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03506"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5329D">
        <w:rPr>
          <w:rFonts w:ascii="Arial" w:hAnsi="Arial" w:cs="Arial"/>
          <w:b/>
          <w:sz w:val="24"/>
          <w:szCs w:val="24"/>
        </w:rPr>
        <w:t>100</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BA40D4" w:rsidRPr="00BA40D4">
        <w:rPr>
          <w:rFonts w:ascii="Arial" w:hAnsi="Arial" w:cs="Arial"/>
          <w:b/>
          <w:sz w:val="24"/>
          <w:szCs w:val="24"/>
        </w:rPr>
        <w:t>231563</w:t>
      </w:r>
    </w:p>
    <w:p w14:paraId="326F2C2E" w14:textId="77777777" w:rsidR="00F86A73" w:rsidRDefault="00BA40D4" w:rsidP="004B566C">
      <w:pPr>
        <w:tabs>
          <w:tab w:val="left" w:pos="567"/>
        </w:tabs>
        <w:rPr>
          <w:rFonts w:ascii="Arial" w:hAnsi="Arial" w:cs="Arial"/>
          <w:b/>
          <w:sz w:val="24"/>
        </w:rPr>
      </w:pPr>
      <w:proofErr w:type="spellStart"/>
      <w:r>
        <w:rPr>
          <w:rFonts w:ascii="Arial" w:hAnsi="Arial" w:cs="Arial"/>
          <w:b/>
          <w:sz w:val="24"/>
        </w:rPr>
        <w:t>Bengalore</w:t>
      </w:r>
      <w:proofErr w:type="spellEnd"/>
      <w:r w:rsidR="00BF1437">
        <w:rPr>
          <w:rFonts w:ascii="Arial" w:hAnsi="Arial" w:cs="Arial"/>
          <w:b/>
          <w:sz w:val="24"/>
        </w:rPr>
        <w:t xml:space="preserve">, </w:t>
      </w:r>
      <w:r>
        <w:rPr>
          <w:rFonts w:ascii="Arial" w:hAnsi="Arial" w:cs="Arial"/>
          <w:b/>
          <w:sz w:val="24"/>
        </w:rPr>
        <w:t>India</w:t>
      </w:r>
      <w:r w:rsidR="00E6714B" w:rsidRPr="00E6714B">
        <w:rPr>
          <w:rFonts w:ascii="Arial" w:hAnsi="Arial" w:cs="Arial"/>
          <w:b/>
          <w:sz w:val="24"/>
        </w:rPr>
        <w:t xml:space="preserve">, </w:t>
      </w:r>
      <w:r>
        <w:rPr>
          <w:rFonts w:ascii="Arial" w:hAnsi="Arial" w:cs="Arial"/>
          <w:b/>
          <w:sz w:val="24"/>
        </w:rPr>
        <w:t>Sept</w:t>
      </w:r>
      <w:r w:rsidRPr="00E6714B">
        <w:rPr>
          <w:rFonts w:ascii="Arial" w:hAnsi="Arial" w:cs="Arial"/>
          <w:b/>
          <w:sz w:val="24"/>
        </w:rPr>
        <w:t xml:space="preserve"> </w:t>
      </w:r>
      <w:r>
        <w:rPr>
          <w:rFonts w:ascii="Arial" w:hAnsi="Arial" w:cs="Arial"/>
          <w:b/>
          <w:sz w:val="24"/>
        </w:rPr>
        <w:t>11</w:t>
      </w:r>
      <w:r w:rsidR="00E6714B" w:rsidRPr="00E6714B">
        <w:rPr>
          <w:rFonts w:ascii="Arial" w:hAnsi="Arial" w:cs="Arial"/>
          <w:b/>
          <w:sz w:val="24"/>
        </w:rPr>
        <w:t>-</w:t>
      </w:r>
      <w:r w:rsidR="0055329D">
        <w:rPr>
          <w:rFonts w:ascii="Arial" w:hAnsi="Arial" w:cs="Arial"/>
          <w:b/>
          <w:sz w:val="24"/>
        </w:rPr>
        <w:t>15</w:t>
      </w:r>
      <w:r w:rsidR="00E6714B" w:rsidRPr="00E6714B">
        <w:rPr>
          <w:rFonts w:ascii="Arial" w:hAnsi="Arial" w:cs="Arial"/>
          <w:b/>
          <w:sz w:val="24"/>
        </w:rPr>
        <w:t>, 2023</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r w:rsidR="007516A5" w:rsidRPr="00E50028">
        <w:rPr>
          <w:rFonts w:ascii="Arial" w:hAnsi="Arial" w:cs="Arial"/>
          <w:i/>
          <w:sz w:val="24"/>
        </w:rPr>
        <w:t xml:space="preserve">revised </w:t>
      </w:r>
      <w:r w:rsidR="007516A5" w:rsidRPr="00E50028">
        <w:rPr>
          <w:rFonts w:ascii="Arial" w:hAnsi="Arial" w:cs="Arial"/>
          <w:i/>
          <w:sz w:val="24"/>
          <w:szCs w:val="24"/>
        </w:rPr>
        <w:t>RP-</w:t>
      </w:r>
      <w:r w:rsidRPr="00E50028">
        <w:rPr>
          <w:rFonts w:ascii="Arial" w:hAnsi="Arial" w:cs="Arial"/>
          <w:i/>
          <w:sz w:val="24"/>
          <w:szCs w:val="24"/>
        </w:rPr>
        <w:t>2</w:t>
      </w:r>
      <w:r>
        <w:rPr>
          <w:rFonts w:ascii="Arial" w:hAnsi="Arial" w:cs="Arial"/>
          <w:i/>
          <w:sz w:val="24"/>
          <w:szCs w:val="24"/>
        </w:rPr>
        <w:t>30913</w:t>
      </w:r>
    </w:p>
    <w:p w14:paraId="6DFEA412" w14:textId="77777777" w:rsidR="00E6714B" w:rsidRPr="004B566C" w:rsidRDefault="00E6714B" w:rsidP="004B566C">
      <w:pPr>
        <w:tabs>
          <w:tab w:val="left" w:pos="567"/>
        </w:tabs>
        <w:rPr>
          <w:rFonts w:ascii="Arial" w:hAnsi="Arial" w:cs="Arial"/>
          <w:b/>
          <w:sz w:val="24"/>
        </w:rPr>
      </w:pPr>
    </w:p>
    <w:p w14:paraId="5CE92BB1"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783E0787" w14:textId="7777777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14:paraId="7EB3CB43" w14:textId="77777777"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516A5" w:rsidRPr="001B47E1">
        <w:rPr>
          <w:rFonts w:ascii="Arial" w:hAnsi="Arial" w:cs="Arial"/>
          <w:lang w:eastAsia="ja-JP"/>
        </w:rPr>
        <w:t>9.3.2.7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56070411" w14:textId="77777777" w:rsidTr="0E277536">
        <w:tc>
          <w:tcPr>
            <w:tcW w:w="2436" w:type="dxa"/>
            <w:shd w:val="clear" w:color="auto" w:fill="auto"/>
          </w:tcPr>
          <w:p w14:paraId="5289C80B"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0ACC2DD5" w14:textId="77777777"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14:paraId="6A9240D0" w14:textId="77777777" w:rsidTr="0E277536">
        <w:tc>
          <w:tcPr>
            <w:tcW w:w="2436" w:type="dxa"/>
            <w:shd w:val="clear" w:color="auto" w:fill="auto"/>
          </w:tcPr>
          <w:p w14:paraId="6633E926"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7084430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1D0B3BEE" w14:textId="77777777"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5306E6B6"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4ACDB85F"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126EFB3"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5DC6820A"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23779592"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3DB1D702"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63C9A967" w14:textId="77777777" w:rsidTr="0E277536">
        <w:tc>
          <w:tcPr>
            <w:tcW w:w="2436" w:type="dxa"/>
          </w:tcPr>
          <w:p w14:paraId="07CD6AA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6E80F1D0" w14:textId="7777777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14:paraId="137391A5" w14:textId="77777777" w:rsidTr="0E277536">
        <w:tc>
          <w:tcPr>
            <w:tcW w:w="2436" w:type="dxa"/>
          </w:tcPr>
          <w:p w14:paraId="4A74C38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C7E46EB" w14:textId="77777777" w:rsidR="0036248C" w:rsidRPr="008836AC" w:rsidRDefault="00AF5F60" w:rsidP="00D2108A">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6DEE636C" w14:textId="77777777" w:rsidTr="0E277536">
        <w:tc>
          <w:tcPr>
            <w:tcW w:w="2436" w:type="dxa"/>
          </w:tcPr>
          <w:p w14:paraId="53A72C8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4F64ED3F" w14:textId="1C5E0627" w:rsidR="00B6300F" w:rsidRPr="008836AC" w:rsidRDefault="00D2108A" w:rsidP="00D2108A">
            <w:pPr>
              <w:tabs>
                <w:tab w:val="left" w:pos="567"/>
              </w:tabs>
              <w:spacing w:after="0"/>
              <w:rPr>
                <w:rFonts w:ascii="Arial" w:hAnsi="Arial" w:cs="Arial"/>
                <w:lang w:eastAsia="ja-JP"/>
              </w:rPr>
            </w:pPr>
            <w:r w:rsidRPr="00D2108A">
              <w:rPr>
                <w:rFonts w:ascii="Arial" w:hAnsi="Arial" w:cs="Arial"/>
                <w:lang w:eastAsia="ja-JP"/>
              </w:rPr>
              <w:t>RP-231484</w:t>
            </w:r>
          </w:p>
        </w:tc>
      </w:tr>
      <w:tr w:rsidR="00871653" w:rsidRPr="008836AC" w14:paraId="4A836FCB" w14:textId="77777777" w:rsidTr="0E277536">
        <w:tc>
          <w:tcPr>
            <w:tcW w:w="2436" w:type="dxa"/>
          </w:tcPr>
          <w:p w14:paraId="6D6928C2"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64D847F"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16E0FD3E"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505FE5CD" w14:textId="77777777" w:rsidR="00871653" w:rsidRPr="008836AC" w:rsidRDefault="00871653" w:rsidP="008836AC">
            <w:pPr>
              <w:tabs>
                <w:tab w:val="left" w:pos="567"/>
              </w:tabs>
              <w:spacing w:after="0"/>
              <w:rPr>
                <w:rFonts w:ascii="Arial" w:hAnsi="Arial" w:cs="Arial"/>
                <w:lang w:eastAsia="ja-JP"/>
              </w:rPr>
            </w:pPr>
          </w:p>
        </w:tc>
        <w:tc>
          <w:tcPr>
            <w:tcW w:w="1842" w:type="dxa"/>
          </w:tcPr>
          <w:p w14:paraId="09FFBEBF"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14:paraId="33454DA0" w14:textId="77777777"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04BFBB5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4CACAA6B" w14:textId="77777777" w:rsidTr="0E277536">
        <w:tc>
          <w:tcPr>
            <w:tcW w:w="2436" w:type="dxa"/>
          </w:tcPr>
          <w:p w14:paraId="2F64A181"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29494C6"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91C51A3" w14:textId="77777777" w:rsidR="00871653" w:rsidRPr="008836AC" w:rsidRDefault="00871653" w:rsidP="008836AC">
            <w:pPr>
              <w:tabs>
                <w:tab w:val="left" w:pos="567"/>
              </w:tabs>
              <w:spacing w:after="0"/>
              <w:rPr>
                <w:rFonts w:ascii="Arial" w:hAnsi="Arial" w:cs="Arial"/>
                <w:lang w:eastAsia="ja-JP"/>
              </w:rPr>
            </w:pPr>
          </w:p>
        </w:tc>
        <w:tc>
          <w:tcPr>
            <w:tcW w:w="1842" w:type="dxa"/>
          </w:tcPr>
          <w:p w14:paraId="2E74AEA9"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5D5812" w14:textId="5E1EB4EC" w:rsidR="00871653" w:rsidRPr="000126A9" w:rsidRDefault="00391111" w:rsidP="008836AC">
            <w:pPr>
              <w:tabs>
                <w:tab w:val="left" w:pos="567"/>
              </w:tabs>
              <w:spacing w:after="0"/>
              <w:rPr>
                <w:rFonts w:ascii="Arial" w:hAnsi="Arial" w:cs="Arial"/>
                <w:color w:val="00B050"/>
                <w:lang w:eastAsia="ja-JP"/>
              </w:rPr>
            </w:pPr>
            <w:r w:rsidRPr="000126A9">
              <w:rPr>
                <w:rFonts w:ascii="Arial" w:hAnsi="Arial" w:cs="Arial"/>
                <w:color w:val="00B050"/>
                <w:lang w:eastAsia="ja-JP"/>
              </w:rPr>
              <w:t xml:space="preserve">Overall: </w:t>
            </w:r>
            <w:r w:rsidR="00217604" w:rsidRPr="000126A9">
              <w:rPr>
                <w:rFonts w:ascii="Arial" w:hAnsi="Arial" w:cs="Arial"/>
                <w:color w:val="00B050"/>
                <w:lang w:eastAsia="ja-JP"/>
              </w:rPr>
              <w:t>75</w:t>
            </w:r>
            <w:r w:rsidR="00AB474E" w:rsidRPr="000126A9">
              <w:rPr>
                <w:rFonts w:ascii="Arial" w:hAnsi="Arial" w:cs="Arial"/>
                <w:color w:val="00B050"/>
                <w:lang w:eastAsia="ja-JP"/>
              </w:rPr>
              <w:t>%</w:t>
            </w:r>
          </w:p>
          <w:p w14:paraId="110879BE" w14:textId="77777777" w:rsidR="00391111" w:rsidRPr="000126A9" w:rsidRDefault="00391111" w:rsidP="00391111">
            <w:pPr>
              <w:tabs>
                <w:tab w:val="left" w:pos="567"/>
              </w:tabs>
              <w:spacing w:after="0"/>
              <w:rPr>
                <w:rFonts w:ascii="Arial" w:hAnsi="Arial" w:cs="Arial"/>
                <w:color w:val="00B050"/>
                <w:kern w:val="2"/>
                <w:sz w:val="21"/>
                <w:szCs w:val="22"/>
                <w:lang w:eastAsia="ja-JP"/>
              </w:rPr>
            </w:pPr>
            <w:r w:rsidRPr="000126A9">
              <w:rPr>
                <w:rFonts w:ascii="Arial" w:hAnsi="Arial" w:cs="Arial"/>
                <w:color w:val="00B050"/>
                <w:kern w:val="2"/>
                <w:sz w:val="21"/>
                <w:szCs w:val="22"/>
                <w:lang w:eastAsia="ja-JP"/>
              </w:rPr>
              <w:t xml:space="preserve">RAN1: </w:t>
            </w:r>
            <w:r w:rsidR="00BA40D4" w:rsidRPr="000126A9">
              <w:rPr>
                <w:rFonts w:ascii="Arial" w:hAnsi="Arial" w:cs="Arial"/>
                <w:color w:val="00B050"/>
                <w:kern w:val="2"/>
                <w:sz w:val="21"/>
                <w:szCs w:val="22"/>
                <w:lang w:eastAsia="ja-JP"/>
              </w:rPr>
              <w:t>100</w:t>
            </w:r>
            <w:r w:rsidR="00AB474E" w:rsidRPr="000126A9">
              <w:rPr>
                <w:rFonts w:ascii="Arial" w:hAnsi="Arial" w:cs="Arial"/>
                <w:color w:val="00B050"/>
                <w:kern w:val="2"/>
                <w:sz w:val="21"/>
                <w:szCs w:val="22"/>
                <w:lang w:eastAsia="ja-JP"/>
              </w:rPr>
              <w:t>%</w:t>
            </w:r>
          </w:p>
          <w:p w14:paraId="0D332147" w14:textId="5B0FA8C2" w:rsidR="00391111" w:rsidRPr="000126A9" w:rsidRDefault="00391111" w:rsidP="00391111">
            <w:pPr>
              <w:tabs>
                <w:tab w:val="left" w:pos="567"/>
              </w:tabs>
              <w:spacing w:after="0"/>
              <w:rPr>
                <w:rFonts w:ascii="Arial" w:hAnsi="Arial" w:cs="Arial"/>
                <w:color w:val="00B050"/>
                <w:kern w:val="2"/>
                <w:sz w:val="21"/>
                <w:szCs w:val="22"/>
                <w:lang w:eastAsia="ja-JP"/>
              </w:rPr>
            </w:pPr>
            <w:r w:rsidRPr="000126A9">
              <w:rPr>
                <w:rFonts w:ascii="Arial" w:hAnsi="Arial" w:cs="Arial"/>
                <w:color w:val="00B050"/>
                <w:kern w:val="2"/>
                <w:sz w:val="21"/>
                <w:szCs w:val="22"/>
                <w:lang w:eastAsia="ja-JP"/>
              </w:rPr>
              <w:t xml:space="preserve">RAN2: </w:t>
            </w:r>
            <w:r w:rsidR="00217604" w:rsidRPr="000126A9">
              <w:rPr>
                <w:rFonts w:ascii="Arial" w:hAnsi="Arial" w:cs="Arial"/>
                <w:color w:val="00B050"/>
                <w:kern w:val="2"/>
                <w:sz w:val="21"/>
                <w:szCs w:val="22"/>
                <w:lang w:eastAsia="ja-JP"/>
              </w:rPr>
              <w:t>65</w:t>
            </w:r>
            <w:r w:rsidR="00AB474E" w:rsidRPr="000126A9">
              <w:rPr>
                <w:rFonts w:ascii="Arial" w:hAnsi="Arial" w:cs="Arial"/>
                <w:color w:val="00B050"/>
                <w:kern w:val="2"/>
                <w:sz w:val="21"/>
                <w:szCs w:val="22"/>
                <w:lang w:eastAsia="ja-JP"/>
              </w:rPr>
              <w:t>%</w:t>
            </w:r>
          </w:p>
          <w:p w14:paraId="7D905D8E" w14:textId="02CA1151" w:rsidR="00391111" w:rsidRPr="000126A9" w:rsidRDefault="00391111" w:rsidP="00391111">
            <w:pPr>
              <w:tabs>
                <w:tab w:val="left" w:pos="567"/>
              </w:tabs>
              <w:spacing w:after="0"/>
              <w:rPr>
                <w:rFonts w:ascii="Arial" w:hAnsi="Arial" w:cs="Arial"/>
                <w:color w:val="00B050"/>
                <w:kern w:val="2"/>
                <w:sz w:val="21"/>
                <w:szCs w:val="22"/>
                <w:lang w:eastAsia="ja-JP"/>
              </w:rPr>
            </w:pPr>
            <w:r w:rsidRPr="000126A9">
              <w:rPr>
                <w:rFonts w:ascii="Arial" w:hAnsi="Arial" w:cs="Arial"/>
                <w:color w:val="00B050"/>
                <w:kern w:val="2"/>
                <w:sz w:val="21"/>
                <w:szCs w:val="22"/>
                <w:lang w:eastAsia="ja-JP"/>
              </w:rPr>
              <w:t xml:space="preserve">RAN3: </w:t>
            </w:r>
            <w:r w:rsidR="00217604" w:rsidRPr="000126A9">
              <w:rPr>
                <w:rFonts w:ascii="Arial" w:hAnsi="Arial" w:cs="Arial"/>
                <w:color w:val="00B050"/>
                <w:kern w:val="2"/>
                <w:sz w:val="21"/>
                <w:szCs w:val="22"/>
                <w:lang w:eastAsia="ja-JP"/>
              </w:rPr>
              <w:t>65</w:t>
            </w:r>
            <w:r w:rsidR="00AB474E" w:rsidRPr="000126A9">
              <w:rPr>
                <w:rFonts w:ascii="Arial" w:hAnsi="Arial" w:cs="Arial"/>
                <w:color w:val="00B050"/>
                <w:kern w:val="2"/>
                <w:sz w:val="21"/>
                <w:szCs w:val="22"/>
                <w:lang w:eastAsia="ja-JP"/>
              </w:rPr>
              <w:t>%</w:t>
            </w:r>
          </w:p>
          <w:p w14:paraId="26621CB4" w14:textId="1D07070D" w:rsidR="00391111" w:rsidRPr="008836AC" w:rsidRDefault="00391111" w:rsidP="000B4EED">
            <w:pPr>
              <w:tabs>
                <w:tab w:val="left" w:pos="567"/>
              </w:tabs>
              <w:spacing w:after="0"/>
              <w:rPr>
                <w:rFonts w:ascii="Arial" w:hAnsi="Arial" w:cs="Arial"/>
                <w:lang w:eastAsia="ja-JP"/>
              </w:rPr>
            </w:pPr>
            <w:r w:rsidRPr="000126A9">
              <w:rPr>
                <w:rFonts w:ascii="Arial" w:hAnsi="Arial" w:cs="Arial"/>
                <w:color w:val="00B050"/>
                <w:kern w:val="2"/>
                <w:sz w:val="21"/>
                <w:szCs w:val="22"/>
                <w:lang w:eastAsia="ja-JP"/>
              </w:rPr>
              <w:t xml:space="preserve">RAN4: </w:t>
            </w:r>
            <w:r w:rsidR="00217604" w:rsidRPr="000126A9">
              <w:rPr>
                <w:rFonts w:ascii="Arial" w:hAnsi="Arial" w:cs="Arial"/>
                <w:color w:val="00B050"/>
                <w:kern w:val="2"/>
                <w:sz w:val="21"/>
                <w:szCs w:val="22"/>
                <w:lang w:eastAsia="ja-JP"/>
              </w:rPr>
              <w:t>6</w:t>
            </w:r>
            <w:r w:rsidR="00AB474E" w:rsidRPr="000126A9">
              <w:rPr>
                <w:rFonts w:ascii="Arial" w:hAnsi="Arial" w:cs="Arial"/>
                <w:color w:val="00B050"/>
                <w:kern w:val="2"/>
                <w:sz w:val="21"/>
                <w:szCs w:val="22"/>
                <w:lang w:eastAsia="ja-JP"/>
              </w:rPr>
              <w:t>5%</w:t>
            </w:r>
          </w:p>
        </w:tc>
        <w:tc>
          <w:tcPr>
            <w:tcW w:w="2268" w:type="dxa"/>
          </w:tcPr>
          <w:p w14:paraId="1CF3F2A5"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55B061D5" w14:textId="77777777"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14:paraId="6AA60390" w14:textId="77777777"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14:paraId="7DE3ADAF" w14:textId="77777777" w:rsidR="00871653" w:rsidRPr="008836AC" w:rsidRDefault="00871653" w:rsidP="008836AC">
            <w:pPr>
              <w:tabs>
                <w:tab w:val="left" w:pos="567"/>
              </w:tabs>
              <w:spacing w:after="0"/>
              <w:rPr>
                <w:rFonts w:ascii="Arial" w:hAnsi="Arial" w:cs="Arial"/>
                <w:lang w:eastAsia="ja-JP"/>
              </w:rPr>
            </w:pPr>
          </w:p>
        </w:tc>
        <w:tc>
          <w:tcPr>
            <w:tcW w:w="1694" w:type="dxa"/>
            <w:gridSpan w:val="2"/>
          </w:tcPr>
          <w:p w14:paraId="228B14E0"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1712AAE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4234410E"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9B092B2"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5F8A3FC"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EB7D4EA" w14:textId="77777777" w:rsidR="001F486F" w:rsidRPr="001F486F" w:rsidRDefault="001F486F" w:rsidP="001F486F">
      <w:pPr>
        <w:pStyle w:val="Paragraphedeliste"/>
        <w:tabs>
          <w:tab w:val="left" w:pos="567"/>
        </w:tabs>
        <w:ind w:leftChars="0" w:left="924"/>
        <w:rPr>
          <w:rFonts w:ascii="Arial" w:hAnsi="Arial" w:cs="Arial"/>
          <w:color w:val="FF0000"/>
        </w:rPr>
      </w:pPr>
    </w:p>
    <w:p w14:paraId="0D6FCABC"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5F226C1A" w14:textId="77777777" w:rsidTr="001A248F">
        <w:tc>
          <w:tcPr>
            <w:tcW w:w="2758" w:type="dxa"/>
            <w:gridSpan w:val="2"/>
          </w:tcPr>
          <w:p w14:paraId="14C14AD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5660EAF4"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58D02745" w14:textId="77777777" w:rsidTr="001A248F">
        <w:tc>
          <w:tcPr>
            <w:tcW w:w="1418" w:type="dxa"/>
            <w:vMerge w:val="restart"/>
            <w:vAlign w:val="center"/>
          </w:tcPr>
          <w:p w14:paraId="469A1D01"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15776F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37CE0FD" w14:textId="77777777"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702B48CA" w14:textId="77777777" w:rsidTr="001A248F">
        <w:tc>
          <w:tcPr>
            <w:tcW w:w="1418" w:type="dxa"/>
            <w:vMerge/>
          </w:tcPr>
          <w:p w14:paraId="447F6858" w14:textId="77777777" w:rsidR="006C4E32" w:rsidRPr="008836AC" w:rsidRDefault="006C4E32" w:rsidP="001A248F">
            <w:pPr>
              <w:tabs>
                <w:tab w:val="left" w:pos="567"/>
              </w:tabs>
              <w:rPr>
                <w:rFonts w:ascii="Arial" w:hAnsi="Arial" w:cs="Arial"/>
                <w:b/>
              </w:rPr>
            </w:pPr>
          </w:p>
        </w:tc>
        <w:tc>
          <w:tcPr>
            <w:tcW w:w="1340" w:type="dxa"/>
          </w:tcPr>
          <w:p w14:paraId="66D2CF7C"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06EA7E1" w14:textId="77777777"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7C2FDA8F" w14:textId="77777777" w:rsidTr="001A248F">
        <w:tc>
          <w:tcPr>
            <w:tcW w:w="1418" w:type="dxa"/>
            <w:vMerge/>
          </w:tcPr>
          <w:p w14:paraId="4794565B" w14:textId="77777777" w:rsidR="006C4E32" w:rsidRPr="008836AC" w:rsidRDefault="006C4E32" w:rsidP="001A248F">
            <w:pPr>
              <w:tabs>
                <w:tab w:val="left" w:pos="567"/>
              </w:tabs>
              <w:rPr>
                <w:rFonts w:ascii="Arial" w:hAnsi="Arial" w:cs="Arial"/>
                <w:b/>
              </w:rPr>
            </w:pPr>
          </w:p>
        </w:tc>
        <w:tc>
          <w:tcPr>
            <w:tcW w:w="1340" w:type="dxa"/>
          </w:tcPr>
          <w:p w14:paraId="20C1CD55"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5EEFB6A" w14:textId="77777777"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52E0A3F9" w14:textId="77777777" w:rsidR="006C4E32" w:rsidRDefault="006C4E32" w:rsidP="000D17BC">
      <w:pPr>
        <w:pBdr>
          <w:bottom w:val="single" w:sz="4" w:space="1" w:color="auto"/>
        </w:pBdr>
        <w:spacing w:after="0"/>
        <w:rPr>
          <w:rFonts w:ascii="Arial" w:hAnsi="Arial" w:cs="Arial"/>
        </w:rPr>
      </w:pPr>
    </w:p>
    <w:p w14:paraId="0EFF6366" w14:textId="77777777" w:rsidR="006C4E32" w:rsidRPr="00430FCA" w:rsidRDefault="006C4E32" w:rsidP="006C4E32">
      <w:pPr>
        <w:pBdr>
          <w:bottom w:val="single" w:sz="4" w:space="1" w:color="auto"/>
        </w:pBdr>
        <w:rPr>
          <w:rFonts w:ascii="Arial" w:hAnsi="Arial" w:cs="Arial"/>
        </w:rPr>
      </w:pPr>
    </w:p>
    <w:p w14:paraId="7694EEA8"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812BFF2" w14:textId="77777777" w:rsidTr="68C74AD1">
        <w:trPr>
          <w:jc w:val="center"/>
        </w:trPr>
        <w:tc>
          <w:tcPr>
            <w:tcW w:w="6185" w:type="dxa"/>
            <w:shd w:val="clear" w:color="auto" w:fill="E0E0E0"/>
          </w:tcPr>
          <w:p w14:paraId="4A94A27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32A47D6" w14:textId="31A64129" w:rsidR="00D22398" w:rsidRPr="008836AC" w:rsidRDefault="00D2108A" w:rsidP="00C4666A">
            <w:pPr>
              <w:pStyle w:val="TAL"/>
              <w:jc w:val="center"/>
              <w:rPr>
                <w:color w:val="FF0000"/>
                <w:lang w:eastAsia="ja-JP"/>
              </w:rPr>
            </w:pPr>
            <w:r w:rsidRPr="000126A9">
              <w:rPr>
                <w:color w:val="FF0000"/>
                <w:lang w:eastAsia="ja-JP"/>
              </w:rPr>
              <w:t>No</w:t>
            </w:r>
          </w:p>
        </w:tc>
      </w:tr>
    </w:tbl>
    <w:p w14:paraId="125A93A3" w14:textId="77777777" w:rsidR="00D22398" w:rsidRDefault="00D22398" w:rsidP="0039390A">
      <w:pPr>
        <w:spacing w:after="0"/>
        <w:rPr>
          <w:rFonts w:ascii="Arial" w:hAnsi="Arial" w:cs="Arial"/>
        </w:rPr>
      </w:pPr>
    </w:p>
    <w:p w14:paraId="37DE9D32"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2415DDA"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0BA7A77" w14:textId="77777777" w:rsidR="003B7182" w:rsidRDefault="003B7182" w:rsidP="00C17C6C">
      <w:pPr>
        <w:spacing w:after="0"/>
        <w:rPr>
          <w:rFonts w:ascii="Arial" w:hAnsi="Arial" w:cs="Arial"/>
        </w:rPr>
      </w:pPr>
    </w:p>
    <w:p w14:paraId="1CF91441" w14:textId="521E9EA8" w:rsidR="00383177" w:rsidRDefault="00383177" w:rsidP="00C17C6C">
      <w:pPr>
        <w:spacing w:after="0"/>
        <w:rPr>
          <w:rFonts w:ascii="Arial" w:hAnsi="Arial" w:cs="Arial"/>
        </w:rPr>
      </w:pPr>
    </w:p>
    <w:p w14:paraId="1A8AC01B" w14:textId="77777777" w:rsidR="00D2108A" w:rsidRDefault="00D2108A" w:rsidP="00C17C6C">
      <w:pPr>
        <w:spacing w:after="0"/>
        <w:rPr>
          <w:rFonts w:ascii="Arial" w:hAnsi="Arial" w:cs="Arial"/>
        </w:rPr>
      </w:pPr>
    </w:p>
    <w:p w14:paraId="4C1FCA7D" w14:textId="77777777" w:rsidR="005B6F2E" w:rsidRPr="003B7182" w:rsidRDefault="005B6F2E" w:rsidP="00C17C6C">
      <w:pPr>
        <w:spacing w:after="0"/>
        <w:rPr>
          <w:rFonts w:ascii="Arial" w:hAnsi="Arial" w:cs="Arial"/>
        </w:rPr>
      </w:pPr>
    </w:p>
    <w:p w14:paraId="7AA807F4"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B462716"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6D562BD0"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1DDBCCF1" w14:textId="77777777" w:rsidR="00452F57" w:rsidRDefault="00701410" w:rsidP="00F063CB">
      <w:pPr>
        <w:pStyle w:val="Titre4"/>
        <w:rPr>
          <w:lang w:eastAsia="ja-JP"/>
        </w:rPr>
      </w:pPr>
      <w:r>
        <w:rPr>
          <w:lang w:eastAsia="ja-JP"/>
        </w:rPr>
        <w:t>2.1.1</w:t>
      </w:r>
      <w:r>
        <w:rPr>
          <w:lang w:eastAsia="ja-JP"/>
        </w:rPr>
        <w:tab/>
        <w:t>Agreements</w:t>
      </w:r>
    </w:p>
    <w:p w14:paraId="1451EF21" w14:textId="77777777" w:rsidR="00CC37ED" w:rsidRDefault="00CC37ED" w:rsidP="00CC37ED">
      <w:pPr>
        <w:rPr>
          <w:lang w:eastAsia="ja-JP"/>
        </w:rPr>
      </w:pPr>
    </w:p>
    <w:p w14:paraId="264F7398" w14:textId="77777777" w:rsidR="00C7727A" w:rsidRDefault="00C7727A" w:rsidP="00C7727A">
      <w:pPr>
        <w:pStyle w:val="Paragraphedeliste"/>
        <w:numPr>
          <w:ilvl w:val="0"/>
          <w:numId w:val="9"/>
        </w:numPr>
        <w:ind w:leftChars="0"/>
        <w:rPr>
          <w:rFonts w:ascii="Arial" w:hAnsi="Arial" w:cs="Arial"/>
          <w:b/>
          <w:lang w:eastAsia="en-US"/>
        </w:rPr>
      </w:pPr>
      <w:r w:rsidRPr="00C7727A">
        <w:rPr>
          <w:rFonts w:ascii="Arial" w:hAnsi="Arial" w:cs="Arial"/>
          <w:b/>
          <w:lang w:eastAsia="en-US"/>
        </w:rPr>
        <w:t>RAN1#114 meeting, Toulouse, France, August 21</w:t>
      </w:r>
      <w:r w:rsidRPr="00C7727A">
        <w:rPr>
          <w:rFonts w:ascii="Arial" w:hAnsi="Arial" w:cs="Arial"/>
          <w:b/>
          <w:vertAlign w:val="superscript"/>
          <w:lang w:eastAsia="en-US"/>
        </w:rPr>
        <w:t>st</w:t>
      </w:r>
      <w:r w:rsidRPr="00C7727A">
        <w:rPr>
          <w:rFonts w:ascii="Arial" w:hAnsi="Arial" w:cs="Arial"/>
          <w:b/>
          <w:lang w:eastAsia="en-US"/>
        </w:rPr>
        <w:t xml:space="preserve"> – 25</w:t>
      </w:r>
      <w:r w:rsidRPr="00C7727A">
        <w:rPr>
          <w:rFonts w:ascii="Arial" w:hAnsi="Arial" w:cs="Arial"/>
          <w:b/>
          <w:vertAlign w:val="superscript"/>
          <w:lang w:eastAsia="en-US"/>
        </w:rPr>
        <w:t>th</w:t>
      </w:r>
      <w:r w:rsidRPr="00C7727A">
        <w:rPr>
          <w:rFonts w:ascii="Arial" w:hAnsi="Arial" w:cs="Arial"/>
          <w:b/>
          <w:lang w:eastAsia="en-US"/>
        </w:rPr>
        <w:t>, 2023:</w:t>
      </w:r>
    </w:p>
    <w:p w14:paraId="5112674F" w14:textId="0E81FF36" w:rsidR="001D20E4" w:rsidRDefault="001D20E4" w:rsidP="001D20E4">
      <w:pPr>
        <w:rPr>
          <w:rFonts w:ascii="Arial" w:hAnsi="Arial" w:cs="Arial"/>
          <w:b/>
          <w:lang w:eastAsia="en-US"/>
        </w:rPr>
      </w:pPr>
    </w:p>
    <w:p w14:paraId="0206AA36" w14:textId="77777777" w:rsidR="00211DA1" w:rsidRPr="00E33563" w:rsidRDefault="00211DA1" w:rsidP="00211DA1">
      <w:pPr>
        <w:rPr>
          <w:b/>
        </w:rPr>
      </w:pPr>
      <w:r w:rsidRPr="00E33563">
        <w:rPr>
          <w:b/>
        </w:rPr>
        <w:t>Observation</w:t>
      </w:r>
    </w:p>
    <w:p w14:paraId="54BC9D94" w14:textId="77777777" w:rsidR="00211DA1" w:rsidRDefault="00211DA1" w:rsidP="00211DA1">
      <w:pPr>
        <w:pStyle w:val="Paragraphedeliste"/>
        <w:ind w:leftChars="0" w:left="0"/>
      </w:pPr>
      <w:r>
        <w:t xml:space="preserve">There is potential RAN1 discussion on the following aspects to support the </w:t>
      </w:r>
      <w:r w:rsidRPr="00535C19">
        <w:t>RAN4 work on NTN above 10 GHz</w:t>
      </w:r>
      <w:r>
        <w:t>:</w:t>
      </w:r>
    </w:p>
    <w:p w14:paraId="62F606F0" w14:textId="77777777" w:rsidR="00211DA1" w:rsidRDefault="00211DA1" w:rsidP="00211DA1">
      <w:pPr>
        <w:pStyle w:val="Paragraphedeliste"/>
        <w:widowControl/>
        <w:numPr>
          <w:ilvl w:val="0"/>
          <w:numId w:val="29"/>
        </w:numPr>
        <w:ind w:leftChars="0"/>
        <w:jc w:val="left"/>
      </w:pPr>
      <w:r>
        <w:t>PRACH configuration</w:t>
      </w:r>
    </w:p>
    <w:p w14:paraId="137523AB" w14:textId="77777777" w:rsidR="00211DA1" w:rsidRDefault="00211DA1" w:rsidP="00211DA1">
      <w:pPr>
        <w:pStyle w:val="Paragraphedeliste"/>
        <w:widowControl/>
        <w:numPr>
          <w:ilvl w:val="0"/>
          <w:numId w:val="29"/>
        </w:numPr>
        <w:ind w:leftChars="0"/>
        <w:jc w:val="left"/>
      </w:pPr>
      <w:r>
        <w:t>UE autonomous timing advance in connection with transmit timing errors and their associated requirements.</w:t>
      </w:r>
    </w:p>
    <w:p w14:paraId="0FE621FA" w14:textId="77777777" w:rsidR="00211DA1" w:rsidRDefault="00211DA1" w:rsidP="00211DA1">
      <w:pPr>
        <w:pStyle w:val="Paragraphedeliste"/>
        <w:widowControl/>
        <w:numPr>
          <w:ilvl w:val="0"/>
          <w:numId w:val="29"/>
        </w:numPr>
        <w:ind w:leftChars="0"/>
        <w:jc w:val="left"/>
      </w:pPr>
      <w:r>
        <w:t xml:space="preserve"> Timing issues, e.g. MAC-CE application time in case of VSAT antenna for NR over NTN</w:t>
      </w:r>
    </w:p>
    <w:p w14:paraId="0AB238E8" w14:textId="77777777" w:rsidR="00211DA1" w:rsidRDefault="00211DA1" w:rsidP="00211DA1">
      <w:pPr>
        <w:pStyle w:val="Paragraphedeliste"/>
        <w:widowControl/>
        <w:numPr>
          <w:ilvl w:val="0"/>
          <w:numId w:val="29"/>
        </w:numPr>
        <w:ind w:leftChars="0"/>
        <w:jc w:val="left"/>
      </w:pPr>
      <w:r>
        <w:t>Reference subcarrier spacing for FR2-NTN</w:t>
      </w:r>
    </w:p>
    <w:p w14:paraId="723DE1E3" w14:textId="77777777" w:rsidR="00211DA1" w:rsidRDefault="00211DA1" w:rsidP="00211DA1">
      <w:pPr>
        <w:pStyle w:val="Paragraphedeliste"/>
        <w:widowControl/>
        <w:numPr>
          <w:ilvl w:val="0"/>
          <w:numId w:val="29"/>
        </w:numPr>
        <w:ind w:leftChars="0"/>
        <w:jc w:val="left"/>
      </w:pPr>
      <w:r>
        <w:rPr>
          <w:rFonts w:hint="eastAsia"/>
        </w:rPr>
        <w:t>P</w:t>
      </w:r>
      <w:r>
        <w:t>otential specification impact</w:t>
      </w:r>
    </w:p>
    <w:p w14:paraId="4B0FB7DA" w14:textId="77777777" w:rsidR="00211DA1" w:rsidRDefault="00211DA1" w:rsidP="00211DA1">
      <w:pPr>
        <w:pStyle w:val="Paragraphedeliste"/>
        <w:tabs>
          <w:tab w:val="left" w:pos="1080"/>
        </w:tabs>
        <w:ind w:leftChars="0" w:left="0"/>
      </w:pPr>
      <w:r>
        <w:t>No</w:t>
      </w:r>
      <w:r w:rsidRPr="00535C19">
        <w:t xml:space="preserve"> </w:t>
      </w:r>
      <w:r>
        <w:t>RAN1 specification impact is foreseen on c</w:t>
      </w:r>
      <w:r w:rsidRPr="002B22D2">
        <w:t>hannel raster and synchronization raster</w:t>
      </w:r>
      <w:r>
        <w:t xml:space="preserve"> for </w:t>
      </w:r>
      <w:r w:rsidRPr="00535C19">
        <w:t>NTN above 10 GHz</w:t>
      </w:r>
      <w:r>
        <w:t>.</w:t>
      </w:r>
    </w:p>
    <w:p w14:paraId="2C28736A" w14:textId="77777777" w:rsidR="00211DA1" w:rsidRPr="00211DA1" w:rsidRDefault="00211DA1" w:rsidP="001D20E4">
      <w:pPr>
        <w:rPr>
          <w:rFonts w:ascii="Arial" w:hAnsi="Arial" w:cs="Arial"/>
          <w:b/>
          <w:lang w:val="en-US" w:eastAsia="en-US"/>
        </w:rPr>
      </w:pPr>
    </w:p>
    <w:p w14:paraId="4A121A6A" w14:textId="77777777" w:rsidR="001D20E4" w:rsidRPr="00A4265E" w:rsidRDefault="001D20E4" w:rsidP="001D20E4">
      <w:pPr>
        <w:rPr>
          <w:lang w:eastAsia="ko-KR"/>
        </w:rPr>
      </w:pPr>
      <w:r w:rsidRPr="00A4265E">
        <w:rPr>
          <w:highlight w:val="green"/>
          <w:lang w:eastAsia="ko-KR"/>
        </w:rPr>
        <w:t>Agreement</w:t>
      </w:r>
    </w:p>
    <w:p w14:paraId="338C30BF" w14:textId="77777777" w:rsidR="001D20E4" w:rsidRPr="00D37DD2" w:rsidRDefault="001D20E4" w:rsidP="001D20E4">
      <w:pPr>
        <w:jc w:val="both"/>
        <w:rPr>
          <w:lang w:eastAsia="zh-CN"/>
        </w:rPr>
      </w:pPr>
      <w:r>
        <w:rPr>
          <w:lang w:eastAsia="zh-CN"/>
        </w:rPr>
        <w:t>The following response to Question 2 in RAN2 LS (</w:t>
      </w:r>
      <w:r w:rsidRPr="002E4196">
        <w:rPr>
          <w:lang w:eastAsia="ko-KR"/>
        </w:rPr>
        <w:t>R1-</w:t>
      </w:r>
      <w:r>
        <w:rPr>
          <w:lang w:eastAsia="ko-KR"/>
        </w:rPr>
        <w:t>2304322) is agreed:</w:t>
      </w:r>
    </w:p>
    <w:p w14:paraId="2436D9DE" w14:textId="77777777" w:rsidR="001D20E4" w:rsidRDefault="001D20E4">
      <w:pPr>
        <w:pStyle w:val="Paragraphedeliste"/>
        <w:widowControl/>
        <w:numPr>
          <w:ilvl w:val="0"/>
          <w:numId w:val="29"/>
        </w:numPr>
        <w:ind w:leftChars="0"/>
        <w:jc w:val="left"/>
        <w:rPr>
          <w:lang w:eastAsia="ko-KR"/>
        </w:rPr>
      </w:pPr>
      <w:r w:rsidRPr="00491F86">
        <w:rPr>
          <w:rFonts w:eastAsia="SimSun"/>
          <w:lang w:eastAsia="zh-CN"/>
        </w:rPr>
        <w:t xml:space="preserve">To monitor target cell PDCCH for dynamic grant for initial UL transmission, </w:t>
      </w:r>
      <w:r w:rsidRPr="00491F86">
        <w:rPr>
          <w:lang w:eastAsia="ko-KR"/>
        </w:rPr>
        <w:t xml:space="preserve">RAN1 think </w:t>
      </w:r>
      <w:r w:rsidRPr="006C53CB">
        <w:rPr>
          <w:lang w:eastAsia="ko-KR"/>
        </w:rPr>
        <w:t xml:space="preserve">that </w:t>
      </w:r>
      <w:r>
        <w:rPr>
          <w:lang w:eastAsia="ko-KR"/>
        </w:rPr>
        <w:t xml:space="preserve">there is no </w:t>
      </w:r>
      <w:r w:rsidRPr="005F4EFF">
        <w:rPr>
          <w:bCs/>
          <w:lang w:eastAsia="ko-KR"/>
        </w:rPr>
        <w:t>case where multiple beams are indicated for RACH-less handover.</w:t>
      </w:r>
      <w:r w:rsidRPr="006C53CB">
        <w:rPr>
          <w:lang w:eastAsia="ko-KR"/>
        </w:rPr>
        <w:t xml:space="preserve"> </w:t>
      </w:r>
      <w:r>
        <w:rPr>
          <w:lang w:eastAsia="ko-KR"/>
        </w:rPr>
        <w:t xml:space="preserve">In this case, </w:t>
      </w:r>
      <w:r w:rsidRPr="006C53CB">
        <w:rPr>
          <w:lang w:eastAsia="ko-KR"/>
        </w:rPr>
        <w:t>UE doesn’t expect that multiple beams are indicated from NW.</w:t>
      </w:r>
    </w:p>
    <w:p w14:paraId="6750E240" w14:textId="77777777" w:rsidR="001D20E4" w:rsidRDefault="001D20E4" w:rsidP="001D20E4">
      <w:pPr>
        <w:rPr>
          <w:lang w:eastAsia="x-none"/>
        </w:rPr>
      </w:pPr>
    </w:p>
    <w:p w14:paraId="2504B1D4" w14:textId="77777777" w:rsidR="001D20E4" w:rsidRPr="00A4265E" w:rsidRDefault="001D20E4" w:rsidP="001D20E4">
      <w:pPr>
        <w:rPr>
          <w:lang w:eastAsia="ko-KR"/>
        </w:rPr>
      </w:pPr>
      <w:r w:rsidRPr="00A4265E">
        <w:rPr>
          <w:highlight w:val="green"/>
          <w:lang w:eastAsia="ko-KR"/>
        </w:rPr>
        <w:t>Agreement</w:t>
      </w:r>
    </w:p>
    <w:p w14:paraId="4026E02B" w14:textId="77777777" w:rsidR="001D20E4" w:rsidRDefault="001D20E4" w:rsidP="001D20E4">
      <w:pPr>
        <w:rPr>
          <w:rFonts w:eastAsia="MS Mincho"/>
        </w:rPr>
      </w:pPr>
      <w:r>
        <w:rPr>
          <w:lang w:eastAsia="ko-KR"/>
        </w:rPr>
        <w:t xml:space="preserve">For pathloss measurement in case of dynamic scheduled initial PUSCH for RACH-less handover,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w:t>
      </w:r>
      <w:r>
        <w:rPr>
          <w:iCs/>
        </w:rPr>
        <w:t xml:space="preserve">from an SS/PBCH block </w:t>
      </w:r>
      <w:r>
        <w:rPr>
          <w:rFonts w:eastAsia="MS Mincho"/>
        </w:rPr>
        <w:t>with same SS/PBCH block index as the one the UE uses to monitor PDCCH scheduling dynamic UL grant for initial transmission.</w:t>
      </w:r>
    </w:p>
    <w:p w14:paraId="2E729668" w14:textId="77777777" w:rsidR="001D20E4" w:rsidRDefault="001D20E4" w:rsidP="001D20E4">
      <w:pPr>
        <w:rPr>
          <w:lang w:eastAsia="x-none"/>
        </w:rPr>
      </w:pPr>
    </w:p>
    <w:p w14:paraId="7D00E3E0" w14:textId="77777777" w:rsidR="001D20E4" w:rsidRPr="00A4265E" w:rsidRDefault="001D20E4" w:rsidP="001D20E4">
      <w:pPr>
        <w:rPr>
          <w:lang w:eastAsia="ko-KR"/>
        </w:rPr>
      </w:pPr>
      <w:r w:rsidRPr="00A4265E">
        <w:rPr>
          <w:highlight w:val="green"/>
          <w:lang w:eastAsia="ko-KR"/>
        </w:rPr>
        <w:t>Agreement</w:t>
      </w:r>
    </w:p>
    <w:p w14:paraId="26330F3F" w14:textId="77777777" w:rsidR="001D20E4" w:rsidRPr="00D37DD2" w:rsidRDefault="001D20E4" w:rsidP="001D20E4">
      <w:pPr>
        <w:jc w:val="both"/>
        <w:rPr>
          <w:lang w:eastAsia="zh-CN"/>
        </w:rPr>
      </w:pPr>
      <w:r>
        <w:rPr>
          <w:lang w:eastAsia="zh-CN"/>
        </w:rPr>
        <w:t>The following response to Question 3 in RAN2 LS (</w:t>
      </w:r>
      <w:r w:rsidRPr="002E4196">
        <w:rPr>
          <w:lang w:eastAsia="ko-KR"/>
        </w:rPr>
        <w:t>R1-</w:t>
      </w:r>
      <w:r>
        <w:rPr>
          <w:lang w:eastAsia="ko-KR"/>
        </w:rPr>
        <w:t>2304322) is agreed:</w:t>
      </w:r>
    </w:p>
    <w:p w14:paraId="0FDCBBEE" w14:textId="77777777" w:rsidR="001D20E4" w:rsidRDefault="001D20E4">
      <w:pPr>
        <w:pStyle w:val="Paragraphedeliste"/>
        <w:widowControl/>
        <w:numPr>
          <w:ilvl w:val="0"/>
          <w:numId w:val="29"/>
        </w:numPr>
        <w:ind w:leftChars="0"/>
        <w:jc w:val="left"/>
        <w:rPr>
          <w:lang w:eastAsia="ko-KR"/>
        </w:rPr>
      </w:pPr>
      <w:r>
        <w:rPr>
          <w:lang w:eastAsia="ko-KR"/>
        </w:rPr>
        <w:t>For the initial UL transmission scheduled by dynamic grant in RACH-less handover, RAN1 thinks that it follo</w:t>
      </w:r>
      <w:r w:rsidRPr="00A25A22">
        <w:rPr>
          <w:lang w:eastAsia="ko-KR"/>
        </w:rPr>
        <w:t>ws the principle for p</w:t>
      </w:r>
      <w:r>
        <w:rPr>
          <w:lang w:eastAsia="ko-KR"/>
        </w:rPr>
        <w:t xml:space="preserve">ower control for Msg3 (or </w:t>
      </w:r>
      <w:proofErr w:type="spellStart"/>
      <w:r>
        <w:rPr>
          <w:lang w:eastAsia="ko-KR"/>
        </w:rPr>
        <w:t>MsgA</w:t>
      </w:r>
      <w:proofErr w:type="spellEnd"/>
      <w:r>
        <w:rPr>
          <w:lang w:eastAsia="ko-KR"/>
        </w:rPr>
        <w:t>) PUSCH as described in clause 7.1.1 in TS 38.213 except for pathloss determination. For pathloss determination, the UE uses a RS resource from an SS/PBCH block with same SS/PBCH block index as the one the UE uses to monitor PDCCH scheduling dynamic UL grant for initial transmission.</w:t>
      </w:r>
    </w:p>
    <w:p w14:paraId="22225D59" w14:textId="77777777" w:rsidR="001D20E4" w:rsidRPr="00E82283" w:rsidRDefault="001D20E4">
      <w:pPr>
        <w:pStyle w:val="Paragraphedeliste"/>
        <w:widowControl/>
        <w:numPr>
          <w:ilvl w:val="0"/>
          <w:numId w:val="29"/>
        </w:numPr>
        <w:ind w:leftChars="0"/>
        <w:jc w:val="left"/>
        <w:rPr>
          <w:lang w:eastAsia="ko-KR"/>
        </w:rPr>
      </w:pPr>
      <w:r>
        <w:rPr>
          <w:rFonts w:hint="eastAsia"/>
          <w:lang w:eastAsia="ko-KR"/>
        </w:rPr>
        <w:t>R</w:t>
      </w:r>
      <w:r>
        <w:rPr>
          <w:lang w:eastAsia="ko-KR"/>
        </w:rPr>
        <w:t>AN1 may continue further discussion on question 3.</w:t>
      </w:r>
    </w:p>
    <w:p w14:paraId="1B63E88A" w14:textId="77777777" w:rsidR="001D20E4" w:rsidRDefault="001D20E4" w:rsidP="001D20E4">
      <w:pPr>
        <w:rPr>
          <w:rFonts w:ascii="Arial" w:hAnsi="Arial" w:cs="Arial"/>
          <w:b/>
          <w:lang w:eastAsia="en-US"/>
        </w:rPr>
      </w:pPr>
    </w:p>
    <w:p w14:paraId="62DCBB5D" w14:textId="77777777" w:rsidR="001D20E4" w:rsidRPr="00A4265E" w:rsidRDefault="001D20E4" w:rsidP="001D20E4">
      <w:pPr>
        <w:rPr>
          <w:lang w:eastAsia="ko-KR"/>
        </w:rPr>
      </w:pPr>
      <w:r w:rsidRPr="00A4265E">
        <w:rPr>
          <w:highlight w:val="green"/>
          <w:lang w:eastAsia="ko-KR"/>
        </w:rPr>
        <w:t>Agreement</w:t>
      </w:r>
    </w:p>
    <w:p w14:paraId="490CD8B1" w14:textId="77777777" w:rsidR="001D20E4" w:rsidRDefault="001D20E4" w:rsidP="001D20E4">
      <w:pPr>
        <w:rPr>
          <w:lang w:eastAsia="x-none"/>
        </w:rPr>
      </w:pPr>
      <w:r>
        <w:rPr>
          <w:rFonts w:hint="eastAsia"/>
          <w:lang w:eastAsia="x-none"/>
        </w:rPr>
        <w:t>T</w:t>
      </w:r>
      <w:r>
        <w:rPr>
          <w:lang w:eastAsia="x-none"/>
        </w:rPr>
        <w:t xml:space="preserve">he draft LS in </w:t>
      </w:r>
      <w:r w:rsidRPr="001F0011">
        <w:rPr>
          <w:lang w:eastAsia="x-none"/>
        </w:rPr>
        <w:t>R1-2308567</w:t>
      </w:r>
      <w:r>
        <w:rPr>
          <w:lang w:eastAsia="x-none"/>
        </w:rPr>
        <w:t xml:space="preserve"> is endorsed.</w:t>
      </w:r>
    </w:p>
    <w:p w14:paraId="0CE1EC73" w14:textId="77777777" w:rsidR="001D20E4" w:rsidRDefault="001D20E4" w:rsidP="001D20E4">
      <w:pPr>
        <w:rPr>
          <w:lang w:eastAsia="x-none"/>
        </w:rPr>
      </w:pPr>
      <w:r>
        <w:rPr>
          <w:rFonts w:hint="eastAsia"/>
          <w:lang w:eastAsia="x-none"/>
        </w:rPr>
        <w:t>F</w:t>
      </w:r>
      <w:r>
        <w:rPr>
          <w:lang w:eastAsia="x-none"/>
        </w:rPr>
        <w:t xml:space="preserve">inal LS in </w:t>
      </w:r>
      <w:r w:rsidRPr="001F0011">
        <w:rPr>
          <w:lang w:eastAsia="x-none"/>
        </w:rPr>
        <w:t>R1-230856</w:t>
      </w:r>
      <w:r>
        <w:rPr>
          <w:lang w:eastAsia="x-none"/>
        </w:rPr>
        <w:t>8.</w:t>
      </w:r>
    </w:p>
    <w:p w14:paraId="5238ABB4" w14:textId="77777777" w:rsidR="001D20E4" w:rsidRDefault="001D20E4" w:rsidP="001D20E4">
      <w:pPr>
        <w:rPr>
          <w:rFonts w:ascii="Arial" w:hAnsi="Arial" w:cs="Arial"/>
          <w:b/>
          <w:lang w:eastAsia="en-US"/>
        </w:rPr>
      </w:pPr>
    </w:p>
    <w:p w14:paraId="631FED82" w14:textId="77777777" w:rsidR="001D20E4" w:rsidRDefault="001D20E4" w:rsidP="001D20E4">
      <w:pPr>
        <w:rPr>
          <w:iCs/>
        </w:rPr>
      </w:pPr>
      <w:r w:rsidRPr="00B8368E">
        <w:rPr>
          <w:iCs/>
          <w:highlight w:val="green"/>
        </w:rPr>
        <w:t>Agreement</w:t>
      </w:r>
    </w:p>
    <w:p w14:paraId="5AE77B40" w14:textId="77777777" w:rsidR="001D20E4" w:rsidRPr="004D7C4B" w:rsidRDefault="001D20E4" w:rsidP="001D20E4">
      <w:pPr>
        <w:rPr>
          <w:color w:val="000000"/>
        </w:rPr>
      </w:pPr>
      <w:r>
        <w:rPr>
          <w:rFonts w:hint="eastAsia"/>
          <w:iCs/>
        </w:rPr>
        <w:t>E</w:t>
      </w:r>
      <w:r>
        <w:rPr>
          <w:iCs/>
        </w:rPr>
        <w:t xml:space="preserve">ndorse the </w:t>
      </w:r>
      <w:r w:rsidRPr="004D7C4B">
        <w:rPr>
          <w:rFonts w:hint="eastAsia"/>
          <w:color w:val="000000"/>
        </w:rPr>
        <w:t xml:space="preserve">draft LS content </w:t>
      </w:r>
      <w:r>
        <w:rPr>
          <w:color w:val="000000"/>
        </w:rPr>
        <w:t>below:</w:t>
      </w:r>
    </w:p>
    <w:p w14:paraId="7D703D15" w14:textId="77777777" w:rsidR="001D20E4" w:rsidRPr="006253AA" w:rsidRDefault="001D20E4" w:rsidP="001D20E4">
      <w:pPr>
        <w:rPr>
          <w:b/>
          <w:lang w:eastAsia="zh-CN"/>
        </w:rPr>
      </w:pPr>
    </w:p>
    <w:p w14:paraId="55E451FA" w14:textId="77777777" w:rsidR="001D20E4" w:rsidRPr="00BF4573" w:rsidRDefault="001D20E4" w:rsidP="001D20E4">
      <w:pPr>
        <w:rPr>
          <w:b/>
          <w:lang w:eastAsia="zh-CN"/>
        </w:rPr>
      </w:pPr>
      <w:r w:rsidRPr="00BF4573">
        <w:rPr>
          <w:rFonts w:hint="eastAsia"/>
          <w:b/>
          <w:color w:val="000000"/>
          <w:lang w:eastAsia="zh-CN"/>
        </w:rPr>
        <w:t xml:space="preserve">Question 2: If it is </w:t>
      </w:r>
      <w:r w:rsidRPr="00BF4573">
        <w:rPr>
          <w:b/>
          <w:color w:val="000000"/>
          <w:lang w:eastAsia="zh-CN"/>
        </w:rPr>
        <w:t>feasible</w:t>
      </w:r>
      <w:r w:rsidRPr="00BF4573">
        <w:rPr>
          <w:rFonts w:hint="eastAsia"/>
          <w:b/>
          <w:color w:val="000000"/>
          <w:lang w:eastAsia="zh-CN"/>
        </w:rPr>
        <w:t xml:space="preserve"> to support soft satellite switching without PCI change?</w:t>
      </w:r>
    </w:p>
    <w:p w14:paraId="3329CDB2" w14:textId="77777777" w:rsidR="001D20E4" w:rsidRDefault="001D20E4" w:rsidP="001D20E4">
      <w:pPr>
        <w:rPr>
          <w:b/>
          <w:lang w:eastAsia="zh-CN"/>
        </w:rPr>
      </w:pPr>
      <w:r>
        <w:rPr>
          <w:rFonts w:hint="eastAsia"/>
          <w:b/>
          <w:lang w:eastAsia="zh-CN"/>
        </w:rPr>
        <w:t xml:space="preserve">Reply: </w:t>
      </w:r>
    </w:p>
    <w:p w14:paraId="65C4F263" w14:textId="77777777" w:rsidR="001D20E4" w:rsidRDefault="001D20E4" w:rsidP="001D20E4">
      <w:pPr>
        <w:rPr>
          <w:color w:val="000000"/>
          <w:lang w:eastAsia="zh-CN"/>
        </w:rPr>
      </w:pPr>
      <w:r>
        <w:rPr>
          <w:rFonts w:hint="eastAsia"/>
          <w:color w:val="000000"/>
          <w:lang w:eastAsia="zh-CN"/>
        </w:rPr>
        <w:t xml:space="preserve">Under the following conditions: </w:t>
      </w:r>
    </w:p>
    <w:p w14:paraId="4F93C02B" w14:textId="77777777" w:rsidR="001D20E4" w:rsidRPr="00A4265E" w:rsidRDefault="001D20E4">
      <w:pPr>
        <w:pStyle w:val="Paragraphedeliste"/>
        <w:widowControl/>
        <w:numPr>
          <w:ilvl w:val="0"/>
          <w:numId w:val="29"/>
        </w:numPr>
        <w:ind w:leftChars="0"/>
        <w:jc w:val="left"/>
        <w:rPr>
          <w:lang w:eastAsia="ko-KR"/>
        </w:rPr>
      </w:pPr>
      <w:r w:rsidRPr="00A4265E">
        <w:rPr>
          <w:rFonts w:hint="eastAsia"/>
          <w:lang w:eastAsia="ko-KR"/>
        </w:rPr>
        <w:t xml:space="preserve">UE is not required to connect to two satellites </w:t>
      </w:r>
      <w:r w:rsidRPr="00A4265E">
        <w:rPr>
          <w:lang w:eastAsia="ko-KR"/>
        </w:rPr>
        <w:t>simultaneously</w:t>
      </w:r>
      <w:r w:rsidRPr="00A4265E">
        <w:rPr>
          <w:rFonts w:hint="eastAsia"/>
          <w:lang w:eastAsia="ko-KR"/>
        </w:rPr>
        <w:t xml:space="preserve"> during soft satellite switching. </w:t>
      </w:r>
    </w:p>
    <w:p w14:paraId="7240034A" w14:textId="77777777" w:rsidR="001D20E4" w:rsidRPr="00A4265E" w:rsidRDefault="001D20E4">
      <w:pPr>
        <w:pStyle w:val="Paragraphedeliste"/>
        <w:widowControl/>
        <w:numPr>
          <w:ilvl w:val="0"/>
          <w:numId w:val="29"/>
        </w:numPr>
        <w:ind w:leftChars="0"/>
        <w:jc w:val="left"/>
        <w:rPr>
          <w:lang w:eastAsia="ko-KR"/>
        </w:rPr>
      </w:pPr>
      <w:r w:rsidRPr="00A4265E">
        <w:rPr>
          <w:rFonts w:hint="eastAsia"/>
          <w:lang w:eastAsia="ko-KR"/>
        </w:rPr>
        <w:t xml:space="preserve">Interference avoidance/mitigation between two satellites may potentially be done by </w:t>
      </w:r>
      <w:proofErr w:type="spellStart"/>
      <w:r w:rsidRPr="00A4265E">
        <w:rPr>
          <w:rFonts w:hint="eastAsia"/>
          <w:lang w:eastAsia="ko-KR"/>
        </w:rPr>
        <w:t>gNB</w:t>
      </w:r>
      <w:proofErr w:type="spellEnd"/>
      <w:r w:rsidRPr="00A4265E">
        <w:rPr>
          <w:rFonts w:hint="eastAsia"/>
          <w:lang w:eastAsia="ko-KR"/>
        </w:rPr>
        <w:t xml:space="preserve"> </w:t>
      </w:r>
      <w:r w:rsidRPr="00A4265E">
        <w:rPr>
          <w:lang w:eastAsia="ko-KR"/>
        </w:rPr>
        <w:t>implementation</w:t>
      </w:r>
      <w:r w:rsidRPr="00A4265E">
        <w:rPr>
          <w:rFonts w:hint="eastAsia"/>
          <w:lang w:eastAsia="ko-KR"/>
        </w:rPr>
        <w:t xml:space="preserve"> at least to ensure non-colliding SSB with same PCI at UE side. </w:t>
      </w:r>
    </w:p>
    <w:p w14:paraId="1CCB2DA3" w14:textId="77777777" w:rsidR="001D20E4" w:rsidRPr="00A4265E" w:rsidRDefault="001D20E4">
      <w:pPr>
        <w:pStyle w:val="Paragraphedeliste"/>
        <w:widowControl/>
        <w:numPr>
          <w:ilvl w:val="0"/>
          <w:numId w:val="29"/>
        </w:numPr>
        <w:ind w:leftChars="0"/>
        <w:jc w:val="left"/>
        <w:rPr>
          <w:lang w:eastAsia="ko-KR"/>
        </w:rPr>
      </w:pPr>
      <w:r w:rsidRPr="00A4265E">
        <w:rPr>
          <w:rFonts w:hint="eastAsia"/>
          <w:lang w:eastAsia="ko-KR"/>
        </w:rPr>
        <w:t>U</w:t>
      </w:r>
      <w:r w:rsidRPr="00A4265E">
        <w:rPr>
          <w:lang w:eastAsia="ko-KR"/>
        </w:rPr>
        <w:t xml:space="preserve">E </w:t>
      </w:r>
      <w:r w:rsidRPr="00A4265E">
        <w:rPr>
          <w:rFonts w:hint="eastAsia"/>
          <w:lang w:eastAsia="ko-KR"/>
        </w:rPr>
        <w:t xml:space="preserve">is provided with the </w:t>
      </w:r>
      <w:r w:rsidRPr="00A4265E">
        <w:rPr>
          <w:lang w:eastAsia="ko-KR"/>
        </w:rPr>
        <w:t>infor</w:t>
      </w:r>
      <w:r w:rsidRPr="00A4265E">
        <w:rPr>
          <w:rFonts w:hint="eastAsia"/>
          <w:lang w:eastAsia="ko-KR"/>
        </w:rPr>
        <w:t>m</w:t>
      </w:r>
      <w:r w:rsidRPr="00A4265E">
        <w:rPr>
          <w:lang w:eastAsia="ko-KR"/>
        </w:rPr>
        <w:t xml:space="preserve">ation on new </w:t>
      </w:r>
      <w:r w:rsidRPr="00A4265E">
        <w:rPr>
          <w:rFonts w:hint="eastAsia"/>
          <w:lang w:eastAsia="ko-KR"/>
        </w:rPr>
        <w:t>common TA</w:t>
      </w:r>
      <w:r w:rsidRPr="00A4265E">
        <w:rPr>
          <w:lang w:eastAsia="ko-KR"/>
        </w:rPr>
        <w:t xml:space="preserve">, </w:t>
      </w:r>
      <w:proofErr w:type="spellStart"/>
      <w:r w:rsidRPr="00A4265E">
        <w:rPr>
          <w:lang w:eastAsia="ko-KR"/>
        </w:rPr>
        <w:t>K_mac</w:t>
      </w:r>
      <w:proofErr w:type="spellEnd"/>
      <w:r w:rsidRPr="00A4265E">
        <w:rPr>
          <w:rFonts w:hint="eastAsia"/>
          <w:lang w:eastAsia="ko-KR"/>
        </w:rPr>
        <w:t xml:space="preserve">, </w:t>
      </w:r>
      <w:r w:rsidRPr="00A4265E">
        <w:rPr>
          <w:lang w:eastAsia="ko-KR"/>
        </w:rPr>
        <w:t>ephemeris</w:t>
      </w:r>
      <w:r w:rsidRPr="00A4265E">
        <w:rPr>
          <w:rFonts w:hint="eastAsia"/>
          <w:lang w:eastAsia="ko-KR"/>
        </w:rPr>
        <w:t xml:space="preserve"> and </w:t>
      </w:r>
      <w:r w:rsidRPr="00A4265E">
        <w:rPr>
          <w:lang w:eastAsia="ko-KR"/>
        </w:rPr>
        <w:t xml:space="preserve">cell-specific </w:t>
      </w:r>
      <w:r w:rsidRPr="00A4265E">
        <w:rPr>
          <w:rFonts w:hint="eastAsia"/>
          <w:lang w:eastAsia="ko-KR"/>
        </w:rPr>
        <w:t xml:space="preserve">K-offset are </w:t>
      </w:r>
      <w:r w:rsidRPr="00A4265E">
        <w:rPr>
          <w:lang w:eastAsia="ko-KR"/>
        </w:rPr>
        <w:t>applied</w:t>
      </w:r>
      <w:r w:rsidRPr="00A4265E">
        <w:rPr>
          <w:rFonts w:hint="eastAsia"/>
          <w:lang w:eastAsia="ko-KR"/>
        </w:rPr>
        <w:t xml:space="preserve"> </w:t>
      </w:r>
      <w:r w:rsidRPr="00A4265E">
        <w:rPr>
          <w:lang w:eastAsia="ko-KR"/>
        </w:rPr>
        <w:t>during</w:t>
      </w:r>
      <w:r w:rsidRPr="00A4265E">
        <w:rPr>
          <w:rFonts w:hint="eastAsia"/>
          <w:lang w:eastAsia="ko-KR"/>
        </w:rPr>
        <w:t xml:space="preserve"> resynchronization to new satellite.</w:t>
      </w:r>
    </w:p>
    <w:p w14:paraId="39A29484" w14:textId="77777777" w:rsidR="001D20E4" w:rsidRPr="00A4265E" w:rsidRDefault="001D20E4">
      <w:pPr>
        <w:pStyle w:val="Paragraphedeliste"/>
        <w:widowControl/>
        <w:numPr>
          <w:ilvl w:val="0"/>
          <w:numId w:val="29"/>
        </w:numPr>
        <w:ind w:leftChars="0"/>
        <w:jc w:val="left"/>
        <w:rPr>
          <w:lang w:eastAsia="ko-KR"/>
        </w:rPr>
      </w:pPr>
      <w:r w:rsidRPr="00A4265E">
        <w:rPr>
          <w:lang w:eastAsia="ko-KR"/>
        </w:rPr>
        <w:t xml:space="preserve">UE </w:t>
      </w:r>
      <w:r w:rsidRPr="00A4265E">
        <w:rPr>
          <w:rFonts w:hint="eastAsia"/>
          <w:lang w:eastAsia="ko-KR"/>
        </w:rPr>
        <w:t xml:space="preserve">may be provided with the information if needed to detect the </w:t>
      </w:r>
      <w:r w:rsidRPr="00A4265E">
        <w:rPr>
          <w:lang w:eastAsia="ko-KR"/>
        </w:rPr>
        <w:t>SSB of the new satellite</w:t>
      </w:r>
      <w:r w:rsidRPr="00A4265E">
        <w:rPr>
          <w:rFonts w:hint="eastAsia"/>
          <w:lang w:eastAsia="ko-KR"/>
        </w:rPr>
        <w:t xml:space="preserve"> for soft </w:t>
      </w:r>
      <w:r w:rsidRPr="00A4265E">
        <w:rPr>
          <w:lang w:eastAsia="ko-KR"/>
        </w:rPr>
        <w:t>satellite</w:t>
      </w:r>
      <w:r w:rsidRPr="00A4265E">
        <w:rPr>
          <w:rFonts w:hint="eastAsia"/>
          <w:lang w:eastAsia="ko-KR"/>
        </w:rPr>
        <w:t xml:space="preserve"> switching.</w:t>
      </w:r>
    </w:p>
    <w:p w14:paraId="2D285EAD" w14:textId="77777777" w:rsidR="001D20E4" w:rsidRPr="00A4265E" w:rsidRDefault="001D20E4">
      <w:pPr>
        <w:pStyle w:val="Paragraphedeliste"/>
        <w:widowControl/>
        <w:numPr>
          <w:ilvl w:val="0"/>
          <w:numId w:val="29"/>
        </w:numPr>
        <w:ind w:leftChars="0"/>
        <w:jc w:val="left"/>
        <w:rPr>
          <w:lang w:eastAsia="ko-KR"/>
        </w:rPr>
      </w:pPr>
      <w:r w:rsidRPr="00A4265E">
        <w:rPr>
          <w:lang w:eastAsia="ko-KR"/>
        </w:rPr>
        <w:t xml:space="preserve">The </w:t>
      </w:r>
      <w:r w:rsidRPr="00A4265E">
        <w:rPr>
          <w:rFonts w:hint="eastAsia"/>
          <w:lang w:eastAsia="ko-KR"/>
        </w:rPr>
        <w:t>same UE behavior may be applied for soft satellite switching and hard satellite switching</w:t>
      </w:r>
    </w:p>
    <w:p w14:paraId="00C4DAB5" w14:textId="77777777" w:rsidR="001D20E4" w:rsidRPr="00A63A5D" w:rsidRDefault="001D20E4" w:rsidP="001D20E4">
      <w:pPr>
        <w:rPr>
          <w:color w:val="000000"/>
          <w:lang w:eastAsia="zh-CN"/>
        </w:rPr>
      </w:pPr>
      <w:r w:rsidRPr="00A63A5D">
        <w:rPr>
          <w:rFonts w:hint="eastAsia"/>
          <w:color w:val="000000"/>
          <w:lang w:eastAsia="zh-CN"/>
        </w:rPr>
        <w:t>RAN1 conclude</w:t>
      </w:r>
      <w:r>
        <w:rPr>
          <w:rFonts w:hint="eastAsia"/>
          <w:color w:val="000000"/>
          <w:lang w:eastAsia="zh-CN"/>
        </w:rPr>
        <w:t>s</w:t>
      </w:r>
      <w:r w:rsidRPr="00A63A5D">
        <w:rPr>
          <w:rFonts w:hint="eastAsia"/>
          <w:color w:val="000000"/>
          <w:lang w:eastAsia="zh-CN"/>
        </w:rPr>
        <w:t xml:space="preserve"> it is </w:t>
      </w:r>
      <w:r w:rsidRPr="00A63A5D">
        <w:rPr>
          <w:color w:val="000000"/>
          <w:lang w:eastAsia="zh-CN"/>
        </w:rPr>
        <w:t>feasible</w:t>
      </w:r>
      <w:r w:rsidRPr="00A63A5D">
        <w:rPr>
          <w:rFonts w:hint="eastAsia"/>
          <w:color w:val="000000"/>
          <w:lang w:eastAsia="zh-CN"/>
        </w:rPr>
        <w:t xml:space="preserve"> for soft satellite switching without PCI change</w:t>
      </w:r>
      <w:r>
        <w:rPr>
          <w:color w:val="000000"/>
          <w:lang w:eastAsia="zh-CN"/>
        </w:rPr>
        <w:t>.</w:t>
      </w:r>
      <w:r>
        <w:rPr>
          <w:rFonts w:hint="eastAsia"/>
          <w:color w:val="000000"/>
          <w:lang w:eastAsia="zh-CN"/>
        </w:rPr>
        <w:t xml:space="preserve"> </w:t>
      </w:r>
    </w:p>
    <w:p w14:paraId="1B070CA6" w14:textId="77777777" w:rsidR="001D20E4" w:rsidRDefault="001D20E4" w:rsidP="001D20E4">
      <w:pPr>
        <w:rPr>
          <w:rFonts w:ascii="Arial" w:hAnsi="Arial" w:cs="Arial"/>
          <w:b/>
          <w:lang w:eastAsia="en-US"/>
        </w:rPr>
      </w:pPr>
    </w:p>
    <w:p w14:paraId="787D0D4D" w14:textId="77777777" w:rsidR="001D20E4" w:rsidRPr="00A4265E" w:rsidRDefault="001D20E4" w:rsidP="001D20E4">
      <w:pPr>
        <w:rPr>
          <w:lang w:eastAsia="ko-KR"/>
        </w:rPr>
      </w:pPr>
      <w:r w:rsidRPr="00A4265E">
        <w:rPr>
          <w:highlight w:val="green"/>
          <w:lang w:eastAsia="ko-KR"/>
        </w:rPr>
        <w:t>Agreement</w:t>
      </w:r>
    </w:p>
    <w:p w14:paraId="707435DF" w14:textId="77777777" w:rsidR="001D20E4" w:rsidRDefault="001D20E4" w:rsidP="001D20E4">
      <w:pPr>
        <w:rPr>
          <w:lang w:eastAsia="x-none"/>
        </w:rPr>
      </w:pPr>
      <w:r>
        <w:rPr>
          <w:rFonts w:hint="eastAsia"/>
          <w:lang w:eastAsia="x-none"/>
        </w:rPr>
        <w:t>T</w:t>
      </w:r>
      <w:r>
        <w:rPr>
          <w:lang w:eastAsia="x-none"/>
        </w:rPr>
        <w:t xml:space="preserve">he draft LS in </w:t>
      </w:r>
      <w:r w:rsidRPr="001F0011">
        <w:rPr>
          <w:lang w:eastAsia="x-none"/>
        </w:rPr>
        <w:t>R1-2308</w:t>
      </w:r>
      <w:r>
        <w:rPr>
          <w:lang w:eastAsia="x-none"/>
        </w:rPr>
        <w:t>441 is endorsed.</w:t>
      </w:r>
    </w:p>
    <w:p w14:paraId="3543AE03" w14:textId="77777777" w:rsidR="001D20E4" w:rsidRDefault="001D20E4" w:rsidP="001D20E4">
      <w:pPr>
        <w:rPr>
          <w:lang w:eastAsia="x-none"/>
        </w:rPr>
      </w:pPr>
      <w:r>
        <w:rPr>
          <w:rFonts w:hint="eastAsia"/>
          <w:lang w:eastAsia="x-none"/>
        </w:rPr>
        <w:t>F</w:t>
      </w:r>
      <w:r>
        <w:rPr>
          <w:lang w:eastAsia="x-none"/>
        </w:rPr>
        <w:t xml:space="preserve">inal LS in </w:t>
      </w:r>
      <w:r w:rsidRPr="001F0011">
        <w:rPr>
          <w:lang w:eastAsia="x-none"/>
        </w:rPr>
        <w:t>R1-2308</w:t>
      </w:r>
      <w:r>
        <w:rPr>
          <w:lang w:eastAsia="x-none"/>
        </w:rPr>
        <w:t>566.</w:t>
      </w:r>
    </w:p>
    <w:p w14:paraId="007788A1" w14:textId="77777777" w:rsidR="001D20E4" w:rsidRPr="001D20E4" w:rsidRDefault="001D20E4" w:rsidP="001D20E4">
      <w:pPr>
        <w:rPr>
          <w:rFonts w:ascii="Arial" w:hAnsi="Arial" w:cs="Arial"/>
          <w:b/>
          <w:lang w:eastAsia="en-US"/>
        </w:rPr>
      </w:pPr>
    </w:p>
    <w:p w14:paraId="04C12C4F" w14:textId="77777777" w:rsidR="00E120C4" w:rsidRPr="00075A0A" w:rsidRDefault="00DD491B" w:rsidP="00F05023">
      <w:pPr>
        <w:pStyle w:val="Paragraphedeliste"/>
        <w:numPr>
          <w:ilvl w:val="0"/>
          <w:numId w:val="12"/>
        </w:numPr>
        <w:tabs>
          <w:tab w:val="left" w:pos="567"/>
        </w:tabs>
        <w:snapToGrid w:val="0"/>
        <w:ind w:leftChars="0"/>
        <w:rPr>
          <w:rFonts w:ascii="Arial" w:hAnsi="Arial" w:cs="Arial"/>
        </w:rPr>
      </w:pPr>
      <w:r w:rsidRPr="00DD491B">
        <w:rPr>
          <w:rFonts w:ascii="Arial" w:hAnsi="Arial" w:cs="Arial"/>
        </w:rPr>
        <w:t>Coverage enhancement for NR NTN</w:t>
      </w:r>
    </w:p>
    <w:p w14:paraId="01CD7F70" w14:textId="77777777" w:rsidR="00D52271" w:rsidRPr="00EF6742" w:rsidRDefault="00D52271" w:rsidP="00D52271">
      <w:pPr>
        <w:rPr>
          <w:lang w:val="en-US" w:eastAsia="x-none"/>
        </w:rPr>
      </w:pPr>
    </w:p>
    <w:p w14:paraId="439E9528" w14:textId="77777777" w:rsidR="001D20E4" w:rsidRPr="00A4265E" w:rsidRDefault="001D20E4" w:rsidP="001D20E4">
      <w:pPr>
        <w:rPr>
          <w:szCs w:val="14"/>
          <w:lang w:eastAsia="zh-CN"/>
        </w:rPr>
      </w:pPr>
      <w:r w:rsidRPr="00A4265E">
        <w:rPr>
          <w:szCs w:val="14"/>
          <w:highlight w:val="green"/>
          <w:lang w:eastAsia="zh-CN"/>
        </w:rPr>
        <w:t>Agreement</w:t>
      </w:r>
    </w:p>
    <w:p w14:paraId="35CCF335" w14:textId="77777777" w:rsidR="001D20E4" w:rsidRPr="00510E57" w:rsidRDefault="001D20E4" w:rsidP="001D20E4">
      <w:pPr>
        <w:snapToGrid w:val="0"/>
        <w:jc w:val="both"/>
        <w:rPr>
          <w:rFonts w:eastAsia="DengXian"/>
          <w:szCs w:val="16"/>
          <w:lang w:val="en-US"/>
        </w:rPr>
      </w:pPr>
      <w:r w:rsidRPr="00510E57">
        <w:rPr>
          <w:szCs w:val="18"/>
          <w:lang w:val="en-US"/>
        </w:rPr>
        <w:t>For NTN-specific PUSCH DMRS bundling,</w:t>
      </w:r>
    </w:p>
    <w:p w14:paraId="129AFED7" w14:textId="77777777" w:rsidR="001D20E4" w:rsidRPr="00510E57" w:rsidRDefault="001D20E4" w:rsidP="001D20E4">
      <w:pPr>
        <w:numPr>
          <w:ilvl w:val="0"/>
          <w:numId w:val="10"/>
        </w:numPr>
        <w:overflowPunct/>
        <w:autoSpaceDE/>
        <w:autoSpaceDN/>
        <w:adjustRightInd/>
        <w:snapToGrid w:val="0"/>
        <w:spacing w:after="0"/>
        <w:ind w:left="720"/>
        <w:textAlignment w:val="auto"/>
        <w:rPr>
          <w:szCs w:val="16"/>
          <w:lang w:val="en-US"/>
        </w:rPr>
      </w:pPr>
      <w:r w:rsidRPr="00510E57">
        <w:rPr>
          <w:rFonts w:eastAsia="DengXian"/>
          <w:szCs w:val="16"/>
          <w:lang w:val="en-US"/>
        </w:rPr>
        <w:t xml:space="preserve">As </w:t>
      </w:r>
      <w:r w:rsidRPr="00510E57">
        <w:rPr>
          <w:rFonts w:eastAsia="DengXian" w:hint="eastAsia"/>
          <w:szCs w:val="16"/>
          <w:lang w:val="en-US"/>
        </w:rPr>
        <w:t>U</w:t>
      </w:r>
      <w:r w:rsidRPr="00510E57">
        <w:rPr>
          <w:rFonts w:eastAsia="DengXian"/>
          <w:szCs w:val="16"/>
          <w:lang w:val="en-US"/>
        </w:rPr>
        <w:t>E capability report,</w:t>
      </w:r>
    </w:p>
    <w:p w14:paraId="5F2F35A0" w14:textId="77777777" w:rsidR="001D20E4" w:rsidRPr="00CF4AA4" w:rsidRDefault="001D20E4" w:rsidP="001D20E4">
      <w:pPr>
        <w:numPr>
          <w:ilvl w:val="1"/>
          <w:numId w:val="10"/>
        </w:numPr>
        <w:overflowPunct/>
        <w:autoSpaceDE/>
        <w:autoSpaceDN/>
        <w:adjustRightInd/>
        <w:snapToGrid w:val="0"/>
        <w:spacing w:after="0"/>
        <w:textAlignment w:val="auto"/>
        <w:rPr>
          <w:szCs w:val="16"/>
          <w:lang w:val="en-US"/>
        </w:rPr>
      </w:pPr>
      <w:r w:rsidRPr="008E68A7">
        <w:rPr>
          <w:rFonts w:eastAsia="DengXian"/>
          <w:szCs w:val="16"/>
          <w:lang w:val="en-US"/>
        </w:rPr>
        <w:t>UE reports the max TDW size</w:t>
      </w:r>
      <w:r>
        <w:rPr>
          <w:rFonts w:eastAsia="DengXian"/>
          <w:szCs w:val="16"/>
          <w:lang w:val="en-US"/>
        </w:rPr>
        <w:t xml:space="preserve"> it can support by fulfilling the phase difference limit requirement</w:t>
      </w:r>
      <w:r w:rsidRPr="00CF4AA4">
        <w:rPr>
          <w:rFonts w:eastAsia="DengXian"/>
          <w:szCs w:val="16"/>
          <w:lang w:val="en-US"/>
        </w:rPr>
        <w:t>.</w:t>
      </w:r>
    </w:p>
    <w:p w14:paraId="31292BD2" w14:textId="77777777" w:rsidR="001D20E4" w:rsidRPr="006D7A2E" w:rsidRDefault="001D20E4" w:rsidP="001D20E4">
      <w:pPr>
        <w:numPr>
          <w:ilvl w:val="2"/>
          <w:numId w:val="10"/>
        </w:numPr>
        <w:overflowPunct/>
        <w:autoSpaceDE/>
        <w:autoSpaceDN/>
        <w:adjustRightInd/>
        <w:snapToGrid w:val="0"/>
        <w:spacing w:after="0"/>
        <w:textAlignment w:val="auto"/>
        <w:rPr>
          <w:szCs w:val="16"/>
          <w:lang w:val="en-US"/>
        </w:rPr>
      </w:pPr>
      <w:r w:rsidRPr="006D7A2E">
        <w:rPr>
          <w:rFonts w:eastAsia="DengXian" w:hint="eastAsia"/>
          <w:szCs w:val="16"/>
          <w:lang w:val="en-US"/>
        </w:rPr>
        <w:t>N</w:t>
      </w:r>
      <w:r w:rsidRPr="006D7A2E">
        <w:rPr>
          <w:rFonts w:eastAsia="DengXian"/>
          <w:szCs w:val="16"/>
          <w:lang w:val="en-US"/>
        </w:rPr>
        <w:t xml:space="preserve">ote: phase difference limit requirement is assumed to be at </w:t>
      </w:r>
      <w:proofErr w:type="spellStart"/>
      <w:r w:rsidRPr="006D7A2E">
        <w:rPr>
          <w:rFonts w:eastAsia="DengXian"/>
          <w:szCs w:val="16"/>
          <w:lang w:val="en-US"/>
        </w:rPr>
        <w:t>gNB</w:t>
      </w:r>
      <w:proofErr w:type="spellEnd"/>
      <w:r w:rsidRPr="006D7A2E">
        <w:rPr>
          <w:rFonts w:eastAsia="DengXian"/>
          <w:szCs w:val="16"/>
          <w:lang w:val="en-US"/>
        </w:rPr>
        <w:t xml:space="preserve"> receiver from RAN1 perspective.</w:t>
      </w:r>
    </w:p>
    <w:p w14:paraId="1382D1F6" w14:textId="77777777" w:rsidR="001D20E4" w:rsidRPr="006D7A2E" w:rsidRDefault="001D20E4" w:rsidP="001D20E4">
      <w:pPr>
        <w:numPr>
          <w:ilvl w:val="2"/>
          <w:numId w:val="10"/>
        </w:numPr>
        <w:overflowPunct/>
        <w:autoSpaceDE/>
        <w:autoSpaceDN/>
        <w:adjustRightInd/>
        <w:snapToGrid w:val="0"/>
        <w:spacing w:after="0"/>
        <w:textAlignment w:val="auto"/>
        <w:rPr>
          <w:szCs w:val="16"/>
          <w:lang w:val="en-US"/>
        </w:rPr>
      </w:pPr>
      <w:r w:rsidRPr="006D7A2E">
        <w:rPr>
          <w:rFonts w:eastAsia="DengXian"/>
          <w:szCs w:val="16"/>
          <w:lang w:val="en-US"/>
        </w:rPr>
        <w:t>Details, e.g., whether FG 30-4 is used without new FG or new FG is introduced, is discussed in UE feature session.</w:t>
      </w:r>
    </w:p>
    <w:p w14:paraId="1CBD8676" w14:textId="77777777" w:rsidR="001D20E4" w:rsidRPr="006D7A2E" w:rsidRDefault="001D20E4" w:rsidP="001D20E4">
      <w:pPr>
        <w:numPr>
          <w:ilvl w:val="1"/>
          <w:numId w:val="10"/>
        </w:numPr>
        <w:overflowPunct/>
        <w:autoSpaceDE/>
        <w:autoSpaceDN/>
        <w:adjustRightInd/>
        <w:snapToGrid w:val="0"/>
        <w:spacing w:after="0"/>
        <w:textAlignment w:val="auto"/>
        <w:rPr>
          <w:szCs w:val="16"/>
          <w:lang w:val="en-US"/>
        </w:rPr>
      </w:pPr>
      <w:r w:rsidRPr="006D7A2E">
        <w:rPr>
          <w:rFonts w:eastAsia="DengXian"/>
          <w:szCs w:val="16"/>
          <w:lang w:val="en-US"/>
        </w:rPr>
        <w:t>No consensus on whether to support Option 1d/1e/1f/1g.</w:t>
      </w:r>
    </w:p>
    <w:p w14:paraId="2DDC2A45" w14:textId="77777777" w:rsidR="001D20E4" w:rsidRPr="006D7A2E" w:rsidRDefault="001D20E4" w:rsidP="001D20E4">
      <w:pPr>
        <w:rPr>
          <w:lang w:eastAsia="x-none"/>
        </w:rPr>
      </w:pPr>
    </w:p>
    <w:p w14:paraId="724E64E4" w14:textId="77777777" w:rsidR="001D20E4" w:rsidRPr="00A4265E" w:rsidRDefault="001D20E4" w:rsidP="001D20E4">
      <w:pPr>
        <w:rPr>
          <w:szCs w:val="14"/>
          <w:lang w:eastAsia="zh-CN"/>
        </w:rPr>
      </w:pPr>
      <w:r w:rsidRPr="00A4265E">
        <w:rPr>
          <w:szCs w:val="14"/>
          <w:highlight w:val="green"/>
          <w:lang w:eastAsia="zh-CN"/>
        </w:rPr>
        <w:t>Agreement</w:t>
      </w:r>
    </w:p>
    <w:p w14:paraId="44817823" w14:textId="77777777" w:rsidR="001D20E4" w:rsidRPr="00510E57" w:rsidRDefault="001D20E4" w:rsidP="001D20E4">
      <w:pPr>
        <w:snapToGrid w:val="0"/>
        <w:jc w:val="both"/>
        <w:rPr>
          <w:szCs w:val="16"/>
          <w:lang w:val="en-US"/>
        </w:rPr>
      </w:pPr>
      <w:r w:rsidRPr="00510E57">
        <w:rPr>
          <w:szCs w:val="18"/>
          <w:lang w:val="en-US"/>
        </w:rPr>
        <w:t xml:space="preserve">For NTN-specific PUSCH DMRS bundling, </w:t>
      </w:r>
      <w:r>
        <w:rPr>
          <w:szCs w:val="18"/>
          <w:lang w:val="en-US"/>
        </w:rPr>
        <w:t>a</w:t>
      </w:r>
      <w:r w:rsidRPr="00510E57">
        <w:rPr>
          <w:rFonts w:eastAsia="DengXian"/>
          <w:szCs w:val="16"/>
          <w:lang w:val="en-US"/>
        </w:rPr>
        <w:t>ctual TDW is determined by the existing events and</w:t>
      </w:r>
      <w:r>
        <w:rPr>
          <w:rFonts w:eastAsia="DengXian"/>
          <w:szCs w:val="16"/>
          <w:lang w:val="en-US"/>
        </w:rPr>
        <w:t xml:space="preserve"> no </w:t>
      </w:r>
      <w:r w:rsidRPr="004D6553">
        <w:rPr>
          <w:rFonts w:eastAsia="DengXian"/>
          <w:szCs w:val="16"/>
          <w:lang w:val="en-US"/>
        </w:rPr>
        <w:t>additional event is defined</w:t>
      </w:r>
      <w:r>
        <w:rPr>
          <w:rFonts w:eastAsia="DengXian"/>
          <w:szCs w:val="16"/>
          <w:lang w:val="en-US"/>
        </w:rPr>
        <w:t>.</w:t>
      </w:r>
    </w:p>
    <w:p w14:paraId="35EAB38D" w14:textId="77777777" w:rsidR="001D20E4" w:rsidRPr="006D7A2E" w:rsidRDefault="001D20E4" w:rsidP="001D20E4">
      <w:pPr>
        <w:rPr>
          <w:lang w:eastAsia="x-none"/>
        </w:rPr>
      </w:pPr>
    </w:p>
    <w:p w14:paraId="07F70417" w14:textId="77777777" w:rsidR="001D20E4" w:rsidRPr="00C74E06" w:rsidRDefault="001D20E4" w:rsidP="001D20E4">
      <w:pPr>
        <w:snapToGrid w:val="0"/>
        <w:rPr>
          <w:b/>
          <w:szCs w:val="16"/>
          <w:lang w:val="en-US"/>
        </w:rPr>
      </w:pPr>
      <w:r w:rsidRPr="00C74E06">
        <w:rPr>
          <w:b/>
          <w:szCs w:val="16"/>
          <w:lang w:val="en-US"/>
        </w:rPr>
        <w:t>Conclusion</w:t>
      </w:r>
    </w:p>
    <w:p w14:paraId="2A648DFF" w14:textId="77777777" w:rsidR="001D20E4" w:rsidRPr="00C74E06" w:rsidRDefault="001D20E4" w:rsidP="001D20E4">
      <w:pPr>
        <w:snapToGrid w:val="0"/>
        <w:jc w:val="both"/>
        <w:rPr>
          <w:rFonts w:eastAsia="DengXian"/>
          <w:szCs w:val="16"/>
          <w:lang w:val="en-US"/>
        </w:rPr>
      </w:pPr>
      <w:r w:rsidRPr="00510E57">
        <w:rPr>
          <w:szCs w:val="18"/>
          <w:lang w:val="en-US"/>
        </w:rPr>
        <w:t xml:space="preserve">For NTN-specific PUSCH DMRS bundling, </w:t>
      </w:r>
    </w:p>
    <w:p w14:paraId="6EA8267B" w14:textId="77777777" w:rsidR="001D20E4" w:rsidRPr="00C74E06" w:rsidRDefault="001D20E4" w:rsidP="001D20E4">
      <w:pPr>
        <w:numPr>
          <w:ilvl w:val="0"/>
          <w:numId w:val="10"/>
        </w:numPr>
        <w:overflowPunct/>
        <w:autoSpaceDE/>
        <w:autoSpaceDN/>
        <w:adjustRightInd/>
        <w:snapToGrid w:val="0"/>
        <w:spacing w:after="0"/>
        <w:ind w:left="720"/>
        <w:textAlignment w:val="auto"/>
        <w:rPr>
          <w:szCs w:val="16"/>
          <w:lang w:val="en-US"/>
        </w:rPr>
      </w:pPr>
      <w:r w:rsidRPr="00C74E06">
        <w:rPr>
          <w:rFonts w:eastAsia="DengXian" w:hint="eastAsia"/>
          <w:szCs w:val="16"/>
          <w:lang w:val="en-US"/>
        </w:rPr>
        <w:t>F</w:t>
      </w:r>
      <w:r w:rsidRPr="00C74E06">
        <w:rPr>
          <w:rFonts w:eastAsia="DengXian"/>
          <w:szCs w:val="16"/>
          <w:lang w:val="en-US"/>
        </w:rPr>
        <w:t>or UE assistance information (i.e., report by signaling other than UE capability report),</w:t>
      </w:r>
    </w:p>
    <w:p w14:paraId="43D93B63" w14:textId="77777777" w:rsidR="001D20E4" w:rsidRPr="00C74E06" w:rsidRDefault="001D20E4" w:rsidP="001D20E4">
      <w:pPr>
        <w:numPr>
          <w:ilvl w:val="1"/>
          <w:numId w:val="10"/>
        </w:numPr>
        <w:overflowPunct/>
        <w:autoSpaceDE/>
        <w:autoSpaceDN/>
        <w:adjustRightInd/>
        <w:snapToGrid w:val="0"/>
        <w:spacing w:after="0"/>
        <w:textAlignment w:val="auto"/>
        <w:rPr>
          <w:szCs w:val="16"/>
          <w:lang w:val="en-US"/>
        </w:rPr>
      </w:pPr>
      <w:r w:rsidRPr="00C74E06">
        <w:rPr>
          <w:rFonts w:eastAsia="DengXian" w:hint="eastAsia"/>
          <w:szCs w:val="16"/>
          <w:lang w:val="en-US"/>
        </w:rPr>
        <w:t>N</w:t>
      </w:r>
      <w:r w:rsidRPr="00C74E06">
        <w:rPr>
          <w:rFonts w:eastAsia="DengXian"/>
          <w:szCs w:val="16"/>
          <w:lang w:val="en-US"/>
        </w:rPr>
        <w:t>o consensus on whether to support Option 2b/2c/2d</w:t>
      </w:r>
    </w:p>
    <w:p w14:paraId="7FC824CB" w14:textId="77777777" w:rsidR="001D20E4" w:rsidRPr="006D7A2E" w:rsidRDefault="001D20E4" w:rsidP="001D20E4">
      <w:pPr>
        <w:rPr>
          <w:lang w:eastAsia="x-none"/>
        </w:rPr>
      </w:pPr>
    </w:p>
    <w:p w14:paraId="3C388C2A" w14:textId="77777777" w:rsidR="001D20E4" w:rsidRPr="00A4265E" w:rsidRDefault="001D20E4" w:rsidP="001D20E4">
      <w:pPr>
        <w:rPr>
          <w:szCs w:val="14"/>
          <w:lang w:eastAsia="zh-CN"/>
        </w:rPr>
      </w:pPr>
      <w:r w:rsidRPr="00A4265E">
        <w:rPr>
          <w:szCs w:val="14"/>
          <w:highlight w:val="green"/>
          <w:lang w:eastAsia="zh-CN"/>
        </w:rPr>
        <w:t>Agreement</w:t>
      </w:r>
    </w:p>
    <w:p w14:paraId="6065EA04" w14:textId="77777777" w:rsidR="001D20E4" w:rsidRDefault="001D20E4" w:rsidP="001D20E4">
      <w:pPr>
        <w:snapToGrid w:val="0"/>
        <w:jc w:val="both"/>
        <w:rPr>
          <w:b/>
          <w:szCs w:val="16"/>
          <w:highlight w:val="darkYellow"/>
          <w:lang w:val="en-US" w:eastAsia="zh-CN"/>
        </w:rPr>
      </w:pPr>
      <w:r>
        <w:rPr>
          <w:szCs w:val="18"/>
          <w:lang w:val="en-US"/>
        </w:rPr>
        <w:t>The working assumption at the RAN1#112 meeting is superseded by the following agreement:</w:t>
      </w:r>
    </w:p>
    <w:p w14:paraId="40CF9596" w14:textId="77777777" w:rsidR="001D20E4" w:rsidRDefault="001D20E4" w:rsidP="001D20E4">
      <w:pPr>
        <w:snapToGrid w:val="0"/>
        <w:rPr>
          <w:szCs w:val="16"/>
          <w:lang w:val="en-US"/>
        </w:rPr>
      </w:pPr>
      <w:r>
        <w:rPr>
          <w:szCs w:val="16"/>
          <w:lang w:val="en-US"/>
        </w:rPr>
        <w:t>For PUCCH repetition for Msg4 HARQ-ACK,</w:t>
      </w:r>
    </w:p>
    <w:p w14:paraId="76AA782D" w14:textId="77777777" w:rsidR="001D20E4" w:rsidRDefault="001D20E4" w:rsidP="001D20E4">
      <w:pPr>
        <w:numPr>
          <w:ilvl w:val="0"/>
          <w:numId w:val="10"/>
        </w:numPr>
        <w:overflowPunct/>
        <w:autoSpaceDE/>
        <w:autoSpaceDN/>
        <w:adjustRightInd/>
        <w:snapToGrid w:val="0"/>
        <w:spacing w:after="0"/>
        <w:ind w:left="720"/>
        <w:textAlignment w:val="auto"/>
        <w:rPr>
          <w:szCs w:val="16"/>
          <w:lang w:val="en-US"/>
        </w:rPr>
      </w:pPr>
      <w:r>
        <w:rPr>
          <w:szCs w:val="16"/>
          <w:lang w:val="en-US"/>
        </w:rPr>
        <w:t>A RSRP threshold can be configured via SIB when the number of repetitions is configured by SIB.</w:t>
      </w:r>
    </w:p>
    <w:p w14:paraId="04D14AA4" w14:textId="77777777" w:rsidR="001D20E4" w:rsidRDefault="001D20E4" w:rsidP="001D20E4">
      <w:pPr>
        <w:numPr>
          <w:ilvl w:val="1"/>
          <w:numId w:val="10"/>
        </w:numPr>
        <w:overflowPunct/>
        <w:autoSpaceDE/>
        <w:autoSpaceDN/>
        <w:adjustRightInd/>
        <w:snapToGrid w:val="0"/>
        <w:spacing w:after="0"/>
        <w:textAlignment w:val="auto"/>
        <w:rPr>
          <w:szCs w:val="16"/>
          <w:lang w:val="en-US"/>
        </w:rPr>
      </w:pPr>
      <w:r>
        <w:rPr>
          <w:szCs w:val="16"/>
          <w:lang w:val="en-US"/>
        </w:rPr>
        <w:lastRenderedPageBreak/>
        <w:t>If the RSRP threshold is configured,</w:t>
      </w:r>
    </w:p>
    <w:p w14:paraId="6C292574" w14:textId="77777777" w:rsidR="001D20E4" w:rsidRDefault="001D20E4" w:rsidP="001D20E4">
      <w:pPr>
        <w:numPr>
          <w:ilvl w:val="2"/>
          <w:numId w:val="10"/>
        </w:numPr>
        <w:overflowPunct/>
        <w:autoSpaceDE/>
        <w:autoSpaceDN/>
        <w:adjustRightInd/>
        <w:snapToGrid w:val="0"/>
        <w:spacing w:after="0"/>
        <w:textAlignment w:val="auto"/>
        <w:rPr>
          <w:szCs w:val="16"/>
          <w:lang w:val="en-US"/>
        </w:rPr>
      </w:pPr>
      <w:r>
        <w:rPr>
          <w:szCs w:val="16"/>
          <w:lang w:val="en-US"/>
        </w:rPr>
        <w:t>UE capable of PUCCH repetition for Msg4 HARQ-</w:t>
      </w:r>
      <w:r w:rsidRPr="004D10E8">
        <w:rPr>
          <w:szCs w:val="16"/>
          <w:lang w:val="en-US"/>
        </w:rPr>
        <w:t>ACK reports the capability of PUCCH repetition for Msg4 HARQ-ACK</w:t>
      </w:r>
      <w:r>
        <w:rPr>
          <w:szCs w:val="16"/>
          <w:lang w:val="en-US"/>
        </w:rPr>
        <w:t xml:space="preserve"> only</w:t>
      </w:r>
      <w:r w:rsidRPr="004D10E8">
        <w:rPr>
          <w:szCs w:val="16"/>
          <w:lang w:val="en-US"/>
        </w:rPr>
        <w:t xml:space="preserve"> if measured RSRP is lower than </w:t>
      </w:r>
      <w:r>
        <w:rPr>
          <w:szCs w:val="16"/>
          <w:lang w:val="en-US"/>
        </w:rPr>
        <w:t>the configured</w:t>
      </w:r>
      <w:r w:rsidRPr="004D10E8">
        <w:rPr>
          <w:szCs w:val="16"/>
          <w:lang w:val="en-US"/>
        </w:rPr>
        <w:t xml:space="preserve"> RSRP threshold.</w:t>
      </w:r>
    </w:p>
    <w:p w14:paraId="018ED5F8" w14:textId="77777777" w:rsidR="001D20E4" w:rsidRPr="004D10E8" w:rsidRDefault="001D20E4" w:rsidP="001D20E4">
      <w:pPr>
        <w:numPr>
          <w:ilvl w:val="1"/>
          <w:numId w:val="10"/>
        </w:numPr>
        <w:overflowPunct/>
        <w:autoSpaceDE/>
        <w:autoSpaceDN/>
        <w:adjustRightInd/>
        <w:snapToGrid w:val="0"/>
        <w:spacing w:after="0"/>
        <w:textAlignment w:val="auto"/>
        <w:rPr>
          <w:szCs w:val="16"/>
          <w:lang w:val="en-US"/>
        </w:rPr>
      </w:pPr>
      <w:r w:rsidRPr="004D10E8">
        <w:rPr>
          <w:szCs w:val="16"/>
          <w:lang w:val="en-US"/>
        </w:rPr>
        <w:t>If the RSRP threshold is not configured,</w:t>
      </w:r>
    </w:p>
    <w:p w14:paraId="5FB34443" w14:textId="77777777" w:rsidR="001D20E4" w:rsidRPr="004D10E8" w:rsidRDefault="001D20E4" w:rsidP="001D20E4">
      <w:pPr>
        <w:numPr>
          <w:ilvl w:val="2"/>
          <w:numId w:val="10"/>
        </w:numPr>
        <w:overflowPunct/>
        <w:autoSpaceDE/>
        <w:autoSpaceDN/>
        <w:adjustRightInd/>
        <w:snapToGrid w:val="0"/>
        <w:spacing w:after="0"/>
        <w:textAlignment w:val="auto"/>
        <w:rPr>
          <w:szCs w:val="16"/>
          <w:lang w:val="en-US"/>
        </w:rPr>
      </w:pPr>
      <w:r w:rsidRPr="004D10E8">
        <w:rPr>
          <w:szCs w:val="16"/>
          <w:lang w:val="en-US"/>
        </w:rPr>
        <w:t>UE capable of PUCCH repetition for Msg4 HARQ-ACK reports the capability of PUCCH repetition for Msg4 HARQ-ACK</w:t>
      </w:r>
    </w:p>
    <w:p w14:paraId="7B4EAEE1" w14:textId="77777777" w:rsidR="001D20E4" w:rsidRPr="006D7A2E" w:rsidRDefault="001D20E4" w:rsidP="001D20E4">
      <w:pPr>
        <w:numPr>
          <w:ilvl w:val="1"/>
          <w:numId w:val="10"/>
        </w:numPr>
        <w:overflowPunct/>
        <w:autoSpaceDE/>
        <w:autoSpaceDN/>
        <w:adjustRightInd/>
        <w:snapToGrid w:val="0"/>
        <w:spacing w:after="0"/>
        <w:textAlignment w:val="auto"/>
        <w:rPr>
          <w:szCs w:val="16"/>
          <w:lang w:val="en-US"/>
        </w:rPr>
      </w:pPr>
      <w:r w:rsidRPr="006D7A2E">
        <w:rPr>
          <w:szCs w:val="16"/>
          <w:lang w:val="en-US"/>
        </w:rPr>
        <w:t>Alt B: New RSRP threshold is introduced.</w:t>
      </w:r>
    </w:p>
    <w:p w14:paraId="1497F2AA" w14:textId="77777777" w:rsidR="001D20E4" w:rsidRPr="006D7A2E" w:rsidRDefault="001D20E4" w:rsidP="001D20E4">
      <w:pPr>
        <w:pStyle w:val="Paragraphedeliste"/>
        <w:widowControl/>
        <w:numPr>
          <w:ilvl w:val="2"/>
          <w:numId w:val="10"/>
        </w:numPr>
        <w:ind w:leftChars="0"/>
        <w:jc w:val="left"/>
        <w:rPr>
          <w:szCs w:val="16"/>
        </w:rPr>
      </w:pPr>
      <w:r w:rsidRPr="006D7A2E">
        <w:rPr>
          <w:szCs w:val="16"/>
        </w:rPr>
        <w:t xml:space="preserve">Note: the same value between the new RSRP threshold and the RSRP threshold for R17 Msg3 repetition can be configured by </w:t>
      </w:r>
      <w:proofErr w:type="spellStart"/>
      <w:r w:rsidRPr="006D7A2E">
        <w:rPr>
          <w:szCs w:val="16"/>
        </w:rPr>
        <w:t>gNB</w:t>
      </w:r>
      <w:proofErr w:type="spellEnd"/>
      <w:r w:rsidRPr="006D7A2E">
        <w:rPr>
          <w:szCs w:val="16"/>
        </w:rPr>
        <w:t xml:space="preserve"> implementation.</w:t>
      </w:r>
    </w:p>
    <w:p w14:paraId="2445203A" w14:textId="77777777" w:rsidR="001D20E4" w:rsidRPr="006D7A2E" w:rsidRDefault="001D20E4" w:rsidP="001D20E4">
      <w:pPr>
        <w:pStyle w:val="Paragraphedeliste"/>
        <w:widowControl/>
        <w:numPr>
          <w:ilvl w:val="2"/>
          <w:numId w:val="10"/>
        </w:numPr>
        <w:ind w:leftChars="0"/>
        <w:jc w:val="left"/>
        <w:rPr>
          <w:szCs w:val="16"/>
        </w:rPr>
      </w:pPr>
      <w:r w:rsidRPr="006D7A2E">
        <w:rPr>
          <w:rFonts w:eastAsia="DengXian"/>
          <w:szCs w:val="16"/>
        </w:rPr>
        <w:t>The range of RSRP threshold for P</w:t>
      </w:r>
      <w:r w:rsidRPr="006D7A2E">
        <w:rPr>
          <w:szCs w:val="16"/>
        </w:rPr>
        <w:t>UCCH repetition for Msg4 HARQ-ACK is the same as the range of the RSRP threshold for R17 Msg3 repetition.</w:t>
      </w:r>
    </w:p>
    <w:p w14:paraId="0AF21AF4" w14:textId="77777777" w:rsidR="001D20E4" w:rsidRPr="006D7A2E" w:rsidRDefault="001D20E4" w:rsidP="001D20E4">
      <w:pPr>
        <w:pStyle w:val="Paragraphedeliste"/>
        <w:widowControl/>
        <w:numPr>
          <w:ilvl w:val="3"/>
          <w:numId w:val="10"/>
        </w:numPr>
        <w:ind w:leftChars="0"/>
        <w:jc w:val="left"/>
        <w:rPr>
          <w:szCs w:val="16"/>
        </w:rPr>
      </w:pPr>
      <w:r w:rsidRPr="006D7A2E">
        <w:rPr>
          <w:rFonts w:eastAsia="DengXian"/>
          <w:szCs w:val="16"/>
        </w:rPr>
        <w:t>FFS signaling details, e.g. whether RSRP threshold for P</w:t>
      </w:r>
      <w:r w:rsidRPr="006D7A2E">
        <w:rPr>
          <w:szCs w:val="16"/>
        </w:rPr>
        <w:t>UCCH repetition for Msg4 HARQ-ACK is signaled as a relative or absolute value</w:t>
      </w:r>
    </w:p>
    <w:p w14:paraId="0500B9DE" w14:textId="77777777" w:rsidR="001D20E4" w:rsidRDefault="001D20E4" w:rsidP="001D20E4">
      <w:pPr>
        <w:numPr>
          <w:ilvl w:val="0"/>
          <w:numId w:val="10"/>
        </w:numPr>
        <w:overflowPunct/>
        <w:autoSpaceDE/>
        <w:autoSpaceDN/>
        <w:adjustRightInd/>
        <w:snapToGrid w:val="0"/>
        <w:spacing w:after="0"/>
        <w:ind w:left="720"/>
        <w:textAlignment w:val="auto"/>
        <w:rPr>
          <w:szCs w:val="16"/>
          <w:lang w:val="en-US"/>
        </w:rPr>
      </w:pPr>
      <w:r>
        <w:rPr>
          <w:szCs w:val="16"/>
          <w:lang w:val="en-US"/>
        </w:rPr>
        <w:t>Note: UE incapable of PUCCH repetition for Msg4 HARQ-ACK transmits neither repetition request nor capability report</w:t>
      </w:r>
    </w:p>
    <w:p w14:paraId="07E7281C" w14:textId="77777777" w:rsidR="001D20E4" w:rsidRDefault="001D20E4" w:rsidP="001D20E4">
      <w:pPr>
        <w:numPr>
          <w:ilvl w:val="0"/>
          <w:numId w:val="10"/>
        </w:numPr>
        <w:overflowPunct/>
        <w:autoSpaceDE/>
        <w:autoSpaceDN/>
        <w:adjustRightInd/>
        <w:snapToGrid w:val="0"/>
        <w:spacing w:after="0"/>
        <w:ind w:left="720"/>
        <w:textAlignment w:val="auto"/>
        <w:rPr>
          <w:szCs w:val="16"/>
          <w:lang w:val="en-US"/>
        </w:rPr>
      </w:pPr>
      <w:r>
        <w:rPr>
          <w:rFonts w:hint="eastAsia"/>
          <w:szCs w:val="16"/>
          <w:lang w:val="en-US"/>
        </w:rPr>
        <w:t>N</w:t>
      </w:r>
      <w:r>
        <w:rPr>
          <w:szCs w:val="16"/>
          <w:lang w:val="en-US"/>
        </w:rPr>
        <w:t>ote 2: RAN1 considers that there is no difference between “repetition request” and “capability report” in earlier RAN1 agreements</w:t>
      </w:r>
    </w:p>
    <w:p w14:paraId="49FA5EF6" w14:textId="77777777" w:rsidR="001D20E4" w:rsidRDefault="001D20E4" w:rsidP="00CC37ED">
      <w:pPr>
        <w:rPr>
          <w:lang w:eastAsia="x-none"/>
        </w:rPr>
      </w:pPr>
    </w:p>
    <w:p w14:paraId="2519E454" w14:textId="77777777" w:rsidR="001D20E4" w:rsidRDefault="001D20E4" w:rsidP="00CC37ED">
      <w:pPr>
        <w:rPr>
          <w:lang w:eastAsia="x-none"/>
        </w:rPr>
      </w:pPr>
    </w:p>
    <w:p w14:paraId="6D591FA3" w14:textId="77777777" w:rsidR="00075A0A" w:rsidRPr="00327787" w:rsidRDefault="00075A0A" w:rsidP="00F05023">
      <w:pPr>
        <w:pStyle w:val="Paragraphedeliste"/>
        <w:numPr>
          <w:ilvl w:val="0"/>
          <w:numId w:val="12"/>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14:paraId="0F1FA81A" w14:textId="77777777" w:rsidR="00075A0A" w:rsidRDefault="00075A0A" w:rsidP="00CC37ED">
      <w:pPr>
        <w:rPr>
          <w:lang w:eastAsia="x-none"/>
        </w:rPr>
      </w:pPr>
    </w:p>
    <w:p w14:paraId="4C80B8E6" w14:textId="77777777" w:rsidR="001D20E4" w:rsidRDefault="001D20E4" w:rsidP="001D20E4">
      <w:pPr>
        <w:rPr>
          <w:iCs/>
        </w:rPr>
      </w:pPr>
      <w:r w:rsidRPr="0007217D">
        <w:rPr>
          <w:iCs/>
          <w:highlight w:val="green"/>
        </w:rPr>
        <w:t>Agreement</w:t>
      </w:r>
    </w:p>
    <w:p w14:paraId="01422607" w14:textId="77777777" w:rsidR="001D20E4" w:rsidRPr="00057DD6" w:rsidRDefault="001D20E4" w:rsidP="001D20E4">
      <w:r w:rsidRPr="00057DD6">
        <w:t xml:space="preserve">The </w:t>
      </w:r>
      <w:r w:rsidRPr="00057DD6">
        <w:rPr>
          <w:rFonts w:eastAsia="DengXian"/>
          <w:iCs/>
          <w:szCs w:val="22"/>
          <w:lang w:eastAsia="zh-CN"/>
        </w:rPr>
        <w:t xml:space="preserve">legacy R17 </w:t>
      </w:r>
      <w:r w:rsidRPr="00057DD6">
        <w:t xml:space="preserve">definition of UE Rx-Tx time difference is adopted for NTN </w:t>
      </w:r>
      <w:r w:rsidRPr="00057DD6">
        <w:rPr>
          <w:lang w:eastAsia="zh-CN"/>
        </w:rPr>
        <w:t xml:space="preserve">with an offset that is determined based on the following: </w:t>
      </w:r>
    </w:p>
    <w:p w14:paraId="61B97F2E" w14:textId="77777777" w:rsidR="001D20E4" w:rsidRPr="00057DD6" w:rsidRDefault="001D20E4" w:rsidP="001D20E4">
      <w:pPr>
        <w:numPr>
          <w:ilvl w:val="0"/>
          <w:numId w:val="10"/>
        </w:numPr>
        <w:overflowPunct/>
        <w:autoSpaceDE/>
        <w:autoSpaceDN/>
        <w:adjustRightInd/>
        <w:snapToGrid w:val="0"/>
        <w:spacing w:after="0"/>
        <w:ind w:left="720"/>
        <w:textAlignment w:val="auto"/>
      </w:pPr>
      <w:r w:rsidRPr="00057DD6">
        <w:rPr>
          <w:rFonts w:eastAsia="DengXian"/>
          <w:bCs/>
        </w:rPr>
        <w:t xml:space="preserve">UE reports the actual index difference between subframe j and </w:t>
      </w:r>
      <w:proofErr w:type="spellStart"/>
      <w:r w:rsidRPr="00057DD6">
        <w:rPr>
          <w:rFonts w:eastAsia="DengXian"/>
          <w:bCs/>
        </w:rPr>
        <w:t>subframe</w:t>
      </w:r>
      <w:proofErr w:type="spellEnd"/>
      <w:r w:rsidRPr="00057DD6">
        <w:rPr>
          <w:rFonts w:eastAsia="DengXian"/>
          <w:bCs/>
        </w:rPr>
        <w:t xml:space="preserve"> i </w:t>
      </w:r>
    </w:p>
    <w:p w14:paraId="24510119" w14:textId="77777777" w:rsidR="001D20E4" w:rsidRPr="00057DD6" w:rsidRDefault="001D20E4" w:rsidP="001D20E4">
      <w:pPr>
        <w:numPr>
          <w:ilvl w:val="1"/>
          <w:numId w:val="10"/>
        </w:numPr>
        <w:overflowPunct/>
        <w:autoSpaceDE/>
        <w:autoSpaceDN/>
        <w:adjustRightInd/>
        <w:snapToGrid w:val="0"/>
        <w:spacing w:after="0"/>
        <w:textAlignment w:val="auto"/>
      </w:pPr>
      <w:r w:rsidRPr="00057DD6">
        <w:rPr>
          <w:rFonts w:eastAsia="DengXian"/>
          <w:bCs/>
        </w:rPr>
        <w:t xml:space="preserve">The uplink subframe j is closest in time to the DL subframe #i received from the TP </w:t>
      </w:r>
    </w:p>
    <w:p w14:paraId="52A3E4E9" w14:textId="77777777" w:rsidR="001D20E4" w:rsidRPr="0007217D" w:rsidRDefault="001D20E4" w:rsidP="001D20E4">
      <w:pPr>
        <w:numPr>
          <w:ilvl w:val="0"/>
          <w:numId w:val="10"/>
        </w:numPr>
        <w:overflowPunct/>
        <w:autoSpaceDE/>
        <w:autoSpaceDN/>
        <w:adjustRightInd/>
        <w:snapToGrid w:val="0"/>
        <w:spacing w:after="0"/>
        <w:ind w:left="720"/>
        <w:textAlignment w:val="auto"/>
        <w:rPr>
          <w:iCs/>
        </w:rPr>
      </w:pPr>
      <w:r>
        <w:rPr>
          <w:iCs/>
        </w:rPr>
        <w:t>T</w:t>
      </w:r>
      <w:r w:rsidRPr="00057DD6">
        <w:rPr>
          <w:iCs/>
        </w:rPr>
        <w:t xml:space="preserve">he DL timing drift </w:t>
      </w:r>
      <w:r>
        <w:rPr>
          <w:iCs/>
        </w:rPr>
        <w:t xml:space="preserve">due to Doppler over the service link </w:t>
      </w:r>
      <w:r w:rsidRPr="00057DD6">
        <w:rPr>
          <w:iCs/>
        </w:rPr>
        <w:t xml:space="preserve">associated with the UE RX-TX time difference </w:t>
      </w:r>
      <w:r>
        <w:rPr>
          <w:iCs/>
        </w:rPr>
        <w:t xml:space="preserve">measurement period </w:t>
      </w:r>
      <w:r w:rsidRPr="00057DD6">
        <w:rPr>
          <w:iCs/>
        </w:rPr>
        <w:t>is reported</w:t>
      </w:r>
    </w:p>
    <w:p w14:paraId="7491ADC3" w14:textId="77777777" w:rsidR="001D20E4" w:rsidRDefault="001D20E4" w:rsidP="001D20E4">
      <w:pPr>
        <w:rPr>
          <w:iCs/>
        </w:rPr>
      </w:pPr>
    </w:p>
    <w:p w14:paraId="13C3F9FE" w14:textId="77777777" w:rsidR="001D20E4" w:rsidRDefault="001D20E4" w:rsidP="001D20E4">
      <w:pPr>
        <w:rPr>
          <w:iCs/>
        </w:rPr>
      </w:pPr>
      <w:r w:rsidRPr="0007217D">
        <w:rPr>
          <w:iCs/>
          <w:highlight w:val="green"/>
        </w:rPr>
        <w:t>Agreement</w:t>
      </w:r>
    </w:p>
    <w:p w14:paraId="605A4B54" w14:textId="77777777" w:rsidR="001D20E4" w:rsidRPr="0007217D" w:rsidRDefault="001D20E4" w:rsidP="001D20E4">
      <w:r w:rsidRPr="0007217D">
        <w:t xml:space="preserve">Confirm the working assumption </w:t>
      </w:r>
      <w:r w:rsidRPr="0007217D">
        <w:rPr>
          <w:color w:val="FF0000"/>
        </w:rPr>
        <w:t xml:space="preserve">with the additional note </w:t>
      </w:r>
      <w:r w:rsidRPr="0007217D">
        <w:t>below:</w:t>
      </w:r>
    </w:p>
    <w:p w14:paraId="0308CF5A" w14:textId="77777777" w:rsidR="001D20E4" w:rsidRDefault="001D20E4" w:rsidP="001D20E4">
      <w:pPr>
        <w:rPr>
          <w:color w:val="FFFFFF"/>
          <w:highlight w:val="darkYellow"/>
        </w:rPr>
      </w:pPr>
    </w:p>
    <w:p w14:paraId="04077083" w14:textId="77777777" w:rsidR="001D20E4" w:rsidRPr="0007217D" w:rsidRDefault="001D20E4" w:rsidP="001D20E4">
      <w:pPr>
        <w:ind w:leftChars="200" w:left="400"/>
        <w:rPr>
          <w:color w:val="FFFFFF"/>
        </w:rPr>
      </w:pPr>
      <w:r w:rsidRPr="0007217D">
        <w:rPr>
          <w:color w:val="FFFFFF"/>
          <w:highlight w:val="darkYellow"/>
        </w:rPr>
        <w:t>Working assumption</w:t>
      </w:r>
    </w:p>
    <w:p w14:paraId="2C7409A4" w14:textId="77777777" w:rsidR="001D20E4" w:rsidRPr="0007217D" w:rsidRDefault="001D20E4" w:rsidP="001D20E4">
      <w:pPr>
        <w:ind w:leftChars="200" w:left="400"/>
      </w:pPr>
      <w:r w:rsidRPr="0007217D">
        <w:t xml:space="preserve">In NTN, </w:t>
      </w:r>
      <w:proofErr w:type="spellStart"/>
      <w:r w:rsidRPr="0007217D">
        <w:t>gNB</w:t>
      </w:r>
      <w:proofErr w:type="spellEnd"/>
      <w:r w:rsidRPr="0007217D">
        <w:t xml:space="preserve"> receive-transmit time difference calculated at uplink time synchronization reference point is reported to the LMF.</w:t>
      </w:r>
    </w:p>
    <w:p w14:paraId="7AA29DF3" w14:textId="77777777" w:rsidR="001D20E4" w:rsidRPr="0007217D" w:rsidRDefault="001D20E4" w:rsidP="001D20E4">
      <w:pPr>
        <w:ind w:leftChars="200" w:left="400"/>
        <w:rPr>
          <w:iCs/>
        </w:rPr>
      </w:pPr>
      <w:r w:rsidRPr="0007217D">
        <w:rPr>
          <w:rFonts w:eastAsia="DengXian"/>
          <w:bCs/>
          <w:color w:val="FF0000"/>
          <w:lang w:eastAsia="zh-CN"/>
        </w:rPr>
        <w:t xml:space="preserve">Note: This does not </w:t>
      </w:r>
      <w:r>
        <w:rPr>
          <w:rFonts w:eastAsia="DengXian"/>
          <w:bCs/>
          <w:color w:val="FF0000"/>
          <w:lang w:eastAsia="zh-CN"/>
        </w:rPr>
        <w:t>imply</w:t>
      </w:r>
      <w:r w:rsidRPr="0007217D">
        <w:rPr>
          <w:rFonts w:eastAsia="DengXian"/>
          <w:bCs/>
          <w:color w:val="FF0000"/>
          <w:lang w:eastAsia="zh-CN"/>
        </w:rPr>
        <w:t xml:space="preserve"> that the actual </w:t>
      </w:r>
      <w:proofErr w:type="spellStart"/>
      <w:r w:rsidRPr="0007217D">
        <w:rPr>
          <w:rFonts w:eastAsia="DengXian"/>
          <w:bCs/>
          <w:color w:val="FF0000"/>
          <w:lang w:eastAsia="zh-CN"/>
        </w:rPr>
        <w:t>gNB</w:t>
      </w:r>
      <w:proofErr w:type="spellEnd"/>
      <w:r w:rsidRPr="0007217D">
        <w:rPr>
          <w:rFonts w:eastAsia="DengXian"/>
          <w:bCs/>
          <w:color w:val="FF0000"/>
          <w:lang w:eastAsia="zh-CN"/>
        </w:rPr>
        <w:t xml:space="preserve"> receive-transmit time difference measurement </w:t>
      </w:r>
      <w:r>
        <w:rPr>
          <w:rFonts w:eastAsia="DengXian"/>
          <w:bCs/>
          <w:color w:val="FF0000"/>
          <w:lang w:eastAsia="zh-CN"/>
        </w:rPr>
        <w:t>is</w:t>
      </w:r>
      <w:r w:rsidRPr="0007217D">
        <w:rPr>
          <w:rFonts w:eastAsia="DengXian"/>
          <w:bCs/>
          <w:color w:val="FF0000"/>
          <w:lang w:eastAsia="zh-CN"/>
        </w:rPr>
        <w:t xml:space="preserve"> </w:t>
      </w:r>
      <w:r>
        <w:rPr>
          <w:rFonts w:eastAsia="DengXian"/>
          <w:bCs/>
          <w:color w:val="FF0000"/>
          <w:lang w:eastAsia="zh-CN"/>
        </w:rPr>
        <w:t xml:space="preserve">necessarily </w:t>
      </w:r>
      <w:r w:rsidRPr="0007217D">
        <w:rPr>
          <w:rFonts w:eastAsia="DengXian"/>
          <w:bCs/>
          <w:color w:val="FF0000"/>
          <w:lang w:eastAsia="zh-CN"/>
        </w:rPr>
        <w:t>made at the uplink time synchronization reference point</w:t>
      </w:r>
    </w:p>
    <w:p w14:paraId="4B926BE0" w14:textId="77777777" w:rsidR="001D20E4" w:rsidRDefault="001D20E4" w:rsidP="001D20E4">
      <w:pPr>
        <w:rPr>
          <w:iCs/>
        </w:rPr>
      </w:pPr>
    </w:p>
    <w:p w14:paraId="4B414485" w14:textId="77777777" w:rsidR="001D20E4" w:rsidRPr="002F623D" w:rsidRDefault="001D20E4" w:rsidP="001D20E4">
      <w:pPr>
        <w:rPr>
          <w:b/>
          <w:iCs/>
        </w:rPr>
      </w:pPr>
      <w:r w:rsidRPr="002F623D">
        <w:rPr>
          <w:b/>
          <w:iCs/>
        </w:rPr>
        <w:t>Conclusion</w:t>
      </w:r>
    </w:p>
    <w:p w14:paraId="21EE7B7C" w14:textId="77777777" w:rsidR="001D20E4" w:rsidRDefault="001D20E4" w:rsidP="001D20E4">
      <w:pPr>
        <w:rPr>
          <w:iCs/>
        </w:rPr>
      </w:pPr>
      <w:r w:rsidRPr="00E70F01">
        <w:rPr>
          <w:iCs/>
        </w:rPr>
        <w:t xml:space="preserve">No need to support common TA information report from UE to LMF with consideration that common TA information report from </w:t>
      </w:r>
      <w:proofErr w:type="spellStart"/>
      <w:r w:rsidRPr="00E70F01">
        <w:rPr>
          <w:iCs/>
        </w:rPr>
        <w:t>gNB</w:t>
      </w:r>
      <w:proofErr w:type="spellEnd"/>
      <w:r w:rsidRPr="00E70F01">
        <w:rPr>
          <w:iCs/>
        </w:rPr>
        <w:t xml:space="preserve"> has been agreed supported</w:t>
      </w:r>
      <w:r>
        <w:rPr>
          <w:iCs/>
        </w:rPr>
        <w:t>.</w:t>
      </w:r>
    </w:p>
    <w:p w14:paraId="5503FD5E" w14:textId="77777777" w:rsidR="001D20E4" w:rsidRDefault="001D20E4" w:rsidP="001D20E4">
      <w:pPr>
        <w:rPr>
          <w:iCs/>
        </w:rPr>
      </w:pPr>
    </w:p>
    <w:p w14:paraId="151BD744" w14:textId="77777777" w:rsidR="001D20E4" w:rsidRPr="002F623D" w:rsidRDefault="001D20E4" w:rsidP="001D20E4">
      <w:pPr>
        <w:rPr>
          <w:b/>
          <w:iCs/>
        </w:rPr>
      </w:pPr>
      <w:r w:rsidRPr="002F623D">
        <w:rPr>
          <w:b/>
          <w:iCs/>
        </w:rPr>
        <w:t>Conclusion</w:t>
      </w:r>
    </w:p>
    <w:p w14:paraId="681E168E" w14:textId="77777777" w:rsidR="001D20E4" w:rsidRDefault="001D20E4" w:rsidP="001D20E4">
      <w:pPr>
        <w:rPr>
          <w:bCs/>
        </w:rPr>
      </w:pPr>
      <w:r w:rsidRPr="002F623D">
        <w:rPr>
          <w:bCs/>
        </w:rPr>
        <w:t>To resolve the mirror positions ambiguity for multi-RTT positioning</w:t>
      </w:r>
      <w:r>
        <w:rPr>
          <w:bCs/>
        </w:rPr>
        <w:t xml:space="preserve">, the following methods can be used </w:t>
      </w:r>
      <w:r w:rsidRPr="002F623D">
        <w:rPr>
          <w:bCs/>
        </w:rPr>
        <w:t>without RAN1 specification impact</w:t>
      </w:r>
      <w:r>
        <w:rPr>
          <w:bCs/>
        </w:rPr>
        <w:t xml:space="preserve"> from RAN1 perspective:</w:t>
      </w:r>
    </w:p>
    <w:p w14:paraId="65543108" w14:textId="77777777" w:rsidR="001D20E4" w:rsidRPr="00A4265E" w:rsidRDefault="001D20E4" w:rsidP="001D20E4">
      <w:pPr>
        <w:numPr>
          <w:ilvl w:val="0"/>
          <w:numId w:val="10"/>
        </w:numPr>
        <w:overflowPunct/>
        <w:autoSpaceDE/>
        <w:autoSpaceDN/>
        <w:adjustRightInd/>
        <w:snapToGrid w:val="0"/>
        <w:spacing w:after="0"/>
        <w:ind w:left="720"/>
        <w:textAlignment w:val="auto"/>
        <w:rPr>
          <w:rFonts w:eastAsia="DengXian"/>
          <w:bCs/>
        </w:rPr>
      </w:pPr>
      <w:r w:rsidRPr="00A4265E">
        <w:rPr>
          <w:rFonts w:eastAsia="DengXian"/>
          <w:bCs/>
        </w:rPr>
        <w:t xml:space="preserve">by </w:t>
      </w:r>
      <w:proofErr w:type="spellStart"/>
      <w:r w:rsidRPr="00A4265E">
        <w:rPr>
          <w:rFonts w:eastAsia="DengXian"/>
          <w:bCs/>
        </w:rPr>
        <w:t>gNB</w:t>
      </w:r>
      <w:proofErr w:type="spellEnd"/>
      <w:r w:rsidRPr="00A4265E">
        <w:rPr>
          <w:rFonts w:eastAsia="DengXian"/>
          <w:bCs/>
        </w:rPr>
        <w:t xml:space="preserve"> or LMF implementation</w:t>
      </w:r>
    </w:p>
    <w:p w14:paraId="69E9EBE0" w14:textId="77777777" w:rsidR="001D20E4" w:rsidRDefault="001D20E4" w:rsidP="001D20E4">
      <w:pPr>
        <w:numPr>
          <w:ilvl w:val="0"/>
          <w:numId w:val="10"/>
        </w:numPr>
        <w:overflowPunct/>
        <w:autoSpaceDE/>
        <w:autoSpaceDN/>
        <w:adjustRightInd/>
        <w:snapToGrid w:val="0"/>
        <w:spacing w:after="0"/>
        <w:ind w:left="720"/>
        <w:textAlignment w:val="auto"/>
        <w:rPr>
          <w:rFonts w:eastAsia="DengXian"/>
          <w:bCs/>
        </w:rPr>
      </w:pPr>
      <w:r w:rsidRPr="00A4265E">
        <w:rPr>
          <w:rFonts w:eastAsia="DengXian"/>
          <w:bCs/>
        </w:rPr>
        <w:t>existing ECID method</w:t>
      </w:r>
    </w:p>
    <w:p w14:paraId="4E0AE6C3" w14:textId="77777777" w:rsidR="00075A0A" w:rsidRPr="001D20E4" w:rsidRDefault="001D20E4" w:rsidP="001D20E4">
      <w:pPr>
        <w:numPr>
          <w:ilvl w:val="0"/>
          <w:numId w:val="10"/>
        </w:numPr>
        <w:overflowPunct/>
        <w:autoSpaceDE/>
        <w:autoSpaceDN/>
        <w:adjustRightInd/>
        <w:snapToGrid w:val="0"/>
        <w:spacing w:after="0"/>
        <w:ind w:left="720"/>
        <w:textAlignment w:val="auto"/>
        <w:rPr>
          <w:rFonts w:eastAsia="DengXian"/>
          <w:bCs/>
        </w:rPr>
      </w:pPr>
      <w:r w:rsidRPr="001D20E4">
        <w:rPr>
          <w:rFonts w:eastAsia="DengXian"/>
          <w:bCs/>
        </w:rPr>
        <w:t>UL-</w:t>
      </w:r>
      <w:proofErr w:type="spellStart"/>
      <w:r w:rsidRPr="001D20E4">
        <w:rPr>
          <w:rFonts w:eastAsia="DengXian"/>
          <w:bCs/>
        </w:rPr>
        <w:t>AoA</w:t>
      </w:r>
      <w:proofErr w:type="spellEnd"/>
    </w:p>
    <w:p w14:paraId="1343A062" w14:textId="77777777" w:rsidR="001D20E4" w:rsidRDefault="001D20E4" w:rsidP="00391111">
      <w:pPr>
        <w:tabs>
          <w:tab w:val="left" w:pos="567"/>
        </w:tabs>
        <w:overflowPunct/>
        <w:autoSpaceDE/>
        <w:autoSpaceDN/>
        <w:snapToGrid w:val="0"/>
        <w:spacing w:after="0"/>
        <w:textAlignment w:val="auto"/>
        <w:rPr>
          <w:rFonts w:ascii="Arial" w:hAnsi="Arial" w:cs="Arial"/>
          <w:highlight w:val="yellow"/>
          <w:lang w:eastAsia="ja-JP"/>
        </w:rPr>
      </w:pPr>
    </w:p>
    <w:p w14:paraId="15103E54" w14:textId="77777777" w:rsidR="00211DA1" w:rsidRDefault="00211DA1" w:rsidP="00211DA1">
      <w:pPr>
        <w:rPr>
          <w:iCs/>
          <w:highlight w:val="green"/>
        </w:rPr>
      </w:pPr>
    </w:p>
    <w:p w14:paraId="7BE46A4F" w14:textId="71A654CD" w:rsidR="00211DA1" w:rsidRPr="001A6800" w:rsidRDefault="00211DA1" w:rsidP="00211DA1">
      <w:pPr>
        <w:rPr>
          <w:iCs/>
        </w:rPr>
      </w:pPr>
      <w:r w:rsidRPr="001A6800">
        <w:rPr>
          <w:iCs/>
          <w:highlight w:val="green"/>
        </w:rPr>
        <w:lastRenderedPageBreak/>
        <w:t>Agreement</w:t>
      </w:r>
    </w:p>
    <w:p w14:paraId="04CF52FC" w14:textId="77777777" w:rsidR="00211DA1" w:rsidRPr="001A6800" w:rsidRDefault="00211DA1" w:rsidP="00211DA1">
      <w:pPr>
        <w:rPr>
          <w:iCs/>
        </w:rPr>
      </w:pPr>
      <w:r w:rsidRPr="001A6800">
        <w:t>Ephemeris information for UE location verification, including accurate satellite position and velocity at the time of measurement, should be available at LMF.</w:t>
      </w:r>
    </w:p>
    <w:p w14:paraId="246C8567" w14:textId="77777777" w:rsidR="001D20E4" w:rsidRPr="00421BE2" w:rsidRDefault="001D20E4" w:rsidP="00391111">
      <w:pPr>
        <w:tabs>
          <w:tab w:val="left" w:pos="567"/>
        </w:tabs>
        <w:overflowPunct/>
        <w:autoSpaceDE/>
        <w:autoSpaceDN/>
        <w:snapToGrid w:val="0"/>
        <w:spacing w:after="0"/>
        <w:textAlignment w:val="auto"/>
        <w:rPr>
          <w:rFonts w:ascii="Arial" w:hAnsi="Arial" w:cs="Arial"/>
          <w:highlight w:val="yellow"/>
          <w:lang w:eastAsia="ja-JP"/>
        </w:rPr>
      </w:pPr>
    </w:p>
    <w:p w14:paraId="724683ED" w14:textId="77777777" w:rsidR="00391111" w:rsidRPr="00421BE2" w:rsidRDefault="00391111" w:rsidP="00391111">
      <w:pPr>
        <w:overflowPunct/>
        <w:autoSpaceDE/>
        <w:autoSpaceDN/>
        <w:adjustRightInd/>
        <w:spacing w:after="0"/>
        <w:ind w:left="720"/>
        <w:textAlignment w:val="auto"/>
        <w:rPr>
          <w:b/>
          <w:highlight w:val="yellow"/>
        </w:rPr>
      </w:pPr>
    </w:p>
    <w:p w14:paraId="16400E31"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326D2147" w14:textId="77777777" w:rsidR="00E120C4" w:rsidRDefault="00E120C4" w:rsidP="00F05023">
      <w:pPr>
        <w:pStyle w:val="Paragraphedeliste"/>
        <w:numPr>
          <w:ilvl w:val="0"/>
          <w:numId w:val="11"/>
        </w:numPr>
        <w:ind w:leftChars="0"/>
        <w:rPr>
          <w:lang w:eastAsia="x-none"/>
        </w:rPr>
      </w:pPr>
    </w:p>
    <w:p w14:paraId="1FA27278" w14:textId="77777777" w:rsidR="002E616E" w:rsidRPr="00421BE2" w:rsidRDefault="002E616E" w:rsidP="002E616E">
      <w:pPr>
        <w:overflowPunct/>
        <w:autoSpaceDE/>
        <w:autoSpaceDN/>
        <w:adjustRightInd/>
        <w:spacing w:after="0"/>
        <w:ind w:left="720"/>
        <w:textAlignment w:val="auto"/>
        <w:rPr>
          <w:b/>
          <w:highlight w:val="yellow"/>
        </w:rPr>
      </w:pPr>
    </w:p>
    <w:p w14:paraId="360E189F" w14:textId="77777777" w:rsidR="002E616E" w:rsidRDefault="002E616E" w:rsidP="00E47000">
      <w:pPr>
        <w:ind w:left="360"/>
        <w:rPr>
          <w:lang w:eastAsia="x-none"/>
        </w:rPr>
      </w:pPr>
    </w:p>
    <w:p w14:paraId="55D359FC" w14:textId="77777777" w:rsidR="00E847F7" w:rsidRDefault="00C704BF" w:rsidP="00ED1467">
      <w:pPr>
        <w:pStyle w:val="Titre4"/>
        <w:rPr>
          <w:lang w:eastAsia="ja-JP"/>
        </w:rPr>
      </w:pPr>
      <w:r>
        <w:rPr>
          <w:lang w:eastAsia="ja-JP"/>
        </w:rPr>
        <w:t>2.1.2</w:t>
      </w:r>
      <w:r>
        <w:rPr>
          <w:lang w:eastAsia="ja-JP"/>
        </w:rPr>
        <w:tab/>
        <w:t>Remaining Open issues</w:t>
      </w:r>
    </w:p>
    <w:p w14:paraId="28300AAA" w14:textId="77777777" w:rsidR="0002309F" w:rsidRPr="004E43B5" w:rsidRDefault="00B06708" w:rsidP="00AF5F60">
      <w:pPr>
        <w:rPr>
          <w:iCs/>
          <w:lang w:val="en-US"/>
        </w:rPr>
      </w:pPr>
      <w:r w:rsidRPr="004E43B5">
        <w:rPr>
          <w:iCs/>
          <w:lang w:val="en-US"/>
        </w:rPr>
        <w:t>Coverage enhancements</w:t>
      </w:r>
      <w:r w:rsidR="00050C78">
        <w:rPr>
          <w:iCs/>
          <w:lang w:val="en-US"/>
        </w:rPr>
        <w:t>: -</w:t>
      </w:r>
    </w:p>
    <w:p w14:paraId="2167F82E" w14:textId="77777777" w:rsidR="00B06708" w:rsidRPr="004E43B5" w:rsidRDefault="00B06708" w:rsidP="00AF5F60">
      <w:pPr>
        <w:rPr>
          <w:iCs/>
          <w:lang w:val="en-US"/>
        </w:rPr>
      </w:pPr>
    </w:p>
    <w:p w14:paraId="2CA8D13B" w14:textId="77777777" w:rsidR="00AF5F60" w:rsidRDefault="00AF5F60" w:rsidP="00AF5F60">
      <w:pPr>
        <w:rPr>
          <w:iCs/>
          <w:lang w:val="en-US"/>
        </w:rPr>
      </w:pPr>
      <w:r w:rsidRPr="004E43B5">
        <w:rPr>
          <w:iCs/>
          <w:lang w:val="en-US"/>
        </w:rPr>
        <w:t>Network verified UE location</w:t>
      </w:r>
      <w:r w:rsidR="00050C78">
        <w:rPr>
          <w:iCs/>
          <w:lang w:val="en-US"/>
        </w:rPr>
        <w:t>: -</w:t>
      </w:r>
    </w:p>
    <w:p w14:paraId="4B76BC58" w14:textId="571F9A84" w:rsidR="00B06708" w:rsidRDefault="00B06708" w:rsidP="00AF5F60">
      <w:pPr>
        <w:spacing w:after="0"/>
        <w:rPr>
          <w:bCs/>
        </w:rPr>
      </w:pPr>
    </w:p>
    <w:p w14:paraId="252455F6" w14:textId="77777777" w:rsidR="00B06708" w:rsidRPr="00134B7D" w:rsidRDefault="00B06708" w:rsidP="00AF5F60">
      <w:pPr>
        <w:spacing w:after="0"/>
        <w:rPr>
          <w:bCs/>
        </w:rPr>
      </w:pPr>
    </w:p>
    <w:p w14:paraId="7E02779C"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3FB3932F" w14:textId="77777777" w:rsidR="00701410" w:rsidRDefault="00701410" w:rsidP="00701410">
      <w:pPr>
        <w:pStyle w:val="Titre4"/>
        <w:rPr>
          <w:lang w:eastAsia="ja-JP"/>
        </w:rPr>
      </w:pPr>
      <w:r>
        <w:rPr>
          <w:lang w:eastAsia="ja-JP"/>
        </w:rPr>
        <w:t>2.2.1</w:t>
      </w:r>
      <w:r>
        <w:rPr>
          <w:lang w:eastAsia="ja-JP"/>
        </w:rPr>
        <w:tab/>
        <w:t>Agreements</w:t>
      </w:r>
    </w:p>
    <w:p w14:paraId="6722411F" w14:textId="77777777" w:rsidR="00F82DB0" w:rsidRDefault="004058C6" w:rsidP="00F82DB0">
      <w:pPr>
        <w:rPr>
          <w:lang w:eastAsia="ja-JP"/>
        </w:rPr>
      </w:pPr>
      <w:r>
        <w:rPr>
          <w:lang w:eastAsia="ja-JP"/>
        </w:rPr>
        <w:t xml:space="preserve">The agreeable Work plan can be found </w:t>
      </w:r>
      <w:r w:rsidRPr="00050C78">
        <w:rPr>
          <w:highlight w:val="yellow"/>
          <w:lang w:eastAsia="ja-JP"/>
        </w:rPr>
        <w:t>in R2-2301344</w:t>
      </w:r>
      <w:r w:rsidRPr="004058C6">
        <w:rPr>
          <w:lang w:eastAsia="ja-JP"/>
        </w:rPr>
        <w:tab/>
        <w:t>R18 WI NR-NTN-</w:t>
      </w:r>
      <w:proofErr w:type="spellStart"/>
      <w:r w:rsidRPr="004058C6">
        <w:rPr>
          <w:lang w:eastAsia="ja-JP"/>
        </w:rPr>
        <w:t>enh</w:t>
      </w:r>
      <w:proofErr w:type="spellEnd"/>
      <w:r w:rsidRPr="004058C6">
        <w:rPr>
          <w:lang w:eastAsia="ja-JP"/>
        </w:rPr>
        <w:t xml:space="preserve"> work plan at RAN1, 2 and 3</w:t>
      </w:r>
    </w:p>
    <w:p w14:paraId="2829344E" w14:textId="77777777" w:rsidR="004058C6" w:rsidRDefault="004058C6" w:rsidP="00F82DB0">
      <w:pPr>
        <w:rPr>
          <w:lang w:eastAsia="ja-JP"/>
        </w:rPr>
      </w:pPr>
    </w:p>
    <w:p w14:paraId="4FC85958" w14:textId="77777777" w:rsidR="00C7727A" w:rsidRPr="00C7727A" w:rsidRDefault="00C7727A" w:rsidP="00C7727A">
      <w:pPr>
        <w:pStyle w:val="Paragraphedeliste"/>
        <w:numPr>
          <w:ilvl w:val="0"/>
          <w:numId w:val="9"/>
        </w:numPr>
        <w:ind w:leftChars="0"/>
        <w:rPr>
          <w:rFonts w:ascii="Arial" w:hAnsi="Arial" w:cs="Arial"/>
          <w:b/>
          <w:lang w:eastAsia="en-US"/>
        </w:rPr>
      </w:pPr>
      <w:r w:rsidRPr="00C7727A">
        <w:rPr>
          <w:rFonts w:ascii="Arial" w:hAnsi="Arial" w:cs="Arial"/>
          <w:b/>
          <w:lang w:eastAsia="en-US"/>
        </w:rPr>
        <w:t>RAN2#123 meeting, Toulouse, France, August 21</w:t>
      </w:r>
      <w:r w:rsidRPr="00C7727A">
        <w:rPr>
          <w:rFonts w:ascii="Arial" w:hAnsi="Arial" w:cs="Arial"/>
          <w:b/>
          <w:vertAlign w:val="superscript"/>
          <w:lang w:eastAsia="en-US"/>
        </w:rPr>
        <w:t>st</w:t>
      </w:r>
      <w:r w:rsidRPr="00C7727A">
        <w:rPr>
          <w:rFonts w:ascii="Arial" w:hAnsi="Arial" w:cs="Arial"/>
          <w:b/>
          <w:lang w:eastAsia="en-US"/>
        </w:rPr>
        <w:t xml:space="preserve"> – 25</w:t>
      </w:r>
      <w:r w:rsidRPr="00C7727A">
        <w:rPr>
          <w:rFonts w:ascii="Arial" w:hAnsi="Arial" w:cs="Arial"/>
          <w:b/>
          <w:vertAlign w:val="superscript"/>
          <w:lang w:eastAsia="en-US"/>
        </w:rPr>
        <w:t>th</w:t>
      </w:r>
      <w:r w:rsidRPr="00C7727A">
        <w:rPr>
          <w:rFonts w:ascii="Arial" w:hAnsi="Arial" w:cs="Arial"/>
          <w:b/>
          <w:lang w:eastAsia="en-US"/>
        </w:rPr>
        <w:t>, 2023:</w:t>
      </w:r>
    </w:p>
    <w:p w14:paraId="541869F9" w14:textId="77777777" w:rsidR="00F82DB0" w:rsidRDefault="00F82DB0" w:rsidP="00F82DB0">
      <w:pPr>
        <w:rPr>
          <w:lang w:eastAsia="ja-JP"/>
        </w:rPr>
      </w:pPr>
    </w:p>
    <w:p w14:paraId="47A6499A" w14:textId="77777777" w:rsidR="004E3079" w:rsidRDefault="004E3079" w:rsidP="004E3079">
      <w:pPr>
        <w:rPr>
          <w:lang w:eastAsia="ja-JP"/>
        </w:rPr>
      </w:pPr>
      <w:r>
        <w:rPr>
          <w:lang w:eastAsia="ja-JP"/>
        </w:rPr>
        <w:t>Agreements:</w:t>
      </w:r>
    </w:p>
    <w:p w14:paraId="5162721C" w14:textId="77777777" w:rsidR="004E3079" w:rsidRDefault="004E3079" w:rsidP="004E3079">
      <w:pPr>
        <w:rPr>
          <w:lang w:eastAsia="ja-JP"/>
        </w:rPr>
      </w:pPr>
      <w:r>
        <w:rPr>
          <w:lang w:eastAsia="ja-JP"/>
        </w:rPr>
        <w:t>1.</w:t>
      </w:r>
      <w:r>
        <w:rPr>
          <w:lang w:eastAsia="ja-JP"/>
        </w:rPr>
        <w:tab/>
        <w:t>define an optional without signalling UE capability to indicate the support of skipping neighbour cell measurements for TN neighbour cells in an area where there is no TN network coverage.</w:t>
      </w:r>
    </w:p>
    <w:p w14:paraId="48C07BDB" w14:textId="77777777" w:rsidR="004E3079" w:rsidRDefault="004E3079" w:rsidP="004E3079">
      <w:pPr>
        <w:rPr>
          <w:lang w:eastAsia="ja-JP"/>
        </w:rPr>
      </w:pPr>
      <w:r>
        <w:rPr>
          <w:lang w:eastAsia="ja-JP"/>
        </w:rPr>
        <w:t>2.</w:t>
      </w:r>
      <w:r>
        <w:rPr>
          <w:lang w:eastAsia="ja-JP"/>
        </w:rPr>
        <w:tab/>
        <w:t>define an optional without signalling UE capability for location-based measurement initiation in Earth-moving cell for cell selection/reselection.</w:t>
      </w:r>
    </w:p>
    <w:p w14:paraId="1B5C58AD" w14:textId="77777777" w:rsidR="004E3079" w:rsidRDefault="004E3079" w:rsidP="004E3079">
      <w:pPr>
        <w:rPr>
          <w:lang w:eastAsia="ja-JP"/>
        </w:rPr>
      </w:pPr>
      <w:r>
        <w:rPr>
          <w:lang w:eastAsia="ja-JP"/>
        </w:rPr>
        <w:t>3.</w:t>
      </w:r>
      <w:r>
        <w:rPr>
          <w:lang w:eastAsia="ja-JP"/>
        </w:rPr>
        <w:tab/>
        <w:t>To define an optional without signalling UE capability for time-based measurement initiation in Earth-moving cell for cell selection/reselection.</w:t>
      </w:r>
    </w:p>
    <w:p w14:paraId="40C2AFB4" w14:textId="77777777" w:rsidR="004E3079" w:rsidRDefault="004E3079" w:rsidP="004E3079">
      <w:pPr>
        <w:rPr>
          <w:lang w:eastAsia="ja-JP"/>
        </w:rPr>
      </w:pPr>
      <w:r>
        <w:rPr>
          <w:lang w:eastAsia="ja-JP"/>
        </w:rPr>
        <w:t>4.</w:t>
      </w:r>
      <w:r>
        <w:rPr>
          <w:lang w:eastAsia="ja-JP"/>
        </w:rPr>
        <w:tab/>
        <w:t>RACH-less support is optional with UE capability signalling (RAN2 WA: this is a per band UE capability).</w:t>
      </w:r>
    </w:p>
    <w:p w14:paraId="07DB517A" w14:textId="77777777" w:rsidR="004E3079" w:rsidRDefault="004E3079" w:rsidP="00F82DB0">
      <w:pPr>
        <w:rPr>
          <w:lang w:eastAsia="ja-JP"/>
        </w:rPr>
      </w:pPr>
    </w:p>
    <w:p w14:paraId="03D17AEF" w14:textId="77777777" w:rsidR="006010BB" w:rsidRDefault="006010BB" w:rsidP="00F82DB0">
      <w:pPr>
        <w:rPr>
          <w:lang w:eastAsia="ja-JP"/>
        </w:rPr>
      </w:pPr>
      <w:r>
        <w:rPr>
          <w:lang w:eastAsia="ja-JP"/>
        </w:rPr>
        <w:t>a) Coverage enhancements</w:t>
      </w:r>
    </w:p>
    <w:p w14:paraId="1665CC7D" w14:textId="77777777" w:rsidR="004070B3" w:rsidRDefault="004070B3" w:rsidP="00F82DB0">
      <w:pPr>
        <w:rPr>
          <w:lang w:eastAsia="ja-JP"/>
        </w:rPr>
      </w:pPr>
    </w:p>
    <w:p w14:paraId="5A628A96" w14:textId="77777777" w:rsidR="004E3079" w:rsidRDefault="004E3079" w:rsidP="004E3079">
      <w:pPr>
        <w:rPr>
          <w:lang w:eastAsia="ja-JP"/>
        </w:rPr>
      </w:pPr>
      <w:r>
        <w:rPr>
          <w:lang w:eastAsia="ja-JP"/>
        </w:rPr>
        <w:t>Agreements:</w:t>
      </w:r>
    </w:p>
    <w:p w14:paraId="116B78A8" w14:textId="77777777" w:rsidR="004E3079" w:rsidRDefault="004E3079" w:rsidP="004E3079">
      <w:pPr>
        <w:rPr>
          <w:lang w:eastAsia="ja-JP"/>
        </w:rPr>
      </w:pPr>
      <w:r>
        <w:rPr>
          <w:lang w:eastAsia="ja-JP"/>
        </w:rPr>
        <w:t>1.</w:t>
      </w:r>
      <w:r>
        <w:rPr>
          <w:lang w:eastAsia="ja-JP"/>
        </w:rPr>
        <w:tab/>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6300888A" w14:textId="77777777" w:rsidR="004E3079" w:rsidRDefault="004E3079" w:rsidP="00F82DB0">
      <w:pPr>
        <w:rPr>
          <w:lang w:eastAsia="ja-JP"/>
        </w:rPr>
      </w:pPr>
    </w:p>
    <w:p w14:paraId="26830939" w14:textId="77777777" w:rsidR="004E3079" w:rsidRDefault="004E3079" w:rsidP="00F82DB0">
      <w:pPr>
        <w:rPr>
          <w:lang w:eastAsia="ja-JP"/>
        </w:rPr>
      </w:pPr>
    </w:p>
    <w:p w14:paraId="0C05A98D" w14:textId="77777777" w:rsidR="006010BB" w:rsidRDefault="006010BB" w:rsidP="00F82DB0">
      <w:pPr>
        <w:rPr>
          <w:lang w:eastAsia="ja-JP"/>
        </w:rPr>
      </w:pPr>
      <w:r>
        <w:rPr>
          <w:lang w:eastAsia="ja-JP"/>
        </w:rPr>
        <w:t xml:space="preserve">b) </w:t>
      </w:r>
      <w:r w:rsidRPr="006010BB">
        <w:rPr>
          <w:lang w:eastAsia="ja-JP"/>
        </w:rPr>
        <w:t>Network verified UE location</w:t>
      </w:r>
    </w:p>
    <w:p w14:paraId="50463188" w14:textId="77777777" w:rsidR="004E3079" w:rsidRDefault="004E3079" w:rsidP="004E3079">
      <w:pPr>
        <w:rPr>
          <w:lang w:eastAsia="ja-JP"/>
        </w:rPr>
      </w:pPr>
      <w:r>
        <w:rPr>
          <w:lang w:eastAsia="ja-JP"/>
        </w:rPr>
        <w:t xml:space="preserve">Agreements: </w:t>
      </w:r>
    </w:p>
    <w:p w14:paraId="2FE707CC" w14:textId="77777777" w:rsidR="004E3079" w:rsidRDefault="004E3079" w:rsidP="004E3079">
      <w:pPr>
        <w:rPr>
          <w:lang w:eastAsia="ja-JP"/>
        </w:rPr>
      </w:pPr>
      <w:r>
        <w:rPr>
          <w:lang w:eastAsia="ja-JP"/>
        </w:rPr>
        <w:t>1.</w:t>
      </w:r>
      <w:r>
        <w:rPr>
          <w:lang w:eastAsia="ja-JP"/>
        </w:rPr>
        <w:tab/>
        <w:t>A Rel-18 UE capability is needed for indicating whether UE supports the feature of network verified UE location in NR NTN network (FFS whether this is an additional capability on top of FG 44-3)</w:t>
      </w:r>
    </w:p>
    <w:p w14:paraId="4D22EB56" w14:textId="77777777" w:rsidR="004058C6" w:rsidRDefault="004E3079" w:rsidP="004E3079">
      <w:pPr>
        <w:rPr>
          <w:lang w:eastAsia="ja-JP"/>
        </w:rPr>
      </w:pPr>
      <w:r>
        <w:rPr>
          <w:lang w:eastAsia="ja-JP"/>
        </w:rPr>
        <w:lastRenderedPageBreak/>
        <w:t>1.</w:t>
      </w:r>
      <w:r>
        <w:rPr>
          <w:lang w:eastAsia="ja-JP"/>
        </w:rPr>
        <w:tab/>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4FAB0DFE" w14:textId="77777777" w:rsidR="004E3079" w:rsidRDefault="004E3079" w:rsidP="00F82DB0">
      <w:pPr>
        <w:rPr>
          <w:lang w:eastAsia="ja-JP"/>
        </w:rPr>
      </w:pPr>
    </w:p>
    <w:p w14:paraId="7044BB9D" w14:textId="77777777" w:rsidR="004070B3" w:rsidRDefault="004070B3" w:rsidP="00F82DB0">
      <w:pPr>
        <w:rPr>
          <w:lang w:eastAsia="ja-JP"/>
        </w:rPr>
      </w:pPr>
    </w:p>
    <w:p w14:paraId="17DE56EC" w14:textId="77777777" w:rsidR="006010BB" w:rsidRDefault="006010BB" w:rsidP="00F82DB0">
      <w:pPr>
        <w:rPr>
          <w:lang w:eastAsia="ja-JP"/>
        </w:rPr>
      </w:pPr>
      <w:r>
        <w:rPr>
          <w:lang w:eastAsia="ja-JP"/>
        </w:rPr>
        <w:t>c) Mobility enhancements</w:t>
      </w:r>
    </w:p>
    <w:p w14:paraId="47B949F7" w14:textId="77777777" w:rsidR="004E3079" w:rsidRDefault="004E3079" w:rsidP="004E3079">
      <w:pPr>
        <w:rPr>
          <w:lang w:eastAsia="ja-JP"/>
        </w:rPr>
      </w:pPr>
      <w:r>
        <w:rPr>
          <w:lang w:eastAsia="ja-JP"/>
        </w:rPr>
        <w:t xml:space="preserve">Agreements: </w:t>
      </w:r>
    </w:p>
    <w:p w14:paraId="2A576558" w14:textId="77777777" w:rsidR="004E3079" w:rsidRDefault="004E3079" w:rsidP="004E3079">
      <w:pPr>
        <w:rPr>
          <w:lang w:eastAsia="ja-JP"/>
        </w:rPr>
      </w:pPr>
      <w:r>
        <w:rPr>
          <w:lang w:eastAsia="ja-JP"/>
        </w:rPr>
        <w:t>1.</w:t>
      </w:r>
      <w:r>
        <w:rPr>
          <w:lang w:eastAsia="ja-JP"/>
        </w:rPr>
        <w:tab/>
        <w:t>Both of the NR TN coverage and EUTRA TN coverage can be provided.</w:t>
      </w:r>
    </w:p>
    <w:p w14:paraId="75D7A7EC" w14:textId="77777777" w:rsidR="004E3079" w:rsidRDefault="004E3079" w:rsidP="004E3079">
      <w:pPr>
        <w:rPr>
          <w:lang w:eastAsia="ja-JP"/>
        </w:rPr>
      </w:pPr>
      <w:r>
        <w:rPr>
          <w:lang w:eastAsia="ja-JP"/>
        </w:rPr>
        <w:t>2.</w:t>
      </w:r>
      <w:r>
        <w:rPr>
          <w:lang w:eastAsia="ja-JP"/>
        </w:rPr>
        <w:tab/>
        <w:t>We introduce a new SIB to provide the TN coverage information</w:t>
      </w:r>
    </w:p>
    <w:p w14:paraId="6D520975" w14:textId="77777777" w:rsidR="00CD7980" w:rsidRDefault="004E3079" w:rsidP="004E3079">
      <w:pPr>
        <w:rPr>
          <w:lang w:eastAsia="ja-JP"/>
        </w:rPr>
      </w:pPr>
      <w:r>
        <w:rPr>
          <w:lang w:eastAsia="ja-JP"/>
        </w:rPr>
        <w:t>3.</w:t>
      </w:r>
      <w:r>
        <w:rPr>
          <w:lang w:eastAsia="ja-JP"/>
        </w:rPr>
        <w:tab/>
        <w:t>A TN coverage area configuration is associated with a TN coverage Area ID. The frequency information for TN coverage area is indicated by adding TN coverage area IDs in SIB4 and SIB5.</w:t>
      </w:r>
    </w:p>
    <w:p w14:paraId="7F41D01A" w14:textId="77777777" w:rsidR="004E3079" w:rsidRDefault="004E3079" w:rsidP="00F82DB0">
      <w:pPr>
        <w:rPr>
          <w:lang w:eastAsia="ja-JP"/>
        </w:rPr>
      </w:pPr>
    </w:p>
    <w:p w14:paraId="1AD9665D" w14:textId="77777777" w:rsidR="004E3079" w:rsidRDefault="004E3079" w:rsidP="004E3079">
      <w:pPr>
        <w:rPr>
          <w:lang w:eastAsia="ja-JP"/>
        </w:rPr>
      </w:pPr>
      <w:r>
        <w:rPr>
          <w:lang w:eastAsia="ja-JP"/>
        </w:rPr>
        <w:t>Agreements:</w:t>
      </w:r>
    </w:p>
    <w:p w14:paraId="2138CD70" w14:textId="77777777" w:rsidR="004E3079" w:rsidRDefault="004E3079" w:rsidP="004E3079">
      <w:pPr>
        <w:rPr>
          <w:lang w:eastAsia="ja-JP"/>
        </w:rPr>
      </w:pPr>
      <w:r>
        <w:rPr>
          <w:lang w:eastAsia="ja-JP"/>
        </w:rPr>
        <w:t>1.</w:t>
      </w:r>
      <w:r>
        <w:rPr>
          <w:lang w:eastAsia="ja-JP"/>
        </w:rPr>
        <w:tab/>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1B2DF863" w14:textId="77777777" w:rsidR="004E3079" w:rsidRDefault="004E3079" w:rsidP="004E3079">
      <w:pPr>
        <w:rPr>
          <w:lang w:eastAsia="ja-JP"/>
        </w:rPr>
      </w:pPr>
      <w:r>
        <w:rPr>
          <w:lang w:eastAsia="ja-JP"/>
        </w:rPr>
        <w:t>2.</w:t>
      </w:r>
      <w:r>
        <w:rPr>
          <w:lang w:eastAsia="ja-JP"/>
        </w:rPr>
        <w:tab/>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4D9EB85E" w14:textId="77777777" w:rsidR="004E3079" w:rsidRDefault="004E3079" w:rsidP="004E3079">
      <w:pPr>
        <w:rPr>
          <w:lang w:eastAsia="ja-JP"/>
        </w:rPr>
      </w:pPr>
      <w:r>
        <w:rPr>
          <w:lang w:eastAsia="ja-JP"/>
        </w:rPr>
        <w:t>3.</w:t>
      </w:r>
      <w:r>
        <w:rPr>
          <w:lang w:eastAsia="ja-JP"/>
        </w:rPr>
        <w:tab/>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5D13D626" w14:textId="77777777" w:rsidR="004E3079" w:rsidRDefault="004E3079" w:rsidP="00F82DB0">
      <w:pPr>
        <w:rPr>
          <w:lang w:eastAsia="ja-JP"/>
        </w:rPr>
      </w:pPr>
    </w:p>
    <w:p w14:paraId="5D0B4E23" w14:textId="77777777" w:rsidR="004E3079" w:rsidRDefault="004E3079" w:rsidP="004E3079">
      <w:pPr>
        <w:rPr>
          <w:lang w:eastAsia="ja-JP"/>
        </w:rPr>
      </w:pPr>
      <w:r>
        <w:rPr>
          <w:lang w:eastAsia="ja-JP"/>
        </w:rPr>
        <w:t>Agreements:</w:t>
      </w:r>
    </w:p>
    <w:p w14:paraId="15C188DB" w14:textId="77777777" w:rsidR="004E3079" w:rsidRDefault="004E3079" w:rsidP="004E3079">
      <w:pPr>
        <w:rPr>
          <w:lang w:eastAsia="ja-JP"/>
        </w:rPr>
      </w:pPr>
      <w:r>
        <w:rPr>
          <w:lang w:eastAsia="ja-JP"/>
        </w:rPr>
        <w:t>1.</w:t>
      </w:r>
      <w:r>
        <w:rPr>
          <w:lang w:eastAsia="ja-JP"/>
        </w:rPr>
        <w:tab/>
        <w:t>An explicit indication will be introduced to enable the unchanged PCI switch</w:t>
      </w:r>
    </w:p>
    <w:p w14:paraId="3CAC01DD" w14:textId="77777777" w:rsidR="004E3079" w:rsidRDefault="004E3079" w:rsidP="004E3079">
      <w:pPr>
        <w:rPr>
          <w:lang w:eastAsia="ja-JP"/>
        </w:rPr>
      </w:pPr>
      <w:r>
        <w:rPr>
          <w:lang w:eastAsia="ja-JP"/>
        </w:rPr>
        <w:t>2.</w:t>
      </w:r>
      <w:r>
        <w:rPr>
          <w:lang w:eastAsia="ja-JP"/>
        </w:rPr>
        <w:tab/>
        <w:t>The unchanged PCI mechanism can be applied to the case where the coverage gap is zero or negligible (where there is no need to introduce t-gap or t-start). FFS whether we need to support scenarios that require the introduction of t-gap or t-start</w:t>
      </w:r>
    </w:p>
    <w:p w14:paraId="2DD05FFD" w14:textId="77777777" w:rsidR="004E3079" w:rsidRDefault="004E3079" w:rsidP="004E3079">
      <w:pPr>
        <w:rPr>
          <w:lang w:eastAsia="ja-JP"/>
        </w:rPr>
      </w:pPr>
      <w:r>
        <w:rPr>
          <w:lang w:eastAsia="ja-JP"/>
        </w:rPr>
        <w:t>3.</w:t>
      </w:r>
      <w:r>
        <w:rPr>
          <w:lang w:eastAsia="ja-JP"/>
        </w:rPr>
        <w:tab/>
        <w:t>PCI unchanged procedure can be performed without performing RACH</w:t>
      </w:r>
    </w:p>
    <w:p w14:paraId="2DFF4B8C" w14:textId="77777777" w:rsidR="004E3079" w:rsidRDefault="004E3079" w:rsidP="00F82DB0">
      <w:pPr>
        <w:rPr>
          <w:lang w:eastAsia="ja-JP"/>
        </w:rPr>
      </w:pPr>
    </w:p>
    <w:p w14:paraId="3601FD25" w14:textId="77777777" w:rsidR="004E3079" w:rsidRDefault="004E3079" w:rsidP="004E3079">
      <w:pPr>
        <w:rPr>
          <w:lang w:eastAsia="ja-JP"/>
        </w:rPr>
      </w:pPr>
      <w:r>
        <w:rPr>
          <w:lang w:eastAsia="ja-JP"/>
        </w:rPr>
        <w:t>Agreements:</w:t>
      </w:r>
    </w:p>
    <w:p w14:paraId="055952A1" w14:textId="77777777" w:rsidR="004E3079" w:rsidRDefault="004E3079" w:rsidP="004E3079">
      <w:pPr>
        <w:rPr>
          <w:lang w:eastAsia="ja-JP"/>
        </w:rPr>
      </w:pPr>
      <w:r>
        <w:rPr>
          <w:lang w:eastAsia="ja-JP"/>
        </w:rPr>
        <w:t>1.</w:t>
      </w:r>
      <w:r>
        <w:rPr>
          <w:lang w:eastAsia="ja-JP"/>
        </w:rPr>
        <w:tab/>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4EC3AA54" w14:textId="77777777" w:rsidR="004E3079" w:rsidRDefault="004E3079" w:rsidP="004E3079">
      <w:pPr>
        <w:rPr>
          <w:lang w:eastAsia="ja-JP"/>
        </w:rPr>
      </w:pPr>
      <w:r>
        <w:rPr>
          <w:lang w:eastAsia="ja-JP"/>
        </w:rPr>
        <w:t>2.</w:t>
      </w:r>
      <w:r>
        <w:rPr>
          <w:lang w:eastAsia="ja-JP"/>
        </w:rPr>
        <w:tab/>
        <w:t>In the unchanged PCI case, for RACH-based solution, the UE may trigger RACH immediately after DL synchronizing with the new satellite</w:t>
      </w:r>
    </w:p>
    <w:p w14:paraId="436A2910" w14:textId="77777777" w:rsidR="004E3079" w:rsidRDefault="004E3079" w:rsidP="004E3079">
      <w:pPr>
        <w:rPr>
          <w:lang w:eastAsia="ja-JP"/>
        </w:rPr>
      </w:pPr>
      <w:r>
        <w:rPr>
          <w:lang w:eastAsia="ja-JP"/>
        </w:rPr>
        <w:t>3.</w:t>
      </w:r>
      <w:r>
        <w:rPr>
          <w:lang w:eastAsia="ja-JP"/>
        </w:rPr>
        <w:tab/>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5AB62EC4" w14:textId="77777777" w:rsidR="004E3079" w:rsidRDefault="004E3079" w:rsidP="00F82DB0">
      <w:pPr>
        <w:rPr>
          <w:lang w:eastAsia="ja-JP"/>
        </w:rPr>
      </w:pPr>
    </w:p>
    <w:p w14:paraId="1A2CFAE2" w14:textId="77777777" w:rsidR="004E3079" w:rsidRDefault="004E3079" w:rsidP="004E3079">
      <w:pPr>
        <w:rPr>
          <w:lang w:eastAsia="ja-JP"/>
        </w:rPr>
      </w:pPr>
      <w:r>
        <w:rPr>
          <w:lang w:eastAsia="ja-JP"/>
        </w:rPr>
        <w:t>Agreements:</w:t>
      </w:r>
    </w:p>
    <w:p w14:paraId="4AA1763C" w14:textId="77777777" w:rsidR="004E3079" w:rsidRDefault="004E3079" w:rsidP="004E3079">
      <w:pPr>
        <w:rPr>
          <w:lang w:eastAsia="ja-JP"/>
        </w:rPr>
      </w:pPr>
      <w:r>
        <w:rPr>
          <w:lang w:eastAsia="ja-JP"/>
        </w:rPr>
        <w:t>1.</w:t>
      </w:r>
      <w:r>
        <w:rPr>
          <w:lang w:eastAsia="ja-JP"/>
        </w:rPr>
        <w:tab/>
        <w:t>Single beam can be indicated in HO command to monitor target cell PDCCH for dynamic grant for initial UL transmission</w:t>
      </w:r>
    </w:p>
    <w:p w14:paraId="2F41B63D" w14:textId="77777777" w:rsidR="004E3079" w:rsidRDefault="004E3079" w:rsidP="004E3079">
      <w:pPr>
        <w:rPr>
          <w:lang w:eastAsia="ja-JP"/>
        </w:rPr>
      </w:pPr>
      <w:r>
        <w:rPr>
          <w:lang w:eastAsia="ja-JP"/>
        </w:rPr>
        <w:t>2.</w:t>
      </w:r>
      <w:r>
        <w:rPr>
          <w:lang w:eastAsia="ja-JP"/>
        </w:rPr>
        <w:tab/>
        <w:t>The pre-allocated grant is provided with association to SSBs</w:t>
      </w:r>
    </w:p>
    <w:p w14:paraId="06F8FEDB" w14:textId="77777777" w:rsidR="004E3079" w:rsidRDefault="004E3079" w:rsidP="004E3079">
      <w:pPr>
        <w:rPr>
          <w:lang w:eastAsia="ja-JP"/>
        </w:rPr>
      </w:pPr>
      <w:r>
        <w:rPr>
          <w:lang w:eastAsia="ja-JP"/>
        </w:rPr>
        <w:t>3.</w:t>
      </w:r>
      <w:r>
        <w:rPr>
          <w:lang w:eastAsia="ja-JP"/>
        </w:rPr>
        <w:tab/>
        <w:t>The mapping between type-1 CG and SSBs in CG-SDT can be the baseline of how to configure pre-allocated grant mapped to SSBs (can rediscuss in case of different input from RAN1)</w:t>
      </w:r>
    </w:p>
    <w:p w14:paraId="1955CFFB" w14:textId="77777777" w:rsidR="004E3079" w:rsidRDefault="004E3079" w:rsidP="004E3079">
      <w:pPr>
        <w:rPr>
          <w:lang w:eastAsia="ja-JP"/>
        </w:rPr>
      </w:pPr>
      <w:r>
        <w:rPr>
          <w:lang w:eastAsia="ja-JP"/>
        </w:rPr>
        <w:t>4.</w:t>
      </w:r>
      <w:r>
        <w:rPr>
          <w:lang w:eastAsia="ja-JP"/>
        </w:rPr>
        <w:tab/>
        <w:t>UE selects an SSB associated to the pre-allocated grant with RSRP above a configured threshold, use the selected SSB and the corresponding UL grant occasions for the initial UL transmission</w:t>
      </w:r>
    </w:p>
    <w:p w14:paraId="0C18A169" w14:textId="77777777" w:rsidR="004E3079" w:rsidRDefault="004E3079" w:rsidP="004E3079">
      <w:pPr>
        <w:rPr>
          <w:lang w:eastAsia="ja-JP"/>
        </w:rPr>
      </w:pPr>
      <w:r>
        <w:rPr>
          <w:lang w:eastAsia="ja-JP"/>
        </w:rPr>
        <w:lastRenderedPageBreak/>
        <w:t>5.</w:t>
      </w:r>
      <w:r>
        <w:rPr>
          <w:lang w:eastAsia="ja-JP"/>
        </w:rPr>
        <w:tab/>
        <w:t xml:space="preserve">ta-Report can be included in </w:t>
      </w:r>
      <w:proofErr w:type="spellStart"/>
      <w:r>
        <w:rPr>
          <w:lang w:eastAsia="ja-JP"/>
        </w:rPr>
        <w:t>ServingCellConfigCommon</w:t>
      </w:r>
      <w:proofErr w:type="spellEnd"/>
      <w:r>
        <w:rPr>
          <w:lang w:eastAsia="ja-JP"/>
        </w:rPr>
        <w:t xml:space="preserve"> in the RACH-less HO command</w:t>
      </w:r>
    </w:p>
    <w:p w14:paraId="27F4E8BA" w14:textId="77777777" w:rsidR="004E3079" w:rsidRDefault="004E3079" w:rsidP="004E3079">
      <w:pPr>
        <w:rPr>
          <w:lang w:eastAsia="ja-JP"/>
        </w:rPr>
      </w:pPr>
      <w:r>
        <w:rPr>
          <w:lang w:eastAsia="ja-JP"/>
        </w:rPr>
        <w:t>6.</w:t>
      </w:r>
      <w:r>
        <w:rPr>
          <w:lang w:eastAsia="ja-JP"/>
        </w:rPr>
        <w:tab/>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7990E828" w14:textId="77777777" w:rsidR="004E3079" w:rsidRDefault="004E3079" w:rsidP="004E3079">
      <w:pPr>
        <w:rPr>
          <w:lang w:eastAsia="ja-JP"/>
        </w:rPr>
      </w:pPr>
      <w:r>
        <w:rPr>
          <w:lang w:eastAsia="ja-JP"/>
        </w:rPr>
        <w:t>7.</w:t>
      </w:r>
      <w:r>
        <w:rPr>
          <w:lang w:eastAsia="ja-JP"/>
        </w:rPr>
        <w:tab/>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47273666" w14:textId="77777777" w:rsidR="004E3079" w:rsidRDefault="004E3079" w:rsidP="004E3079">
      <w:pPr>
        <w:rPr>
          <w:lang w:eastAsia="ja-JP"/>
        </w:rPr>
      </w:pPr>
      <w:r>
        <w:rPr>
          <w:lang w:eastAsia="ja-JP"/>
        </w:rPr>
        <w:t>8.</w:t>
      </w:r>
      <w:r>
        <w:rPr>
          <w:lang w:eastAsia="ja-JP"/>
        </w:rPr>
        <w:tab/>
        <w:t>If no SSB mapping to pre-allocated grant has RSRP above the threshold, fallback to RACH HO (with new SSB selection), while T304 is running</w:t>
      </w:r>
    </w:p>
    <w:p w14:paraId="465EC83D" w14:textId="77777777" w:rsidR="004E3079" w:rsidRDefault="004E3079" w:rsidP="00F82DB0">
      <w:pPr>
        <w:rPr>
          <w:lang w:eastAsia="ja-JP"/>
        </w:rPr>
      </w:pPr>
    </w:p>
    <w:p w14:paraId="3D349631" w14:textId="77777777" w:rsidR="006010BB" w:rsidRDefault="006010BB" w:rsidP="00F82DB0">
      <w:pPr>
        <w:rPr>
          <w:lang w:eastAsia="ja-JP"/>
        </w:rPr>
      </w:pPr>
      <w:r>
        <w:rPr>
          <w:lang w:eastAsia="ja-JP"/>
        </w:rPr>
        <w:t>LS out</w:t>
      </w:r>
    </w:p>
    <w:p w14:paraId="25729AF6" w14:textId="77777777" w:rsidR="0059718D" w:rsidRDefault="00AD6BC5" w:rsidP="006010BB">
      <w:pPr>
        <w:pStyle w:val="Paragraphedeliste"/>
        <w:numPr>
          <w:ilvl w:val="0"/>
          <w:numId w:val="7"/>
        </w:numPr>
        <w:ind w:leftChars="0"/>
        <w:rPr>
          <w:rFonts w:ascii="Times New Roman" w:hAnsi="Times New Roman"/>
        </w:rPr>
      </w:pPr>
      <w:r>
        <w:rPr>
          <w:rFonts w:ascii="Times New Roman" w:hAnsi="Times New Roman"/>
        </w:rPr>
        <w:t>-</w:t>
      </w:r>
    </w:p>
    <w:p w14:paraId="38AF9BF2" w14:textId="77777777" w:rsidR="006010BB" w:rsidRDefault="006010BB" w:rsidP="00F82DB0">
      <w:pPr>
        <w:rPr>
          <w:lang w:eastAsia="ja-JP"/>
        </w:rPr>
      </w:pPr>
    </w:p>
    <w:p w14:paraId="43FE5ED1" w14:textId="77777777" w:rsidR="006010BB" w:rsidRDefault="006010BB" w:rsidP="00F82DB0">
      <w:pPr>
        <w:rPr>
          <w:lang w:eastAsia="ja-JP"/>
        </w:rPr>
      </w:pPr>
      <w:r>
        <w:rPr>
          <w:lang w:eastAsia="ja-JP"/>
        </w:rPr>
        <w:t>Email discussions</w:t>
      </w:r>
    </w:p>
    <w:p w14:paraId="108851D8" w14:textId="77777777" w:rsidR="003D2EBC" w:rsidRDefault="003D2EBC" w:rsidP="003D2EBC">
      <w:pPr>
        <w:pStyle w:val="Paragraphedeliste"/>
        <w:numPr>
          <w:ilvl w:val="0"/>
          <w:numId w:val="7"/>
        </w:numPr>
        <w:ind w:leftChars="0"/>
      </w:pPr>
      <w:r w:rsidRPr="003D2EBC">
        <w:t xml:space="preserve">[AT123][108][NR NTN </w:t>
      </w:r>
      <w:proofErr w:type="spellStart"/>
      <w:r w:rsidRPr="003D2EBC">
        <w:t>Enh</w:t>
      </w:r>
      <w:proofErr w:type="spellEnd"/>
      <w:r w:rsidRPr="003D2EBC">
        <w:t>] LCID extension (Huawei)</w:t>
      </w:r>
    </w:p>
    <w:p w14:paraId="58B87DBF" w14:textId="77777777" w:rsidR="003D2EBC" w:rsidRDefault="003D2EBC" w:rsidP="003D2EBC">
      <w:pPr>
        <w:pStyle w:val="Paragraphedeliste"/>
        <w:numPr>
          <w:ilvl w:val="0"/>
          <w:numId w:val="7"/>
        </w:numPr>
        <w:ind w:leftChars="0"/>
      </w:pPr>
      <w:r w:rsidRPr="003D2EBC">
        <w:t xml:space="preserve">[AT123][109][NR NTN </w:t>
      </w:r>
      <w:proofErr w:type="spellStart"/>
      <w:r w:rsidRPr="003D2EBC">
        <w:t>Enh</w:t>
      </w:r>
      <w:proofErr w:type="spellEnd"/>
      <w:r w:rsidRPr="003D2EBC">
        <w:t xml:space="preserve">] RACH-less HO (Samsung) </w:t>
      </w:r>
    </w:p>
    <w:p w14:paraId="38BCDDA8" w14:textId="77777777" w:rsidR="003D2EBC" w:rsidRDefault="003D2EBC" w:rsidP="003D2EBC">
      <w:pPr>
        <w:pStyle w:val="Paragraphedeliste"/>
        <w:numPr>
          <w:ilvl w:val="0"/>
          <w:numId w:val="7"/>
        </w:numPr>
        <w:ind w:leftChars="0"/>
      </w:pPr>
      <w:r w:rsidRPr="003D2EBC">
        <w:t>[AT123][111][</w:t>
      </w:r>
      <w:proofErr w:type="spellStart"/>
      <w:r w:rsidRPr="003D2EBC">
        <w:t>IoT</w:t>
      </w:r>
      <w:proofErr w:type="spellEnd"/>
      <w:r w:rsidRPr="003D2EBC">
        <w:t xml:space="preserve">-NTN </w:t>
      </w:r>
      <w:proofErr w:type="spellStart"/>
      <w:r w:rsidRPr="003D2EBC">
        <w:t>Enh</w:t>
      </w:r>
      <w:proofErr w:type="spellEnd"/>
      <w:r w:rsidRPr="003D2EBC">
        <w:t xml:space="preserve">] Reply LS to RAN1 (Lenovo) </w:t>
      </w:r>
    </w:p>
    <w:p w14:paraId="409044A2" w14:textId="77777777" w:rsidR="004E3079" w:rsidRDefault="004E3079" w:rsidP="003D2EBC">
      <w:pPr>
        <w:pStyle w:val="Paragraphedeliste"/>
        <w:numPr>
          <w:ilvl w:val="0"/>
          <w:numId w:val="7"/>
        </w:numPr>
        <w:ind w:leftChars="0"/>
      </w:pPr>
      <w:r>
        <w:t xml:space="preserve">[Post123][102]NTN Self </w:t>
      </w:r>
      <w:proofErr w:type="spellStart"/>
      <w:r>
        <w:t>Ev</w:t>
      </w:r>
      <w:proofErr w:type="spellEnd"/>
      <w:r>
        <w:t>] CP/UP latency (Ericsson)</w:t>
      </w:r>
    </w:p>
    <w:p w14:paraId="16DDBBCB" w14:textId="77777777" w:rsidR="002E616E" w:rsidRDefault="002E616E" w:rsidP="00F82DB0">
      <w:pPr>
        <w:rPr>
          <w:lang w:eastAsia="ja-JP"/>
        </w:rPr>
      </w:pPr>
    </w:p>
    <w:p w14:paraId="537A0AED" w14:textId="77777777" w:rsidR="00C21339" w:rsidRDefault="00701410" w:rsidP="00A86AB5">
      <w:pPr>
        <w:pStyle w:val="Titre4"/>
        <w:rPr>
          <w:lang w:eastAsia="ja-JP"/>
        </w:rPr>
      </w:pPr>
      <w:r w:rsidRPr="00055315">
        <w:rPr>
          <w:lang w:eastAsia="ja-JP"/>
        </w:rPr>
        <w:t>2.2.2</w:t>
      </w:r>
      <w:r w:rsidRPr="00055315">
        <w:rPr>
          <w:lang w:eastAsia="ja-JP"/>
        </w:rPr>
        <w:tab/>
        <w:t>Remaining Open issues</w:t>
      </w:r>
      <w:r>
        <w:rPr>
          <w:lang w:eastAsia="ja-JP"/>
        </w:rPr>
        <w:t xml:space="preserve"> </w:t>
      </w:r>
    </w:p>
    <w:p w14:paraId="0C01F813" w14:textId="77777777" w:rsidR="00D541F4" w:rsidRDefault="00D541F4" w:rsidP="00D541F4">
      <w:pPr>
        <w:rPr>
          <w:iCs/>
          <w:lang w:val="en-US"/>
        </w:rPr>
      </w:pPr>
      <w:r>
        <w:rPr>
          <w:iCs/>
          <w:lang w:val="en-US"/>
        </w:rPr>
        <w:t>a) Coverage enhancements</w:t>
      </w:r>
    </w:p>
    <w:p w14:paraId="42969970" w14:textId="77777777" w:rsidR="00D541F4" w:rsidRPr="000126A9" w:rsidRDefault="00D541F4" w:rsidP="00D541F4">
      <w:pPr>
        <w:numPr>
          <w:ilvl w:val="0"/>
          <w:numId w:val="8"/>
        </w:numPr>
        <w:spacing w:after="0"/>
        <w:rPr>
          <w:bCs/>
        </w:rPr>
      </w:pPr>
      <w:r w:rsidRPr="000126A9">
        <w:rPr>
          <w:bCs/>
        </w:rPr>
        <w:t>Specify signalling and procedures to support UL coverage enhancements</w:t>
      </w:r>
    </w:p>
    <w:p w14:paraId="268941CB" w14:textId="77777777" w:rsidR="00D541F4" w:rsidRPr="00B06708" w:rsidRDefault="00D541F4" w:rsidP="00D541F4">
      <w:pPr>
        <w:rPr>
          <w:iCs/>
        </w:rPr>
      </w:pPr>
    </w:p>
    <w:p w14:paraId="7AADD5FE" w14:textId="77777777" w:rsidR="00D541F4" w:rsidRDefault="00D541F4" w:rsidP="00D541F4">
      <w:pPr>
        <w:rPr>
          <w:iCs/>
          <w:lang w:val="en-US"/>
        </w:rPr>
      </w:pPr>
      <w:r>
        <w:rPr>
          <w:iCs/>
          <w:lang w:val="en-US"/>
        </w:rPr>
        <w:t>b) Network verified UE location</w:t>
      </w:r>
    </w:p>
    <w:p w14:paraId="79F77BE3" w14:textId="77777777" w:rsidR="00D541F4" w:rsidRPr="000126A9" w:rsidRDefault="00E23D0C" w:rsidP="00E23D0C">
      <w:pPr>
        <w:numPr>
          <w:ilvl w:val="0"/>
          <w:numId w:val="8"/>
        </w:numPr>
        <w:spacing w:after="0"/>
        <w:rPr>
          <w:bCs/>
        </w:rPr>
      </w:pPr>
      <w:r w:rsidRPr="000126A9">
        <w:rPr>
          <w:bCs/>
        </w:rPr>
        <w:t>specification of necessary enhancements to multi-RTT to support the network verified UE location in NTN assuming a single satellite in view. DL-</w:t>
      </w:r>
      <w:proofErr w:type="spellStart"/>
      <w:r w:rsidRPr="000126A9">
        <w:rPr>
          <w:bCs/>
        </w:rPr>
        <w:t>TDoA</w:t>
      </w:r>
      <w:proofErr w:type="spellEnd"/>
      <w:r w:rsidRPr="000126A9">
        <w:rPr>
          <w:bCs/>
        </w:rPr>
        <w:t xml:space="preserve"> methods for verification may be considered as lower priority and if time permits and condition in Note is satisfied</w:t>
      </w:r>
    </w:p>
    <w:p w14:paraId="2658B52B" w14:textId="77777777" w:rsidR="00D541F4" w:rsidRDefault="00D541F4" w:rsidP="00D541F4">
      <w:pPr>
        <w:rPr>
          <w:bCs/>
        </w:rPr>
      </w:pPr>
    </w:p>
    <w:p w14:paraId="342AF648" w14:textId="77777777" w:rsidR="00D541F4" w:rsidRPr="00B06708" w:rsidRDefault="00D541F4" w:rsidP="00D541F4">
      <w:pPr>
        <w:rPr>
          <w:bCs/>
        </w:rPr>
      </w:pPr>
      <w:r>
        <w:rPr>
          <w:bCs/>
        </w:rPr>
        <w:t xml:space="preserve">c) </w:t>
      </w:r>
      <w:r w:rsidRPr="00134B7D">
        <w:rPr>
          <w:bCs/>
        </w:rPr>
        <w:t>NTN-TN and NTN-NTN mobility and service continuity enhancements</w:t>
      </w:r>
    </w:p>
    <w:p w14:paraId="6F3702D1" w14:textId="77777777" w:rsidR="00D541F4" w:rsidRPr="000126A9" w:rsidRDefault="00D541F4" w:rsidP="00D541F4">
      <w:pPr>
        <w:pStyle w:val="Paragraphedeliste"/>
        <w:numPr>
          <w:ilvl w:val="0"/>
          <w:numId w:val="7"/>
        </w:numPr>
        <w:ind w:leftChars="0"/>
        <w:rPr>
          <w:rFonts w:ascii="Times New Roman" w:hAnsi="Times New Roman"/>
          <w:bCs/>
          <w:sz w:val="20"/>
          <w:szCs w:val="20"/>
        </w:rPr>
      </w:pPr>
      <w:r w:rsidRPr="000126A9">
        <w:rPr>
          <w:rFonts w:ascii="Times New Roman" w:hAnsi="Times New Roman"/>
          <w:bCs/>
          <w:sz w:val="20"/>
          <w:szCs w:val="20"/>
        </w:rPr>
        <w:t>Specify NTN-TN and NTN-NTN measurement/mobility and service continuity enhancements</w:t>
      </w:r>
    </w:p>
    <w:p w14:paraId="2C7403E3" w14:textId="77777777" w:rsidR="00086EC4" w:rsidRDefault="00086EC4" w:rsidP="003066D8">
      <w:pPr>
        <w:rPr>
          <w:iCs/>
          <w:lang w:val="en-US"/>
        </w:rPr>
      </w:pPr>
    </w:p>
    <w:p w14:paraId="79C5EDF5" w14:textId="77777777" w:rsidR="00B465A6" w:rsidRPr="00CF5AC9" w:rsidRDefault="00B465A6" w:rsidP="003066D8">
      <w:pPr>
        <w:rPr>
          <w:iCs/>
          <w:lang w:val="en-US"/>
        </w:rPr>
      </w:pPr>
    </w:p>
    <w:p w14:paraId="3946CFAF" w14:textId="77777777"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14:paraId="6C9A33D4" w14:textId="77777777" w:rsidR="00701410" w:rsidRDefault="00701410" w:rsidP="00701410">
      <w:pPr>
        <w:pStyle w:val="Titre4"/>
        <w:rPr>
          <w:lang w:eastAsia="ja-JP"/>
        </w:rPr>
      </w:pPr>
      <w:r>
        <w:rPr>
          <w:lang w:eastAsia="ja-JP"/>
        </w:rPr>
        <w:t>2.3.1</w:t>
      </w:r>
      <w:r>
        <w:rPr>
          <w:lang w:eastAsia="ja-JP"/>
        </w:rPr>
        <w:tab/>
        <w:t>Agreements</w:t>
      </w:r>
    </w:p>
    <w:p w14:paraId="72C34240" w14:textId="77777777" w:rsidR="00034484" w:rsidRDefault="00034484" w:rsidP="00DA2356">
      <w:pPr>
        <w:rPr>
          <w:lang w:eastAsia="ja-JP"/>
        </w:rPr>
      </w:pPr>
    </w:p>
    <w:p w14:paraId="47D1835E" w14:textId="77777777" w:rsidR="00C7727A" w:rsidRPr="00C7727A" w:rsidRDefault="00C7727A" w:rsidP="00C7727A">
      <w:pPr>
        <w:pStyle w:val="Paragraphedeliste"/>
        <w:numPr>
          <w:ilvl w:val="0"/>
          <w:numId w:val="9"/>
        </w:numPr>
        <w:ind w:leftChars="0"/>
        <w:rPr>
          <w:rFonts w:ascii="Arial" w:hAnsi="Arial" w:cs="Arial"/>
          <w:b/>
          <w:lang w:eastAsia="en-US"/>
        </w:rPr>
      </w:pPr>
      <w:r w:rsidRPr="00C7727A">
        <w:rPr>
          <w:rFonts w:ascii="Arial" w:hAnsi="Arial" w:cs="Arial"/>
          <w:b/>
          <w:lang w:eastAsia="en-US"/>
        </w:rPr>
        <w:t>RAN3#121 meeting, Toulouse, France, August 21</w:t>
      </w:r>
      <w:r w:rsidRPr="00C7727A">
        <w:rPr>
          <w:rFonts w:ascii="Arial" w:hAnsi="Arial" w:cs="Arial"/>
          <w:b/>
          <w:vertAlign w:val="superscript"/>
          <w:lang w:eastAsia="en-US"/>
        </w:rPr>
        <w:t>st</w:t>
      </w:r>
      <w:r w:rsidRPr="00C7727A">
        <w:rPr>
          <w:rFonts w:ascii="Arial" w:hAnsi="Arial" w:cs="Arial"/>
          <w:b/>
          <w:lang w:eastAsia="en-US"/>
        </w:rPr>
        <w:t xml:space="preserve"> – 25</w:t>
      </w:r>
      <w:r w:rsidRPr="00C7727A">
        <w:rPr>
          <w:rFonts w:ascii="Arial" w:hAnsi="Arial" w:cs="Arial"/>
          <w:b/>
          <w:vertAlign w:val="superscript"/>
          <w:lang w:eastAsia="en-US"/>
        </w:rPr>
        <w:t>th</w:t>
      </w:r>
      <w:r w:rsidRPr="00C7727A">
        <w:rPr>
          <w:rFonts w:ascii="Arial" w:hAnsi="Arial" w:cs="Arial"/>
          <w:b/>
          <w:lang w:eastAsia="en-US"/>
        </w:rPr>
        <w:t>, 2023:</w:t>
      </w:r>
    </w:p>
    <w:p w14:paraId="4BA97933" w14:textId="77777777" w:rsidR="00D6001C" w:rsidRDefault="00D6001C" w:rsidP="00D6001C">
      <w:pPr>
        <w:rPr>
          <w:lang w:eastAsia="ja-JP"/>
        </w:rPr>
      </w:pPr>
    </w:p>
    <w:p w14:paraId="3F9B8161" w14:textId="77777777" w:rsidR="00D6001C" w:rsidRDefault="00D6001C" w:rsidP="00F05023">
      <w:pPr>
        <w:pStyle w:val="Paragraphedeliste"/>
        <w:numPr>
          <w:ilvl w:val="0"/>
          <w:numId w:val="13"/>
        </w:numPr>
        <w:ind w:leftChars="0"/>
      </w:pPr>
      <w:r>
        <w:t>Mobility enhancements</w:t>
      </w:r>
    </w:p>
    <w:p w14:paraId="4BBF36A3" w14:textId="77777777" w:rsidR="00D6001C" w:rsidRDefault="00D6001C" w:rsidP="00D6001C">
      <w:pPr>
        <w:rPr>
          <w:lang w:eastAsia="ja-JP"/>
        </w:rPr>
      </w:pPr>
    </w:p>
    <w:p w14:paraId="019FE13D" w14:textId="77777777" w:rsidR="00D6001C" w:rsidRDefault="00D6001C" w:rsidP="00D6001C">
      <w:pPr>
        <w:rPr>
          <w:lang w:eastAsia="ja-JP"/>
        </w:rPr>
      </w:pPr>
      <w:r>
        <w:rPr>
          <w:lang w:eastAsia="ja-JP"/>
        </w:rPr>
        <w:t>Agreements</w:t>
      </w:r>
    </w:p>
    <w:p w14:paraId="6D90825A" w14:textId="77777777" w:rsidR="002D2465" w:rsidRDefault="002D2465" w:rsidP="002D2465">
      <w:pPr>
        <w:pStyle w:val="Normal5"/>
        <w:numPr>
          <w:ilvl w:val="0"/>
          <w:numId w:val="7"/>
        </w:numPr>
        <w:rPr>
          <w:b/>
          <w:color w:val="008000"/>
          <w:kern w:val="0"/>
          <w:sz w:val="18"/>
          <w:szCs w:val="22"/>
        </w:rPr>
      </w:pPr>
      <w:r w:rsidRPr="00AF5740">
        <w:rPr>
          <w:b/>
          <w:color w:val="008000"/>
          <w:kern w:val="0"/>
          <w:sz w:val="18"/>
          <w:szCs w:val="22"/>
        </w:rPr>
        <w:t>Providing the</w:t>
      </w:r>
      <w:r w:rsidRPr="00AF5740">
        <w:rPr>
          <w:rFonts w:hint="eastAsia"/>
          <w:b/>
          <w:color w:val="008000"/>
          <w:kern w:val="0"/>
          <w:sz w:val="18"/>
          <w:szCs w:val="22"/>
        </w:rPr>
        <w:t xml:space="preserve"> target cell</w:t>
      </w:r>
      <w:r w:rsidRPr="00AF5740">
        <w:rPr>
          <w:b/>
          <w:color w:val="008000"/>
          <w:kern w:val="0"/>
          <w:sz w:val="18"/>
          <w:szCs w:val="22"/>
        </w:rPr>
        <w:t>’</w:t>
      </w:r>
      <w:r w:rsidRPr="00AF5740">
        <w:rPr>
          <w:rFonts w:hint="eastAsia"/>
          <w:b/>
          <w:color w:val="008000"/>
          <w:kern w:val="0"/>
          <w:sz w:val="18"/>
          <w:szCs w:val="22"/>
        </w:rPr>
        <w:t xml:space="preserve">s </w:t>
      </w:r>
      <w:proofErr w:type="spellStart"/>
      <w:r w:rsidRPr="00AF5740">
        <w:rPr>
          <w:rFonts w:hint="eastAsia"/>
          <w:b/>
          <w:color w:val="008000"/>
          <w:kern w:val="0"/>
          <w:sz w:val="18"/>
          <w:szCs w:val="22"/>
        </w:rPr>
        <w:t>servingCellConfigCommon</w:t>
      </w:r>
      <w:proofErr w:type="spellEnd"/>
      <w:r w:rsidRPr="00AF5740">
        <w:rPr>
          <w:rFonts w:hint="eastAsia"/>
          <w:b/>
          <w:color w:val="008000"/>
          <w:kern w:val="0"/>
          <w:sz w:val="18"/>
          <w:szCs w:val="22"/>
        </w:rPr>
        <w:t xml:space="preserve"> to the source cell is not supported in Rel-18</w:t>
      </w:r>
      <w:r w:rsidRPr="00AF5740">
        <w:rPr>
          <w:b/>
          <w:color w:val="008000"/>
          <w:kern w:val="0"/>
          <w:sz w:val="18"/>
          <w:szCs w:val="22"/>
        </w:rPr>
        <w:t xml:space="preserve"> timeline.</w:t>
      </w:r>
    </w:p>
    <w:p w14:paraId="5BE5A271" w14:textId="77777777" w:rsidR="002D2465" w:rsidRPr="002D2465" w:rsidRDefault="002D2465" w:rsidP="002D2465">
      <w:pPr>
        <w:pStyle w:val="Normal5"/>
        <w:numPr>
          <w:ilvl w:val="0"/>
          <w:numId w:val="7"/>
        </w:numPr>
        <w:rPr>
          <w:b/>
          <w:color w:val="008000"/>
          <w:kern w:val="0"/>
          <w:sz w:val="18"/>
          <w:szCs w:val="22"/>
        </w:rPr>
      </w:pPr>
      <w:r w:rsidRPr="002D2465">
        <w:rPr>
          <w:rFonts w:hint="eastAsia"/>
          <w:b/>
          <w:color w:val="008000"/>
          <w:sz w:val="18"/>
        </w:rPr>
        <w:t xml:space="preserve">Turn WA to agreement: </w:t>
      </w:r>
      <w:r w:rsidRPr="002D2465">
        <w:rPr>
          <w:b/>
          <w:color w:val="008000"/>
          <w:sz w:val="18"/>
        </w:rPr>
        <w:t xml:space="preserve">It’s un-necessary to exchange multiple TACs over </w:t>
      </w:r>
      <w:proofErr w:type="spellStart"/>
      <w:r w:rsidRPr="002D2465">
        <w:rPr>
          <w:b/>
          <w:color w:val="008000"/>
          <w:sz w:val="18"/>
        </w:rPr>
        <w:t>Xn</w:t>
      </w:r>
      <w:proofErr w:type="spellEnd"/>
      <w:r w:rsidRPr="002D2465">
        <w:rPr>
          <w:b/>
          <w:color w:val="008000"/>
          <w:sz w:val="18"/>
        </w:rPr>
        <w:t xml:space="preserve"> for NTN.</w:t>
      </w:r>
    </w:p>
    <w:p w14:paraId="1395B613" w14:textId="77777777" w:rsidR="002D2465" w:rsidRPr="00AF5740" w:rsidRDefault="002D2465" w:rsidP="002D2465">
      <w:pPr>
        <w:pStyle w:val="Normal5"/>
        <w:numPr>
          <w:ilvl w:val="0"/>
          <w:numId w:val="7"/>
        </w:numPr>
        <w:rPr>
          <w:b/>
          <w:color w:val="008000"/>
          <w:kern w:val="0"/>
          <w:sz w:val="18"/>
          <w:szCs w:val="22"/>
        </w:rPr>
      </w:pPr>
      <w:r w:rsidRPr="00AF5740">
        <w:rPr>
          <w:b/>
          <w:color w:val="008000"/>
          <w:sz w:val="18"/>
        </w:rPr>
        <w:t>No specification impact on TACs exchange.</w:t>
      </w:r>
    </w:p>
    <w:p w14:paraId="520763E4" w14:textId="77777777" w:rsidR="00D6001C" w:rsidRDefault="00D6001C" w:rsidP="00D6001C">
      <w:pPr>
        <w:rPr>
          <w:lang w:eastAsia="ja-JP"/>
        </w:rPr>
      </w:pPr>
    </w:p>
    <w:p w14:paraId="00901226" w14:textId="77777777" w:rsidR="004055E9" w:rsidRPr="00A96133" w:rsidRDefault="004055E9" w:rsidP="004055E9">
      <w:pPr>
        <w:rPr>
          <w:lang w:eastAsia="ja-JP"/>
        </w:rPr>
      </w:pPr>
      <w:r w:rsidRPr="00A96133">
        <w:rPr>
          <w:lang w:eastAsia="ja-JP"/>
        </w:rPr>
        <w:lastRenderedPageBreak/>
        <w:t>Understandings</w:t>
      </w:r>
    </w:p>
    <w:p w14:paraId="3214F9FF" w14:textId="77777777" w:rsidR="00F614DC" w:rsidRPr="002D2465" w:rsidRDefault="00F614DC" w:rsidP="002D2465">
      <w:pPr>
        <w:pStyle w:val="Paragraphedeliste"/>
        <w:numPr>
          <w:ilvl w:val="0"/>
          <w:numId w:val="7"/>
        </w:numPr>
        <w:ind w:leftChars="0"/>
        <w:rPr>
          <w:rFonts w:ascii="Times New Roman" w:hAnsi="Times New Roman"/>
          <w:bCs/>
          <w:color w:val="FF0000"/>
          <w:sz w:val="20"/>
          <w:szCs w:val="20"/>
        </w:rPr>
      </w:pPr>
      <w:r w:rsidRPr="001413DE">
        <w:rPr>
          <w:rFonts w:ascii="Calibri" w:hAnsi="Calibri" w:cs="Calibri"/>
          <w:b/>
          <w:color w:val="FF0000"/>
          <w:sz w:val="18"/>
          <w:lang w:eastAsia="en-US"/>
        </w:rPr>
        <w:t xml:space="preserve">HO cancel is applicable to CHO with time condition over </w:t>
      </w:r>
      <w:proofErr w:type="spellStart"/>
      <w:r w:rsidRPr="001413DE">
        <w:rPr>
          <w:rFonts w:ascii="Calibri" w:hAnsi="Calibri" w:cs="Calibri"/>
          <w:b/>
          <w:color w:val="FF0000"/>
          <w:sz w:val="18"/>
          <w:lang w:eastAsia="en-US"/>
        </w:rPr>
        <w:t>Xn</w:t>
      </w:r>
      <w:proofErr w:type="spellEnd"/>
    </w:p>
    <w:p w14:paraId="24F9C646" w14:textId="77777777" w:rsidR="004055E9" w:rsidRDefault="004055E9" w:rsidP="00D6001C">
      <w:pPr>
        <w:rPr>
          <w:lang w:eastAsia="ja-JP"/>
        </w:rPr>
      </w:pPr>
    </w:p>
    <w:p w14:paraId="1D38311E" w14:textId="77777777" w:rsidR="00D6001C" w:rsidRPr="00DA2356" w:rsidRDefault="00D6001C" w:rsidP="00D6001C">
      <w:pPr>
        <w:rPr>
          <w:lang w:eastAsia="ja-JP"/>
        </w:rPr>
      </w:pPr>
      <w:r w:rsidRPr="00DA2356">
        <w:rPr>
          <w:lang w:eastAsia="ja-JP"/>
        </w:rPr>
        <w:t>Documents agreed</w:t>
      </w:r>
    </w:p>
    <w:p w14:paraId="79A49C75" w14:textId="2D8A59BD" w:rsidR="002720F8" w:rsidRDefault="00F614DC" w:rsidP="00F614DC">
      <w:pPr>
        <w:pStyle w:val="Paragraphedeliste"/>
        <w:numPr>
          <w:ilvl w:val="0"/>
          <w:numId w:val="11"/>
        </w:numPr>
        <w:tabs>
          <w:tab w:val="left" w:pos="567"/>
        </w:tabs>
        <w:snapToGrid w:val="0"/>
        <w:ind w:leftChars="0"/>
        <w:rPr>
          <w:rFonts w:ascii="Times New Roman" w:hAnsi="Times New Roman"/>
          <w:sz w:val="20"/>
          <w:szCs w:val="20"/>
        </w:rPr>
      </w:pPr>
      <w:r w:rsidRPr="00F614DC">
        <w:rPr>
          <w:rFonts w:ascii="Times New Roman" w:hAnsi="Times New Roman"/>
          <w:sz w:val="20"/>
          <w:szCs w:val="20"/>
        </w:rPr>
        <w:t>R3-234360</w:t>
      </w:r>
      <w:r>
        <w:rPr>
          <w:rFonts w:ascii="Times New Roman" w:hAnsi="Times New Roman"/>
          <w:sz w:val="20"/>
          <w:szCs w:val="20"/>
        </w:rPr>
        <w:t xml:space="preserve"> </w:t>
      </w:r>
      <w:r w:rsidRPr="00F614DC">
        <w:rPr>
          <w:rFonts w:ascii="Times New Roman" w:hAnsi="Times New Roman"/>
          <w:sz w:val="20"/>
          <w:szCs w:val="20"/>
        </w:rPr>
        <w:t>(TP to BL CR for TS 38.423) Correction to time based CHO (CATT, Ericsson, Nokia, Nokia Shanghai Bell, ZTE, Huawei)</w:t>
      </w:r>
      <w:r w:rsidR="002720F8" w:rsidRPr="002720F8">
        <w:rPr>
          <w:rFonts w:ascii="Times New Roman" w:hAnsi="Times New Roman"/>
          <w:sz w:val="20"/>
          <w:szCs w:val="20"/>
        </w:rPr>
        <w:t>R3-233494</w:t>
      </w:r>
      <w:r w:rsidR="002720F8">
        <w:rPr>
          <w:rFonts w:ascii="Times New Roman" w:hAnsi="Times New Roman"/>
          <w:sz w:val="20"/>
          <w:szCs w:val="20"/>
        </w:rPr>
        <w:t xml:space="preserve"> </w:t>
      </w:r>
      <w:r w:rsidR="002720F8" w:rsidRPr="002720F8">
        <w:rPr>
          <w:rFonts w:ascii="Times New Roman" w:hAnsi="Times New Roman"/>
          <w:sz w:val="20"/>
          <w:szCs w:val="20"/>
        </w:rPr>
        <w:t>NGAP Support for Time-Based HO in NTN (Ericsson, Thales, Intelsat, Lockheed Martin, Hughes Network Systems, CATT, ESA, N</w:t>
      </w:r>
      <w:r w:rsidR="00D73340">
        <w:rPr>
          <w:rFonts w:ascii="Times New Roman" w:hAnsi="Times New Roman"/>
          <w:sz w:val="20"/>
          <w:szCs w:val="20"/>
        </w:rPr>
        <w:t>okia, Nokia Shanghai Bell)</w:t>
      </w:r>
    </w:p>
    <w:p w14:paraId="3B133767" w14:textId="77777777" w:rsidR="00D73340" w:rsidRPr="00D73340" w:rsidRDefault="00D73340" w:rsidP="00F614DC">
      <w:pPr>
        <w:pStyle w:val="Paragraphedeliste"/>
        <w:numPr>
          <w:ilvl w:val="0"/>
          <w:numId w:val="11"/>
        </w:numPr>
        <w:tabs>
          <w:tab w:val="left" w:pos="567"/>
        </w:tabs>
        <w:snapToGrid w:val="0"/>
        <w:ind w:leftChars="0"/>
        <w:rPr>
          <w:rFonts w:ascii="Times New Roman" w:hAnsi="Times New Roman"/>
          <w:sz w:val="20"/>
          <w:szCs w:val="20"/>
        </w:rPr>
      </w:pPr>
      <w:r w:rsidRPr="00D73340">
        <w:rPr>
          <w:rFonts w:ascii="Times New Roman" w:hAnsi="Times New Roman"/>
          <w:sz w:val="20"/>
          <w:szCs w:val="20"/>
        </w:rPr>
        <w:t>R3-233455 (TP for NR NTN BL CR TS38.413) Support time-based trigger condition in NR NTN NG-HO (Nokia, Nokia Shanghai Bell)</w:t>
      </w:r>
    </w:p>
    <w:p w14:paraId="6B4150D8" w14:textId="77777777" w:rsidR="00D73340" w:rsidRDefault="00D73340" w:rsidP="00F614DC">
      <w:pPr>
        <w:pStyle w:val="Paragraphedeliste"/>
        <w:numPr>
          <w:ilvl w:val="0"/>
          <w:numId w:val="11"/>
        </w:numPr>
        <w:tabs>
          <w:tab w:val="left" w:pos="567"/>
        </w:tabs>
        <w:snapToGrid w:val="0"/>
        <w:ind w:leftChars="0"/>
        <w:rPr>
          <w:rFonts w:ascii="Times New Roman" w:hAnsi="Times New Roman"/>
          <w:sz w:val="20"/>
          <w:szCs w:val="20"/>
        </w:rPr>
      </w:pPr>
      <w:r w:rsidRPr="00D73340">
        <w:rPr>
          <w:rFonts w:ascii="Times New Roman" w:hAnsi="Times New Roman"/>
          <w:sz w:val="20"/>
          <w:szCs w:val="20"/>
        </w:rPr>
        <w:t xml:space="preserve">R3-233526 Time-Based HO for NTN - NGAP Impacts (Ericsson, Thales, ZTE, </w:t>
      </w:r>
      <w:proofErr w:type="spellStart"/>
      <w:r w:rsidRPr="00D73340">
        <w:rPr>
          <w:rFonts w:ascii="Times New Roman" w:hAnsi="Times New Roman"/>
          <w:sz w:val="20"/>
          <w:szCs w:val="20"/>
        </w:rPr>
        <w:t>Omnispace</w:t>
      </w:r>
      <w:proofErr w:type="spellEnd"/>
      <w:r w:rsidRPr="00D73340">
        <w:rPr>
          <w:rFonts w:ascii="Times New Roman" w:hAnsi="Times New Roman"/>
          <w:sz w:val="20"/>
          <w:szCs w:val="20"/>
        </w:rPr>
        <w:t>, TTP, CATT, Hughes Network Systems, Huawei, Lockheed Martin, Intelsat, ESA)</w:t>
      </w:r>
      <w:r w:rsidRPr="00D73340">
        <w:rPr>
          <w:rFonts w:ascii="Times New Roman" w:hAnsi="Times New Roman"/>
          <w:sz w:val="20"/>
          <w:szCs w:val="20"/>
        </w:rPr>
        <w:tab/>
        <w:t>CR0891r5, TS 38.413 v17.4.0, Rel-18, Cat. B</w:t>
      </w:r>
    </w:p>
    <w:p w14:paraId="50EB5C7A" w14:textId="77777777" w:rsidR="00C0542B" w:rsidRPr="00C0542B" w:rsidRDefault="00C0542B" w:rsidP="00F614DC">
      <w:pPr>
        <w:pStyle w:val="Paragraphedeliste"/>
        <w:numPr>
          <w:ilvl w:val="0"/>
          <w:numId w:val="11"/>
        </w:numPr>
        <w:tabs>
          <w:tab w:val="left" w:pos="567"/>
        </w:tabs>
        <w:snapToGrid w:val="0"/>
        <w:ind w:leftChars="0"/>
        <w:rPr>
          <w:rFonts w:ascii="Times New Roman" w:hAnsi="Times New Roman"/>
          <w:sz w:val="20"/>
          <w:szCs w:val="20"/>
        </w:rPr>
      </w:pPr>
      <w:r w:rsidRPr="00C0542B">
        <w:rPr>
          <w:rFonts w:ascii="Times New Roman" w:hAnsi="Times New Roman"/>
          <w:sz w:val="20"/>
          <w:szCs w:val="20"/>
        </w:rPr>
        <w:t>R3-233435</w:t>
      </w:r>
      <w:r>
        <w:rPr>
          <w:rFonts w:ascii="Times New Roman" w:hAnsi="Times New Roman"/>
          <w:sz w:val="20"/>
          <w:szCs w:val="20"/>
        </w:rPr>
        <w:t xml:space="preserve"> New </w:t>
      </w:r>
      <w:r w:rsidRPr="00C0542B">
        <w:rPr>
          <w:rFonts w:ascii="Times New Roman" w:hAnsi="Times New Roman"/>
          <w:sz w:val="20"/>
          <w:szCs w:val="20"/>
        </w:rPr>
        <w:t>TP for TS38.300</w:t>
      </w:r>
    </w:p>
    <w:p w14:paraId="704782B1" w14:textId="77777777" w:rsidR="00D6001C" w:rsidRDefault="00D6001C" w:rsidP="00C0542B">
      <w:pPr>
        <w:tabs>
          <w:tab w:val="left" w:pos="567"/>
        </w:tabs>
        <w:snapToGrid w:val="0"/>
        <w:rPr>
          <w:b/>
          <w:highlight w:val="yellow"/>
        </w:rPr>
      </w:pPr>
    </w:p>
    <w:p w14:paraId="026DC05B" w14:textId="77777777" w:rsidR="002D2465" w:rsidRPr="002D2465" w:rsidRDefault="002D2465" w:rsidP="002D2465">
      <w:pPr>
        <w:rPr>
          <w:lang w:eastAsia="ja-JP"/>
        </w:rPr>
      </w:pPr>
      <w:r w:rsidRPr="002D2465">
        <w:rPr>
          <w:lang w:eastAsia="ja-JP"/>
        </w:rPr>
        <w:t>LS out:</w:t>
      </w:r>
    </w:p>
    <w:p w14:paraId="477926DE" w14:textId="77777777" w:rsidR="002D2465" w:rsidRPr="002D2465" w:rsidRDefault="002D2465">
      <w:pPr>
        <w:pStyle w:val="Paragraphedeliste"/>
        <w:numPr>
          <w:ilvl w:val="0"/>
          <w:numId w:val="30"/>
        </w:numPr>
        <w:ind w:leftChars="0"/>
        <w:rPr>
          <w:rFonts w:ascii="Calibri" w:hAnsi="Calibri" w:cs="Calibri"/>
          <w:color w:val="000000"/>
          <w:sz w:val="18"/>
        </w:rPr>
      </w:pPr>
      <w:hyperlink r:id="rId13" w:history="1">
        <w:r w:rsidRPr="002D2465">
          <w:rPr>
            <w:rStyle w:val="Lienhypertexte"/>
            <w:rFonts w:ascii="Calibri" w:hAnsi="Calibri" w:cs="Calibri"/>
            <w:sz w:val="18"/>
          </w:rPr>
          <w:t>R3-234664</w:t>
        </w:r>
      </w:hyperlink>
      <w:r w:rsidRPr="002D2465">
        <w:rPr>
          <w:rFonts w:ascii="Calibri" w:hAnsi="Calibri" w:cs="Calibri"/>
          <w:color w:val="000000"/>
          <w:sz w:val="18"/>
        </w:rPr>
        <w:t xml:space="preserve"> Reply LS to RAN2 on Common Signaling in (C)HO</w:t>
      </w:r>
    </w:p>
    <w:p w14:paraId="0DD4FB41" w14:textId="77777777" w:rsidR="002D2465" w:rsidRDefault="002D2465" w:rsidP="00C0542B">
      <w:pPr>
        <w:tabs>
          <w:tab w:val="left" w:pos="567"/>
        </w:tabs>
        <w:snapToGrid w:val="0"/>
        <w:rPr>
          <w:b/>
          <w:highlight w:val="yellow"/>
        </w:rPr>
      </w:pPr>
    </w:p>
    <w:p w14:paraId="3EB7A69C" w14:textId="77777777" w:rsidR="002D2465" w:rsidRPr="00C0542B" w:rsidRDefault="002D2465" w:rsidP="00C0542B">
      <w:pPr>
        <w:tabs>
          <w:tab w:val="left" w:pos="567"/>
        </w:tabs>
        <w:snapToGrid w:val="0"/>
        <w:rPr>
          <w:b/>
          <w:highlight w:val="yellow"/>
        </w:rPr>
      </w:pPr>
    </w:p>
    <w:p w14:paraId="267F78C7" w14:textId="77777777" w:rsidR="00D6001C" w:rsidRDefault="00D6001C" w:rsidP="00D6001C">
      <w:pPr>
        <w:rPr>
          <w:lang w:eastAsia="ja-JP"/>
        </w:rPr>
      </w:pPr>
      <w:r w:rsidRPr="00DA2356">
        <w:rPr>
          <w:lang w:eastAsia="ja-JP"/>
        </w:rPr>
        <w:t>Email discussions</w:t>
      </w:r>
    </w:p>
    <w:p w14:paraId="0349366D" w14:textId="165B6ACC" w:rsidR="004055E9" w:rsidRPr="004102B1" w:rsidRDefault="004055E9" w:rsidP="002D2465">
      <w:pPr>
        <w:pStyle w:val="Paragraphedeliste"/>
        <w:numPr>
          <w:ilvl w:val="0"/>
          <w:numId w:val="11"/>
        </w:numPr>
        <w:ind w:leftChars="0"/>
        <w:rPr>
          <w:rFonts w:ascii="Times New Roman" w:hAnsi="Times New Roman"/>
          <w:sz w:val="20"/>
          <w:szCs w:val="20"/>
        </w:rPr>
      </w:pPr>
      <w:r w:rsidRPr="004055E9">
        <w:rPr>
          <w:rFonts w:ascii="Times New Roman" w:hAnsi="Times New Roman"/>
          <w:sz w:val="20"/>
          <w:szCs w:val="20"/>
        </w:rPr>
        <w:t>R3-</w:t>
      </w:r>
      <w:r w:rsidR="002D2465" w:rsidRPr="004055E9">
        <w:rPr>
          <w:rFonts w:ascii="Times New Roman" w:hAnsi="Times New Roman"/>
          <w:sz w:val="20"/>
          <w:szCs w:val="20"/>
        </w:rPr>
        <w:t>23</w:t>
      </w:r>
      <w:r w:rsidR="002D2465">
        <w:rPr>
          <w:rFonts w:ascii="Times New Roman" w:hAnsi="Times New Roman"/>
          <w:sz w:val="20"/>
          <w:szCs w:val="20"/>
        </w:rPr>
        <w:t xml:space="preserve">4664 </w:t>
      </w:r>
      <w:r w:rsidR="002D2465" w:rsidRPr="002D2465">
        <w:rPr>
          <w:rFonts w:ascii="Times New Roman" w:hAnsi="Times New Roman"/>
          <w:sz w:val="20"/>
          <w:szCs w:val="20"/>
        </w:rPr>
        <w:t># NRNTN1_ServiceContinuity</w:t>
      </w:r>
      <w:r w:rsidR="002D2465" w:rsidRPr="002D2465" w:rsidDel="002D2465">
        <w:rPr>
          <w:rFonts w:ascii="Times New Roman" w:hAnsi="Times New Roman"/>
          <w:sz w:val="20"/>
          <w:szCs w:val="20"/>
        </w:rPr>
        <w:t xml:space="preserve"> </w:t>
      </w:r>
      <w:r>
        <w:rPr>
          <w:rFonts w:ascii="Times New Roman" w:hAnsi="Times New Roman"/>
          <w:sz w:val="20"/>
          <w:szCs w:val="20"/>
        </w:rPr>
        <w:t xml:space="preserve">, </w:t>
      </w:r>
      <w:r w:rsidRPr="004055E9">
        <w:rPr>
          <w:rFonts w:ascii="Times New Roman" w:hAnsi="Times New Roman"/>
          <w:sz w:val="20"/>
          <w:szCs w:val="20"/>
        </w:rPr>
        <w:t xml:space="preserve">(moderator - </w:t>
      </w:r>
      <w:r w:rsidR="002D2465">
        <w:rPr>
          <w:rFonts w:ascii="Times New Roman" w:hAnsi="Times New Roman"/>
          <w:sz w:val="20"/>
          <w:szCs w:val="20"/>
        </w:rPr>
        <w:t>QC</w:t>
      </w:r>
      <w:r w:rsidRPr="004055E9">
        <w:rPr>
          <w:rFonts w:ascii="Times New Roman" w:hAnsi="Times New Roman"/>
          <w:sz w:val="20"/>
          <w:szCs w:val="20"/>
        </w:rPr>
        <w:t>)</w:t>
      </w:r>
    </w:p>
    <w:p w14:paraId="2AB995B1" w14:textId="77777777" w:rsidR="00D6001C" w:rsidRDefault="00D6001C" w:rsidP="00C17B62"/>
    <w:p w14:paraId="2CB07395" w14:textId="77777777" w:rsidR="00D6001C" w:rsidRDefault="00D6001C" w:rsidP="00F05023">
      <w:pPr>
        <w:pStyle w:val="Paragraphedeliste"/>
        <w:numPr>
          <w:ilvl w:val="0"/>
          <w:numId w:val="13"/>
        </w:numPr>
        <w:ind w:leftChars="0"/>
      </w:pPr>
      <w:r>
        <w:t>Network verified UE location</w:t>
      </w:r>
    </w:p>
    <w:p w14:paraId="084EE22A" w14:textId="77777777" w:rsidR="00D6001C" w:rsidRDefault="00D6001C" w:rsidP="00D6001C">
      <w:pPr>
        <w:rPr>
          <w:lang w:eastAsia="ja-JP"/>
        </w:rPr>
      </w:pPr>
    </w:p>
    <w:p w14:paraId="5547203A" w14:textId="77777777" w:rsidR="00D6001C" w:rsidRDefault="00D6001C" w:rsidP="00D6001C">
      <w:pPr>
        <w:rPr>
          <w:lang w:eastAsia="ja-JP"/>
        </w:rPr>
      </w:pPr>
      <w:r>
        <w:rPr>
          <w:lang w:eastAsia="ja-JP"/>
        </w:rPr>
        <w:t>Agreements</w:t>
      </w:r>
    </w:p>
    <w:p w14:paraId="24AC290A" w14:textId="77777777" w:rsidR="00D6001C" w:rsidRDefault="00D6001C" w:rsidP="00F05023">
      <w:pPr>
        <w:pStyle w:val="Paragraphedeliste"/>
        <w:numPr>
          <w:ilvl w:val="0"/>
          <w:numId w:val="11"/>
        </w:numPr>
        <w:ind w:leftChars="0"/>
      </w:pPr>
      <w:r>
        <w:t>-</w:t>
      </w:r>
    </w:p>
    <w:p w14:paraId="7BAF218C" w14:textId="77777777" w:rsidR="00D6001C" w:rsidRDefault="00D6001C" w:rsidP="00D6001C">
      <w:pPr>
        <w:rPr>
          <w:lang w:eastAsia="ja-JP"/>
        </w:rPr>
      </w:pPr>
    </w:p>
    <w:p w14:paraId="08A6EB8D" w14:textId="77777777" w:rsidR="00274CCF" w:rsidRDefault="00274CCF" w:rsidP="00D6001C">
      <w:pPr>
        <w:rPr>
          <w:lang w:eastAsia="ja-JP"/>
        </w:rPr>
      </w:pPr>
      <w:r>
        <w:rPr>
          <w:lang w:eastAsia="ja-JP"/>
        </w:rPr>
        <w:t>Understanding</w:t>
      </w:r>
    </w:p>
    <w:p w14:paraId="06A74516" w14:textId="77777777" w:rsidR="00274CCF" w:rsidRDefault="00274CCF" w:rsidP="00274CCF">
      <w:pPr>
        <w:pStyle w:val="Paragraphedeliste"/>
        <w:numPr>
          <w:ilvl w:val="0"/>
          <w:numId w:val="11"/>
        </w:numPr>
        <w:ind w:leftChars="0"/>
      </w:pPr>
      <w:r w:rsidRPr="00680BA0">
        <w:rPr>
          <w:rFonts w:ascii="Calibri" w:hAnsi="Calibri" w:cs="Calibri" w:hint="eastAsia"/>
          <w:b/>
          <w:color w:val="FF0000"/>
          <w:sz w:val="18"/>
        </w:rPr>
        <w:t xml:space="preserve">No further </w:t>
      </w:r>
      <w:r w:rsidRPr="00680BA0">
        <w:rPr>
          <w:rFonts w:ascii="Calibri" w:hAnsi="Calibri" w:cs="Calibri"/>
          <w:b/>
          <w:color w:val="FF0000"/>
          <w:sz w:val="18"/>
        </w:rPr>
        <w:t>discussion</w:t>
      </w:r>
      <w:r w:rsidRPr="00680BA0">
        <w:rPr>
          <w:rFonts w:ascii="Calibri" w:hAnsi="Calibri" w:cs="Calibri" w:hint="eastAsia"/>
          <w:b/>
          <w:color w:val="FF0000"/>
          <w:sz w:val="18"/>
        </w:rPr>
        <w:t xml:space="preserve"> </w:t>
      </w:r>
      <w:r w:rsidRPr="00680BA0">
        <w:rPr>
          <w:rFonts w:ascii="Calibri" w:hAnsi="Calibri" w:cs="Calibri"/>
          <w:b/>
          <w:color w:val="FF0000"/>
          <w:sz w:val="18"/>
        </w:rPr>
        <w:t xml:space="preserve">on the issue whether the </w:t>
      </w:r>
      <w:r w:rsidRPr="00680BA0">
        <w:rPr>
          <w:rFonts w:ascii="Calibri" w:hAnsi="Calibri" w:cs="Calibri"/>
          <w:b/>
          <w:color w:val="FF0000"/>
          <w:sz w:val="18"/>
          <w:lang w:eastAsia="en-US"/>
        </w:rPr>
        <w:t>location verification can be performed in parallel with UE service.</w:t>
      </w:r>
    </w:p>
    <w:p w14:paraId="5A120DB2" w14:textId="77777777" w:rsidR="00274CCF" w:rsidRDefault="00274CCF" w:rsidP="00D6001C">
      <w:pPr>
        <w:rPr>
          <w:lang w:eastAsia="ja-JP"/>
        </w:rPr>
      </w:pPr>
    </w:p>
    <w:p w14:paraId="01A4420E" w14:textId="77777777" w:rsidR="00D6001C" w:rsidRPr="00DA2356" w:rsidRDefault="00A96133" w:rsidP="00D6001C">
      <w:pPr>
        <w:rPr>
          <w:lang w:eastAsia="ja-JP"/>
        </w:rPr>
      </w:pPr>
      <w:r>
        <w:rPr>
          <w:lang w:eastAsia="ja-JP"/>
        </w:rPr>
        <w:t>BL CRs</w:t>
      </w:r>
      <w:r w:rsidRPr="00DA2356">
        <w:rPr>
          <w:lang w:eastAsia="ja-JP"/>
        </w:rPr>
        <w:t xml:space="preserve"> </w:t>
      </w:r>
      <w:r w:rsidR="00D6001C" w:rsidRPr="00DA2356">
        <w:rPr>
          <w:lang w:eastAsia="ja-JP"/>
        </w:rPr>
        <w:t>agreed</w:t>
      </w:r>
    </w:p>
    <w:p w14:paraId="1586C524" w14:textId="77777777" w:rsidR="00A96133" w:rsidRPr="00A96133" w:rsidRDefault="00A96133" w:rsidP="00F05023">
      <w:pPr>
        <w:pStyle w:val="Paragraphedeliste"/>
        <w:numPr>
          <w:ilvl w:val="0"/>
          <w:numId w:val="11"/>
        </w:numPr>
        <w:ind w:leftChars="0"/>
        <w:rPr>
          <w:rFonts w:ascii="Times New Roman" w:hAnsi="Times New Roman"/>
          <w:sz w:val="20"/>
          <w:szCs w:val="20"/>
        </w:rPr>
      </w:pPr>
      <w:r w:rsidRPr="00A96133">
        <w:rPr>
          <w:rFonts w:ascii="Times New Roman" w:hAnsi="Times New Roman"/>
          <w:sz w:val="20"/>
          <w:szCs w:val="20"/>
        </w:rPr>
        <w:t xml:space="preserve">R3-232541 </w:t>
      </w:r>
      <w:proofErr w:type="spellStart"/>
      <w:r w:rsidRPr="00A96133">
        <w:rPr>
          <w:rFonts w:ascii="Times New Roman" w:hAnsi="Times New Roman"/>
          <w:sz w:val="20"/>
          <w:szCs w:val="20"/>
        </w:rPr>
        <w:t>XnAP</w:t>
      </w:r>
      <w:proofErr w:type="spellEnd"/>
      <w:r w:rsidRPr="00A96133">
        <w:rPr>
          <w:rFonts w:ascii="Times New Roman" w:hAnsi="Times New Roman"/>
          <w:sz w:val="20"/>
          <w:szCs w:val="20"/>
        </w:rPr>
        <w:t xml:space="preserve"> BLCR on NTN Functionality (Huawei, Ericsson, Thales, ZTE, </w:t>
      </w:r>
      <w:proofErr w:type="spellStart"/>
      <w:r w:rsidRPr="00A96133">
        <w:rPr>
          <w:rFonts w:ascii="Times New Roman" w:hAnsi="Times New Roman"/>
          <w:sz w:val="20"/>
          <w:szCs w:val="20"/>
        </w:rPr>
        <w:t>Omnispace</w:t>
      </w:r>
      <w:proofErr w:type="spellEnd"/>
      <w:r w:rsidRPr="00A96133">
        <w:rPr>
          <w:rFonts w:ascii="Times New Roman" w:hAnsi="Times New Roman"/>
          <w:sz w:val="20"/>
          <w:szCs w:val="20"/>
        </w:rPr>
        <w:t>, TTP, Nokia, Nokia Shanghai Bell, CATT, Hughes, EchoStar, CMCC)</w:t>
      </w:r>
      <w:r w:rsidRPr="00A96133">
        <w:rPr>
          <w:rFonts w:ascii="Times New Roman" w:hAnsi="Times New Roman"/>
          <w:sz w:val="20"/>
          <w:szCs w:val="20"/>
        </w:rPr>
        <w:tab/>
        <w:t>CR0933r4, TS 38.423 v17.4.0, Rel-18, Cat. B</w:t>
      </w:r>
    </w:p>
    <w:p w14:paraId="6E45B671" w14:textId="77777777" w:rsidR="00A96133" w:rsidRPr="00A96133" w:rsidRDefault="00A96133" w:rsidP="00F05023">
      <w:pPr>
        <w:pStyle w:val="Paragraphedeliste"/>
        <w:numPr>
          <w:ilvl w:val="0"/>
          <w:numId w:val="11"/>
        </w:numPr>
        <w:ind w:leftChars="0"/>
        <w:rPr>
          <w:rFonts w:ascii="Times New Roman" w:hAnsi="Times New Roman"/>
          <w:sz w:val="20"/>
          <w:szCs w:val="20"/>
        </w:rPr>
      </w:pPr>
      <w:r w:rsidRPr="00A96133">
        <w:rPr>
          <w:rFonts w:ascii="Times New Roman" w:hAnsi="Times New Roman"/>
          <w:sz w:val="20"/>
          <w:szCs w:val="20"/>
        </w:rPr>
        <w:t>R3-232826 (BLCR to 38.300) Stage 2 BL CR for NR NTN (Ericsson, CATT, Thales, Huawei, Samsung, ZTE, Nokia, Nokia Shanghai Bell, Qualcomm Incorporated)</w:t>
      </w:r>
      <w:r w:rsidRPr="00A96133">
        <w:rPr>
          <w:rFonts w:ascii="Times New Roman" w:hAnsi="Times New Roman"/>
          <w:sz w:val="20"/>
          <w:szCs w:val="20"/>
        </w:rPr>
        <w:tab/>
      </w:r>
      <w:proofErr w:type="spellStart"/>
      <w:r w:rsidRPr="00A96133">
        <w:rPr>
          <w:rFonts w:ascii="Times New Roman" w:hAnsi="Times New Roman"/>
          <w:sz w:val="20"/>
          <w:szCs w:val="20"/>
        </w:rPr>
        <w:t>draftCR</w:t>
      </w:r>
      <w:proofErr w:type="spellEnd"/>
    </w:p>
    <w:p w14:paraId="0374F385" w14:textId="77777777" w:rsidR="00D6001C" w:rsidRPr="00421BE2" w:rsidRDefault="00D6001C" w:rsidP="00D6001C">
      <w:pPr>
        <w:overflowPunct/>
        <w:autoSpaceDE/>
        <w:autoSpaceDN/>
        <w:adjustRightInd/>
        <w:spacing w:after="0"/>
        <w:ind w:left="720"/>
        <w:textAlignment w:val="auto"/>
        <w:rPr>
          <w:b/>
          <w:highlight w:val="yellow"/>
        </w:rPr>
      </w:pPr>
    </w:p>
    <w:p w14:paraId="38AEE4BF" w14:textId="77777777" w:rsidR="00D6001C" w:rsidRPr="00DA2356" w:rsidRDefault="00D6001C" w:rsidP="00D6001C">
      <w:pPr>
        <w:rPr>
          <w:lang w:eastAsia="ja-JP"/>
        </w:rPr>
      </w:pPr>
      <w:r w:rsidRPr="00DA2356">
        <w:rPr>
          <w:lang w:eastAsia="ja-JP"/>
        </w:rPr>
        <w:t>Email discussions</w:t>
      </w:r>
    </w:p>
    <w:p w14:paraId="288A4C67" w14:textId="77777777" w:rsidR="00D6001C" w:rsidRDefault="00D6001C" w:rsidP="00F05023">
      <w:pPr>
        <w:pStyle w:val="Paragraphedeliste"/>
        <w:numPr>
          <w:ilvl w:val="0"/>
          <w:numId w:val="11"/>
        </w:numPr>
        <w:ind w:leftChars="0"/>
      </w:pPr>
      <w:r>
        <w:t>-</w:t>
      </w:r>
    </w:p>
    <w:p w14:paraId="5CA1DD2A" w14:textId="77777777" w:rsidR="00D6001C" w:rsidRDefault="00D6001C" w:rsidP="00DA2356">
      <w:pPr>
        <w:rPr>
          <w:lang w:eastAsia="ja-JP"/>
        </w:rPr>
      </w:pPr>
    </w:p>
    <w:p w14:paraId="48AE749E" w14:textId="77777777" w:rsidR="00701410" w:rsidRDefault="00701410" w:rsidP="00701410">
      <w:pPr>
        <w:pStyle w:val="Titre4"/>
        <w:rPr>
          <w:lang w:eastAsia="ja-JP"/>
        </w:rPr>
      </w:pPr>
      <w:r>
        <w:rPr>
          <w:lang w:eastAsia="ja-JP"/>
        </w:rPr>
        <w:t>2.3.2</w:t>
      </w:r>
      <w:r>
        <w:rPr>
          <w:lang w:eastAsia="ja-JP"/>
        </w:rPr>
        <w:tab/>
        <w:t>Remaining Open issues</w:t>
      </w:r>
    </w:p>
    <w:p w14:paraId="67BC9B80" w14:textId="77777777" w:rsidR="00870B91" w:rsidRDefault="00870B91" w:rsidP="00DA2356">
      <w:pPr>
        <w:rPr>
          <w:iCs/>
          <w:highlight w:val="yellow"/>
          <w:lang w:val="en-US"/>
        </w:rPr>
      </w:pPr>
    </w:p>
    <w:p w14:paraId="49A66FFD" w14:textId="77777777" w:rsidR="00DA2356" w:rsidRPr="004E43B5" w:rsidRDefault="00DA2356" w:rsidP="00DA2356">
      <w:pPr>
        <w:rPr>
          <w:lang w:eastAsia="ja-JP"/>
        </w:rPr>
      </w:pPr>
      <w:r w:rsidRPr="004E43B5">
        <w:rPr>
          <w:lang w:eastAsia="ja-JP"/>
        </w:rPr>
        <w:t xml:space="preserve">To be further discussed as part of </w:t>
      </w:r>
      <w:r w:rsidR="003B4CCC" w:rsidRPr="004E43B5">
        <w:rPr>
          <w:bCs/>
        </w:rPr>
        <w:t>NTN-TN and NTN-NTN mobility and service continuity enhancements</w:t>
      </w:r>
      <w:r w:rsidR="003B4CCC" w:rsidRPr="004E43B5" w:rsidDel="003B4CCC">
        <w:rPr>
          <w:lang w:eastAsia="ja-JP"/>
        </w:rPr>
        <w:t xml:space="preserve"> </w:t>
      </w:r>
    </w:p>
    <w:p w14:paraId="11232BBB" w14:textId="4C1CD06D" w:rsidR="00274CCF" w:rsidRPr="00274CCF" w:rsidRDefault="00274CCF" w:rsidP="00274CCF">
      <w:pPr>
        <w:pStyle w:val="Paragraphedeliste"/>
        <w:numPr>
          <w:ilvl w:val="0"/>
          <w:numId w:val="7"/>
        </w:numPr>
        <w:ind w:leftChars="0"/>
        <w:rPr>
          <w:rFonts w:ascii="Calibri" w:hAnsi="Calibri" w:cs="Calibri"/>
          <w:b/>
          <w:bCs/>
          <w:iCs/>
          <w:color w:val="0000FF"/>
          <w:sz w:val="18"/>
        </w:rPr>
      </w:pPr>
      <w:r w:rsidRPr="00274CCF">
        <w:rPr>
          <w:rFonts w:ascii="Calibri" w:hAnsi="Calibri" w:cs="Calibri"/>
          <w:b/>
          <w:bCs/>
          <w:iCs/>
          <w:color w:val="0000FF"/>
          <w:sz w:val="18"/>
        </w:rPr>
        <w:t xml:space="preserve">Need more time to check the wording of the draft LS reply in </w:t>
      </w:r>
      <w:hyperlink r:id="rId14" w:history="1">
        <w:r w:rsidRPr="00274CCF">
          <w:rPr>
            <w:rFonts w:ascii="Calibri" w:hAnsi="Calibri"/>
            <w:bCs/>
            <w:iCs/>
          </w:rPr>
          <w:t>R3-234662</w:t>
        </w:r>
      </w:hyperlink>
      <w:r w:rsidRPr="00274CCF">
        <w:rPr>
          <w:rFonts w:ascii="Calibri" w:hAnsi="Calibri" w:cs="Calibri"/>
          <w:b/>
          <w:bCs/>
          <w:iCs/>
          <w:color w:val="0000FF"/>
          <w:sz w:val="18"/>
        </w:rPr>
        <w:t>.</w:t>
      </w:r>
    </w:p>
    <w:p w14:paraId="0D517137" w14:textId="77777777" w:rsidR="00274CCF" w:rsidRPr="00274CCF" w:rsidRDefault="00274CCF" w:rsidP="00274CCF">
      <w:pPr>
        <w:pStyle w:val="Paragraphedeliste"/>
        <w:numPr>
          <w:ilvl w:val="0"/>
          <w:numId w:val="11"/>
        </w:numPr>
        <w:ind w:leftChars="0"/>
        <w:rPr>
          <w:rFonts w:ascii="Calibri" w:hAnsi="Calibri" w:cs="Calibri"/>
          <w:b/>
          <w:bCs/>
          <w:iCs/>
          <w:color w:val="0000FF"/>
          <w:sz w:val="18"/>
        </w:rPr>
      </w:pPr>
      <w:proofErr w:type="spellStart"/>
      <w:r>
        <w:rPr>
          <w:rFonts w:ascii="Calibri" w:hAnsi="Calibri" w:cs="Calibri"/>
          <w:b/>
          <w:bCs/>
          <w:iCs/>
          <w:color w:val="0000FF"/>
          <w:sz w:val="18"/>
        </w:rPr>
        <w:t>Nwk</w:t>
      </w:r>
      <w:proofErr w:type="spellEnd"/>
      <w:r>
        <w:rPr>
          <w:rFonts w:ascii="Calibri" w:hAnsi="Calibri" w:cs="Calibri"/>
          <w:b/>
          <w:bCs/>
          <w:iCs/>
          <w:color w:val="0000FF"/>
          <w:sz w:val="18"/>
        </w:rPr>
        <w:t xml:space="preserve"> verified UE location </w:t>
      </w:r>
      <w:r w:rsidRPr="00274CCF">
        <w:rPr>
          <w:rFonts w:ascii="Calibri" w:hAnsi="Calibri" w:cs="Calibri"/>
          <w:b/>
          <w:bCs/>
          <w:iCs/>
          <w:color w:val="0000FF"/>
          <w:sz w:val="18"/>
        </w:rPr>
        <w:t>To be continued based on RAN1 progress...</w:t>
      </w:r>
    </w:p>
    <w:p w14:paraId="0870FB03" w14:textId="77777777"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 xml:space="preserve">Do not exchange TAC(s) over </w:t>
      </w:r>
      <w:proofErr w:type="spellStart"/>
      <w:r w:rsidRPr="00A96133">
        <w:rPr>
          <w:rFonts w:ascii="Calibri" w:hAnsi="Calibri" w:cs="Calibri"/>
          <w:b/>
          <w:bCs/>
          <w:iCs/>
          <w:color w:val="0000FF"/>
          <w:sz w:val="18"/>
        </w:rPr>
        <w:t>Xn</w:t>
      </w:r>
      <w:proofErr w:type="spellEnd"/>
      <w:r w:rsidRPr="00A96133">
        <w:rPr>
          <w:rFonts w:ascii="Calibri" w:hAnsi="Calibri" w:cs="Calibri"/>
          <w:b/>
          <w:bCs/>
          <w:iCs/>
          <w:color w:val="0000FF"/>
          <w:sz w:val="18"/>
        </w:rPr>
        <w:t xml:space="preserve"> for NTN. Solution to be further discussed. To be continued...</w:t>
      </w:r>
    </w:p>
    <w:p w14:paraId="715A661F" w14:textId="77777777"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FFS on details, e.g. Introduce a DL discarding related IE in Early Status Transfer Transparent Container IE.</w:t>
      </w:r>
    </w:p>
    <w:p w14:paraId="340CB0C5" w14:textId="77777777"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 xml:space="preserve">To address the issue of time delay in CHO with time condition, the target </w:t>
      </w:r>
      <w:proofErr w:type="spellStart"/>
      <w:r w:rsidRPr="00A96133">
        <w:rPr>
          <w:rFonts w:ascii="Calibri" w:hAnsi="Calibri" w:cs="Calibri"/>
          <w:b/>
          <w:bCs/>
          <w:iCs/>
          <w:color w:val="0000FF"/>
          <w:sz w:val="18"/>
        </w:rPr>
        <w:t>gNB</w:t>
      </w:r>
      <w:proofErr w:type="spellEnd"/>
      <w:r w:rsidRPr="00A96133">
        <w:rPr>
          <w:rFonts w:ascii="Calibri" w:hAnsi="Calibri" w:cs="Calibri"/>
          <w:b/>
          <w:bCs/>
          <w:iCs/>
          <w:color w:val="0000FF"/>
          <w:sz w:val="18"/>
        </w:rPr>
        <w:t xml:space="preserve"> may wait for an additional time after the CHO time window has expired, according to implementation?</w:t>
      </w:r>
    </w:p>
    <w:p w14:paraId="65E632A2" w14:textId="77777777"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Continue on working on stage2 TP and stage3 TPs based on agreements, to be continued...</w:t>
      </w:r>
    </w:p>
    <w:p w14:paraId="6B0AECE8" w14:textId="77777777" w:rsidR="004055E9" w:rsidRPr="00274CCF" w:rsidRDefault="004055E9" w:rsidP="004055E9">
      <w:pPr>
        <w:pStyle w:val="Paragraphedeliste"/>
        <w:numPr>
          <w:ilvl w:val="0"/>
          <w:numId w:val="7"/>
        </w:numPr>
        <w:ind w:leftChars="0"/>
        <w:rPr>
          <w:rFonts w:ascii="Calibri" w:hAnsi="Calibri" w:cs="Calibri"/>
          <w:b/>
          <w:bCs/>
          <w:iCs/>
          <w:color w:val="0000FF"/>
          <w:sz w:val="18"/>
        </w:rPr>
      </w:pPr>
      <w:r w:rsidRPr="00274CCF">
        <w:rPr>
          <w:rFonts w:ascii="Calibri" w:hAnsi="Calibri" w:cs="Calibri"/>
          <w:b/>
          <w:bCs/>
          <w:iCs/>
          <w:color w:val="0000FF"/>
          <w:sz w:val="18"/>
        </w:rPr>
        <w:t>How to describe which TAC should be used in semantic description?</w:t>
      </w:r>
    </w:p>
    <w:p w14:paraId="1D2F7C37" w14:textId="77777777" w:rsidR="00870B91" w:rsidRDefault="00870B91" w:rsidP="002A2631">
      <w:pPr>
        <w:rPr>
          <w:lang w:val="en-US"/>
        </w:rPr>
      </w:pPr>
    </w:p>
    <w:p w14:paraId="41BD0E3E" w14:textId="77777777" w:rsidR="00E257CC" w:rsidRDefault="00E257CC" w:rsidP="00E257CC">
      <w:pPr>
        <w:pStyle w:val="Titre2"/>
        <w:rPr>
          <w:lang w:eastAsia="ja-JP"/>
        </w:rPr>
      </w:pPr>
      <w:r>
        <w:rPr>
          <w:lang w:eastAsia="ja-JP"/>
        </w:rPr>
        <w:t>2.4</w:t>
      </w:r>
      <w:r>
        <w:rPr>
          <w:lang w:eastAsia="ja-JP"/>
        </w:rPr>
        <w:tab/>
      </w:r>
      <w:r>
        <w:rPr>
          <w:rFonts w:hint="eastAsia"/>
          <w:lang w:eastAsia="ja-JP"/>
        </w:rPr>
        <w:t>RAN4</w:t>
      </w:r>
    </w:p>
    <w:p w14:paraId="0CD82636" w14:textId="77777777" w:rsidR="000A6558" w:rsidRDefault="000A6558" w:rsidP="000A6558">
      <w:pPr>
        <w:rPr>
          <w:lang w:eastAsia="ja-JP"/>
        </w:rPr>
      </w:pPr>
    </w:p>
    <w:p w14:paraId="5B3E963F" w14:textId="77777777" w:rsidR="000A6558" w:rsidRDefault="000A6558" w:rsidP="000A6558">
      <w:pPr>
        <w:rPr>
          <w:lang w:eastAsia="ja-JP"/>
        </w:rPr>
      </w:pPr>
      <w:r>
        <w:rPr>
          <w:lang w:eastAsia="ja-JP"/>
        </w:rPr>
        <w:t xml:space="preserve">The applicable work plan in RAN4 can be found under </w:t>
      </w:r>
      <w:r w:rsidRPr="00274CCF">
        <w:rPr>
          <w:highlight w:val="yellow"/>
          <w:lang w:eastAsia="ja-JP"/>
        </w:rPr>
        <w:t>R4-2300973</w:t>
      </w:r>
    </w:p>
    <w:p w14:paraId="0B16C44F" w14:textId="77777777" w:rsidR="000A6558" w:rsidRPr="000A6558" w:rsidRDefault="000A6558" w:rsidP="000A6558">
      <w:pPr>
        <w:rPr>
          <w:lang w:eastAsia="ja-JP"/>
        </w:rPr>
      </w:pPr>
    </w:p>
    <w:p w14:paraId="0375C0E0" w14:textId="77777777" w:rsidR="00E257CC" w:rsidRDefault="00E257CC" w:rsidP="00E257CC">
      <w:pPr>
        <w:pStyle w:val="Titre4"/>
        <w:rPr>
          <w:lang w:eastAsia="ja-JP"/>
        </w:rPr>
      </w:pPr>
      <w:r>
        <w:rPr>
          <w:lang w:eastAsia="ja-JP"/>
        </w:rPr>
        <w:t>2.4.1</w:t>
      </w:r>
      <w:r>
        <w:rPr>
          <w:lang w:eastAsia="ja-JP"/>
        </w:rPr>
        <w:tab/>
        <w:t>Agreements</w:t>
      </w:r>
    </w:p>
    <w:p w14:paraId="5775115D" w14:textId="77777777" w:rsidR="00AC5E0B" w:rsidRDefault="00AC5E0B" w:rsidP="00AC5E0B">
      <w:pPr>
        <w:rPr>
          <w:lang w:eastAsia="en-US"/>
        </w:rPr>
      </w:pPr>
    </w:p>
    <w:p w14:paraId="4127FB45" w14:textId="77777777" w:rsidR="00C7727A" w:rsidRPr="00C7727A" w:rsidRDefault="00C7727A" w:rsidP="00C7727A">
      <w:pPr>
        <w:pStyle w:val="Paragraphedeliste"/>
        <w:numPr>
          <w:ilvl w:val="0"/>
          <w:numId w:val="9"/>
        </w:numPr>
        <w:ind w:leftChars="0"/>
        <w:rPr>
          <w:rFonts w:ascii="Arial" w:hAnsi="Arial" w:cs="Arial"/>
          <w:b/>
          <w:lang w:eastAsia="en-US"/>
        </w:rPr>
      </w:pPr>
      <w:r w:rsidRPr="00C7727A">
        <w:rPr>
          <w:rFonts w:ascii="Arial" w:hAnsi="Arial" w:cs="Arial"/>
          <w:b/>
          <w:lang w:eastAsia="en-US"/>
        </w:rPr>
        <w:t>RAN</w:t>
      </w:r>
      <w:r w:rsidR="005534A0">
        <w:rPr>
          <w:rFonts w:ascii="Arial" w:hAnsi="Arial" w:cs="Arial"/>
          <w:b/>
          <w:lang w:eastAsia="en-US"/>
        </w:rPr>
        <w:t>4</w:t>
      </w:r>
      <w:r w:rsidRPr="00C7727A">
        <w:rPr>
          <w:rFonts w:ascii="Arial" w:hAnsi="Arial" w:cs="Arial"/>
          <w:b/>
          <w:lang w:eastAsia="en-US"/>
        </w:rPr>
        <w:t>#</w:t>
      </w:r>
      <w:r w:rsidR="005534A0">
        <w:rPr>
          <w:rFonts w:ascii="Arial" w:hAnsi="Arial" w:cs="Arial"/>
          <w:b/>
          <w:lang w:eastAsia="en-US"/>
        </w:rPr>
        <w:t>108</w:t>
      </w:r>
      <w:r w:rsidRPr="00C7727A">
        <w:rPr>
          <w:rFonts w:ascii="Arial" w:hAnsi="Arial" w:cs="Arial"/>
          <w:b/>
          <w:lang w:eastAsia="en-US"/>
        </w:rPr>
        <w:t xml:space="preserve"> meeting, Toulouse, France, August 21</w:t>
      </w:r>
      <w:r w:rsidRPr="00C7727A">
        <w:rPr>
          <w:rFonts w:ascii="Arial" w:hAnsi="Arial" w:cs="Arial"/>
          <w:b/>
          <w:vertAlign w:val="superscript"/>
          <w:lang w:eastAsia="en-US"/>
        </w:rPr>
        <w:t>st</w:t>
      </w:r>
      <w:r w:rsidRPr="00C7727A">
        <w:rPr>
          <w:rFonts w:ascii="Arial" w:hAnsi="Arial" w:cs="Arial"/>
          <w:b/>
          <w:lang w:eastAsia="en-US"/>
        </w:rPr>
        <w:t xml:space="preserve"> – 25</w:t>
      </w:r>
      <w:r w:rsidRPr="00C7727A">
        <w:rPr>
          <w:rFonts w:ascii="Arial" w:hAnsi="Arial" w:cs="Arial"/>
          <w:b/>
          <w:vertAlign w:val="superscript"/>
          <w:lang w:eastAsia="en-US"/>
        </w:rPr>
        <w:t>th</w:t>
      </w:r>
      <w:r w:rsidRPr="00C7727A">
        <w:rPr>
          <w:rFonts w:ascii="Arial" w:hAnsi="Arial" w:cs="Arial"/>
          <w:b/>
          <w:lang w:eastAsia="en-US"/>
        </w:rPr>
        <w:t>, 2023:</w:t>
      </w:r>
    </w:p>
    <w:p w14:paraId="35DF61C8" w14:textId="36E57022" w:rsidR="00AC5E0B" w:rsidRDefault="008B4873">
      <w:pPr>
        <w:pStyle w:val="Titre7"/>
        <w:numPr>
          <w:ilvl w:val="0"/>
          <w:numId w:val="20"/>
        </w:numPr>
        <w:rPr>
          <w:lang w:eastAsia="en-US"/>
        </w:rPr>
      </w:pPr>
      <w:r>
        <w:rPr>
          <w:lang w:eastAsia="en-US"/>
        </w:rPr>
        <w:t xml:space="preserve">BSRF </w:t>
      </w:r>
      <w:proofErr w:type="spellStart"/>
      <w:r>
        <w:rPr>
          <w:lang w:eastAsia="en-US"/>
        </w:rPr>
        <w:t>Demod</w:t>
      </w:r>
      <w:proofErr w:type="spellEnd"/>
      <w:r>
        <w:rPr>
          <w:lang w:eastAsia="en-US"/>
        </w:rPr>
        <w:t xml:space="preserve"> Test </w:t>
      </w:r>
      <w:r w:rsidR="003C4150">
        <w:rPr>
          <w:lang w:eastAsia="en-US"/>
        </w:rPr>
        <w:t xml:space="preserve">session </w:t>
      </w:r>
      <w:r>
        <w:rPr>
          <w:lang w:eastAsia="en-US"/>
        </w:rPr>
        <w:t>part</w:t>
      </w:r>
    </w:p>
    <w:p w14:paraId="5FD2B8CB" w14:textId="0325CEC0" w:rsidR="0089271A" w:rsidRPr="00A0588B" w:rsidRDefault="008B4873" w:rsidP="008B4873">
      <w:pPr>
        <w:tabs>
          <w:tab w:val="left" w:pos="567"/>
        </w:tabs>
        <w:snapToGrid w:val="0"/>
        <w:rPr>
          <w:rFonts w:eastAsia="SimSun"/>
          <w:szCs w:val="24"/>
          <w:u w:val="single"/>
          <w:lang w:eastAsia="zh-CN"/>
        </w:rPr>
      </w:pPr>
      <w:r w:rsidRPr="00A0588B">
        <w:rPr>
          <w:rFonts w:eastAsia="SimSun"/>
          <w:szCs w:val="24"/>
          <w:u w:val="single"/>
          <w:lang w:eastAsia="zh-CN"/>
        </w:rPr>
        <w:t>Agreements</w:t>
      </w:r>
      <w:r w:rsidR="0089271A" w:rsidRPr="00A0588B">
        <w:rPr>
          <w:rFonts w:eastAsia="SimSun"/>
          <w:szCs w:val="24"/>
          <w:u w:val="single"/>
          <w:lang w:eastAsia="zh-CN"/>
        </w:rPr>
        <w:t xml:space="preserve"> for general part</w:t>
      </w:r>
    </w:p>
    <w:p w14:paraId="1455DF41" w14:textId="41453FE7" w:rsidR="008B4873" w:rsidRDefault="0089271A" w:rsidP="00AC5E0B">
      <w:pPr>
        <w:rPr>
          <w:rFonts w:eastAsia="SimSun"/>
          <w:szCs w:val="24"/>
          <w:lang w:eastAsia="zh-CN"/>
        </w:rPr>
      </w:pPr>
      <w:r w:rsidRPr="007B4C40">
        <w:rPr>
          <w:rFonts w:ascii="Arial" w:hAnsi="Arial" w:cs="Arial"/>
          <w:b/>
          <w:lang w:val="en-US" w:eastAsia="zh-CN"/>
        </w:rPr>
        <w:t>Topic #1 System parameters</w:t>
      </w:r>
    </w:p>
    <w:p w14:paraId="3D627750" w14:textId="77777777" w:rsidR="008B4873" w:rsidRDefault="00C62225" w:rsidP="00AC5E0B">
      <w:pPr>
        <w:rPr>
          <w:rFonts w:eastAsia="SimSun"/>
          <w:szCs w:val="24"/>
          <w:lang w:eastAsia="zh-CN"/>
        </w:rPr>
      </w:pPr>
      <w:r w:rsidRPr="00513ADD">
        <w:t xml:space="preserve">Agreement: </w:t>
      </w:r>
      <w:r w:rsidRPr="00513ADD">
        <w:rPr>
          <w:highlight w:val="green"/>
        </w:rPr>
        <w:t xml:space="preserve">Postpone the discussion on small CHBW and shorter CP until we receive clear demand/request </w:t>
      </w:r>
      <w:r>
        <w:rPr>
          <w:highlight w:val="green"/>
        </w:rPr>
        <w:t>to support this.</w:t>
      </w:r>
    </w:p>
    <w:p w14:paraId="05880278" w14:textId="4A82F489" w:rsidR="00C62225" w:rsidRDefault="00C62225" w:rsidP="00AC5E0B">
      <w:pPr>
        <w:rPr>
          <w:rFonts w:eastAsia="SimSun"/>
          <w:szCs w:val="24"/>
          <w:lang w:eastAsia="zh-CN"/>
        </w:rPr>
      </w:pPr>
    </w:p>
    <w:p w14:paraId="1CEBFE91" w14:textId="1B0AAEC0" w:rsidR="0089271A" w:rsidRDefault="0089271A" w:rsidP="00AC5E0B">
      <w:pPr>
        <w:rPr>
          <w:b/>
          <w:bCs/>
          <w:lang w:eastAsia="ko-KR"/>
        </w:rPr>
      </w:pPr>
      <w:r w:rsidRPr="007B4C40">
        <w:rPr>
          <w:b/>
          <w:bCs/>
          <w:lang w:eastAsia="ko-KR"/>
        </w:rPr>
        <w:t>Topic #2 GSCN</w:t>
      </w:r>
    </w:p>
    <w:p w14:paraId="03DECC9A" w14:textId="4155CF84" w:rsidR="0089271A" w:rsidRDefault="0089271A" w:rsidP="00AC5E0B">
      <w:pPr>
        <w:rPr>
          <w:rFonts w:eastAsia="Yu Mincho"/>
          <w:szCs w:val="24"/>
          <w:lang w:eastAsia="ja-JP"/>
        </w:rPr>
      </w:pPr>
      <w:r>
        <w:rPr>
          <w:rFonts w:eastAsia="Yu Mincho" w:hint="eastAsia"/>
          <w:szCs w:val="24"/>
          <w:lang w:eastAsia="ja-JP"/>
        </w:rPr>
        <w:t>A</w:t>
      </w:r>
      <w:r>
        <w:rPr>
          <w:rFonts w:eastAsia="Yu Mincho"/>
          <w:szCs w:val="24"/>
          <w:lang w:eastAsia="ja-JP"/>
        </w:rPr>
        <w:t>greement:</w:t>
      </w:r>
    </w:p>
    <w:p w14:paraId="2ADCC687" w14:textId="77777777" w:rsidR="0089271A" w:rsidRPr="00A0588B" w:rsidRDefault="0089271A" w:rsidP="0089271A">
      <w:pPr>
        <w:numPr>
          <w:ilvl w:val="1"/>
          <w:numId w:val="17"/>
        </w:numPr>
        <w:spacing w:after="120"/>
        <w:ind w:left="1440"/>
        <w:rPr>
          <w:bCs/>
          <w:szCs w:val="24"/>
          <w:lang w:val="en-US" w:eastAsia="zh-CN"/>
        </w:rPr>
      </w:pPr>
      <w:r w:rsidRPr="00A0588B">
        <w:rPr>
          <w:rFonts w:hint="eastAsia"/>
          <w:bCs/>
          <w:szCs w:val="24"/>
          <w:lang w:val="en-US" w:eastAsia="zh-CN"/>
        </w:rPr>
        <w:t xml:space="preserve">to use following GSCN for Ka-band as </w:t>
      </w:r>
      <w:r w:rsidRPr="00A0588B">
        <w:rPr>
          <w:bCs/>
          <w:szCs w:val="24"/>
          <w:lang w:val="en-US" w:eastAsia="zh-CN"/>
        </w:rPr>
        <w:t>(</w:t>
      </w:r>
      <w:r w:rsidRPr="00A0588B">
        <w:rPr>
          <w:rFonts w:ascii="Arial" w:hAnsi="Arial" w:cs="Arial"/>
          <w:bCs/>
          <w:sz w:val="18"/>
          <w:szCs w:val="18"/>
          <w:lang w:val="en-US" w:eastAsia="zh-CN"/>
        </w:rPr>
        <w:t>with Excel file from 06/2019 as proof for calculations</w:t>
      </w:r>
      <w:r w:rsidRPr="00A0588B">
        <w:rPr>
          <w:bCs/>
          <w:szCs w:val="24"/>
          <w:lang w:val="en-US" w:eastAsia="zh-CN"/>
        </w:rPr>
        <w:t>):</w:t>
      </w:r>
    </w:p>
    <w:p w14:paraId="72B8F4E8" w14:textId="77777777" w:rsidR="0089271A" w:rsidRPr="007B4C40" w:rsidRDefault="0089271A" w:rsidP="0089271A">
      <w:pPr>
        <w:keepNext/>
        <w:keepLines/>
        <w:spacing w:before="60"/>
        <w:jc w:val="center"/>
        <w:rPr>
          <w:rFonts w:ascii="Arial" w:eastAsia="Yu Mincho" w:hAnsi="Arial"/>
          <w:b/>
          <w:lang w:val="en-US" w:eastAsia="ko-KR"/>
        </w:rPr>
      </w:pPr>
      <w:r w:rsidRPr="007B4C40">
        <w:rPr>
          <w:rFonts w:ascii="Arial" w:eastAsia="Yu Mincho" w:hAnsi="Arial"/>
          <w:b/>
          <w:lang w:val="en-US" w:eastAsia="ko-KR"/>
        </w:rPr>
        <w:t xml:space="preserve">Table 4: Applicable SS raster entries per </w:t>
      </w:r>
      <w:r w:rsidRPr="007B4C40">
        <w:rPr>
          <w:rFonts w:ascii="Arial" w:eastAsia="Yu Mincho" w:hAnsi="Arial"/>
          <w:b/>
          <w:i/>
          <w:lang w:val="en-US" w:eastAsia="ko-KR"/>
        </w:rPr>
        <w:t>operating band</w:t>
      </w:r>
      <w:r w:rsidRPr="007B4C40">
        <w:rPr>
          <w:rFonts w:ascii="Arial" w:eastAsia="Yu Mincho" w:hAnsi="Arial"/>
          <w:b/>
          <w:lang w:val="en-US" w:eastAsia="ko-KR"/>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89271A" w:rsidRPr="007B4C40" w14:paraId="225B3F11" w14:textId="77777777" w:rsidTr="00100D90">
        <w:trPr>
          <w:cantSplit/>
          <w:jc w:val="center"/>
        </w:trPr>
        <w:tc>
          <w:tcPr>
            <w:tcW w:w="1951" w:type="dxa"/>
            <w:tcBorders>
              <w:top w:val="single" w:sz="4" w:space="0" w:color="auto"/>
              <w:left w:val="single" w:sz="4" w:space="0" w:color="auto"/>
              <w:bottom w:val="single" w:sz="4" w:space="0" w:color="auto"/>
              <w:right w:val="single" w:sz="4" w:space="0" w:color="auto"/>
            </w:tcBorders>
          </w:tcPr>
          <w:p w14:paraId="3C9851E5" w14:textId="77777777" w:rsidR="0089271A" w:rsidRPr="007B4C40" w:rsidRDefault="0089271A" w:rsidP="00100D90">
            <w:pPr>
              <w:keepNext/>
              <w:keepLines/>
              <w:spacing w:after="0"/>
              <w:jc w:val="center"/>
              <w:rPr>
                <w:rFonts w:ascii="Arial" w:eastAsia="Yu Mincho" w:hAnsi="Arial"/>
                <w:b/>
                <w:sz w:val="18"/>
                <w:lang w:eastAsia="ko-KR"/>
              </w:rPr>
            </w:pPr>
            <w:r w:rsidRPr="007B4C40">
              <w:rPr>
                <w:rFonts w:ascii="Arial" w:eastAsia="Yu Mincho" w:hAnsi="Arial"/>
                <w:b/>
                <w:sz w:val="18"/>
                <w:lang w:eastAsia="ko-KR"/>
              </w:rPr>
              <w:t xml:space="preserve">NR </w:t>
            </w:r>
            <w:r w:rsidRPr="007B4C40">
              <w:rPr>
                <w:rFonts w:ascii="Arial" w:eastAsia="Yu Mincho" w:hAnsi="Arial"/>
                <w:b/>
                <w:i/>
                <w:sz w:val="18"/>
                <w:lang w:eastAsia="ko-KR"/>
              </w:rPr>
              <w:t>operating band</w:t>
            </w:r>
          </w:p>
        </w:tc>
        <w:tc>
          <w:tcPr>
            <w:tcW w:w="2165" w:type="dxa"/>
            <w:tcBorders>
              <w:top w:val="single" w:sz="4" w:space="0" w:color="auto"/>
              <w:left w:val="single" w:sz="4" w:space="0" w:color="auto"/>
              <w:bottom w:val="single" w:sz="4" w:space="0" w:color="auto"/>
              <w:right w:val="single" w:sz="4" w:space="0" w:color="auto"/>
            </w:tcBorders>
          </w:tcPr>
          <w:p w14:paraId="3A8A85C0" w14:textId="77777777" w:rsidR="0089271A" w:rsidRPr="007B4C40" w:rsidRDefault="0089271A" w:rsidP="00100D90">
            <w:pPr>
              <w:keepNext/>
              <w:keepLines/>
              <w:spacing w:after="0"/>
              <w:jc w:val="center"/>
              <w:rPr>
                <w:rFonts w:ascii="Arial" w:eastAsia="Yu Mincho" w:hAnsi="Arial"/>
                <w:b/>
                <w:sz w:val="18"/>
                <w:lang w:eastAsia="ko-KR"/>
              </w:rPr>
            </w:pPr>
            <w:r w:rsidRPr="007B4C40">
              <w:rPr>
                <w:rFonts w:ascii="Arial" w:eastAsia="Yu Mincho" w:hAnsi="Arial"/>
                <w:b/>
                <w:sz w:val="18"/>
                <w:lang w:eastAsia="ko-KR"/>
              </w:rPr>
              <w:t>SS Block SCS</w:t>
            </w:r>
          </w:p>
        </w:tc>
        <w:tc>
          <w:tcPr>
            <w:tcW w:w="1827" w:type="dxa"/>
            <w:tcBorders>
              <w:top w:val="single" w:sz="4" w:space="0" w:color="auto"/>
              <w:left w:val="single" w:sz="4" w:space="0" w:color="auto"/>
              <w:bottom w:val="single" w:sz="4" w:space="0" w:color="auto"/>
              <w:right w:val="single" w:sz="4" w:space="0" w:color="auto"/>
            </w:tcBorders>
          </w:tcPr>
          <w:p w14:paraId="6F39DC22" w14:textId="77777777" w:rsidR="0089271A" w:rsidRPr="007B4C40" w:rsidRDefault="0089271A" w:rsidP="00100D90">
            <w:pPr>
              <w:keepNext/>
              <w:keepLines/>
              <w:spacing w:after="0"/>
              <w:jc w:val="center"/>
              <w:rPr>
                <w:rFonts w:ascii="Arial" w:eastAsia="Yu Mincho" w:hAnsi="Arial"/>
                <w:b/>
                <w:sz w:val="18"/>
                <w:lang w:eastAsia="ko-KR"/>
              </w:rPr>
            </w:pPr>
            <w:r w:rsidRPr="007B4C40">
              <w:rPr>
                <w:rFonts w:ascii="Arial" w:hAnsi="Arial"/>
                <w:b/>
                <w:sz w:val="18"/>
                <w:lang w:eastAsia="zh-CN"/>
              </w:rPr>
              <w:t>SS Block pattern</w:t>
            </w:r>
            <w:r w:rsidRPr="007B4C40">
              <w:rPr>
                <w:rFonts w:ascii="Arial" w:hAnsi="Arial"/>
                <w:b/>
                <w:sz w:val="18"/>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19BEE5D6" w14:textId="77777777" w:rsidR="0089271A" w:rsidRPr="007B4C40" w:rsidRDefault="0089271A" w:rsidP="00100D90">
            <w:pPr>
              <w:keepNext/>
              <w:keepLines/>
              <w:spacing w:after="0"/>
              <w:jc w:val="center"/>
              <w:rPr>
                <w:rFonts w:ascii="Arial" w:eastAsia="Yu Mincho" w:hAnsi="Arial"/>
                <w:b/>
                <w:sz w:val="18"/>
                <w:vertAlign w:val="subscript"/>
                <w:lang w:val="en-US" w:eastAsia="ko-KR"/>
              </w:rPr>
            </w:pPr>
            <w:r w:rsidRPr="007B4C40">
              <w:rPr>
                <w:rFonts w:ascii="Arial" w:eastAsia="Yu Mincho" w:hAnsi="Arial"/>
                <w:b/>
                <w:sz w:val="18"/>
                <w:lang w:val="en-US" w:eastAsia="ko-KR"/>
              </w:rPr>
              <w:t>Range of GSCN</w:t>
            </w:r>
          </w:p>
          <w:p w14:paraId="4B84025B" w14:textId="77777777" w:rsidR="0089271A" w:rsidRPr="007B4C40" w:rsidRDefault="0089271A" w:rsidP="00100D90">
            <w:pPr>
              <w:keepNext/>
              <w:keepLines/>
              <w:spacing w:after="0"/>
              <w:jc w:val="center"/>
              <w:rPr>
                <w:rFonts w:ascii="Arial" w:eastAsia="Yu Mincho" w:hAnsi="Arial"/>
                <w:b/>
                <w:sz w:val="18"/>
                <w:lang w:val="en-US" w:eastAsia="ko-KR"/>
              </w:rPr>
            </w:pPr>
            <w:r w:rsidRPr="007B4C40">
              <w:rPr>
                <w:rFonts w:ascii="Arial" w:eastAsia="Yu Mincho" w:hAnsi="Arial"/>
                <w:b/>
                <w:sz w:val="18"/>
                <w:lang w:val="en-US" w:eastAsia="ko-KR"/>
              </w:rPr>
              <w:t>(First – &lt;Step size&gt; – Last)</w:t>
            </w:r>
          </w:p>
        </w:tc>
      </w:tr>
      <w:tr w:rsidR="0089271A" w:rsidRPr="007B4C40" w14:paraId="31FD2CBD" w14:textId="77777777" w:rsidTr="00100D90">
        <w:trPr>
          <w:cantSplit/>
          <w:jc w:val="center"/>
        </w:trPr>
        <w:tc>
          <w:tcPr>
            <w:tcW w:w="1951" w:type="dxa"/>
            <w:tcBorders>
              <w:top w:val="single" w:sz="4" w:space="0" w:color="auto"/>
              <w:left w:val="single" w:sz="4" w:space="0" w:color="auto"/>
              <w:bottom w:val="nil"/>
              <w:right w:val="single" w:sz="4" w:space="0" w:color="auto"/>
            </w:tcBorders>
            <w:vAlign w:val="center"/>
          </w:tcPr>
          <w:p w14:paraId="218F3922"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n512</w:t>
            </w:r>
          </w:p>
        </w:tc>
        <w:tc>
          <w:tcPr>
            <w:tcW w:w="2165" w:type="dxa"/>
            <w:tcBorders>
              <w:top w:val="single" w:sz="4" w:space="0" w:color="auto"/>
              <w:left w:val="single" w:sz="4" w:space="0" w:color="auto"/>
              <w:bottom w:val="single" w:sz="4" w:space="0" w:color="auto"/>
              <w:right w:val="single" w:sz="4" w:space="0" w:color="auto"/>
            </w:tcBorders>
          </w:tcPr>
          <w:p w14:paraId="0E8F8B8C"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33E92432" w14:textId="77777777" w:rsidR="0089271A" w:rsidRPr="007B4C40" w:rsidRDefault="0089271A" w:rsidP="00100D90">
            <w:pPr>
              <w:keepNext/>
              <w:keepLines/>
              <w:spacing w:after="0"/>
              <w:jc w:val="center"/>
              <w:rPr>
                <w:rFonts w:ascii="Arial" w:hAnsi="Arial"/>
                <w:sz w:val="18"/>
                <w:lang w:eastAsia="zh-CN"/>
              </w:rPr>
            </w:pPr>
            <w:r w:rsidRPr="007B4C40">
              <w:rPr>
                <w:rFonts w:ascii="Arial" w:hAnsi="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121E5DB2"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1744</w:t>
            </w:r>
            <w:r w:rsidRPr="007B4C40">
              <w:rPr>
                <w:rFonts w:ascii="Arial" w:hAnsi="Arial" w:hint="eastAsia"/>
                <w:sz w:val="18"/>
                <w:lang w:val="en-US" w:eastAsia="zh-CN"/>
              </w:rPr>
              <w:t>8</w:t>
            </w:r>
            <w:r w:rsidRPr="007B4C40">
              <w:rPr>
                <w:rFonts w:ascii="Arial" w:hAnsi="Arial"/>
                <w:sz w:val="18"/>
                <w:lang w:eastAsia="ko-KR"/>
              </w:rPr>
              <w:t xml:space="preserve"> – &lt;12&gt; – 1942</w:t>
            </w:r>
            <w:r w:rsidRPr="007B4C40">
              <w:rPr>
                <w:rFonts w:ascii="Arial" w:hAnsi="Arial" w:hint="eastAsia"/>
                <w:sz w:val="18"/>
                <w:lang w:val="en-US" w:eastAsia="zh-CN"/>
              </w:rPr>
              <w:t>8</w:t>
            </w:r>
          </w:p>
        </w:tc>
      </w:tr>
      <w:tr w:rsidR="0089271A" w:rsidRPr="007B4C40" w14:paraId="3C9606D8" w14:textId="77777777" w:rsidTr="00100D90">
        <w:trPr>
          <w:cantSplit/>
          <w:jc w:val="center"/>
        </w:trPr>
        <w:tc>
          <w:tcPr>
            <w:tcW w:w="1951" w:type="dxa"/>
            <w:tcBorders>
              <w:top w:val="nil"/>
              <w:left w:val="single" w:sz="4" w:space="0" w:color="auto"/>
              <w:bottom w:val="single" w:sz="4" w:space="0" w:color="auto"/>
              <w:right w:val="single" w:sz="4" w:space="0" w:color="auto"/>
            </w:tcBorders>
          </w:tcPr>
          <w:p w14:paraId="58AA158B" w14:textId="77777777" w:rsidR="0089271A" w:rsidRPr="007B4C40" w:rsidRDefault="0089271A" w:rsidP="00100D90">
            <w:pPr>
              <w:keepNext/>
              <w:keepLines/>
              <w:spacing w:after="0"/>
              <w:jc w:val="center"/>
              <w:rPr>
                <w:rFonts w:ascii="Arial" w:eastAsia="Yu Mincho" w:hAnsi="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100948E5"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4F3E3309"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2038C2CD" w14:textId="77777777" w:rsidR="0089271A" w:rsidRPr="007B4C40" w:rsidRDefault="0089271A" w:rsidP="00100D90">
            <w:pPr>
              <w:keepNext/>
              <w:keepLines/>
              <w:spacing w:after="0"/>
              <w:jc w:val="center"/>
              <w:rPr>
                <w:rFonts w:ascii="Arial" w:hAnsi="Arial"/>
                <w:sz w:val="18"/>
                <w:lang w:val="en-US" w:eastAsia="zh-CN"/>
              </w:rPr>
            </w:pPr>
            <w:r w:rsidRPr="007B4C40">
              <w:rPr>
                <w:rFonts w:ascii="Arial" w:hAnsi="Arial"/>
                <w:sz w:val="18"/>
                <w:lang w:eastAsia="ko-KR"/>
              </w:rPr>
              <w:t>174</w:t>
            </w:r>
            <w:r w:rsidRPr="007B4C40">
              <w:rPr>
                <w:rFonts w:ascii="Arial" w:hAnsi="Arial" w:hint="eastAsia"/>
                <w:sz w:val="18"/>
                <w:lang w:val="en-US" w:eastAsia="zh-CN"/>
              </w:rPr>
              <w:t>72</w:t>
            </w:r>
            <w:r>
              <w:rPr>
                <w:rFonts w:ascii="Arial" w:hAnsi="Arial"/>
                <w:sz w:val="18"/>
                <w:lang w:val="en-US" w:eastAsia="zh-CN"/>
              </w:rPr>
              <w:t xml:space="preserve"> </w:t>
            </w:r>
            <w:r w:rsidRPr="007B4C40">
              <w:rPr>
                <w:rFonts w:ascii="Arial" w:hAnsi="Arial"/>
                <w:sz w:val="18"/>
                <w:lang w:eastAsia="ko-KR"/>
              </w:rPr>
              <w:t>– &lt;24&gt; – 194</w:t>
            </w:r>
            <w:r w:rsidRPr="007B4C40">
              <w:rPr>
                <w:rFonts w:ascii="Arial" w:hAnsi="Arial" w:hint="eastAsia"/>
                <w:sz w:val="18"/>
                <w:lang w:val="en-US" w:eastAsia="zh-CN"/>
              </w:rPr>
              <w:t>16</w:t>
            </w:r>
          </w:p>
        </w:tc>
      </w:tr>
      <w:tr w:rsidR="0089271A" w:rsidRPr="007B4C40" w14:paraId="2E89E6C5" w14:textId="77777777" w:rsidTr="00100D90">
        <w:trPr>
          <w:cantSplit/>
          <w:jc w:val="center"/>
        </w:trPr>
        <w:tc>
          <w:tcPr>
            <w:tcW w:w="1951" w:type="dxa"/>
            <w:tcBorders>
              <w:top w:val="single" w:sz="4" w:space="0" w:color="auto"/>
              <w:left w:val="single" w:sz="4" w:space="0" w:color="auto"/>
              <w:bottom w:val="nil"/>
              <w:right w:val="single" w:sz="4" w:space="0" w:color="auto"/>
            </w:tcBorders>
            <w:vAlign w:val="center"/>
          </w:tcPr>
          <w:p w14:paraId="6291542C"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n511</w:t>
            </w:r>
          </w:p>
        </w:tc>
        <w:tc>
          <w:tcPr>
            <w:tcW w:w="2165" w:type="dxa"/>
            <w:tcBorders>
              <w:top w:val="single" w:sz="4" w:space="0" w:color="auto"/>
              <w:left w:val="single" w:sz="4" w:space="0" w:color="auto"/>
              <w:bottom w:val="single" w:sz="4" w:space="0" w:color="auto"/>
              <w:right w:val="single" w:sz="4" w:space="0" w:color="auto"/>
            </w:tcBorders>
          </w:tcPr>
          <w:p w14:paraId="7C5715AA"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33E71A5D"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43EB2226"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1744</w:t>
            </w:r>
            <w:r w:rsidRPr="007B4C40">
              <w:rPr>
                <w:rFonts w:ascii="Arial" w:hAnsi="Arial" w:hint="eastAsia"/>
                <w:sz w:val="18"/>
                <w:lang w:val="en-US" w:eastAsia="zh-CN"/>
              </w:rPr>
              <w:t>8</w:t>
            </w:r>
            <w:r w:rsidRPr="007B4C40">
              <w:rPr>
                <w:rFonts w:ascii="Arial" w:hAnsi="Arial"/>
                <w:sz w:val="18"/>
                <w:lang w:eastAsia="ko-KR"/>
              </w:rPr>
              <w:t xml:space="preserve"> – &lt;12&gt; – 1942</w:t>
            </w:r>
            <w:r w:rsidRPr="007B4C40">
              <w:rPr>
                <w:rFonts w:ascii="Arial" w:hAnsi="Arial" w:hint="eastAsia"/>
                <w:sz w:val="18"/>
                <w:lang w:val="en-US" w:eastAsia="zh-CN"/>
              </w:rPr>
              <w:t>8</w:t>
            </w:r>
          </w:p>
        </w:tc>
      </w:tr>
      <w:tr w:rsidR="0089271A" w:rsidRPr="007B4C40" w14:paraId="70CEA65A" w14:textId="77777777" w:rsidTr="00100D90">
        <w:trPr>
          <w:cantSplit/>
          <w:jc w:val="center"/>
        </w:trPr>
        <w:tc>
          <w:tcPr>
            <w:tcW w:w="1951" w:type="dxa"/>
            <w:tcBorders>
              <w:top w:val="nil"/>
              <w:left w:val="single" w:sz="4" w:space="0" w:color="auto"/>
              <w:bottom w:val="single" w:sz="4" w:space="0" w:color="auto"/>
              <w:right w:val="single" w:sz="4" w:space="0" w:color="auto"/>
            </w:tcBorders>
          </w:tcPr>
          <w:p w14:paraId="7B66DAAC" w14:textId="77777777" w:rsidR="0089271A" w:rsidRPr="007B4C40" w:rsidRDefault="0089271A" w:rsidP="00100D90">
            <w:pPr>
              <w:keepNext/>
              <w:keepLines/>
              <w:spacing w:after="0"/>
              <w:jc w:val="center"/>
              <w:rPr>
                <w:rFonts w:ascii="Arial" w:eastAsia="Yu Mincho" w:hAnsi="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33DFE0C9"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2EBF52DE" w14:textId="77777777" w:rsidR="0089271A" w:rsidRPr="007B4C40" w:rsidRDefault="0089271A" w:rsidP="00100D90">
            <w:pPr>
              <w:keepNext/>
              <w:keepLines/>
              <w:spacing w:after="0"/>
              <w:jc w:val="center"/>
              <w:rPr>
                <w:rFonts w:ascii="Arial" w:hAnsi="Arial"/>
                <w:sz w:val="18"/>
                <w:lang w:eastAsia="zh-CN"/>
              </w:rPr>
            </w:pPr>
            <w:r w:rsidRPr="007B4C40">
              <w:rPr>
                <w:rFonts w:ascii="Arial" w:hAnsi="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7CDACBF0"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174</w:t>
            </w:r>
            <w:r w:rsidRPr="007B4C40">
              <w:rPr>
                <w:rFonts w:ascii="Arial" w:hAnsi="Arial" w:hint="eastAsia"/>
                <w:sz w:val="18"/>
                <w:lang w:val="en-US" w:eastAsia="zh-CN"/>
              </w:rPr>
              <w:t>72</w:t>
            </w:r>
            <w:r>
              <w:rPr>
                <w:rFonts w:ascii="Arial" w:hAnsi="Arial"/>
                <w:sz w:val="18"/>
                <w:lang w:val="en-US" w:eastAsia="zh-CN"/>
              </w:rPr>
              <w:t xml:space="preserve"> </w:t>
            </w:r>
            <w:r w:rsidRPr="007B4C40">
              <w:rPr>
                <w:rFonts w:ascii="Arial" w:hAnsi="Arial"/>
                <w:sz w:val="18"/>
                <w:lang w:eastAsia="ko-KR"/>
              </w:rPr>
              <w:t>– &lt;24&gt; – 194</w:t>
            </w:r>
            <w:r w:rsidRPr="007B4C40">
              <w:rPr>
                <w:rFonts w:ascii="Arial" w:hAnsi="Arial" w:hint="eastAsia"/>
                <w:sz w:val="18"/>
                <w:lang w:val="en-US" w:eastAsia="zh-CN"/>
              </w:rPr>
              <w:t>16</w:t>
            </w:r>
          </w:p>
        </w:tc>
      </w:tr>
      <w:tr w:rsidR="0089271A" w:rsidRPr="007B4C40" w14:paraId="7B15792C" w14:textId="77777777" w:rsidTr="00100D90">
        <w:trPr>
          <w:cantSplit/>
          <w:jc w:val="center"/>
        </w:trPr>
        <w:tc>
          <w:tcPr>
            <w:tcW w:w="1951" w:type="dxa"/>
            <w:tcBorders>
              <w:top w:val="single" w:sz="4" w:space="0" w:color="auto"/>
              <w:left w:val="single" w:sz="4" w:space="0" w:color="auto"/>
              <w:bottom w:val="nil"/>
              <w:right w:val="single" w:sz="4" w:space="0" w:color="auto"/>
            </w:tcBorders>
            <w:vAlign w:val="center"/>
          </w:tcPr>
          <w:p w14:paraId="42D0C7C0"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n510</w:t>
            </w:r>
          </w:p>
        </w:tc>
        <w:tc>
          <w:tcPr>
            <w:tcW w:w="2165" w:type="dxa"/>
            <w:tcBorders>
              <w:top w:val="single" w:sz="4" w:space="0" w:color="auto"/>
              <w:left w:val="single" w:sz="4" w:space="0" w:color="auto"/>
              <w:bottom w:val="single" w:sz="4" w:space="0" w:color="auto"/>
              <w:right w:val="single" w:sz="4" w:space="0" w:color="auto"/>
            </w:tcBorders>
          </w:tcPr>
          <w:p w14:paraId="5E8BF0BB"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399F29EC"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2A182378" w14:textId="77777777" w:rsidR="0089271A" w:rsidRPr="007B4C40" w:rsidRDefault="0089271A" w:rsidP="00100D90">
            <w:pPr>
              <w:keepNext/>
              <w:keepLines/>
              <w:spacing w:after="0"/>
              <w:jc w:val="center"/>
              <w:rPr>
                <w:rFonts w:ascii="Arial" w:eastAsia="Yu Mincho" w:hAnsi="Arial"/>
                <w:sz w:val="18"/>
                <w:lang w:eastAsia="ko-KR"/>
              </w:rPr>
            </w:pPr>
            <w:r w:rsidRPr="007B4C40">
              <w:rPr>
                <w:rFonts w:ascii="Arial" w:hAnsi="Arial"/>
                <w:sz w:val="18"/>
                <w:lang w:eastAsia="ko-KR"/>
              </w:rPr>
              <w:t>1744</w:t>
            </w:r>
            <w:r w:rsidRPr="007B4C40">
              <w:rPr>
                <w:rFonts w:ascii="Arial" w:hAnsi="Arial" w:hint="eastAsia"/>
                <w:sz w:val="18"/>
                <w:lang w:val="en-US" w:eastAsia="zh-CN"/>
              </w:rPr>
              <w:t>8</w:t>
            </w:r>
            <w:r w:rsidRPr="007B4C40">
              <w:rPr>
                <w:rFonts w:ascii="Arial" w:hAnsi="Arial"/>
                <w:sz w:val="18"/>
                <w:lang w:eastAsia="ko-KR"/>
              </w:rPr>
              <w:t xml:space="preserve"> – &lt;12&gt; – 1942</w:t>
            </w:r>
            <w:r w:rsidRPr="007B4C40">
              <w:rPr>
                <w:rFonts w:ascii="Arial" w:hAnsi="Arial" w:hint="eastAsia"/>
                <w:sz w:val="18"/>
                <w:lang w:val="en-US" w:eastAsia="zh-CN"/>
              </w:rPr>
              <w:t>8</w:t>
            </w:r>
          </w:p>
        </w:tc>
      </w:tr>
      <w:tr w:rsidR="0089271A" w:rsidRPr="007B4C40" w14:paraId="1DF81950" w14:textId="77777777" w:rsidTr="00100D90">
        <w:trPr>
          <w:cantSplit/>
          <w:jc w:val="center"/>
        </w:trPr>
        <w:tc>
          <w:tcPr>
            <w:tcW w:w="1951" w:type="dxa"/>
            <w:tcBorders>
              <w:top w:val="nil"/>
              <w:left w:val="single" w:sz="4" w:space="0" w:color="auto"/>
              <w:bottom w:val="single" w:sz="4" w:space="0" w:color="auto"/>
              <w:right w:val="single" w:sz="4" w:space="0" w:color="auto"/>
            </w:tcBorders>
          </w:tcPr>
          <w:p w14:paraId="01D6913D" w14:textId="77777777" w:rsidR="0089271A" w:rsidRPr="007B4C40" w:rsidRDefault="0089271A" w:rsidP="00100D90">
            <w:pPr>
              <w:keepNext/>
              <w:keepLines/>
              <w:spacing w:after="0"/>
              <w:jc w:val="center"/>
              <w:rPr>
                <w:rFonts w:ascii="Arial" w:eastAsia="Yu Mincho" w:hAnsi="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1F8E7534"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37330D88"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3C9AE962" w14:textId="77777777" w:rsidR="0089271A" w:rsidRPr="007B4C40" w:rsidRDefault="0089271A" w:rsidP="00100D90">
            <w:pPr>
              <w:keepNext/>
              <w:keepLines/>
              <w:spacing w:after="0"/>
              <w:jc w:val="center"/>
              <w:rPr>
                <w:rFonts w:ascii="Arial" w:hAnsi="Arial"/>
                <w:sz w:val="18"/>
                <w:lang w:eastAsia="ko-KR"/>
              </w:rPr>
            </w:pPr>
            <w:r w:rsidRPr="007B4C40">
              <w:rPr>
                <w:rFonts w:ascii="Arial" w:hAnsi="Arial"/>
                <w:sz w:val="18"/>
                <w:lang w:eastAsia="ko-KR"/>
              </w:rPr>
              <w:t>174</w:t>
            </w:r>
            <w:r w:rsidRPr="007B4C40">
              <w:rPr>
                <w:rFonts w:ascii="Arial" w:hAnsi="Arial" w:hint="eastAsia"/>
                <w:sz w:val="18"/>
                <w:lang w:val="en-US" w:eastAsia="zh-CN"/>
              </w:rPr>
              <w:t>72</w:t>
            </w:r>
            <w:r>
              <w:rPr>
                <w:rFonts w:ascii="Arial" w:hAnsi="Arial"/>
                <w:sz w:val="18"/>
                <w:lang w:val="en-US" w:eastAsia="zh-CN"/>
              </w:rPr>
              <w:t xml:space="preserve"> </w:t>
            </w:r>
            <w:r w:rsidRPr="007B4C40">
              <w:rPr>
                <w:rFonts w:ascii="Arial" w:hAnsi="Arial"/>
                <w:sz w:val="18"/>
                <w:lang w:eastAsia="ko-KR"/>
              </w:rPr>
              <w:t>– &lt;24&gt; – 194</w:t>
            </w:r>
            <w:r w:rsidRPr="007B4C40">
              <w:rPr>
                <w:rFonts w:ascii="Arial" w:hAnsi="Arial" w:hint="eastAsia"/>
                <w:sz w:val="18"/>
                <w:lang w:val="en-US" w:eastAsia="zh-CN"/>
              </w:rPr>
              <w:t>16</w:t>
            </w:r>
          </w:p>
        </w:tc>
      </w:tr>
      <w:tr w:rsidR="0089271A" w:rsidRPr="007B4C40" w14:paraId="79B8CB6D" w14:textId="77777777" w:rsidTr="00100D90">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1EFDB31" w14:textId="77777777" w:rsidR="0089271A" w:rsidRPr="007B4C40" w:rsidRDefault="0089271A" w:rsidP="00100D90">
            <w:pPr>
              <w:keepNext/>
              <w:keepLines/>
              <w:spacing w:after="0"/>
              <w:ind w:left="851" w:hanging="851"/>
              <w:rPr>
                <w:rFonts w:ascii="Arial" w:hAnsi="Arial"/>
                <w:sz w:val="18"/>
                <w:lang w:val="en-US" w:eastAsia="ko-KR"/>
              </w:rPr>
            </w:pPr>
            <w:r w:rsidRPr="007B4C40">
              <w:rPr>
                <w:rFonts w:ascii="Arial" w:hAnsi="Arial"/>
                <w:sz w:val="18"/>
                <w:lang w:val="en-US" w:eastAsia="ko-KR"/>
              </w:rPr>
              <w:t>NOTE 1:</w:t>
            </w:r>
            <w:r w:rsidRPr="007B4C40">
              <w:rPr>
                <w:rFonts w:ascii="Arial" w:hAnsi="Arial"/>
                <w:sz w:val="18"/>
                <w:lang w:val="en-US" w:eastAsia="ko-KR"/>
              </w:rPr>
              <w:tab/>
              <w:t>SS Block pattern is defined in section 4.1 in TS 38.213.</w:t>
            </w:r>
          </w:p>
        </w:tc>
      </w:tr>
    </w:tbl>
    <w:p w14:paraId="1406C07D" w14:textId="281C7E73" w:rsidR="0089271A" w:rsidRDefault="0089271A" w:rsidP="00AC5E0B">
      <w:pPr>
        <w:rPr>
          <w:rFonts w:eastAsia="Yu Mincho"/>
          <w:szCs w:val="24"/>
          <w:lang w:eastAsia="ja-JP"/>
        </w:rPr>
      </w:pPr>
    </w:p>
    <w:p w14:paraId="682BD3F9" w14:textId="180FFEEA" w:rsidR="0089271A" w:rsidRPr="0089271A" w:rsidRDefault="0089271A" w:rsidP="00AC5E0B">
      <w:pPr>
        <w:rPr>
          <w:rFonts w:eastAsia="Yu Mincho"/>
          <w:szCs w:val="24"/>
          <w:lang w:eastAsia="ja-JP"/>
        </w:rPr>
      </w:pPr>
      <w:r w:rsidRPr="007B4C40">
        <w:rPr>
          <w:b/>
          <w:bCs/>
          <w:lang w:eastAsia="zh-CN"/>
        </w:rPr>
        <w:t xml:space="preserve">Topic #3 DMRS </w:t>
      </w:r>
      <w:r w:rsidRPr="007B4C40">
        <w:rPr>
          <w:rFonts w:eastAsia="Batang"/>
          <w:b/>
          <w:bCs/>
          <w:szCs w:val="18"/>
          <w:lang w:val="en-US"/>
        </w:rPr>
        <w:t>bundling</w:t>
      </w:r>
      <w:r w:rsidRPr="007B4C40">
        <w:rPr>
          <w:b/>
          <w:bCs/>
          <w:lang w:eastAsia="zh-CN"/>
        </w:rPr>
        <w:t xml:space="preserve"> feature</w:t>
      </w:r>
    </w:p>
    <w:p w14:paraId="4DD3773B" w14:textId="77777777" w:rsidR="00C62225" w:rsidRDefault="00C62225" w:rsidP="00C62225">
      <w:r>
        <w:t>Agreement:</w:t>
      </w:r>
    </w:p>
    <w:p w14:paraId="4491F0C5" w14:textId="77777777" w:rsidR="00C62225" w:rsidRPr="00B00088" w:rsidRDefault="00C62225" w:rsidP="00C62225">
      <w:pPr>
        <w:pStyle w:val="Paragraphedeliste"/>
        <w:widowControl/>
        <w:numPr>
          <w:ilvl w:val="0"/>
          <w:numId w:val="17"/>
        </w:numPr>
        <w:spacing w:after="120"/>
        <w:ind w:leftChars="0" w:left="936" w:firstLine="400"/>
        <w:jc w:val="left"/>
        <w:rPr>
          <w:highlight w:val="green"/>
        </w:rPr>
      </w:pPr>
      <w:r w:rsidRPr="00B00088">
        <w:rPr>
          <w:highlight w:val="green"/>
        </w:rPr>
        <w:t>RAN4 investigate the feasibility of an NTN UE to meet the DMRS requirement in the new test condition where DL time would be changing for non-GEO satellite.</w:t>
      </w:r>
    </w:p>
    <w:p w14:paraId="2DCE8358" w14:textId="77777777" w:rsidR="00C62225" w:rsidRPr="00B00088" w:rsidRDefault="00C62225" w:rsidP="00C62225">
      <w:pPr>
        <w:pStyle w:val="Paragraphedeliste"/>
        <w:widowControl/>
        <w:numPr>
          <w:ilvl w:val="1"/>
          <w:numId w:val="17"/>
        </w:numPr>
        <w:spacing w:after="120"/>
        <w:ind w:leftChars="0" w:left="1352" w:firstLine="400"/>
        <w:jc w:val="left"/>
        <w:rPr>
          <w:highlight w:val="green"/>
        </w:rPr>
      </w:pPr>
      <w:r w:rsidRPr="00B00088">
        <w:rPr>
          <w:highlight w:val="green"/>
          <w:u w:val="single"/>
        </w:rPr>
        <w:t>Taking</w:t>
      </w:r>
      <w:r w:rsidRPr="00B00088">
        <w:rPr>
          <w:highlight w:val="green"/>
        </w:rPr>
        <w:t xml:space="preserve"> existing requirements specified for the maximum allowable phase difference for DMRS bundling captured in Table 6.4.2.5-1 of TS38.101-1 as starting point </w:t>
      </w:r>
    </w:p>
    <w:p w14:paraId="66918F46" w14:textId="77777777" w:rsidR="00C62225" w:rsidRPr="00B00088" w:rsidRDefault="00C62225" w:rsidP="00C62225">
      <w:pPr>
        <w:pStyle w:val="Paragraphedeliste"/>
        <w:widowControl/>
        <w:numPr>
          <w:ilvl w:val="2"/>
          <w:numId w:val="17"/>
        </w:numPr>
        <w:spacing w:after="120"/>
        <w:ind w:leftChars="0" w:left="2376" w:firstLine="400"/>
        <w:jc w:val="left"/>
        <w:rPr>
          <w:highlight w:val="green"/>
        </w:rPr>
      </w:pPr>
      <w:r w:rsidRPr="00B00088">
        <w:rPr>
          <w:highlight w:val="green"/>
          <w:u w:val="single"/>
        </w:rPr>
        <w:t xml:space="preserve">FFS </w:t>
      </w:r>
      <w:r w:rsidRPr="00B00088">
        <w:rPr>
          <w:highlight w:val="green"/>
        </w:rPr>
        <w:t xml:space="preserve">any update on the side conditions needed or not which also need to be compliant with RAN1 design </w:t>
      </w:r>
    </w:p>
    <w:p w14:paraId="79325521" w14:textId="77777777" w:rsidR="00C62225" w:rsidRPr="00B00088" w:rsidRDefault="00C62225" w:rsidP="00C62225">
      <w:pPr>
        <w:pStyle w:val="Paragraphedeliste"/>
        <w:widowControl/>
        <w:numPr>
          <w:ilvl w:val="0"/>
          <w:numId w:val="17"/>
        </w:numPr>
        <w:spacing w:after="120"/>
        <w:ind w:leftChars="0" w:left="936" w:firstLine="400"/>
        <w:jc w:val="left"/>
        <w:rPr>
          <w:highlight w:val="green"/>
        </w:rPr>
      </w:pPr>
      <w:r w:rsidRPr="00B00088">
        <w:rPr>
          <w:highlight w:val="green"/>
        </w:rPr>
        <w:t>From RRM requirements perspective to support NTN-specific PUSCH DMRS bundling:</w:t>
      </w:r>
    </w:p>
    <w:p w14:paraId="1AF8D7FD" w14:textId="77777777" w:rsidR="00C62225" w:rsidRPr="00B00088" w:rsidRDefault="00C62225">
      <w:pPr>
        <w:pStyle w:val="Paragraphedeliste"/>
        <w:widowControl/>
        <w:numPr>
          <w:ilvl w:val="2"/>
          <w:numId w:val="31"/>
        </w:numPr>
        <w:spacing w:after="120"/>
        <w:ind w:leftChars="0" w:firstLine="400"/>
        <w:jc w:val="left"/>
        <w:rPr>
          <w:highlight w:val="green"/>
        </w:rPr>
      </w:pPr>
      <w:r w:rsidRPr="00B00088">
        <w:rPr>
          <w:rFonts w:eastAsiaTheme="minorEastAsia"/>
          <w:highlight w:val="green"/>
        </w:rPr>
        <w:t>Option 1: update the applicability of the timing requirements such that the requirements apply only for the first transmission in the TDW.</w:t>
      </w:r>
    </w:p>
    <w:p w14:paraId="5782C845" w14:textId="77777777" w:rsidR="00C62225" w:rsidRPr="00B00088" w:rsidRDefault="00C62225">
      <w:pPr>
        <w:pStyle w:val="Paragraphedeliste"/>
        <w:widowControl/>
        <w:numPr>
          <w:ilvl w:val="2"/>
          <w:numId w:val="31"/>
        </w:numPr>
        <w:spacing w:after="120"/>
        <w:ind w:leftChars="0" w:firstLine="400"/>
        <w:jc w:val="left"/>
        <w:rPr>
          <w:highlight w:val="green"/>
        </w:rPr>
      </w:pPr>
      <w:r w:rsidRPr="00B00088">
        <w:rPr>
          <w:rFonts w:eastAsiaTheme="minorEastAsia"/>
          <w:highlight w:val="green"/>
        </w:rPr>
        <w:t xml:space="preserve">Other options not precluded </w:t>
      </w:r>
    </w:p>
    <w:p w14:paraId="4F49E438" w14:textId="6A9135A0" w:rsidR="008B4873" w:rsidRDefault="008B4873" w:rsidP="00F83906">
      <w:pPr>
        <w:tabs>
          <w:tab w:val="left" w:pos="924"/>
        </w:tabs>
        <w:rPr>
          <w:rFonts w:eastAsia="Yu Mincho"/>
          <w:szCs w:val="24"/>
          <w:lang w:eastAsia="ja-JP"/>
        </w:rPr>
      </w:pPr>
    </w:p>
    <w:p w14:paraId="351DBE73" w14:textId="63947750" w:rsidR="0089271A" w:rsidRPr="00A0588B" w:rsidRDefault="0089271A" w:rsidP="00F83906">
      <w:pPr>
        <w:tabs>
          <w:tab w:val="left" w:pos="924"/>
        </w:tabs>
        <w:rPr>
          <w:rFonts w:eastAsia="Yu Mincho"/>
          <w:szCs w:val="24"/>
          <w:u w:val="single"/>
          <w:lang w:eastAsia="ja-JP"/>
        </w:rPr>
      </w:pPr>
      <w:r w:rsidRPr="00A0588B">
        <w:rPr>
          <w:rFonts w:eastAsia="Yu Mincho" w:hint="eastAsia"/>
          <w:szCs w:val="24"/>
          <w:u w:val="single"/>
          <w:lang w:eastAsia="ja-JP"/>
        </w:rPr>
        <w:t>A</w:t>
      </w:r>
      <w:r w:rsidRPr="00A0588B">
        <w:rPr>
          <w:rFonts w:eastAsia="Yu Mincho"/>
          <w:szCs w:val="24"/>
          <w:u w:val="single"/>
          <w:lang w:eastAsia="ja-JP"/>
        </w:rPr>
        <w:t>greements for SAN RF requirements</w:t>
      </w:r>
    </w:p>
    <w:p w14:paraId="51B23378" w14:textId="0C5374ED" w:rsidR="00CF4CB6" w:rsidRPr="00CF4CB6" w:rsidRDefault="00CF4CB6" w:rsidP="00CF4CB6">
      <w:pPr>
        <w:tabs>
          <w:tab w:val="left" w:pos="924"/>
        </w:tabs>
        <w:rPr>
          <w:rFonts w:eastAsia="Yu Mincho"/>
          <w:b/>
          <w:bCs/>
          <w:szCs w:val="24"/>
          <w:lang w:eastAsia="ja-JP"/>
        </w:rPr>
      </w:pPr>
      <w:r w:rsidRPr="00CF4CB6">
        <w:rPr>
          <w:rFonts w:eastAsia="Yu Mincho"/>
          <w:b/>
          <w:bCs/>
          <w:szCs w:val="24"/>
          <w:lang w:eastAsia="ja-JP"/>
        </w:rPr>
        <w:t>EIS</w:t>
      </w:r>
      <w:r w:rsidRPr="00CF4CB6">
        <w:rPr>
          <w:rFonts w:eastAsia="Yu Mincho"/>
          <w:b/>
          <w:bCs/>
          <w:szCs w:val="24"/>
          <w:vertAlign w:val="subscript"/>
          <w:lang w:eastAsia="ja-JP"/>
        </w:rPr>
        <w:t>REFSENS_50M</w:t>
      </w:r>
      <w:r w:rsidRPr="00CF4CB6">
        <w:rPr>
          <w:rFonts w:eastAsia="Yu Mincho"/>
          <w:b/>
          <w:bCs/>
          <w:szCs w:val="24"/>
          <w:lang w:eastAsia="ja-JP"/>
        </w:rPr>
        <w:t xml:space="preserve"> definition</w:t>
      </w:r>
    </w:p>
    <w:p w14:paraId="35BF0F5A" w14:textId="77777777" w:rsidR="0089271A" w:rsidRDefault="00F83906" w:rsidP="00F83906">
      <w:pPr>
        <w:tabs>
          <w:tab w:val="left" w:pos="924"/>
        </w:tabs>
        <w:rPr>
          <w:highlight w:val="green"/>
        </w:rPr>
      </w:pPr>
      <w:r w:rsidRPr="00030C43">
        <w:lastRenderedPageBreak/>
        <w:t xml:space="preserve">Agreement: </w:t>
      </w:r>
    </w:p>
    <w:p w14:paraId="2B9612B8" w14:textId="5C794974" w:rsidR="0089271A" w:rsidRPr="0089271A" w:rsidRDefault="00F83906">
      <w:pPr>
        <w:pStyle w:val="Paragraphedeliste"/>
        <w:numPr>
          <w:ilvl w:val="0"/>
          <w:numId w:val="34"/>
        </w:numPr>
        <w:tabs>
          <w:tab w:val="left" w:pos="924"/>
        </w:tabs>
        <w:ind w:leftChars="0"/>
        <w:rPr>
          <w:rFonts w:eastAsia="DengXian"/>
          <w:bCs/>
          <w:noProof/>
        </w:rPr>
      </w:pPr>
      <w:r w:rsidRPr="0089271A">
        <w:rPr>
          <w:rFonts w:cs="Arial" w:hint="eastAsia"/>
          <w:bCs/>
          <w:highlight w:val="green"/>
        </w:rPr>
        <w:t xml:space="preserve">BW for </w:t>
      </w:r>
      <w:r w:rsidRPr="0089271A">
        <w:rPr>
          <w:rFonts w:eastAsia="DengXian"/>
          <w:bCs/>
          <w:highlight w:val="green"/>
        </w:rPr>
        <w:t>EIS</w:t>
      </w:r>
      <w:r w:rsidRPr="0089271A">
        <w:rPr>
          <w:rFonts w:eastAsia="DengXian"/>
          <w:bCs/>
          <w:highlight w:val="green"/>
          <w:vertAlign w:val="subscript"/>
        </w:rPr>
        <w:t>REFSENS</w:t>
      </w:r>
      <w:r w:rsidRPr="0089271A">
        <w:rPr>
          <w:rFonts w:eastAsia="DengXian" w:hint="eastAsia"/>
          <w:bCs/>
          <w:highlight w:val="green"/>
          <w:vertAlign w:val="subscript"/>
        </w:rPr>
        <w:t>_50M</w:t>
      </w:r>
      <w:r w:rsidRPr="0089271A">
        <w:rPr>
          <w:rFonts w:eastAsia="DengXian" w:hint="eastAsia"/>
          <w:bCs/>
          <w:highlight w:val="green"/>
        </w:rPr>
        <w:t xml:space="preserve"> for Ka-band SAN is </w:t>
      </w:r>
      <w:r w:rsidRPr="0089271A">
        <w:rPr>
          <w:rFonts w:eastAsia="DengXian"/>
          <w:bCs/>
          <w:highlight w:val="green"/>
        </w:rPr>
        <w:t xml:space="preserve">66RB, i.e. </w:t>
      </w:r>
      <w:r w:rsidRPr="0089271A">
        <w:rPr>
          <w:rFonts w:eastAsia="DengXian" w:hint="eastAsia"/>
          <w:bCs/>
          <w:noProof/>
          <w:highlight w:val="green"/>
        </w:rPr>
        <w:t>66*12*60*1000Hz</w:t>
      </w:r>
    </w:p>
    <w:p w14:paraId="2D4F06C0" w14:textId="77570CCF" w:rsidR="00F83906" w:rsidRDefault="00F83906">
      <w:pPr>
        <w:pStyle w:val="Paragraphedeliste"/>
        <w:numPr>
          <w:ilvl w:val="0"/>
          <w:numId w:val="34"/>
        </w:numPr>
        <w:tabs>
          <w:tab w:val="left" w:pos="924"/>
        </w:tabs>
        <w:ind w:leftChars="0"/>
        <w:rPr>
          <w:rFonts w:eastAsia="SimSun"/>
          <w:szCs w:val="24"/>
          <w:lang w:eastAsia="zh-CN"/>
        </w:rPr>
      </w:pPr>
      <w:r w:rsidRPr="00E01290">
        <w:rPr>
          <w:rFonts w:cs="Arial" w:hint="eastAsia"/>
          <w:highlight w:val="green"/>
        </w:rPr>
        <w:t xml:space="preserve">-1dB SNR can be </w:t>
      </w:r>
      <w:r w:rsidRPr="00E01290">
        <w:rPr>
          <w:rFonts w:cs="Arial"/>
          <w:highlight w:val="green"/>
        </w:rPr>
        <w:t>reused</w:t>
      </w:r>
      <w:r w:rsidRPr="00E01290">
        <w:rPr>
          <w:rFonts w:cs="Arial" w:hint="eastAsia"/>
          <w:highlight w:val="green"/>
        </w:rPr>
        <w:t xml:space="preserve"> for </w:t>
      </w:r>
      <w:r w:rsidRPr="00E01290">
        <w:rPr>
          <w:rFonts w:eastAsia="DengXian"/>
          <w:highlight w:val="green"/>
        </w:rPr>
        <w:t>EIS</w:t>
      </w:r>
      <w:r w:rsidRPr="00E01290">
        <w:rPr>
          <w:rFonts w:cs="Arial" w:hint="eastAsia"/>
          <w:highlight w:val="green"/>
        </w:rPr>
        <w:t xml:space="preserve"> for Ka-band SAN.</w:t>
      </w:r>
    </w:p>
    <w:p w14:paraId="4BC2C4D2" w14:textId="1F73366D" w:rsidR="00C62225" w:rsidRDefault="00C62225" w:rsidP="00AC5E0B">
      <w:pPr>
        <w:rPr>
          <w:rFonts w:eastAsia="SimSun"/>
          <w:szCs w:val="24"/>
          <w:lang w:eastAsia="zh-CN"/>
        </w:rPr>
      </w:pPr>
    </w:p>
    <w:p w14:paraId="21FBA487" w14:textId="37B1B975" w:rsidR="00CF4CB6" w:rsidRPr="00CF4CB6" w:rsidRDefault="00CF4CB6" w:rsidP="00AC5E0B">
      <w:pPr>
        <w:rPr>
          <w:rFonts w:eastAsia="Yu Mincho"/>
          <w:b/>
          <w:bCs/>
          <w:szCs w:val="24"/>
          <w:lang w:eastAsia="ja-JP"/>
        </w:rPr>
      </w:pPr>
      <w:r w:rsidRPr="00CF4CB6">
        <w:rPr>
          <w:rFonts w:eastAsia="Yu Mincho" w:hint="eastAsia"/>
          <w:b/>
          <w:bCs/>
          <w:szCs w:val="24"/>
          <w:lang w:eastAsia="ja-JP"/>
        </w:rPr>
        <w:t>F</w:t>
      </w:r>
      <w:r w:rsidRPr="00CF4CB6">
        <w:rPr>
          <w:rFonts w:eastAsia="Yu Mincho"/>
          <w:b/>
          <w:bCs/>
          <w:szCs w:val="24"/>
          <w:lang w:eastAsia="ja-JP"/>
        </w:rPr>
        <w:t>RC</w:t>
      </w:r>
    </w:p>
    <w:p w14:paraId="0A059AA9" w14:textId="6E2340BB" w:rsidR="00F83906" w:rsidRDefault="00F83906" w:rsidP="00AC5E0B">
      <w:pPr>
        <w:rPr>
          <w:bCs/>
        </w:rPr>
      </w:pPr>
      <w:r>
        <w:t xml:space="preserve">Agreement: </w:t>
      </w:r>
      <w:r w:rsidRPr="00E01290">
        <w:rPr>
          <w:rFonts w:hint="eastAsia"/>
          <w:bCs/>
          <w:highlight w:val="green"/>
        </w:rPr>
        <w:t xml:space="preserve">The </w:t>
      </w:r>
      <w:r w:rsidRPr="00E01290">
        <w:rPr>
          <w:bCs/>
          <w:highlight w:val="green"/>
        </w:rPr>
        <w:t>G-FR2-A1-1</w:t>
      </w:r>
      <w:r w:rsidRPr="00E01290">
        <w:rPr>
          <w:rFonts w:hint="eastAsia"/>
          <w:bCs/>
          <w:highlight w:val="green"/>
        </w:rPr>
        <w:t xml:space="preserve">, </w:t>
      </w:r>
      <w:r w:rsidRPr="00E01290">
        <w:rPr>
          <w:bCs/>
          <w:highlight w:val="green"/>
        </w:rPr>
        <w:t>G-FR2-A1-2</w:t>
      </w:r>
      <w:r w:rsidRPr="00E01290">
        <w:rPr>
          <w:rFonts w:hint="eastAsia"/>
          <w:bCs/>
          <w:highlight w:val="green"/>
        </w:rPr>
        <w:t xml:space="preserve"> and </w:t>
      </w:r>
      <w:r w:rsidRPr="00E01290">
        <w:rPr>
          <w:bCs/>
          <w:highlight w:val="green"/>
        </w:rPr>
        <w:t>G-FR2-A1-3</w:t>
      </w:r>
      <w:r w:rsidRPr="00E01290">
        <w:rPr>
          <w:rFonts w:hint="eastAsia"/>
          <w:bCs/>
          <w:highlight w:val="green"/>
        </w:rPr>
        <w:t xml:space="preserve"> for FR2-1 TN BS can be reused for Ka-band SAN.</w:t>
      </w:r>
    </w:p>
    <w:p w14:paraId="140B0E3A" w14:textId="6B8DF393" w:rsidR="00F83906" w:rsidRDefault="00F83906" w:rsidP="00AC5E0B">
      <w:pPr>
        <w:rPr>
          <w:bCs/>
        </w:rPr>
      </w:pPr>
    </w:p>
    <w:p w14:paraId="3FC631AF" w14:textId="6C114E19" w:rsidR="00CF4CB6" w:rsidRDefault="00CF4CB6" w:rsidP="00AC5E0B">
      <w:pPr>
        <w:rPr>
          <w:rFonts w:eastAsia="Yu Mincho"/>
          <w:b/>
          <w:lang w:eastAsia="ja-JP"/>
        </w:rPr>
      </w:pPr>
      <w:r w:rsidRPr="00CF4CB6">
        <w:rPr>
          <w:rFonts w:eastAsia="Yu Mincho" w:hint="eastAsia"/>
          <w:b/>
          <w:lang w:eastAsia="ja-JP"/>
        </w:rPr>
        <w:t>S</w:t>
      </w:r>
      <w:r w:rsidRPr="00CF4CB6">
        <w:rPr>
          <w:rFonts w:eastAsia="Yu Mincho"/>
          <w:b/>
          <w:lang w:eastAsia="ja-JP"/>
        </w:rPr>
        <w:t>AN Noise Figure</w:t>
      </w:r>
    </w:p>
    <w:p w14:paraId="6EEE18BA" w14:textId="1E83E7E8" w:rsidR="00CF4CB6" w:rsidRPr="00CF4CB6" w:rsidRDefault="00CF4CB6" w:rsidP="00AC5E0B">
      <w:pPr>
        <w:rPr>
          <w:rFonts w:eastAsia="Yu Mincho"/>
          <w:bCs/>
          <w:lang w:eastAsia="ja-JP"/>
        </w:rPr>
      </w:pPr>
      <w:r>
        <w:rPr>
          <w:rFonts w:eastAsia="Yu Mincho"/>
          <w:bCs/>
          <w:lang w:eastAsia="ja-JP"/>
        </w:rPr>
        <w:t>Agreement:</w:t>
      </w:r>
      <w:r w:rsidRPr="00CF4CB6">
        <w:t xml:space="preserve"> </w:t>
      </w:r>
      <w:r w:rsidRPr="00CF4CB6">
        <w:rPr>
          <w:rFonts w:eastAsia="Yu Mincho"/>
          <w:bCs/>
          <w:highlight w:val="green"/>
          <w:lang w:eastAsia="ja-JP"/>
        </w:rPr>
        <w:t>GEO and LEO: 3.5 dB</w:t>
      </w:r>
    </w:p>
    <w:p w14:paraId="32D47582" w14:textId="202D2687" w:rsidR="00A0588B" w:rsidRDefault="00A0588B" w:rsidP="00A0588B">
      <w:pPr>
        <w:spacing w:after="120"/>
      </w:pPr>
    </w:p>
    <w:p w14:paraId="7F2BBE9D" w14:textId="5479BEA3" w:rsidR="00A0588B" w:rsidRPr="00A0588B" w:rsidRDefault="00A0588B" w:rsidP="00A0588B">
      <w:pPr>
        <w:tabs>
          <w:tab w:val="left" w:pos="567"/>
        </w:tabs>
        <w:snapToGrid w:val="0"/>
        <w:rPr>
          <w:rFonts w:eastAsia="SimSun"/>
          <w:szCs w:val="24"/>
          <w:u w:val="single"/>
          <w:lang w:eastAsia="zh-CN"/>
        </w:rPr>
      </w:pPr>
      <w:r w:rsidRPr="00A0588B">
        <w:rPr>
          <w:rFonts w:eastAsia="SimSun"/>
          <w:szCs w:val="24"/>
          <w:u w:val="single"/>
          <w:lang w:eastAsia="zh-CN"/>
        </w:rPr>
        <w:t>NTN co-existence study</w:t>
      </w:r>
    </w:p>
    <w:p w14:paraId="7F55DBEE" w14:textId="120FEDC6" w:rsidR="00F83906" w:rsidRPr="00A0588B" w:rsidRDefault="00A0588B" w:rsidP="00AC5E0B">
      <w:pPr>
        <w:rPr>
          <w:rFonts w:ascii="Century" w:hAnsi="Century"/>
          <w:kern w:val="2"/>
          <w:sz w:val="21"/>
          <w:szCs w:val="22"/>
          <w:lang w:val="en-US" w:eastAsia="ja-JP"/>
        </w:rPr>
      </w:pPr>
      <w:r w:rsidRPr="00A0588B">
        <w:rPr>
          <w:b/>
          <w:bCs/>
        </w:rPr>
        <w:t>Scenario</w:t>
      </w:r>
    </w:p>
    <w:p w14:paraId="5D01D42B" w14:textId="2F319315" w:rsidR="00A0588B" w:rsidRPr="00A0588B" w:rsidRDefault="00A0588B" w:rsidP="00A0588B">
      <w:pPr>
        <w:spacing w:after="120"/>
        <w:rPr>
          <w:rFonts w:eastAsia="Yu Mincho"/>
          <w:bCs/>
        </w:rPr>
      </w:pPr>
      <w:r w:rsidRPr="00A0588B">
        <w:rPr>
          <w:rFonts w:eastAsia="Yu Mincho"/>
          <w:bCs/>
        </w:rPr>
        <w:t xml:space="preserve">Agreement: </w:t>
      </w:r>
    </w:p>
    <w:p w14:paraId="2A3554DB" w14:textId="77777777" w:rsidR="00A0588B" w:rsidRPr="00A0588B" w:rsidRDefault="00A0588B" w:rsidP="00A0588B">
      <w:pPr>
        <w:pStyle w:val="Paragraphedeliste"/>
        <w:widowControl/>
        <w:numPr>
          <w:ilvl w:val="1"/>
          <w:numId w:val="17"/>
        </w:numPr>
        <w:spacing w:after="120"/>
        <w:ind w:leftChars="0" w:left="1656"/>
        <w:jc w:val="left"/>
        <w:rPr>
          <w:rFonts w:eastAsia="SimSun"/>
          <w:szCs w:val="24"/>
          <w:highlight w:val="green"/>
          <w:lang w:eastAsia="zh-CN"/>
        </w:rPr>
      </w:pPr>
      <w:r w:rsidRPr="00A0588B">
        <w:rPr>
          <w:highlight w:val="green"/>
        </w:rPr>
        <w:t>To deprioritize scenario 7 and 8 for SAN elevation angle as 90-degree cases.</w:t>
      </w:r>
    </w:p>
    <w:p w14:paraId="5B052A3A" w14:textId="77777777" w:rsidR="00A0588B" w:rsidRPr="00A0588B" w:rsidRDefault="00A0588B" w:rsidP="00A0588B">
      <w:pPr>
        <w:pStyle w:val="Paragraphedeliste"/>
        <w:widowControl/>
        <w:numPr>
          <w:ilvl w:val="2"/>
          <w:numId w:val="17"/>
        </w:numPr>
        <w:spacing w:after="120"/>
        <w:ind w:leftChars="0" w:left="2376"/>
        <w:jc w:val="left"/>
        <w:rPr>
          <w:rFonts w:eastAsia="SimSun"/>
          <w:szCs w:val="24"/>
          <w:highlight w:val="green"/>
          <w:lang w:eastAsia="zh-CN"/>
        </w:rPr>
      </w:pPr>
      <w:r w:rsidRPr="00A0588B">
        <w:rPr>
          <w:highlight w:val="green"/>
        </w:rPr>
        <w:t xml:space="preserve">Scenario 7 and 8 should still be studied for SAN elevation angle as 25-degree cases (with respect to the </w:t>
      </w:r>
      <w:proofErr w:type="spellStart"/>
      <w:r w:rsidRPr="00A0588B">
        <w:rPr>
          <w:highlight w:val="green"/>
        </w:rPr>
        <w:t>centre</w:t>
      </w:r>
      <w:proofErr w:type="spellEnd"/>
      <w:r w:rsidRPr="00A0588B">
        <w:rPr>
          <w:highlight w:val="green"/>
        </w:rPr>
        <w:t xml:space="preserve"> of the central beam).</w:t>
      </w:r>
    </w:p>
    <w:tbl>
      <w:tblPr>
        <w:tblStyle w:val="11"/>
        <w:tblW w:w="0" w:type="auto"/>
        <w:jc w:val="center"/>
        <w:tblLook w:val="04A0" w:firstRow="1" w:lastRow="0" w:firstColumn="1" w:lastColumn="0" w:noHBand="0" w:noVBand="1"/>
      </w:tblPr>
      <w:tblGrid>
        <w:gridCol w:w="538"/>
        <w:gridCol w:w="1382"/>
        <w:gridCol w:w="1114"/>
        <w:gridCol w:w="974"/>
        <w:gridCol w:w="1646"/>
        <w:gridCol w:w="3356"/>
      </w:tblGrid>
      <w:tr w:rsidR="00A0588B" w:rsidRPr="00C172CE" w14:paraId="38C6CEF3" w14:textId="77777777" w:rsidTr="00100D90">
        <w:trPr>
          <w:trHeight w:val="414"/>
          <w:jc w:val="center"/>
        </w:trPr>
        <w:tc>
          <w:tcPr>
            <w:tcW w:w="0" w:type="auto"/>
            <w:shd w:val="clear" w:color="auto" w:fill="auto"/>
            <w:vAlign w:val="center"/>
          </w:tcPr>
          <w:p w14:paraId="7031D6A6" w14:textId="77777777" w:rsidR="00A0588B" w:rsidRPr="00C172CE" w:rsidRDefault="00A0588B" w:rsidP="00100D90">
            <w:pPr>
              <w:pStyle w:val="TAH"/>
              <w:rPr>
                <w:rFonts w:ascii="Times New Roman" w:hAnsi="Times New Roman"/>
              </w:rPr>
            </w:pPr>
            <w:r w:rsidRPr="00C172CE">
              <w:rPr>
                <w:rFonts w:ascii="Times New Roman" w:hAnsi="Times New Roman"/>
              </w:rPr>
              <w:t>No.</w:t>
            </w:r>
          </w:p>
        </w:tc>
        <w:tc>
          <w:tcPr>
            <w:tcW w:w="0" w:type="auto"/>
            <w:shd w:val="clear" w:color="auto" w:fill="auto"/>
            <w:vAlign w:val="center"/>
          </w:tcPr>
          <w:p w14:paraId="43048781" w14:textId="77777777" w:rsidR="00A0588B" w:rsidRPr="00C172CE" w:rsidRDefault="00A0588B" w:rsidP="00100D90">
            <w:pPr>
              <w:pStyle w:val="TAH"/>
              <w:rPr>
                <w:rFonts w:ascii="Times New Roman" w:hAnsi="Times New Roman"/>
              </w:rPr>
            </w:pPr>
            <w:r w:rsidRPr="00C172CE">
              <w:rPr>
                <w:rFonts w:ascii="Times New Roman" w:hAnsi="Times New Roman"/>
              </w:rPr>
              <w:t>Combination</w:t>
            </w:r>
          </w:p>
        </w:tc>
        <w:tc>
          <w:tcPr>
            <w:tcW w:w="0" w:type="auto"/>
            <w:shd w:val="clear" w:color="auto" w:fill="auto"/>
            <w:vAlign w:val="center"/>
          </w:tcPr>
          <w:p w14:paraId="1FCF3A9B" w14:textId="77777777" w:rsidR="00A0588B" w:rsidRPr="00C172CE" w:rsidRDefault="00A0588B" w:rsidP="00100D90">
            <w:pPr>
              <w:pStyle w:val="TAH"/>
              <w:rPr>
                <w:rFonts w:ascii="Times New Roman" w:hAnsi="Times New Roman"/>
              </w:rPr>
            </w:pPr>
            <w:r w:rsidRPr="00C172CE">
              <w:rPr>
                <w:rFonts w:ascii="Times New Roman" w:hAnsi="Times New Roman"/>
              </w:rPr>
              <w:t>Aggressor</w:t>
            </w:r>
          </w:p>
        </w:tc>
        <w:tc>
          <w:tcPr>
            <w:tcW w:w="0" w:type="auto"/>
            <w:shd w:val="clear" w:color="auto" w:fill="auto"/>
            <w:vAlign w:val="center"/>
          </w:tcPr>
          <w:p w14:paraId="6C07FE82" w14:textId="77777777" w:rsidR="00A0588B" w:rsidRPr="00C172CE" w:rsidRDefault="00A0588B" w:rsidP="00100D90">
            <w:pPr>
              <w:pStyle w:val="TAH"/>
              <w:rPr>
                <w:rFonts w:ascii="Times New Roman" w:hAnsi="Times New Roman"/>
              </w:rPr>
            </w:pPr>
            <w:r w:rsidRPr="00C172CE">
              <w:rPr>
                <w:rFonts w:ascii="Times New Roman" w:hAnsi="Times New Roman"/>
              </w:rPr>
              <w:t>Victim</w:t>
            </w:r>
          </w:p>
        </w:tc>
        <w:tc>
          <w:tcPr>
            <w:tcW w:w="0" w:type="auto"/>
            <w:vAlign w:val="center"/>
          </w:tcPr>
          <w:p w14:paraId="09BBB5E5" w14:textId="77777777" w:rsidR="00A0588B" w:rsidRPr="00C172CE" w:rsidRDefault="00A0588B" w:rsidP="00100D90">
            <w:pPr>
              <w:pStyle w:val="TAH"/>
              <w:rPr>
                <w:rFonts w:ascii="Times New Roman" w:hAnsi="Times New Roman"/>
              </w:rPr>
            </w:pPr>
            <w:r w:rsidRPr="00C172CE">
              <w:rPr>
                <w:rFonts w:ascii="Times New Roman" w:hAnsi="Times New Roman"/>
              </w:rPr>
              <w:t>Frequency band</w:t>
            </w:r>
          </w:p>
        </w:tc>
        <w:tc>
          <w:tcPr>
            <w:tcW w:w="0" w:type="auto"/>
            <w:vAlign w:val="center"/>
          </w:tcPr>
          <w:p w14:paraId="013DBEA1" w14:textId="77777777" w:rsidR="00A0588B" w:rsidRPr="00C172CE" w:rsidRDefault="00A0588B" w:rsidP="00100D90">
            <w:pPr>
              <w:pStyle w:val="TAH"/>
              <w:rPr>
                <w:rFonts w:ascii="Times New Roman" w:hAnsi="Times New Roman"/>
              </w:rPr>
            </w:pPr>
            <w:r w:rsidRPr="00C172CE">
              <w:rPr>
                <w:rFonts w:ascii="Times New Roman" w:hAnsi="Times New Roman"/>
              </w:rPr>
              <w:t>Scope of Coexistence Simulation</w:t>
            </w:r>
          </w:p>
        </w:tc>
      </w:tr>
      <w:tr w:rsidR="00A0588B" w:rsidRPr="00C172CE" w14:paraId="2CF0241E" w14:textId="77777777" w:rsidTr="00100D90">
        <w:trPr>
          <w:trHeight w:val="414"/>
          <w:jc w:val="center"/>
        </w:trPr>
        <w:tc>
          <w:tcPr>
            <w:tcW w:w="0" w:type="auto"/>
            <w:shd w:val="clear" w:color="auto" w:fill="auto"/>
            <w:vAlign w:val="center"/>
          </w:tcPr>
          <w:p w14:paraId="3DFE1D6A" w14:textId="77777777" w:rsidR="00A0588B" w:rsidRPr="00C172CE" w:rsidRDefault="00A0588B" w:rsidP="00100D90">
            <w:pPr>
              <w:pStyle w:val="TAC"/>
              <w:rPr>
                <w:rFonts w:ascii="Times New Roman" w:hAnsi="Times New Roman"/>
              </w:rPr>
            </w:pPr>
            <w:r w:rsidRPr="00C172CE">
              <w:rPr>
                <w:rFonts w:ascii="Times New Roman" w:hAnsi="Times New Roman"/>
              </w:rPr>
              <w:t>7</w:t>
            </w:r>
          </w:p>
        </w:tc>
        <w:tc>
          <w:tcPr>
            <w:tcW w:w="0" w:type="auto"/>
            <w:shd w:val="clear" w:color="auto" w:fill="auto"/>
            <w:vAlign w:val="center"/>
          </w:tcPr>
          <w:p w14:paraId="58BB4858" w14:textId="77777777" w:rsidR="00A0588B" w:rsidRPr="00C172CE" w:rsidRDefault="00A0588B" w:rsidP="00100D90">
            <w:pPr>
              <w:pStyle w:val="TAC"/>
              <w:rPr>
                <w:rFonts w:ascii="Times New Roman" w:hAnsi="Times New Roman"/>
              </w:rPr>
            </w:pPr>
            <w:r w:rsidRPr="00C172CE">
              <w:rPr>
                <w:rFonts w:ascii="Times New Roman" w:hAnsi="Times New Roman"/>
              </w:rPr>
              <w:t>TN with NTN</w:t>
            </w:r>
          </w:p>
        </w:tc>
        <w:tc>
          <w:tcPr>
            <w:tcW w:w="0" w:type="auto"/>
            <w:shd w:val="clear" w:color="auto" w:fill="auto"/>
            <w:vAlign w:val="center"/>
          </w:tcPr>
          <w:p w14:paraId="23D333D5" w14:textId="77777777" w:rsidR="00A0588B" w:rsidRPr="00C172CE" w:rsidRDefault="00A0588B" w:rsidP="00100D90">
            <w:pPr>
              <w:pStyle w:val="TAC"/>
              <w:rPr>
                <w:rFonts w:ascii="Times New Roman" w:hAnsi="Times New Roman"/>
              </w:rPr>
            </w:pPr>
            <w:r w:rsidRPr="00C172CE">
              <w:rPr>
                <w:rFonts w:ascii="Times New Roman" w:hAnsi="Times New Roman"/>
              </w:rPr>
              <w:t>NTN DL</w:t>
            </w:r>
          </w:p>
        </w:tc>
        <w:tc>
          <w:tcPr>
            <w:tcW w:w="0" w:type="auto"/>
            <w:shd w:val="clear" w:color="auto" w:fill="auto"/>
            <w:vAlign w:val="center"/>
          </w:tcPr>
          <w:p w14:paraId="78784060" w14:textId="77777777" w:rsidR="00A0588B" w:rsidRPr="00C172CE" w:rsidRDefault="00A0588B" w:rsidP="00100D90">
            <w:pPr>
              <w:pStyle w:val="TAC"/>
              <w:rPr>
                <w:rFonts w:ascii="Times New Roman" w:hAnsi="Times New Roman"/>
              </w:rPr>
            </w:pPr>
            <w:r w:rsidRPr="00C172CE">
              <w:rPr>
                <w:rFonts w:ascii="Times New Roman" w:hAnsi="Times New Roman"/>
              </w:rPr>
              <w:t>TN UL</w:t>
            </w:r>
          </w:p>
        </w:tc>
        <w:tc>
          <w:tcPr>
            <w:tcW w:w="0" w:type="auto"/>
            <w:vAlign w:val="center"/>
          </w:tcPr>
          <w:p w14:paraId="384AA673" w14:textId="77777777" w:rsidR="00A0588B" w:rsidRPr="00C172CE" w:rsidRDefault="00A0588B" w:rsidP="00100D90">
            <w:pPr>
              <w:pStyle w:val="TAL"/>
              <w:jc w:val="center"/>
              <w:rPr>
                <w:rFonts w:ascii="Times New Roman" w:hAnsi="Times New Roman"/>
              </w:rPr>
            </w:pPr>
            <w:r w:rsidRPr="00C172CE">
              <w:rPr>
                <w:rFonts w:ascii="Times New Roman" w:eastAsiaTheme="minorEastAsia" w:hAnsi="Times New Roman"/>
              </w:rPr>
              <w:t>17 GHz</w:t>
            </w:r>
          </w:p>
        </w:tc>
        <w:tc>
          <w:tcPr>
            <w:tcW w:w="0" w:type="auto"/>
            <w:shd w:val="clear" w:color="auto" w:fill="auto"/>
          </w:tcPr>
          <w:p w14:paraId="22E0621F" w14:textId="77777777" w:rsidR="00A0588B" w:rsidRPr="00C172CE" w:rsidRDefault="00A0588B" w:rsidP="00100D90">
            <w:pPr>
              <w:pStyle w:val="TAL"/>
              <w:rPr>
                <w:rFonts w:ascii="Times New Roman" w:hAnsi="Times New Roman"/>
              </w:rPr>
            </w:pPr>
            <w:r w:rsidRPr="00C172CE">
              <w:rPr>
                <w:rFonts w:ascii="Times New Roman" w:hAnsi="Times New Roman"/>
              </w:rPr>
              <w:t>ACLR NTN SAN to be varied/defined</w:t>
            </w:r>
          </w:p>
          <w:p w14:paraId="1520F8A9" w14:textId="77777777" w:rsidR="00A0588B" w:rsidRPr="00C172CE" w:rsidRDefault="00A0588B" w:rsidP="00100D90">
            <w:pPr>
              <w:pStyle w:val="TAL"/>
              <w:rPr>
                <w:rFonts w:ascii="Times New Roman" w:hAnsi="Times New Roman"/>
              </w:rPr>
            </w:pPr>
            <w:r w:rsidRPr="00C172CE">
              <w:rPr>
                <w:rFonts w:ascii="Times New Roman" w:hAnsi="Times New Roman"/>
              </w:rPr>
              <w:t xml:space="preserve">ACS TN </w:t>
            </w:r>
            <w:proofErr w:type="spellStart"/>
            <w:r w:rsidRPr="00C172CE">
              <w:rPr>
                <w:rFonts w:ascii="Times New Roman" w:hAnsi="Times New Roman"/>
              </w:rPr>
              <w:t>gNB</w:t>
            </w:r>
            <w:proofErr w:type="spellEnd"/>
            <w:r w:rsidRPr="00C172CE">
              <w:rPr>
                <w:rFonts w:ascii="Times New Roman" w:hAnsi="Times New Roman"/>
              </w:rPr>
              <w:t xml:space="preserve"> fixed</w:t>
            </w:r>
          </w:p>
        </w:tc>
      </w:tr>
      <w:tr w:rsidR="00A0588B" w:rsidRPr="00C172CE" w14:paraId="1AD6AF0A" w14:textId="77777777" w:rsidTr="00100D90">
        <w:trPr>
          <w:trHeight w:val="414"/>
          <w:jc w:val="center"/>
        </w:trPr>
        <w:tc>
          <w:tcPr>
            <w:tcW w:w="0" w:type="auto"/>
            <w:vAlign w:val="center"/>
          </w:tcPr>
          <w:p w14:paraId="13A659A2" w14:textId="77777777" w:rsidR="00A0588B" w:rsidRPr="00C172CE" w:rsidRDefault="00A0588B" w:rsidP="00100D90">
            <w:pPr>
              <w:pStyle w:val="TAC"/>
              <w:rPr>
                <w:rFonts w:ascii="Times New Roman" w:hAnsi="Times New Roman"/>
              </w:rPr>
            </w:pPr>
            <w:r w:rsidRPr="00C172CE">
              <w:rPr>
                <w:rFonts w:ascii="Times New Roman" w:hAnsi="Times New Roman"/>
              </w:rPr>
              <w:t>8</w:t>
            </w:r>
          </w:p>
        </w:tc>
        <w:tc>
          <w:tcPr>
            <w:tcW w:w="0" w:type="auto"/>
            <w:vAlign w:val="center"/>
          </w:tcPr>
          <w:p w14:paraId="6FC9614F" w14:textId="77777777" w:rsidR="00A0588B" w:rsidRPr="00C172CE" w:rsidRDefault="00A0588B" w:rsidP="00100D90">
            <w:pPr>
              <w:pStyle w:val="TAC"/>
              <w:rPr>
                <w:rFonts w:ascii="Times New Roman" w:hAnsi="Times New Roman"/>
              </w:rPr>
            </w:pPr>
            <w:r w:rsidRPr="00C172CE">
              <w:rPr>
                <w:rFonts w:ascii="Times New Roman" w:hAnsi="Times New Roman"/>
              </w:rPr>
              <w:t>TN with NTN</w:t>
            </w:r>
          </w:p>
        </w:tc>
        <w:tc>
          <w:tcPr>
            <w:tcW w:w="0" w:type="auto"/>
            <w:vAlign w:val="center"/>
          </w:tcPr>
          <w:p w14:paraId="1BA6FC27" w14:textId="77777777" w:rsidR="00A0588B" w:rsidRPr="00C172CE" w:rsidRDefault="00A0588B" w:rsidP="00100D90">
            <w:pPr>
              <w:pStyle w:val="TAC"/>
              <w:rPr>
                <w:rFonts w:ascii="Times New Roman" w:hAnsi="Times New Roman"/>
              </w:rPr>
            </w:pPr>
            <w:r w:rsidRPr="00C172CE">
              <w:rPr>
                <w:rFonts w:ascii="Times New Roman" w:hAnsi="Times New Roman"/>
              </w:rPr>
              <w:t>TN UL</w:t>
            </w:r>
          </w:p>
        </w:tc>
        <w:tc>
          <w:tcPr>
            <w:tcW w:w="0" w:type="auto"/>
            <w:vAlign w:val="center"/>
          </w:tcPr>
          <w:p w14:paraId="70241FBC" w14:textId="77777777" w:rsidR="00A0588B" w:rsidRPr="00C172CE" w:rsidRDefault="00A0588B" w:rsidP="00100D90">
            <w:pPr>
              <w:pStyle w:val="TAC"/>
              <w:rPr>
                <w:rFonts w:ascii="Times New Roman" w:hAnsi="Times New Roman"/>
              </w:rPr>
            </w:pPr>
            <w:r w:rsidRPr="00C172CE">
              <w:rPr>
                <w:rFonts w:ascii="Times New Roman" w:hAnsi="Times New Roman"/>
              </w:rPr>
              <w:t>NTN DL</w:t>
            </w:r>
          </w:p>
        </w:tc>
        <w:tc>
          <w:tcPr>
            <w:tcW w:w="0" w:type="auto"/>
            <w:vAlign w:val="center"/>
          </w:tcPr>
          <w:p w14:paraId="34E258A6" w14:textId="77777777" w:rsidR="00A0588B" w:rsidRPr="00C172CE" w:rsidRDefault="00A0588B" w:rsidP="00100D90">
            <w:pPr>
              <w:pStyle w:val="TAL"/>
              <w:jc w:val="center"/>
              <w:rPr>
                <w:rFonts w:ascii="Times New Roman" w:hAnsi="Times New Roman"/>
              </w:rPr>
            </w:pPr>
            <w:r w:rsidRPr="00C172CE">
              <w:rPr>
                <w:rFonts w:ascii="Times New Roman" w:eastAsiaTheme="minorEastAsia" w:hAnsi="Times New Roman"/>
              </w:rPr>
              <w:t>17 GHz</w:t>
            </w:r>
          </w:p>
        </w:tc>
        <w:tc>
          <w:tcPr>
            <w:tcW w:w="0" w:type="auto"/>
          </w:tcPr>
          <w:p w14:paraId="6A6F9AC4" w14:textId="77777777" w:rsidR="00A0588B" w:rsidRPr="00C172CE" w:rsidRDefault="00A0588B" w:rsidP="00100D90">
            <w:pPr>
              <w:pStyle w:val="TAL"/>
              <w:rPr>
                <w:rFonts w:ascii="Times New Roman" w:hAnsi="Times New Roman"/>
              </w:rPr>
            </w:pPr>
            <w:r w:rsidRPr="00C172CE">
              <w:rPr>
                <w:rFonts w:ascii="Times New Roman" w:hAnsi="Times New Roman"/>
              </w:rPr>
              <w:t>ACLR TN UE fixed</w:t>
            </w:r>
          </w:p>
          <w:p w14:paraId="56912F76" w14:textId="77777777" w:rsidR="00A0588B" w:rsidRPr="00C172CE" w:rsidRDefault="00A0588B" w:rsidP="00100D90">
            <w:pPr>
              <w:pStyle w:val="TAL"/>
              <w:rPr>
                <w:rFonts w:ascii="Times New Roman" w:hAnsi="Times New Roman"/>
              </w:rPr>
            </w:pPr>
            <w:r w:rsidRPr="00C172CE">
              <w:rPr>
                <w:rFonts w:ascii="Times New Roman" w:hAnsi="Times New Roman"/>
              </w:rPr>
              <w:t>ACS NTN UE to be varied/defined</w:t>
            </w:r>
          </w:p>
        </w:tc>
      </w:tr>
      <w:tr w:rsidR="00A0588B" w:rsidRPr="00C172CE" w14:paraId="314B26C8" w14:textId="77777777" w:rsidTr="00100D90">
        <w:trPr>
          <w:trHeight w:val="414"/>
          <w:jc w:val="center"/>
        </w:trPr>
        <w:tc>
          <w:tcPr>
            <w:tcW w:w="0" w:type="auto"/>
            <w:gridSpan w:val="6"/>
          </w:tcPr>
          <w:p w14:paraId="3905DF0F" w14:textId="77777777" w:rsidR="00A0588B" w:rsidRPr="00C172CE" w:rsidRDefault="00A0588B" w:rsidP="00100D90">
            <w:pPr>
              <w:pStyle w:val="TAN"/>
              <w:rPr>
                <w:rFonts w:ascii="Times New Roman" w:hAnsi="Times New Roman"/>
              </w:rPr>
            </w:pPr>
            <w:r w:rsidRPr="00C172CE">
              <w:rPr>
                <w:rFonts w:ascii="Times New Roman" w:hAnsi="Times New Roman"/>
              </w:rPr>
              <w:t>NOTE 1:</w:t>
            </w:r>
            <w:r w:rsidRPr="00C172CE">
              <w:rPr>
                <w:rFonts w:ascii="Times New Roman" w:hAnsi="Times New Roman"/>
              </w:rPr>
              <w:tab/>
              <w:t>For coexistence between Ka-Band DL and adjacent TN bands, there are no 3GPP defined/specified TN bands.</w:t>
            </w:r>
          </w:p>
        </w:tc>
      </w:tr>
    </w:tbl>
    <w:p w14:paraId="03F9B738" w14:textId="77777777" w:rsidR="00DE3FA2" w:rsidRPr="00D81811" w:rsidRDefault="00DE3FA2" w:rsidP="00DE3FA2"/>
    <w:p w14:paraId="0012EA8E" w14:textId="3720AA35" w:rsidR="00DE3FA2" w:rsidRPr="00A0588B" w:rsidRDefault="00A0588B" w:rsidP="00AC5E0B">
      <w:pPr>
        <w:rPr>
          <w:rFonts w:eastAsia="SimSun"/>
          <w:b/>
          <w:bCs/>
          <w:szCs w:val="24"/>
          <w:lang w:eastAsia="zh-CN"/>
        </w:rPr>
      </w:pPr>
      <w:r w:rsidRPr="00A0588B">
        <w:rPr>
          <w:b/>
          <w:bCs/>
        </w:rPr>
        <w:t>FRF</w:t>
      </w:r>
    </w:p>
    <w:p w14:paraId="734FFF48" w14:textId="514290B1" w:rsidR="00A0588B" w:rsidRDefault="00A0588B" w:rsidP="00B917F6">
      <w:pPr>
        <w:spacing w:after="120"/>
        <w:rPr>
          <w:rFonts w:eastAsia="Yu Mincho"/>
          <w:lang w:eastAsia="ja-JP"/>
        </w:rPr>
      </w:pPr>
      <w:r>
        <w:rPr>
          <w:rFonts w:eastAsia="Yu Mincho" w:hint="eastAsia"/>
          <w:lang w:eastAsia="ja-JP"/>
        </w:rPr>
        <w:t>A</w:t>
      </w:r>
      <w:r>
        <w:rPr>
          <w:rFonts w:eastAsia="Yu Mincho"/>
          <w:lang w:eastAsia="ja-JP"/>
        </w:rPr>
        <w:t>greement:</w:t>
      </w:r>
    </w:p>
    <w:p w14:paraId="21B852A1" w14:textId="77777777" w:rsidR="00A0588B" w:rsidRPr="00C172CE" w:rsidRDefault="00A0588B" w:rsidP="00A0588B">
      <w:pPr>
        <w:pStyle w:val="Paragraphedeliste"/>
        <w:widowControl/>
        <w:numPr>
          <w:ilvl w:val="1"/>
          <w:numId w:val="17"/>
        </w:numPr>
        <w:spacing w:after="120"/>
        <w:ind w:leftChars="0" w:left="1656"/>
        <w:jc w:val="left"/>
      </w:pPr>
      <w:r w:rsidRPr="004353A2">
        <w:rPr>
          <w:highlight w:val="green"/>
        </w:rPr>
        <w:t>FRF=2 for co-existence study with 2 polarization</w:t>
      </w:r>
    </w:p>
    <w:tbl>
      <w:tblPr>
        <w:tblStyle w:val="Grilledutableau"/>
        <w:tblW w:w="0" w:type="auto"/>
        <w:tblInd w:w="936" w:type="dxa"/>
        <w:tblLook w:val="04A0" w:firstRow="1" w:lastRow="0" w:firstColumn="1" w:lastColumn="0" w:noHBand="0" w:noVBand="1"/>
      </w:tblPr>
      <w:tblGrid>
        <w:gridCol w:w="9258"/>
      </w:tblGrid>
      <w:tr w:rsidR="00A0588B" w:rsidRPr="00C172CE" w14:paraId="212EA5C7" w14:textId="77777777" w:rsidTr="00100D90">
        <w:tc>
          <w:tcPr>
            <w:tcW w:w="10457" w:type="dxa"/>
          </w:tcPr>
          <w:p w14:paraId="37469C9E" w14:textId="77777777" w:rsidR="00A0588B" w:rsidRPr="00D72859" w:rsidRDefault="00A0588B" w:rsidP="00100D90">
            <w:pPr>
              <w:pStyle w:val="Paragraphedeliste"/>
              <w:spacing w:after="120"/>
              <w:ind w:left="800"/>
            </w:pPr>
            <w:r w:rsidRPr="00C172CE">
              <w:t>FRF=2 if with 2 polarization enabled (referring to TR 38.821)</w:t>
            </w:r>
          </w:p>
          <w:p w14:paraId="2AF320BB" w14:textId="77777777" w:rsidR="00A0588B" w:rsidRPr="00C172CE" w:rsidRDefault="00A0588B" w:rsidP="00A0588B">
            <w:pPr>
              <w:pStyle w:val="Paragraphedeliste"/>
              <w:widowControl/>
              <w:numPr>
                <w:ilvl w:val="0"/>
                <w:numId w:val="17"/>
              </w:numPr>
              <w:overflowPunct w:val="0"/>
              <w:autoSpaceDE w:val="0"/>
              <w:autoSpaceDN w:val="0"/>
              <w:adjustRightInd w:val="0"/>
              <w:spacing w:after="180"/>
              <w:ind w:leftChars="0" w:left="936"/>
              <w:jc w:val="left"/>
              <w:textAlignment w:val="baseline"/>
              <w:rPr>
                <w:color w:val="0070C0"/>
                <w:lang w:eastAsia="zh-CN"/>
              </w:rPr>
            </w:pPr>
            <w:r w:rsidRPr="00AC40B2">
              <w:rPr>
                <w:noProof/>
                <w:lang w:val="fr-FR" w:eastAsia="fr-FR"/>
              </w:rPr>
              <w:drawing>
                <wp:inline distT="0" distB="0" distL="0" distR="0" wp14:anchorId="70E0330D" wp14:editId="64135C67">
                  <wp:extent cx="2094865" cy="2750185"/>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4865" cy="2750185"/>
                          </a:xfrm>
                          <a:prstGeom prst="rect">
                            <a:avLst/>
                          </a:prstGeom>
                          <a:noFill/>
                          <a:ln>
                            <a:noFill/>
                          </a:ln>
                        </pic:spPr>
                      </pic:pic>
                    </a:graphicData>
                  </a:graphic>
                </wp:inline>
              </w:drawing>
            </w:r>
          </w:p>
          <w:p w14:paraId="4C3B7CC6" w14:textId="77777777" w:rsidR="00A0588B" w:rsidRPr="00C172CE" w:rsidRDefault="00A0588B" w:rsidP="00100D90">
            <w:pPr>
              <w:pStyle w:val="Paragraphedeliste"/>
              <w:spacing w:after="120"/>
              <w:ind w:left="800"/>
            </w:pPr>
          </w:p>
        </w:tc>
      </w:tr>
    </w:tbl>
    <w:p w14:paraId="159A81B6" w14:textId="77777777" w:rsidR="00A0588B" w:rsidRPr="00C172CE" w:rsidRDefault="00A0588B" w:rsidP="00A0588B">
      <w:pPr>
        <w:pStyle w:val="Paragraphedeliste"/>
        <w:spacing w:after="120"/>
        <w:ind w:left="800"/>
      </w:pPr>
    </w:p>
    <w:p w14:paraId="636EE25B" w14:textId="77777777" w:rsidR="00A0588B" w:rsidRPr="00C172CE" w:rsidRDefault="00A0588B" w:rsidP="00A0588B">
      <w:pPr>
        <w:pStyle w:val="Paragraphedeliste"/>
        <w:widowControl/>
        <w:numPr>
          <w:ilvl w:val="1"/>
          <w:numId w:val="17"/>
        </w:numPr>
        <w:spacing w:after="120"/>
        <w:ind w:leftChars="0" w:left="1656"/>
        <w:jc w:val="left"/>
      </w:pPr>
      <w:r w:rsidRPr="00C172CE">
        <w:lastRenderedPageBreak/>
        <w:t>Do not consider interference leakage from adjacent beams as starting point for co-ex study.</w:t>
      </w:r>
    </w:p>
    <w:p w14:paraId="2FEEA296" w14:textId="77777777" w:rsidR="00A0588B" w:rsidRPr="00C172CE" w:rsidRDefault="00A0588B" w:rsidP="00A0588B">
      <w:pPr>
        <w:pStyle w:val="Paragraphedeliste"/>
        <w:widowControl/>
        <w:numPr>
          <w:ilvl w:val="2"/>
          <w:numId w:val="17"/>
        </w:numPr>
        <w:spacing w:after="120"/>
        <w:ind w:leftChars="0" w:left="2376"/>
        <w:jc w:val="left"/>
      </w:pPr>
      <w:r w:rsidRPr="00C172CE">
        <w:t xml:space="preserve">For example for the figure above, do not consider the interference leakage from </w:t>
      </w:r>
      <w:r w:rsidRPr="00C172CE">
        <w:rPr>
          <w:color w:val="70AD47" w:themeColor="accent6"/>
        </w:rPr>
        <w:t>green</w:t>
      </w:r>
      <w:r w:rsidRPr="00C172CE">
        <w:t xml:space="preserve">, </w:t>
      </w:r>
      <w:r w:rsidRPr="00C172CE">
        <w:rPr>
          <w:color w:val="4472C4" w:themeColor="accent5"/>
        </w:rPr>
        <w:t xml:space="preserve">blue </w:t>
      </w:r>
      <w:r w:rsidRPr="00C172CE">
        <w:t xml:space="preserve">and </w:t>
      </w:r>
      <w:r w:rsidRPr="00C172CE">
        <w:rPr>
          <w:color w:val="7030A0"/>
        </w:rPr>
        <w:t xml:space="preserve">purple </w:t>
      </w:r>
      <w:r w:rsidRPr="00C172CE">
        <w:t xml:space="preserve">beams when study SINR for the </w:t>
      </w:r>
      <w:r w:rsidRPr="00C172CE">
        <w:rPr>
          <w:color w:val="FF0000"/>
        </w:rPr>
        <w:t xml:space="preserve">red </w:t>
      </w:r>
      <w:r w:rsidRPr="00C172CE">
        <w:t>beam.</w:t>
      </w:r>
    </w:p>
    <w:p w14:paraId="01B5C7E5" w14:textId="0EE93285" w:rsidR="00A0588B" w:rsidRDefault="00A0588B" w:rsidP="00B917F6">
      <w:pPr>
        <w:spacing w:after="120"/>
        <w:rPr>
          <w:rFonts w:eastAsia="Yu Mincho"/>
          <w:lang w:val="en-US" w:eastAsia="ja-JP"/>
        </w:rPr>
      </w:pPr>
    </w:p>
    <w:p w14:paraId="2343BE9B" w14:textId="533414EF" w:rsidR="00A0588B" w:rsidRDefault="00A0588B" w:rsidP="00B917F6">
      <w:pPr>
        <w:spacing w:after="120"/>
        <w:rPr>
          <w:rFonts w:eastAsia="Yu Mincho"/>
          <w:b/>
          <w:bCs/>
          <w:lang w:val="en-US" w:eastAsia="ja-JP"/>
        </w:rPr>
      </w:pPr>
      <w:r w:rsidRPr="00A0588B">
        <w:rPr>
          <w:rFonts w:eastAsia="Yu Mincho" w:hint="eastAsia"/>
          <w:b/>
          <w:bCs/>
          <w:lang w:val="en-US" w:eastAsia="ja-JP"/>
        </w:rPr>
        <w:t>S</w:t>
      </w:r>
      <w:r w:rsidRPr="00A0588B">
        <w:rPr>
          <w:rFonts w:eastAsia="Yu Mincho"/>
          <w:b/>
          <w:bCs/>
          <w:lang w:val="en-US" w:eastAsia="ja-JP"/>
        </w:rPr>
        <w:t>AN elevation angle</w:t>
      </w:r>
    </w:p>
    <w:p w14:paraId="101402F9" w14:textId="652A72F4" w:rsidR="00A0588B" w:rsidRDefault="00A0588B" w:rsidP="00B917F6">
      <w:pPr>
        <w:spacing w:after="120"/>
      </w:pPr>
      <w:r w:rsidRPr="00A0588B">
        <w:rPr>
          <w:rFonts w:eastAsia="Yu Mincho" w:hint="eastAsia"/>
          <w:lang w:val="en-US" w:eastAsia="ja-JP"/>
        </w:rPr>
        <w:t>A</w:t>
      </w:r>
      <w:r w:rsidRPr="00A0588B">
        <w:rPr>
          <w:rFonts w:eastAsia="Yu Mincho"/>
          <w:lang w:val="en-US" w:eastAsia="ja-JP"/>
        </w:rPr>
        <w:t xml:space="preserve">greement: </w:t>
      </w:r>
      <w:r w:rsidRPr="004353A2">
        <w:rPr>
          <w:highlight w:val="green"/>
        </w:rPr>
        <w:t>Considering 25 degree in additional to 90 degree</w:t>
      </w:r>
    </w:p>
    <w:p w14:paraId="2888E783" w14:textId="7D8E07CF" w:rsidR="00A0588B" w:rsidRDefault="00A0588B" w:rsidP="00B917F6">
      <w:pPr>
        <w:spacing w:after="120"/>
      </w:pPr>
    </w:p>
    <w:p w14:paraId="4CCE7F18" w14:textId="47E26610" w:rsidR="00A0588B" w:rsidRPr="00A0588B" w:rsidRDefault="00A0588B" w:rsidP="00B917F6">
      <w:pPr>
        <w:spacing w:after="120"/>
        <w:rPr>
          <w:rFonts w:eastAsia="Yu Mincho"/>
          <w:b/>
          <w:bCs/>
          <w:lang w:val="en-US" w:eastAsia="ja-JP"/>
        </w:rPr>
      </w:pPr>
      <w:r w:rsidRPr="00A0588B">
        <w:rPr>
          <w:rFonts w:eastAsia="Yu Mincho" w:hint="eastAsia"/>
          <w:b/>
          <w:bCs/>
          <w:lang w:eastAsia="ja-JP"/>
        </w:rPr>
        <w:t>N</w:t>
      </w:r>
      <w:r w:rsidRPr="00A0588B">
        <w:rPr>
          <w:rFonts w:eastAsia="Yu Mincho"/>
          <w:b/>
          <w:bCs/>
          <w:lang w:eastAsia="ja-JP"/>
        </w:rPr>
        <w:t>TN UE positioning accuracy</w:t>
      </w:r>
    </w:p>
    <w:p w14:paraId="70BCF3EB" w14:textId="3107815E" w:rsidR="00B917F6" w:rsidRPr="008428D5" w:rsidRDefault="00B917F6" w:rsidP="00B917F6">
      <w:pPr>
        <w:spacing w:after="120"/>
      </w:pPr>
      <w:r>
        <w:t>Agreement</w:t>
      </w:r>
      <w:r w:rsidR="004353A2">
        <w:t>:</w:t>
      </w:r>
      <w:r>
        <w:t xml:space="preserve"> </w:t>
      </w:r>
      <w:r w:rsidRPr="004353A2">
        <w:rPr>
          <w:highlight w:val="green"/>
        </w:rPr>
        <w:t>NTN UE antenna points to the satellite accurately</w:t>
      </w:r>
    </w:p>
    <w:p w14:paraId="1BE67044" w14:textId="248AB175" w:rsidR="00DE3FA2" w:rsidRDefault="00DE3FA2" w:rsidP="00AC5E0B">
      <w:pPr>
        <w:rPr>
          <w:rFonts w:eastAsia="SimSun"/>
          <w:szCs w:val="24"/>
          <w:lang w:eastAsia="zh-CN"/>
        </w:rPr>
      </w:pPr>
    </w:p>
    <w:p w14:paraId="77C6AE24" w14:textId="2A263A27" w:rsidR="00A0588B" w:rsidRPr="004353A2" w:rsidRDefault="004353A2" w:rsidP="00AC5E0B">
      <w:pPr>
        <w:rPr>
          <w:rFonts w:eastAsia="SimSun"/>
          <w:szCs w:val="24"/>
          <w:lang w:eastAsia="zh-CN"/>
        </w:rPr>
      </w:pPr>
      <w:r w:rsidRPr="004353A2">
        <w:rPr>
          <w:b/>
          <w:lang w:eastAsia="ko-KR"/>
        </w:rPr>
        <w:t>NTN SAN Channel Bandwidth</w:t>
      </w:r>
    </w:p>
    <w:p w14:paraId="726DA58F" w14:textId="0E1D3771" w:rsidR="00B917F6" w:rsidRDefault="00B917F6" w:rsidP="00B917F6">
      <w:pPr>
        <w:rPr>
          <w:bCs/>
        </w:rPr>
      </w:pPr>
      <w:r>
        <w:rPr>
          <w:rFonts w:eastAsia="SimSun"/>
          <w:szCs w:val="24"/>
          <w:lang w:eastAsia="zh-CN"/>
        </w:rPr>
        <w:t>Agreement</w:t>
      </w:r>
      <w:r w:rsidRPr="004353A2">
        <w:rPr>
          <w:bCs/>
        </w:rPr>
        <w:t>:</w:t>
      </w:r>
      <w:r>
        <w:rPr>
          <w:b/>
          <w:u w:val="single"/>
        </w:rPr>
        <w:t xml:space="preserve"> </w:t>
      </w:r>
      <w:r w:rsidRPr="00BF2F4C">
        <w:rPr>
          <w:bCs/>
          <w:highlight w:val="green"/>
        </w:rPr>
        <w:t>200MHz per beam</w:t>
      </w:r>
    </w:p>
    <w:p w14:paraId="0388A27B" w14:textId="0B25CDB9" w:rsidR="004353A2" w:rsidRDefault="004353A2" w:rsidP="00B917F6">
      <w:pPr>
        <w:rPr>
          <w:bCs/>
        </w:rPr>
      </w:pPr>
    </w:p>
    <w:p w14:paraId="4451F1F9" w14:textId="03F165B3" w:rsidR="004353A2" w:rsidRPr="004353A2" w:rsidRDefault="004353A2" w:rsidP="00B917F6">
      <w:pPr>
        <w:rPr>
          <w:b/>
          <w:lang w:eastAsia="zh-CN"/>
        </w:rPr>
      </w:pPr>
      <w:r w:rsidRPr="004353A2">
        <w:rPr>
          <w:b/>
          <w:lang w:eastAsia="zh-CN"/>
        </w:rPr>
        <w:t>NTN SAN SCS</w:t>
      </w:r>
    </w:p>
    <w:p w14:paraId="73755C60" w14:textId="64B58EB0" w:rsidR="00B917F6" w:rsidRDefault="00B917F6" w:rsidP="00B917F6">
      <w:pPr>
        <w:rPr>
          <w:lang w:val="sv-SE"/>
        </w:rPr>
      </w:pPr>
      <w:r>
        <w:rPr>
          <w:rFonts w:eastAsia="SimSun"/>
          <w:szCs w:val="24"/>
          <w:lang w:eastAsia="zh-CN"/>
        </w:rPr>
        <w:t>Agreement</w:t>
      </w:r>
      <w:r w:rsidR="004353A2">
        <w:rPr>
          <w:rFonts w:eastAsia="SimSun"/>
          <w:szCs w:val="24"/>
          <w:lang w:eastAsia="zh-CN"/>
        </w:rPr>
        <w:t>:</w:t>
      </w:r>
      <w:r w:rsidRPr="004353A2">
        <w:rPr>
          <w:b/>
          <w:lang w:eastAsia="zh-CN"/>
        </w:rPr>
        <w:t xml:space="preserve"> </w:t>
      </w:r>
      <w:r w:rsidRPr="004353A2">
        <w:rPr>
          <w:highlight w:val="green"/>
          <w:lang w:val="sv-SE"/>
        </w:rPr>
        <w:t>In table 2.3.1-2 (R4-2309971), update SCS values for 400 MHz channel BW to 120 kHz and align HPBW values with the agreed values in section 2.4.1.</w:t>
      </w:r>
    </w:p>
    <w:p w14:paraId="7E53BDC6" w14:textId="6DA455E1" w:rsidR="004353A2" w:rsidRDefault="004353A2" w:rsidP="00B917F6">
      <w:pPr>
        <w:rPr>
          <w:lang w:val="sv-SE"/>
        </w:rPr>
      </w:pPr>
    </w:p>
    <w:p w14:paraId="547F89CE" w14:textId="0B8B53ED" w:rsidR="004353A2" w:rsidRPr="004353A2" w:rsidRDefault="004353A2" w:rsidP="00B917F6">
      <w:pPr>
        <w:rPr>
          <w:rFonts w:eastAsia="SimSun"/>
          <w:szCs w:val="24"/>
          <w:lang w:eastAsia="zh-CN"/>
        </w:rPr>
      </w:pPr>
      <w:r w:rsidRPr="004353A2">
        <w:rPr>
          <w:b/>
          <w:lang w:eastAsia="ko-KR"/>
        </w:rPr>
        <w:t>NTN SAN Antenna Pattern</w:t>
      </w:r>
    </w:p>
    <w:p w14:paraId="7865D1C6" w14:textId="7B364777" w:rsidR="00DE3FA2" w:rsidRDefault="00492C1C" w:rsidP="00AC5E0B">
      <w:pPr>
        <w:rPr>
          <w:rFonts w:eastAsia="SimSun"/>
          <w:szCs w:val="24"/>
          <w:lang w:eastAsia="zh-CN"/>
        </w:rPr>
      </w:pPr>
      <w:r>
        <w:rPr>
          <w:rFonts w:eastAsia="SimSun"/>
          <w:szCs w:val="24"/>
          <w:lang w:eastAsia="zh-CN"/>
        </w:rPr>
        <w:t>Agreement</w:t>
      </w:r>
      <w:r w:rsidR="004353A2">
        <w:rPr>
          <w:rFonts w:eastAsia="SimSun"/>
          <w:szCs w:val="24"/>
          <w:lang w:eastAsia="zh-CN"/>
        </w:rPr>
        <w:t>:</w:t>
      </w:r>
      <w:r>
        <w:rPr>
          <w:rFonts w:eastAsia="SimSun"/>
          <w:szCs w:val="24"/>
          <w:lang w:eastAsia="zh-CN"/>
        </w:rPr>
        <w:t xml:space="preserve"> </w:t>
      </w:r>
      <w:r w:rsidRPr="00BF2F4C">
        <w:rPr>
          <w:highlight w:val="green"/>
        </w:rPr>
        <w:t>Reusing Antenna pattern in section 6.4.1 of TR38.811</w:t>
      </w:r>
    </w:p>
    <w:p w14:paraId="5FC9D3A1" w14:textId="77777777" w:rsidR="004353A2" w:rsidRDefault="004353A2" w:rsidP="00AC5E0B">
      <w:pPr>
        <w:rPr>
          <w:rFonts w:eastAsia="SimSun"/>
          <w:szCs w:val="24"/>
          <w:lang w:eastAsia="zh-CN"/>
        </w:rPr>
      </w:pPr>
    </w:p>
    <w:p w14:paraId="18D07A75" w14:textId="592550C0" w:rsidR="004353A2" w:rsidRPr="004353A2" w:rsidRDefault="004353A2" w:rsidP="00AC5E0B">
      <w:pPr>
        <w:rPr>
          <w:b/>
          <w:lang w:eastAsia="ko-KR"/>
        </w:rPr>
      </w:pPr>
      <w:r w:rsidRPr="004353A2">
        <w:rPr>
          <w:b/>
          <w:lang w:eastAsia="ko-KR"/>
        </w:rPr>
        <w:t>NTN UE Antenna Pattern</w:t>
      </w:r>
    </w:p>
    <w:p w14:paraId="2C3EA48B" w14:textId="77777777" w:rsidR="004353A2" w:rsidRDefault="004353A2" w:rsidP="00AC5E0B">
      <w:pPr>
        <w:rPr>
          <w:rFonts w:eastAsia="Yu Mincho"/>
          <w:bCs/>
          <w:szCs w:val="24"/>
          <w:lang w:eastAsia="ja-JP"/>
        </w:rPr>
      </w:pPr>
      <w:r>
        <w:rPr>
          <w:rFonts w:eastAsia="Yu Mincho" w:hint="eastAsia"/>
          <w:bCs/>
          <w:szCs w:val="24"/>
          <w:lang w:eastAsia="ja-JP"/>
        </w:rPr>
        <w:t>A</w:t>
      </w:r>
      <w:r>
        <w:rPr>
          <w:rFonts w:eastAsia="Yu Mincho"/>
          <w:bCs/>
          <w:szCs w:val="24"/>
          <w:lang w:eastAsia="ja-JP"/>
        </w:rPr>
        <w:t>greement:</w:t>
      </w:r>
    </w:p>
    <w:p w14:paraId="0797C40C" w14:textId="24AA16EF" w:rsidR="004353A2" w:rsidRPr="004353A2" w:rsidRDefault="004353A2">
      <w:pPr>
        <w:pStyle w:val="Paragraphedeliste"/>
        <w:numPr>
          <w:ilvl w:val="0"/>
          <w:numId w:val="35"/>
        </w:numPr>
        <w:ind w:leftChars="0"/>
        <w:rPr>
          <w:rFonts w:eastAsia="SimSun"/>
          <w:szCs w:val="24"/>
          <w:highlight w:val="green"/>
          <w:lang w:eastAsia="zh-CN"/>
        </w:rPr>
      </w:pPr>
      <w:r w:rsidRPr="004353A2">
        <w:rPr>
          <w:rFonts w:eastAsia="SimSun"/>
          <w:szCs w:val="24"/>
          <w:highlight w:val="green"/>
          <w:lang w:eastAsia="zh-CN"/>
        </w:rPr>
        <w:t>Agree on reusing antenna pattern in section 6.4.1 as the assumption for NTN UE with parabolic antenna.</w:t>
      </w:r>
    </w:p>
    <w:p w14:paraId="25B32398" w14:textId="7071C8F1" w:rsidR="004353A2" w:rsidRPr="004353A2" w:rsidRDefault="004353A2">
      <w:pPr>
        <w:pStyle w:val="Paragraphedeliste"/>
        <w:numPr>
          <w:ilvl w:val="0"/>
          <w:numId w:val="35"/>
        </w:numPr>
        <w:ind w:leftChars="0"/>
        <w:rPr>
          <w:rFonts w:eastAsia="SimSun"/>
          <w:szCs w:val="24"/>
          <w:highlight w:val="green"/>
          <w:lang w:eastAsia="zh-CN"/>
        </w:rPr>
      </w:pPr>
      <w:r w:rsidRPr="004353A2">
        <w:rPr>
          <w:rFonts w:eastAsia="SimSun"/>
          <w:szCs w:val="24"/>
          <w:highlight w:val="green"/>
          <w:lang w:eastAsia="zh-CN"/>
        </w:rPr>
        <w:t>FFS what pattern /modelling can be applied to NTN UE with phased array antenna.</w:t>
      </w:r>
    </w:p>
    <w:p w14:paraId="5836BB43" w14:textId="77777777" w:rsidR="004353A2" w:rsidRPr="004353A2" w:rsidRDefault="004353A2" w:rsidP="00AC5E0B">
      <w:pPr>
        <w:rPr>
          <w:rFonts w:eastAsia="Yu Mincho"/>
          <w:bCs/>
          <w:szCs w:val="24"/>
          <w:lang w:eastAsia="ja-JP"/>
        </w:rPr>
      </w:pPr>
    </w:p>
    <w:p w14:paraId="7FD0F4F8" w14:textId="141BC28A" w:rsidR="008F2465" w:rsidRPr="004353A2" w:rsidRDefault="004353A2" w:rsidP="00AC5E0B">
      <w:pPr>
        <w:rPr>
          <w:rFonts w:eastAsia="SimSun"/>
          <w:szCs w:val="24"/>
          <w:lang w:eastAsia="zh-CN"/>
        </w:rPr>
      </w:pPr>
      <w:r w:rsidRPr="004353A2">
        <w:rPr>
          <w:b/>
          <w:lang w:eastAsia="ko-KR"/>
        </w:rPr>
        <w:t>NTN SAN and UE NF</w:t>
      </w:r>
    </w:p>
    <w:p w14:paraId="0E52D9B0" w14:textId="1E3E7E04" w:rsidR="008F2465" w:rsidRDefault="004353A2" w:rsidP="00AC5E0B">
      <w:pPr>
        <w:rPr>
          <w:rFonts w:eastAsia="Yu Mincho"/>
          <w:szCs w:val="24"/>
          <w:lang w:eastAsia="ja-JP"/>
        </w:rPr>
      </w:pPr>
      <w:r>
        <w:rPr>
          <w:rFonts w:eastAsia="Yu Mincho" w:hint="eastAsia"/>
          <w:szCs w:val="24"/>
          <w:lang w:eastAsia="ja-JP"/>
        </w:rPr>
        <w:t>A</w:t>
      </w:r>
      <w:r>
        <w:rPr>
          <w:rFonts w:eastAsia="Yu Mincho"/>
          <w:szCs w:val="24"/>
          <w:lang w:eastAsia="ja-JP"/>
        </w:rPr>
        <w:t>greement:</w:t>
      </w:r>
    </w:p>
    <w:p w14:paraId="3E1CFFAA" w14:textId="77777777" w:rsidR="004353A2" w:rsidRPr="004353A2" w:rsidRDefault="004353A2" w:rsidP="004353A2">
      <w:pPr>
        <w:pStyle w:val="Paragraphedeliste"/>
        <w:widowControl/>
        <w:numPr>
          <w:ilvl w:val="1"/>
          <w:numId w:val="17"/>
        </w:numPr>
        <w:spacing w:after="120"/>
        <w:ind w:leftChars="0" w:left="1656"/>
        <w:jc w:val="left"/>
        <w:rPr>
          <w:rFonts w:eastAsia="SimSun"/>
          <w:szCs w:val="24"/>
          <w:highlight w:val="green"/>
          <w:lang w:eastAsia="zh-CN"/>
        </w:rPr>
      </w:pPr>
      <w:r w:rsidRPr="004353A2">
        <w:rPr>
          <w:rFonts w:eastAsia="SimSun"/>
          <w:szCs w:val="24"/>
          <w:highlight w:val="green"/>
          <w:lang w:eastAsia="zh-CN"/>
        </w:rPr>
        <w:t>Use the following NF sets in co-ex study based on agreement in #108 main and BSRF session.</w:t>
      </w:r>
    </w:p>
    <w:tbl>
      <w:tblPr>
        <w:tblStyle w:val="Grilledutableau"/>
        <w:tblW w:w="0" w:type="auto"/>
        <w:tblInd w:w="720" w:type="dxa"/>
        <w:tblLook w:val="04A0" w:firstRow="1" w:lastRow="0" w:firstColumn="1" w:lastColumn="0" w:noHBand="0" w:noVBand="1"/>
      </w:tblPr>
      <w:tblGrid>
        <w:gridCol w:w="3176"/>
        <w:gridCol w:w="3157"/>
        <w:gridCol w:w="3141"/>
      </w:tblGrid>
      <w:tr w:rsidR="004353A2" w:rsidRPr="00C172CE" w14:paraId="785CB9DB" w14:textId="77777777" w:rsidTr="00100D90">
        <w:tc>
          <w:tcPr>
            <w:tcW w:w="3485" w:type="dxa"/>
          </w:tcPr>
          <w:p w14:paraId="7988F88B" w14:textId="77777777" w:rsidR="004353A2" w:rsidRPr="00C172CE" w:rsidRDefault="004353A2" w:rsidP="00100D90">
            <w:pPr>
              <w:overflowPunct/>
              <w:autoSpaceDE/>
              <w:autoSpaceDN/>
              <w:adjustRightInd/>
              <w:spacing w:after="120"/>
              <w:textAlignment w:val="auto"/>
              <w:rPr>
                <w:rFonts w:eastAsia="SimSun"/>
                <w:szCs w:val="24"/>
                <w:lang w:eastAsia="zh-CN"/>
              </w:rPr>
            </w:pPr>
          </w:p>
        </w:tc>
        <w:tc>
          <w:tcPr>
            <w:tcW w:w="3486" w:type="dxa"/>
          </w:tcPr>
          <w:p w14:paraId="16B3D9E5"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SAN NF</w:t>
            </w:r>
          </w:p>
        </w:tc>
        <w:tc>
          <w:tcPr>
            <w:tcW w:w="3486" w:type="dxa"/>
          </w:tcPr>
          <w:p w14:paraId="0CBAE12A"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UE NF</w:t>
            </w:r>
          </w:p>
        </w:tc>
      </w:tr>
      <w:tr w:rsidR="004353A2" w:rsidRPr="00C172CE" w14:paraId="71A398D8" w14:textId="77777777" w:rsidTr="00100D90">
        <w:tc>
          <w:tcPr>
            <w:tcW w:w="3485" w:type="dxa"/>
          </w:tcPr>
          <w:p w14:paraId="18531034"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For GEO</w:t>
            </w:r>
          </w:p>
        </w:tc>
        <w:tc>
          <w:tcPr>
            <w:tcW w:w="3486" w:type="dxa"/>
          </w:tcPr>
          <w:p w14:paraId="45A1684B"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3.5 dB</w:t>
            </w:r>
          </w:p>
        </w:tc>
        <w:tc>
          <w:tcPr>
            <w:tcW w:w="3486" w:type="dxa"/>
          </w:tcPr>
          <w:p w14:paraId="5C2AD112"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2.5 dB</w:t>
            </w:r>
          </w:p>
        </w:tc>
      </w:tr>
      <w:tr w:rsidR="004353A2" w:rsidRPr="00C172CE" w14:paraId="5DAE98A6" w14:textId="77777777" w:rsidTr="00100D90">
        <w:tc>
          <w:tcPr>
            <w:tcW w:w="3485" w:type="dxa"/>
          </w:tcPr>
          <w:p w14:paraId="2C2B9998"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For LEO (option 1)</w:t>
            </w:r>
          </w:p>
        </w:tc>
        <w:tc>
          <w:tcPr>
            <w:tcW w:w="3486" w:type="dxa"/>
          </w:tcPr>
          <w:p w14:paraId="1FB03144"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3.5 dB</w:t>
            </w:r>
          </w:p>
        </w:tc>
        <w:tc>
          <w:tcPr>
            <w:tcW w:w="3486" w:type="dxa"/>
          </w:tcPr>
          <w:p w14:paraId="455EB766"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2.5 dB</w:t>
            </w:r>
          </w:p>
        </w:tc>
      </w:tr>
      <w:tr w:rsidR="004353A2" w:rsidRPr="00C172CE" w14:paraId="348F75FA" w14:textId="77777777" w:rsidTr="00100D90">
        <w:tc>
          <w:tcPr>
            <w:tcW w:w="3485" w:type="dxa"/>
          </w:tcPr>
          <w:p w14:paraId="0E22F4EB"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For LEO (option 2)</w:t>
            </w:r>
          </w:p>
        </w:tc>
        <w:tc>
          <w:tcPr>
            <w:tcW w:w="3486" w:type="dxa"/>
          </w:tcPr>
          <w:p w14:paraId="6E1AA253"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5.9 dB</w:t>
            </w:r>
          </w:p>
        </w:tc>
        <w:tc>
          <w:tcPr>
            <w:tcW w:w="3486" w:type="dxa"/>
          </w:tcPr>
          <w:p w14:paraId="0ED24AE2" w14:textId="77777777" w:rsidR="004353A2" w:rsidRPr="00C172CE" w:rsidRDefault="004353A2" w:rsidP="00100D90">
            <w:pPr>
              <w:overflowPunct/>
              <w:autoSpaceDE/>
              <w:autoSpaceDN/>
              <w:adjustRightInd/>
              <w:spacing w:after="120"/>
              <w:textAlignment w:val="auto"/>
              <w:rPr>
                <w:rFonts w:eastAsia="SimSun"/>
                <w:szCs w:val="24"/>
                <w:lang w:eastAsia="zh-CN"/>
              </w:rPr>
            </w:pPr>
            <w:r w:rsidRPr="00C172CE">
              <w:rPr>
                <w:rFonts w:eastAsia="SimSun"/>
                <w:szCs w:val="24"/>
                <w:lang w:eastAsia="zh-CN"/>
              </w:rPr>
              <w:t>6 dB</w:t>
            </w:r>
          </w:p>
        </w:tc>
      </w:tr>
    </w:tbl>
    <w:p w14:paraId="5E7526B5" w14:textId="77777777" w:rsidR="004353A2" w:rsidRPr="004353A2" w:rsidRDefault="004353A2" w:rsidP="00AC5E0B">
      <w:pPr>
        <w:rPr>
          <w:rFonts w:eastAsia="Yu Mincho"/>
          <w:szCs w:val="24"/>
          <w:lang w:eastAsia="ja-JP"/>
        </w:rPr>
      </w:pPr>
    </w:p>
    <w:p w14:paraId="1B75F7B3" w14:textId="37C145F8" w:rsidR="00492C1C" w:rsidRPr="004353A2" w:rsidRDefault="004353A2" w:rsidP="00AC5E0B">
      <w:pPr>
        <w:rPr>
          <w:rFonts w:eastAsia="SimSun"/>
          <w:szCs w:val="24"/>
          <w:lang w:eastAsia="zh-CN"/>
        </w:rPr>
      </w:pPr>
      <w:r w:rsidRPr="004353A2">
        <w:rPr>
          <w:b/>
          <w:lang w:eastAsia="ko-KR"/>
        </w:rPr>
        <w:t>NTN UE RB number</w:t>
      </w:r>
    </w:p>
    <w:p w14:paraId="75572981" w14:textId="717E0E4D" w:rsidR="004353A2" w:rsidRPr="004353A2" w:rsidRDefault="004353A2" w:rsidP="004353A2">
      <w:pPr>
        <w:spacing w:after="120"/>
        <w:rPr>
          <w:rFonts w:eastAsia="SimSun"/>
          <w:szCs w:val="24"/>
          <w:lang w:eastAsia="zh-CN"/>
        </w:rPr>
      </w:pPr>
      <w:r w:rsidRPr="004353A2">
        <w:rPr>
          <w:rFonts w:eastAsia="SimSun"/>
          <w:szCs w:val="24"/>
          <w:lang w:eastAsia="zh-CN"/>
        </w:rPr>
        <w:t>Agreement:</w:t>
      </w:r>
    </w:p>
    <w:p w14:paraId="2BE027DC" w14:textId="77777777" w:rsidR="004353A2" w:rsidRPr="004353A2" w:rsidRDefault="004353A2" w:rsidP="004353A2">
      <w:pPr>
        <w:pStyle w:val="Paragraphedeliste"/>
        <w:widowControl/>
        <w:numPr>
          <w:ilvl w:val="1"/>
          <w:numId w:val="17"/>
        </w:numPr>
        <w:spacing w:after="120"/>
        <w:ind w:leftChars="0" w:left="1440"/>
        <w:jc w:val="left"/>
        <w:rPr>
          <w:rFonts w:eastAsia="SimSun"/>
          <w:szCs w:val="24"/>
          <w:highlight w:val="green"/>
          <w:lang w:eastAsia="zh-CN"/>
        </w:rPr>
      </w:pPr>
      <w:r w:rsidRPr="004353A2">
        <w:rPr>
          <w:rFonts w:eastAsia="SimSun"/>
          <w:szCs w:val="24"/>
          <w:highlight w:val="green"/>
          <w:lang w:eastAsia="zh-CN"/>
        </w:rPr>
        <w:t>To use 13 RBs from NTN UE UL</w:t>
      </w:r>
    </w:p>
    <w:p w14:paraId="5165EF46" w14:textId="77777777" w:rsidR="004353A2" w:rsidRPr="004353A2" w:rsidRDefault="004353A2" w:rsidP="004353A2">
      <w:pPr>
        <w:pStyle w:val="Paragraphedeliste"/>
        <w:widowControl/>
        <w:numPr>
          <w:ilvl w:val="2"/>
          <w:numId w:val="17"/>
        </w:numPr>
        <w:spacing w:after="120"/>
        <w:ind w:leftChars="0" w:left="2376"/>
        <w:jc w:val="left"/>
        <w:rPr>
          <w:rFonts w:eastAsia="SimSun"/>
          <w:szCs w:val="24"/>
          <w:highlight w:val="green"/>
          <w:lang w:eastAsia="zh-CN"/>
        </w:rPr>
      </w:pPr>
      <w:r w:rsidRPr="004353A2">
        <w:rPr>
          <w:rFonts w:eastAsia="SimSun"/>
          <w:szCs w:val="24"/>
          <w:highlight w:val="green"/>
          <w:lang w:eastAsia="zh-CN"/>
        </w:rPr>
        <w:t xml:space="preserve">Considering </w:t>
      </w:r>
      <w:r w:rsidRPr="004353A2">
        <w:rPr>
          <w:bCs/>
          <w:highlight w:val="green"/>
          <w:lang w:val="sv-SE"/>
        </w:rPr>
        <w:t>N</w:t>
      </w:r>
      <w:r w:rsidRPr="004353A2">
        <w:rPr>
          <w:bCs/>
          <w:highlight w:val="green"/>
          <w:vertAlign w:val="subscript"/>
          <w:lang w:val="sv-SE"/>
        </w:rPr>
        <w:t>RB</w:t>
      </w:r>
      <w:r w:rsidRPr="004353A2">
        <w:rPr>
          <w:bCs/>
          <w:highlight w:val="green"/>
          <w:lang w:val="sv-SE"/>
        </w:rPr>
        <w:t xml:space="preserve"> / 10 per NTN UE in UL where N</w:t>
      </w:r>
      <w:r w:rsidRPr="004353A2">
        <w:rPr>
          <w:bCs/>
          <w:highlight w:val="green"/>
          <w:vertAlign w:val="subscript"/>
          <w:lang w:val="sv-SE"/>
        </w:rPr>
        <w:t>RB</w:t>
      </w:r>
      <w:r w:rsidRPr="004353A2">
        <w:rPr>
          <w:bCs/>
          <w:highlight w:val="green"/>
          <w:lang w:val="sv-SE"/>
        </w:rPr>
        <w:t xml:space="preserve"> is the transmission bandwidth configuration of the signal operating in the NTN beam (i.e N</w:t>
      </w:r>
      <w:r w:rsidRPr="004353A2">
        <w:rPr>
          <w:bCs/>
          <w:highlight w:val="green"/>
          <w:vertAlign w:val="subscript"/>
          <w:lang w:val="sv-SE"/>
        </w:rPr>
        <w:t>RB</w:t>
      </w:r>
      <w:r w:rsidRPr="004353A2">
        <w:rPr>
          <w:bCs/>
          <w:highlight w:val="green"/>
          <w:lang w:val="sv-SE"/>
        </w:rPr>
        <w:t>= 132 for 200 MHz channel BW signal).</w:t>
      </w:r>
    </w:p>
    <w:p w14:paraId="4E992DCA" w14:textId="77777777" w:rsidR="004353A2" w:rsidRPr="00C172CE" w:rsidRDefault="004353A2" w:rsidP="004353A2">
      <w:pPr>
        <w:rPr>
          <w:color w:val="0070C0"/>
          <w:lang w:eastAsia="zh-CN"/>
        </w:rPr>
      </w:pPr>
    </w:p>
    <w:p w14:paraId="657E84A8" w14:textId="30433C6C" w:rsidR="004353A2" w:rsidRPr="004353A2" w:rsidRDefault="004353A2" w:rsidP="004353A2">
      <w:pPr>
        <w:rPr>
          <w:b/>
          <w:lang w:eastAsia="ko-KR"/>
        </w:rPr>
      </w:pPr>
      <w:r w:rsidRPr="004353A2">
        <w:rPr>
          <w:b/>
          <w:lang w:eastAsia="ko-KR"/>
        </w:rPr>
        <w:t>Minimum distance assumed between VSAT and TN BS</w:t>
      </w:r>
    </w:p>
    <w:p w14:paraId="41B41EE9" w14:textId="499FB8C1" w:rsidR="004353A2" w:rsidRPr="004353A2" w:rsidRDefault="004353A2" w:rsidP="004353A2">
      <w:pPr>
        <w:spacing w:after="120"/>
        <w:rPr>
          <w:rFonts w:eastAsia="SimSun"/>
          <w:szCs w:val="24"/>
          <w:lang w:eastAsia="zh-CN"/>
        </w:rPr>
      </w:pPr>
      <w:r w:rsidRPr="004353A2">
        <w:rPr>
          <w:rFonts w:eastAsia="SimSun"/>
          <w:szCs w:val="24"/>
          <w:lang w:eastAsia="zh-CN"/>
        </w:rPr>
        <w:t xml:space="preserve">Agreement: </w:t>
      </w:r>
    </w:p>
    <w:p w14:paraId="3612B07B" w14:textId="77777777" w:rsidR="004353A2" w:rsidRPr="004353A2" w:rsidRDefault="004353A2" w:rsidP="004353A2">
      <w:pPr>
        <w:pStyle w:val="Paragraphedeliste"/>
        <w:widowControl/>
        <w:numPr>
          <w:ilvl w:val="1"/>
          <w:numId w:val="17"/>
        </w:numPr>
        <w:spacing w:after="120"/>
        <w:ind w:leftChars="0" w:left="1656"/>
        <w:jc w:val="left"/>
        <w:rPr>
          <w:rFonts w:eastAsia="SimSun"/>
          <w:szCs w:val="24"/>
          <w:highlight w:val="green"/>
          <w:lang w:eastAsia="zh-CN"/>
        </w:rPr>
      </w:pPr>
      <w:r w:rsidRPr="004353A2">
        <w:rPr>
          <w:rFonts w:eastAsia="SimSun"/>
          <w:szCs w:val="24"/>
          <w:highlight w:val="green"/>
          <w:lang w:eastAsia="zh-CN"/>
        </w:rPr>
        <w:t>Use 35m as minimum distance assumed between VSAT and TN BS for co-ex study.</w:t>
      </w:r>
    </w:p>
    <w:p w14:paraId="06091E60" w14:textId="77777777" w:rsidR="004353A2" w:rsidRPr="00C172CE" w:rsidRDefault="004353A2" w:rsidP="004353A2">
      <w:pPr>
        <w:rPr>
          <w:color w:val="0070C0"/>
          <w:lang w:eastAsia="zh-CN"/>
        </w:rPr>
      </w:pPr>
    </w:p>
    <w:p w14:paraId="55C8803E" w14:textId="3793AB5F" w:rsidR="004353A2" w:rsidRPr="004353A2" w:rsidRDefault="004353A2" w:rsidP="004353A2">
      <w:pPr>
        <w:rPr>
          <w:b/>
          <w:lang w:eastAsia="ko-KR"/>
        </w:rPr>
      </w:pPr>
      <w:r w:rsidRPr="004353A2">
        <w:rPr>
          <w:b/>
          <w:lang w:eastAsia="ko-KR"/>
        </w:rPr>
        <w:t>T</w:t>
      </w:r>
      <w:r w:rsidRPr="004353A2">
        <w:rPr>
          <w:b/>
          <w:lang w:eastAsia="zh-CN"/>
        </w:rPr>
        <w:t>N ACLR, TN BS TX power, TN BS antenna parameters and TN ISD.</w:t>
      </w:r>
    </w:p>
    <w:p w14:paraId="07ECAF75" w14:textId="48CC965B" w:rsidR="004353A2" w:rsidRPr="004353A2" w:rsidRDefault="004353A2" w:rsidP="004353A2">
      <w:pPr>
        <w:spacing w:after="120"/>
        <w:rPr>
          <w:rFonts w:eastAsia="SimSun"/>
          <w:szCs w:val="24"/>
          <w:lang w:eastAsia="zh-CN"/>
        </w:rPr>
      </w:pPr>
      <w:r w:rsidRPr="004353A2">
        <w:rPr>
          <w:rFonts w:eastAsia="SimSun"/>
          <w:szCs w:val="24"/>
          <w:lang w:eastAsia="zh-CN"/>
        </w:rPr>
        <w:t xml:space="preserve">Agreement: </w:t>
      </w:r>
    </w:p>
    <w:p w14:paraId="1E13C252" w14:textId="77777777" w:rsidR="004353A2" w:rsidRPr="004353A2" w:rsidRDefault="004353A2" w:rsidP="004353A2">
      <w:pPr>
        <w:pStyle w:val="Paragraphedeliste"/>
        <w:widowControl/>
        <w:numPr>
          <w:ilvl w:val="1"/>
          <w:numId w:val="17"/>
        </w:numPr>
        <w:spacing w:after="120"/>
        <w:ind w:leftChars="0" w:left="1656"/>
        <w:jc w:val="left"/>
        <w:rPr>
          <w:rFonts w:eastAsia="SimSun"/>
          <w:szCs w:val="24"/>
          <w:highlight w:val="green"/>
          <w:lang w:eastAsia="zh-CN"/>
        </w:rPr>
      </w:pPr>
      <w:r w:rsidRPr="004353A2">
        <w:rPr>
          <w:rFonts w:eastAsia="SimSun"/>
          <w:szCs w:val="24"/>
          <w:highlight w:val="green"/>
          <w:lang w:eastAsia="zh-CN"/>
        </w:rPr>
        <w:t>To maintain previous agreements, no change.</w:t>
      </w:r>
    </w:p>
    <w:p w14:paraId="77127AB5" w14:textId="77777777" w:rsidR="004353A2" w:rsidRDefault="004353A2" w:rsidP="004353A2">
      <w:pPr>
        <w:rPr>
          <w:rFonts w:eastAsia="Malgun Gothic"/>
          <w:b/>
          <w:u w:val="single"/>
          <w:lang w:eastAsia="ko-KR"/>
        </w:rPr>
      </w:pPr>
    </w:p>
    <w:p w14:paraId="1AFA776E" w14:textId="0E551ADF" w:rsidR="004353A2" w:rsidRPr="0030158D" w:rsidRDefault="004353A2" w:rsidP="004353A2">
      <w:pPr>
        <w:rPr>
          <w:b/>
          <w:lang w:eastAsia="ko-KR"/>
        </w:rPr>
      </w:pPr>
      <w:r w:rsidRPr="0030158D">
        <w:rPr>
          <w:b/>
          <w:lang w:eastAsia="ko-KR"/>
        </w:rPr>
        <w:t>T</w:t>
      </w:r>
      <w:r w:rsidRPr="0030158D">
        <w:rPr>
          <w:b/>
          <w:lang w:eastAsia="zh-CN"/>
        </w:rPr>
        <w:t>N UE Tx parameter</w:t>
      </w:r>
    </w:p>
    <w:p w14:paraId="15C46C3D" w14:textId="58255EE2" w:rsidR="004353A2" w:rsidRPr="0030158D" w:rsidRDefault="004353A2" w:rsidP="0030158D">
      <w:pPr>
        <w:spacing w:after="120"/>
        <w:rPr>
          <w:rFonts w:eastAsia="SimSun"/>
          <w:szCs w:val="24"/>
          <w:lang w:eastAsia="zh-CN"/>
        </w:rPr>
      </w:pPr>
      <w:r w:rsidRPr="0030158D">
        <w:rPr>
          <w:rFonts w:eastAsia="SimSun"/>
          <w:szCs w:val="24"/>
          <w:lang w:eastAsia="zh-CN"/>
        </w:rPr>
        <w:t xml:space="preserve">Agreement: </w:t>
      </w:r>
    </w:p>
    <w:p w14:paraId="2B791942" w14:textId="77777777" w:rsidR="004353A2" w:rsidRPr="0030158D" w:rsidRDefault="004353A2" w:rsidP="004353A2">
      <w:pPr>
        <w:pStyle w:val="Paragraphedeliste"/>
        <w:widowControl/>
        <w:numPr>
          <w:ilvl w:val="1"/>
          <w:numId w:val="17"/>
        </w:numPr>
        <w:spacing w:after="120"/>
        <w:ind w:leftChars="0" w:left="1656"/>
        <w:jc w:val="left"/>
        <w:rPr>
          <w:rFonts w:eastAsia="SimSun"/>
          <w:szCs w:val="24"/>
          <w:highlight w:val="green"/>
          <w:lang w:eastAsia="zh-CN"/>
        </w:rPr>
      </w:pPr>
      <w:r w:rsidRPr="0030158D">
        <w:rPr>
          <w:rFonts w:eastAsia="SimSun"/>
          <w:szCs w:val="24"/>
          <w:highlight w:val="green"/>
          <w:lang w:eastAsia="zh-CN"/>
        </w:rPr>
        <w:t>To clarify the following for TN UE parameters, and fix the in-consistency in previous assumption document.</w:t>
      </w:r>
    </w:p>
    <w:p w14:paraId="5FCABC30" w14:textId="77777777" w:rsidR="004353A2" w:rsidRPr="0030158D" w:rsidRDefault="004353A2" w:rsidP="004353A2">
      <w:pPr>
        <w:pStyle w:val="Paragraphedeliste"/>
        <w:widowControl/>
        <w:numPr>
          <w:ilvl w:val="2"/>
          <w:numId w:val="17"/>
        </w:numPr>
        <w:spacing w:after="120"/>
        <w:ind w:leftChars="0" w:left="2376"/>
        <w:jc w:val="left"/>
        <w:rPr>
          <w:rFonts w:eastAsia="SimSun"/>
          <w:szCs w:val="24"/>
          <w:highlight w:val="green"/>
          <w:lang w:eastAsia="zh-CN"/>
        </w:rPr>
      </w:pPr>
      <w:r w:rsidRPr="0030158D">
        <w:rPr>
          <w:rFonts w:eastAsia="SimSun"/>
          <w:szCs w:val="24"/>
          <w:highlight w:val="green"/>
          <w:lang w:eastAsia="zh-CN"/>
        </w:rPr>
        <w:t>Tx power: -40dBm as min, 23dBm as max.</w:t>
      </w:r>
    </w:p>
    <w:p w14:paraId="7FA254A7" w14:textId="77777777" w:rsidR="004353A2" w:rsidRPr="0030158D" w:rsidRDefault="004353A2" w:rsidP="004353A2">
      <w:pPr>
        <w:pStyle w:val="Paragraphedeliste"/>
        <w:widowControl/>
        <w:numPr>
          <w:ilvl w:val="2"/>
          <w:numId w:val="17"/>
        </w:numPr>
        <w:spacing w:after="120"/>
        <w:ind w:leftChars="0" w:left="2376"/>
        <w:jc w:val="left"/>
        <w:rPr>
          <w:rFonts w:eastAsia="SimSun"/>
          <w:szCs w:val="24"/>
          <w:highlight w:val="green"/>
          <w:lang w:eastAsia="zh-CN"/>
        </w:rPr>
      </w:pPr>
      <w:r w:rsidRPr="0030158D">
        <w:rPr>
          <w:rFonts w:eastAsia="SimSun"/>
          <w:szCs w:val="24"/>
          <w:highlight w:val="green"/>
          <w:lang w:eastAsia="zh-CN"/>
        </w:rPr>
        <w:t>Element gain: 5dBi</w:t>
      </w:r>
    </w:p>
    <w:p w14:paraId="61ACF913" w14:textId="77777777" w:rsidR="004353A2" w:rsidRPr="00C172CE" w:rsidRDefault="004353A2" w:rsidP="004353A2">
      <w:pPr>
        <w:spacing w:after="120"/>
        <w:rPr>
          <w:szCs w:val="24"/>
          <w:lang w:eastAsia="zh-CN"/>
        </w:rPr>
      </w:pPr>
    </w:p>
    <w:p w14:paraId="43DC3A04" w14:textId="142596C4" w:rsidR="004353A2" w:rsidRPr="0030158D" w:rsidRDefault="004353A2" w:rsidP="004353A2">
      <w:pPr>
        <w:rPr>
          <w:b/>
          <w:lang w:eastAsia="ko-KR"/>
        </w:rPr>
      </w:pPr>
      <w:r w:rsidRPr="0030158D">
        <w:rPr>
          <w:b/>
          <w:lang w:eastAsia="ko-KR"/>
        </w:rPr>
        <w:t>NTN UE Uplink Power Control</w:t>
      </w:r>
    </w:p>
    <w:p w14:paraId="72AA7A20" w14:textId="77777777" w:rsidR="004353A2" w:rsidRPr="0030158D" w:rsidRDefault="004353A2" w:rsidP="0030158D">
      <w:pPr>
        <w:spacing w:after="120"/>
        <w:rPr>
          <w:rFonts w:eastAsia="SimSun"/>
          <w:szCs w:val="24"/>
          <w:lang w:eastAsia="zh-CN"/>
        </w:rPr>
      </w:pPr>
      <w:r w:rsidRPr="0030158D">
        <w:rPr>
          <w:rFonts w:eastAsia="SimSun"/>
          <w:szCs w:val="24"/>
          <w:lang w:eastAsia="zh-CN"/>
        </w:rPr>
        <w:t>Agreement:</w:t>
      </w:r>
    </w:p>
    <w:p w14:paraId="111C1331" w14:textId="77777777" w:rsidR="004353A2" w:rsidRPr="0030158D" w:rsidRDefault="004353A2" w:rsidP="004353A2">
      <w:pPr>
        <w:pStyle w:val="Paragraphedeliste"/>
        <w:widowControl/>
        <w:numPr>
          <w:ilvl w:val="1"/>
          <w:numId w:val="17"/>
        </w:numPr>
        <w:spacing w:after="120"/>
        <w:ind w:leftChars="0" w:left="1440"/>
        <w:jc w:val="left"/>
        <w:rPr>
          <w:rFonts w:eastAsiaTheme="minorEastAsia"/>
          <w:highlight w:val="green"/>
          <w:lang w:eastAsia="zh-CN"/>
        </w:rPr>
      </w:pPr>
      <w:r w:rsidRPr="0030158D">
        <w:rPr>
          <w:szCs w:val="24"/>
          <w:highlight w:val="green"/>
          <w:lang w:eastAsia="zh-CN"/>
        </w:rPr>
        <w:t>Agree on following UL power control model for both NTN and TN as starting point.</w:t>
      </w:r>
    </w:p>
    <w:p w14:paraId="7D18F220" w14:textId="77777777" w:rsidR="004353A2" w:rsidRPr="0030158D" w:rsidRDefault="004353A2" w:rsidP="004353A2">
      <w:pPr>
        <w:pStyle w:val="Paragraphedeliste"/>
        <w:spacing w:after="120"/>
        <w:ind w:left="800"/>
        <w:rPr>
          <w:rFonts w:eastAsia="SimSun"/>
          <w:highlight w:val="green"/>
        </w:rPr>
      </w:pPr>
      <w:r w:rsidRPr="0030158D">
        <w:rPr>
          <w:rFonts w:eastAsia="SimSun"/>
          <w:position w:val="-40"/>
          <w:highlight w:val="green"/>
        </w:rPr>
        <w:object w:dxaOrig="3660" w:dyaOrig="840" w14:anchorId="415CB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3pt;height:42pt" o:ole="" fillcolor="#0c9">
            <v:imagedata r:id="rId16" o:title=""/>
          </v:shape>
          <o:OLEObject Type="Embed" ProgID="Equation.3" ShapeID="_x0000_i1032" DrawAspect="Content" ObjectID="_1755241685" r:id="rId17"/>
        </w:object>
      </w:r>
    </w:p>
    <w:p w14:paraId="410D9FB9" w14:textId="77777777" w:rsidR="004353A2" w:rsidRPr="0030158D" w:rsidRDefault="004353A2" w:rsidP="004353A2">
      <w:pPr>
        <w:pStyle w:val="Paragraphedeliste"/>
        <w:spacing w:after="120"/>
        <w:ind w:left="800"/>
        <w:rPr>
          <w:rFonts w:eastAsia="SimSun"/>
          <w:highlight w:val="green"/>
        </w:rPr>
      </w:pPr>
      <w:r w:rsidRPr="0030158D">
        <w:rPr>
          <w:rFonts w:eastAsia="SimSun"/>
          <w:highlight w:val="green"/>
        </w:rPr>
        <w:t xml:space="preserve">Where, </w:t>
      </w:r>
    </w:p>
    <w:p w14:paraId="42B55DD7" w14:textId="77777777" w:rsidR="004353A2" w:rsidRPr="0030158D" w:rsidRDefault="004353A2" w:rsidP="004353A2">
      <w:pPr>
        <w:pStyle w:val="Paragraphedeliste"/>
        <w:spacing w:after="120"/>
        <w:ind w:left="800" w:firstLine="240"/>
        <w:rPr>
          <w:highlight w:val="green"/>
        </w:rPr>
      </w:pPr>
      <w:r w:rsidRPr="0030158D">
        <w:rPr>
          <w:highlight w:val="green"/>
        </w:rPr>
        <w:t>P</w:t>
      </w:r>
      <w:r w:rsidRPr="0030158D">
        <w:rPr>
          <w:highlight w:val="green"/>
          <w:vertAlign w:val="subscript"/>
        </w:rPr>
        <w:t>max</w:t>
      </w:r>
      <w:r w:rsidRPr="0030158D">
        <w:rPr>
          <w:highlight w:val="green"/>
        </w:rPr>
        <w:t xml:space="preserve"> = maximum UE Tx power, i.e. 23 dBm for TN UE, and 33 dBm for fixed VSAT NTN UE.</w:t>
      </w:r>
    </w:p>
    <w:p w14:paraId="42DDCE95" w14:textId="77777777" w:rsidR="004353A2" w:rsidRPr="0030158D" w:rsidRDefault="004353A2" w:rsidP="004353A2">
      <w:pPr>
        <w:pStyle w:val="Paragraphedeliste"/>
        <w:spacing w:after="120"/>
        <w:ind w:left="800" w:firstLine="240"/>
        <w:rPr>
          <w:highlight w:val="green"/>
        </w:rPr>
      </w:pPr>
      <w:proofErr w:type="spellStart"/>
      <w:r w:rsidRPr="0030158D">
        <w:rPr>
          <w:highlight w:val="green"/>
        </w:rPr>
        <w:t>R</w:t>
      </w:r>
      <w:r w:rsidRPr="0030158D">
        <w:rPr>
          <w:highlight w:val="green"/>
          <w:vertAlign w:val="subscript"/>
        </w:rPr>
        <w:t>min</w:t>
      </w:r>
      <w:proofErr w:type="spellEnd"/>
      <w:r w:rsidRPr="0030158D">
        <w:rPr>
          <w:highlight w:val="green"/>
        </w:rPr>
        <w:t xml:space="preserve"> = minimum power reduction ratio, i.e. -63 dB for TN UE, and [-63 dB by assuming NTN UE min Tx power as -30dBm as starting point] for NTN UE.</w:t>
      </w:r>
    </w:p>
    <w:p w14:paraId="524AFCED" w14:textId="77777777" w:rsidR="004353A2" w:rsidRPr="0030158D" w:rsidRDefault="004353A2" w:rsidP="004353A2">
      <w:pPr>
        <w:pStyle w:val="Paragraphedeliste"/>
        <w:spacing w:after="120"/>
        <w:ind w:left="800" w:firstLine="240"/>
        <w:rPr>
          <w:rFonts w:eastAsiaTheme="minorEastAsia"/>
          <w:highlight w:val="green"/>
          <w:lang w:eastAsia="zh-CN"/>
        </w:rPr>
      </w:pPr>
      <w:r w:rsidRPr="0030158D">
        <w:rPr>
          <w:szCs w:val="21"/>
          <w:highlight w:val="green"/>
          <w:lang w:bidi="ar"/>
        </w:rPr>
        <w:t>γ = 1</w:t>
      </w:r>
    </w:p>
    <w:p w14:paraId="21D5DEED" w14:textId="77777777" w:rsidR="004353A2" w:rsidRPr="00C172CE" w:rsidRDefault="004353A2" w:rsidP="004353A2">
      <w:pPr>
        <w:spacing w:after="120"/>
        <w:ind w:left="1680"/>
        <w:rPr>
          <w:rFonts w:eastAsiaTheme="minorEastAsia"/>
          <w:szCs w:val="24"/>
          <w:lang w:eastAsia="zh-CN"/>
        </w:rPr>
      </w:pPr>
      <w:proofErr w:type="spellStart"/>
      <w:r w:rsidRPr="0030158D">
        <w:rPr>
          <w:snapToGrid w:val="0"/>
          <w:highlight w:val="green"/>
          <w:lang w:eastAsia="zh-CN"/>
        </w:rPr>
        <w:t>CLx-ile</w:t>
      </w:r>
      <w:proofErr w:type="spellEnd"/>
      <w:r w:rsidRPr="0030158D">
        <w:rPr>
          <w:snapToGrid w:val="0"/>
          <w:highlight w:val="green"/>
          <w:lang w:eastAsia="zh-CN"/>
        </w:rPr>
        <w:t xml:space="preserve"> = –</w:t>
      </w:r>
      <w:proofErr w:type="spellStart"/>
      <w:r w:rsidRPr="0030158D">
        <w:rPr>
          <w:snapToGrid w:val="0"/>
          <w:highlight w:val="green"/>
          <w:lang w:eastAsia="zh-CN"/>
        </w:rPr>
        <w:t>SNR_target</w:t>
      </w:r>
      <w:proofErr w:type="spellEnd"/>
      <w:r w:rsidRPr="0030158D">
        <w:rPr>
          <w:snapToGrid w:val="0"/>
          <w:highlight w:val="green"/>
          <w:lang w:eastAsia="zh-CN"/>
        </w:rPr>
        <w:t xml:space="preserve"> + </w:t>
      </w:r>
      <w:proofErr w:type="spellStart"/>
      <w:r w:rsidRPr="0030158D">
        <w:rPr>
          <w:snapToGrid w:val="0"/>
          <w:highlight w:val="green"/>
          <w:lang w:eastAsia="zh-CN"/>
        </w:rPr>
        <w:t>P</w:t>
      </w:r>
      <w:r w:rsidRPr="0030158D">
        <w:rPr>
          <w:snapToGrid w:val="0"/>
          <w:highlight w:val="green"/>
          <w:vertAlign w:val="subscript"/>
          <w:lang w:eastAsia="zh-CN"/>
        </w:rPr>
        <w:t>max</w:t>
      </w:r>
      <w:proofErr w:type="spellEnd"/>
      <w:r w:rsidRPr="0030158D">
        <w:rPr>
          <w:snapToGrid w:val="0"/>
          <w:highlight w:val="green"/>
          <w:vertAlign w:val="subscript"/>
          <w:lang w:eastAsia="zh-CN"/>
        </w:rPr>
        <w:t xml:space="preserve"> </w:t>
      </w:r>
      <w:r w:rsidRPr="0030158D">
        <w:rPr>
          <w:snapToGrid w:val="0"/>
          <w:highlight w:val="green"/>
          <w:lang w:eastAsia="zh-CN"/>
        </w:rPr>
        <w:t xml:space="preserve">– </w:t>
      </w:r>
      <w:proofErr w:type="spellStart"/>
      <w:r w:rsidRPr="0030158D">
        <w:rPr>
          <w:snapToGrid w:val="0"/>
          <w:highlight w:val="green"/>
          <w:lang w:eastAsia="zh-CN"/>
        </w:rPr>
        <w:t>ThermalNoise</w:t>
      </w:r>
      <w:proofErr w:type="spellEnd"/>
      <w:r w:rsidRPr="0030158D">
        <w:rPr>
          <w:snapToGrid w:val="0"/>
          <w:highlight w:val="green"/>
          <w:lang w:eastAsia="zh-CN"/>
        </w:rPr>
        <w:t xml:space="preserve"> – BS/</w:t>
      </w:r>
      <w:proofErr w:type="spellStart"/>
      <w:r w:rsidRPr="0030158D">
        <w:rPr>
          <w:snapToGrid w:val="0"/>
          <w:highlight w:val="green"/>
          <w:lang w:eastAsia="zh-CN"/>
        </w:rPr>
        <w:t>SAN_NoiseFigure</w:t>
      </w:r>
      <w:proofErr w:type="spellEnd"/>
      <w:r w:rsidRPr="0030158D">
        <w:rPr>
          <w:snapToGrid w:val="0"/>
          <w:highlight w:val="green"/>
          <w:lang w:eastAsia="zh-CN"/>
        </w:rPr>
        <w:t xml:space="preserve"> - 10*log10(BW)</w:t>
      </w:r>
      <w:r w:rsidRPr="0030158D">
        <w:rPr>
          <w:bCs/>
          <w:highlight w:val="green"/>
          <w:lang w:eastAsia="zh-CN"/>
        </w:rPr>
        <w:t xml:space="preserve">, considering </w:t>
      </w:r>
      <w:proofErr w:type="spellStart"/>
      <w:r w:rsidRPr="0030158D">
        <w:rPr>
          <w:bCs/>
          <w:highlight w:val="green"/>
          <w:lang w:eastAsia="zh-CN"/>
        </w:rPr>
        <w:t>SNR</w:t>
      </w:r>
      <w:r w:rsidRPr="0030158D">
        <w:rPr>
          <w:bCs/>
          <w:highlight w:val="green"/>
          <w:vertAlign w:val="subscript"/>
          <w:lang w:eastAsia="zh-CN"/>
        </w:rPr>
        <w:t>target</w:t>
      </w:r>
      <w:proofErr w:type="spellEnd"/>
      <w:r w:rsidRPr="0030158D">
        <w:rPr>
          <w:bCs/>
          <w:highlight w:val="green"/>
          <w:lang w:eastAsia="zh-CN"/>
        </w:rPr>
        <w:t xml:space="preserve"> is 15dB and BW is actual UL BW.</w:t>
      </w:r>
    </w:p>
    <w:p w14:paraId="24D5E0DF" w14:textId="77777777" w:rsidR="004353A2" w:rsidRPr="00C172CE" w:rsidRDefault="004353A2" w:rsidP="004353A2">
      <w:pPr>
        <w:spacing w:after="120"/>
        <w:rPr>
          <w:rFonts w:eastAsiaTheme="minorEastAsia"/>
          <w:szCs w:val="24"/>
          <w:lang w:eastAsia="zh-CN"/>
        </w:rPr>
      </w:pPr>
    </w:p>
    <w:p w14:paraId="3C209C62" w14:textId="6CFE7230" w:rsidR="004353A2" w:rsidRPr="0030158D" w:rsidRDefault="004353A2" w:rsidP="004353A2">
      <w:pPr>
        <w:spacing w:after="120"/>
        <w:rPr>
          <w:b/>
          <w:lang w:eastAsia="ko-KR"/>
        </w:rPr>
      </w:pPr>
      <w:r w:rsidRPr="0030158D">
        <w:rPr>
          <w:b/>
          <w:lang w:eastAsia="ko-KR"/>
        </w:rPr>
        <w:t>SINR-Throughput performance metrics.</w:t>
      </w:r>
    </w:p>
    <w:p w14:paraId="4A1C3F7B" w14:textId="77777777" w:rsidR="004353A2" w:rsidRPr="0030158D" w:rsidRDefault="004353A2" w:rsidP="0030158D">
      <w:pPr>
        <w:spacing w:after="120"/>
        <w:rPr>
          <w:rFonts w:eastAsia="SimSun"/>
          <w:szCs w:val="24"/>
          <w:lang w:eastAsia="zh-CN"/>
        </w:rPr>
      </w:pPr>
      <w:r w:rsidRPr="0030158D">
        <w:rPr>
          <w:rFonts w:eastAsia="SimSun"/>
          <w:szCs w:val="24"/>
          <w:lang w:eastAsia="zh-CN"/>
        </w:rPr>
        <w:t>Agreement:</w:t>
      </w:r>
    </w:p>
    <w:p w14:paraId="38BC3065" w14:textId="77777777" w:rsidR="004353A2" w:rsidRPr="0030158D" w:rsidRDefault="004353A2" w:rsidP="004353A2">
      <w:pPr>
        <w:pStyle w:val="Paragraphedeliste"/>
        <w:widowControl/>
        <w:numPr>
          <w:ilvl w:val="1"/>
          <w:numId w:val="17"/>
        </w:numPr>
        <w:spacing w:after="120"/>
        <w:ind w:leftChars="0" w:left="1440"/>
        <w:jc w:val="left"/>
        <w:rPr>
          <w:rFonts w:eastAsia="SimSun"/>
          <w:szCs w:val="24"/>
          <w:highlight w:val="green"/>
          <w:lang w:eastAsia="zh-CN"/>
        </w:rPr>
      </w:pPr>
      <w:r w:rsidRPr="0030158D">
        <w:rPr>
          <w:rFonts w:eastAsia="SimSun"/>
          <w:szCs w:val="24"/>
          <w:highlight w:val="green"/>
          <w:lang w:eastAsia="zh-CN"/>
        </w:rPr>
        <w:t>Continue using the SINR-throughput mapping from TR38.803 for both NTN and TN.</w:t>
      </w:r>
    </w:p>
    <w:p w14:paraId="26995CF2" w14:textId="77777777" w:rsidR="004353A2" w:rsidRPr="0030158D" w:rsidRDefault="004353A2" w:rsidP="004353A2">
      <w:pPr>
        <w:pStyle w:val="Paragraphedeliste"/>
        <w:widowControl/>
        <w:numPr>
          <w:ilvl w:val="2"/>
          <w:numId w:val="17"/>
        </w:numPr>
        <w:spacing w:after="120"/>
        <w:ind w:leftChars="0" w:left="2376"/>
        <w:jc w:val="left"/>
        <w:rPr>
          <w:rFonts w:eastAsia="SimSun"/>
          <w:szCs w:val="24"/>
          <w:highlight w:val="green"/>
          <w:lang w:eastAsia="zh-CN"/>
        </w:rPr>
      </w:pPr>
      <w:r w:rsidRPr="0030158D">
        <w:rPr>
          <w:rFonts w:eastAsia="SimSun"/>
          <w:szCs w:val="24"/>
          <w:highlight w:val="green"/>
          <w:lang w:eastAsia="zh-CN"/>
        </w:rPr>
        <w:t>FFS the applicability of the mapping for NTN link</w:t>
      </w:r>
    </w:p>
    <w:p w14:paraId="4B30ABCC" w14:textId="77777777" w:rsidR="00F83906" w:rsidRDefault="00F83906" w:rsidP="00AC5E0B">
      <w:pPr>
        <w:rPr>
          <w:rFonts w:eastAsia="SimSun"/>
          <w:szCs w:val="24"/>
          <w:lang w:eastAsia="zh-CN"/>
        </w:rPr>
      </w:pPr>
    </w:p>
    <w:p w14:paraId="253B7F09" w14:textId="77777777" w:rsidR="008B4873" w:rsidRPr="00291951" w:rsidRDefault="008B4873" w:rsidP="008B4873">
      <w:pPr>
        <w:rPr>
          <w:rFonts w:eastAsiaTheme="minorEastAsia"/>
          <w:lang w:eastAsia="ja-JP"/>
        </w:rPr>
      </w:pPr>
      <w:r>
        <w:rPr>
          <w:rFonts w:eastAsiaTheme="minorEastAsia" w:hint="eastAsia"/>
          <w:lang w:eastAsia="ja-JP"/>
        </w:rPr>
        <w:t>=</w:t>
      </w:r>
      <w:r>
        <w:rPr>
          <w:rFonts w:eastAsiaTheme="minorEastAsia"/>
          <w:lang w:eastAsia="ja-JP"/>
        </w:rPr>
        <w:t>==</w:t>
      </w:r>
    </w:p>
    <w:p w14:paraId="76855282" w14:textId="77777777" w:rsidR="008B4873" w:rsidRPr="00F50487" w:rsidRDefault="008B4873" w:rsidP="00006A8D">
      <w:pPr>
        <w:tabs>
          <w:tab w:val="left" w:pos="567"/>
        </w:tabs>
        <w:snapToGrid w:val="0"/>
        <w:rPr>
          <w:bCs/>
          <w:sz w:val="21"/>
          <w:szCs w:val="21"/>
        </w:rPr>
      </w:pPr>
      <w:r w:rsidRPr="00F50487">
        <w:rPr>
          <w:bCs/>
          <w:sz w:val="21"/>
          <w:szCs w:val="21"/>
        </w:rPr>
        <w:t>Documents approved</w:t>
      </w:r>
      <w:r w:rsidR="00006A8D">
        <w:rPr>
          <w:bCs/>
          <w:sz w:val="21"/>
          <w:szCs w:val="21"/>
        </w:rPr>
        <w:t>/</w:t>
      </w:r>
      <w:r w:rsidRPr="00F50487">
        <w:rPr>
          <w:bCs/>
          <w:sz w:val="21"/>
          <w:szCs w:val="21"/>
        </w:rPr>
        <w:t>agreed:</w:t>
      </w:r>
    </w:p>
    <w:p w14:paraId="73BB480C" w14:textId="77777777" w:rsidR="008B4873" w:rsidRDefault="00C62225" w:rsidP="00C62225">
      <w:pPr>
        <w:pStyle w:val="Paragraphedeliste"/>
        <w:numPr>
          <w:ilvl w:val="0"/>
          <w:numId w:val="14"/>
        </w:numPr>
        <w:tabs>
          <w:tab w:val="left" w:pos="567"/>
        </w:tabs>
        <w:snapToGrid w:val="0"/>
        <w:ind w:leftChars="0"/>
        <w:rPr>
          <w:rFonts w:ascii="Times New Roman" w:hAnsi="Times New Roman"/>
          <w:bCs/>
          <w:szCs w:val="21"/>
        </w:rPr>
      </w:pPr>
      <w:r w:rsidRPr="00C62225">
        <w:rPr>
          <w:rFonts w:ascii="Times New Roman" w:hAnsi="Times New Roman"/>
          <w:bCs/>
          <w:szCs w:val="21"/>
        </w:rPr>
        <w:t>R4-2313864</w:t>
      </w:r>
      <w:r w:rsidRPr="00C62225">
        <w:rPr>
          <w:rFonts w:ascii="Times New Roman" w:hAnsi="Times New Roman"/>
          <w:bCs/>
          <w:szCs w:val="21"/>
        </w:rPr>
        <w:tab/>
        <w:t>WF for NTN general part</w:t>
      </w:r>
    </w:p>
    <w:p w14:paraId="72C7FA41" w14:textId="77777777" w:rsidR="00C62225" w:rsidRDefault="00F83906" w:rsidP="00F83906">
      <w:pPr>
        <w:pStyle w:val="Paragraphedeliste"/>
        <w:numPr>
          <w:ilvl w:val="0"/>
          <w:numId w:val="14"/>
        </w:numPr>
        <w:tabs>
          <w:tab w:val="left" w:pos="567"/>
        </w:tabs>
        <w:snapToGrid w:val="0"/>
        <w:ind w:leftChars="0"/>
        <w:rPr>
          <w:rFonts w:ascii="Times New Roman" w:hAnsi="Times New Roman"/>
          <w:bCs/>
          <w:szCs w:val="21"/>
        </w:rPr>
      </w:pPr>
      <w:r w:rsidRPr="00F83906">
        <w:rPr>
          <w:rFonts w:ascii="Times New Roman" w:hAnsi="Times New Roman"/>
          <w:bCs/>
          <w:szCs w:val="21"/>
        </w:rPr>
        <w:t>R4-2313996</w:t>
      </w:r>
      <w:r w:rsidRPr="00F83906">
        <w:rPr>
          <w:rFonts w:ascii="Times New Roman" w:hAnsi="Times New Roman"/>
          <w:bCs/>
          <w:szCs w:val="21"/>
        </w:rPr>
        <w:tab/>
        <w:t>WF for SAN RF requirements</w:t>
      </w:r>
    </w:p>
    <w:p w14:paraId="7CD8803A" w14:textId="77777777" w:rsidR="00F83906" w:rsidRDefault="0047258A" w:rsidP="0047258A">
      <w:pPr>
        <w:pStyle w:val="Paragraphedeliste"/>
        <w:numPr>
          <w:ilvl w:val="0"/>
          <w:numId w:val="14"/>
        </w:numPr>
        <w:tabs>
          <w:tab w:val="left" w:pos="567"/>
        </w:tabs>
        <w:snapToGrid w:val="0"/>
        <w:ind w:leftChars="0"/>
        <w:rPr>
          <w:rFonts w:ascii="Times New Roman" w:hAnsi="Times New Roman"/>
          <w:bCs/>
          <w:szCs w:val="21"/>
        </w:rPr>
      </w:pPr>
      <w:r w:rsidRPr="0047258A">
        <w:rPr>
          <w:rFonts w:ascii="Times New Roman" w:hAnsi="Times New Roman"/>
          <w:bCs/>
          <w:szCs w:val="21"/>
        </w:rPr>
        <w:t>R4-2313865</w:t>
      </w:r>
      <w:r w:rsidRPr="0047258A">
        <w:rPr>
          <w:rFonts w:ascii="Times New Roman" w:hAnsi="Times New Roman"/>
          <w:bCs/>
          <w:szCs w:val="21"/>
        </w:rPr>
        <w:tab/>
        <w:t>WF for NTN co-existence study</w:t>
      </w:r>
    </w:p>
    <w:p w14:paraId="18BC3193" w14:textId="77777777" w:rsidR="0047258A" w:rsidRPr="00584D82" w:rsidRDefault="0047258A" w:rsidP="004E294C">
      <w:pPr>
        <w:pStyle w:val="Paragraphedeliste"/>
        <w:numPr>
          <w:ilvl w:val="0"/>
          <w:numId w:val="14"/>
        </w:numPr>
        <w:tabs>
          <w:tab w:val="left" w:pos="567"/>
        </w:tabs>
        <w:snapToGrid w:val="0"/>
        <w:ind w:leftChars="0"/>
        <w:rPr>
          <w:rFonts w:ascii="Times New Roman" w:hAnsi="Times New Roman"/>
          <w:bCs/>
          <w:szCs w:val="21"/>
        </w:rPr>
      </w:pPr>
      <w:r w:rsidRPr="00584D82">
        <w:rPr>
          <w:rFonts w:ascii="Times New Roman" w:hAnsi="Times New Roman"/>
          <w:bCs/>
          <w:szCs w:val="21"/>
        </w:rPr>
        <w:t>R4-2313890</w:t>
      </w:r>
      <w:r w:rsidRPr="00584D82">
        <w:rPr>
          <w:rFonts w:ascii="Times New Roman" w:hAnsi="Times New Roman"/>
          <w:bCs/>
          <w:szCs w:val="21"/>
        </w:rPr>
        <w:tab/>
        <w:t>Simulation assumption for NTN co-existence study</w:t>
      </w:r>
    </w:p>
    <w:p w14:paraId="06C69BAA" w14:textId="77777777" w:rsidR="008B4873" w:rsidRDefault="008B4873" w:rsidP="008B4873">
      <w:pPr>
        <w:tabs>
          <w:tab w:val="left" w:pos="567"/>
        </w:tabs>
        <w:overflowPunct/>
        <w:autoSpaceDE/>
        <w:autoSpaceDN/>
        <w:snapToGrid w:val="0"/>
        <w:spacing w:after="0"/>
        <w:textAlignment w:val="auto"/>
        <w:rPr>
          <w:sz w:val="21"/>
          <w:szCs w:val="21"/>
          <w:lang w:val="en-US"/>
        </w:rPr>
      </w:pPr>
    </w:p>
    <w:p w14:paraId="0C4E7246" w14:textId="77777777" w:rsidR="008B4873" w:rsidRPr="00E00E49" w:rsidRDefault="008B4873" w:rsidP="008B4873">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t>Email discussion summaries:</w:t>
      </w:r>
    </w:p>
    <w:p w14:paraId="38828CAB" w14:textId="77777777" w:rsidR="008B4873" w:rsidRDefault="008B4873" w:rsidP="008B4873">
      <w:pPr>
        <w:pStyle w:val="Paragraphedeliste"/>
        <w:numPr>
          <w:ilvl w:val="0"/>
          <w:numId w:val="15"/>
        </w:numPr>
        <w:ind w:leftChars="0"/>
        <w:rPr>
          <w:rFonts w:ascii="Times New Roman" w:hAnsi="Times New Roman"/>
        </w:rPr>
      </w:pPr>
      <w:r w:rsidRPr="008B4873">
        <w:rPr>
          <w:rFonts w:ascii="Times New Roman" w:hAnsi="Times New Roman"/>
        </w:rPr>
        <w:lastRenderedPageBreak/>
        <w:t>R4-2314245 Topic summary for [108][309] NR_NTN_enh_Part1</w:t>
      </w:r>
      <w:r>
        <w:rPr>
          <w:rFonts w:ascii="Times New Roman" w:hAnsi="Times New Roman"/>
        </w:rPr>
        <w:t xml:space="preserve">, </w:t>
      </w:r>
      <w:r w:rsidRPr="008B4873">
        <w:rPr>
          <w:rFonts w:ascii="Times New Roman" w:hAnsi="Times New Roman"/>
        </w:rPr>
        <w:t>Moderator (Thales)</w:t>
      </w:r>
    </w:p>
    <w:p w14:paraId="035B6087" w14:textId="77777777" w:rsidR="00C62225" w:rsidRPr="00DE3FA2" w:rsidRDefault="00C62225" w:rsidP="008B4873">
      <w:pPr>
        <w:pStyle w:val="Paragraphedeliste"/>
        <w:numPr>
          <w:ilvl w:val="0"/>
          <w:numId w:val="15"/>
        </w:numPr>
        <w:ind w:leftChars="0"/>
        <w:rPr>
          <w:rFonts w:ascii="Times New Roman" w:hAnsi="Times New Roman"/>
        </w:rPr>
      </w:pPr>
      <w:r w:rsidRPr="001153AD">
        <w:rPr>
          <w:rFonts w:ascii="Times New Roman" w:hAnsi="Times New Roman"/>
        </w:rPr>
        <w:t>R4-2314246 Topic summary for [108][310] NR_NTN_enh_Part2, Ericsson</w:t>
      </w:r>
    </w:p>
    <w:p w14:paraId="6392DDCD" w14:textId="77777777" w:rsidR="00DE3FA2" w:rsidRDefault="00DE3FA2" w:rsidP="008B4873">
      <w:pPr>
        <w:pStyle w:val="Paragraphedeliste"/>
        <w:numPr>
          <w:ilvl w:val="0"/>
          <w:numId w:val="15"/>
        </w:numPr>
        <w:ind w:leftChars="0"/>
        <w:rPr>
          <w:rFonts w:ascii="Times New Roman" w:hAnsi="Times New Roman"/>
        </w:rPr>
      </w:pPr>
      <w:r w:rsidRPr="001153AD">
        <w:rPr>
          <w:rFonts w:ascii="Times New Roman" w:hAnsi="Times New Roman"/>
        </w:rPr>
        <w:t>R4-2314247 Topic summary for [108][311] NR_NTN_enh_Part3, Samsung</w:t>
      </w:r>
    </w:p>
    <w:p w14:paraId="1453FB9C" w14:textId="77777777" w:rsidR="008B4873" w:rsidRPr="001153AD" w:rsidRDefault="008B4873" w:rsidP="00AC5E0B">
      <w:pPr>
        <w:pStyle w:val="Paragraphedeliste"/>
        <w:ind w:left="800"/>
        <w:rPr>
          <w:rFonts w:ascii="Times New Roman" w:hAnsi="Times New Roman"/>
        </w:rPr>
      </w:pPr>
    </w:p>
    <w:p w14:paraId="45CAB5A4" w14:textId="77777777" w:rsidR="00AC5E0B" w:rsidRPr="00DF129C" w:rsidRDefault="00AC5E0B" w:rsidP="00AC5E0B">
      <w:pPr>
        <w:rPr>
          <w:rFonts w:eastAsiaTheme="minorEastAsia"/>
          <w:lang w:eastAsia="ja-JP"/>
        </w:rPr>
      </w:pPr>
    </w:p>
    <w:p w14:paraId="0CA74041" w14:textId="72DFBE8D" w:rsidR="00AC5E0B" w:rsidRDefault="008B4873">
      <w:pPr>
        <w:pStyle w:val="Titre7"/>
        <w:numPr>
          <w:ilvl w:val="0"/>
          <w:numId w:val="20"/>
        </w:numPr>
        <w:tabs>
          <w:tab w:val="num" w:pos="720"/>
        </w:tabs>
        <w:ind w:left="420" w:hanging="420"/>
        <w:rPr>
          <w:lang w:eastAsia="en-US"/>
        </w:rPr>
      </w:pPr>
      <w:r>
        <w:rPr>
          <w:lang w:eastAsia="en-US"/>
        </w:rPr>
        <w:t xml:space="preserve">Main RAN4 </w:t>
      </w:r>
      <w:r w:rsidR="009E6FCF">
        <w:rPr>
          <w:lang w:eastAsia="en-US"/>
        </w:rPr>
        <w:t xml:space="preserve">session </w:t>
      </w:r>
      <w:r w:rsidR="003C4150">
        <w:rPr>
          <w:lang w:eastAsia="en-US"/>
        </w:rPr>
        <w:t>part</w:t>
      </w:r>
    </w:p>
    <w:p w14:paraId="0758B1C4" w14:textId="56398DC2" w:rsidR="008B4873" w:rsidRDefault="000C3888" w:rsidP="00AC5E0B">
      <w:pPr>
        <w:rPr>
          <w:lang w:eastAsia="en-US"/>
        </w:rPr>
      </w:pPr>
      <w:r>
        <w:rPr>
          <w:rFonts w:hint="eastAsia"/>
          <w:b/>
          <w:bCs/>
          <w:sz w:val="22"/>
          <w:szCs w:val="22"/>
          <w:lang w:eastAsia="zh-CN"/>
        </w:rPr>
        <w:t>Differentiate UE types from mobility perspective</w:t>
      </w:r>
    </w:p>
    <w:p w14:paraId="610A7589" w14:textId="5AB32A4D" w:rsidR="009E6FCF" w:rsidRPr="009E6FCF" w:rsidRDefault="009E6FCF">
      <w:pPr>
        <w:pStyle w:val="Paragraphedeliste"/>
        <w:widowControl/>
        <w:numPr>
          <w:ilvl w:val="1"/>
          <w:numId w:val="32"/>
        </w:numPr>
        <w:spacing w:after="120" w:line="259" w:lineRule="auto"/>
        <w:ind w:leftChars="0"/>
        <w:jc w:val="left"/>
        <w:rPr>
          <w:rFonts w:eastAsiaTheme="minorEastAsia"/>
          <w:color w:val="0070C0"/>
          <w:highlight w:val="green"/>
        </w:rPr>
      </w:pPr>
    </w:p>
    <w:p w14:paraId="7895ACE4" w14:textId="77777777" w:rsidR="009232CC" w:rsidRPr="009232CC" w:rsidRDefault="009232CC" w:rsidP="009232CC">
      <w:pPr>
        <w:rPr>
          <w:rFonts w:eastAsiaTheme="minorEastAsia"/>
        </w:rPr>
      </w:pPr>
      <w:r w:rsidRPr="009232CC">
        <w:rPr>
          <w:rFonts w:eastAsiaTheme="minorEastAsia"/>
        </w:rPr>
        <w:t>Agreement:</w:t>
      </w:r>
    </w:p>
    <w:p w14:paraId="21169127" w14:textId="77777777" w:rsidR="009232CC" w:rsidRDefault="009232CC" w:rsidP="009232CC">
      <w:pPr>
        <w:pStyle w:val="Paragraphedeliste"/>
        <w:widowControl/>
        <w:numPr>
          <w:ilvl w:val="0"/>
          <w:numId w:val="32"/>
        </w:numPr>
        <w:overflowPunct w:val="0"/>
        <w:autoSpaceDE w:val="0"/>
        <w:autoSpaceDN w:val="0"/>
        <w:adjustRightInd w:val="0"/>
        <w:spacing w:after="180" w:line="259" w:lineRule="auto"/>
        <w:ind w:leftChars="0" w:firstLineChars="200" w:firstLine="420"/>
        <w:jc w:val="left"/>
        <w:textAlignment w:val="baseline"/>
        <w:rPr>
          <w:rFonts w:eastAsiaTheme="minorEastAsia"/>
        </w:rPr>
      </w:pPr>
      <w:r>
        <w:rPr>
          <w:iCs/>
        </w:rPr>
        <w:t xml:space="preserve">Define two set of requirement for fixed and mobile VSAT </w:t>
      </w:r>
    </w:p>
    <w:p w14:paraId="79CB556A" w14:textId="77777777" w:rsidR="009232CC" w:rsidRDefault="009232CC" w:rsidP="009232CC">
      <w:pPr>
        <w:pStyle w:val="Paragraphedeliste"/>
        <w:widowControl/>
        <w:numPr>
          <w:ilvl w:val="1"/>
          <w:numId w:val="32"/>
        </w:numPr>
        <w:overflowPunct w:val="0"/>
        <w:autoSpaceDE w:val="0"/>
        <w:autoSpaceDN w:val="0"/>
        <w:adjustRightInd w:val="0"/>
        <w:spacing w:after="180" w:line="259" w:lineRule="auto"/>
        <w:ind w:leftChars="0" w:firstLineChars="200" w:firstLine="420"/>
        <w:jc w:val="left"/>
        <w:textAlignment w:val="baseline"/>
        <w:rPr>
          <w:rFonts w:eastAsiaTheme="minorEastAsia"/>
        </w:rPr>
      </w:pPr>
      <w:r>
        <w:rPr>
          <w:rFonts w:eastAsiaTheme="minorEastAsia"/>
        </w:rPr>
        <w:t>Differentiate the electronic and mechanical steering</w:t>
      </w:r>
      <w:r>
        <w:rPr>
          <w:rFonts w:eastAsiaTheme="minorEastAsia" w:hint="eastAsia"/>
          <w:lang w:eastAsia="zh-CN"/>
        </w:rPr>
        <w:t xml:space="preserve"> for</w:t>
      </w:r>
      <w:r>
        <w:rPr>
          <w:rFonts w:eastAsiaTheme="minorEastAsia"/>
        </w:rPr>
        <w:t xml:space="preserve"> both fixed and mobile VSAT</w:t>
      </w:r>
    </w:p>
    <w:p w14:paraId="18073D65" w14:textId="275628E3" w:rsidR="009232CC" w:rsidRPr="009232CC" w:rsidRDefault="009232CC" w:rsidP="00AC5E0B">
      <w:pPr>
        <w:pStyle w:val="Paragraphedeliste"/>
        <w:widowControl/>
        <w:numPr>
          <w:ilvl w:val="1"/>
          <w:numId w:val="32"/>
        </w:numPr>
        <w:overflowPunct w:val="0"/>
        <w:autoSpaceDE w:val="0"/>
        <w:autoSpaceDN w:val="0"/>
        <w:adjustRightInd w:val="0"/>
        <w:spacing w:after="180" w:line="259" w:lineRule="auto"/>
        <w:ind w:leftChars="0" w:firstLineChars="200" w:firstLine="420"/>
        <w:jc w:val="left"/>
        <w:textAlignment w:val="baseline"/>
        <w:rPr>
          <w:rFonts w:eastAsiaTheme="minorEastAsia"/>
        </w:rPr>
      </w:pPr>
      <w:r>
        <w:rPr>
          <w:iCs/>
        </w:rPr>
        <w:t>Strive to minimize the number of different requirements.</w:t>
      </w:r>
    </w:p>
    <w:p w14:paraId="059EB59F" w14:textId="77777777" w:rsidR="009232CC" w:rsidRDefault="009232CC" w:rsidP="00AC5E0B">
      <w:pPr>
        <w:rPr>
          <w:lang w:eastAsia="en-US"/>
        </w:rPr>
      </w:pPr>
    </w:p>
    <w:p w14:paraId="53A3E48C" w14:textId="62C29194" w:rsidR="000C3888" w:rsidRPr="00987D67" w:rsidRDefault="00987D67" w:rsidP="00AC5E0B">
      <w:pPr>
        <w:rPr>
          <w:b/>
          <w:bCs/>
          <w:sz w:val="22"/>
          <w:szCs w:val="22"/>
          <w:lang w:eastAsia="zh-CN"/>
        </w:rPr>
      </w:pPr>
      <w:r w:rsidRPr="00987D67">
        <w:rPr>
          <w:rFonts w:hint="eastAsia"/>
          <w:b/>
          <w:bCs/>
          <w:sz w:val="22"/>
          <w:szCs w:val="22"/>
          <w:lang w:eastAsia="zh-CN"/>
        </w:rPr>
        <w:t>Noise figure for NTN UE</w:t>
      </w:r>
    </w:p>
    <w:p w14:paraId="22AB2508" w14:textId="77777777" w:rsidR="009E6FCF" w:rsidRPr="0031195C" w:rsidRDefault="009E6FCF" w:rsidP="0031195C">
      <w:pPr>
        <w:spacing w:after="120"/>
        <w:rPr>
          <w:rFonts w:eastAsia="SimSun"/>
          <w:szCs w:val="24"/>
          <w:lang w:eastAsia="zh-CN"/>
        </w:rPr>
      </w:pPr>
      <w:r w:rsidRPr="0031195C">
        <w:rPr>
          <w:rFonts w:eastAsia="SimSun"/>
          <w:szCs w:val="24"/>
          <w:lang w:eastAsia="zh-CN"/>
        </w:rPr>
        <w:t>Agreement:</w:t>
      </w:r>
    </w:p>
    <w:p w14:paraId="1AB8641F" w14:textId="77777777" w:rsidR="009E6FCF" w:rsidRPr="004C50BB" w:rsidRDefault="009E6FCF">
      <w:pPr>
        <w:pStyle w:val="Paragraphedeliste"/>
        <w:widowControl/>
        <w:numPr>
          <w:ilvl w:val="0"/>
          <w:numId w:val="33"/>
        </w:numPr>
        <w:spacing w:after="120" w:line="259" w:lineRule="auto"/>
        <w:ind w:leftChars="0"/>
        <w:jc w:val="left"/>
        <w:rPr>
          <w:color w:val="0070C0"/>
          <w:highlight w:val="green"/>
        </w:rPr>
      </w:pPr>
      <w:r w:rsidRPr="004C50BB">
        <w:rPr>
          <w:color w:val="0070C0"/>
          <w:highlight w:val="green"/>
        </w:rPr>
        <w:t xml:space="preserve">Define two sets of requirements </w:t>
      </w:r>
    </w:p>
    <w:p w14:paraId="2EE5C64A" w14:textId="77777777" w:rsidR="009E6FCF" w:rsidRPr="004C50BB" w:rsidRDefault="009E6FCF">
      <w:pPr>
        <w:pStyle w:val="Paragraphedeliste"/>
        <w:widowControl/>
        <w:numPr>
          <w:ilvl w:val="1"/>
          <w:numId w:val="33"/>
        </w:numPr>
        <w:spacing w:after="120" w:line="259" w:lineRule="auto"/>
        <w:ind w:leftChars="0"/>
        <w:jc w:val="left"/>
        <w:rPr>
          <w:color w:val="0070C0"/>
          <w:highlight w:val="green"/>
        </w:rPr>
      </w:pPr>
      <w:r w:rsidRPr="004C50BB">
        <w:rPr>
          <w:rFonts w:hint="eastAsia"/>
          <w:color w:val="0070C0"/>
          <w:highlight w:val="green"/>
        </w:rPr>
        <w:t>Two set</w:t>
      </w:r>
      <w:r w:rsidRPr="004C50BB">
        <w:rPr>
          <w:color w:val="0070C0"/>
          <w:highlight w:val="green"/>
        </w:rPr>
        <w:t>s</w:t>
      </w:r>
      <w:r w:rsidRPr="004C50BB">
        <w:rPr>
          <w:rFonts w:hint="eastAsia"/>
          <w:color w:val="0070C0"/>
          <w:highlight w:val="green"/>
        </w:rPr>
        <w:t xml:space="preserve"> of noise figures</w:t>
      </w:r>
    </w:p>
    <w:p w14:paraId="3FF4D43B" w14:textId="77777777" w:rsidR="009E6FCF" w:rsidRPr="004C50BB" w:rsidRDefault="009E6FCF">
      <w:pPr>
        <w:pStyle w:val="Paragraphedeliste"/>
        <w:widowControl/>
        <w:numPr>
          <w:ilvl w:val="2"/>
          <w:numId w:val="33"/>
        </w:numPr>
        <w:spacing w:after="120" w:line="259" w:lineRule="auto"/>
        <w:ind w:leftChars="0"/>
        <w:jc w:val="left"/>
        <w:rPr>
          <w:color w:val="0070C0"/>
          <w:highlight w:val="green"/>
        </w:rPr>
      </w:pPr>
      <w:r w:rsidRPr="004C50BB">
        <w:rPr>
          <w:color w:val="0070C0"/>
          <w:highlight w:val="green"/>
        </w:rPr>
        <w:t>Set #1: 2.5dB for LEO and GEO</w:t>
      </w:r>
    </w:p>
    <w:p w14:paraId="2E7EC2FC" w14:textId="77777777" w:rsidR="009E6FCF" w:rsidRPr="004C50BB" w:rsidRDefault="009E6FCF">
      <w:pPr>
        <w:pStyle w:val="Paragraphedeliste"/>
        <w:widowControl/>
        <w:numPr>
          <w:ilvl w:val="2"/>
          <w:numId w:val="33"/>
        </w:numPr>
        <w:spacing w:after="120" w:line="259" w:lineRule="auto"/>
        <w:ind w:leftChars="0"/>
        <w:jc w:val="left"/>
        <w:rPr>
          <w:color w:val="0070C0"/>
          <w:highlight w:val="green"/>
        </w:rPr>
      </w:pPr>
      <w:r w:rsidRPr="004C50BB">
        <w:rPr>
          <w:color w:val="0070C0"/>
          <w:highlight w:val="green"/>
        </w:rPr>
        <w:t>Set #2: 6dB only for LEO</w:t>
      </w:r>
    </w:p>
    <w:p w14:paraId="500B186F" w14:textId="77777777" w:rsidR="009E6FCF" w:rsidRPr="004C50BB" w:rsidRDefault="009E6FCF">
      <w:pPr>
        <w:pStyle w:val="Paragraphedeliste"/>
        <w:widowControl/>
        <w:numPr>
          <w:ilvl w:val="1"/>
          <w:numId w:val="33"/>
        </w:numPr>
        <w:spacing w:after="120" w:line="259" w:lineRule="auto"/>
        <w:ind w:leftChars="0"/>
        <w:jc w:val="left"/>
        <w:rPr>
          <w:color w:val="0070C0"/>
          <w:highlight w:val="green"/>
        </w:rPr>
      </w:pPr>
      <w:r w:rsidRPr="004C50BB">
        <w:rPr>
          <w:color w:val="0070C0"/>
          <w:highlight w:val="green"/>
        </w:rPr>
        <w:t>[Apply to test based on UE declaration for G/T which is used to derive EIS requirements].</w:t>
      </w:r>
    </w:p>
    <w:p w14:paraId="54B540D3" w14:textId="77777777" w:rsidR="009E6FCF" w:rsidRDefault="009E6FCF" w:rsidP="00AC5E0B">
      <w:pPr>
        <w:rPr>
          <w:lang w:eastAsia="en-US"/>
        </w:rPr>
      </w:pPr>
    </w:p>
    <w:p w14:paraId="04892697" w14:textId="79921172" w:rsidR="0031195C" w:rsidRDefault="0031195C" w:rsidP="00AC5E0B">
      <w:pPr>
        <w:rPr>
          <w:lang w:eastAsia="en-US"/>
        </w:rPr>
      </w:pPr>
      <w:r>
        <w:rPr>
          <w:rFonts w:hint="eastAsia"/>
          <w:b/>
          <w:bCs/>
          <w:sz w:val="22"/>
          <w:szCs w:val="22"/>
          <w:lang w:val="en-US" w:eastAsia="zh-CN"/>
        </w:rPr>
        <w:t>Beam pointing/accuracy related requirements</w:t>
      </w:r>
    </w:p>
    <w:p w14:paraId="60E47FE2" w14:textId="2E5AD83A" w:rsidR="0031195C" w:rsidRDefault="00F2335E" w:rsidP="00AC5E0B">
      <w:pPr>
        <w:rPr>
          <w:rFonts w:eastAsia="Yu Mincho"/>
          <w:lang w:eastAsia="ja-JP"/>
        </w:rPr>
      </w:pPr>
      <w:r>
        <w:rPr>
          <w:rFonts w:eastAsia="Yu Mincho" w:hint="eastAsia"/>
          <w:lang w:eastAsia="ja-JP"/>
        </w:rPr>
        <w:t>A</w:t>
      </w:r>
      <w:r>
        <w:rPr>
          <w:rFonts w:eastAsia="Yu Mincho"/>
          <w:lang w:eastAsia="ja-JP"/>
        </w:rPr>
        <w:t>greement:</w:t>
      </w:r>
    </w:p>
    <w:p w14:paraId="0CBF0A45" w14:textId="77777777" w:rsidR="00F2335E" w:rsidRPr="00F2335E" w:rsidRDefault="00F2335E" w:rsidP="00F2335E">
      <w:pPr>
        <w:pStyle w:val="Paragraphedeliste"/>
        <w:ind w:leftChars="100" w:left="200" w:firstLine="400"/>
        <w:rPr>
          <w:highlight w:val="green"/>
          <w:lang w:eastAsia="zh-CN"/>
        </w:rPr>
      </w:pPr>
      <w:r w:rsidRPr="00F2335E">
        <w:rPr>
          <w:rFonts w:hint="eastAsia"/>
          <w:highlight w:val="green"/>
          <w:lang w:eastAsia="zh-CN"/>
        </w:rPr>
        <w:t>For mobile VSAT</w:t>
      </w:r>
    </w:p>
    <w:p w14:paraId="17F9A50D" w14:textId="77777777" w:rsidR="00F2335E" w:rsidRPr="00F2335E" w:rsidRDefault="00F2335E" w:rsidP="00F2335E">
      <w:pPr>
        <w:pStyle w:val="Paragraphedeliste"/>
        <w:widowControl/>
        <w:numPr>
          <w:ilvl w:val="1"/>
          <w:numId w:val="17"/>
        </w:numPr>
        <w:spacing w:after="120" w:line="259" w:lineRule="auto"/>
        <w:ind w:leftChars="0" w:left="1440"/>
        <w:jc w:val="left"/>
        <w:rPr>
          <w:rFonts w:eastAsia="SimSun"/>
          <w:highlight w:val="green"/>
          <w:lang w:eastAsia="fr-FR"/>
        </w:rPr>
      </w:pPr>
      <w:r w:rsidRPr="00F2335E">
        <w:rPr>
          <w:rFonts w:eastAsia="SimSun" w:hint="eastAsia"/>
          <w:highlight w:val="green"/>
          <w:lang w:eastAsia="fr-FR"/>
        </w:rPr>
        <w:t>RAN4 to specify NTN UE VSAT pointing accuracy based on manufacturer declaration. RAN4 to reuse the explanation from EN 303 978:</w:t>
      </w:r>
      <w:r w:rsidRPr="00F2335E">
        <w:rPr>
          <w:rFonts w:eastAsia="SimSun" w:hint="eastAsia"/>
          <w:highlight w:val="green"/>
          <w:lang w:eastAsia="zh-CN"/>
        </w:rPr>
        <w:t xml:space="preserve"> </w:t>
      </w:r>
    </w:p>
    <w:p w14:paraId="5F3DAF19" w14:textId="77777777" w:rsidR="00F2335E" w:rsidRPr="00F2335E" w:rsidRDefault="00F2335E" w:rsidP="00F2335E">
      <w:pPr>
        <w:ind w:leftChars="800" w:left="1600"/>
        <w:rPr>
          <w:sz w:val="18"/>
          <w:szCs w:val="24"/>
          <w:highlight w:val="green"/>
        </w:rPr>
      </w:pPr>
      <w:r w:rsidRPr="00F2335E">
        <w:rPr>
          <w:sz w:val="18"/>
          <w:szCs w:val="24"/>
          <w:highlight w:val="green"/>
        </w:rPr>
        <w:t>“The applicant shall declare the peak pointing accuracy (</w:t>
      </w:r>
      <w:r w:rsidRPr="00F2335E">
        <w:rPr>
          <w:sz w:val="18"/>
          <w:szCs w:val="24"/>
          <w:highlight w:val="green"/>
        </w:rPr>
        <w:sym w:font="Symbol" w:char="F064"/>
      </w:r>
      <w:r w:rsidRPr="00F2335E">
        <w:rPr>
          <w:sz w:val="18"/>
          <w:szCs w:val="24"/>
          <w:highlight w:val="green"/>
        </w:rPr>
        <w:sym w:font="Symbol" w:char="F066"/>
      </w:r>
      <w:r w:rsidRPr="00F2335E">
        <w:rPr>
          <w:sz w:val="18"/>
          <w:szCs w:val="24"/>
          <w:highlight w:val="green"/>
        </w:rPr>
        <w:t>) and the associated statistical basis.</w:t>
      </w:r>
    </w:p>
    <w:p w14:paraId="5C7347F1" w14:textId="77777777" w:rsidR="00F2335E" w:rsidRPr="00F2335E" w:rsidRDefault="00F2335E" w:rsidP="00F2335E">
      <w:pPr>
        <w:keepNext/>
        <w:ind w:leftChars="800" w:left="1600"/>
        <w:rPr>
          <w:sz w:val="18"/>
          <w:szCs w:val="24"/>
          <w:highlight w:val="green"/>
        </w:rPr>
      </w:pPr>
      <w:r w:rsidRPr="00F2335E">
        <w:rPr>
          <w:sz w:val="18"/>
          <w:szCs w:val="24"/>
          <w:highlight w:val="green"/>
        </w:rPr>
        <w:t>The antenna shall maintain the declared peak pointing accuracy (</w:t>
      </w:r>
      <w:r w:rsidRPr="00F2335E">
        <w:rPr>
          <w:sz w:val="18"/>
          <w:szCs w:val="24"/>
          <w:highlight w:val="green"/>
        </w:rPr>
        <w:sym w:font="Symbol" w:char="F064"/>
      </w:r>
      <w:r w:rsidRPr="00F2335E">
        <w:rPr>
          <w:sz w:val="18"/>
          <w:szCs w:val="24"/>
          <w:highlight w:val="green"/>
        </w:rPr>
        <w:sym w:font="Symbol" w:char="F066"/>
      </w:r>
      <w:r w:rsidRPr="00F2335E">
        <w:rPr>
          <w:sz w:val="18"/>
          <w:szCs w:val="24"/>
          <w:highlight w:val="green"/>
        </w:rPr>
        <w:t>), such that the off-axis EIRP emission density pattern projected onto the geostationary arc remains within the mask specified in clause [Total EIRP density specification] when shifted by an angle of ±(</w:t>
      </w:r>
      <w:r w:rsidRPr="00F2335E">
        <w:rPr>
          <w:sz w:val="18"/>
          <w:szCs w:val="24"/>
          <w:highlight w:val="green"/>
        </w:rPr>
        <w:sym w:font="Symbol" w:char="F064"/>
      </w:r>
      <w:r w:rsidRPr="00F2335E">
        <w:rPr>
          <w:sz w:val="18"/>
          <w:szCs w:val="24"/>
          <w:highlight w:val="green"/>
        </w:rPr>
        <w:sym w:font="Symbol" w:char="F066"/>
      </w:r>
      <w:r w:rsidRPr="00F2335E">
        <w:rPr>
          <w:sz w:val="18"/>
          <w:szCs w:val="24"/>
          <w:highlight w:val="green"/>
        </w:rPr>
        <w:t>°), taking into account the following factors:</w:t>
      </w:r>
    </w:p>
    <w:p w14:paraId="4D9BDE0A" w14:textId="77777777" w:rsidR="00F2335E" w:rsidRPr="00F2335E" w:rsidRDefault="00F2335E">
      <w:pPr>
        <w:pStyle w:val="B1"/>
        <w:spacing w:line="240" w:lineRule="auto"/>
        <w:ind w:leftChars="800" w:left="2053"/>
        <w:rPr>
          <w:sz w:val="18"/>
          <w:szCs w:val="24"/>
          <w:highlight w:val="green"/>
        </w:rPr>
      </w:pPr>
      <w:r w:rsidRPr="00F2335E">
        <w:rPr>
          <w:sz w:val="18"/>
          <w:szCs w:val="24"/>
          <w:highlight w:val="green"/>
        </w:rPr>
        <w:t>the worst case operational environmental conditions;</w:t>
      </w:r>
    </w:p>
    <w:p w14:paraId="6FA1F847" w14:textId="77777777" w:rsidR="00F2335E" w:rsidRPr="00F2335E" w:rsidRDefault="00F2335E">
      <w:pPr>
        <w:pStyle w:val="B1"/>
        <w:spacing w:line="240" w:lineRule="auto"/>
        <w:ind w:leftChars="800" w:left="2053"/>
        <w:rPr>
          <w:sz w:val="18"/>
          <w:szCs w:val="24"/>
          <w:highlight w:val="green"/>
        </w:rPr>
      </w:pPr>
      <w:r w:rsidRPr="00F2335E">
        <w:rPr>
          <w:sz w:val="18"/>
          <w:szCs w:val="24"/>
          <w:highlight w:val="green"/>
        </w:rPr>
        <w:t>maximum ESOMP dynamics; and</w:t>
      </w:r>
    </w:p>
    <w:p w14:paraId="33BEA30C" w14:textId="77777777" w:rsidR="00F2335E" w:rsidRPr="00F2335E" w:rsidRDefault="00F2335E">
      <w:pPr>
        <w:pStyle w:val="B1"/>
        <w:spacing w:line="240" w:lineRule="auto"/>
        <w:ind w:leftChars="800" w:left="2053"/>
        <w:rPr>
          <w:sz w:val="18"/>
          <w:szCs w:val="24"/>
          <w:highlight w:val="green"/>
        </w:rPr>
      </w:pPr>
      <w:r w:rsidRPr="00F2335E">
        <w:rPr>
          <w:sz w:val="18"/>
          <w:szCs w:val="24"/>
          <w:highlight w:val="green"/>
        </w:rPr>
        <w:t>the range of latitude, longitude and altitude relative to the satellite orbital position.”</w:t>
      </w:r>
    </w:p>
    <w:p w14:paraId="4BCD58B2" w14:textId="77777777" w:rsidR="00F2335E" w:rsidRPr="00F2335E" w:rsidRDefault="00F2335E" w:rsidP="00F2335E">
      <w:pPr>
        <w:pStyle w:val="Paragraphedeliste"/>
        <w:ind w:leftChars="100" w:left="200" w:firstLine="400"/>
        <w:rPr>
          <w:highlight w:val="green"/>
          <w:lang w:eastAsia="zh-CN"/>
        </w:rPr>
      </w:pPr>
      <w:r w:rsidRPr="00F2335E">
        <w:rPr>
          <w:rFonts w:hint="eastAsia"/>
          <w:highlight w:val="green"/>
          <w:lang w:eastAsia="zh-CN"/>
        </w:rPr>
        <w:t>For fixed VSAT</w:t>
      </w:r>
    </w:p>
    <w:p w14:paraId="704907F8" w14:textId="5BFE74A2" w:rsidR="00F2335E" w:rsidRPr="00F2335E" w:rsidRDefault="00F2335E" w:rsidP="00F2335E">
      <w:pPr>
        <w:pStyle w:val="Paragraphedeliste"/>
        <w:widowControl/>
        <w:numPr>
          <w:ilvl w:val="1"/>
          <w:numId w:val="17"/>
        </w:numPr>
        <w:spacing w:after="120" w:line="259" w:lineRule="auto"/>
        <w:ind w:leftChars="0" w:left="1440"/>
        <w:jc w:val="left"/>
        <w:rPr>
          <w:rFonts w:eastAsia="SimSun"/>
          <w:highlight w:val="green"/>
          <w:lang w:eastAsia="fr-FR"/>
        </w:rPr>
      </w:pPr>
      <w:r w:rsidRPr="00F2335E">
        <w:rPr>
          <w:rFonts w:eastAsia="SimSun" w:hint="eastAsia"/>
          <w:highlight w:val="green"/>
          <w:lang w:eastAsia="fr-FR"/>
        </w:rPr>
        <w:t>Proposal 3: RAN4 should specify antenna accuracy requirement for fixed VSAT, based on ETSI EN 301 360.</w:t>
      </w:r>
    </w:p>
    <w:p w14:paraId="03F84B87" w14:textId="77777777" w:rsidR="00F2335E" w:rsidRDefault="00F2335E" w:rsidP="008B4873">
      <w:pPr>
        <w:rPr>
          <w:rFonts w:eastAsiaTheme="minorEastAsia"/>
          <w:lang w:eastAsia="ja-JP"/>
        </w:rPr>
      </w:pPr>
    </w:p>
    <w:p w14:paraId="4884CB13" w14:textId="49DED0AD" w:rsidR="008B4873" w:rsidRPr="00291951" w:rsidRDefault="008B4873" w:rsidP="008B4873">
      <w:pPr>
        <w:rPr>
          <w:rFonts w:eastAsiaTheme="minorEastAsia"/>
          <w:lang w:eastAsia="ja-JP"/>
        </w:rPr>
      </w:pPr>
      <w:r>
        <w:rPr>
          <w:rFonts w:eastAsiaTheme="minorEastAsia" w:hint="eastAsia"/>
          <w:lang w:eastAsia="ja-JP"/>
        </w:rPr>
        <w:t>=</w:t>
      </w:r>
      <w:r>
        <w:rPr>
          <w:rFonts w:eastAsiaTheme="minorEastAsia"/>
          <w:lang w:eastAsia="ja-JP"/>
        </w:rPr>
        <w:t>==</w:t>
      </w:r>
    </w:p>
    <w:p w14:paraId="296F6B60" w14:textId="77777777" w:rsidR="008B4873" w:rsidRPr="00F50487" w:rsidRDefault="00006A8D" w:rsidP="00006A8D">
      <w:pPr>
        <w:tabs>
          <w:tab w:val="left" w:pos="567"/>
        </w:tabs>
        <w:snapToGrid w:val="0"/>
        <w:rPr>
          <w:bCs/>
          <w:sz w:val="21"/>
          <w:szCs w:val="21"/>
        </w:rPr>
      </w:pPr>
      <w:r>
        <w:rPr>
          <w:bCs/>
          <w:sz w:val="21"/>
          <w:szCs w:val="21"/>
        </w:rPr>
        <w:t>Documents approved/</w:t>
      </w:r>
      <w:r w:rsidR="008B4873" w:rsidRPr="00F50487">
        <w:rPr>
          <w:bCs/>
          <w:sz w:val="21"/>
          <w:szCs w:val="21"/>
        </w:rPr>
        <w:t>agreed:</w:t>
      </w:r>
    </w:p>
    <w:p w14:paraId="327702B0" w14:textId="77777777" w:rsidR="008B4873" w:rsidRPr="00F50487" w:rsidRDefault="009E6FCF" w:rsidP="009E6FCF">
      <w:pPr>
        <w:pStyle w:val="Paragraphedeliste"/>
        <w:numPr>
          <w:ilvl w:val="0"/>
          <w:numId w:val="14"/>
        </w:numPr>
        <w:tabs>
          <w:tab w:val="left" w:pos="567"/>
        </w:tabs>
        <w:snapToGrid w:val="0"/>
        <w:ind w:leftChars="0"/>
        <w:rPr>
          <w:rFonts w:ascii="Times New Roman" w:hAnsi="Times New Roman"/>
          <w:bCs/>
          <w:szCs w:val="21"/>
        </w:rPr>
      </w:pPr>
      <w:r w:rsidRPr="009E6FCF">
        <w:rPr>
          <w:rFonts w:ascii="Times New Roman" w:hAnsi="Times New Roman"/>
          <w:bCs/>
          <w:szCs w:val="21"/>
        </w:rPr>
        <w:t>R4-2314934</w:t>
      </w:r>
      <w:r w:rsidRPr="009E6FCF">
        <w:rPr>
          <w:rFonts w:ascii="Times New Roman" w:hAnsi="Times New Roman"/>
          <w:bCs/>
          <w:szCs w:val="21"/>
        </w:rPr>
        <w:tab/>
        <w:t>WF on UE RF requirements for NR NTN</w:t>
      </w:r>
    </w:p>
    <w:p w14:paraId="1AAEF85A" w14:textId="77777777" w:rsidR="008B4873" w:rsidRDefault="008B4873" w:rsidP="008B4873">
      <w:pPr>
        <w:tabs>
          <w:tab w:val="left" w:pos="567"/>
        </w:tabs>
        <w:overflowPunct/>
        <w:autoSpaceDE/>
        <w:autoSpaceDN/>
        <w:snapToGrid w:val="0"/>
        <w:spacing w:after="0"/>
        <w:textAlignment w:val="auto"/>
        <w:rPr>
          <w:sz w:val="21"/>
          <w:szCs w:val="21"/>
          <w:lang w:val="en-US"/>
        </w:rPr>
      </w:pPr>
    </w:p>
    <w:p w14:paraId="457A4313" w14:textId="77777777" w:rsidR="008B4873" w:rsidRPr="00E00E49" w:rsidRDefault="008B4873" w:rsidP="008B4873">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lastRenderedPageBreak/>
        <w:t>Email discussion summaries:</w:t>
      </w:r>
    </w:p>
    <w:p w14:paraId="7E6C1A72" w14:textId="77777777" w:rsidR="008B4873" w:rsidRDefault="009E6FCF" w:rsidP="009E6FCF">
      <w:pPr>
        <w:pStyle w:val="Paragraphedeliste"/>
        <w:numPr>
          <w:ilvl w:val="0"/>
          <w:numId w:val="15"/>
        </w:numPr>
        <w:ind w:leftChars="0"/>
        <w:rPr>
          <w:rFonts w:ascii="Times New Roman" w:hAnsi="Times New Roman"/>
        </w:rPr>
      </w:pPr>
      <w:r w:rsidRPr="009E6FCF">
        <w:rPr>
          <w:rFonts w:ascii="Times New Roman" w:hAnsi="Times New Roman"/>
        </w:rPr>
        <w:t>R4-2314225</w:t>
      </w:r>
      <w:r w:rsidRPr="009E6FCF">
        <w:rPr>
          <w:rFonts w:ascii="Times New Roman" w:hAnsi="Times New Roman"/>
        </w:rPr>
        <w:tab/>
        <w:t xml:space="preserve">Topic summary for [108][143] </w:t>
      </w:r>
      <w:proofErr w:type="spellStart"/>
      <w:r w:rsidRPr="009E6FCF">
        <w:rPr>
          <w:rFonts w:ascii="Times New Roman" w:hAnsi="Times New Roman"/>
        </w:rPr>
        <w:t>NR_NTN_enh_UERF</w:t>
      </w:r>
      <w:proofErr w:type="spellEnd"/>
      <w:r>
        <w:rPr>
          <w:rFonts w:ascii="Times New Roman" w:hAnsi="Times New Roman"/>
        </w:rPr>
        <w:t>, ZTE</w:t>
      </w:r>
    </w:p>
    <w:p w14:paraId="1DD8C863" w14:textId="33F72392" w:rsidR="00AC5E0B" w:rsidRPr="00291951" w:rsidRDefault="008B4873" w:rsidP="00AC5E0B">
      <w:pPr>
        <w:rPr>
          <w:lang w:eastAsia="en-US"/>
        </w:rPr>
      </w:pPr>
      <w:r w:rsidDel="008B4873">
        <w:rPr>
          <w:lang w:eastAsia="en-US"/>
        </w:rPr>
        <w:t xml:space="preserve"> </w:t>
      </w:r>
    </w:p>
    <w:p w14:paraId="208C2E42" w14:textId="4985406D" w:rsidR="00AC5E0B" w:rsidRDefault="008B4873">
      <w:pPr>
        <w:pStyle w:val="Titre7"/>
        <w:numPr>
          <w:ilvl w:val="0"/>
          <w:numId w:val="20"/>
        </w:numPr>
        <w:tabs>
          <w:tab w:val="num" w:pos="720"/>
        </w:tabs>
        <w:ind w:left="420" w:hanging="420"/>
        <w:rPr>
          <w:bCs/>
        </w:rPr>
      </w:pPr>
      <w:r>
        <w:rPr>
          <w:bCs/>
        </w:rPr>
        <w:t xml:space="preserve">RRM </w:t>
      </w:r>
      <w:r w:rsidR="003C4150">
        <w:rPr>
          <w:bCs/>
        </w:rPr>
        <w:t xml:space="preserve">session </w:t>
      </w:r>
      <w:r>
        <w:rPr>
          <w:bCs/>
        </w:rPr>
        <w:t>part</w:t>
      </w:r>
    </w:p>
    <w:p w14:paraId="43FEC500" w14:textId="1CAFD89F" w:rsidR="00D658EC" w:rsidRPr="002B445B" w:rsidRDefault="002B445B" w:rsidP="00D658EC">
      <w:pPr>
        <w:rPr>
          <w:b/>
          <w:bCs/>
        </w:rPr>
      </w:pPr>
      <w:r w:rsidRPr="002B445B">
        <w:rPr>
          <w:b/>
          <w:bCs/>
          <w:lang w:val="en-US" w:eastAsia="ja-JP"/>
        </w:rPr>
        <w:t>NR-NTN deployment in above 10 GHz bands</w:t>
      </w:r>
    </w:p>
    <w:p w14:paraId="3CD76338" w14:textId="266AA8BC" w:rsidR="001D780A" w:rsidRPr="002B445B" w:rsidRDefault="001D780A" w:rsidP="002B445B">
      <w:pPr>
        <w:spacing w:after="120" w:line="259" w:lineRule="auto"/>
        <w:rPr>
          <w:rFonts w:eastAsia="SimSun"/>
          <w:lang w:eastAsia="fr-FR"/>
        </w:rPr>
      </w:pPr>
      <w:r w:rsidRPr="002B445B">
        <w:rPr>
          <w:rFonts w:eastAsia="SimSun"/>
          <w:lang w:eastAsia="fr-FR"/>
        </w:rPr>
        <w:t>Agreement</w:t>
      </w:r>
      <w:r w:rsidR="002B445B">
        <w:rPr>
          <w:rFonts w:eastAsia="SimSun"/>
          <w:lang w:eastAsia="fr-FR"/>
        </w:rPr>
        <w:t>:</w:t>
      </w:r>
    </w:p>
    <w:p w14:paraId="4532426F" w14:textId="77777777" w:rsidR="00D32537" w:rsidRPr="00D32537" w:rsidRDefault="00D32537">
      <w:pPr>
        <w:pStyle w:val="Paragraphedeliste"/>
        <w:widowControl/>
        <w:numPr>
          <w:ilvl w:val="0"/>
          <w:numId w:val="19"/>
        </w:numPr>
        <w:overflowPunct w:val="0"/>
        <w:autoSpaceDE w:val="0"/>
        <w:autoSpaceDN w:val="0"/>
        <w:adjustRightInd w:val="0"/>
        <w:spacing w:after="120" w:line="252" w:lineRule="auto"/>
        <w:ind w:leftChars="0" w:left="644"/>
        <w:jc w:val="left"/>
        <w:rPr>
          <w:highlight w:val="green"/>
        </w:rPr>
      </w:pPr>
      <w:r w:rsidRPr="00D32537">
        <w:rPr>
          <w:highlight w:val="green"/>
        </w:rPr>
        <w:t>The scope of the work needed to define the RRM requirements (i.e. beam steering related) necessary for NR-NTN UEs operating in the NTN example band (i.e. Ka band) based on associated assumptions of the UE architecture</w:t>
      </w:r>
    </w:p>
    <w:p w14:paraId="342B715E" w14:textId="77777777" w:rsidR="00D32537" w:rsidRPr="00D32537" w:rsidRDefault="00D32537">
      <w:pPr>
        <w:pStyle w:val="Paragraphedeliste"/>
        <w:widowControl/>
        <w:numPr>
          <w:ilvl w:val="1"/>
          <w:numId w:val="19"/>
        </w:numPr>
        <w:overflowPunct w:val="0"/>
        <w:autoSpaceDE w:val="0"/>
        <w:autoSpaceDN w:val="0"/>
        <w:adjustRightInd w:val="0"/>
        <w:spacing w:after="180" w:line="276" w:lineRule="auto"/>
        <w:ind w:leftChars="0" w:left="1080"/>
        <w:jc w:val="left"/>
        <w:textAlignment w:val="baseline"/>
        <w:rPr>
          <w:highlight w:val="green"/>
        </w:rPr>
      </w:pPr>
      <w:r w:rsidRPr="00D32537">
        <w:rPr>
          <w:highlight w:val="green"/>
        </w:rPr>
        <w:t>RRM requirements shall cover at least the following scenarios</w:t>
      </w:r>
    </w:p>
    <w:p w14:paraId="01A90336"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Case-1: Stationary UE for GSO</w:t>
      </w:r>
    </w:p>
    <w:p w14:paraId="4BECDCD9"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Case-2: Stationary UE for LEO</w:t>
      </w:r>
    </w:p>
    <w:p w14:paraId="58E14D72"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Case-3: Mobile UE for GSO</w:t>
      </w:r>
    </w:p>
    <w:p w14:paraId="5664E0D6" w14:textId="77777777" w:rsidR="00D32537" w:rsidRPr="00D32537" w:rsidRDefault="00D32537">
      <w:pPr>
        <w:pStyle w:val="Paragraphedeliste"/>
        <w:widowControl/>
        <w:numPr>
          <w:ilvl w:val="1"/>
          <w:numId w:val="19"/>
        </w:numPr>
        <w:overflowPunct w:val="0"/>
        <w:autoSpaceDE w:val="0"/>
        <w:autoSpaceDN w:val="0"/>
        <w:adjustRightInd w:val="0"/>
        <w:spacing w:after="180" w:line="276" w:lineRule="auto"/>
        <w:ind w:leftChars="0" w:left="1080"/>
        <w:jc w:val="left"/>
        <w:textAlignment w:val="baseline"/>
        <w:rPr>
          <w:highlight w:val="green"/>
        </w:rPr>
      </w:pPr>
      <w:r w:rsidRPr="00D32537">
        <w:rPr>
          <w:highlight w:val="green"/>
        </w:rPr>
        <w:t>The set of requirements shall include all RRM requirements relevant to NTN, based on Rel-17 NR NTN requirements unless critical issues are identified, including</w:t>
      </w:r>
    </w:p>
    <w:p w14:paraId="77124416"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UE uplink timing accuracy</w:t>
      </w:r>
    </w:p>
    <w:p w14:paraId="12CAF1BD"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RRC IDLE and INACTIVE mobility </w:t>
      </w:r>
    </w:p>
    <w:p w14:paraId="0EA888F3"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(Conditional) Handover </w:t>
      </w:r>
    </w:p>
    <w:p w14:paraId="729A88F9"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RRC Re-establishment </w:t>
      </w:r>
    </w:p>
    <w:p w14:paraId="2D85A93A"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RRC Connection Release with Redirection </w:t>
      </w:r>
    </w:p>
    <w:p w14:paraId="7BB9D7C7"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Radio Link Monitoring </w:t>
      </w:r>
    </w:p>
    <w:p w14:paraId="2397F8F6"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Link Recovery procedure (BFD/CBD)</w:t>
      </w:r>
    </w:p>
    <w:p w14:paraId="1836BF06"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Active TCI switching</w:t>
      </w:r>
    </w:p>
    <w:p w14:paraId="074B11DD"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Measurement Procedure</w:t>
      </w:r>
    </w:p>
    <w:p w14:paraId="65F9061A"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 xml:space="preserve">(L1/L3 measurement delay and scheduling/measurement restrictions) </w:t>
      </w:r>
    </w:p>
    <w:p w14:paraId="1D6C03D7"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Measurement Performance</w:t>
      </w:r>
    </w:p>
    <w:p w14:paraId="53DC1443"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FFS: UL spatial relation switching</w:t>
      </w:r>
    </w:p>
    <w:p w14:paraId="3D024148" w14:textId="77777777" w:rsidR="00D32537" w:rsidRPr="00D32537" w:rsidRDefault="00D32537">
      <w:pPr>
        <w:pStyle w:val="Paragraphedeliste"/>
        <w:widowControl/>
        <w:numPr>
          <w:ilvl w:val="1"/>
          <w:numId w:val="19"/>
        </w:numPr>
        <w:overflowPunct w:val="0"/>
        <w:autoSpaceDE w:val="0"/>
        <w:autoSpaceDN w:val="0"/>
        <w:adjustRightInd w:val="0"/>
        <w:spacing w:after="180" w:line="276" w:lineRule="auto"/>
        <w:ind w:leftChars="0" w:left="1080"/>
        <w:jc w:val="left"/>
        <w:textAlignment w:val="baseline"/>
        <w:rPr>
          <w:highlight w:val="green"/>
        </w:rPr>
      </w:pPr>
      <w:r w:rsidRPr="00D32537">
        <w:rPr>
          <w:highlight w:val="green"/>
        </w:rPr>
        <w:t>The requirements need to cover the following UE architectures</w:t>
      </w:r>
    </w:p>
    <w:p w14:paraId="1A8F3310"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Fully electronically-steered beam UEs (Type 1)</w:t>
      </w:r>
    </w:p>
    <w:p w14:paraId="02A6A05E"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Fully mechanically-steered beam UEs (Type 2)</w:t>
      </w:r>
    </w:p>
    <w:p w14:paraId="4D62E86D"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FFS if additional types of UEs shall be considered and subject to RAN4 RF session conclusions</w:t>
      </w:r>
    </w:p>
    <w:p w14:paraId="667B72DE" w14:textId="77777777" w:rsidR="00D32537" w:rsidRPr="00D32537" w:rsidRDefault="00D32537">
      <w:pPr>
        <w:pStyle w:val="Paragraphedeliste"/>
        <w:widowControl/>
        <w:numPr>
          <w:ilvl w:val="1"/>
          <w:numId w:val="19"/>
        </w:numPr>
        <w:overflowPunct w:val="0"/>
        <w:autoSpaceDE w:val="0"/>
        <w:autoSpaceDN w:val="0"/>
        <w:adjustRightInd w:val="0"/>
        <w:spacing w:after="180" w:line="276" w:lineRule="auto"/>
        <w:ind w:leftChars="0" w:left="1080"/>
        <w:jc w:val="left"/>
        <w:textAlignment w:val="baseline"/>
        <w:rPr>
          <w:highlight w:val="green"/>
        </w:rPr>
      </w:pPr>
      <w:r w:rsidRPr="00D32537">
        <w:rPr>
          <w:highlight w:val="green"/>
        </w:rPr>
        <w:t xml:space="preserve">Aim to reuse Rel-17 NR NTN requirements to the extent possible, except for beam sweeping aspects. </w:t>
      </w:r>
    </w:p>
    <w:p w14:paraId="28F29441"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t>For Type 1 UEs the impact of beam sweeping on RRM requirements can be accounted for based on FR2-1 requirements in terms of scaling principles.</w:t>
      </w:r>
    </w:p>
    <w:p w14:paraId="7D2E40C6" w14:textId="77777777" w:rsidR="00D32537" w:rsidRPr="00D32537" w:rsidRDefault="00D32537">
      <w:pPr>
        <w:pStyle w:val="Paragraphedeliste"/>
        <w:widowControl/>
        <w:numPr>
          <w:ilvl w:val="2"/>
          <w:numId w:val="19"/>
        </w:numPr>
        <w:overflowPunct w:val="0"/>
        <w:autoSpaceDE w:val="0"/>
        <w:autoSpaceDN w:val="0"/>
        <w:adjustRightInd w:val="0"/>
        <w:spacing w:after="180" w:line="276" w:lineRule="auto"/>
        <w:ind w:leftChars="0" w:left="1800"/>
        <w:jc w:val="left"/>
        <w:textAlignment w:val="baseline"/>
        <w:rPr>
          <w:highlight w:val="green"/>
        </w:rPr>
      </w:pPr>
      <w:r w:rsidRPr="00D32537">
        <w:rPr>
          <w:highlight w:val="green"/>
        </w:rPr>
        <w:lastRenderedPageBreak/>
        <w:t>For Type 2 UEs additional studies are required to identify the methodology to define the requirements</w:t>
      </w:r>
    </w:p>
    <w:p w14:paraId="4BAC093E" w14:textId="77777777" w:rsidR="001D780A" w:rsidRDefault="001D780A" w:rsidP="00AC5E0B"/>
    <w:p w14:paraId="77653DF2" w14:textId="39D54DFA" w:rsidR="00BF55F8" w:rsidRPr="00BF55F8" w:rsidRDefault="00BF55F8" w:rsidP="00BF55F8">
      <w:pPr>
        <w:rPr>
          <w:b/>
          <w:bCs/>
          <w:lang w:val="en-US" w:eastAsia="ja-JP"/>
        </w:rPr>
      </w:pPr>
      <w:r w:rsidRPr="00BF55F8">
        <w:rPr>
          <w:b/>
          <w:bCs/>
          <w:lang w:val="en-US" w:eastAsia="ja-JP"/>
        </w:rPr>
        <w:t>TN-to-NTN Cell reselection</w:t>
      </w:r>
    </w:p>
    <w:p w14:paraId="0206549E" w14:textId="77777777" w:rsidR="00BF55F8" w:rsidRPr="00BF55F8" w:rsidRDefault="00BF55F8" w:rsidP="00BF55F8">
      <w:pPr>
        <w:spacing w:after="120" w:line="252" w:lineRule="auto"/>
        <w:rPr>
          <w:lang w:eastAsia="ja-JP"/>
        </w:rPr>
      </w:pPr>
      <w:r w:rsidRPr="00BF55F8">
        <w:rPr>
          <w:lang w:eastAsia="ja-JP"/>
        </w:rPr>
        <w:t>Agreement:</w:t>
      </w:r>
    </w:p>
    <w:p w14:paraId="47E8F3DC" w14:textId="77777777" w:rsidR="00BF55F8" w:rsidRPr="00BF55F8" w:rsidRDefault="00BF55F8">
      <w:pPr>
        <w:pStyle w:val="Paragraphedeliste"/>
        <w:widowControl/>
        <w:numPr>
          <w:ilvl w:val="0"/>
          <w:numId w:val="19"/>
        </w:numPr>
        <w:overflowPunct w:val="0"/>
        <w:autoSpaceDE w:val="0"/>
        <w:autoSpaceDN w:val="0"/>
        <w:adjustRightInd w:val="0"/>
        <w:spacing w:after="180" w:line="276" w:lineRule="auto"/>
        <w:ind w:leftChars="0" w:left="644"/>
        <w:jc w:val="left"/>
        <w:textAlignment w:val="baseline"/>
        <w:rPr>
          <w:szCs w:val="24"/>
          <w:highlight w:val="green"/>
          <w:lang w:eastAsia="zh-CN"/>
        </w:rPr>
      </w:pPr>
      <w:r w:rsidRPr="00BF55F8">
        <w:rPr>
          <w:szCs w:val="24"/>
          <w:highlight w:val="green"/>
          <w:lang w:eastAsia="zh-CN"/>
        </w:rPr>
        <w:t>If whether/how to UE obtain TN coverage area information from TN cell is confirmed, the  following can be further discussed:</w:t>
      </w:r>
    </w:p>
    <w:p w14:paraId="4EE01D2F" w14:textId="77777777" w:rsidR="00BF55F8" w:rsidRPr="00BF55F8" w:rsidRDefault="00BF55F8">
      <w:pPr>
        <w:pStyle w:val="Paragraphedeliste"/>
        <w:widowControl/>
        <w:numPr>
          <w:ilvl w:val="1"/>
          <w:numId w:val="19"/>
        </w:numPr>
        <w:spacing w:after="180"/>
        <w:ind w:leftChars="0" w:left="1364"/>
        <w:contextualSpacing/>
        <w:jc w:val="left"/>
        <w:rPr>
          <w:szCs w:val="24"/>
          <w:highlight w:val="green"/>
          <w:lang w:eastAsia="zh-CN"/>
        </w:rPr>
      </w:pPr>
      <w:r w:rsidRPr="00BF55F8">
        <w:rPr>
          <w:szCs w:val="24"/>
          <w:highlight w:val="green"/>
          <w:lang w:eastAsia="zh-CN"/>
        </w:rPr>
        <w:t>Whether or not to define RRM requirements for TN-to-NTN cell reselection.</w:t>
      </w:r>
    </w:p>
    <w:p w14:paraId="06CC71E3" w14:textId="77777777" w:rsidR="00BF55F8" w:rsidRPr="00BF55F8" w:rsidRDefault="00BF55F8">
      <w:pPr>
        <w:pStyle w:val="Paragraphedeliste"/>
        <w:widowControl/>
        <w:numPr>
          <w:ilvl w:val="1"/>
          <w:numId w:val="19"/>
        </w:numPr>
        <w:spacing w:after="180"/>
        <w:ind w:leftChars="0" w:left="1364"/>
        <w:contextualSpacing/>
        <w:jc w:val="left"/>
        <w:rPr>
          <w:szCs w:val="24"/>
          <w:highlight w:val="green"/>
          <w:lang w:eastAsia="zh-CN"/>
        </w:rPr>
      </w:pPr>
      <w:r w:rsidRPr="00BF55F8">
        <w:rPr>
          <w:szCs w:val="24"/>
          <w:highlight w:val="green"/>
          <w:lang w:eastAsia="zh-CN"/>
        </w:rPr>
        <w:t>Centre and radius of TN coverage can be used for measurement initiation for cell reselection, e.g.</w:t>
      </w:r>
    </w:p>
    <w:p w14:paraId="6C39D4D3" w14:textId="77777777" w:rsidR="00BF55F8" w:rsidRPr="00BF55F8" w:rsidRDefault="00BF55F8">
      <w:pPr>
        <w:pStyle w:val="Paragraphedeliste"/>
        <w:widowControl/>
        <w:numPr>
          <w:ilvl w:val="2"/>
          <w:numId w:val="19"/>
        </w:numPr>
        <w:spacing w:after="180"/>
        <w:ind w:leftChars="0" w:left="2084"/>
        <w:contextualSpacing/>
        <w:jc w:val="left"/>
        <w:rPr>
          <w:szCs w:val="24"/>
          <w:highlight w:val="green"/>
          <w:lang w:eastAsia="zh-CN"/>
        </w:rPr>
      </w:pPr>
      <w:r w:rsidRPr="00BF55F8">
        <w:rPr>
          <w:szCs w:val="24"/>
          <w:highlight w:val="green"/>
          <w:lang w:eastAsia="zh-CN"/>
        </w:rPr>
        <w:t xml:space="preserve">If </w:t>
      </w:r>
      <w:proofErr w:type="spellStart"/>
      <w:r w:rsidRPr="00BF55F8">
        <w:rPr>
          <w:szCs w:val="24"/>
          <w:highlight w:val="green"/>
          <w:lang w:eastAsia="zh-CN"/>
        </w:rPr>
        <w:t>Srxlev</w:t>
      </w:r>
      <w:proofErr w:type="spellEnd"/>
      <w:r w:rsidRPr="00BF55F8">
        <w:rPr>
          <w:szCs w:val="24"/>
          <w:highlight w:val="green"/>
          <w:lang w:eastAsia="zh-CN"/>
        </w:rPr>
        <w:t xml:space="preserve"> &gt; </w:t>
      </w:r>
      <w:proofErr w:type="spellStart"/>
      <w:r w:rsidRPr="00BF55F8">
        <w:rPr>
          <w:szCs w:val="24"/>
          <w:highlight w:val="green"/>
          <w:lang w:eastAsia="zh-CN"/>
        </w:rPr>
        <w:t>SnonIntraSearchP</w:t>
      </w:r>
      <w:proofErr w:type="spellEnd"/>
      <w:r w:rsidRPr="00BF55F8">
        <w:rPr>
          <w:szCs w:val="24"/>
          <w:highlight w:val="green"/>
          <w:lang w:eastAsia="zh-CN"/>
        </w:rPr>
        <w:t xml:space="preserve"> and </w:t>
      </w:r>
      <w:proofErr w:type="spellStart"/>
      <w:r w:rsidRPr="00BF55F8">
        <w:rPr>
          <w:szCs w:val="24"/>
          <w:highlight w:val="green"/>
          <w:lang w:eastAsia="zh-CN"/>
        </w:rPr>
        <w:t>Squal</w:t>
      </w:r>
      <w:proofErr w:type="spellEnd"/>
      <w:r w:rsidRPr="00BF55F8">
        <w:rPr>
          <w:szCs w:val="24"/>
          <w:highlight w:val="green"/>
          <w:lang w:eastAsia="zh-CN"/>
        </w:rPr>
        <w:t xml:space="preserve"> &gt; </w:t>
      </w:r>
      <w:proofErr w:type="spellStart"/>
      <w:r w:rsidRPr="00BF55F8">
        <w:rPr>
          <w:szCs w:val="24"/>
          <w:highlight w:val="green"/>
          <w:lang w:eastAsia="zh-CN"/>
        </w:rPr>
        <w:t>SnonIntraSearchQ</w:t>
      </w:r>
      <w:proofErr w:type="spellEnd"/>
      <w:r w:rsidRPr="00BF55F8">
        <w:rPr>
          <w:szCs w:val="24"/>
          <w:highlight w:val="green"/>
          <w:lang w:eastAsia="zh-CN"/>
        </w:rPr>
        <w:t xml:space="preserve">, and the distance between UE and TN coverage area </w:t>
      </w:r>
      <w:proofErr w:type="spellStart"/>
      <w:r w:rsidRPr="00BF55F8">
        <w:rPr>
          <w:szCs w:val="24"/>
          <w:highlight w:val="green"/>
          <w:lang w:eastAsia="zh-CN"/>
        </w:rPr>
        <w:t>centre</w:t>
      </w:r>
      <w:proofErr w:type="spellEnd"/>
      <w:r w:rsidRPr="00BF55F8">
        <w:rPr>
          <w:szCs w:val="24"/>
          <w:highlight w:val="green"/>
          <w:lang w:eastAsia="zh-CN"/>
        </w:rPr>
        <w:t xml:space="preserve"> is smaller than radius, then the UE may not perform measurement of NTN intra- and/or inter-frequency.</w:t>
      </w:r>
    </w:p>
    <w:p w14:paraId="01A687CF" w14:textId="77777777" w:rsidR="00BF55F8" w:rsidRPr="00D573EE" w:rsidRDefault="00BF55F8" w:rsidP="00BF55F8">
      <w:pPr>
        <w:rPr>
          <w:lang w:eastAsia="ja-JP"/>
        </w:rPr>
      </w:pPr>
    </w:p>
    <w:p w14:paraId="215109AF" w14:textId="40C3581E" w:rsidR="00BF55F8" w:rsidRPr="00BF55F8" w:rsidRDefault="00BF55F8" w:rsidP="00BF55F8">
      <w:pPr>
        <w:rPr>
          <w:rFonts w:eastAsia="Yu Mincho"/>
          <w:b/>
          <w:bCs/>
          <w:lang w:val="en-US" w:eastAsia="ja-JP"/>
        </w:rPr>
      </w:pPr>
      <w:r w:rsidRPr="00BF55F8">
        <w:rPr>
          <w:b/>
          <w:bCs/>
          <w:lang w:val="en-US" w:eastAsia="ja-JP"/>
        </w:rPr>
        <w:t>NTN-to-TN Cell reselection</w:t>
      </w:r>
    </w:p>
    <w:p w14:paraId="3CED4828" w14:textId="77777777" w:rsidR="00BF55F8" w:rsidRPr="00BF55F8" w:rsidRDefault="00BF55F8" w:rsidP="00BF55F8">
      <w:pPr>
        <w:spacing w:after="120" w:line="252" w:lineRule="auto"/>
        <w:rPr>
          <w:lang w:eastAsia="ja-JP"/>
        </w:rPr>
      </w:pPr>
      <w:r w:rsidRPr="00BF55F8">
        <w:rPr>
          <w:lang w:eastAsia="ja-JP"/>
        </w:rPr>
        <w:t>Agreement:</w:t>
      </w:r>
    </w:p>
    <w:p w14:paraId="75F5E83E" w14:textId="77777777" w:rsidR="00BF55F8" w:rsidRPr="00BF55F8" w:rsidRDefault="00BF55F8">
      <w:pPr>
        <w:pStyle w:val="Paragraphedeliste"/>
        <w:widowControl/>
        <w:numPr>
          <w:ilvl w:val="0"/>
          <w:numId w:val="19"/>
        </w:numPr>
        <w:overflowPunct w:val="0"/>
        <w:autoSpaceDE w:val="0"/>
        <w:autoSpaceDN w:val="0"/>
        <w:adjustRightInd w:val="0"/>
        <w:spacing w:after="180" w:line="276" w:lineRule="auto"/>
        <w:ind w:leftChars="0" w:left="644"/>
        <w:jc w:val="left"/>
        <w:textAlignment w:val="baseline"/>
        <w:rPr>
          <w:szCs w:val="24"/>
          <w:highlight w:val="green"/>
          <w:lang w:eastAsia="zh-CN"/>
        </w:rPr>
      </w:pPr>
      <w:r w:rsidRPr="00BF55F8">
        <w:rPr>
          <w:rFonts w:eastAsiaTheme="minorEastAsia"/>
          <w:szCs w:val="24"/>
          <w:highlight w:val="green"/>
          <w:lang w:eastAsia="zh-CN"/>
        </w:rPr>
        <w:t>Deprioritize the scenario where TN and NTN cells are in the same frequency in RRM requirements.</w:t>
      </w:r>
    </w:p>
    <w:p w14:paraId="7D98477C" w14:textId="77777777" w:rsidR="00BF55F8" w:rsidRPr="00D573EE" w:rsidRDefault="00BF55F8" w:rsidP="00BF55F8">
      <w:pPr>
        <w:spacing w:after="120"/>
        <w:rPr>
          <w:szCs w:val="24"/>
          <w:lang w:eastAsia="zh-CN"/>
        </w:rPr>
      </w:pPr>
    </w:p>
    <w:p w14:paraId="55FB6831" w14:textId="626F0EAD" w:rsidR="00BF55F8" w:rsidRPr="00BF55F8" w:rsidRDefault="00BF55F8" w:rsidP="00BF55F8">
      <w:pPr>
        <w:rPr>
          <w:b/>
          <w:bCs/>
          <w:lang w:val="en-US" w:eastAsia="ja-JP"/>
        </w:rPr>
      </w:pPr>
      <w:r w:rsidRPr="00BF55F8">
        <w:rPr>
          <w:b/>
          <w:bCs/>
          <w:lang w:val="en-US" w:eastAsia="ja-JP"/>
        </w:rPr>
        <w:t>Location-based measurement initiation for cell reselection in earth moving cell</w:t>
      </w:r>
    </w:p>
    <w:p w14:paraId="28D8FB4A" w14:textId="77777777" w:rsidR="00BF55F8" w:rsidRPr="00BF55F8" w:rsidRDefault="00BF55F8" w:rsidP="00BF55F8">
      <w:pPr>
        <w:spacing w:after="120" w:line="252" w:lineRule="auto"/>
        <w:rPr>
          <w:lang w:eastAsia="ja-JP"/>
        </w:rPr>
      </w:pPr>
      <w:r w:rsidRPr="00BF55F8">
        <w:rPr>
          <w:lang w:eastAsia="ja-JP"/>
        </w:rPr>
        <w:t>Agreement:</w:t>
      </w:r>
    </w:p>
    <w:p w14:paraId="272D1768" w14:textId="77777777" w:rsidR="00BF55F8" w:rsidRPr="00BF55F8" w:rsidRDefault="00BF55F8">
      <w:pPr>
        <w:pStyle w:val="Paragraphedeliste"/>
        <w:widowControl/>
        <w:numPr>
          <w:ilvl w:val="0"/>
          <w:numId w:val="19"/>
        </w:numPr>
        <w:overflowPunct w:val="0"/>
        <w:autoSpaceDE w:val="0"/>
        <w:autoSpaceDN w:val="0"/>
        <w:adjustRightInd w:val="0"/>
        <w:spacing w:after="180" w:line="276" w:lineRule="auto"/>
        <w:ind w:leftChars="0" w:left="644"/>
        <w:jc w:val="left"/>
        <w:textAlignment w:val="baseline"/>
        <w:rPr>
          <w:highlight w:val="green"/>
        </w:rPr>
      </w:pPr>
      <w:r w:rsidRPr="00BF55F8">
        <w:rPr>
          <w:szCs w:val="24"/>
          <w:highlight w:val="green"/>
          <w:lang w:eastAsia="zh-CN"/>
        </w:rPr>
        <w:t xml:space="preserve">Define location-based measurement initiation requirements based on the existing requirements </w:t>
      </w:r>
      <w:r w:rsidRPr="00BF55F8">
        <w:rPr>
          <w:highlight w:val="green"/>
        </w:rPr>
        <w:t>on ‘4.2C Cell Re-selection for NR UE for Satellite Access.’ The requirement may update the following aspects:</w:t>
      </w:r>
    </w:p>
    <w:p w14:paraId="07E7BC3D"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highlight w:val="green"/>
        </w:rPr>
      </w:pPr>
      <w:r w:rsidRPr="00BF55F8">
        <w:rPr>
          <w:highlight w:val="green"/>
        </w:rPr>
        <w:t>Definition of the reference location to reflect the time varying reference location</w:t>
      </w:r>
    </w:p>
    <w:p w14:paraId="602D2043" w14:textId="77777777" w:rsidR="00BF55F8" w:rsidRPr="00BF55F8" w:rsidRDefault="00BF55F8">
      <w:pPr>
        <w:pStyle w:val="Paragraphedeliste"/>
        <w:widowControl/>
        <w:numPr>
          <w:ilvl w:val="2"/>
          <w:numId w:val="19"/>
        </w:numPr>
        <w:overflowPunct w:val="0"/>
        <w:autoSpaceDE w:val="0"/>
        <w:autoSpaceDN w:val="0"/>
        <w:adjustRightInd w:val="0"/>
        <w:spacing w:after="180" w:line="276" w:lineRule="auto"/>
        <w:ind w:leftChars="0" w:left="2084"/>
        <w:jc w:val="left"/>
        <w:textAlignment w:val="baseline"/>
        <w:rPr>
          <w:highlight w:val="green"/>
        </w:rPr>
      </w:pPr>
      <w:r w:rsidRPr="00BF55F8">
        <w:rPr>
          <w:highlight w:val="green"/>
        </w:rPr>
        <w:t xml:space="preserve">FFS: how to update the reference location over time based on reference location, epoch time, satellite ephemeris, etc. </w:t>
      </w:r>
    </w:p>
    <w:p w14:paraId="3E3B9BB5"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highlight w:val="green"/>
        </w:rPr>
      </w:pPr>
      <w:r w:rsidRPr="00BF55F8">
        <w:rPr>
          <w:highlight w:val="green"/>
        </w:rPr>
        <w:t>The location margin for evaluating the distance threshold can be extended by X meters</w:t>
      </w:r>
    </w:p>
    <w:p w14:paraId="0FD141C7"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highlight w:val="green"/>
        </w:rPr>
      </w:pPr>
      <w:r w:rsidRPr="00BF55F8">
        <w:rPr>
          <w:highlight w:val="green"/>
        </w:rPr>
        <w:t>any other updates can be discussed/added later to be compliant with RAN2 spec</w:t>
      </w:r>
    </w:p>
    <w:p w14:paraId="0608D887" w14:textId="77777777" w:rsidR="00BF55F8" w:rsidRPr="0040390D" w:rsidRDefault="00BF55F8" w:rsidP="00BF55F8">
      <w:pPr>
        <w:spacing w:after="120" w:line="252" w:lineRule="auto"/>
        <w:rPr>
          <w:b/>
          <w:bCs/>
          <w:u w:val="single"/>
          <w:lang w:eastAsia="ja-JP"/>
        </w:rPr>
      </w:pPr>
    </w:p>
    <w:p w14:paraId="1C6777C1" w14:textId="5CE6FCBE" w:rsidR="00BF55F8" w:rsidRPr="00BF55F8" w:rsidRDefault="00BF55F8" w:rsidP="00BF55F8">
      <w:pPr>
        <w:rPr>
          <w:b/>
          <w:bCs/>
          <w:lang w:val="en-US" w:eastAsia="ja-JP"/>
        </w:rPr>
      </w:pPr>
      <w:r w:rsidRPr="00BF55F8">
        <w:rPr>
          <w:b/>
          <w:bCs/>
          <w:lang w:val="en-US" w:eastAsia="ja-JP"/>
        </w:rPr>
        <w:t>Satellite switching without PCI change</w:t>
      </w:r>
    </w:p>
    <w:p w14:paraId="4869F03E" w14:textId="540BF5FD" w:rsidR="00BF55F8" w:rsidRPr="00BF55F8" w:rsidRDefault="00BF55F8" w:rsidP="00BF55F8">
      <w:pPr>
        <w:spacing w:after="120" w:line="252" w:lineRule="auto"/>
        <w:rPr>
          <w:lang w:eastAsia="ja-JP"/>
        </w:rPr>
      </w:pPr>
      <w:r w:rsidRPr="00BF55F8">
        <w:rPr>
          <w:lang w:eastAsia="ja-JP"/>
        </w:rPr>
        <w:t>Agreement:</w:t>
      </w:r>
    </w:p>
    <w:p w14:paraId="23325F27" w14:textId="77777777" w:rsidR="00BF55F8" w:rsidRPr="00BF55F8" w:rsidRDefault="00BF55F8">
      <w:pPr>
        <w:pStyle w:val="Paragraphedeliste"/>
        <w:widowControl/>
        <w:numPr>
          <w:ilvl w:val="0"/>
          <w:numId w:val="19"/>
        </w:numPr>
        <w:overflowPunct w:val="0"/>
        <w:autoSpaceDE w:val="0"/>
        <w:autoSpaceDN w:val="0"/>
        <w:adjustRightInd w:val="0"/>
        <w:spacing w:after="180" w:line="276" w:lineRule="auto"/>
        <w:ind w:leftChars="0" w:left="644"/>
        <w:jc w:val="left"/>
        <w:textAlignment w:val="baseline"/>
        <w:rPr>
          <w:szCs w:val="24"/>
          <w:highlight w:val="green"/>
          <w:lang w:eastAsia="zh-CN"/>
        </w:rPr>
      </w:pPr>
      <w:r w:rsidRPr="00BF55F8">
        <w:rPr>
          <w:szCs w:val="24"/>
          <w:highlight w:val="green"/>
          <w:lang w:eastAsia="zh-CN"/>
        </w:rPr>
        <w:t>Define UE requirements on delay and interruption upon ‘satellite switching without PCI change’ at least for hard switch scenario. Further study the following, based on further progress from RAN2.</w:t>
      </w:r>
    </w:p>
    <w:p w14:paraId="5E7932D5"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szCs w:val="24"/>
          <w:highlight w:val="green"/>
          <w:lang w:eastAsia="zh-CN"/>
        </w:rPr>
      </w:pPr>
      <w:r w:rsidRPr="00BF55F8">
        <w:rPr>
          <w:szCs w:val="24"/>
          <w:highlight w:val="green"/>
          <w:lang w:eastAsia="zh-CN"/>
        </w:rPr>
        <w:t xml:space="preserve">Starting point of the delay and interruption </w:t>
      </w:r>
    </w:p>
    <w:p w14:paraId="6AA00326"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szCs w:val="24"/>
          <w:highlight w:val="green"/>
          <w:lang w:eastAsia="zh-CN"/>
        </w:rPr>
      </w:pPr>
      <w:r w:rsidRPr="00BF55F8">
        <w:rPr>
          <w:szCs w:val="24"/>
          <w:highlight w:val="green"/>
          <w:lang w:eastAsia="zh-CN"/>
        </w:rPr>
        <w:t>Values of the components in the delay and interruption, such as ‘UE processing time’,</w:t>
      </w:r>
      <w:r w:rsidRPr="00BF55F8">
        <w:rPr>
          <w:highlight w:val="green"/>
        </w:rPr>
        <w:t xml:space="preserve"> </w:t>
      </w:r>
      <w:r w:rsidRPr="00BF55F8">
        <w:rPr>
          <w:szCs w:val="24"/>
          <w:highlight w:val="green"/>
          <w:lang w:eastAsia="zh-CN"/>
        </w:rPr>
        <w:t>‘search time for target satellite’ and other delay components if relevant and required.</w:t>
      </w:r>
    </w:p>
    <w:p w14:paraId="17A5A69E"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szCs w:val="24"/>
          <w:highlight w:val="green"/>
          <w:lang w:eastAsia="zh-CN"/>
        </w:rPr>
      </w:pPr>
      <w:r w:rsidRPr="00BF55F8">
        <w:rPr>
          <w:szCs w:val="24"/>
          <w:highlight w:val="green"/>
          <w:lang w:eastAsia="zh-CN"/>
        </w:rPr>
        <w:t xml:space="preserve">During the interruption period, whether the UE is required to monitor [serving cells/satellites and/or] </w:t>
      </w:r>
      <w:proofErr w:type="spellStart"/>
      <w:r w:rsidRPr="00BF55F8">
        <w:rPr>
          <w:szCs w:val="24"/>
          <w:highlight w:val="green"/>
          <w:lang w:eastAsia="zh-CN"/>
        </w:rPr>
        <w:t>neighbour</w:t>
      </w:r>
      <w:proofErr w:type="spellEnd"/>
      <w:r w:rsidRPr="00BF55F8">
        <w:rPr>
          <w:szCs w:val="24"/>
          <w:highlight w:val="green"/>
          <w:lang w:eastAsia="zh-CN"/>
        </w:rPr>
        <w:t xml:space="preserve"> cells/satellites</w:t>
      </w:r>
    </w:p>
    <w:p w14:paraId="48F5BEC2" w14:textId="77777777" w:rsidR="00BF55F8" w:rsidRPr="00BF55F8" w:rsidRDefault="00BF55F8">
      <w:pPr>
        <w:pStyle w:val="Paragraphedeliste"/>
        <w:widowControl/>
        <w:numPr>
          <w:ilvl w:val="1"/>
          <w:numId w:val="19"/>
        </w:numPr>
        <w:overflowPunct w:val="0"/>
        <w:autoSpaceDE w:val="0"/>
        <w:autoSpaceDN w:val="0"/>
        <w:adjustRightInd w:val="0"/>
        <w:spacing w:after="180" w:line="276" w:lineRule="auto"/>
        <w:ind w:leftChars="0" w:left="1364"/>
        <w:jc w:val="left"/>
        <w:textAlignment w:val="baseline"/>
        <w:rPr>
          <w:szCs w:val="24"/>
          <w:highlight w:val="green"/>
          <w:lang w:eastAsia="zh-CN"/>
        </w:rPr>
      </w:pPr>
      <w:r w:rsidRPr="00BF55F8">
        <w:rPr>
          <w:szCs w:val="24"/>
          <w:highlight w:val="green"/>
          <w:lang w:eastAsia="zh-CN"/>
        </w:rPr>
        <w:lastRenderedPageBreak/>
        <w:t>Note that the above requirement can be extended to RRC idle/inactive mode. The details will be discussed when the group gets more clarity on the whole framework in detail from RAN2.</w:t>
      </w:r>
    </w:p>
    <w:p w14:paraId="16A3FDA2" w14:textId="77777777" w:rsidR="00BF55F8" w:rsidRPr="0040390D" w:rsidRDefault="00BF55F8" w:rsidP="00BF55F8">
      <w:pPr>
        <w:rPr>
          <w:szCs w:val="24"/>
          <w:lang w:eastAsia="zh-CN"/>
        </w:rPr>
      </w:pPr>
    </w:p>
    <w:p w14:paraId="2C45EB92" w14:textId="0F740E27" w:rsidR="00BF55F8" w:rsidRPr="00BF55F8" w:rsidRDefault="00BF55F8" w:rsidP="00BF55F8">
      <w:pPr>
        <w:rPr>
          <w:b/>
          <w:bCs/>
          <w:lang w:val="en-US" w:eastAsia="ja-JP"/>
        </w:rPr>
      </w:pPr>
      <w:r w:rsidRPr="00BF55F8">
        <w:rPr>
          <w:b/>
          <w:bCs/>
          <w:lang w:val="en-US" w:eastAsia="ja-JP"/>
        </w:rPr>
        <w:t xml:space="preserve">Group-based HO for </w:t>
      </w:r>
      <w:proofErr w:type="spellStart"/>
      <w:r w:rsidRPr="00BF55F8">
        <w:rPr>
          <w:b/>
          <w:bCs/>
          <w:lang w:val="en-US" w:eastAsia="ja-JP"/>
        </w:rPr>
        <w:t>signalling</w:t>
      </w:r>
      <w:proofErr w:type="spellEnd"/>
      <w:r w:rsidRPr="00BF55F8">
        <w:rPr>
          <w:b/>
          <w:bCs/>
          <w:lang w:val="en-US" w:eastAsia="ja-JP"/>
        </w:rPr>
        <w:t xml:space="preserve"> overhead reduction</w:t>
      </w:r>
    </w:p>
    <w:p w14:paraId="116B10F7" w14:textId="77777777" w:rsidR="00BF55F8" w:rsidRPr="00BF55F8" w:rsidRDefault="00BF55F8" w:rsidP="00BF55F8">
      <w:pPr>
        <w:spacing w:after="120" w:line="252" w:lineRule="auto"/>
        <w:rPr>
          <w:lang w:eastAsia="ja-JP"/>
        </w:rPr>
      </w:pPr>
      <w:r w:rsidRPr="00BF55F8">
        <w:rPr>
          <w:lang w:eastAsia="ja-JP"/>
        </w:rPr>
        <w:t>Agreement:</w:t>
      </w:r>
    </w:p>
    <w:p w14:paraId="53768DCD" w14:textId="77777777" w:rsidR="00BF55F8" w:rsidRPr="00BF55F8" w:rsidRDefault="00BF55F8">
      <w:pPr>
        <w:pStyle w:val="Paragraphedeliste"/>
        <w:widowControl/>
        <w:numPr>
          <w:ilvl w:val="0"/>
          <w:numId w:val="19"/>
        </w:numPr>
        <w:overflowPunct w:val="0"/>
        <w:autoSpaceDE w:val="0"/>
        <w:autoSpaceDN w:val="0"/>
        <w:adjustRightInd w:val="0"/>
        <w:spacing w:after="180" w:line="276" w:lineRule="auto"/>
        <w:ind w:leftChars="0" w:left="644"/>
        <w:jc w:val="left"/>
        <w:textAlignment w:val="baseline"/>
        <w:rPr>
          <w:szCs w:val="24"/>
          <w:highlight w:val="green"/>
          <w:lang w:eastAsia="zh-CN"/>
        </w:rPr>
      </w:pPr>
      <w:r w:rsidRPr="00BF55F8">
        <w:rPr>
          <w:szCs w:val="24"/>
          <w:highlight w:val="green"/>
          <w:lang w:eastAsia="zh-CN"/>
        </w:rPr>
        <w:t>Do not define requirement for group-based HO in R18.</w:t>
      </w:r>
    </w:p>
    <w:p w14:paraId="062AC28D" w14:textId="77777777" w:rsidR="00BF55F8" w:rsidRPr="0040390D" w:rsidRDefault="00BF55F8" w:rsidP="00BF55F8">
      <w:pPr>
        <w:rPr>
          <w:szCs w:val="24"/>
          <w:lang w:eastAsia="zh-CN"/>
        </w:rPr>
      </w:pPr>
    </w:p>
    <w:p w14:paraId="7EA4216F" w14:textId="77777777" w:rsidR="00AC5E0B" w:rsidRPr="001D6190" w:rsidRDefault="00AC5E0B" w:rsidP="00AC5E0B">
      <w:pPr>
        <w:rPr>
          <w:lang w:eastAsia="en-US"/>
        </w:rPr>
      </w:pPr>
    </w:p>
    <w:p w14:paraId="79A39ABA" w14:textId="77777777" w:rsidR="00AC5E0B" w:rsidRPr="00291951" w:rsidRDefault="00AC5E0B" w:rsidP="00AC5E0B">
      <w:pPr>
        <w:rPr>
          <w:rFonts w:eastAsiaTheme="minorEastAsia"/>
          <w:lang w:eastAsia="ja-JP"/>
        </w:rPr>
      </w:pPr>
      <w:r>
        <w:rPr>
          <w:rFonts w:eastAsiaTheme="minorEastAsia" w:hint="eastAsia"/>
          <w:lang w:eastAsia="ja-JP"/>
        </w:rPr>
        <w:t>=</w:t>
      </w:r>
      <w:r>
        <w:rPr>
          <w:rFonts w:eastAsiaTheme="minorEastAsia"/>
          <w:lang w:eastAsia="ja-JP"/>
        </w:rPr>
        <w:t>==</w:t>
      </w:r>
    </w:p>
    <w:p w14:paraId="7DB24A9E" w14:textId="12ECAD4C" w:rsidR="00AC5E0B" w:rsidRPr="00F50487" w:rsidRDefault="00AC5E0B" w:rsidP="00006A8D">
      <w:pPr>
        <w:tabs>
          <w:tab w:val="left" w:pos="567"/>
        </w:tabs>
        <w:snapToGrid w:val="0"/>
        <w:rPr>
          <w:bCs/>
          <w:sz w:val="21"/>
          <w:szCs w:val="21"/>
        </w:rPr>
      </w:pPr>
      <w:r w:rsidRPr="00F50487">
        <w:rPr>
          <w:bCs/>
          <w:sz w:val="21"/>
          <w:szCs w:val="21"/>
        </w:rPr>
        <w:t>Documents approved</w:t>
      </w:r>
      <w:r w:rsidR="00006A8D">
        <w:rPr>
          <w:bCs/>
          <w:sz w:val="21"/>
          <w:szCs w:val="21"/>
        </w:rPr>
        <w:t>/</w:t>
      </w:r>
      <w:r w:rsidRPr="00F50487">
        <w:rPr>
          <w:bCs/>
          <w:sz w:val="21"/>
          <w:szCs w:val="21"/>
        </w:rPr>
        <w:t>agreed:</w:t>
      </w:r>
    </w:p>
    <w:p w14:paraId="7063FD08" w14:textId="77777777" w:rsidR="001D780A" w:rsidRDefault="001D780A" w:rsidP="001D780A">
      <w:pPr>
        <w:pStyle w:val="Paragraphedeliste"/>
        <w:numPr>
          <w:ilvl w:val="0"/>
          <w:numId w:val="14"/>
        </w:numPr>
        <w:tabs>
          <w:tab w:val="left" w:pos="567"/>
        </w:tabs>
        <w:snapToGrid w:val="0"/>
        <w:ind w:leftChars="0"/>
        <w:rPr>
          <w:rFonts w:ascii="Times New Roman" w:hAnsi="Times New Roman"/>
          <w:bCs/>
          <w:szCs w:val="21"/>
        </w:rPr>
      </w:pPr>
      <w:r w:rsidRPr="001D780A">
        <w:rPr>
          <w:rFonts w:ascii="Times New Roman" w:hAnsi="Times New Roman"/>
          <w:bCs/>
          <w:szCs w:val="21"/>
        </w:rPr>
        <w:t>R4-2314447</w:t>
      </w:r>
      <w:r w:rsidRPr="001D780A">
        <w:rPr>
          <w:rFonts w:ascii="Times New Roman" w:hAnsi="Times New Roman"/>
          <w:bCs/>
          <w:szCs w:val="21"/>
        </w:rPr>
        <w:tab/>
        <w:t>WF on R18 NR NTN RRM requirements</w:t>
      </w:r>
    </w:p>
    <w:p w14:paraId="46EF1823" w14:textId="64D80930" w:rsidR="00AC5E0B" w:rsidRPr="00F50487" w:rsidRDefault="001D780A" w:rsidP="001D780A">
      <w:pPr>
        <w:pStyle w:val="Paragraphedeliste"/>
        <w:numPr>
          <w:ilvl w:val="0"/>
          <w:numId w:val="14"/>
        </w:numPr>
        <w:tabs>
          <w:tab w:val="left" w:pos="567"/>
        </w:tabs>
        <w:snapToGrid w:val="0"/>
        <w:ind w:leftChars="0"/>
        <w:rPr>
          <w:rFonts w:ascii="Times New Roman" w:hAnsi="Times New Roman"/>
          <w:bCs/>
          <w:szCs w:val="21"/>
        </w:rPr>
      </w:pPr>
      <w:r w:rsidRPr="001D780A">
        <w:rPr>
          <w:rFonts w:ascii="Times New Roman" w:hAnsi="Times New Roman"/>
          <w:bCs/>
          <w:szCs w:val="21"/>
        </w:rPr>
        <w:t>R4-2314484</w:t>
      </w:r>
      <w:r w:rsidRPr="001D780A">
        <w:rPr>
          <w:rFonts w:ascii="Times New Roman" w:hAnsi="Times New Roman"/>
          <w:bCs/>
          <w:szCs w:val="21"/>
        </w:rPr>
        <w:tab/>
        <w:t>LS on RAN4 RRM work scope for NR NTN Ka band</w:t>
      </w:r>
      <w:r w:rsidRPr="001D780A" w:rsidDel="0089792F">
        <w:rPr>
          <w:rFonts w:ascii="Times New Roman" w:hAnsi="Times New Roman"/>
          <w:bCs/>
          <w:szCs w:val="21"/>
        </w:rPr>
        <w:t xml:space="preserve"> </w:t>
      </w:r>
    </w:p>
    <w:p w14:paraId="5D7DD6D9" w14:textId="77777777" w:rsidR="008B4873" w:rsidRDefault="008B4873" w:rsidP="00AC5E0B">
      <w:pPr>
        <w:tabs>
          <w:tab w:val="left" w:pos="567"/>
        </w:tabs>
        <w:overflowPunct/>
        <w:autoSpaceDE/>
        <w:autoSpaceDN/>
        <w:snapToGrid w:val="0"/>
        <w:spacing w:after="0"/>
        <w:textAlignment w:val="auto"/>
        <w:rPr>
          <w:sz w:val="21"/>
          <w:szCs w:val="21"/>
          <w:lang w:val="en-US"/>
        </w:rPr>
      </w:pPr>
    </w:p>
    <w:p w14:paraId="2FA2E12F" w14:textId="77777777" w:rsidR="00AC5E0B" w:rsidRPr="00E00E49" w:rsidRDefault="00AC5E0B" w:rsidP="00AC5E0B">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t>Email discussion summaries:</w:t>
      </w:r>
    </w:p>
    <w:p w14:paraId="16A58F69" w14:textId="52DD3092" w:rsidR="008B4873" w:rsidRPr="00A21F31" w:rsidRDefault="00A21F31" w:rsidP="00A21F31">
      <w:pPr>
        <w:pStyle w:val="Paragraphedeliste"/>
        <w:numPr>
          <w:ilvl w:val="0"/>
          <w:numId w:val="15"/>
        </w:numPr>
        <w:tabs>
          <w:tab w:val="left" w:pos="567"/>
        </w:tabs>
        <w:snapToGrid w:val="0"/>
        <w:ind w:leftChars="0"/>
      </w:pPr>
      <w:r w:rsidRPr="0089792F">
        <w:rPr>
          <w:rFonts w:ascii="Times New Roman" w:hAnsi="Times New Roman"/>
          <w:bCs/>
          <w:szCs w:val="21"/>
        </w:rPr>
        <w:t>R4-2314171</w:t>
      </w:r>
      <w:r w:rsidRPr="0089792F">
        <w:rPr>
          <w:rFonts w:ascii="Times New Roman" w:hAnsi="Times New Roman"/>
          <w:bCs/>
          <w:szCs w:val="21"/>
        </w:rPr>
        <w:tab/>
        <w:t xml:space="preserve">Topic summary for [108][226] </w:t>
      </w:r>
      <w:proofErr w:type="spellStart"/>
      <w:r w:rsidRPr="0089792F">
        <w:rPr>
          <w:rFonts w:ascii="Times New Roman" w:hAnsi="Times New Roman"/>
          <w:bCs/>
          <w:szCs w:val="21"/>
        </w:rPr>
        <w:t>NR_NTN_enh</w:t>
      </w:r>
      <w:proofErr w:type="spellEnd"/>
      <w:r w:rsidRPr="0089792F" w:rsidDel="0089792F">
        <w:rPr>
          <w:rFonts w:ascii="Times New Roman" w:hAnsi="Times New Roman"/>
          <w:bCs/>
          <w:szCs w:val="21"/>
        </w:rPr>
        <w:t xml:space="preserve"> </w:t>
      </w:r>
      <w:r>
        <w:rPr>
          <w:rFonts w:ascii="Times New Roman" w:hAnsi="Times New Roman"/>
          <w:bCs/>
          <w:szCs w:val="21"/>
        </w:rPr>
        <w:t>, QC</w:t>
      </w:r>
    </w:p>
    <w:p w14:paraId="4B1A9205" w14:textId="77777777" w:rsidR="00AC5E0B" w:rsidRDefault="00AC5E0B" w:rsidP="00AC5E0B">
      <w:pPr>
        <w:rPr>
          <w:lang w:eastAsia="en-US"/>
        </w:rPr>
      </w:pPr>
    </w:p>
    <w:p w14:paraId="5560B377" w14:textId="77777777" w:rsidR="00AC5E0B" w:rsidRDefault="00AC5E0B" w:rsidP="00AC5E0B">
      <w:pPr>
        <w:pStyle w:val="Titre4"/>
        <w:rPr>
          <w:lang w:eastAsia="ja-JP"/>
        </w:rPr>
      </w:pPr>
      <w:r>
        <w:rPr>
          <w:lang w:eastAsia="ja-JP"/>
        </w:rPr>
        <w:t>2.4.1</w:t>
      </w:r>
      <w:r>
        <w:rPr>
          <w:lang w:eastAsia="ja-JP"/>
        </w:rPr>
        <w:tab/>
        <w:t>Remaining Open issues</w:t>
      </w:r>
    </w:p>
    <w:p w14:paraId="79D1BA6A" w14:textId="77777777" w:rsidR="00AC5E0B" w:rsidRPr="000126A9" w:rsidRDefault="00AC5E0B" w:rsidP="00AC5E0B">
      <w:pPr>
        <w:rPr>
          <w:b/>
          <w:bCs/>
          <w:u w:val="single"/>
          <w:lang w:eastAsia="en-US"/>
        </w:rPr>
      </w:pPr>
      <w:r w:rsidRPr="000126A9">
        <w:rPr>
          <w:b/>
          <w:bCs/>
          <w:u w:val="single"/>
          <w:lang w:eastAsia="en-US"/>
        </w:rPr>
        <w:t>NR-NTN deployment in above 10 GHz</w:t>
      </w:r>
    </w:p>
    <w:p w14:paraId="7DE95AB5" w14:textId="77777777" w:rsidR="00AC5E0B" w:rsidRPr="000126A9" w:rsidRDefault="00AC5E0B" w:rsidP="00AC5E0B">
      <w:pPr>
        <w:numPr>
          <w:ilvl w:val="0"/>
          <w:numId w:val="6"/>
        </w:numPr>
        <w:spacing w:after="0"/>
        <w:rPr>
          <w:bCs/>
        </w:rPr>
      </w:pPr>
      <w:r w:rsidRPr="000126A9">
        <w:rPr>
          <w:bCs/>
        </w:rPr>
        <w:t>Study implications of FDD operation in FR2 and derive requirements for the identified example band appropriately.</w:t>
      </w:r>
    </w:p>
    <w:p w14:paraId="7C49C8A9" w14:textId="77777777" w:rsidR="00AC5E0B" w:rsidRPr="000126A9" w:rsidRDefault="00AC5E0B" w:rsidP="00AC5E0B">
      <w:pPr>
        <w:numPr>
          <w:ilvl w:val="0"/>
          <w:numId w:val="6"/>
        </w:numPr>
        <w:spacing w:after="0"/>
        <w:rPr>
          <w:bCs/>
        </w:rPr>
      </w:pPr>
      <w:r w:rsidRPr="000126A9">
        <w:rPr>
          <w:bCs/>
        </w:rPr>
        <w:t>Relevant coexistence scenarios and analysis</w:t>
      </w:r>
    </w:p>
    <w:p w14:paraId="35A405CA" w14:textId="77777777" w:rsidR="00AC5E0B" w:rsidRPr="000126A9" w:rsidRDefault="00AC5E0B" w:rsidP="00AC5E0B">
      <w:pPr>
        <w:numPr>
          <w:ilvl w:val="0"/>
          <w:numId w:val="6"/>
        </w:numPr>
        <w:spacing w:after="0"/>
        <w:rPr>
          <w:bCs/>
        </w:rPr>
      </w:pPr>
      <w:r w:rsidRPr="000126A9">
        <w:rPr>
          <w:bCs/>
        </w:rPr>
        <w:t>Specify Rx/Tx requirements for satellite access node and different VSAT UE class (not only 60 cm aperture) as appropriate for the identified example band</w:t>
      </w:r>
    </w:p>
    <w:p w14:paraId="707EDCBD" w14:textId="77777777" w:rsidR="00AC5E0B" w:rsidRPr="000126A9" w:rsidRDefault="00AC5E0B" w:rsidP="00AC5E0B">
      <w:pPr>
        <w:numPr>
          <w:ilvl w:val="0"/>
          <w:numId w:val="6"/>
        </w:numPr>
        <w:spacing w:after="0"/>
        <w:rPr>
          <w:bCs/>
        </w:rPr>
      </w:pPr>
      <w:r w:rsidRPr="000126A9">
        <w:rPr>
          <w:bCs/>
        </w:rPr>
        <w:t>Identify values for physical layer parameters chosen from the existing FR1 and FR2 sets.</w:t>
      </w:r>
    </w:p>
    <w:p w14:paraId="4DE72E01" w14:textId="77777777" w:rsidR="00AC5E0B" w:rsidRPr="000126A9" w:rsidRDefault="00AC5E0B" w:rsidP="00AC5E0B">
      <w:pPr>
        <w:rPr>
          <w:rFonts w:eastAsiaTheme="minorEastAsia"/>
          <w:lang w:eastAsia="ja-JP"/>
        </w:rPr>
      </w:pPr>
    </w:p>
    <w:p w14:paraId="38DCB335" w14:textId="77777777" w:rsidR="00AC5E0B" w:rsidRPr="000126A9" w:rsidRDefault="00AC5E0B" w:rsidP="00AC5E0B">
      <w:pPr>
        <w:rPr>
          <w:b/>
          <w:bCs/>
          <w:iCs/>
          <w:u w:val="single"/>
          <w:lang w:val="en-US"/>
        </w:rPr>
      </w:pPr>
      <w:r w:rsidRPr="000126A9">
        <w:rPr>
          <w:b/>
          <w:bCs/>
          <w:iCs/>
          <w:u w:val="single"/>
          <w:lang w:val="en-US"/>
        </w:rPr>
        <w:t>Coverage enhancements</w:t>
      </w:r>
    </w:p>
    <w:p w14:paraId="05D3BFBD" w14:textId="77777777" w:rsidR="00AC5E0B" w:rsidRPr="000126A9" w:rsidRDefault="00AC5E0B" w:rsidP="00AC5E0B">
      <w:pPr>
        <w:numPr>
          <w:ilvl w:val="0"/>
          <w:numId w:val="8"/>
        </w:numPr>
        <w:spacing w:after="0"/>
        <w:rPr>
          <w:bCs/>
        </w:rPr>
      </w:pPr>
      <w:r w:rsidRPr="000126A9">
        <w:rPr>
          <w:bCs/>
        </w:rPr>
        <w:t>Specify PUCCH enhancements for Msg4 HARQ-ACK (e.g. repetition)</w:t>
      </w:r>
    </w:p>
    <w:p w14:paraId="276F7414" w14:textId="77777777" w:rsidR="00AC5E0B" w:rsidRPr="000126A9" w:rsidRDefault="00AC5E0B" w:rsidP="00AC5E0B">
      <w:pPr>
        <w:rPr>
          <w:rFonts w:eastAsiaTheme="minorEastAsia"/>
          <w:lang w:eastAsia="ja-JP"/>
        </w:rPr>
      </w:pPr>
    </w:p>
    <w:p w14:paraId="79C4E280" w14:textId="77777777" w:rsidR="00AC5E0B" w:rsidRPr="000126A9" w:rsidRDefault="00AC5E0B" w:rsidP="00AC5E0B">
      <w:pPr>
        <w:rPr>
          <w:b/>
          <w:u w:val="single"/>
        </w:rPr>
      </w:pPr>
      <w:r w:rsidRPr="000126A9">
        <w:rPr>
          <w:b/>
          <w:u w:val="single"/>
        </w:rPr>
        <w:t>Network verified UE location</w:t>
      </w:r>
    </w:p>
    <w:p w14:paraId="11325465" w14:textId="77777777" w:rsidR="00AC5E0B" w:rsidRPr="000126A9" w:rsidRDefault="00AC5E0B" w:rsidP="00AC5E0B">
      <w:pPr>
        <w:numPr>
          <w:ilvl w:val="0"/>
          <w:numId w:val="8"/>
        </w:numPr>
        <w:spacing w:after="0"/>
        <w:rPr>
          <w:bCs/>
        </w:rPr>
      </w:pPr>
      <w:r w:rsidRPr="000126A9">
        <w:rPr>
          <w:bCs/>
        </w:rPr>
        <w:t>Specify necessary enhancements to multi-RTT to support the network verified UE location in NTN assuming a single satellite in view</w:t>
      </w:r>
    </w:p>
    <w:p w14:paraId="52DC5EF6" w14:textId="77777777" w:rsidR="00AC5E0B" w:rsidRPr="000126A9" w:rsidRDefault="00AC5E0B" w:rsidP="00AC5E0B">
      <w:pPr>
        <w:rPr>
          <w:rFonts w:eastAsiaTheme="minorEastAsia"/>
          <w:lang w:eastAsia="ja-JP"/>
        </w:rPr>
      </w:pPr>
    </w:p>
    <w:p w14:paraId="6B33ED04" w14:textId="77777777" w:rsidR="00AC5E0B" w:rsidRPr="000126A9" w:rsidRDefault="00AC5E0B" w:rsidP="00AC5E0B">
      <w:pPr>
        <w:rPr>
          <w:b/>
          <w:u w:val="single"/>
        </w:rPr>
      </w:pPr>
      <w:r w:rsidRPr="000126A9">
        <w:rPr>
          <w:b/>
          <w:u w:val="single"/>
        </w:rPr>
        <w:t>NTN-TN and NTN-NTN mobility and service continuity enhancements</w:t>
      </w:r>
    </w:p>
    <w:p w14:paraId="421890A3" w14:textId="77777777" w:rsidR="00AC5E0B" w:rsidRPr="000126A9" w:rsidRDefault="00AC5E0B" w:rsidP="00AC5E0B">
      <w:pPr>
        <w:pStyle w:val="Paragraphedeliste"/>
        <w:numPr>
          <w:ilvl w:val="0"/>
          <w:numId w:val="7"/>
        </w:numPr>
        <w:ind w:leftChars="0"/>
        <w:rPr>
          <w:rFonts w:ascii="Times New Roman" w:hAnsi="Times New Roman"/>
          <w:bCs/>
          <w:sz w:val="20"/>
          <w:szCs w:val="20"/>
        </w:rPr>
      </w:pPr>
      <w:r w:rsidRPr="000126A9">
        <w:rPr>
          <w:rFonts w:ascii="Times New Roman" w:hAnsi="Times New Roman"/>
          <w:bCs/>
          <w:sz w:val="20"/>
          <w:szCs w:val="20"/>
        </w:rPr>
        <w:t>Specify NTN-TN and NTN-NTN measurement/mobility and service continuity enhancements</w:t>
      </w:r>
    </w:p>
    <w:p w14:paraId="4371A37E" w14:textId="77777777" w:rsidR="00AF5F60" w:rsidRPr="00374F52" w:rsidRDefault="00AF5F60" w:rsidP="00086EC4">
      <w:pPr>
        <w:spacing w:after="0"/>
      </w:pPr>
      <w:bookmarkStart w:id="0" w:name="_GoBack"/>
      <w:bookmarkEnd w:id="0"/>
    </w:p>
    <w:p w14:paraId="7999F049" w14:textId="77777777" w:rsidR="00AF5F60" w:rsidRDefault="00AF5F60" w:rsidP="00086EC4">
      <w:pPr>
        <w:spacing w:after="0"/>
      </w:pPr>
    </w:p>
    <w:p w14:paraId="21A426B8" w14:textId="77777777" w:rsidR="00701410" w:rsidRPr="00701410" w:rsidRDefault="00701410" w:rsidP="00701410">
      <w:pPr>
        <w:pStyle w:val="Titre2"/>
      </w:pPr>
      <w:r>
        <w:t>3.</w:t>
      </w:r>
      <w:r>
        <w:tab/>
        <w:t xml:space="preserve">Detailed progress in SA/CT WGs since last TSG meeting </w:t>
      </w:r>
      <w:r w:rsidRPr="005A6C96">
        <w:t>(for all involved WGs)</w:t>
      </w:r>
    </w:p>
    <w:p w14:paraId="316E209C"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8E5CA40" w14:textId="77777777" w:rsidR="00701410" w:rsidRDefault="00701410" w:rsidP="00701410">
      <w:pPr>
        <w:pStyle w:val="Titre2"/>
        <w:rPr>
          <w:lang w:eastAsia="ja-JP"/>
        </w:rPr>
      </w:pPr>
      <w:r>
        <w:rPr>
          <w:lang w:eastAsia="ja-JP"/>
        </w:rPr>
        <w:lastRenderedPageBreak/>
        <w:t>3.1</w:t>
      </w:r>
      <w:r>
        <w:rPr>
          <w:lang w:eastAsia="ja-JP"/>
        </w:rPr>
        <w:tab/>
        <w:t>SA</w:t>
      </w:r>
      <w:r w:rsidR="00A66808">
        <w:rPr>
          <w:lang w:eastAsia="ja-JP"/>
        </w:rPr>
        <w:t>2</w:t>
      </w:r>
    </w:p>
    <w:p w14:paraId="528CE153"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01AD127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67A9DC28"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7A6FD993" w14:textId="77777777" w:rsidR="00AF5F60" w:rsidRDefault="00AF5F60" w:rsidP="00AF5F60">
      <w:pPr>
        <w:rPr>
          <w:lang w:val="en-US"/>
        </w:rPr>
      </w:pPr>
      <w:r w:rsidRPr="00AF5F60">
        <w:rPr>
          <w:lang w:val="en-US"/>
        </w:rPr>
        <w:t>Aspects related to Network verified UE</w:t>
      </w:r>
      <w:r>
        <w:rPr>
          <w:lang w:val="en-US"/>
        </w:rPr>
        <w:t xml:space="preserve"> location</w:t>
      </w:r>
    </w:p>
    <w:p w14:paraId="2FFAD497" w14:textId="77777777" w:rsidR="00AF5F60" w:rsidRPr="00AF5F60" w:rsidRDefault="00AF5F60" w:rsidP="00AF5F60">
      <w:pPr>
        <w:rPr>
          <w:lang w:val="en-US"/>
        </w:rPr>
      </w:pPr>
    </w:p>
    <w:p w14:paraId="44BA65D1" w14:textId="77777777" w:rsidR="005A6C96" w:rsidRDefault="008D3C7D" w:rsidP="005A6C96">
      <w:pPr>
        <w:pStyle w:val="Titre2"/>
      </w:pPr>
      <w:r>
        <w:t>4</w:t>
      </w:r>
      <w:r w:rsidR="005A6C96">
        <w:t>.</w:t>
      </w:r>
      <w:r w:rsidR="005A6C96">
        <w:tab/>
        <w:t>References</w:t>
      </w:r>
    </w:p>
    <w:p w14:paraId="3DE0EF46" w14:textId="77777777" w:rsidR="009A2654" w:rsidRDefault="009A2654" w:rsidP="006A3ADF">
      <w:pPr>
        <w:pStyle w:val="FP"/>
        <w:rPr>
          <w:sz w:val="12"/>
          <w:szCs w:val="12"/>
        </w:rPr>
      </w:pPr>
    </w:p>
    <w:p w14:paraId="79481CEE" w14:textId="77777777" w:rsidR="00C237C3" w:rsidRDefault="00C237C3" w:rsidP="006A3ADF">
      <w:pPr>
        <w:pStyle w:val="FP"/>
        <w:rPr>
          <w:sz w:val="12"/>
          <w:szCs w:val="12"/>
          <w:lang w:val="en-US"/>
        </w:rPr>
      </w:pPr>
    </w:p>
    <w:p w14:paraId="5E8AC1C2" w14:textId="77777777" w:rsidR="00EB2D04" w:rsidRDefault="00EB2D04" w:rsidP="006A3ADF">
      <w:pPr>
        <w:pStyle w:val="FP"/>
        <w:rPr>
          <w:sz w:val="12"/>
          <w:szCs w:val="12"/>
          <w:lang w:val="en-US"/>
        </w:rPr>
      </w:pPr>
    </w:p>
    <w:p w14:paraId="0C380D84"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5D6B32DB" w14:textId="77777777" w:rsidR="00EB2D04" w:rsidRDefault="00EB2D04" w:rsidP="00EB2D04">
      <w:pPr>
        <w:tabs>
          <w:tab w:val="left" w:pos="567"/>
        </w:tabs>
        <w:snapToGrid w:val="0"/>
        <w:rPr>
          <w:rFonts w:ascii="Arial" w:hAnsi="Arial" w:cs="Arial"/>
          <w:bCs/>
        </w:rPr>
      </w:pPr>
    </w:p>
    <w:p w14:paraId="748AD459" w14:textId="77777777" w:rsidR="00100FB5" w:rsidRDefault="00100FB5" w:rsidP="00100FB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sidR="00711D7F">
        <w:rPr>
          <w:rFonts w:ascii="Arial" w:hAnsi="Arial" w:cs="Arial"/>
          <w:b/>
          <w:kern w:val="2"/>
          <w:sz w:val="21"/>
          <w:szCs w:val="22"/>
          <w:lang w:val="en-US" w:eastAsia="en-US"/>
        </w:rPr>
        <w:t>1</w:t>
      </w:r>
      <w:r w:rsidRPr="00100FB5">
        <w:rPr>
          <w:rFonts w:ascii="Arial" w:hAnsi="Arial" w:cs="Arial"/>
          <w:b/>
          <w:kern w:val="2"/>
          <w:sz w:val="21"/>
          <w:szCs w:val="22"/>
          <w:lang w:val="en-US" w:eastAsia="en-US"/>
        </w:rPr>
        <w:t>#</w:t>
      </w:r>
      <w:r w:rsidR="00BA40D4" w:rsidRPr="00100FB5">
        <w:rPr>
          <w:rFonts w:ascii="Arial" w:hAnsi="Arial" w:cs="Arial"/>
          <w:b/>
          <w:kern w:val="2"/>
          <w:sz w:val="21"/>
          <w:szCs w:val="22"/>
          <w:lang w:val="en-US" w:eastAsia="en-US"/>
        </w:rPr>
        <w:t>11</w:t>
      </w:r>
      <w:r w:rsidR="00BA40D4">
        <w:rPr>
          <w:rFonts w:ascii="Arial" w:hAnsi="Arial" w:cs="Arial"/>
          <w:b/>
          <w:kern w:val="2"/>
          <w:sz w:val="21"/>
          <w:szCs w:val="22"/>
          <w:lang w:val="en-US" w:eastAsia="en-US"/>
        </w:rPr>
        <w:t>4</w:t>
      </w:r>
      <w:r w:rsidR="00BA40D4" w:rsidRPr="00100FB5">
        <w:rPr>
          <w:rFonts w:ascii="Arial" w:hAnsi="Arial" w:cs="Arial"/>
          <w:b/>
          <w:kern w:val="2"/>
          <w:sz w:val="21"/>
          <w:szCs w:val="22"/>
          <w:lang w:val="en-US" w:eastAsia="en-US"/>
        </w:rPr>
        <w:t xml:space="preserve"> </w:t>
      </w:r>
      <w:r w:rsidR="00C40FA5">
        <w:rPr>
          <w:rFonts w:ascii="Arial" w:hAnsi="Arial" w:cs="Arial"/>
          <w:b/>
          <w:kern w:val="2"/>
          <w:sz w:val="21"/>
          <w:szCs w:val="22"/>
          <w:lang w:val="en-US" w:eastAsia="en-US"/>
        </w:rPr>
        <w:t>meeting</w:t>
      </w:r>
      <w:r w:rsidRPr="00100FB5">
        <w:rPr>
          <w:rFonts w:ascii="Arial" w:hAnsi="Arial" w:cs="Arial"/>
          <w:b/>
          <w:kern w:val="2"/>
          <w:sz w:val="21"/>
          <w:szCs w:val="22"/>
          <w:lang w:val="en-US" w:eastAsia="en-US"/>
        </w:rPr>
        <w:t xml:space="preserve">, </w:t>
      </w:r>
      <w:r w:rsidR="00C7727A">
        <w:rPr>
          <w:rFonts w:ascii="Arial" w:hAnsi="Arial" w:cs="Arial"/>
          <w:b/>
          <w:kern w:val="2"/>
          <w:sz w:val="21"/>
          <w:szCs w:val="22"/>
          <w:lang w:val="en-US" w:eastAsia="en-US"/>
        </w:rPr>
        <w:t xml:space="preserve">Toulouse, France, </w:t>
      </w:r>
      <w:r w:rsidR="00BA40D4">
        <w:rPr>
          <w:rFonts w:ascii="Arial" w:hAnsi="Arial" w:cs="Arial"/>
          <w:b/>
          <w:kern w:val="2"/>
          <w:sz w:val="21"/>
          <w:szCs w:val="22"/>
          <w:lang w:val="en-US" w:eastAsia="en-US"/>
        </w:rPr>
        <w:t>August</w:t>
      </w:r>
      <w:r w:rsidR="00C40FA5">
        <w:rPr>
          <w:rFonts w:ascii="Arial" w:hAnsi="Arial" w:cs="Arial"/>
          <w:b/>
          <w:kern w:val="2"/>
          <w:sz w:val="21"/>
          <w:szCs w:val="22"/>
          <w:lang w:val="en-US" w:eastAsia="en-US"/>
        </w:rPr>
        <w:t xml:space="preserve"> </w:t>
      </w:r>
      <w:r w:rsidR="00BA40D4">
        <w:rPr>
          <w:rFonts w:ascii="Arial" w:hAnsi="Arial" w:cs="Arial"/>
          <w:b/>
          <w:kern w:val="2"/>
          <w:sz w:val="21"/>
          <w:szCs w:val="22"/>
          <w:lang w:val="en-US" w:eastAsia="en-US"/>
        </w:rPr>
        <w:t>21</w:t>
      </w:r>
      <w:r w:rsidR="00BA40D4" w:rsidRPr="00BA40D4">
        <w:rPr>
          <w:rFonts w:ascii="Arial" w:hAnsi="Arial" w:cs="Arial"/>
          <w:b/>
          <w:kern w:val="2"/>
          <w:sz w:val="21"/>
          <w:szCs w:val="22"/>
          <w:vertAlign w:val="superscript"/>
          <w:lang w:val="en-US" w:eastAsia="en-US"/>
        </w:rPr>
        <w:t>st</w:t>
      </w:r>
      <w:r w:rsidR="00BA40D4">
        <w:rPr>
          <w:rFonts w:ascii="Arial" w:hAnsi="Arial" w:cs="Arial"/>
          <w:b/>
          <w:kern w:val="2"/>
          <w:sz w:val="21"/>
          <w:szCs w:val="22"/>
          <w:lang w:val="en-US" w:eastAsia="en-US"/>
        </w:rPr>
        <w:t xml:space="preserve"> – 25</w:t>
      </w:r>
      <w:r w:rsidR="00BA40D4" w:rsidRPr="00BA40D4">
        <w:rPr>
          <w:rFonts w:ascii="Arial" w:hAnsi="Arial" w:cs="Arial"/>
          <w:b/>
          <w:kern w:val="2"/>
          <w:sz w:val="21"/>
          <w:szCs w:val="22"/>
          <w:vertAlign w:val="superscript"/>
          <w:lang w:val="en-US" w:eastAsia="en-US"/>
        </w:rPr>
        <w:t>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14:paraId="0D013D8A" w14:textId="77777777" w:rsidR="00280CF7" w:rsidRPr="00291C9E" w:rsidRDefault="00280CF7" w:rsidP="00280CF7">
      <w:pPr>
        <w:rPr>
          <w:rFonts w:ascii="Arial" w:hAnsi="Arial" w:cs="Arial"/>
          <w:kern w:val="2"/>
          <w:sz w:val="21"/>
          <w:szCs w:val="22"/>
          <w:lang w:val="en-US" w:eastAsia="en-US"/>
        </w:rPr>
      </w:pPr>
      <w:r w:rsidRPr="00291C9E">
        <w:rPr>
          <w:rFonts w:ascii="Arial" w:hAnsi="Arial" w:cs="Arial"/>
          <w:kern w:val="2"/>
          <w:sz w:val="21"/>
          <w:szCs w:val="22"/>
          <w:lang w:val="en-US" w:eastAsia="en-US"/>
        </w:rPr>
        <w:t>Submitted TDOCs:</w:t>
      </w:r>
    </w:p>
    <w:p w14:paraId="03A29D7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R1-2306704</w:t>
      </w:r>
      <w:r w:rsidRPr="00280CF7">
        <w:rPr>
          <w:rFonts w:ascii="Arial" w:hAnsi="Arial" w:cs="Arial"/>
          <w:bCs/>
        </w:rPr>
        <w:tab/>
      </w:r>
      <w:proofErr w:type="spellStart"/>
      <w:r w:rsidRPr="00280CF7">
        <w:rPr>
          <w:rFonts w:ascii="Arial" w:hAnsi="Arial" w:cs="Arial"/>
          <w:bCs/>
        </w:rPr>
        <w:t>draftCR</w:t>
      </w:r>
      <w:proofErr w:type="spellEnd"/>
      <w:r w:rsidRPr="00280CF7">
        <w:rPr>
          <w:rFonts w:ascii="Arial" w:hAnsi="Arial" w:cs="Arial"/>
          <w:bCs/>
        </w:rPr>
        <w:tab/>
        <w:t>Correction on corresponding scaling factors table</w:t>
      </w:r>
      <w:r w:rsidRPr="00280CF7">
        <w:rPr>
          <w:rFonts w:ascii="Arial" w:hAnsi="Arial" w:cs="Arial"/>
          <w:bCs/>
        </w:rPr>
        <w:tab/>
        <w:t>IPLOOK</w:t>
      </w:r>
    </w:p>
    <w:p w14:paraId="1080B3C2"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R1-2308567</w:t>
      </w:r>
      <w:r w:rsidRPr="00280CF7">
        <w:rPr>
          <w:rFonts w:ascii="Arial" w:hAnsi="Arial" w:cs="Arial"/>
          <w:bCs/>
        </w:rPr>
        <w:tab/>
        <w:t>LS out</w:t>
      </w:r>
      <w:r w:rsidRPr="00280CF7">
        <w:rPr>
          <w:rFonts w:ascii="Arial" w:hAnsi="Arial" w:cs="Arial"/>
          <w:bCs/>
        </w:rPr>
        <w:tab/>
        <w:t>Draft Reply LS on RACH-less Handover</w:t>
      </w:r>
      <w:r w:rsidRPr="00280CF7">
        <w:rPr>
          <w:rFonts w:ascii="Arial" w:hAnsi="Arial" w:cs="Arial"/>
          <w:bCs/>
        </w:rPr>
        <w:tab/>
        <w:t>Moderator (Samsung)</w:t>
      </w:r>
    </w:p>
    <w:p w14:paraId="347CC9C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R1-2308432</w:t>
      </w:r>
      <w:r w:rsidRPr="00280CF7">
        <w:rPr>
          <w:rFonts w:ascii="Arial" w:hAnsi="Arial" w:cs="Arial"/>
          <w:bCs/>
        </w:rPr>
        <w:tab/>
        <w:t>discussion</w:t>
      </w:r>
      <w:r w:rsidRPr="00280CF7">
        <w:rPr>
          <w:rFonts w:ascii="Arial" w:hAnsi="Arial" w:cs="Arial"/>
          <w:bCs/>
        </w:rPr>
        <w:tab/>
        <w:t>Moderator Summary for RRC parameters for Rel-18 IoT NTN enhancements</w:t>
      </w:r>
      <w:r w:rsidRPr="00280CF7">
        <w:rPr>
          <w:rFonts w:ascii="Arial" w:hAnsi="Arial" w:cs="Arial"/>
          <w:bCs/>
        </w:rPr>
        <w:tab/>
        <w:t>Moderator (MediaTek)</w:t>
      </w:r>
    </w:p>
    <w:p w14:paraId="3256C3B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R1-2308441</w:t>
      </w:r>
      <w:r w:rsidRPr="00280CF7">
        <w:rPr>
          <w:rFonts w:ascii="Arial" w:hAnsi="Arial" w:cs="Arial"/>
          <w:bCs/>
        </w:rPr>
        <w:tab/>
        <w:t>LS out</w:t>
      </w:r>
      <w:r w:rsidRPr="00280CF7">
        <w:rPr>
          <w:rFonts w:ascii="Arial" w:hAnsi="Arial" w:cs="Arial"/>
          <w:bCs/>
        </w:rPr>
        <w:tab/>
        <w:t>Draft reply LS to RAN2 on unchanged PCI</w:t>
      </w:r>
      <w:r w:rsidRPr="00280CF7">
        <w:rPr>
          <w:rFonts w:ascii="Arial" w:hAnsi="Arial" w:cs="Arial"/>
          <w:bCs/>
        </w:rPr>
        <w:tab/>
        <w:t>Moderator (CATT)</w:t>
      </w:r>
    </w:p>
    <w:p w14:paraId="45A03D0B"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R1-2308442</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RAN2 LS reply on unchanged PCI</w:t>
      </w:r>
      <w:r w:rsidRPr="00280CF7">
        <w:rPr>
          <w:rFonts w:ascii="Arial" w:hAnsi="Arial" w:cs="Arial"/>
          <w:bCs/>
        </w:rPr>
        <w:tab/>
        <w:t>CATT</w:t>
      </w:r>
    </w:p>
    <w:p w14:paraId="2F52B3DA"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R1-2308443</w:t>
      </w:r>
      <w:r w:rsidRPr="00280CF7">
        <w:rPr>
          <w:rFonts w:ascii="Arial" w:hAnsi="Arial" w:cs="Arial"/>
          <w:bCs/>
        </w:rPr>
        <w:tab/>
        <w:t>discussion</w:t>
      </w:r>
      <w:r w:rsidRPr="00280CF7">
        <w:rPr>
          <w:rFonts w:ascii="Arial" w:hAnsi="Arial" w:cs="Arial"/>
          <w:bCs/>
        </w:rPr>
        <w:tab/>
        <w:t>Moderator summary on reply LS on RACH-less handover</w:t>
      </w:r>
      <w:r w:rsidRPr="00280CF7">
        <w:rPr>
          <w:rFonts w:ascii="Arial" w:hAnsi="Arial" w:cs="Arial"/>
          <w:bCs/>
        </w:rPr>
        <w:tab/>
        <w:t>Moderator (Samsung)</w:t>
      </w:r>
    </w:p>
    <w:p w14:paraId="12CA7868"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R1-2308416</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RAN4 LS on FR2-NTN aspects</w:t>
      </w:r>
      <w:r w:rsidRPr="00280CF7">
        <w:rPr>
          <w:rFonts w:ascii="Arial" w:hAnsi="Arial" w:cs="Arial"/>
          <w:bCs/>
        </w:rPr>
        <w:tab/>
        <w:t>Moderator (Nokia)</w:t>
      </w:r>
    </w:p>
    <w:p w14:paraId="7C79E8D2"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R1-2308547</w:t>
      </w:r>
      <w:r w:rsidRPr="00280CF7">
        <w:rPr>
          <w:rFonts w:ascii="Arial" w:hAnsi="Arial" w:cs="Arial"/>
          <w:bCs/>
        </w:rPr>
        <w:tab/>
        <w:t>other</w:t>
      </w:r>
      <w:r w:rsidRPr="00280CF7">
        <w:rPr>
          <w:rFonts w:ascii="Arial" w:hAnsi="Arial" w:cs="Arial"/>
          <w:bCs/>
        </w:rPr>
        <w:tab/>
        <w:t>Session notes for 9.9 (NTN (Non-Terrestrial Networks) enhancements)</w:t>
      </w:r>
      <w:r w:rsidRPr="00280CF7">
        <w:rPr>
          <w:rFonts w:ascii="Arial" w:hAnsi="Arial" w:cs="Arial"/>
          <w:bCs/>
        </w:rPr>
        <w:tab/>
        <w:t>Ad-Hoc Chair (Huawei)</w:t>
      </w:r>
    </w:p>
    <w:p w14:paraId="6BE5C596"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R1-2308480</w:t>
      </w:r>
      <w:r w:rsidRPr="00280CF7">
        <w:rPr>
          <w:rFonts w:ascii="Arial" w:hAnsi="Arial" w:cs="Arial"/>
          <w:bCs/>
        </w:rPr>
        <w:tab/>
        <w:t>discussion</w:t>
      </w:r>
      <w:r w:rsidRPr="00280CF7">
        <w:rPr>
          <w:rFonts w:ascii="Arial" w:hAnsi="Arial" w:cs="Arial"/>
          <w:bCs/>
        </w:rPr>
        <w:tab/>
        <w:t>Summary of offline discussion on RRC parameters for Rel-18 NR NTN enhancements</w:t>
      </w:r>
      <w:r w:rsidRPr="00280CF7">
        <w:rPr>
          <w:rFonts w:ascii="Arial" w:hAnsi="Arial" w:cs="Arial"/>
          <w:bCs/>
        </w:rPr>
        <w:tab/>
        <w:t>Moderator (Thales)</w:t>
      </w:r>
    </w:p>
    <w:p w14:paraId="68D9EAB9"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R1-2308568</w:t>
      </w:r>
      <w:r w:rsidRPr="00280CF7">
        <w:rPr>
          <w:rFonts w:ascii="Arial" w:hAnsi="Arial" w:cs="Arial"/>
          <w:bCs/>
        </w:rPr>
        <w:tab/>
        <w:t>LS out</w:t>
      </w:r>
      <w:r w:rsidRPr="00280CF7">
        <w:rPr>
          <w:rFonts w:ascii="Arial" w:hAnsi="Arial" w:cs="Arial"/>
          <w:bCs/>
        </w:rPr>
        <w:tab/>
        <w:t>Reply LS on RACH-less Handover</w:t>
      </w:r>
      <w:r w:rsidRPr="00280CF7">
        <w:rPr>
          <w:rFonts w:ascii="Arial" w:hAnsi="Arial" w:cs="Arial"/>
          <w:bCs/>
        </w:rPr>
        <w:tab/>
        <w:t>RAN1, Samsung</w:t>
      </w:r>
    </w:p>
    <w:p w14:paraId="0B0EB651"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R1-2308566</w:t>
      </w:r>
      <w:r w:rsidRPr="00280CF7">
        <w:rPr>
          <w:rFonts w:ascii="Arial" w:hAnsi="Arial" w:cs="Arial"/>
          <w:bCs/>
        </w:rPr>
        <w:tab/>
        <w:t>LS out</w:t>
      </w:r>
      <w:r w:rsidRPr="00280CF7">
        <w:rPr>
          <w:rFonts w:ascii="Arial" w:hAnsi="Arial" w:cs="Arial"/>
          <w:bCs/>
        </w:rPr>
        <w:tab/>
        <w:t>Reply LS to RAN2 on unchanged PCI</w:t>
      </w:r>
      <w:r w:rsidRPr="00280CF7">
        <w:rPr>
          <w:rFonts w:ascii="Arial" w:hAnsi="Arial" w:cs="Arial"/>
          <w:bCs/>
        </w:rPr>
        <w:tab/>
        <w:t>RAN1, CATT</w:t>
      </w:r>
    </w:p>
    <w:p w14:paraId="4E75059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R1-2306408</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RAN4 LS on the system parameters for NTN above 10 GHz</w:t>
      </w:r>
      <w:r w:rsidRPr="00280CF7">
        <w:rPr>
          <w:rFonts w:ascii="Arial" w:hAnsi="Arial" w:cs="Arial"/>
          <w:bCs/>
        </w:rPr>
        <w:tab/>
        <w:t>THALES</w:t>
      </w:r>
    </w:p>
    <w:p w14:paraId="7A6516B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R1-2306409</w:t>
      </w:r>
      <w:r w:rsidRPr="00280CF7">
        <w:rPr>
          <w:rFonts w:ascii="Arial" w:hAnsi="Arial" w:cs="Arial"/>
          <w:bCs/>
        </w:rPr>
        <w:tab/>
        <w:t>Work Plan</w:t>
      </w:r>
      <w:r w:rsidRPr="00280CF7">
        <w:rPr>
          <w:rFonts w:ascii="Arial" w:hAnsi="Arial" w:cs="Arial"/>
          <w:bCs/>
        </w:rPr>
        <w:tab/>
        <w:t>R18 WI NR-NTN-</w:t>
      </w:r>
      <w:proofErr w:type="spellStart"/>
      <w:r w:rsidRPr="00280CF7">
        <w:rPr>
          <w:rFonts w:ascii="Arial" w:hAnsi="Arial" w:cs="Arial"/>
          <w:bCs/>
        </w:rPr>
        <w:t>enh</w:t>
      </w:r>
      <w:proofErr w:type="spellEnd"/>
      <w:r w:rsidRPr="00280CF7">
        <w:rPr>
          <w:rFonts w:ascii="Arial" w:hAnsi="Arial" w:cs="Arial"/>
          <w:bCs/>
        </w:rPr>
        <w:t xml:space="preserve"> work plan at RAN1, 2 and 3</w:t>
      </w:r>
      <w:r w:rsidRPr="00280CF7">
        <w:rPr>
          <w:rFonts w:ascii="Arial" w:hAnsi="Arial" w:cs="Arial"/>
          <w:bCs/>
        </w:rPr>
        <w:tab/>
        <w:t>THALES</w:t>
      </w:r>
    </w:p>
    <w:p w14:paraId="13269ED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R1-2306419</w:t>
      </w:r>
      <w:r w:rsidRPr="00280CF7">
        <w:rPr>
          <w:rFonts w:ascii="Arial" w:hAnsi="Arial" w:cs="Arial"/>
          <w:bCs/>
        </w:rPr>
        <w:tab/>
        <w:t>discussion</w:t>
      </w:r>
      <w:r w:rsidRPr="00280CF7">
        <w:rPr>
          <w:rFonts w:ascii="Arial" w:hAnsi="Arial" w:cs="Arial"/>
          <w:bCs/>
        </w:rPr>
        <w:tab/>
        <w:t>On coverage enhancements for NR NTN</w:t>
      </w:r>
      <w:r w:rsidRPr="00280CF7">
        <w:rPr>
          <w:rFonts w:ascii="Arial" w:hAnsi="Arial" w:cs="Arial"/>
          <w:bCs/>
        </w:rPr>
        <w:tab/>
        <w:t>Ericsson</w:t>
      </w:r>
    </w:p>
    <w:p w14:paraId="4BA95954"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R1-2308050</w:t>
      </w:r>
      <w:r w:rsidRPr="00280CF7">
        <w:rPr>
          <w:rFonts w:ascii="Arial" w:hAnsi="Arial" w:cs="Arial"/>
          <w:bCs/>
        </w:rPr>
        <w:tab/>
        <w:t>discussion</w:t>
      </w:r>
      <w:r w:rsidRPr="00280CF7">
        <w:rPr>
          <w:rFonts w:ascii="Arial" w:hAnsi="Arial" w:cs="Arial"/>
          <w:bCs/>
        </w:rPr>
        <w:tab/>
        <w:t>Coverage enhancement for NR NTN</w:t>
      </w:r>
      <w:r w:rsidRPr="00280CF7">
        <w:rPr>
          <w:rFonts w:ascii="Arial" w:hAnsi="Arial" w:cs="Arial"/>
          <w:bCs/>
        </w:rPr>
        <w:tab/>
        <w:t>MediaTek Inc.</w:t>
      </w:r>
    </w:p>
    <w:p w14:paraId="3AD4CB93"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R1-2307942</w:t>
      </w:r>
      <w:r w:rsidRPr="00280CF7">
        <w:rPr>
          <w:rFonts w:ascii="Arial" w:hAnsi="Arial" w:cs="Arial"/>
          <w:bCs/>
        </w:rPr>
        <w:tab/>
        <w:t>discussion</w:t>
      </w:r>
      <w:r w:rsidRPr="00280CF7">
        <w:rPr>
          <w:rFonts w:ascii="Arial" w:hAnsi="Arial" w:cs="Arial"/>
          <w:bCs/>
        </w:rPr>
        <w:tab/>
        <w:t>Coverage enhancements for NR NTN</w:t>
      </w:r>
      <w:r w:rsidRPr="00280CF7">
        <w:rPr>
          <w:rFonts w:ascii="Arial" w:hAnsi="Arial" w:cs="Arial"/>
          <w:bCs/>
        </w:rPr>
        <w:tab/>
        <w:t>Qualcomm Incorporated</w:t>
      </w:r>
    </w:p>
    <w:p w14:paraId="10929B00"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R1-2308322</w:t>
      </w:r>
      <w:r w:rsidRPr="00280CF7">
        <w:rPr>
          <w:rFonts w:ascii="Arial" w:hAnsi="Arial" w:cs="Arial"/>
          <w:bCs/>
        </w:rPr>
        <w:tab/>
        <w:t>discussion</w:t>
      </w:r>
      <w:r w:rsidRPr="00280CF7">
        <w:rPr>
          <w:rFonts w:ascii="Arial" w:hAnsi="Arial" w:cs="Arial"/>
          <w:bCs/>
        </w:rPr>
        <w:tab/>
        <w:t>Summary #1 on 9.9.1 Coverage enhancement for NR NTN</w:t>
      </w:r>
      <w:r w:rsidRPr="00280CF7">
        <w:rPr>
          <w:rFonts w:ascii="Arial" w:hAnsi="Arial" w:cs="Arial"/>
          <w:bCs/>
        </w:rPr>
        <w:tab/>
        <w:t>Moderator (NTT DOCOMO, INC.)</w:t>
      </w:r>
    </w:p>
    <w:p w14:paraId="6351053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R1-2308323</w:t>
      </w:r>
      <w:r w:rsidRPr="00280CF7">
        <w:rPr>
          <w:rFonts w:ascii="Arial" w:hAnsi="Arial" w:cs="Arial"/>
          <w:bCs/>
        </w:rPr>
        <w:tab/>
        <w:t>discussion</w:t>
      </w:r>
      <w:r w:rsidRPr="00280CF7">
        <w:rPr>
          <w:rFonts w:ascii="Arial" w:hAnsi="Arial" w:cs="Arial"/>
          <w:bCs/>
        </w:rPr>
        <w:tab/>
        <w:t>Summary #2 on 9.9.1 Coverage enhancement for NR NTN</w:t>
      </w:r>
      <w:r w:rsidRPr="00280CF7">
        <w:rPr>
          <w:rFonts w:ascii="Arial" w:hAnsi="Arial" w:cs="Arial"/>
          <w:bCs/>
        </w:rPr>
        <w:tab/>
        <w:t>Moderator (NTT DOCOMO, INC.)</w:t>
      </w:r>
    </w:p>
    <w:p w14:paraId="36432F35"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R1-2308324</w:t>
      </w:r>
      <w:r w:rsidRPr="00280CF7">
        <w:rPr>
          <w:rFonts w:ascii="Arial" w:hAnsi="Arial" w:cs="Arial"/>
          <w:bCs/>
        </w:rPr>
        <w:tab/>
        <w:t>discussion</w:t>
      </w:r>
      <w:r w:rsidRPr="00280CF7">
        <w:rPr>
          <w:rFonts w:ascii="Arial" w:hAnsi="Arial" w:cs="Arial"/>
          <w:bCs/>
        </w:rPr>
        <w:tab/>
        <w:t>Summary #3 on 9.9.1 Coverage enhancement for NR NTN</w:t>
      </w:r>
      <w:r w:rsidRPr="00280CF7">
        <w:rPr>
          <w:rFonts w:ascii="Arial" w:hAnsi="Arial" w:cs="Arial"/>
          <w:bCs/>
        </w:rPr>
        <w:tab/>
        <w:t>Moderator (NTT DOCOMO, INC.)</w:t>
      </w:r>
    </w:p>
    <w:p w14:paraId="4A76DE9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R1-2306765</w:t>
      </w:r>
      <w:r w:rsidRPr="00280CF7">
        <w:rPr>
          <w:rFonts w:ascii="Arial" w:hAnsi="Arial" w:cs="Arial"/>
          <w:bCs/>
        </w:rPr>
        <w:tab/>
        <w:t>discussion</w:t>
      </w:r>
      <w:r w:rsidRPr="00280CF7">
        <w:rPr>
          <w:rFonts w:ascii="Arial" w:hAnsi="Arial" w:cs="Arial"/>
          <w:bCs/>
        </w:rPr>
        <w:tab/>
        <w:t>Discussions on remaining issues of coverage enhancements in NR NTN</w:t>
      </w:r>
      <w:r w:rsidRPr="00280CF7">
        <w:rPr>
          <w:rFonts w:ascii="Arial" w:hAnsi="Arial" w:cs="Arial"/>
          <w:bCs/>
        </w:rPr>
        <w:tab/>
        <w:t>vivo</w:t>
      </w:r>
    </w:p>
    <w:p w14:paraId="4D472F7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R1-2306660</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enhancements for NTN</w:t>
      </w:r>
      <w:r w:rsidRPr="00280CF7">
        <w:rPr>
          <w:rFonts w:ascii="Arial" w:hAnsi="Arial" w:cs="Arial"/>
          <w:bCs/>
        </w:rPr>
        <w:tab/>
      </w:r>
      <w:proofErr w:type="spellStart"/>
      <w:r w:rsidRPr="00280CF7">
        <w:rPr>
          <w:rFonts w:ascii="Arial" w:hAnsi="Arial" w:cs="Arial"/>
          <w:bCs/>
        </w:rPr>
        <w:t>Spreadtrum</w:t>
      </w:r>
      <w:proofErr w:type="spellEnd"/>
      <w:r w:rsidRPr="00280CF7">
        <w:rPr>
          <w:rFonts w:ascii="Arial" w:hAnsi="Arial" w:cs="Arial"/>
          <w:bCs/>
        </w:rPr>
        <w:t xml:space="preserve"> Communications</w:t>
      </w:r>
    </w:p>
    <w:p w14:paraId="3EF58AF4"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R1-2306563</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NTN</w:t>
      </w:r>
      <w:r w:rsidRPr="00280CF7">
        <w:rPr>
          <w:rFonts w:ascii="Arial" w:hAnsi="Arial" w:cs="Arial"/>
          <w:bCs/>
        </w:rPr>
        <w:tab/>
        <w:t>ZTE</w:t>
      </w:r>
    </w:p>
    <w:p w14:paraId="6CE0837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R1-2306486</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 xml:space="preserve">Huawei, </w:t>
      </w:r>
      <w:proofErr w:type="spellStart"/>
      <w:r w:rsidRPr="00280CF7">
        <w:rPr>
          <w:rFonts w:ascii="Arial" w:hAnsi="Arial" w:cs="Arial"/>
          <w:bCs/>
        </w:rPr>
        <w:t>HiSilicon</w:t>
      </w:r>
      <w:proofErr w:type="spellEnd"/>
    </w:p>
    <w:p w14:paraId="7C212BD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R1-2307102</w:t>
      </w:r>
      <w:r w:rsidRPr="00280CF7">
        <w:rPr>
          <w:rFonts w:ascii="Arial" w:hAnsi="Arial" w:cs="Arial"/>
          <w:bCs/>
        </w:rPr>
        <w:tab/>
        <w:t>discussion</w:t>
      </w:r>
      <w:r w:rsidRPr="00280CF7">
        <w:rPr>
          <w:rFonts w:ascii="Arial" w:hAnsi="Arial" w:cs="Arial"/>
          <w:bCs/>
        </w:rPr>
        <w:tab/>
        <w:t>Further discussion on UL coverage enhancement for NR NTN</w:t>
      </w:r>
      <w:r w:rsidRPr="00280CF7">
        <w:rPr>
          <w:rFonts w:ascii="Arial" w:hAnsi="Arial" w:cs="Arial"/>
          <w:bCs/>
        </w:rPr>
        <w:tab/>
        <w:t>CATT</w:t>
      </w:r>
    </w:p>
    <w:p w14:paraId="1F9D05B8"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lastRenderedPageBreak/>
        <w:t>R1-2306943</w:t>
      </w:r>
      <w:r w:rsidRPr="00280CF7">
        <w:rPr>
          <w:rFonts w:ascii="Arial" w:hAnsi="Arial" w:cs="Arial"/>
          <w:bCs/>
        </w:rPr>
        <w:tab/>
        <w:t>discussion</w:t>
      </w:r>
      <w:r w:rsidRPr="00280CF7">
        <w:rPr>
          <w:rFonts w:ascii="Arial" w:hAnsi="Arial" w:cs="Arial"/>
          <w:bCs/>
        </w:rPr>
        <w:tab/>
        <w:t>Coverage enhancement for NR NTN</w:t>
      </w:r>
      <w:r w:rsidRPr="00280CF7">
        <w:rPr>
          <w:rFonts w:ascii="Arial" w:hAnsi="Arial" w:cs="Arial"/>
          <w:bCs/>
        </w:rPr>
        <w:tab/>
        <w:t>NEC</w:t>
      </w:r>
    </w:p>
    <w:p w14:paraId="65F1397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R1-2306892</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LG Electronics</w:t>
      </w:r>
    </w:p>
    <w:p w14:paraId="72373B7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R1-2307406</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NR-NTN</w:t>
      </w:r>
      <w:r w:rsidRPr="00280CF7">
        <w:rPr>
          <w:rFonts w:ascii="Arial" w:hAnsi="Arial" w:cs="Arial"/>
          <w:bCs/>
        </w:rPr>
        <w:tab/>
        <w:t>Panasonic</w:t>
      </w:r>
    </w:p>
    <w:p w14:paraId="4BF20466"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R1-2307431</w:t>
      </w:r>
      <w:r w:rsidRPr="00280CF7">
        <w:rPr>
          <w:rFonts w:ascii="Arial" w:hAnsi="Arial" w:cs="Arial"/>
          <w:bCs/>
        </w:rPr>
        <w:tab/>
        <w:t>discussion</w:t>
      </w:r>
      <w:r w:rsidRPr="00280CF7">
        <w:rPr>
          <w:rFonts w:ascii="Arial" w:hAnsi="Arial" w:cs="Arial"/>
          <w:bCs/>
        </w:rPr>
        <w:tab/>
        <w:t>Discussions on Coverage enhancement for NR NTN</w:t>
      </w:r>
      <w:r w:rsidRPr="00280CF7">
        <w:rPr>
          <w:rFonts w:ascii="Arial" w:hAnsi="Arial" w:cs="Arial"/>
          <w:bCs/>
        </w:rPr>
        <w:tab/>
        <w:t>Sharp</w:t>
      </w:r>
    </w:p>
    <w:p w14:paraId="1E9F9CB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R1-2307543</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OPPO</w:t>
      </w:r>
    </w:p>
    <w:p w14:paraId="6C4CD6C6"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R1-2307693</w:t>
      </w:r>
      <w:r w:rsidRPr="00280CF7">
        <w:rPr>
          <w:rFonts w:ascii="Arial" w:hAnsi="Arial" w:cs="Arial"/>
          <w:bCs/>
        </w:rPr>
        <w:tab/>
        <w:t>discussion</w:t>
      </w:r>
      <w:r w:rsidRPr="00280CF7">
        <w:rPr>
          <w:rFonts w:ascii="Arial" w:hAnsi="Arial" w:cs="Arial"/>
          <w:bCs/>
        </w:rPr>
        <w:tab/>
        <w:t>On coverage enhancement for NR NTN</w:t>
      </w:r>
      <w:r w:rsidRPr="00280CF7">
        <w:rPr>
          <w:rFonts w:ascii="Arial" w:hAnsi="Arial" w:cs="Arial"/>
          <w:bCs/>
        </w:rPr>
        <w:tab/>
        <w:t>Samsung</w:t>
      </w:r>
    </w:p>
    <w:p w14:paraId="5AD85B25"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R1-2307593</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Hyundai Motor Company</w:t>
      </w:r>
    </w:p>
    <w:p w14:paraId="392D85F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R1-2307614</w:t>
      </w:r>
      <w:r w:rsidRPr="00280CF7">
        <w:rPr>
          <w:rFonts w:ascii="Arial" w:hAnsi="Arial" w:cs="Arial"/>
          <w:bCs/>
        </w:rPr>
        <w:tab/>
        <w:t>discussion</w:t>
      </w:r>
      <w:r w:rsidRPr="00280CF7">
        <w:rPr>
          <w:rFonts w:ascii="Arial" w:hAnsi="Arial" w:cs="Arial"/>
          <w:bCs/>
        </w:rPr>
        <w:tab/>
        <w:t>Coverage enhancement for NR NTN</w:t>
      </w:r>
      <w:r w:rsidRPr="00280CF7">
        <w:rPr>
          <w:rFonts w:ascii="Arial" w:hAnsi="Arial" w:cs="Arial"/>
          <w:bCs/>
        </w:rPr>
        <w:tab/>
        <w:t>Lenovo</w:t>
      </w:r>
    </w:p>
    <w:p w14:paraId="2279214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R1-2307735</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enhancements for NR NTN</w:t>
      </w:r>
      <w:r w:rsidRPr="00280CF7">
        <w:rPr>
          <w:rFonts w:ascii="Arial" w:hAnsi="Arial" w:cs="Arial"/>
          <w:bCs/>
        </w:rPr>
        <w:tab/>
        <w:t>CCU, NTPU</w:t>
      </w:r>
    </w:p>
    <w:p w14:paraId="1BFF9F9B"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R1-2307750</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ETRI</w:t>
      </w:r>
    </w:p>
    <w:p w14:paraId="389AB0D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R1-2307210</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CMCC</w:t>
      </w:r>
    </w:p>
    <w:p w14:paraId="217FC090"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R1-2307293</w:t>
      </w:r>
      <w:r w:rsidRPr="00280CF7">
        <w:rPr>
          <w:rFonts w:ascii="Arial" w:hAnsi="Arial" w:cs="Arial"/>
          <w:bCs/>
        </w:rPr>
        <w:tab/>
        <w:t>discussion</w:t>
      </w:r>
      <w:r w:rsidRPr="00280CF7">
        <w:rPr>
          <w:rFonts w:ascii="Arial" w:hAnsi="Arial" w:cs="Arial"/>
          <w:bCs/>
        </w:rPr>
        <w:tab/>
        <w:t>On Coverage Enhancement for NR NTN</w:t>
      </w:r>
      <w:r w:rsidRPr="00280CF7">
        <w:rPr>
          <w:rFonts w:ascii="Arial" w:hAnsi="Arial" w:cs="Arial"/>
          <w:bCs/>
        </w:rPr>
        <w:tab/>
        <w:t>Apple</w:t>
      </w:r>
    </w:p>
    <w:p w14:paraId="3D0B2995"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R1-2307486</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t>NTT DOCOMO, INC.</w:t>
      </w:r>
    </w:p>
    <w:p w14:paraId="704707BA"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R1-2307399</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NR-NTN</w:t>
      </w:r>
      <w:r w:rsidRPr="00280CF7">
        <w:rPr>
          <w:rFonts w:ascii="Arial" w:hAnsi="Arial" w:cs="Arial"/>
          <w:bCs/>
        </w:rPr>
        <w:tab/>
      </w:r>
      <w:proofErr w:type="spellStart"/>
      <w:r w:rsidRPr="00280CF7">
        <w:rPr>
          <w:rFonts w:ascii="Arial" w:hAnsi="Arial" w:cs="Arial"/>
          <w:bCs/>
        </w:rPr>
        <w:t>xiaomi</w:t>
      </w:r>
      <w:proofErr w:type="spellEnd"/>
    </w:p>
    <w:p w14:paraId="70005929"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R1-2307341</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coverage enhancement for NR NTN</w:t>
      </w:r>
      <w:r w:rsidRPr="00280CF7">
        <w:rPr>
          <w:rFonts w:ascii="Arial" w:hAnsi="Arial" w:cs="Arial"/>
          <w:bCs/>
        </w:rPr>
        <w:tab/>
      </w:r>
      <w:proofErr w:type="spellStart"/>
      <w:r w:rsidRPr="00280CF7">
        <w:rPr>
          <w:rFonts w:ascii="Arial" w:hAnsi="Arial" w:cs="Arial"/>
          <w:bCs/>
        </w:rPr>
        <w:t>Baicells</w:t>
      </w:r>
      <w:proofErr w:type="spellEnd"/>
    </w:p>
    <w:p w14:paraId="58697DF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R1-2307245</w:t>
      </w:r>
      <w:r w:rsidRPr="00280CF7">
        <w:rPr>
          <w:rFonts w:ascii="Arial" w:hAnsi="Arial" w:cs="Arial"/>
          <w:bCs/>
        </w:rPr>
        <w:tab/>
        <w:t>discussion</w:t>
      </w:r>
      <w:r w:rsidRPr="00280CF7">
        <w:rPr>
          <w:rFonts w:ascii="Arial" w:hAnsi="Arial" w:cs="Arial"/>
          <w:bCs/>
        </w:rPr>
        <w:tab/>
        <w:t>Remaining issues related to NTN coverage enhancements</w:t>
      </w:r>
      <w:r w:rsidRPr="00280CF7">
        <w:rPr>
          <w:rFonts w:ascii="Arial" w:hAnsi="Arial" w:cs="Arial"/>
          <w:bCs/>
        </w:rPr>
        <w:tab/>
        <w:t>Nokia, Nokia Shanghai Bell</w:t>
      </w:r>
    </w:p>
    <w:p w14:paraId="62135C1A"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R1-2307246</w:t>
      </w:r>
      <w:r w:rsidRPr="00280CF7">
        <w:rPr>
          <w:rFonts w:ascii="Arial" w:hAnsi="Arial" w:cs="Arial"/>
          <w:bCs/>
        </w:rPr>
        <w:tab/>
        <w:t>discussion</w:t>
      </w:r>
      <w:r w:rsidRPr="00280CF7">
        <w:rPr>
          <w:rFonts w:ascii="Arial" w:hAnsi="Arial" w:cs="Arial"/>
          <w:bCs/>
        </w:rPr>
        <w:tab/>
        <w:t>Further aspects related to network verified UE location</w:t>
      </w:r>
      <w:r w:rsidRPr="00280CF7">
        <w:rPr>
          <w:rFonts w:ascii="Arial" w:hAnsi="Arial" w:cs="Arial"/>
          <w:bCs/>
        </w:rPr>
        <w:tab/>
        <w:t>Nokia, Nokia Shanghai Bell</w:t>
      </w:r>
    </w:p>
    <w:p w14:paraId="1BC141B1"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R1-2307400</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the network verified location for NR-NTN</w:t>
      </w:r>
      <w:r w:rsidRPr="00280CF7">
        <w:rPr>
          <w:rFonts w:ascii="Arial" w:hAnsi="Arial" w:cs="Arial"/>
          <w:bCs/>
        </w:rPr>
        <w:tab/>
      </w:r>
      <w:proofErr w:type="spellStart"/>
      <w:r w:rsidRPr="00280CF7">
        <w:rPr>
          <w:rFonts w:ascii="Arial" w:hAnsi="Arial" w:cs="Arial"/>
          <w:bCs/>
        </w:rPr>
        <w:t>xiaomi</w:t>
      </w:r>
      <w:proofErr w:type="spellEnd"/>
    </w:p>
    <w:p w14:paraId="6001DA85"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R1-2307487</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for NR NTN</w:t>
      </w:r>
      <w:r w:rsidRPr="00280CF7">
        <w:rPr>
          <w:rFonts w:ascii="Arial" w:hAnsi="Arial" w:cs="Arial"/>
          <w:bCs/>
        </w:rPr>
        <w:tab/>
        <w:t>NTT DOCOMO, INC.</w:t>
      </w:r>
    </w:p>
    <w:p w14:paraId="42291B80"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R1-2307294</w:t>
      </w:r>
      <w:r w:rsidRPr="00280CF7">
        <w:rPr>
          <w:rFonts w:ascii="Arial" w:hAnsi="Arial" w:cs="Arial"/>
          <w:bCs/>
        </w:rPr>
        <w:tab/>
        <w:t>discussion</w:t>
      </w:r>
      <w:r w:rsidRPr="00280CF7">
        <w:rPr>
          <w:rFonts w:ascii="Arial" w:hAnsi="Arial" w:cs="Arial"/>
          <w:bCs/>
        </w:rPr>
        <w:tab/>
        <w:t>On Network Verified UE Location</w:t>
      </w:r>
      <w:r w:rsidRPr="00280CF7">
        <w:rPr>
          <w:rFonts w:ascii="Arial" w:hAnsi="Arial" w:cs="Arial"/>
          <w:bCs/>
        </w:rPr>
        <w:tab/>
        <w:t>Apple</w:t>
      </w:r>
    </w:p>
    <w:p w14:paraId="3E10C8A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R1-2307751</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for NR NTN</w:t>
      </w:r>
      <w:r w:rsidRPr="00280CF7">
        <w:rPr>
          <w:rFonts w:ascii="Arial" w:hAnsi="Arial" w:cs="Arial"/>
          <w:bCs/>
        </w:rPr>
        <w:tab/>
        <w:t>ETRI</w:t>
      </w:r>
    </w:p>
    <w:p w14:paraId="24EE8FA1"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R1-2307694</w:t>
      </w:r>
      <w:r w:rsidRPr="00280CF7">
        <w:rPr>
          <w:rFonts w:ascii="Arial" w:hAnsi="Arial" w:cs="Arial"/>
          <w:bCs/>
        </w:rPr>
        <w:tab/>
        <w:t>discussion</w:t>
      </w:r>
      <w:r w:rsidRPr="00280CF7">
        <w:rPr>
          <w:rFonts w:ascii="Arial" w:hAnsi="Arial" w:cs="Arial"/>
          <w:bCs/>
        </w:rPr>
        <w:tab/>
        <w:t>Network verified UE location for NR NTN</w:t>
      </w:r>
      <w:r w:rsidRPr="00280CF7">
        <w:rPr>
          <w:rFonts w:ascii="Arial" w:hAnsi="Arial" w:cs="Arial"/>
          <w:bCs/>
        </w:rPr>
        <w:tab/>
        <w:t>Samsung</w:t>
      </w:r>
    </w:p>
    <w:p w14:paraId="6F08C89C"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R1-2307544</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for NR NTN</w:t>
      </w:r>
      <w:r w:rsidRPr="00280CF7">
        <w:rPr>
          <w:rFonts w:ascii="Arial" w:hAnsi="Arial" w:cs="Arial"/>
          <w:bCs/>
        </w:rPr>
        <w:tab/>
        <w:t>OPPO</w:t>
      </w:r>
    </w:p>
    <w:p w14:paraId="3F05008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R1-2307432</w:t>
      </w:r>
      <w:r w:rsidRPr="00280CF7">
        <w:rPr>
          <w:rFonts w:ascii="Arial" w:hAnsi="Arial" w:cs="Arial"/>
          <w:bCs/>
        </w:rPr>
        <w:tab/>
        <w:t>discussion</w:t>
      </w:r>
      <w:r w:rsidRPr="00280CF7">
        <w:rPr>
          <w:rFonts w:ascii="Arial" w:hAnsi="Arial" w:cs="Arial"/>
          <w:bCs/>
        </w:rPr>
        <w:tab/>
        <w:t>Network verified UE location for Rel-18 NR NTN</w:t>
      </w:r>
      <w:r w:rsidRPr="00280CF7">
        <w:rPr>
          <w:rFonts w:ascii="Arial" w:hAnsi="Arial" w:cs="Arial"/>
          <w:bCs/>
        </w:rPr>
        <w:tab/>
        <w:t>Sharp</w:t>
      </w:r>
    </w:p>
    <w:p w14:paraId="3DF3396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R1-2306893</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for NR NTN</w:t>
      </w:r>
      <w:r w:rsidRPr="00280CF7">
        <w:rPr>
          <w:rFonts w:ascii="Arial" w:hAnsi="Arial" w:cs="Arial"/>
          <w:bCs/>
        </w:rPr>
        <w:tab/>
        <w:t>LG Electronics</w:t>
      </w:r>
    </w:p>
    <w:p w14:paraId="36EDFAE3"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R1-2306919</w:t>
      </w:r>
      <w:r w:rsidRPr="00280CF7">
        <w:rPr>
          <w:rFonts w:ascii="Arial" w:hAnsi="Arial" w:cs="Arial"/>
          <w:bCs/>
        </w:rPr>
        <w:tab/>
        <w:t>discussion</w:t>
      </w:r>
      <w:r w:rsidRPr="00280CF7">
        <w:rPr>
          <w:rFonts w:ascii="Arial" w:hAnsi="Arial" w:cs="Arial"/>
          <w:bCs/>
        </w:rPr>
        <w:tab/>
        <w:t>On network verified UE location for NR NTN</w:t>
      </w:r>
      <w:r w:rsidRPr="00280CF7">
        <w:rPr>
          <w:rFonts w:ascii="Arial" w:hAnsi="Arial" w:cs="Arial"/>
          <w:bCs/>
        </w:rPr>
        <w:tab/>
        <w:t>Sony</w:t>
      </w:r>
    </w:p>
    <w:p w14:paraId="62BEA17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R1-2307103</w:t>
      </w:r>
      <w:r w:rsidRPr="00280CF7">
        <w:rPr>
          <w:rFonts w:ascii="Arial" w:hAnsi="Arial" w:cs="Arial"/>
          <w:bCs/>
        </w:rPr>
        <w:tab/>
        <w:t>discussion</w:t>
      </w:r>
      <w:r w:rsidRPr="00280CF7">
        <w:rPr>
          <w:rFonts w:ascii="Arial" w:hAnsi="Arial" w:cs="Arial"/>
          <w:bCs/>
        </w:rPr>
        <w:tab/>
        <w:t>Further discussion on Network verified UE location for NR NTN</w:t>
      </w:r>
      <w:r w:rsidRPr="00280CF7">
        <w:rPr>
          <w:rFonts w:ascii="Arial" w:hAnsi="Arial" w:cs="Arial"/>
          <w:bCs/>
        </w:rPr>
        <w:tab/>
        <w:t>CATT</w:t>
      </w:r>
    </w:p>
    <w:p w14:paraId="46454B9D"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R1-2306949</w:t>
      </w:r>
      <w:r w:rsidRPr="00280CF7">
        <w:rPr>
          <w:rFonts w:ascii="Arial" w:hAnsi="Arial" w:cs="Arial"/>
          <w:bCs/>
        </w:rPr>
        <w:tab/>
        <w:t>discussion</w:t>
      </w:r>
      <w:r w:rsidRPr="00280CF7">
        <w:rPr>
          <w:rFonts w:ascii="Arial" w:hAnsi="Arial" w:cs="Arial"/>
          <w:bCs/>
        </w:rPr>
        <w:tab/>
        <w:t>On Network verified UE location in NR NTN</w:t>
      </w:r>
      <w:r w:rsidRPr="00280CF7">
        <w:rPr>
          <w:rFonts w:ascii="Arial" w:hAnsi="Arial" w:cs="Arial"/>
          <w:bCs/>
        </w:rPr>
        <w:tab/>
        <w:t>Ericsson</w:t>
      </w:r>
    </w:p>
    <w:p w14:paraId="6B72A9C3"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R1-2306487</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network-verified UE location for NR NTN</w:t>
      </w:r>
      <w:r w:rsidRPr="00280CF7">
        <w:rPr>
          <w:rFonts w:ascii="Arial" w:hAnsi="Arial" w:cs="Arial"/>
          <w:bCs/>
        </w:rPr>
        <w:tab/>
        <w:t xml:space="preserve">Huawei, </w:t>
      </w:r>
      <w:proofErr w:type="spellStart"/>
      <w:r w:rsidRPr="00280CF7">
        <w:rPr>
          <w:rFonts w:ascii="Arial" w:hAnsi="Arial" w:cs="Arial"/>
          <w:bCs/>
        </w:rPr>
        <w:t>HiSilicon</w:t>
      </w:r>
      <w:proofErr w:type="spellEnd"/>
    </w:p>
    <w:p w14:paraId="28E794FA"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R1-2306564</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for NR NTN</w:t>
      </w:r>
      <w:r w:rsidRPr="00280CF7">
        <w:rPr>
          <w:rFonts w:ascii="Arial" w:hAnsi="Arial" w:cs="Arial"/>
          <w:bCs/>
        </w:rPr>
        <w:tab/>
        <w:t>ZTE</w:t>
      </w:r>
    </w:p>
    <w:p w14:paraId="574B0D7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R1-2306766</w:t>
      </w:r>
      <w:r w:rsidRPr="00280CF7">
        <w:rPr>
          <w:rFonts w:ascii="Arial" w:hAnsi="Arial" w:cs="Arial"/>
          <w:bCs/>
        </w:rPr>
        <w:tab/>
        <w:t>discussion</w:t>
      </w:r>
      <w:r w:rsidRPr="00280CF7">
        <w:rPr>
          <w:rFonts w:ascii="Arial" w:hAnsi="Arial" w:cs="Arial"/>
          <w:bCs/>
        </w:rPr>
        <w:tab/>
        <w:t>Discussions on remaining issues of UE location verification in NR NTN</w:t>
      </w:r>
      <w:r w:rsidRPr="00280CF7">
        <w:rPr>
          <w:rFonts w:ascii="Arial" w:hAnsi="Arial" w:cs="Arial"/>
          <w:bCs/>
        </w:rPr>
        <w:tab/>
        <w:t>vivo</w:t>
      </w:r>
    </w:p>
    <w:p w14:paraId="7550757B"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R1-2306793</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Network-verified UE location for NR-NTN</w:t>
      </w:r>
      <w:r w:rsidRPr="00280CF7">
        <w:rPr>
          <w:rFonts w:ascii="Arial" w:hAnsi="Arial" w:cs="Arial"/>
          <w:bCs/>
        </w:rPr>
        <w:tab/>
        <w:t>PANASONIC</w:t>
      </w:r>
    </w:p>
    <w:p w14:paraId="2AB7D510"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R1-2306412</w:t>
      </w:r>
      <w:r w:rsidRPr="00280CF7">
        <w:rPr>
          <w:rFonts w:ascii="Arial" w:hAnsi="Arial" w:cs="Arial"/>
          <w:bCs/>
        </w:rPr>
        <w:tab/>
        <w:t>discussion</w:t>
      </w:r>
      <w:r w:rsidRPr="00280CF7">
        <w:rPr>
          <w:rFonts w:ascii="Arial" w:hAnsi="Arial" w:cs="Arial"/>
          <w:bCs/>
        </w:rPr>
        <w:tab/>
        <w:t>Feature Lead Summary #3 on Network verified UE location for NR NTN</w:t>
      </w:r>
      <w:r w:rsidRPr="00280CF7">
        <w:rPr>
          <w:rFonts w:ascii="Arial" w:hAnsi="Arial" w:cs="Arial"/>
          <w:bCs/>
        </w:rPr>
        <w:tab/>
        <w:t>Moderator (THALES)</w:t>
      </w:r>
    </w:p>
    <w:p w14:paraId="69759782"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R1-2307943</w:t>
      </w:r>
      <w:r w:rsidRPr="00280CF7">
        <w:rPr>
          <w:rFonts w:ascii="Arial" w:hAnsi="Arial" w:cs="Arial"/>
          <w:bCs/>
        </w:rPr>
        <w:tab/>
        <w:t>discussion</w:t>
      </w:r>
      <w:r w:rsidRPr="00280CF7">
        <w:rPr>
          <w:rFonts w:ascii="Arial" w:hAnsi="Arial" w:cs="Arial"/>
          <w:bCs/>
        </w:rPr>
        <w:tab/>
        <w:t>Network verified UE location for NR NTN</w:t>
      </w:r>
      <w:r w:rsidRPr="00280CF7">
        <w:rPr>
          <w:rFonts w:ascii="Arial" w:hAnsi="Arial" w:cs="Arial"/>
          <w:bCs/>
        </w:rPr>
        <w:tab/>
        <w:t>Qualcomm Incorporated</w:t>
      </w:r>
    </w:p>
    <w:p w14:paraId="5F42481E"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R1-2307837</w:t>
      </w:r>
      <w:r w:rsidRPr="00280CF7">
        <w:rPr>
          <w:rFonts w:ascii="Arial" w:hAnsi="Arial" w:cs="Arial"/>
          <w:bCs/>
        </w:rPr>
        <w:tab/>
        <w:t>discussion</w:t>
      </w:r>
      <w:r w:rsidRPr="00280CF7">
        <w:rPr>
          <w:rFonts w:ascii="Arial" w:hAnsi="Arial" w:cs="Arial"/>
          <w:bCs/>
        </w:rPr>
        <w:tab/>
        <w:t>Network verified UE location for NR NTN</w:t>
      </w:r>
      <w:r w:rsidRPr="00280CF7">
        <w:rPr>
          <w:rFonts w:ascii="Arial" w:hAnsi="Arial" w:cs="Arial"/>
          <w:bCs/>
        </w:rPr>
        <w:tab/>
        <w:t>Lenovo</w:t>
      </w:r>
    </w:p>
    <w:p w14:paraId="0CD58456"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R1-2307875</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w:t>
      </w:r>
      <w:r w:rsidRPr="00280CF7">
        <w:rPr>
          <w:rFonts w:ascii="Arial" w:hAnsi="Arial" w:cs="Arial"/>
          <w:bCs/>
        </w:rPr>
        <w:tab/>
        <w:t>TCL</w:t>
      </w:r>
    </w:p>
    <w:p w14:paraId="76429E1F"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R1-2308051</w:t>
      </w:r>
      <w:r w:rsidRPr="00280CF7">
        <w:rPr>
          <w:rFonts w:ascii="Arial" w:hAnsi="Arial" w:cs="Arial"/>
          <w:bCs/>
        </w:rPr>
        <w:tab/>
        <w:t>discussion</w:t>
      </w:r>
      <w:r w:rsidRPr="00280CF7">
        <w:rPr>
          <w:rFonts w:ascii="Arial" w:hAnsi="Arial" w:cs="Arial"/>
          <w:bCs/>
        </w:rPr>
        <w:tab/>
        <w:t>Network verified UE location for NR NTN</w:t>
      </w:r>
      <w:r w:rsidRPr="00280CF7">
        <w:rPr>
          <w:rFonts w:ascii="Arial" w:hAnsi="Arial" w:cs="Arial"/>
          <w:bCs/>
        </w:rPr>
        <w:tab/>
        <w:t>MediaTek Inc.</w:t>
      </w:r>
    </w:p>
    <w:p w14:paraId="74B90504"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R1-2306410</w:t>
      </w:r>
      <w:r w:rsidRPr="00280CF7">
        <w:rPr>
          <w:rFonts w:ascii="Arial" w:hAnsi="Arial" w:cs="Arial"/>
          <w:bCs/>
        </w:rPr>
        <w:tab/>
        <w:t>discussion</w:t>
      </w:r>
      <w:r w:rsidRPr="00280CF7">
        <w:rPr>
          <w:rFonts w:ascii="Arial" w:hAnsi="Arial" w:cs="Arial"/>
          <w:bCs/>
        </w:rPr>
        <w:tab/>
        <w:t>Feature Lead Summary #1 on Network verified UE location for NR NTN</w:t>
      </w:r>
      <w:r w:rsidRPr="00280CF7">
        <w:rPr>
          <w:rFonts w:ascii="Arial" w:hAnsi="Arial" w:cs="Arial"/>
          <w:bCs/>
        </w:rPr>
        <w:tab/>
        <w:t>Moderator (THALES)</w:t>
      </w:r>
    </w:p>
    <w:p w14:paraId="79027119"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R1-2306411</w:t>
      </w:r>
      <w:r w:rsidRPr="00280CF7">
        <w:rPr>
          <w:rFonts w:ascii="Arial" w:hAnsi="Arial" w:cs="Arial"/>
          <w:bCs/>
        </w:rPr>
        <w:tab/>
        <w:t>discussion</w:t>
      </w:r>
      <w:r w:rsidRPr="00280CF7">
        <w:rPr>
          <w:rFonts w:ascii="Arial" w:hAnsi="Arial" w:cs="Arial"/>
          <w:bCs/>
        </w:rPr>
        <w:tab/>
        <w:t>Feature Lead Summary #2 on Network verified UE location for NR NTN</w:t>
      </w:r>
      <w:r w:rsidRPr="00280CF7">
        <w:rPr>
          <w:rFonts w:ascii="Arial" w:hAnsi="Arial" w:cs="Arial"/>
          <w:bCs/>
        </w:rPr>
        <w:tab/>
        <w:t>Moderator (THALES)</w:t>
      </w:r>
    </w:p>
    <w:p w14:paraId="6DB9B5A7"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R1-2306413</w:t>
      </w:r>
      <w:r w:rsidRPr="00280CF7">
        <w:rPr>
          <w:rFonts w:ascii="Arial" w:hAnsi="Arial" w:cs="Arial"/>
          <w:bCs/>
        </w:rPr>
        <w:tab/>
        <w:t>discussion</w:t>
      </w:r>
      <w:r w:rsidRPr="00280CF7">
        <w:rPr>
          <w:rFonts w:ascii="Arial" w:hAnsi="Arial" w:cs="Arial"/>
          <w:bCs/>
        </w:rPr>
        <w:tab/>
        <w:t>Feature Lead Summary #4 on Network verified UE location for NR NTN</w:t>
      </w:r>
      <w:r w:rsidRPr="00280CF7">
        <w:rPr>
          <w:rFonts w:ascii="Arial" w:hAnsi="Arial" w:cs="Arial"/>
          <w:bCs/>
        </w:rPr>
        <w:tab/>
        <w:t>Moderator (THALES)</w:t>
      </w:r>
    </w:p>
    <w:p w14:paraId="087AC554" w14:textId="77777777" w:rsidR="00280CF7"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R1-2306404</w:t>
      </w:r>
      <w:r w:rsidRPr="00280CF7">
        <w:rPr>
          <w:rFonts w:ascii="Arial" w:hAnsi="Arial" w:cs="Arial"/>
          <w:bCs/>
        </w:rPr>
        <w:tab/>
        <w:t>discussion</w:t>
      </w:r>
      <w:r w:rsidRPr="00280CF7">
        <w:rPr>
          <w:rFonts w:ascii="Arial" w:hAnsi="Arial" w:cs="Arial"/>
          <w:bCs/>
        </w:rPr>
        <w:tab/>
      </w:r>
      <w:proofErr w:type="spellStart"/>
      <w:r w:rsidRPr="00280CF7">
        <w:rPr>
          <w:rFonts w:ascii="Arial" w:hAnsi="Arial" w:cs="Arial"/>
          <w:bCs/>
        </w:rPr>
        <w:t>Discussion</w:t>
      </w:r>
      <w:proofErr w:type="spellEnd"/>
      <w:r w:rsidRPr="00280CF7">
        <w:rPr>
          <w:rFonts w:ascii="Arial" w:hAnsi="Arial" w:cs="Arial"/>
          <w:bCs/>
        </w:rPr>
        <w:t xml:space="preserve"> on network verified UE location in NR NTN</w:t>
      </w:r>
      <w:r w:rsidRPr="00280CF7">
        <w:rPr>
          <w:rFonts w:ascii="Arial" w:hAnsi="Arial" w:cs="Arial"/>
          <w:bCs/>
        </w:rPr>
        <w:tab/>
        <w:t>THALES</w:t>
      </w:r>
    </w:p>
    <w:p w14:paraId="68F0CC27" w14:textId="77777777" w:rsidR="00EB2D04" w:rsidRPr="00280CF7" w:rsidRDefault="00280CF7" w:rsidP="00280CF7">
      <w:pPr>
        <w:pStyle w:val="Paragraphedeliste"/>
        <w:numPr>
          <w:ilvl w:val="0"/>
          <w:numId w:val="7"/>
        </w:numPr>
        <w:tabs>
          <w:tab w:val="left" w:pos="567"/>
        </w:tabs>
        <w:snapToGrid w:val="0"/>
        <w:ind w:leftChars="0"/>
        <w:rPr>
          <w:rFonts w:ascii="Arial" w:hAnsi="Arial" w:cs="Arial"/>
          <w:bCs/>
        </w:rPr>
      </w:pPr>
      <w:r w:rsidRPr="00280CF7">
        <w:rPr>
          <w:rFonts w:ascii="Arial" w:hAnsi="Arial" w:cs="Arial"/>
          <w:bCs/>
        </w:rPr>
        <w:t>R1-2308608</w:t>
      </w:r>
      <w:r w:rsidRPr="00280CF7">
        <w:rPr>
          <w:rFonts w:ascii="Arial" w:hAnsi="Arial" w:cs="Arial"/>
          <w:bCs/>
        </w:rPr>
        <w:tab/>
        <w:t>discussion</w:t>
      </w:r>
      <w:r w:rsidRPr="00280CF7">
        <w:rPr>
          <w:rFonts w:ascii="Arial" w:hAnsi="Arial" w:cs="Arial"/>
          <w:bCs/>
        </w:rPr>
        <w:tab/>
        <w:t>Feature Lead Summary #5 on Network verified UE location for NR NTN</w:t>
      </w:r>
      <w:r w:rsidRPr="00280CF7">
        <w:rPr>
          <w:rFonts w:ascii="Arial" w:hAnsi="Arial" w:cs="Arial"/>
          <w:bCs/>
        </w:rPr>
        <w:tab/>
        <w:t>Moderator (THALES)</w:t>
      </w:r>
    </w:p>
    <w:p w14:paraId="78D4ED8C" w14:textId="77777777" w:rsidR="00735716" w:rsidRDefault="00735716" w:rsidP="00EB2D04">
      <w:pPr>
        <w:tabs>
          <w:tab w:val="left" w:pos="567"/>
        </w:tabs>
        <w:overflowPunct/>
        <w:autoSpaceDE/>
        <w:autoSpaceDN/>
        <w:snapToGrid w:val="0"/>
        <w:spacing w:after="0"/>
        <w:textAlignment w:val="auto"/>
        <w:rPr>
          <w:rFonts w:ascii="Arial" w:hAnsi="Arial" w:cs="Arial"/>
          <w:bCs/>
          <w:lang w:val="en-US" w:eastAsia="ja-JP"/>
        </w:rPr>
      </w:pPr>
    </w:p>
    <w:p w14:paraId="1BAA1DF4" w14:textId="77777777" w:rsidR="00EB2D04" w:rsidRPr="00B80E37" w:rsidRDefault="00EB2D04" w:rsidP="00EB2D04">
      <w:pPr>
        <w:tabs>
          <w:tab w:val="left" w:pos="567"/>
        </w:tabs>
        <w:snapToGrid w:val="0"/>
        <w:rPr>
          <w:rFonts w:ascii="Arial" w:hAnsi="Arial" w:cs="Arial"/>
          <w:bCs/>
        </w:rPr>
      </w:pPr>
    </w:p>
    <w:p w14:paraId="684BEA7C" w14:textId="77777777" w:rsidR="00EB2D04" w:rsidRDefault="00EB2D04" w:rsidP="00EB2D04">
      <w:pPr>
        <w:pStyle w:val="Titre2"/>
        <w:rPr>
          <w:lang w:eastAsia="ja-JP"/>
        </w:rPr>
      </w:pPr>
      <w:r w:rsidRPr="00B80E37">
        <w:rPr>
          <w:lang w:eastAsia="ja-JP"/>
        </w:rPr>
        <w:lastRenderedPageBreak/>
        <w:t>4.2</w:t>
      </w:r>
      <w:r w:rsidRPr="00B80E37">
        <w:rPr>
          <w:lang w:eastAsia="ja-JP"/>
        </w:rPr>
        <w:tab/>
        <w:t>RAN2</w:t>
      </w:r>
    </w:p>
    <w:p w14:paraId="436F96E0" w14:textId="77777777" w:rsidR="00EB2D04" w:rsidRDefault="00EB2D04" w:rsidP="00EB2D04">
      <w:pPr>
        <w:tabs>
          <w:tab w:val="left" w:pos="567"/>
        </w:tabs>
        <w:snapToGrid w:val="0"/>
        <w:rPr>
          <w:rFonts w:ascii="Arial" w:hAnsi="Arial" w:cs="Arial"/>
          <w:bCs/>
        </w:rPr>
      </w:pPr>
    </w:p>
    <w:p w14:paraId="2AFBE492" w14:textId="77777777" w:rsidR="00BA40D4" w:rsidRDefault="00BA40D4" w:rsidP="00BA40D4">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2</w:t>
      </w:r>
      <w:r w:rsidRPr="00100FB5">
        <w:rPr>
          <w:rFonts w:ascii="Arial" w:hAnsi="Arial" w:cs="Arial"/>
          <w:b/>
          <w:kern w:val="2"/>
          <w:sz w:val="21"/>
          <w:szCs w:val="22"/>
          <w:lang w:val="en-US" w:eastAsia="en-US"/>
        </w:rPr>
        <w:t>#</w:t>
      </w:r>
      <w:r>
        <w:rPr>
          <w:rFonts w:ascii="Arial" w:hAnsi="Arial" w:cs="Arial"/>
          <w:b/>
          <w:kern w:val="2"/>
          <w:sz w:val="21"/>
          <w:szCs w:val="22"/>
          <w:lang w:val="en-US" w:eastAsia="en-US"/>
        </w:rPr>
        <w:t>123</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meeting</w:t>
      </w:r>
      <w:r w:rsidRPr="00100FB5">
        <w:rPr>
          <w:rFonts w:ascii="Arial" w:hAnsi="Arial" w:cs="Arial"/>
          <w:b/>
          <w:kern w:val="2"/>
          <w:sz w:val="21"/>
          <w:szCs w:val="22"/>
          <w:lang w:val="en-US" w:eastAsia="en-US"/>
        </w:rPr>
        <w:t xml:space="preserve">, </w:t>
      </w:r>
      <w:r w:rsidR="00C7727A">
        <w:rPr>
          <w:rFonts w:ascii="Arial" w:hAnsi="Arial" w:cs="Arial"/>
          <w:b/>
          <w:kern w:val="2"/>
          <w:sz w:val="21"/>
          <w:szCs w:val="22"/>
          <w:lang w:val="en-US" w:eastAsia="en-US"/>
        </w:rPr>
        <w:t xml:space="preserve">Toulouse, France, </w:t>
      </w:r>
      <w:r>
        <w:rPr>
          <w:rFonts w:ascii="Arial" w:hAnsi="Arial" w:cs="Arial"/>
          <w:b/>
          <w:kern w:val="2"/>
          <w:sz w:val="21"/>
          <w:szCs w:val="22"/>
          <w:lang w:val="en-US" w:eastAsia="en-US"/>
        </w:rPr>
        <w:t>August 21</w:t>
      </w:r>
      <w:r w:rsidRPr="00BA40D4">
        <w:rPr>
          <w:rFonts w:ascii="Arial" w:hAnsi="Arial" w:cs="Arial"/>
          <w:b/>
          <w:kern w:val="2"/>
          <w:sz w:val="21"/>
          <w:szCs w:val="22"/>
          <w:vertAlign w:val="superscript"/>
          <w:lang w:val="en-US" w:eastAsia="en-US"/>
        </w:rPr>
        <w:t>st</w:t>
      </w:r>
      <w:r>
        <w:rPr>
          <w:rFonts w:ascii="Arial" w:hAnsi="Arial" w:cs="Arial"/>
          <w:b/>
          <w:kern w:val="2"/>
          <w:sz w:val="21"/>
          <w:szCs w:val="22"/>
          <w:lang w:val="en-US" w:eastAsia="en-US"/>
        </w:rPr>
        <w:t xml:space="preserve"> – 25</w:t>
      </w:r>
      <w:r w:rsidRPr="00BA40D4">
        <w:rPr>
          <w:rFonts w:ascii="Arial" w:hAnsi="Arial" w:cs="Arial"/>
          <w:b/>
          <w:kern w:val="2"/>
          <w:sz w:val="21"/>
          <w:szCs w:val="22"/>
          <w:vertAlign w:val="superscript"/>
          <w:lang w:val="en-US" w:eastAsia="en-US"/>
        </w:rPr>
        <w:t>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14:paraId="1C7C7CAC" w14:textId="77777777" w:rsidR="00291C9E" w:rsidRPr="00291C9E" w:rsidRDefault="00291C9E" w:rsidP="00AA5465">
      <w:pPr>
        <w:rPr>
          <w:rFonts w:ascii="Arial" w:hAnsi="Arial" w:cs="Arial"/>
          <w:kern w:val="2"/>
          <w:sz w:val="21"/>
          <w:szCs w:val="22"/>
          <w:lang w:val="en-US" w:eastAsia="en-US"/>
        </w:rPr>
      </w:pPr>
      <w:r w:rsidRPr="00291C9E">
        <w:rPr>
          <w:rFonts w:ascii="Arial" w:hAnsi="Arial" w:cs="Arial"/>
          <w:kern w:val="2"/>
          <w:sz w:val="21"/>
          <w:szCs w:val="22"/>
          <w:lang w:val="en-US" w:eastAsia="en-US"/>
        </w:rPr>
        <w:t>Submitted TDOCs:</w:t>
      </w:r>
    </w:p>
    <w:p w14:paraId="6EC79ED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R2-2308092</w:t>
      </w:r>
      <w:r w:rsidRPr="007372AE">
        <w:rPr>
          <w:rFonts w:ascii="Arial" w:hAnsi="Arial" w:cs="Arial"/>
          <w:lang w:eastAsia="en-US"/>
        </w:rPr>
        <w:tab/>
        <w:t>discussion</w:t>
      </w:r>
      <w:r w:rsidRPr="007372AE">
        <w:rPr>
          <w:rFonts w:ascii="Arial" w:hAnsi="Arial" w:cs="Arial"/>
          <w:lang w:eastAsia="en-US"/>
        </w:rPr>
        <w:tab/>
        <w:t>UE Capability Discussion for Rel-18 NR NTN Enhancements WI</w:t>
      </w:r>
      <w:r w:rsidRPr="007372AE">
        <w:rPr>
          <w:rFonts w:ascii="Arial" w:hAnsi="Arial" w:cs="Arial"/>
          <w:lang w:eastAsia="en-US"/>
        </w:rPr>
        <w:tab/>
        <w:t>Intel Corporation</w:t>
      </w:r>
    </w:p>
    <w:p w14:paraId="7B25551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R2-2308093</w:t>
      </w:r>
      <w:r w:rsidRPr="007372AE">
        <w:rPr>
          <w:rFonts w:ascii="Arial" w:hAnsi="Arial" w:cs="Arial"/>
          <w:lang w:eastAsia="en-US"/>
        </w:rPr>
        <w:tab/>
      </w:r>
      <w:proofErr w:type="spellStart"/>
      <w:r w:rsidRPr="007372AE">
        <w:rPr>
          <w:rFonts w:ascii="Arial" w:hAnsi="Arial" w:cs="Arial"/>
          <w:lang w:eastAsia="en-US"/>
        </w:rPr>
        <w:t>draftCR</w:t>
      </w:r>
      <w:proofErr w:type="spellEnd"/>
      <w:r w:rsidRPr="007372AE">
        <w:rPr>
          <w:rFonts w:ascii="Arial" w:hAnsi="Arial" w:cs="Arial"/>
          <w:lang w:eastAsia="en-US"/>
        </w:rPr>
        <w:tab/>
        <w:t>UE capabilities for Rel-18 NR NTN Enhancements WI</w:t>
      </w:r>
      <w:r w:rsidRPr="007372AE">
        <w:rPr>
          <w:rFonts w:ascii="Arial" w:hAnsi="Arial" w:cs="Arial"/>
          <w:lang w:eastAsia="en-US"/>
        </w:rPr>
        <w:tab/>
        <w:t>Intel Corporation</w:t>
      </w:r>
    </w:p>
    <w:p w14:paraId="623EACD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R2-2308094</w:t>
      </w:r>
      <w:r w:rsidRPr="007372AE">
        <w:rPr>
          <w:rFonts w:ascii="Arial" w:hAnsi="Arial" w:cs="Arial"/>
          <w:lang w:eastAsia="en-US"/>
        </w:rPr>
        <w:tab/>
      </w:r>
      <w:proofErr w:type="spellStart"/>
      <w:r w:rsidRPr="007372AE">
        <w:rPr>
          <w:rFonts w:ascii="Arial" w:hAnsi="Arial" w:cs="Arial"/>
          <w:lang w:eastAsia="en-US"/>
        </w:rPr>
        <w:t>draftCR</w:t>
      </w:r>
      <w:proofErr w:type="spellEnd"/>
      <w:r w:rsidRPr="007372AE">
        <w:rPr>
          <w:rFonts w:ascii="Arial" w:hAnsi="Arial" w:cs="Arial"/>
          <w:lang w:eastAsia="en-US"/>
        </w:rPr>
        <w:tab/>
        <w:t>UE capabilities for Rel-18 NR NTN Enhancements WI</w:t>
      </w:r>
      <w:r w:rsidRPr="007372AE">
        <w:rPr>
          <w:rFonts w:ascii="Arial" w:hAnsi="Arial" w:cs="Arial"/>
          <w:lang w:eastAsia="en-US"/>
        </w:rPr>
        <w:tab/>
        <w:t>Intel Corporation</w:t>
      </w:r>
    </w:p>
    <w:p w14:paraId="197ACC8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R2-2307323</w:t>
      </w:r>
      <w:r w:rsidRPr="007372AE">
        <w:rPr>
          <w:rFonts w:ascii="Arial" w:hAnsi="Arial" w:cs="Arial"/>
          <w:lang w:eastAsia="en-US"/>
        </w:rPr>
        <w:tab/>
        <w:t>Work Plan</w:t>
      </w:r>
      <w:r w:rsidRPr="007372AE">
        <w:rPr>
          <w:rFonts w:ascii="Arial" w:hAnsi="Arial" w:cs="Arial"/>
          <w:lang w:eastAsia="en-US"/>
        </w:rPr>
        <w:tab/>
        <w:t>R18 WI NR-NTN-</w:t>
      </w:r>
      <w:proofErr w:type="spellStart"/>
      <w:r w:rsidRPr="007372AE">
        <w:rPr>
          <w:rFonts w:ascii="Arial" w:hAnsi="Arial" w:cs="Arial"/>
          <w:lang w:eastAsia="en-US"/>
        </w:rPr>
        <w:t>enh</w:t>
      </w:r>
      <w:proofErr w:type="spellEnd"/>
      <w:r w:rsidRPr="007372AE">
        <w:rPr>
          <w:rFonts w:ascii="Arial" w:hAnsi="Arial" w:cs="Arial"/>
          <w:lang w:eastAsia="en-US"/>
        </w:rPr>
        <w:t xml:space="preserve"> work plan at RAN1, 2 and 3</w:t>
      </w:r>
      <w:r w:rsidRPr="007372AE">
        <w:rPr>
          <w:rFonts w:ascii="Arial" w:hAnsi="Arial" w:cs="Arial"/>
          <w:lang w:eastAsia="en-US"/>
        </w:rPr>
        <w:tab/>
        <w:t>THALES</w:t>
      </w:r>
    </w:p>
    <w:p w14:paraId="1705A8B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R2-2308523</w:t>
      </w:r>
      <w:r w:rsidRPr="007372AE">
        <w:rPr>
          <w:rFonts w:ascii="Arial" w:hAnsi="Arial" w:cs="Arial"/>
          <w:lang w:eastAsia="en-US"/>
        </w:rPr>
        <w:tab/>
      </w:r>
      <w:proofErr w:type="spellStart"/>
      <w:r w:rsidRPr="007372AE">
        <w:rPr>
          <w:rFonts w:ascii="Arial" w:hAnsi="Arial" w:cs="Arial"/>
          <w:lang w:eastAsia="en-US"/>
        </w:rPr>
        <w:t>draftCR</w:t>
      </w:r>
      <w:proofErr w:type="spellEnd"/>
      <w:r w:rsidRPr="007372AE">
        <w:rPr>
          <w:rFonts w:ascii="Arial" w:hAnsi="Arial" w:cs="Arial"/>
          <w:lang w:eastAsia="en-US"/>
        </w:rPr>
        <w:tab/>
        <w:t>Stage 3 NTN running CR for 38.321 - RAN2#122</w:t>
      </w:r>
      <w:r w:rsidRPr="007372AE">
        <w:rPr>
          <w:rFonts w:ascii="Arial" w:hAnsi="Arial" w:cs="Arial"/>
          <w:lang w:eastAsia="en-US"/>
        </w:rPr>
        <w:tab/>
      </w:r>
      <w:proofErr w:type="spellStart"/>
      <w:r w:rsidRPr="007372AE">
        <w:rPr>
          <w:rFonts w:ascii="Arial" w:hAnsi="Arial" w:cs="Arial"/>
          <w:lang w:eastAsia="en-US"/>
        </w:rPr>
        <w:t>InterDigital</w:t>
      </w:r>
      <w:proofErr w:type="spellEnd"/>
    </w:p>
    <w:p w14:paraId="4F2570F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R2-2307318</w:t>
      </w:r>
      <w:r w:rsidRPr="007372AE">
        <w:rPr>
          <w:rFonts w:ascii="Arial" w:hAnsi="Arial" w:cs="Arial"/>
          <w:lang w:eastAsia="en-US"/>
        </w:rPr>
        <w:tab/>
      </w:r>
      <w:proofErr w:type="spellStart"/>
      <w:r w:rsidRPr="007372AE">
        <w:rPr>
          <w:rFonts w:ascii="Arial" w:hAnsi="Arial" w:cs="Arial"/>
          <w:lang w:eastAsia="en-US"/>
        </w:rPr>
        <w:t>draftCR</w:t>
      </w:r>
      <w:proofErr w:type="spellEnd"/>
      <w:r w:rsidRPr="007372AE">
        <w:rPr>
          <w:rFonts w:ascii="Arial" w:hAnsi="Arial" w:cs="Arial"/>
          <w:lang w:eastAsia="en-US"/>
        </w:rPr>
        <w:tab/>
        <w:t>Stage 2 running CR for TS 38.300 for Rel-18 NTN enhancements</w:t>
      </w:r>
      <w:r w:rsidRPr="007372AE">
        <w:rPr>
          <w:rFonts w:ascii="Arial" w:hAnsi="Arial" w:cs="Arial"/>
          <w:lang w:eastAsia="en-US"/>
        </w:rPr>
        <w:tab/>
        <w:t>THALES (Rapporteur)</w:t>
      </w:r>
    </w:p>
    <w:p w14:paraId="6A6C2F7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R2-2308902</w:t>
      </w:r>
      <w:r w:rsidRPr="007372AE">
        <w:rPr>
          <w:rFonts w:ascii="Arial" w:hAnsi="Arial" w:cs="Arial"/>
          <w:lang w:eastAsia="en-US"/>
        </w:rPr>
        <w:tab/>
        <w:t>CR</w:t>
      </w:r>
      <w:r w:rsidRPr="007372AE">
        <w:rPr>
          <w:rFonts w:ascii="Arial" w:hAnsi="Arial" w:cs="Arial"/>
          <w:lang w:eastAsia="en-US"/>
        </w:rPr>
        <w:tab/>
        <w:t>Stage 3 Running RRC CR for NR NTN Rel-18</w:t>
      </w:r>
      <w:r w:rsidRPr="007372AE">
        <w:rPr>
          <w:rFonts w:ascii="Arial" w:hAnsi="Arial" w:cs="Arial"/>
          <w:lang w:eastAsia="en-US"/>
        </w:rPr>
        <w:tab/>
        <w:t>Ericsson</w:t>
      </w:r>
    </w:p>
    <w:p w14:paraId="5366B43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R2-2308943</w:t>
      </w:r>
      <w:r w:rsidRPr="007372AE">
        <w:rPr>
          <w:rFonts w:ascii="Arial" w:hAnsi="Arial" w:cs="Arial"/>
          <w:lang w:eastAsia="en-US"/>
        </w:rPr>
        <w:tab/>
      </w:r>
      <w:proofErr w:type="spellStart"/>
      <w:r w:rsidRPr="007372AE">
        <w:rPr>
          <w:rFonts w:ascii="Arial" w:hAnsi="Arial" w:cs="Arial"/>
          <w:lang w:eastAsia="en-US"/>
        </w:rPr>
        <w:t>draftCR</w:t>
      </w:r>
      <w:proofErr w:type="spellEnd"/>
      <w:r w:rsidRPr="007372AE">
        <w:rPr>
          <w:rFonts w:ascii="Arial" w:hAnsi="Arial" w:cs="Arial"/>
          <w:lang w:eastAsia="en-US"/>
        </w:rPr>
        <w:tab/>
        <w:t>Running 38.304 CR for NTN</w:t>
      </w:r>
      <w:r w:rsidRPr="007372AE">
        <w:rPr>
          <w:rFonts w:ascii="Arial" w:hAnsi="Arial" w:cs="Arial"/>
          <w:lang w:eastAsia="en-US"/>
        </w:rPr>
        <w:tab/>
        <w:t xml:space="preserve">ZTE Corporation, </w:t>
      </w:r>
      <w:proofErr w:type="spellStart"/>
      <w:r w:rsidRPr="007372AE">
        <w:rPr>
          <w:rFonts w:ascii="Arial" w:hAnsi="Arial" w:cs="Arial"/>
          <w:lang w:eastAsia="en-US"/>
        </w:rPr>
        <w:t>Sanechips</w:t>
      </w:r>
      <w:proofErr w:type="spellEnd"/>
    </w:p>
    <w:p w14:paraId="261D5C3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R2-2308937</w:t>
      </w:r>
      <w:r w:rsidRPr="007372AE">
        <w:rPr>
          <w:rFonts w:ascii="Arial" w:hAnsi="Arial" w:cs="Arial"/>
          <w:lang w:eastAsia="en-US"/>
        </w:rPr>
        <w:tab/>
        <w:t>CR</w:t>
      </w:r>
      <w:r w:rsidRPr="007372AE">
        <w:rPr>
          <w:rFonts w:ascii="Arial" w:hAnsi="Arial" w:cs="Arial"/>
          <w:lang w:eastAsia="en-US"/>
        </w:rPr>
        <w:tab/>
        <w:t>Stage 3 Running RRC CR for NR NTN Rel-18</w:t>
      </w:r>
      <w:r w:rsidRPr="007372AE">
        <w:rPr>
          <w:rFonts w:ascii="Arial" w:hAnsi="Arial" w:cs="Arial"/>
          <w:lang w:eastAsia="en-US"/>
        </w:rPr>
        <w:tab/>
        <w:t>Nanjing Ericsson Panda Com Ltd</w:t>
      </w:r>
    </w:p>
    <w:p w14:paraId="4F6815A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R2-2307008</w:t>
      </w:r>
      <w:r w:rsidRPr="007372AE">
        <w:rPr>
          <w:rFonts w:ascii="Arial" w:hAnsi="Arial" w:cs="Arial"/>
          <w:lang w:eastAsia="en-US"/>
        </w:rPr>
        <w:tab/>
        <w:t>LS in</w:t>
      </w:r>
      <w:r w:rsidRPr="007372AE">
        <w:rPr>
          <w:rFonts w:ascii="Arial" w:hAnsi="Arial" w:cs="Arial"/>
          <w:lang w:eastAsia="en-US"/>
        </w:rPr>
        <w:tab/>
        <w:t>Reply LS to RAN2 on unchanged PCI (R1-2306210; contact: CATT)</w:t>
      </w:r>
      <w:r w:rsidRPr="007372AE">
        <w:rPr>
          <w:rFonts w:ascii="Arial" w:hAnsi="Arial" w:cs="Arial"/>
          <w:lang w:eastAsia="en-US"/>
        </w:rPr>
        <w:tab/>
        <w:t>RAN1</w:t>
      </w:r>
    </w:p>
    <w:p w14:paraId="6712A54A"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R2-2307011</w:t>
      </w:r>
      <w:r w:rsidRPr="007372AE">
        <w:rPr>
          <w:rFonts w:ascii="Arial" w:hAnsi="Arial" w:cs="Arial"/>
          <w:lang w:eastAsia="en-US"/>
        </w:rPr>
        <w:tab/>
        <w:t>LS in</w:t>
      </w:r>
      <w:r w:rsidRPr="007372AE">
        <w:rPr>
          <w:rFonts w:ascii="Arial" w:hAnsi="Arial" w:cs="Arial"/>
          <w:lang w:eastAsia="en-US"/>
        </w:rPr>
        <w:tab/>
        <w:t>Reply LS on RACH-less Handover (R1-2306217; contact: Samsung)</w:t>
      </w:r>
      <w:r w:rsidRPr="007372AE">
        <w:rPr>
          <w:rFonts w:ascii="Arial" w:hAnsi="Arial" w:cs="Arial"/>
          <w:lang w:eastAsia="en-US"/>
        </w:rPr>
        <w:tab/>
        <w:t>RAN1</w:t>
      </w:r>
    </w:p>
    <w:p w14:paraId="515C05F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R2-2307035</w:t>
      </w:r>
      <w:r w:rsidRPr="007372AE">
        <w:rPr>
          <w:rFonts w:ascii="Arial" w:hAnsi="Arial" w:cs="Arial"/>
          <w:lang w:eastAsia="en-US"/>
        </w:rPr>
        <w:tab/>
        <w:t>LS in</w:t>
      </w:r>
      <w:r w:rsidRPr="007372AE">
        <w:rPr>
          <w:rFonts w:ascii="Arial" w:hAnsi="Arial" w:cs="Arial"/>
          <w:lang w:eastAsia="en-US"/>
        </w:rPr>
        <w:tab/>
        <w:t>LS on time-based trigger condition in NG HO for NR NTN (R3-233527; contact: Ericsson)</w:t>
      </w:r>
      <w:r w:rsidRPr="007372AE">
        <w:rPr>
          <w:rFonts w:ascii="Arial" w:hAnsi="Arial" w:cs="Arial"/>
          <w:lang w:eastAsia="en-US"/>
        </w:rPr>
        <w:tab/>
        <w:t>RAN3</w:t>
      </w:r>
    </w:p>
    <w:p w14:paraId="525E894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R2-2307416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PUCCH repetition for Msg4 HARQ-ACK</w:t>
      </w:r>
      <w:r w:rsidRPr="007372AE">
        <w:rPr>
          <w:rFonts w:ascii="Arial" w:hAnsi="Arial" w:cs="Arial"/>
          <w:lang w:eastAsia="en-US"/>
        </w:rPr>
        <w:tab/>
        <w:t>CATT</w:t>
      </w:r>
    </w:p>
    <w:p w14:paraId="0FC58F36"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R2-2307195</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PUCCH repetition for Msg4 HARQ-ACK for NTN</w:t>
      </w:r>
      <w:r w:rsidRPr="007372AE">
        <w:rPr>
          <w:rFonts w:ascii="Arial" w:hAnsi="Arial" w:cs="Arial"/>
          <w:lang w:eastAsia="en-US"/>
        </w:rPr>
        <w:tab/>
        <w:t>NTT DOCOMO INC.</w:t>
      </w:r>
    </w:p>
    <w:p w14:paraId="2913CE5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R2-2307526</w:t>
      </w:r>
      <w:r w:rsidRPr="007372AE">
        <w:rPr>
          <w:rFonts w:ascii="Arial" w:hAnsi="Arial" w:cs="Arial"/>
          <w:lang w:eastAsia="en-US"/>
        </w:rPr>
        <w:tab/>
        <w:t>discussion</w:t>
      </w:r>
      <w:r w:rsidRPr="007372AE">
        <w:rPr>
          <w:rFonts w:ascii="Arial" w:hAnsi="Arial" w:cs="Arial"/>
          <w:lang w:eastAsia="en-US"/>
        </w:rPr>
        <w:tab/>
        <w:t xml:space="preserve">Higher layer </w:t>
      </w:r>
      <w:proofErr w:type="spellStart"/>
      <w:r w:rsidRPr="007372AE">
        <w:rPr>
          <w:rFonts w:ascii="Arial" w:hAnsi="Arial" w:cs="Arial"/>
          <w:lang w:eastAsia="en-US"/>
        </w:rPr>
        <w:t>signalling</w:t>
      </w:r>
      <w:proofErr w:type="spellEnd"/>
      <w:r w:rsidRPr="007372AE">
        <w:rPr>
          <w:rFonts w:ascii="Arial" w:hAnsi="Arial" w:cs="Arial"/>
          <w:lang w:eastAsia="en-US"/>
        </w:rPr>
        <w:t xml:space="preserve"> for PUCCH repetition for Msg4 HARQ-ACK</w:t>
      </w:r>
      <w:r w:rsidRPr="007372AE">
        <w:rPr>
          <w:rFonts w:ascii="Arial" w:hAnsi="Arial" w:cs="Arial"/>
          <w:lang w:eastAsia="en-US"/>
        </w:rPr>
        <w:tab/>
        <w:t xml:space="preserve">Huawei, </w:t>
      </w:r>
      <w:proofErr w:type="spellStart"/>
      <w:r w:rsidRPr="007372AE">
        <w:rPr>
          <w:rFonts w:ascii="Arial" w:hAnsi="Arial" w:cs="Arial"/>
          <w:lang w:eastAsia="en-US"/>
        </w:rPr>
        <w:t>HiSilicon</w:t>
      </w:r>
      <w:proofErr w:type="spellEnd"/>
    </w:p>
    <w:p w14:paraId="77E03453"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R2-2307620</w:t>
      </w:r>
      <w:r w:rsidRPr="007372AE">
        <w:rPr>
          <w:rFonts w:ascii="Arial" w:hAnsi="Arial" w:cs="Arial"/>
          <w:lang w:eastAsia="en-US"/>
        </w:rPr>
        <w:tab/>
        <w:t>discussion</w:t>
      </w:r>
      <w:r w:rsidRPr="007372AE">
        <w:rPr>
          <w:rFonts w:ascii="Arial" w:hAnsi="Arial" w:cs="Arial"/>
          <w:lang w:eastAsia="en-US"/>
        </w:rPr>
        <w:tab/>
        <w:t>UE capability indication for Msg4 ACK repetition</w:t>
      </w:r>
      <w:r w:rsidRPr="007372AE">
        <w:rPr>
          <w:rFonts w:ascii="Arial" w:hAnsi="Arial" w:cs="Arial"/>
          <w:lang w:eastAsia="en-US"/>
        </w:rPr>
        <w:tab/>
        <w:t>Qualcomm Incorporated</w:t>
      </w:r>
    </w:p>
    <w:p w14:paraId="6F4447F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R2-2307253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PUCCH enhancement for Msg4 HARQ-ACK in NR NTN</w:t>
      </w:r>
      <w:r w:rsidRPr="007372AE">
        <w:rPr>
          <w:rFonts w:ascii="Arial" w:hAnsi="Arial" w:cs="Arial"/>
          <w:lang w:eastAsia="en-US"/>
        </w:rPr>
        <w:tab/>
        <w:t>OPPO</w:t>
      </w:r>
    </w:p>
    <w:p w14:paraId="298AAE3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R2-2307512</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coverage enhancement for NR NTN</w:t>
      </w:r>
      <w:r w:rsidRPr="007372AE">
        <w:rPr>
          <w:rFonts w:ascii="Arial" w:hAnsi="Arial" w:cs="Arial"/>
          <w:lang w:eastAsia="en-US"/>
        </w:rPr>
        <w:tab/>
        <w:t>Xiaomi</w:t>
      </w:r>
    </w:p>
    <w:p w14:paraId="484A772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R2-2308294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the LS on higher layer signaling in Msg3 PUSCH for PUCCH repetition for Msg4 HARQ-ACK</w:t>
      </w:r>
      <w:r w:rsidRPr="007372AE">
        <w:rPr>
          <w:rFonts w:ascii="Arial" w:hAnsi="Arial" w:cs="Arial"/>
          <w:lang w:eastAsia="en-US"/>
        </w:rPr>
        <w:tab/>
        <w:t>CMCC</w:t>
      </w:r>
    </w:p>
    <w:p w14:paraId="6BCAFB9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R2-2308230</w:t>
      </w:r>
      <w:r w:rsidRPr="007372AE">
        <w:rPr>
          <w:rFonts w:ascii="Arial" w:hAnsi="Arial" w:cs="Arial"/>
          <w:lang w:eastAsia="en-US"/>
        </w:rPr>
        <w:tab/>
        <w:t>discussion</w:t>
      </w:r>
      <w:r w:rsidRPr="007372AE">
        <w:rPr>
          <w:rFonts w:ascii="Arial" w:hAnsi="Arial" w:cs="Arial"/>
          <w:lang w:eastAsia="en-US"/>
        </w:rPr>
        <w:tab/>
        <w:t>On Msg3 indication for PUCCH repetition for Msg4 HARQ-ACK</w:t>
      </w:r>
      <w:r w:rsidRPr="007372AE">
        <w:rPr>
          <w:rFonts w:ascii="Arial" w:hAnsi="Arial" w:cs="Arial"/>
          <w:lang w:eastAsia="en-US"/>
        </w:rPr>
        <w:tab/>
        <w:t>Nokia, Nokia Shanghai Bell</w:t>
      </w:r>
    </w:p>
    <w:p w14:paraId="6522046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R2-2307313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w:t>
      </w:r>
      <w:proofErr w:type="spellStart"/>
      <w:r w:rsidRPr="007372AE">
        <w:rPr>
          <w:rFonts w:ascii="Arial" w:hAnsi="Arial" w:cs="Arial"/>
          <w:lang w:eastAsia="en-US"/>
        </w:rPr>
        <w:t>signalling</w:t>
      </w:r>
      <w:proofErr w:type="spellEnd"/>
      <w:r w:rsidRPr="007372AE">
        <w:rPr>
          <w:rFonts w:ascii="Arial" w:hAnsi="Arial" w:cs="Arial"/>
          <w:lang w:eastAsia="en-US"/>
        </w:rPr>
        <w:t xml:space="preserve"> for PUCCH repetition for Msg4 HARQ-ACK</w:t>
      </w:r>
      <w:r w:rsidRPr="007372AE">
        <w:rPr>
          <w:rFonts w:ascii="Arial" w:hAnsi="Arial" w:cs="Arial"/>
          <w:lang w:eastAsia="en-US"/>
        </w:rPr>
        <w:tab/>
        <w:t>Samsung</w:t>
      </w:r>
    </w:p>
    <w:p w14:paraId="650FC0B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R2-2307839</w:t>
      </w:r>
      <w:r w:rsidRPr="007372AE">
        <w:rPr>
          <w:rFonts w:ascii="Arial" w:hAnsi="Arial" w:cs="Arial"/>
          <w:lang w:eastAsia="en-US"/>
        </w:rPr>
        <w:tab/>
        <w:t>discussion</w:t>
      </w:r>
      <w:r w:rsidRPr="007372AE">
        <w:rPr>
          <w:rFonts w:ascii="Arial" w:hAnsi="Arial" w:cs="Arial"/>
          <w:lang w:eastAsia="en-US"/>
        </w:rPr>
        <w:tab/>
        <w:t>HL signaling design for the PUCCH repetition request</w:t>
      </w:r>
      <w:r w:rsidRPr="007372AE">
        <w:rPr>
          <w:rFonts w:ascii="Arial" w:hAnsi="Arial" w:cs="Arial"/>
          <w:lang w:eastAsia="en-US"/>
        </w:rPr>
        <w:tab/>
        <w:t>Apple</w:t>
      </w:r>
    </w:p>
    <w:p w14:paraId="286098B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R2-2308539</w:t>
      </w:r>
      <w:r w:rsidRPr="007372AE">
        <w:rPr>
          <w:rFonts w:ascii="Arial" w:hAnsi="Arial" w:cs="Arial"/>
          <w:lang w:eastAsia="en-US"/>
        </w:rPr>
        <w:tab/>
        <w:t>discussion</w:t>
      </w:r>
      <w:r w:rsidRPr="007372AE">
        <w:rPr>
          <w:rFonts w:ascii="Arial" w:hAnsi="Arial" w:cs="Arial"/>
          <w:lang w:eastAsia="en-US"/>
        </w:rPr>
        <w:tab/>
        <w:t>R18 NR NTN Coverage enhancements</w:t>
      </w:r>
      <w:r w:rsidRPr="007372AE">
        <w:rPr>
          <w:rFonts w:ascii="Arial" w:hAnsi="Arial" w:cs="Arial"/>
          <w:lang w:eastAsia="en-US"/>
        </w:rPr>
        <w:tab/>
        <w:t>Ericsson</w:t>
      </w:r>
    </w:p>
    <w:p w14:paraId="1CCEE6A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R2-2308507</w:t>
      </w:r>
      <w:r w:rsidRPr="007372AE">
        <w:rPr>
          <w:rFonts w:ascii="Arial" w:hAnsi="Arial" w:cs="Arial"/>
          <w:lang w:eastAsia="en-US"/>
        </w:rPr>
        <w:tab/>
        <w:t>discussion</w:t>
      </w:r>
      <w:r w:rsidRPr="007372AE">
        <w:rPr>
          <w:rFonts w:ascii="Arial" w:hAnsi="Arial" w:cs="Arial"/>
          <w:lang w:eastAsia="en-US"/>
        </w:rPr>
        <w:tab/>
        <w:t>Consideration on coverage enhancements</w:t>
      </w:r>
      <w:r w:rsidRPr="007372AE">
        <w:rPr>
          <w:rFonts w:ascii="Arial" w:hAnsi="Arial" w:cs="Arial"/>
          <w:lang w:eastAsia="en-US"/>
        </w:rPr>
        <w:tab/>
        <w:t xml:space="preserve">ZTE Corporation, </w:t>
      </w:r>
      <w:proofErr w:type="spellStart"/>
      <w:r w:rsidRPr="007372AE">
        <w:rPr>
          <w:rFonts w:ascii="Arial" w:hAnsi="Arial" w:cs="Arial"/>
          <w:lang w:eastAsia="en-US"/>
        </w:rPr>
        <w:t>Sanechips</w:t>
      </w:r>
      <w:proofErr w:type="spellEnd"/>
    </w:p>
    <w:p w14:paraId="4873E73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R2-2308604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coverage enhancement</w:t>
      </w:r>
      <w:r w:rsidRPr="007372AE">
        <w:rPr>
          <w:rFonts w:ascii="Arial" w:hAnsi="Arial" w:cs="Arial"/>
          <w:lang w:eastAsia="en-US"/>
        </w:rPr>
        <w:tab/>
        <w:t>LG Electronics Inc.</w:t>
      </w:r>
    </w:p>
    <w:p w14:paraId="217A128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R2-2308450</w:t>
      </w:r>
      <w:r w:rsidRPr="007372AE">
        <w:rPr>
          <w:rFonts w:ascii="Arial" w:hAnsi="Arial" w:cs="Arial"/>
          <w:lang w:eastAsia="en-US"/>
        </w:rPr>
        <w:tab/>
        <w:t>discussion</w:t>
      </w:r>
      <w:r w:rsidRPr="007372AE">
        <w:rPr>
          <w:rFonts w:ascii="Arial" w:hAnsi="Arial" w:cs="Arial"/>
          <w:lang w:eastAsia="en-US"/>
        </w:rPr>
        <w:tab/>
        <w:t>UE location verification by Network</w:t>
      </w:r>
      <w:r w:rsidRPr="007372AE">
        <w:rPr>
          <w:rFonts w:ascii="Arial" w:hAnsi="Arial" w:cs="Arial"/>
          <w:lang w:eastAsia="en-US"/>
        </w:rPr>
        <w:tab/>
        <w:t>NEC Telecom MODUS Ltd.</w:t>
      </w:r>
    </w:p>
    <w:p w14:paraId="6326A8C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R2-2308706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Network Verified UE Location</w:t>
      </w:r>
      <w:r w:rsidRPr="007372AE">
        <w:rPr>
          <w:rFonts w:ascii="Arial" w:hAnsi="Arial" w:cs="Arial"/>
          <w:lang w:eastAsia="en-US"/>
        </w:rPr>
        <w:tab/>
        <w:t>TCL</w:t>
      </w:r>
    </w:p>
    <w:p w14:paraId="5D26AAC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R2-2308777</w:t>
      </w:r>
      <w:r w:rsidRPr="007372AE">
        <w:rPr>
          <w:rFonts w:ascii="Arial" w:hAnsi="Arial" w:cs="Arial"/>
          <w:lang w:eastAsia="en-US"/>
        </w:rPr>
        <w:tab/>
        <w:t>discussion</w:t>
      </w:r>
      <w:r w:rsidRPr="007372AE">
        <w:rPr>
          <w:rFonts w:ascii="Arial" w:hAnsi="Arial" w:cs="Arial"/>
          <w:lang w:eastAsia="en-US"/>
        </w:rPr>
        <w:tab/>
        <w:t>On Network verified UE location for NR NTN</w:t>
      </w:r>
      <w:r w:rsidRPr="007372AE">
        <w:rPr>
          <w:rFonts w:ascii="Arial" w:hAnsi="Arial" w:cs="Arial"/>
          <w:lang w:eastAsia="en-US"/>
        </w:rPr>
        <w:tab/>
        <w:t>MediaTek Inc.</w:t>
      </w:r>
    </w:p>
    <w:p w14:paraId="2F73244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R2-2307320</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network verified UE location in NR NTN</w:t>
      </w:r>
      <w:r w:rsidRPr="007372AE">
        <w:rPr>
          <w:rFonts w:ascii="Arial" w:hAnsi="Arial" w:cs="Arial"/>
          <w:lang w:eastAsia="en-US"/>
        </w:rPr>
        <w:tab/>
        <w:t>THALES</w:t>
      </w:r>
    </w:p>
    <w:p w14:paraId="6F43C5A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R2-2307908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network verified UE location</w:t>
      </w:r>
      <w:r w:rsidRPr="007372AE">
        <w:rPr>
          <w:rFonts w:ascii="Arial" w:hAnsi="Arial" w:cs="Arial"/>
          <w:lang w:eastAsia="en-US"/>
        </w:rPr>
        <w:tab/>
        <w:t>Ericsson</w:t>
      </w:r>
    </w:p>
    <w:p w14:paraId="1601ABC6"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R2-2308295</w:t>
      </w:r>
      <w:r w:rsidRPr="007372AE">
        <w:rPr>
          <w:rFonts w:ascii="Arial" w:hAnsi="Arial" w:cs="Arial"/>
          <w:lang w:eastAsia="en-US"/>
        </w:rPr>
        <w:tab/>
        <w:t>discussion</w:t>
      </w:r>
      <w:r w:rsidRPr="007372AE">
        <w:rPr>
          <w:rFonts w:ascii="Arial" w:hAnsi="Arial" w:cs="Arial"/>
          <w:lang w:eastAsia="en-US"/>
        </w:rPr>
        <w:tab/>
        <w:t>Considerations on network verified UE location</w:t>
      </w:r>
      <w:r w:rsidRPr="007372AE">
        <w:rPr>
          <w:rFonts w:ascii="Arial" w:hAnsi="Arial" w:cs="Arial"/>
          <w:lang w:eastAsia="en-US"/>
        </w:rPr>
        <w:tab/>
        <w:t>CMCC</w:t>
      </w:r>
    </w:p>
    <w:p w14:paraId="59278F30"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R2-2308277</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 NW verified UE location</w:t>
      </w:r>
      <w:r w:rsidRPr="007372AE">
        <w:rPr>
          <w:rFonts w:ascii="Arial" w:hAnsi="Arial" w:cs="Arial"/>
          <w:lang w:eastAsia="en-US"/>
        </w:rPr>
        <w:tab/>
        <w:t>Lenovo</w:t>
      </w:r>
    </w:p>
    <w:p w14:paraId="5DAD107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R2-2308263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network verified UE location</w:t>
      </w:r>
      <w:r w:rsidRPr="007372AE">
        <w:rPr>
          <w:rFonts w:ascii="Arial" w:hAnsi="Arial" w:cs="Arial"/>
          <w:lang w:eastAsia="en-US"/>
        </w:rPr>
        <w:tab/>
        <w:t>Xiaomi</w:t>
      </w:r>
    </w:p>
    <w:p w14:paraId="535E3C0A"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R2-2307487</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the network </w:t>
      </w:r>
      <w:proofErr w:type="spellStart"/>
      <w:r w:rsidRPr="007372AE">
        <w:rPr>
          <w:rFonts w:ascii="Arial" w:hAnsi="Arial" w:cs="Arial"/>
          <w:lang w:eastAsia="en-US"/>
        </w:rPr>
        <w:t>verfied</w:t>
      </w:r>
      <w:proofErr w:type="spellEnd"/>
      <w:r w:rsidRPr="007372AE">
        <w:rPr>
          <w:rFonts w:ascii="Arial" w:hAnsi="Arial" w:cs="Arial"/>
          <w:lang w:eastAsia="en-US"/>
        </w:rPr>
        <w:t xml:space="preserve"> UE location</w:t>
      </w:r>
      <w:r w:rsidRPr="007372AE">
        <w:rPr>
          <w:rFonts w:ascii="Arial" w:hAnsi="Arial" w:cs="Arial"/>
          <w:lang w:eastAsia="en-US"/>
        </w:rPr>
        <w:tab/>
        <w:t xml:space="preserve">Huawei, </w:t>
      </w:r>
      <w:proofErr w:type="spellStart"/>
      <w:r w:rsidRPr="007372AE">
        <w:rPr>
          <w:rFonts w:ascii="Arial" w:hAnsi="Arial" w:cs="Arial"/>
          <w:lang w:eastAsia="en-US"/>
        </w:rPr>
        <w:t>Turkcell</w:t>
      </w:r>
      <w:proofErr w:type="spellEnd"/>
      <w:r w:rsidRPr="007372AE">
        <w:rPr>
          <w:rFonts w:ascii="Arial" w:hAnsi="Arial" w:cs="Arial"/>
          <w:lang w:eastAsia="en-US"/>
        </w:rPr>
        <w:t xml:space="preserve">, </w:t>
      </w:r>
      <w:proofErr w:type="spellStart"/>
      <w:r w:rsidRPr="007372AE">
        <w:rPr>
          <w:rFonts w:ascii="Arial" w:hAnsi="Arial" w:cs="Arial"/>
          <w:lang w:eastAsia="en-US"/>
        </w:rPr>
        <w:t>HiSilicon</w:t>
      </w:r>
      <w:proofErr w:type="spellEnd"/>
    </w:p>
    <w:p w14:paraId="6132210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R2-2308196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multiple-RTT based positioning in NTN</w:t>
      </w:r>
      <w:r w:rsidRPr="007372AE">
        <w:rPr>
          <w:rFonts w:ascii="Arial" w:hAnsi="Arial" w:cs="Arial"/>
          <w:lang w:eastAsia="en-US"/>
        </w:rPr>
        <w:tab/>
      </w:r>
      <w:proofErr w:type="spellStart"/>
      <w:r w:rsidRPr="007372AE">
        <w:rPr>
          <w:rFonts w:ascii="Arial" w:hAnsi="Arial" w:cs="Arial"/>
          <w:lang w:eastAsia="en-US"/>
        </w:rPr>
        <w:t>Quectel</w:t>
      </w:r>
      <w:proofErr w:type="spellEnd"/>
    </w:p>
    <w:p w14:paraId="5B2ACC4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R2-2307601</w:t>
      </w:r>
      <w:r w:rsidRPr="007372AE">
        <w:rPr>
          <w:rFonts w:ascii="Arial" w:hAnsi="Arial" w:cs="Arial"/>
          <w:lang w:eastAsia="en-US"/>
        </w:rPr>
        <w:tab/>
        <w:t>discussion</w:t>
      </w:r>
      <w:r w:rsidRPr="007372AE">
        <w:rPr>
          <w:rFonts w:ascii="Arial" w:hAnsi="Arial" w:cs="Arial"/>
          <w:lang w:eastAsia="en-US"/>
        </w:rPr>
        <w:tab/>
        <w:t>UE support of Network Verified UE Location Feature</w:t>
      </w:r>
      <w:r w:rsidRPr="007372AE">
        <w:rPr>
          <w:rFonts w:ascii="Arial" w:hAnsi="Arial" w:cs="Arial"/>
          <w:lang w:eastAsia="en-US"/>
        </w:rPr>
        <w:tab/>
        <w:t>Samsung R&amp;D Institute UK</w:t>
      </w:r>
    </w:p>
    <w:p w14:paraId="13EAE65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R2-2307314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Cell Reselection Enhancements</w:t>
      </w:r>
      <w:r w:rsidRPr="007372AE">
        <w:rPr>
          <w:rFonts w:ascii="Arial" w:hAnsi="Arial" w:cs="Arial"/>
          <w:lang w:eastAsia="en-US"/>
        </w:rPr>
        <w:tab/>
        <w:t>Samsung</w:t>
      </w:r>
    </w:p>
    <w:p w14:paraId="35930300"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R2-2307321</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mobility enhancements for VSAT</w:t>
      </w:r>
      <w:r w:rsidRPr="007372AE">
        <w:rPr>
          <w:rFonts w:ascii="Arial" w:hAnsi="Arial" w:cs="Arial"/>
          <w:lang w:eastAsia="en-US"/>
        </w:rPr>
        <w:tab/>
        <w:t>THALES</w:t>
      </w:r>
    </w:p>
    <w:p w14:paraId="63E6F2B6" w14:textId="77777777" w:rsidR="007372AE" w:rsidRPr="00211DA1" w:rsidRDefault="007372AE" w:rsidP="007372AE">
      <w:pPr>
        <w:pStyle w:val="Paragraphedeliste"/>
        <w:numPr>
          <w:ilvl w:val="0"/>
          <w:numId w:val="18"/>
        </w:numPr>
        <w:ind w:leftChars="0"/>
        <w:rPr>
          <w:rFonts w:ascii="Arial" w:hAnsi="Arial" w:cs="Arial"/>
          <w:lang w:val="fr-FR" w:eastAsia="en-US"/>
        </w:rPr>
      </w:pPr>
      <w:r w:rsidRPr="00211DA1">
        <w:rPr>
          <w:rFonts w:ascii="Arial" w:hAnsi="Arial" w:cs="Arial"/>
          <w:lang w:val="fr-FR" w:eastAsia="en-US"/>
        </w:rPr>
        <w:t>R2-2308901</w:t>
      </w:r>
      <w:r w:rsidRPr="00211DA1">
        <w:rPr>
          <w:rFonts w:ascii="Arial" w:hAnsi="Arial" w:cs="Arial"/>
          <w:lang w:val="fr-FR" w:eastAsia="en-US"/>
        </w:rPr>
        <w:tab/>
        <w:t>discussion</w:t>
      </w:r>
      <w:r w:rsidRPr="00211DA1">
        <w:rPr>
          <w:rFonts w:ascii="Arial" w:hAnsi="Arial" w:cs="Arial"/>
          <w:lang w:val="fr-FR" w:eastAsia="en-US"/>
        </w:rPr>
        <w:tab/>
      </w:r>
      <w:proofErr w:type="spellStart"/>
      <w:r w:rsidRPr="00211DA1">
        <w:rPr>
          <w:rFonts w:ascii="Arial" w:hAnsi="Arial" w:cs="Arial"/>
          <w:lang w:val="fr-FR" w:eastAsia="en-US"/>
        </w:rPr>
        <w:t>Idle</w:t>
      </w:r>
      <w:proofErr w:type="spellEnd"/>
      <w:r w:rsidRPr="00211DA1">
        <w:rPr>
          <w:rFonts w:ascii="Arial" w:hAnsi="Arial" w:cs="Arial"/>
          <w:lang w:val="fr-FR" w:eastAsia="en-US"/>
        </w:rPr>
        <w:t xml:space="preserve"> mode </w:t>
      </w:r>
      <w:proofErr w:type="spellStart"/>
      <w:r w:rsidRPr="00211DA1">
        <w:rPr>
          <w:rFonts w:ascii="Arial" w:hAnsi="Arial" w:cs="Arial"/>
          <w:lang w:val="fr-FR" w:eastAsia="en-US"/>
        </w:rPr>
        <w:t>mobility</w:t>
      </w:r>
      <w:proofErr w:type="spellEnd"/>
      <w:r w:rsidRPr="00211DA1">
        <w:rPr>
          <w:rFonts w:ascii="Arial" w:hAnsi="Arial" w:cs="Arial"/>
          <w:lang w:val="fr-FR" w:eastAsia="en-US"/>
        </w:rPr>
        <w:t xml:space="preserve"> </w:t>
      </w:r>
      <w:proofErr w:type="spellStart"/>
      <w:r w:rsidRPr="00211DA1">
        <w:rPr>
          <w:rFonts w:ascii="Arial" w:hAnsi="Arial" w:cs="Arial"/>
          <w:lang w:val="fr-FR" w:eastAsia="en-US"/>
        </w:rPr>
        <w:t>enhancements</w:t>
      </w:r>
      <w:proofErr w:type="spellEnd"/>
      <w:r w:rsidRPr="00211DA1">
        <w:rPr>
          <w:rFonts w:ascii="Arial" w:hAnsi="Arial" w:cs="Arial"/>
          <w:lang w:val="fr-FR" w:eastAsia="en-US"/>
        </w:rPr>
        <w:tab/>
        <w:t>Ericsson</w:t>
      </w:r>
    </w:p>
    <w:p w14:paraId="2DFA168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R2-2308701</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NTN-TN Cell re-selection</w:t>
      </w:r>
      <w:r w:rsidRPr="007372AE">
        <w:rPr>
          <w:rFonts w:ascii="Arial" w:hAnsi="Arial" w:cs="Arial"/>
          <w:lang w:eastAsia="en-US"/>
        </w:rPr>
        <w:tab/>
        <w:t>ITL</w:t>
      </w:r>
    </w:p>
    <w:p w14:paraId="6E3FB7F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lastRenderedPageBreak/>
        <w:t>R2-2308524</w:t>
      </w:r>
      <w:r w:rsidRPr="007372AE">
        <w:rPr>
          <w:rFonts w:ascii="Arial" w:hAnsi="Arial" w:cs="Arial"/>
          <w:lang w:eastAsia="en-US"/>
        </w:rPr>
        <w:tab/>
        <w:t>discussion</w:t>
      </w:r>
      <w:r w:rsidRPr="007372AE">
        <w:rPr>
          <w:rFonts w:ascii="Arial" w:hAnsi="Arial" w:cs="Arial"/>
          <w:lang w:eastAsia="en-US"/>
        </w:rPr>
        <w:tab/>
        <w:t>NTN-TN mobility and service continuity</w:t>
      </w:r>
      <w:r w:rsidRPr="007372AE">
        <w:rPr>
          <w:rFonts w:ascii="Arial" w:hAnsi="Arial" w:cs="Arial"/>
          <w:lang w:eastAsia="en-US"/>
        </w:rPr>
        <w:tab/>
      </w:r>
      <w:proofErr w:type="spellStart"/>
      <w:r w:rsidRPr="007372AE">
        <w:rPr>
          <w:rFonts w:ascii="Arial" w:hAnsi="Arial" w:cs="Arial"/>
          <w:lang w:eastAsia="en-US"/>
        </w:rPr>
        <w:t>InterDigital</w:t>
      </w:r>
      <w:proofErr w:type="spellEnd"/>
    </w:p>
    <w:p w14:paraId="1D80BCD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R2-2308116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NTN-TN enhancements</w:t>
      </w:r>
      <w:r w:rsidRPr="007372AE">
        <w:rPr>
          <w:rFonts w:ascii="Arial" w:hAnsi="Arial" w:cs="Arial"/>
          <w:lang w:eastAsia="en-US"/>
        </w:rPr>
        <w:tab/>
        <w:t>NTT DOCOMO, INC.</w:t>
      </w:r>
    </w:p>
    <w:p w14:paraId="6EDA7786"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R2-2307840</w:t>
      </w:r>
      <w:r w:rsidRPr="007372AE">
        <w:rPr>
          <w:rFonts w:ascii="Arial" w:hAnsi="Arial" w:cs="Arial"/>
          <w:lang w:eastAsia="en-US"/>
        </w:rPr>
        <w:tab/>
        <w:t>discussion</w:t>
      </w:r>
      <w:r w:rsidRPr="007372AE">
        <w:rPr>
          <w:rFonts w:ascii="Arial" w:hAnsi="Arial" w:cs="Arial"/>
          <w:lang w:eastAsia="en-US"/>
        </w:rPr>
        <w:tab/>
        <w:t>NTN-TN cell reselection enhancement</w:t>
      </w:r>
      <w:r w:rsidRPr="007372AE">
        <w:rPr>
          <w:rFonts w:ascii="Arial" w:hAnsi="Arial" w:cs="Arial"/>
          <w:lang w:eastAsia="en-US"/>
        </w:rPr>
        <w:tab/>
        <w:t>Apple</w:t>
      </w:r>
    </w:p>
    <w:p w14:paraId="4E28389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R2-2307739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 to TN cell reselection enhancements</w:t>
      </w:r>
      <w:r w:rsidRPr="007372AE">
        <w:rPr>
          <w:rFonts w:ascii="Arial" w:hAnsi="Arial" w:cs="Arial"/>
          <w:lang w:eastAsia="en-US"/>
        </w:rPr>
        <w:tab/>
        <w:t>TCL</w:t>
      </w:r>
    </w:p>
    <w:p w14:paraId="780F6AF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R2-2308218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remaining issues of NTN-TN cell reselection enhancements</w:t>
      </w:r>
      <w:r w:rsidRPr="007372AE">
        <w:rPr>
          <w:rFonts w:ascii="Arial" w:hAnsi="Arial" w:cs="Arial"/>
          <w:lang w:eastAsia="en-US"/>
        </w:rPr>
        <w:tab/>
      </w:r>
      <w:proofErr w:type="spellStart"/>
      <w:r w:rsidRPr="007372AE">
        <w:rPr>
          <w:rFonts w:ascii="Arial" w:hAnsi="Arial" w:cs="Arial"/>
          <w:lang w:eastAsia="en-US"/>
        </w:rPr>
        <w:t>Transsion</w:t>
      </w:r>
      <w:proofErr w:type="spellEnd"/>
      <w:r w:rsidRPr="007372AE">
        <w:rPr>
          <w:rFonts w:ascii="Arial" w:hAnsi="Arial" w:cs="Arial"/>
          <w:lang w:eastAsia="en-US"/>
        </w:rPr>
        <w:t xml:space="preserve"> Holdings</w:t>
      </w:r>
    </w:p>
    <w:p w14:paraId="02887B5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R2-2308054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the NTN – TN cell reselection enhancement</w:t>
      </w:r>
      <w:r w:rsidRPr="007372AE">
        <w:rPr>
          <w:rFonts w:ascii="Arial" w:hAnsi="Arial" w:cs="Arial"/>
          <w:lang w:eastAsia="en-US"/>
        </w:rPr>
        <w:tab/>
      </w:r>
      <w:proofErr w:type="spellStart"/>
      <w:r w:rsidRPr="007372AE">
        <w:rPr>
          <w:rFonts w:ascii="Arial" w:hAnsi="Arial" w:cs="Arial"/>
          <w:lang w:eastAsia="en-US"/>
        </w:rPr>
        <w:t>Turkcell</w:t>
      </w:r>
      <w:proofErr w:type="spellEnd"/>
      <w:r w:rsidRPr="007372AE">
        <w:rPr>
          <w:rFonts w:ascii="Arial" w:hAnsi="Arial" w:cs="Arial"/>
          <w:lang w:eastAsia="en-US"/>
        </w:rPr>
        <w:t xml:space="preserve">, Huawei, </w:t>
      </w:r>
      <w:proofErr w:type="spellStart"/>
      <w:r w:rsidRPr="007372AE">
        <w:rPr>
          <w:rFonts w:ascii="Arial" w:hAnsi="Arial" w:cs="Arial"/>
          <w:lang w:eastAsia="en-US"/>
        </w:rPr>
        <w:t>HiSilicon</w:t>
      </w:r>
      <w:proofErr w:type="spellEnd"/>
    </w:p>
    <w:p w14:paraId="48EFEC1A"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R2-2308010</w:t>
      </w:r>
      <w:r w:rsidRPr="007372AE">
        <w:rPr>
          <w:rFonts w:ascii="Arial" w:hAnsi="Arial" w:cs="Arial"/>
          <w:lang w:eastAsia="en-US"/>
        </w:rPr>
        <w:tab/>
        <w:t>discussion</w:t>
      </w:r>
      <w:r w:rsidRPr="007372AE">
        <w:rPr>
          <w:rFonts w:ascii="Arial" w:hAnsi="Arial" w:cs="Arial"/>
          <w:lang w:eastAsia="en-US"/>
        </w:rPr>
        <w:tab/>
        <w:t>Some remaining issues for TN area information</w:t>
      </w:r>
      <w:r w:rsidRPr="007372AE">
        <w:rPr>
          <w:rFonts w:ascii="Arial" w:hAnsi="Arial" w:cs="Arial"/>
          <w:lang w:eastAsia="en-US"/>
        </w:rPr>
        <w:tab/>
        <w:t>Lenovo</w:t>
      </w:r>
    </w:p>
    <w:p w14:paraId="3741903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R2-2308264</w:t>
      </w:r>
      <w:r w:rsidRPr="007372AE">
        <w:rPr>
          <w:rFonts w:ascii="Arial" w:hAnsi="Arial" w:cs="Arial"/>
          <w:lang w:eastAsia="en-US"/>
        </w:rPr>
        <w:tab/>
        <w:t>discussion</w:t>
      </w:r>
      <w:r w:rsidRPr="007372AE">
        <w:rPr>
          <w:rFonts w:ascii="Arial" w:hAnsi="Arial" w:cs="Arial"/>
          <w:lang w:eastAsia="en-US"/>
        </w:rPr>
        <w:tab/>
        <w:t>Cell reselection enhancements for NTN-TN mobility</w:t>
      </w:r>
      <w:r w:rsidRPr="007372AE">
        <w:rPr>
          <w:rFonts w:ascii="Arial" w:hAnsi="Arial" w:cs="Arial"/>
          <w:lang w:eastAsia="en-US"/>
        </w:rPr>
        <w:tab/>
        <w:t>Xiaomi</w:t>
      </w:r>
    </w:p>
    <w:p w14:paraId="6945841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R2-2308283</w:t>
      </w:r>
      <w:r w:rsidRPr="007372AE">
        <w:rPr>
          <w:rFonts w:ascii="Arial" w:hAnsi="Arial" w:cs="Arial"/>
          <w:lang w:eastAsia="en-US"/>
        </w:rPr>
        <w:tab/>
        <w:t>discussion</w:t>
      </w:r>
      <w:r w:rsidRPr="007372AE">
        <w:rPr>
          <w:rFonts w:ascii="Arial" w:hAnsi="Arial" w:cs="Arial"/>
          <w:lang w:eastAsia="en-US"/>
        </w:rPr>
        <w:tab/>
        <w:t>Signaling of the TN coverage area and the frequency information</w:t>
      </w:r>
      <w:r w:rsidRPr="007372AE">
        <w:rPr>
          <w:rFonts w:ascii="Arial" w:hAnsi="Arial" w:cs="Arial"/>
          <w:lang w:eastAsia="en-US"/>
        </w:rPr>
        <w:tab/>
        <w:t xml:space="preserve">ZTE corporation, </w:t>
      </w:r>
      <w:proofErr w:type="spellStart"/>
      <w:r w:rsidRPr="007372AE">
        <w:rPr>
          <w:rFonts w:ascii="Arial" w:hAnsi="Arial" w:cs="Arial"/>
          <w:lang w:eastAsia="en-US"/>
        </w:rPr>
        <w:t>Sanechips</w:t>
      </w:r>
      <w:proofErr w:type="spellEnd"/>
    </w:p>
    <w:p w14:paraId="2AEA1DF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R2-2308296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open issues for NTN-TN cell reselection</w:t>
      </w:r>
      <w:r w:rsidRPr="007372AE">
        <w:rPr>
          <w:rFonts w:ascii="Arial" w:hAnsi="Arial" w:cs="Arial"/>
          <w:lang w:eastAsia="en-US"/>
        </w:rPr>
        <w:tab/>
        <w:t>CMCC</w:t>
      </w:r>
    </w:p>
    <w:p w14:paraId="728D110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R2-2308239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TN coverage description</w:t>
      </w:r>
      <w:r w:rsidRPr="007372AE">
        <w:rPr>
          <w:rFonts w:ascii="Arial" w:hAnsi="Arial" w:cs="Arial"/>
          <w:lang w:eastAsia="en-US"/>
        </w:rPr>
        <w:tab/>
        <w:t>ETRI</w:t>
      </w:r>
    </w:p>
    <w:p w14:paraId="28D33A7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R2-2307621</w:t>
      </w:r>
      <w:r w:rsidRPr="007372AE">
        <w:rPr>
          <w:rFonts w:ascii="Arial" w:hAnsi="Arial" w:cs="Arial"/>
          <w:lang w:eastAsia="en-US"/>
        </w:rPr>
        <w:tab/>
        <w:t>discussion</w:t>
      </w:r>
      <w:r w:rsidRPr="007372AE">
        <w:rPr>
          <w:rFonts w:ascii="Arial" w:hAnsi="Arial" w:cs="Arial"/>
          <w:lang w:eastAsia="en-US"/>
        </w:rPr>
        <w:tab/>
        <w:t>TN cell coverage info and measurement relaxation</w:t>
      </w:r>
      <w:r w:rsidRPr="007372AE">
        <w:rPr>
          <w:rFonts w:ascii="Arial" w:hAnsi="Arial" w:cs="Arial"/>
          <w:lang w:eastAsia="en-US"/>
        </w:rPr>
        <w:tab/>
        <w:t>Qualcomm Incorporated</w:t>
      </w:r>
    </w:p>
    <w:p w14:paraId="4A77E4D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R2-2307579</w:t>
      </w:r>
      <w:r w:rsidRPr="007372AE">
        <w:rPr>
          <w:rFonts w:ascii="Arial" w:hAnsi="Arial" w:cs="Arial"/>
          <w:lang w:eastAsia="en-US"/>
        </w:rPr>
        <w:tab/>
        <w:t>discussion</w:t>
      </w:r>
      <w:r w:rsidRPr="007372AE">
        <w:rPr>
          <w:rFonts w:ascii="Arial" w:hAnsi="Arial" w:cs="Arial"/>
          <w:lang w:eastAsia="en-US"/>
        </w:rPr>
        <w:tab/>
        <w:t>On TN Coverage Definition and TN to NTN Reselections</w:t>
      </w:r>
      <w:r w:rsidRPr="007372AE">
        <w:rPr>
          <w:rFonts w:ascii="Arial" w:hAnsi="Arial" w:cs="Arial"/>
          <w:lang w:eastAsia="en-US"/>
        </w:rPr>
        <w:tab/>
        <w:t>Nokia, Nokia Shanghai Bell</w:t>
      </w:r>
    </w:p>
    <w:p w14:paraId="7492E99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R2-2307254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NTN-TN cell reselection enhancement</w:t>
      </w:r>
      <w:r w:rsidRPr="007372AE">
        <w:rPr>
          <w:rFonts w:ascii="Arial" w:hAnsi="Arial" w:cs="Arial"/>
          <w:lang w:eastAsia="en-US"/>
        </w:rPr>
        <w:tab/>
        <w:t>OPPO</w:t>
      </w:r>
    </w:p>
    <w:p w14:paraId="43192040"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R2-2307217</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providing TN coverage area information</w:t>
      </w:r>
      <w:r w:rsidRPr="007372AE">
        <w:rPr>
          <w:rFonts w:ascii="Arial" w:hAnsi="Arial" w:cs="Arial"/>
          <w:lang w:eastAsia="en-US"/>
        </w:rPr>
        <w:tab/>
        <w:t>LG Electronics France</w:t>
      </w:r>
    </w:p>
    <w:p w14:paraId="35F7069A"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R2-2307166</w:t>
      </w:r>
      <w:r w:rsidRPr="007372AE">
        <w:rPr>
          <w:rFonts w:ascii="Arial" w:hAnsi="Arial" w:cs="Arial"/>
          <w:lang w:eastAsia="en-US"/>
        </w:rPr>
        <w:tab/>
        <w:t>discussion</w:t>
      </w:r>
      <w:r w:rsidRPr="007372AE">
        <w:rPr>
          <w:rFonts w:ascii="Arial" w:hAnsi="Arial" w:cs="Arial"/>
          <w:lang w:eastAsia="en-US"/>
        </w:rPr>
        <w:tab/>
        <w:t xml:space="preserve">NTN </w:t>
      </w:r>
      <w:proofErr w:type="spellStart"/>
      <w:r w:rsidRPr="007372AE">
        <w:rPr>
          <w:rFonts w:ascii="Arial" w:hAnsi="Arial" w:cs="Arial"/>
          <w:lang w:eastAsia="en-US"/>
        </w:rPr>
        <w:t>neighbour</w:t>
      </w:r>
      <w:proofErr w:type="spellEnd"/>
      <w:r w:rsidRPr="007372AE">
        <w:rPr>
          <w:rFonts w:ascii="Arial" w:hAnsi="Arial" w:cs="Arial"/>
          <w:lang w:eastAsia="en-US"/>
        </w:rPr>
        <w:t xml:space="preserve"> cell information in TN cells</w:t>
      </w:r>
      <w:r w:rsidRPr="007372AE">
        <w:rPr>
          <w:rFonts w:ascii="Arial" w:hAnsi="Arial" w:cs="Arial"/>
          <w:lang w:eastAsia="en-US"/>
        </w:rPr>
        <w:tab/>
        <w:t>PANASONIC R&amp;D Center Germany</w:t>
      </w:r>
    </w:p>
    <w:p w14:paraId="60C5032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R2-2307167</w:t>
      </w:r>
      <w:r w:rsidRPr="007372AE">
        <w:rPr>
          <w:rFonts w:ascii="Arial" w:hAnsi="Arial" w:cs="Arial"/>
          <w:lang w:eastAsia="en-US"/>
        </w:rPr>
        <w:tab/>
        <w:t>discussion</w:t>
      </w:r>
      <w:r w:rsidRPr="007372AE">
        <w:rPr>
          <w:rFonts w:ascii="Arial" w:hAnsi="Arial" w:cs="Arial"/>
          <w:lang w:eastAsia="en-US"/>
        </w:rPr>
        <w:tab/>
        <w:t>Considerations on TN-NTN cell re-selection</w:t>
      </w:r>
      <w:r w:rsidRPr="007372AE">
        <w:rPr>
          <w:rFonts w:ascii="Arial" w:hAnsi="Arial" w:cs="Arial"/>
          <w:lang w:eastAsia="en-US"/>
        </w:rPr>
        <w:tab/>
      </w:r>
      <w:proofErr w:type="spellStart"/>
      <w:r w:rsidRPr="007372AE">
        <w:rPr>
          <w:rFonts w:ascii="Arial" w:hAnsi="Arial" w:cs="Arial"/>
          <w:lang w:eastAsia="en-US"/>
        </w:rPr>
        <w:t>Telit</w:t>
      </w:r>
      <w:proofErr w:type="spellEnd"/>
      <w:r w:rsidRPr="007372AE">
        <w:rPr>
          <w:rFonts w:ascii="Arial" w:hAnsi="Arial" w:cs="Arial"/>
          <w:lang w:eastAsia="en-US"/>
        </w:rPr>
        <w:t xml:space="preserve"> Communications S.p.A.</w:t>
      </w:r>
    </w:p>
    <w:p w14:paraId="01160A3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R2-2307417</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the mechanism for providing TN coverage information</w:t>
      </w:r>
      <w:r w:rsidRPr="007372AE">
        <w:rPr>
          <w:rFonts w:ascii="Arial" w:hAnsi="Arial" w:cs="Arial"/>
          <w:lang w:eastAsia="en-US"/>
        </w:rPr>
        <w:tab/>
        <w:t>CATT</w:t>
      </w:r>
    </w:p>
    <w:p w14:paraId="4593ACA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R2-2307101</w:t>
      </w:r>
      <w:r w:rsidRPr="007372AE">
        <w:rPr>
          <w:rFonts w:ascii="Arial" w:hAnsi="Arial" w:cs="Arial"/>
          <w:lang w:eastAsia="en-US"/>
        </w:rPr>
        <w:tab/>
        <w:t>discussion</w:t>
      </w:r>
      <w:r w:rsidRPr="007372AE">
        <w:rPr>
          <w:rFonts w:ascii="Arial" w:hAnsi="Arial" w:cs="Arial"/>
          <w:lang w:eastAsia="en-US"/>
        </w:rPr>
        <w:tab/>
        <w:t>Remaining Issues on Power Saving for NTN-TN Mobility</w:t>
      </w:r>
      <w:r w:rsidRPr="007372AE">
        <w:rPr>
          <w:rFonts w:ascii="Arial" w:hAnsi="Arial" w:cs="Arial"/>
          <w:lang w:eastAsia="en-US"/>
        </w:rPr>
        <w:tab/>
        <w:t>vivo</w:t>
      </w:r>
    </w:p>
    <w:p w14:paraId="4D53BBD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R2-2307102</w:t>
      </w:r>
      <w:r w:rsidRPr="007372AE">
        <w:rPr>
          <w:rFonts w:ascii="Arial" w:hAnsi="Arial" w:cs="Arial"/>
          <w:lang w:eastAsia="en-US"/>
        </w:rPr>
        <w:tab/>
        <w:t>discussion</w:t>
      </w:r>
      <w:r w:rsidRPr="007372AE">
        <w:rPr>
          <w:rFonts w:ascii="Arial" w:hAnsi="Arial" w:cs="Arial"/>
          <w:lang w:eastAsia="en-US"/>
        </w:rPr>
        <w:tab/>
        <w:t>Further discussion NTN-NTN Mobility for Earth-moving Cell</w:t>
      </w:r>
      <w:r w:rsidRPr="007372AE">
        <w:rPr>
          <w:rFonts w:ascii="Arial" w:hAnsi="Arial" w:cs="Arial"/>
          <w:lang w:eastAsia="en-US"/>
        </w:rPr>
        <w:tab/>
        <w:t>vivo</w:t>
      </w:r>
    </w:p>
    <w:p w14:paraId="20591FD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R2-2307255</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NTN-NTN cell reselection enhancement</w:t>
      </w:r>
      <w:r w:rsidRPr="007372AE">
        <w:rPr>
          <w:rFonts w:ascii="Arial" w:hAnsi="Arial" w:cs="Arial"/>
          <w:lang w:eastAsia="en-US"/>
        </w:rPr>
        <w:tab/>
        <w:t>OPPO</w:t>
      </w:r>
    </w:p>
    <w:p w14:paraId="16281A1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R2-2308297</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remaining issues for NTN-NTN reselection</w:t>
      </w:r>
      <w:r w:rsidRPr="007372AE">
        <w:rPr>
          <w:rFonts w:ascii="Arial" w:hAnsi="Arial" w:cs="Arial"/>
          <w:lang w:eastAsia="en-US"/>
        </w:rPr>
        <w:tab/>
        <w:t>CMCC</w:t>
      </w:r>
    </w:p>
    <w:p w14:paraId="1B7D655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R2-2308265</w:t>
      </w:r>
      <w:r w:rsidRPr="007372AE">
        <w:rPr>
          <w:rFonts w:ascii="Arial" w:hAnsi="Arial" w:cs="Arial"/>
          <w:lang w:eastAsia="en-US"/>
        </w:rPr>
        <w:tab/>
        <w:t>discussion</w:t>
      </w:r>
      <w:r w:rsidRPr="007372AE">
        <w:rPr>
          <w:rFonts w:ascii="Arial" w:hAnsi="Arial" w:cs="Arial"/>
          <w:lang w:eastAsia="en-US"/>
        </w:rPr>
        <w:tab/>
        <w:t>Cell reselection enhancements for NTN-NTN mobility</w:t>
      </w:r>
      <w:r w:rsidRPr="007372AE">
        <w:rPr>
          <w:rFonts w:ascii="Arial" w:hAnsi="Arial" w:cs="Arial"/>
          <w:lang w:eastAsia="en-US"/>
        </w:rPr>
        <w:tab/>
        <w:t>Xiaomi</w:t>
      </w:r>
    </w:p>
    <w:p w14:paraId="34A52F38"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R2-2308011</w:t>
      </w:r>
      <w:r w:rsidRPr="007372AE">
        <w:rPr>
          <w:rFonts w:ascii="Arial" w:hAnsi="Arial" w:cs="Arial"/>
          <w:lang w:eastAsia="en-US"/>
        </w:rPr>
        <w:tab/>
        <w:t>discussion</w:t>
      </w:r>
      <w:r w:rsidRPr="007372AE">
        <w:rPr>
          <w:rFonts w:ascii="Arial" w:hAnsi="Arial" w:cs="Arial"/>
          <w:lang w:eastAsia="en-US"/>
        </w:rPr>
        <w:tab/>
        <w:t>Feeder link switch time and reference location of NTN moving cells</w:t>
      </w:r>
      <w:r w:rsidRPr="007372AE">
        <w:rPr>
          <w:rFonts w:ascii="Arial" w:hAnsi="Arial" w:cs="Arial"/>
          <w:lang w:eastAsia="en-US"/>
        </w:rPr>
        <w:tab/>
        <w:t>Lenovo</w:t>
      </w:r>
    </w:p>
    <w:p w14:paraId="401139C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R2-2308033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location-based measurement initiation in moving cells</w:t>
      </w:r>
      <w:r w:rsidRPr="007372AE">
        <w:rPr>
          <w:rFonts w:ascii="Arial" w:hAnsi="Arial" w:cs="Arial"/>
          <w:lang w:eastAsia="en-US"/>
        </w:rPr>
        <w:tab/>
        <w:t xml:space="preserve">Huawei, </w:t>
      </w:r>
      <w:proofErr w:type="spellStart"/>
      <w:r w:rsidRPr="007372AE">
        <w:rPr>
          <w:rFonts w:ascii="Arial" w:hAnsi="Arial" w:cs="Arial"/>
          <w:lang w:eastAsia="en-US"/>
        </w:rPr>
        <w:t>Turkcell</w:t>
      </w:r>
      <w:proofErr w:type="spellEnd"/>
      <w:r w:rsidRPr="007372AE">
        <w:rPr>
          <w:rFonts w:ascii="Arial" w:hAnsi="Arial" w:cs="Arial"/>
          <w:lang w:eastAsia="en-US"/>
        </w:rPr>
        <w:t xml:space="preserve">, </w:t>
      </w:r>
      <w:proofErr w:type="spellStart"/>
      <w:r w:rsidRPr="007372AE">
        <w:rPr>
          <w:rFonts w:ascii="Arial" w:hAnsi="Arial" w:cs="Arial"/>
          <w:lang w:eastAsia="en-US"/>
        </w:rPr>
        <w:t>HiSilicon</w:t>
      </w:r>
      <w:proofErr w:type="spellEnd"/>
    </w:p>
    <w:p w14:paraId="6FE37218"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R2-2307740</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 to NTN cell reselection enhancements</w:t>
      </w:r>
      <w:r w:rsidRPr="007372AE">
        <w:rPr>
          <w:rFonts w:ascii="Arial" w:hAnsi="Arial" w:cs="Arial"/>
          <w:lang w:eastAsia="en-US"/>
        </w:rPr>
        <w:tab/>
        <w:t>TCL</w:t>
      </w:r>
    </w:p>
    <w:p w14:paraId="039CEFE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R2-2308124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NTN-NTN mobility enhancements</w:t>
      </w:r>
      <w:r w:rsidRPr="007372AE">
        <w:rPr>
          <w:rFonts w:ascii="Arial" w:hAnsi="Arial" w:cs="Arial"/>
          <w:lang w:eastAsia="en-US"/>
        </w:rPr>
        <w:tab/>
      </w:r>
      <w:proofErr w:type="spellStart"/>
      <w:r w:rsidRPr="007372AE">
        <w:rPr>
          <w:rFonts w:ascii="Arial" w:hAnsi="Arial" w:cs="Arial"/>
          <w:lang w:eastAsia="en-US"/>
        </w:rPr>
        <w:t>Spreadtrum</w:t>
      </w:r>
      <w:proofErr w:type="spellEnd"/>
      <w:r w:rsidRPr="007372AE">
        <w:rPr>
          <w:rFonts w:ascii="Arial" w:hAnsi="Arial" w:cs="Arial"/>
          <w:lang w:eastAsia="en-US"/>
        </w:rPr>
        <w:t xml:space="preserve"> Communications</w:t>
      </w:r>
    </w:p>
    <w:p w14:paraId="36ABCA5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R2-2308525</w:t>
      </w:r>
      <w:r w:rsidRPr="007372AE">
        <w:rPr>
          <w:rFonts w:ascii="Arial" w:hAnsi="Arial" w:cs="Arial"/>
          <w:lang w:eastAsia="en-US"/>
        </w:rPr>
        <w:tab/>
        <w:t>discussion</w:t>
      </w:r>
      <w:r w:rsidRPr="007372AE">
        <w:rPr>
          <w:rFonts w:ascii="Arial" w:hAnsi="Arial" w:cs="Arial"/>
          <w:lang w:eastAsia="en-US"/>
        </w:rPr>
        <w:tab/>
        <w:t>Cell reselection enhancements for Earth moving cell</w:t>
      </w:r>
      <w:r w:rsidRPr="007372AE">
        <w:rPr>
          <w:rFonts w:ascii="Arial" w:hAnsi="Arial" w:cs="Arial"/>
          <w:lang w:eastAsia="en-US"/>
        </w:rPr>
        <w:tab/>
      </w:r>
      <w:proofErr w:type="spellStart"/>
      <w:r w:rsidRPr="007372AE">
        <w:rPr>
          <w:rFonts w:ascii="Arial" w:hAnsi="Arial" w:cs="Arial"/>
          <w:lang w:eastAsia="en-US"/>
        </w:rPr>
        <w:t>InterDigital</w:t>
      </w:r>
      <w:proofErr w:type="spellEnd"/>
    </w:p>
    <w:p w14:paraId="777DE3C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R2-2308718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description of </w:t>
      </w:r>
      <w:proofErr w:type="spellStart"/>
      <w:r w:rsidRPr="007372AE">
        <w:rPr>
          <w:rFonts w:ascii="Arial" w:hAnsi="Arial" w:cs="Arial"/>
          <w:lang w:eastAsia="en-US"/>
        </w:rPr>
        <w:t>movingReferenceLocation</w:t>
      </w:r>
      <w:proofErr w:type="spellEnd"/>
      <w:r w:rsidRPr="007372AE">
        <w:rPr>
          <w:rFonts w:ascii="Arial" w:hAnsi="Arial" w:cs="Arial"/>
          <w:lang w:eastAsia="en-US"/>
        </w:rPr>
        <w:tab/>
      </w:r>
      <w:proofErr w:type="spellStart"/>
      <w:r w:rsidRPr="007372AE">
        <w:rPr>
          <w:rFonts w:ascii="Arial" w:hAnsi="Arial" w:cs="Arial"/>
          <w:lang w:eastAsia="en-US"/>
        </w:rPr>
        <w:t>ASUSTeK</w:t>
      </w:r>
      <w:proofErr w:type="spellEnd"/>
    </w:p>
    <w:p w14:paraId="33998099"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R2-2308700</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NTN-NTN cell reselection enhancements</w:t>
      </w:r>
      <w:r w:rsidRPr="007372AE">
        <w:rPr>
          <w:rFonts w:ascii="Arial" w:hAnsi="Arial" w:cs="Arial"/>
          <w:lang w:eastAsia="en-US"/>
        </w:rPr>
        <w:tab/>
        <w:t>CAICT</w:t>
      </w:r>
    </w:p>
    <w:p w14:paraId="22E745E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R2-2307218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NTN-NTN cell reselection enhancements</w:t>
      </w:r>
      <w:r w:rsidRPr="007372AE">
        <w:rPr>
          <w:rFonts w:ascii="Arial" w:hAnsi="Arial" w:cs="Arial"/>
          <w:lang w:eastAsia="en-US"/>
        </w:rPr>
        <w:tab/>
        <w:t>LG Electronics France</w:t>
      </w:r>
    </w:p>
    <w:p w14:paraId="1D724E7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R2-2307219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handover enhancements</w:t>
      </w:r>
      <w:r w:rsidRPr="007372AE">
        <w:rPr>
          <w:rFonts w:ascii="Arial" w:hAnsi="Arial" w:cs="Arial"/>
          <w:lang w:eastAsia="en-US"/>
        </w:rPr>
        <w:tab/>
        <w:t>LG Electronics France</w:t>
      </w:r>
    </w:p>
    <w:p w14:paraId="453A16D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R2-2308719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moving cell reference location for CHO</w:t>
      </w:r>
      <w:r w:rsidRPr="007372AE">
        <w:rPr>
          <w:rFonts w:ascii="Arial" w:hAnsi="Arial" w:cs="Arial"/>
          <w:lang w:eastAsia="en-US"/>
        </w:rPr>
        <w:tab/>
      </w:r>
      <w:proofErr w:type="spellStart"/>
      <w:r w:rsidRPr="007372AE">
        <w:rPr>
          <w:rFonts w:ascii="Arial" w:hAnsi="Arial" w:cs="Arial"/>
          <w:lang w:eastAsia="en-US"/>
        </w:rPr>
        <w:t>ASUSTeK</w:t>
      </w:r>
      <w:proofErr w:type="spellEnd"/>
    </w:p>
    <w:p w14:paraId="608BBCA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R2-2308526</w:t>
      </w:r>
      <w:r w:rsidRPr="007372AE">
        <w:rPr>
          <w:rFonts w:ascii="Arial" w:hAnsi="Arial" w:cs="Arial"/>
          <w:lang w:eastAsia="en-US"/>
        </w:rPr>
        <w:tab/>
        <w:t>discussion</w:t>
      </w:r>
      <w:r w:rsidRPr="007372AE">
        <w:rPr>
          <w:rFonts w:ascii="Arial" w:hAnsi="Arial" w:cs="Arial"/>
          <w:lang w:eastAsia="en-US"/>
        </w:rPr>
        <w:tab/>
        <w:t>NTN mobility enhancements for RRC_CONNECTED</w:t>
      </w:r>
      <w:r w:rsidRPr="007372AE">
        <w:rPr>
          <w:rFonts w:ascii="Arial" w:hAnsi="Arial" w:cs="Arial"/>
          <w:lang w:eastAsia="en-US"/>
        </w:rPr>
        <w:tab/>
      </w:r>
      <w:proofErr w:type="spellStart"/>
      <w:r w:rsidRPr="007372AE">
        <w:rPr>
          <w:rFonts w:ascii="Arial" w:hAnsi="Arial" w:cs="Arial"/>
          <w:lang w:eastAsia="en-US"/>
        </w:rPr>
        <w:t>InterDigital</w:t>
      </w:r>
      <w:proofErr w:type="spellEnd"/>
    </w:p>
    <w:p w14:paraId="6BD13E7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R2-2308527</w:t>
      </w:r>
      <w:r w:rsidRPr="007372AE">
        <w:rPr>
          <w:rFonts w:ascii="Arial" w:hAnsi="Arial" w:cs="Arial"/>
          <w:lang w:eastAsia="en-US"/>
        </w:rPr>
        <w:tab/>
        <w:t>discussion</w:t>
      </w:r>
      <w:r w:rsidRPr="007372AE">
        <w:rPr>
          <w:rFonts w:ascii="Arial" w:hAnsi="Arial" w:cs="Arial"/>
          <w:lang w:eastAsia="en-US"/>
        </w:rPr>
        <w:tab/>
        <w:t>Satellite switching without PCI change</w:t>
      </w:r>
      <w:r w:rsidRPr="007372AE">
        <w:rPr>
          <w:rFonts w:ascii="Arial" w:hAnsi="Arial" w:cs="Arial"/>
          <w:lang w:eastAsia="en-US"/>
        </w:rPr>
        <w:tab/>
      </w:r>
      <w:proofErr w:type="spellStart"/>
      <w:r w:rsidRPr="007372AE">
        <w:rPr>
          <w:rFonts w:ascii="Arial" w:hAnsi="Arial" w:cs="Arial"/>
          <w:lang w:eastAsia="en-US"/>
        </w:rPr>
        <w:t>InterDigital</w:t>
      </w:r>
      <w:proofErr w:type="spellEnd"/>
    </w:p>
    <w:p w14:paraId="555729D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R2-2308373</w:t>
      </w:r>
      <w:r w:rsidRPr="007372AE">
        <w:rPr>
          <w:rFonts w:ascii="Arial" w:hAnsi="Arial" w:cs="Arial"/>
          <w:lang w:eastAsia="en-US"/>
        </w:rPr>
        <w:tab/>
        <w:t>discussion</w:t>
      </w:r>
      <w:r w:rsidRPr="007372AE">
        <w:rPr>
          <w:rFonts w:ascii="Arial" w:hAnsi="Arial" w:cs="Arial"/>
          <w:lang w:eastAsia="en-US"/>
        </w:rPr>
        <w:tab/>
        <w:t>Satellite Switch, PCI change without L3 handover</w:t>
      </w:r>
      <w:r w:rsidRPr="007372AE">
        <w:rPr>
          <w:rFonts w:ascii="Arial" w:hAnsi="Arial" w:cs="Arial"/>
          <w:lang w:eastAsia="en-US"/>
        </w:rPr>
        <w:tab/>
        <w:t>NEC</w:t>
      </w:r>
    </w:p>
    <w:p w14:paraId="0BEDBED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R2-2308374</w:t>
      </w:r>
      <w:r w:rsidRPr="007372AE">
        <w:rPr>
          <w:rFonts w:ascii="Arial" w:hAnsi="Arial" w:cs="Arial"/>
          <w:lang w:eastAsia="en-US"/>
        </w:rPr>
        <w:tab/>
        <w:t>discussion</w:t>
      </w:r>
      <w:r w:rsidRPr="007372AE">
        <w:rPr>
          <w:rFonts w:ascii="Arial" w:hAnsi="Arial" w:cs="Arial"/>
          <w:lang w:eastAsia="en-US"/>
        </w:rPr>
        <w:tab/>
        <w:t>Support RACH-less CHO</w:t>
      </w:r>
      <w:r w:rsidRPr="007372AE">
        <w:rPr>
          <w:rFonts w:ascii="Arial" w:hAnsi="Arial" w:cs="Arial"/>
          <w:lang w:eastAsia="en-US"/>
        </w:rPr>
        <w:tab/>
        <w:t>NEC</w:t>
      </w:r>
    </w:p>
    <w:p w14:paraId="3ABF9A8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R2-2308609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 handover enhancements</w:t>
      </w:r>
      <w:r w:rsidRPr="007372AE">
        <w:rPr>
          <w:rFonts w:ascii="Arial" w:hAnsi="Arial" w:cs="Arial"/>
          <w:lang w:eastAsia="en-US"/>
        </w:rPr>
        <w:tab/>
        <w:t>Fujitsu</w:t>
      </w:r>
    </w:p>
    <w:p w14:paraId="6398AF2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R2-2308900</w:t>
      </w:r>
      <w:r w:rsidRPr="007372AE">
        <w:rPr>
          <w:rFonts w:ascii="Arial" w:hAnsi="Arial" w:cs="Arial"/>
          <w:lang w:eastAsia="en-US"/>
        </w:rPr>
        <w:tab/>
        <w:t>discussion</w:t>
      </w:r>
      <w:r w:rsidRPr="007372AE">
        <w:rPr>
          <w:rFonts w:ascii="Arial" w:hAnsi="Arial" w:cs="Arial"/>
          <w:lang w:eastAsia="en-US"/>
        </w:rPr>
        <w:tab/>
        <w:t>Handover enhancements</w:t>
      </w:r>
      <w:r w:rsidRPr="007372AE">
        <w:rPr>
          <w:rFonts w:ascii="Arial" w:hAnsi="Arial" w:cs="Arial"/>
          <w:lang w:eastAsia="en-US"/>
        </w:rPr>
        <w:tab/>
        <w:t>Ericsson</w:t>
      </w:r>
    </w:p>
    <w:p w14:paraId="7384FB4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R2-2308752</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random access in the unchanged PCI scenario</w:t>
      </w:r>
      <w:r w:rsidRPr="007372AE">
        <w:rPr>
          <w:rFonts w:ascii="Arial" w:hAnsi="Arial" w:cs="Arial"/>
          <w:lang w:eastAsia="en-US"/>
        </w:rPr>
        <w:tab/>
        <w:t>ETRI</w:t>
      </w:r>
    </w:p>
    <w:p w14:paraId="4FA9D4BF"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R2-2308755</w:t>
      </w:r>
      <w:r w:rsidRPr="007372AE">
        <w:rPr>
          <w:rFonts w:ascii="Arial" w:hAnsi="Arial" w:cs="Arial"/>
          <w:lang w:eastAsia="en-US"/>
        </w:rPr>
        <w:tab/>
        <w:t>discussion</w:t>
      </w:r>
      <w:r w:rsidRPr="007372AE">
        <w:rPr>
          <w:rFonts w:ascii="Arial" w:hAnsi="Arial" w:cs="Arial"/>
          <w:lang w:eastAsia="en-US"/>
        </w:rPr>
        <w:tab/>
        <w:t xml:space="preserve">Common </w:t>
      </w:r>
      <w:proofErr w:type="spellStart"/>
      <w:r w:rsidRPr="007372AE">
        <w:rPr>
          <w:rFonts w:ascii="Arial" w:hAnsi="Arial" w:cs="Arial"/>
          <w:lang w:eastAsia="en-US"/>
        </w:rPr>
        <w:t>signalling</w:t>
      </w:r>
      <w:proofErr w:type="spellEnd"/>
      <w:r w:rsidRPr="007372AE">
        <w:rPr>
          <w:rFonts w:ascii="Arial" w:hAnsi="Arial" w:cs="Arial"/>
          <w:lang w:eastAsia="en-US"/>
        </w:rPr>
        <w:t xml:space="preserve"> of HO common information</w:t>
      </w:r>
      <w:r w:rsidRPr="007372AE">
        <w:rPr>
          <w:rFonts w:ascii="Arial" w:hAnsi="Arial" w:cs="Arial"/>
          <w:lang w:eastAsia="en-US"/>
        </w:rPr>
        <w:tab/>
        <w:t>Sequans Communications</w:t>
      </w:r>
    </w:p>
    <w:p w14:paraId="4153958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R2-2308753</w:t>
      </w:r>
      <w:r w:rsidRPr="007372AE">
        <w:rPr>
          <w:rFonts w:ascii="Arial" w:hAnsi="Arial" w:cs="Arial"/>
          <w:lang w:eastAsia="en-US"/>
        </w:rPr>
        <w:tab/>
        <w:t>discussion</w:t>
      </w:r>
      <w:r w:rsidRPr="007372AE">
        <w:rPr>
          <w:rFonts w:ascii="Arial" w:hAnsi="Arial" w:cs="Arial"/>
          <w:lang w:eastAsia="en-US"/>
        </w:rPr>
        <w:tab/>
        <w:t>“Unchanged PCI” solution vs “PCI change only” solution</w:t>
      </w:r>
      <w:r w:rsidRPr="007372AE">
        <w:rPr>
          <w:rFonts w:ascii="Arial" w:hAnsi="Arial" w:cs="Arial"/>
          <w:lang w:eastAsia="en-US"/>
        </w:rPr>
        <w:tab/>
        <w:t>Sequans Communications</w:t>
      </w:r>
    </w:p>
    <w:p w14:paraId="3E9B41D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R2-2307741</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satellite switch with unchanged PCI</w:t>
      </w:r>
      <w:r w:rsidRPr="007372AE">
        <w:rPr>
          <w:rFonts w:ascii="Arial" w:hAnsi="Arial" w:cs="Arial"/>
          <w:lang w:eastAsia="en-US"/>
        </w:rPr>
        <w:tab/>
        <w:t>Panasonic</w:t>
      </w:r>
    </w:p>
    <w:p w14:paraId="6539B5F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R2-2307841</w:t>
      </w:r>
      <w:r w:rsidRPr="007372AE">
        <w:rPr>
          <w:rFonts w:ascii="Arial" w:hAnsi="Arial" w:cs="Arial"/>
          <w:lang w:eastAsia="en-US"/>
        </w:rPr>
        <w:tab/>
        <w:t>discussion</w:t>
      </w:r>
      <w:r w:rsidRPr="007372AE">
        <w:rPr>
          <w:rFonts w:ascii="Arial" w:hAnsi="Arial" w:cs="Arial"/>
          <w:lang w:eastAsia="en-US"/>
        </w:rPr>
        <w:tab/>
        <w:t>Hard satellite switching with unchanged PCI</w:t>
      </w:r>
      <w:r w:rsidRPr="007372AE">
        <w:rPr>
          <w:rFonts w:ascii="Arial" w:hAnsi="Arial" w:cs="Arial"/>
          <w:lang w:eastAsia="en-US"/>
        </w:rPr>
        <w:tab/>
        <w:t>Apple</w:t>
      </w:r>
    </w:p>
    <w:p w14:paraId="72077F6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lastRenderedPageBreak/>
        <w:t>R2-2307842</w:t>
      </w:r>
      <w:r w:rsidRPr="007372AE">
        <w:rPr>
          <w:rFonts w:ascii="Arial" w:hAnsi="Arial" w:cs="Arial"/>
          <w:lang w:eastAsia="en-US"/>
        </w:rPr>
        <w:tab/>
        <w:t>discussion</w:t>
      </w:r>
      <w:r w:rsidRPr="007372AE">
        <w:rPr>
          <w:rFonts w:ascii="Arial" w:hAnsi="Arial" w:cs="Arial"/>
          <w:lang w:eastAsia="en-US"/>
        </w:rPr>
        <w:tab/>
        <w:t>NR NTN specific HO enhancement</w:t>
      </w:r>
      <w:r w:rsidRPr="007372AE">
        <w:rPr>
          <w:rFonts w:ascii="Arial" w:hAnsi="Arial" w:cs="Arial"/>
          <w:lang w:eastAsia="en-US"/>
        </w:rPr>
        <w:tab/>
        <w:t>Apple</w:t>
      </w:r>
    </w:p>
    <w:p w14:paraId="24B0749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R2-2307315</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Handover Enhancements</w:t>
      </w:r>
      <w:r w:rsidRPr="007372AE">
        <w:rPr>
          <w:rFonts w:ascii="Arial" w:hAnsi="Arial" w:cs="Arial"/>
          <w:lang w:eastAsia="en-US"/>
        </w:rPr>
        <w:tab/>
        <w:t>Samsung</w:t>
      </w:r>
    </w:p>
    <w:p w14:paraId="2076297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R2-2307893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gap time of unchanged PCI</w:t>
      </w:r>
      <w:r w:rsidRPr="007372AE">
        <w:rPr>
          <w:rFonts w:ascii="Arial" w:hAnsi="Arial" w:cs="Arial"/>
          <w:lang w:eastAsia="en-US"/>
        </w:rPr>
        <w:tab/>
        <w:t>ITRI</w:t>
      </w:r>
    </w:p>
    <w:p w14:paraId="702174D2"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R2-2307894</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common information of group handover</w:t>
      </w:r>
      <w:r w:rsidRPr="007372AE">
        <w:rPr>
          <w:rFonts w:ascii="Arial" w:hAnsi="Arial" w:cs="Arial"/>
          <w:lang w:eastAsia="en-US"/>
        </w:rPr>
        <w:tab/>
        <w:t>ITRI</w:t>
      </w:r>
    </w:p>
    <w:p w14:paraId="4E8B9E2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R2-2307896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soft satellite switching with PCI unchanged</w:t>
      </w:r>
      <w:r w:rsidRPr="007372AE">
        <w:rPr>
          <w:rFonts w:ascii="Arial" w:hAnsi="Arial" w:cs="Arial"/>
          <w:lang w:eastAsia="en-US"/>
        </w:rPr>
        <w:tab/>
        <w:t>FGI</w:t>
      </w:r>
    </w:p>
    <w:p w14:paraId="5D3E9CAC"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R2-2307943</w:t>
      </w:r>
      <w:r w:rsidRPr="007372AE">
        <w:rPr>
          <w:rFonts w:ascii="Arial" w:hAnsi="Arial" w:cs="Arial"/>
          <w:lang w:eastAsia="en-US"/>
        </w:rPr>
        <w:tab/>
        <w:t>discussion</w:t>
      </w:r>
      <w:r w:rsidRPr="007372AE">
        <w:rPr>
          <w:rFonts w:ascii="Arial" w:hAnsi="Arial" w:cs="Arial"/>
          <w:lang w:eastAsia="en-US"/>
        </w:rPr>
        <w:tab/>
        <w:t>RACH-less signaling design for NTN</w:t>
      </w:r>
      <w:r w:rsidRPr="007372AE">
        <w:rPr>
          <w:rFonts w:ascii="Arial" w:hAnsi="Arial" w:cs="Arial"/>
          <w:lang w:eastAsia="en-US"/>
        </w:rPr>
        <w:tab/>
        <w:t>China Telecom</w:t>
      </w:r>
    </w:p>
    <w:p w14:paraId="460D6B4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R2-2308032</w:t>
      </w:r>
      <w:r w:rsidRPr="007372AE">
        <w:rPr>
          <w:rFonts w:ascii="Arial" w:hAnsi="Arial" w:cs="Arial"/>
          <w:lang w:eastAsia="en-US"/>
        </w:rPr>
        <w:tab/>
        <w:t>discussion</w:t>
      </w:r>
      <w:r w:rsidRPr="007372AE">
        <w:rPr>
          <w:rFonts w:ascii="Arial" w:hAnsi="Arial" w:cs="Arial"/>
          <w:lang w:eastAsia="en-US"/>
        </w:rPr>
        <w:tab/>
        <w:t>Remaining issues on RACH-less HO in NTN</w:t>
      </w:r>
      <w:r w:rsidRPr="007372AE">
        <w:rPr>
          <w:rFonts w:ascii="Arial" w:hAnsi="Arial" w:cs="Arial"/>
          <w:lang w:eastAsia="en-US"/>
        </w:rPr>
        <w:tab/>
        <w:t xml:space="preserve">Huawei, </w:t>
      </w:r>
      <w:proofErr w:type="spellStart"/>
      <w:r w:rsidRPr="007372AE">
        <w:rPr>
          <w:rFonts w:ascii="Arial" w:hAnsi="Arial" w:cs="Arial"/>
          <w:lang w:eastAsia="en-US"/>
        </w:rPr>
        <w:t>Turkcell</w:t>
      </w:r>
      <w:proofErr w:type="spellEnd"/>
      <w:r w:rsidRPr="007372AE">
        <w:rPr>
          <w:rFonts w:ascii="Arial" w:hAnsi="Arial" w:cs="Arial"/>
          <w:lang w:eastAsia="en-US"/>
        </w:rPr>
        <w:t xml:space="preserve">, </w:t>
      </w:r>
      <w:proofErr w:type="spellStart"/>
      <w:r w:rsidRPr="007372AE">
        <w:rPr>
          <w:rFonts w:ascii="Arial" w:hAnsi="Arial" w:cs="Arial"/>
          <w:lang w:eastAsia="en-US"/>
        </w:rPr>
        <w:t>HiSilicon</w:t>
      </w:r>
      <w:proofErr w:type="spellEnd"/>
    </w:p>
    <w:p w14:paraId="0BD9086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R2-2308012</w:t>
      </w:r>
      <w:r w:rsidRPr="007372AE">
        <w:rPr>
          <w:rFonts w:ascii="Arial" w:hAnsi="Arial" w:cs="Arial"/>
          <w:lang w:eastAsia="en-US"/>
        </w:rPr>
        <w:tab/>
        <w:t>discussion</w:t>
      </w:r>
      <w:r w:rsidRPr="007372AE">
        <w:rPr>
          <w:rFonts w:ascii="Arial" w:hAnsi="Arial" w:cs="Arial"/>
          <w:lang w:eastAsia="en-US"/>
        </w:rPr>
        <w:tab/>
        <w:t>Some remaining issues for RACH-less HO in NTN</w:t>
      </w:r>
      <w:r w:rsidRPr="007372AE">
        <w:rPr>
          <w:rFonts w:ascii="Arial" w:hAnsi="Arial" w:cs="Arial"/>
          <w:lang w:eastAsia="en-US"/>
        </w:rPr>
        <w:tab/>
        <w:t>Lenovo</w:t>
      </w:r>
    </w:p>
    <w:p w14:paraId="202495E3"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R2-2308146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RACH-less HO</w:t>
      </w:r>
      <w:r w:rsidRPr="007372AE">
        <w:rPr>
          <w:rFonts w:ascii="Arial" w:hAnsi="Arial" w:cs="Arial"/>
          <w:lang w:eastAsia="en-US"/>
        </w:rPr>
        <w:tab/>
        <w:t>Sharp</w:t>
      </w:r>
    </w:p>
    <w:p w14:paraId="3696F4F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R2-2308159</w:t>
      </w:r>
      <w:r w:rsidRPr="007372AE">
        <w:rPr>
          <w:rFonts w:ascii="Arial" w:hAnsi="Arial" w:cs="Arial"/>
          <w:lang w:eastAsia="en-US"/>
        </w:rPr>
        <w:tab/>
        <w:t>discussion</w:t>
      </w:r>
      <w:r w:rsidRPr="007372AE">
        <w:rPr>
          <w:rFonts w:ascii="Arial" w:hAnsi="Arial" w:cs="Arial"/>
          <w:lang w:eastAsia="en-US"/>
        </w:rPr>
        <w:tab/>
        <w:t>Signaling overhead reduction during NTN-NTN HOs</w:t>
      </w:r>
      <w:r w:rsidRPr="007372AE">
        <w:rPr>
          <w:rFonts w:ascii="Arial" w:hAnsi="Arial" w:cs="Arial"/>
          <w:lang w:eastAsia="en-US"/>
        </w:rPr>
        <w:tab/>
        <w:t>Sony</w:t>
      </w:r>
    </w:p>
    <w:p w14:paraId="584076D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R2-2308219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open issues of NTN-NTN handover</w:t>
      </w:r>
      <w:r w:rsidRPr="007372AE">
        <w:rPr>
          <w:rFonts w:ascii="Arial" w:hAnsi="Arial" w:cs="Arial"/>
          <w:lang w:eastAsia="en-US"/>
        </w:rPr>
        <w:tab/>
      </w:r>
      <w:proofErr w:type="spellStart"/>
      <w:r w:rsidRPr="007372AE">
        <w:rPr>
          <w:rFonts w:ascii="Arial" w:hAnsi="Arial" w:cs="Arial"/>
          <w:lang w:eastAsia="en-US"/>
        </w:rPr>
        <w:t>Transsion</w:t>
      </w:r>
      <w:proofErr w:type="spellEnd"/>
      <w:r w:rsidRPr="007372AE">
        <w:rPr>
          <w:rFonts w:ascii="Arial" w:hAnsi="Arial" w:cs="Arial"/>
          <w:lang w:eastAsia="en-US"/>
        </w:rPr>
        <w:t xml:space="preserve"> Holdings</w:t>
      </w:r>
    </w:p>
    <w:p w14:paraId="3C1C823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R2-2308266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handover enhancements for NTN-NTN mobility</w:t>
      </w:r>
      <w:r w:rsidRPr="007372AE">
        <w:rPr>
          <w:rFonts w:ascii="Arial" w:hAnsi="Arial" w:cs="Arial"/>
          <w:lang w:eastAsia="en-US"/>
        </w:rPr>
        <w:tab/>
        <w:t>Xiaomi</w:t>
      </w:r>
    </w:p>
    <w:p w14:paraId="2CBBEC2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R2-2308329</w:t>
      </w:r>
      <w:r w:rsidRPr="007372AE">
        <w:rPr>
          <w:rFonts w:ascii="Arial" w:hAnsi="Arial" w:cs="Arial"/>
          <w:lang w:eastAsia="en-US"/>
        </w:rPr>
        <w:tab/>
        <w:t>discussion</w:t>
      </w:r>
      <w:r w:rsidRPr="007372AE">
        <w:rPr>
          <w:rFonts w:ascii="Arial" w:hAnsi="Arial" w:cs="Arial"/>
          <w:lang w:eastAsia="en-US"/>
        </w:rPr>
        <w:tab/>
        <w:t xml:space="preserve">Report of [Post122][114][NR NTN </w:t>
      </w:r>
      <w:proofErr w:type="spellStart"/>
      <w:r w:rsidRPr="007372AE">
        <w:rPr>
          <w:rFonts w:ascii="Arial" w:hAnsi="Arial" w:cs="Arial"/>
          <w:lang w:eastAsia="en-US"/>
        </w:rPr>
        <w:t>Enh</w:t>
      </w:r>
      <w:proofErr w:type="spellEnd"/>
      <w:r w:rsidRPr="007372AE">
        <w:rPr>
          <w:rFonts w:ascii="Arial" w:hAnsi="Arial" w:cs="Arial"/>
          <w:lang w:eastAsia="en-US"/>
        </w:rPr>
        <w:t>] Unchanged PCI</w:t>
      </w:r>
      <w:r w:rsidRPr="007372AE">
        <w:rPr>
          <w:rFonts w:ascii="Arial" w:hAnsi="Arial" w:cs="Arial"/>
          <w:lang w:eastAsia="en-US"/>
        </w:rPr>
        <w:tab/>
        <w:t>CMCC</w:t>
      </w:r>
    </w:p>
    <w:p w14:paraId="405F0675"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R2-2307258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NTN handover enhancements</w:t>
      </w:r>
      <w:r w:rsidRPr="007372AE">
        <w:rPr>
          <w:rFonts w:ascii="Arial" w:hAnsi="Arial" w:cs="Arial"/>
          <w:lang w:eastAsia="en-US"/>
        </w:rPr>
        <w:tab/>
        <w:t>OPPO</w:t>
      </w:r>
    </w:p>
    <w:p w14:paraId="1887872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R2-2307476</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the Unchanged PCI Satellite Switch</w:t>
      </w:r>
      <w:r w:rsidRPr="007372AE">
        <w:rPr>
          <w:rFonts w:ascii="Arial" w:hAnsi="Arial" w:cs="Arial"/>
          <w:lang w:eastAsia="en-US"/>
        </w:rPr>
        <w:tab/>
        <w:t>Google Inc.</w:t>
      </w:r>
    </w:p>
    <w:p w14:paraId="2257C18D"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R2-2307580</w:t>
      </w:r>
      <w:r w:rsidRPr="007372AE">
        <w:rPr>
          <w:rFonts w:ascii="Arial" w:hAnsi="Arial" w:cs="Arial"/>
          <w:lang w:eastAsia="en-US"/>
        </w:rPr>
        <w:tab/>
        <w:t>discussion</w:t>
      </w:r>
      <w:r w:rsidRPr="007372AE">
        <w:rPr>
          <w:rFonts w:ascii="Arial" w:hAnsi="Arial" w:cs="Arial"/>
          <w:lang w:eastAsia="en-US"/>
        </w:rPr>
        <w:tab/>
        <w:t>Resolving Open Points on RACH-less HO in Rel-18 NTN</w:t>
      </w:r>
      <w:r w:rsidRPr="007372AE">
        <w:rPr>
          <w:rFonts w:ascii="Arial" w:hAnsi="Arial" w:cs="Arial"/>
          <w:lang w:eastAsia="en-US"/>
        </w:rPr>
        <w:tab/>
        <w:t>Nokia, Nokia Shanghai Bell</w:t>
      </w:r>
    </w:p>
    <w:p w14:paraId="1BA8F96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R2-2307581</w:t>
      </w:r>
      <w:r w:rsidRPr="007372AE">
        <w:rPr>
          <w:rFonts w:ascii="Arial" w:hAnsi="Arial" w:cs="Arial"/>
          <w:lang w:eastAsia="en-US"/>
        </w:rPr>
        <w:tab/>
        <w:t>discussion</w:t>
      </w:r>
      <w:r w:rsidRPr="007372AE">
        <w:rPr>
          <w:rFonts w:ascii="Arial" w:hAnsi="Arial" w:cs="Arial"/>
          <w:lang w:eastAsia="en-US"/>
        </w:rPr>
        <w:tab/>
        <w:t>On Unchanged PCI and Satellite Switching without L3 Mobility</w:t>
      </w:r>
      <w:r w:rsidRPr="007372AE">
        <w:rPr>
          <w:rFonts w:ascii="Arial" w:hAnsi="Arial" w:cs="Arial"/>
          <w:lang w:eastAsia="en-US"/>
        </w:rPr>
        <w:tab/>
        <w:t>Nokia, Nokia Shanghai Bell</w:t>
      </w:r>
    </w:p>
    <w:p w14:paraId="3C754461"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R2-2307622</w:t>
      </w:r>
      <w:r w:rsidRPr="007372AE">
        <w:rPr>
          <w:rFonts w:ascii="Arial" w:hAnsi="Arial" w:cs="Arial"/>
          <w:lang w:eastAsia="en-US"/>
        </w:rPr>
        <w:tab/>
        <w:t>discussion</w:t>
      </w:r>
      <w:r w:rsidRPr="007372AE">
        <w:rPr>
          <w:rFonts w:ascii="Arial" w:hAnsi="Arial" w:cs="Arial"/>
          <w:lang w:eastAsia="en-US"/>
        </w:rPr>
        <w:tab/>
        <w:t>RACH-less handover for NTN</w:t>
      </w:r>
      <w:r w:rsidRPr="007372AE">
        <w:rPr>
          <w:rFonts w:ascii="Arial" w:hAnsi="Arial" w:cs="Arial"/>
          <w:lang w:eastAsia="en-US"/>
        </w:rPr>
        <w:tab/>
        <w:t>Qualcomm Incorporated</w:t>
      </w:r>
    </w:p>
    <w:p w14:paraId="79CD1427"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R2-2307623</w:t>
      </w:r>
      <w:r w:rsidRPr="007372AE">
        <w:rPr>
          <w:rFonts w:ascii="Arial" w:hAnsi="Arial" w:cs="Arial"/>
          <w:lang w:eastAsia="en-US"/>
        </w:rPr>
        <w:tab/>
        <w:t>discussion</w:t>
      </w:r>
      <w:r w:rsidRPr="007372AE">
        <w:rPr>
          <w:rFonts w:ascii="Arial" w:hAnsi="Arial" w:cs="Arial"/>
          <w:lang w:eastAsia="en-US"/>
        </w:rPr>
        <w:tab/>
        <w:t xml:space="preserve">Details on satellite switch with PCI </w:t>
      </w:r>
      <w:proofErr w:type="spellStart"/>
      <w:r w:rsidRPr="007372AE">
        <w:rPr>
          <w:rFonts w:ascii="Arial" w:hAnsi="Arial" w:cs="Arial"/>
          <w:lang w:eastAsia="en-US"/>
        </w:rPr>
        <w:t>unchange</w:t>
      </w:r>
      <w:proofErr w:type="spellEnd"/>
      <w:r w:rsidRPr="007372AE">
        <w:rPr>
          <w:rFonts w:ascii="Arial" w:hAnsi="Arial" w:cs="Arial"/>
          <w:lang w:eastAsia="en-US"/>
        </w:rPr>
        <w:tab/>
        <w:t>Qualcomm Incorporated</w:t>
      </w:r>
    </w:p>
    <w:p w14:paraId="4B8B10F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R2-2307103</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Handover Enhancement with Common HO Configuration in NR NTN</w:t>
      </w:r>
      <w:r w:rsidRPr="007372AE">
        <w:rPr>
          <w:rFonts w:ascii="Arial" w:hAnsi="Arial" w:cs="Arial"/>
          <w:lang w:eastAsia="en-US"/>
        </w:rPr>
        <w:tab/>
        <w:t>vivo</w:t>
      </w:r>
    </w:p>
    <w:p w14:paraId="31174DEB"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R2-2307104</w:t>
      </w:r>
      <w:r w:rsidRPr="007372AE">
        <w:rPr>
          <w:rFonts w:ascii="Arial" w:hAnsi="Arial" w:cs="Arial"/>
          <w:lang w:eastAsia="en-US"/>
        </w:rPr>
        <w:tab/>
        <w:t>discussion</w:t>
      </w:r>
      <w:r w:rsidRPr="007372AE">
        <w:rPr>
          <w:rFonts w:ascii="Arial" w:hAnsi="Arial" w:cs="Arial"/>
          <w:lang w:eastAsia="en-US"/>
        </w:rPr>
        <w:tab/>
        <w:t xml:space="preserve">Further </w:t>
      </w:r>
      <w:proofErr w:type="spellStart"/>
      <w:r w:rsidRPr="007372AE">
        <w:rPr>
          <w:rFonts w:ascii="Arial" w:hAnsi="Arial" w:cs="Arial"/>
          <w:lang w:eastAsia="en-US"/>
        </w:rPr>
        <w:t>Discusison</w:t>
      </w:r>
      <w:proofErr w:type="spellEnd"/>
      <w:r w:rsidRPr="007372AE">
        <w:rPr>
          <w:rFonts w:ascii="Arial" w:hAnsi="Arial" w:cs="Arial"/>
          <w:lang w:eastAsia="en-US"/>
        </w:rPr>
        <w:t xml:space="preserve"> on Service Link Switch with Unchanged PCI</w:t>
      </w:r>
      <w:r w:rsidRPr="007372AE">
        <w:rPr>
          <w:rFonts w:ascii="Arial" w:hAnsi="Arial" w:cs="Arial"/>
          <w:lang w:eastAsia="en-US"/>
        </w:rPr>
        <w:tab/>
        <w:t>vivo</w:t>
      </w:r>
    </w:p>
    <w:p w14:paraId="6614F6F4"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R2-2307418</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unchanged PCI scenario</w:t>
      </w:r>
      <w:r w:rsidRPr="007372AE">
        <w:rPr>
          <w:rFonts w:ascii="Arial" w:hAnsi="Arial" w:cs="Arial"/>
          <w:lang w:eastAsia="en-US"/>
        </w:rPr>
        <w:tab/>
        <w:t>CATT</w:t>
      </w:r>
    </w:p>
    <w:p w14:paraId="4D52CC86"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R2-2307419</w:t>
      </w:r>
      <w:r w:rsidRPr="007372AE">
        <w:rPr>
          <w:rFonts w:ascii="Arial" w:hAnsi="Arial" w:cs="Arial"/>
          <w:lang w:eastAsia="en-US"/>
        </w:rPr>
        <w:tab/>
        <w:t>discussion</w:t>
      </w:r>
      <w:r w:rsidRPr="007372AE">
        <w:rPr>
          <w:rFonts w:ascii="Arial" w:hAnsi="Arial" w:cs="Arial"/>
          <w:lang w:eastAsia="en-US"/>
        </w:rPr>
        <w:tab/>
      </w:r>
      <w:proofErr w:type="spellStart"/>
      <w:r w:rsidRPr="007372AE">
        <w:rPr>
          <w:rFonts w:ascii="Arial" w:hAnsi="Arial" w:cs="Arial"/>
          <w:lang w:eastAsia="en-US"/>
        </w:rPr>
        <w:t>Discussion</w:t>
      </w:r>
      <w:proofErr w:type="spellEnd"/>
      <w:r w:rsidRPr="007372AE">
        <w:rPr>
          <w:rFonts w:ascii="Arial" w:hAnsi="Arial" w:cs="Arial"/>
          <w:lang w:eastAsia="en-US"/>
        </w:rPr>
        <w:t xml:space="preserve"> on RACH-less and common (C)HO configuration</w:t>
      </w:r>
      <w:r w:rsidRPr="007372AE">
        <w:rPr>
          <w:rFonts w:ascii="Arial" w:hAnsi="Arial" w:cs="Arial"/>
          <w:lang w:eastAsia="en-US"/>
        </w:rPr>
        <w:tab/>
        <w:t>CATT</w:t>
      </w:r>
    </w:p>
    <w:p w14:paraId="7C7D215E" w14:textId="77777777" w:rsidR="007372AE" w:rsidRPr="007372AE"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R2-2307343</w:t>
      </w:r>
      <w:r w:rsidRPr="007372AE">
        <w:rPr>
          <w:rFonts w:ascii="Arial" w:hAnsi="Arial" w:cs="Arial"/>
          <w:lang w:eastAsia="en-US"/>
        </w:rPr>
        <w:tab/>
        <w:t>discussion</w:t>
      </w:r>
      <w:r w:rsidRPr="007372AE">
        <w:rPr>
          <w:rFonts w:ascii="Arial" w:hAnsi="Arial" w:cs="Arial"/>
          <w:lang w:eastAsia="en-US"/>
        </w:rPr>
        <w:tab/>
        <w:t>Handover enhancements</w:t>
      </w:r>
      <w:r w:rsidRPr="007372AE">
        <w:rPr>
          <w:rFonts w:ascii="Arial" w:hAnsi="Arial" w:cs="Arial"/>
          <w:lang w:eastAsia="en-US"/>
        </w:rPr>
        <w:tab/>
        <w:t>Continental Automotive</w:t>
      </w:r>
    </w:p>
    <w:p w14:paraId="67761A8B" w14:textId="77777777" w:rsidR="00C40FA5" w:rsidRPr="00711D7F" w:rsidRDefault="007372AE" w:rsidP="007372AE">
      <w:pPr>
        <w:pStyle w:val="Paragraphedeliste"/>
        <w:numPr>
          <w:ilvl w:val="0"/>
          <w:numId w:val="18"/>
        </w:numPr>
        <w:ind w:leftChars="0"/>
        <w:rPr>
          <w:rFonts w:ascii="Arial" w:hAnsi="Arial" w:cs="Arial"/>
          <w:lang w:eastAsia="en-US"/>
        </w:rPr>
      </w:pPr>
      <w:r w:rsidRPr="007372AE">
        <w:rPr>
          <w:rFonts w:ascii="Arial" w:hAnsi="Arial" w:cs="Arial"/>
          <w:lang w:eastAsia="en-US"/>
        </w:rPr>
        <w:t>R2-2307193</w:t>
      </w:r>
      <w:r w:rsidRPr="007372AE">
        <w:rPr>
          <w:rFonts w:ascii="Arial" w:hAnsi="Arial" w:cs="Arial"/>
          <w:lang w:eastAsia="en-US"/>
        </w:rPr>
        <w:tab/>
        <w:t>discussion</w:t>
      </w:r>
      <w:r w:rsidRPr="007372AE">
        <w:rPr>
          <w:rFonts w:ascii="Arial" w:hAnsi="Arial" w:cs="Arial"/>
          <w:lang w:eastAsia="en-US"/>
        </w:rPr>
        <w:tab/>
        <w:t>On Triggering Unchanged PCI for Handover Enhancement in LEO NTN</w:t>
      </w:r>
      <w:r w:rsidRPr="007372AE">
        <w:rPr>
          <w:rFonts w:ascii="Arial" w:hAnsi="Arial" w:cs="Arial"/>
          <w:lang w:eastAsia="en-US"/>
        </w:rPr>
        <w:tab/>
        <w:t>MediaTek Inc.</w:t>
      </w:r>
    </w:p>
    <w:p w14:paraId="38E52907" w14:textId="77777777" w:rsidR="00C40FA5" w:rsidRDefault="00C40FA5" w:rsidP="00EB2D04">
      <w:pPr>
        <w:tabs>
          <w:tab w:val="left" w:pos="567"/>
        </w:tabs>
        <w:snapToGrid w:val="0"/>
        <w:rPr>
          <w:rFonts w:ascii="Arial" w:hAnsi="Arial" w:cs="Arial"/>
          <w:bCs/>
        </w:rPr>
      </w:pPr>
    </w:p>
    <w:p w14:paraId="4A63C5E9"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70AC69B6" w14:textId="77777777" w:rsidR="00EB2D04" w:rsidRDefault="00EB2D04" w:rsidP="00EB2D04">
      <w:pPr>
        <w:tabs>
          <w:tab w:val="left" w:pos="567"/>
        </w:tabs>
        <w:snapToGrid w:val="0"/>
        <w:rPr>
          <w:rFonts w:ascii="Arial" w:hAnsi="Arial" w:cs="Arial"/>
          <w:bCs/>
        </w:rPr>
      </w:pPr>
    </w:p>
    <w:p w14:paraId="216064CE" w14:textId="77777777" w:rsidR="00BA40D4" w:rsidRDefault="00BA40D4" w:rsidP="00BA40D4">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3</w:t>
      </w:r>
      <w:r w:rsidRPr="00100FB5">
        <w:rPr>
          <w:rFonts w:ascii="Arial" w:hAnsi="Arial" w:cs="Arial"/>
          <w:b/>
          <w:kern w:val="2"/>
          <w:sz w:val="21"/>
          <w:szCs w:val="22"/>
          <w:lang w:val="en-US" w:eastAsia="en-US"/>
        </w:rPr>
        <w:t>#</w:t>
      </w:r>
      <w:r>
        <w:rPr>
          <w:rFonts w:ascii="Arial" w:hAnsi="Arial" w:cs="Arial"/>
          <w:b/>
          <w:kern w:val="2"/>
          <w:sz w:val="21"/>
          <w:szCs w:val="22"/>
          <w:lang w:val="en-US" w:eastAsia="en-US"/>
        </w:rPr>
        <w:t>121</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meeting</w:t>
      </w:r>
      <w:r w:rsidRPr="00100FB5">
        <w:rPr>
          <w:rFonts w:ascii="Arial" w:hAnsi="Arial" w:cs="Arial"/>
          <w:b/>
          <w:kern w:val="2"/>
          <w:sz w:val="21"/>
          <w:szCs w:val="22"/>
          <w:lang w:val="en-US" w:eastAsia="en-US"/>
        </w:rPr>
        <w:t xml:space="preserve">, </w:t>
      </w:r>
      <w:r w:rsidR="00C7727A">
        <w:rPr>
          <w:rFonts w:ascii="Arial" w:hAnsi="Arial" w:cs="Arial"/>
          <w:b/>
          <w:kern w:val="2"/>
          <w:sz w:val="21"/>
          <w:szCs w:val="22"/>
          <w:lang w:val="en-US" w:eastAsia="en-US"/>
        </w:rPr>
        <w:t xml:space="preserve">Toulouse, France, </w:t>
      </w:r>
      <w:r>
        <w:rPr>
          <w:rFonts w:ascii="Arial" w:hAnsi="Arial" w:cs="Arial"/>
          <w:b/>
          <w:kern w:val="2"/>
          <w:sz w:val="21"/>
          <w:szCs w:val="22"/>
          <w:lang w:val="en-US" w:eastAsia="en-US"/>
        </w:rPr>
        <w:t>August 21</w:t>
      </w:r>
      <w:r w:rsidRPr="00BA40D4">
        <w:rPr>
          <w:rFonts w:ascii="Arial" w:hAnsi="Arial" w:cs="Arial"/>
          <w:b/>
          <w:kern w:val="2"/>
          <w:sz w:val="21"/>
          <w:szCs w:val="22"/>
          <w:vertAlign w:val="superscript"/>
          <w:lang w:val="en-US" w:eastAsia="en-US"/>
        </w:rPr>
        <w:t>st</w:t>
      </w:r>
      <w:r>
        <w:rPr>
          <w:rFonts w:ascii="Arial" w:hAnsi="Arial" w:cs="Arial"/>
          <w:b/>
          <w:kern w:val="2"/>
          <w:sz w:val="21"/>
          <w:szCs w:val="22"/>
          <w:lang w:val="en-US" w:eastAsia="en-US"/>
        </w:rPr>
        <w:t xml:space="preserve"> – 25</w:t>
      </w:r>
      <w:r w:rsidRPr="00BA40D4">
        <w:rPr>
          <w:rFonts w:ascii="Arial" w:hAnsi="Arial" w:cs="Arial"/>
          <w:b/>
          <w:kern w:val="2"/>
          <w:sz w:val="21"/>
          <w:szCs w:val="22"/>
          <w:vertAlign w:val="superscript"/>
          <w:lang w:val="en-US" w:eastAsia="en-US"/>
        </w:rPr>
        <w:t>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14:paraId="0A07E5B7" w14:textId="77777777" w:rsidR="00291C9E" w:rsidRPr="00291C9E" w:rsidRDefault="00291C9E" w:rsidP="00291C9E">
      <w:pPr>
        <w:rPr>
          <w:rFonts w:ascii="Arial" w:hAnsi="Arial" w:cs="Arial"/>
          <w:lang w:eastAsia="en-US"/>
        </w:rPr>
      </w:pPr>
      <w:r w:rsidRPr="00291C9E">
        <w:rPr>
          <w:rFonts w:ascii="Arial" w:hAnsi="Arial" w:cs="Arial"/>
          <w:lang w:eastAsia="en-US"/>
        </w:rPr>
        <w:t>Submitted TDOCs:</w:t>
      </w:r>
    </w:p>
    <w:p w14:paraId="6C045DC4"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R3-233784</w:t>
      </w:r>
      <w:r w:rsidRPr="005063C3">
        <w:rPr>
          <w:rFonts w:ascii="Arial" w:hAnsi="Arial" w:cs="Arial"/>
          <w:bCs/>
        </w:rPr>
        <w:tab/>
      </w:r>
      <w:proofErr w:type="spellStart"/>
      <w:r w:rsidRPr="005063C3">
        <w:rPr>
          <w:rFonts w:ascii="Arial" w:hAnsi="Arial" w:cs="Arial"/>
          <w:bCs/>
        </w:rPr>
        <w:t>draftCR</w:t>
      </w:r>
      <w:proofErr w:type="spellEnd"/>
      <w:r w:rsidRPr="005063C3">
        <w:rPr>
          <w:rFonts w:ascii="Arial" w:hAnsi="Arial" w:cs="Arial"/>
          <w:bCs/>
        </w:rPr>
        <w:tab/>
        <w:t>(BLCR to 38.300) Stage 2 BL CR for NR NTN</w:t>
      </w:r>
      <w:r w:rsidRPr="005063C3">
        <w:rPr>
          <w:rFonts w:ascii="Arial" w:hAnsi="Arial" w:cs="Arial"/>
          <w:bCs/>
        </w:rPr>
        <w:tab/>
        <w:t>Ericsson, CATT, Thales, Huawei, Samsung, ZTE, Nokia, Nokia Shanghai Bell, Qualcomm Incorporated</w:t>
      </w:r>
    </w:p>
    <w:p w14:paraId="7E8E228F"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R3-233751</w:t>
      </w:r>
      <w:r w:rsidRPr="005063C3">
        <w:rPr>
          <w:rFonts w:ascii="Arial" w:hAnsi="Arial" w:cs="Arial"/>
          <w:bCs/>
        </w:rPr>
        <w:tab/>
        <w:t>CR</w:t>
      </w:r>
      <w:r w:rsidRPr="005063C3">
        <w:rPr>
          <w:rFonts w:ascii="Arial" w:hAnsi="Arial" w:cs="Arial"/>
          <w:bCs/>
        </w:rPr>
        <w:tab/>
        <w:t>NGAP BLCR on NTN Functionality</w:t>
      </w:r>
      <w:r w:rsidRPr="005063C3">
        <w:rPr>
          <w:rFonts w:ascii="Arial" w:hAnsi="Arial" w:cs="Arial"/>
          <w:bCs/>
        </w:rPr>
        <w:tab/>
        <w:t xml:space="preserve">Nokia, Nokia Shanghai Bell, Ericsson, Thales, ZTE, </w:t>
      </w:r>
      <w:proofErr w:type="spellStart"/>
      <w:r w:rsidRPr="005063C3">
        <w:rPr>
          <w:rFonts w:ascii="Arial" w:hAnsi="Arial" w:cs="Arial"/>
          <w:bCs/>
        </w:rPr>
        <w:t>Omnispace</w:t>
      </w:r>
      <w:proofErr w:type="spellEnd"/>
      <w:r w:rsidRPr="005063C3">
        <w:rPr>
          <w:rFonts w:ascii="Arial" w:hAnsi="Arial" w:cs="Arial"/>
          <w:bCs/>
        </w:rPr>
        <w:t>, TTP, CATT, Hughes Network Systems, Huawei, Lockheed Martin, Intelsat, ESA, Samsung, Qualcomm Incorporated</w:t>
      </w:r>
    </w:p>
    <w:p w14:paraId="2DD0B99E"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R3-233842</w:t>
      </w:r>
      <w:r w:rsidRPr="005063C3">
        <w:rPr>
          <w:rFonts w:ascii="Arial" w:hAnsi="Arial" w:cs="Arial"/>
          <w:bCs/>
        </w:rPr>
        <w:tab/>
        <w:t>Work Plan</w:t>
      </w:r>
      <w:r w:rsidRPr="005063C3">
        <w:rPr>
          <w:rFonts w:ascii="Arial" w:hAnsi="Arial" w:cs="Arial"/>
          <w:bCs/>
        </w:rPr>
        <w:tab/>
        <w:t>R18 WI NR-NTN-</w:t>
      </w:r>
      <w:proofErr w:type="spellStart"/>
      <w:r w:rsidRPr="005063C3">
        <w:rPr>
          <w:rFonts w:ascii="Arial" w:hAnsi="Arial" w:cs="Arial"/>
          <w:bCs/>
        </w:rPr>
        <w:t>enh</w:t>
      </w:r>
      <w:proofErr w:type="spellEnd"/>
      <w:r w:rsidRPr="005063C3">
        <w:rPr>
          <w:rFonts w:ascii="Arial" w:hAnsi="Arial" w:cs="Arial"/>
          <w:bCs/>
        </w:rPr>
        <w:t xml:space="preserve"> work plan at RAN1, 2 and 3</w:t>
      </w:r>
      <w:r w:rsidRPr="005063C3">
        <w:rPr>
          <w:rFonts w:ascii="Arial" w:hAnsi="Arial" w:cs="Arial"/>
          <w:bCs/>
        </w:rPr>
        <w:tab/>
        <w:t>THALES</w:t>
      </w:r>
    </w:p>
    <w:p w14:paraId="3B6DAB01"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R3-233799</w:t>
      </w:r>
      <w:r w:rsidRPr="005063C3">
        <w:rPr>
          <w:rFonts w:ascii="Arial" w:hAnsi="Arial" w:cs="Arial"/>
          <w:bCs/>
        </w:rPr>
        <w:tab/>
        <w:t>CR</w:t>
      </w:r>
      <w:r w:rsidRPr="005063C3">
        <w:rPr>
          <w:rFonts w:ascii="Arial" w:hAnsi="Arial" w:cs="Arial"/>
          <w:bCs/>
        </w:rPr>
        <w:tab/>
      </w:r>
      <w:proofErr w:type="spellStart"/>
      <w:r w:rsidRPr="005063C3">
        <w:rPr>
          <w:rFonts w:ascii="Arial" w:hAnsi="Arial" w:cs="Arial"/>
          <w:bCs/>
        </w:rPr>
        <w:t>XnAP</w:t>
      </w:r>
      <w:proofErr w:type="spellEnd"/>
      <w:r w:rsidRPr="005063C3">
        <w:rPr>
          <w:rFonts w:ascii="Arial" w:hAnsi="Arial" w:cs="Arial"/>
          <w:bCs/>
        </w:rPr>
        <w:t xml:space="preserve"> BLCR on NTN Functionality</w:t>
      </w:r>
      <w:r w:rsidRPr="005063C3">
        <w:rPr>
          <w:rFonts w:ascii="Arial" w:hAnsi="Arial" w:cs="Arial"/>
          <w:bCs/>
        </w:rPr>
        <w:tab/>
        <w:t xml:space="preserve">Huawei, Ericsson, Thales, ZTE, </w:t>
      </w:r>
      <w:proofErr w:type="spellStart"/>
      <w:r w:rsidRPr="005063C3">
        <w:rPr>
          <w:rFonts w:ascii="Arial" w:hAnsi="Arial" w:cs="Arial"/>
          <w:bCs/>
        </w:rPr>
        <w:t>Omnispace</w:t>
      </w:r>
      <w:proofErr w:type="spellEnd"/>
      <w:r w:rsidRPr="005063C3">
        <w:rPr>
          <w:rFonts w:ascii="Arial" w:hAnsi="Arial" w:cs="Arial"/>
          <w:bCs/>
        </w:rPr>
        <w:t>, TTP, Nokia, Nokia Shanghai Bell, CATT, Hughes, EchoStar, CMCC</w:t>
      </w:r>
    </w:p>
    <w:p w14:paraId="79461F93"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R3-234158</w:t>
      </w:r>
      <w:r w:rsidRPr="005063C3">
        <w:rPr>
          <w:rFonts w:ascii="Arial" w:hAnsi="Arial" w:cs="Arial"/>
          <w:bCs/>
        </w:rPr>
        <w:tab/>
        <w:t>discussion</w:t>
      </w:r>
      <w:r w:rsidRPr="005063C3">
        <w:rPr>
          <w:rFonts w:ascii="Arial" w:hAnsi="Arial" w:cs="Arial"/>
          <w:bCs/>
        </w:rPr>
        <w:tab/>
        <w:t>Time Margin for CHO in NR NTN</w:t>
      </w:r>
      <w:r w:rsidRPr="005063C3">
        <w:rPr>
          <w:rFonts w:ascii="Arial" w:hAnsi="Arial" w:cs="Arial"/>
          <w:bCs/>
        </w:rPr>
        <w:tab/>
        <w:t>Ericsson, Thales, ESA</w:t>
      </w:r>
    </w:p>
    <w:p w14:paraId="12363EEB"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R3-234159</w:t>
      </w:r>
      <w:r w:rsidRPr="005063C3">
        <w:rPr>
          <w:rFonts w:ascii="Arial" w:hAnsi="Arial" w:cs="Arial"/>
          <w:bCs/>
        </w:rPr>
        <w:tab/>
        <w:t>other</w:t>
      </w:r>
      <w:r w:rsidRPr="005063C3">
        <w:rPr>
          <w:rFonts w:ascii="Arial" w:hAnsi="Arial" w:cs="Arial"/>
          <w:bCs/>
        </w:rPr>
        <w:tab/>
        <w:t xml:space="preserve">Time Margin for CHO in NR NTN - </w:t>
      </w:r>
      <w:proofErr w:type="spellStart"/>
      <w:r w:rsidRPr="005063C3">
        <w:rPr>
          <w:rFonts w:ascii="Arial" w:hAnsi="Arial" w:cs="Arial"/>
          <w:bCs/>
        </w:rPr>
        <w:t>XnAP</w:t>
      </w:r>
      <w:proofErr w:type="spellEnd"/>
      <w:r w:rsidRPr="005063C3">
        <w:rPr>
          <w:rFonts w:ascii="Arial" w:hAnsi="Arial" w:cs="Arial"/>
          <w:bCs/>
        </w:rPr>
        <w:t xml:space="preserve"> Impact</w:t>
      </w:r>
      <w:r w:rsidRPr="005063C3">
        <w:rPr>
          <w:rFonts w:ascii="Arial" w:hAnsi="Arial" w:cs="Arial"/>
          <w:bCs/>
        </w:rPr>
        <w:tab/>
        <w:t>Ericsson, ESA, Thales</w:t>
      </w:r>
    </w:p>
    <w:p w14:paraId="4618823B"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R3-233721</w:t>
      </w:r>
      <w:r w:rsidRPr="005063C3">
        <w:rPr>
          <w:rFonts w:ascii="Arial" w:hAnsi="Arial" w:cs="Arial"/>
          <w:bCs/>
        </w:rPr>
        <w:tab/>
        <w:t>LS in</w:t>
      </w:r>
      <w:r w:rsidRPr="005063C3">
        <w:rPr>
          <w:rFonts w:ascii="Arial" w:hAnsi="Arial" w:cs="Arial"/>
          <w:bCs/>
        </w:rPr>
        <w:tab/>
        <w:t xml:space="preserve">LS on common </w:t>
      </w:r>
      <w:proofErr w:type="spellStart"/>
      <w:r w:rsidRPr="005063C3">
        <w:rPr>
          <w:rFonts w:ascii="Arial" w:hAnsi="Arial" w:cs="Arial"/>
          <w:bCs/>
        </w:rPr>
        <w:t>signalling</w:t>
      </w:r>
      <w:proofErr w:type="spellEnd"/>
      <w:r w:rsidRPr="005063C3">
        <w:rPr>
          <w:rFonts w:ascii="Arial" w:hAnsi="Arial" w:cs="Arial"/>
          <w:bCs/>
        </w:rPr>
        <w:t xml:space="preserve"> in (C)HO</w:t>
      </w:r>
      <w:r w:rsidRPr="005063C3">
        <w:rPr>
          <w:rFonts w:ascii="Arial" w:hAnsi="Arial" w:cs="Arial"/>
          <w:bCs/>
        </w:rPr>
        <w:tab/>
        <w:t>RAN2(OPPO)</w:t>
      </w:r>
    </w:p>
    <w:p w14:paraId="3548E880"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R3-233876</w:t>
      </w:r>
      <w:r w:rsidRPr="005063C3">
        <w:rPr>
          <w:rFonts w:ascii="Arial" w:hAnsi="Arial" w:cs="Arial"/>
          <w:bCs/>
        </w:rPr>
        <w:tab/>
        <w:t>discussion</w:t>
      </w:r>
      <w:r w:rsidRPr="005063C3">
        <w:rPr>
          <w:rFonts w:ascii="Arial" w:hAnsi="Arial" w:cs="Arial"/>
          <w:bCs/>
        </w:rPr>
        <w:tab/>
        <w:t xml:space="preserve">Further discussion on TAC exchange over </w:t>
      </w:r>
      <w:proofErr w:type="spellStart"/>
      <w:r w:rsidRPr="005063C3">
        <w:rPr>
          <w:rFonts w:ascii="Arial" w:hAnsi="Arial" w:cs="Arial"/>
          <w:bCs/>
        </w:rPr>
        <w:t>Xn</w:t>
      </w:r>
      <w:proofErr w:type="spellEnd"/>
      <w:r w:rsidRPr="005063C3">
        <w:rPr>
          <w:rFonts w:ascii="Arial" w:hAnsi="Arial" w:cs="Arial"/>
          <w:bCs/>
        </w:rPr>
        <w:t xml:space="preserve"> for NR NTN</w:t>
      </w:r>
      <w:r w:rsidRPr="005063C3">
        <w:rPr>
          <w:rFonts w:ascii="Arial" w:hAnsi="Arial" w:cs="Arial"/>
          <w:bCs/>
        </w:rPr>
        <w:tab/>
        <w:t>NEC</w:t>
      </w:r>
    </w:p>
    <w:p w14:paraId="490C52E3"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R3-234160</w:t>
      </w:r>
      <w:r w:rsidRPr="005063C3">
        <w:rPr>
          <w:rFonts w:ascii="Arial" w:hAnsi="Arial" w:cs="Arial"/>
          <w:bCs/>
        </w:rPr>
        <w:tab/>
        <w:t>discussion</w:t>
      </w:r>
      <w:r w:rsidRPr="005063C3">
        <w:rPr>
          <w:rFonts w:ascii="Arial" w:hAnsi="Arial" w:cs="Arial"/>
          <w:bCs/>
        </w:rPr>
        <w:tab/>
        <w:t>Common Signaling in (C)HO</w:t>
      </w:r>
      <w:r w:rsidRPr="005063C3">
        <w:rPr>
          <w:rFonts w:ascii="Arial" w:hAnsi="Arial" w:cs="Arial"/>
          <w:bCs/>
        </w:rPr>
        <w:tab/>
        <w:t>Ericsson LM</w:t>
      </w:r>
    </w:p>
    <w:p w14:paraId="78D4A6E1"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R3-234161</w:t>
      </w:r>
      <w:r w:rsidRPr="005063C3">
        <w:rPr>
          <w:rFonts w:ascii="Arial" w:hAnsi="Arial" w:cs="Arial"/>
          <w:bCs/>
        </w:rPr>
        <w:tab/>
        <w:t>LS out</w:t>
      </w:r>
      <w:r w:rsidRPr="005063C3">
        <w:rPr>
          <w:rFonts w:ascii="Arial" w:hAnsi="Arial" w:cs="Arial"/>
          <w:bCs/>
        </w:rPr>
        <w:tab/>
        <w:t>[DRAFT] Reply LS on Common Signaling in (C)HO</w:t>
      </w:r>
      <w:r w:rsidRPr="005063C3">
        <w:rPr>
          <w:rFonts w:ascii="Arial" w:hAnsi="Arial" w:cs="Arial"/>
          <w:bCs/>
        </w:rPr>
        <w:tab/>
        <w:t>Ericsson LM</w:t>
      </w:r>
    </w:p>
    <w:p w14:paraId="1112EC78"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R3-234015</w:t>
      </w:r>
      <w:r w:rsidRPr="005063C3">
        <w:rPr>
          <w:rFonts w:ascii="Arial" w:hAnsi="Arial" w:cs="Arial"/>
          <w:bCs/>
        </w:rPr>
        <w:tab/>
        <w:t>other</w:t>
      </w:r>
      <w:r w:rsidRPr="005063C3">
        <w:rPr>
          <w:rFonts w:ascii="Arial" w:hAnsi="Arial" w:cs="Arial"/>
          <w:bCs/>
        </w:rPr>
        <w:tab/>
        <w:t>(TP for TS38.300 BL CR) Discussion on Support Mobility and Service Continuity Enhancements</w:t>
      </w:r>
      <w:r w:rsidRPr="005063C3">
        <w:rPr>
          <w:rFonts w:ascii="Arial" w:hAnsi="Arial" w:cs="Arial"/>
          <w:bCs/>
        </w:rPr>
        <w:tab/>
        <w:t>Nokia, Nokia Shanghai Bell</w:t>
      </w:r>
    </w:p>
    <w:p w14:paraId="1E066C45"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R3-233999</w:t>
      </w:r>
      <w:r w:rsidRPr="005063C3">
        <w:rPr>
          <w:rFonts w:ascii="Arial" w:hAnsi="Arial" w:cs="Arial"/>
          <w:bCs/>
        </w:rPr>
        <w:tab/>
        <w:t>discussion</w:t>
      </w:r>
      <w:r w:rsidRPr="005063C3">
        <w:rPr>
          <w:rFonts w:ascii="Arial" w:hAnsi="Arial" w:cs="Arial"/>
          <w:bCs/>
        </w:rPr>
        <w:tab/>
      </w:r>
      <w:proofErr w:type="spellStart"/>
      <w:r w:rsidRPr="005063C3">
        <w:rPr>
          <w:rFonts w:ascii="Arial" w:hAnsi="Arial" w:cs="Arial"/>
          <w:bCs/>
        </w:rPr>
        <w:t>Discussion</w:t>
      </w:r>
      <w:proofErr w:type="spellEnd"/>
      <w:r w:rsidRPr="005063C3">
        <w:rPr>
          <w:rFonts w:ascii="Arial" w:hAnsi="Arial" w:cs="Arial"/>
          <w:bCs/>
        </w:rPr>
        <w:t xml:space="preserve"> on NTN Service Continuity Enhancements</w:t>
      </w:r>
      <w:r w:rsidRPr="005063C3">
        <w:rPr>
          <w:rFonts w:ascii="Arial" w:hAnsi="Arial" w:cs="Arial"/>
          <w:bCs/>
        </w:rPr>
        <w:tab/>
        <w:t>China Telecommunication</w:t>
      </w:r>
    </w:p>
    <w:p w14:paraId="77746123"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lastRenderedPageBreak/>
        <w:t>R3-233987</w:t>
      </w:r>
      <w:r w:rsidRPr="005063C3">
        <w:rPr>
          <w:rFonts w:ascii="Arial" w:hAnsi="Arial" w:cs="Arial"/>
          <w:bCs/>
        </w:rPr>
        <w:tab/>
        <w:t>LS out</w:t>
      </w:r>
      <w:r w:rsidRPr="005063C3">
        <w:rPr>
          <w:rFonts w:ascii="Arial" w:hAnsi="Arial" w:cs="Arial"/>
          <w:bCs/>
        </w:rPr>
        <w:tab/>
        <w:t>[Draft] Reply LS on Common Signaling in (C)HO</w:t>
      </w:r>
      <w:r w:rsidRPr="005063C3">
        <w:rPr>
          <w:rFonts w:ascii="Arial" w:hAnsi="Arial" w:cs="Arial"/>
          <w:bCs/>
        </w:rPr>
        <w:tab/>
        <w:t>Qualcomm Incorporated</w:t>
      </w:r>
    </w:p>
    <w:p w14:paraId="46BF8642"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R3-234028</w:t>
      </w:r>
      <w:r w:rsidRPr="005063C3">
        <w:rPr>
          <w:rFonts w:ascii="Arial" w:hAnsi="Arial" w:cs="Arial"/>
          <w:bCs/>
        </w:rPr>
        <w:tab/>
        <w:t>discussion</w:t>
      </w:r>
      <w:r w:rsidRPr="005063C3">
        <w:rPr>
          <w:rFonts w:ascii="Arial" w:hAnsi="Arial" w:cs="Arial"/>
          <w:bCs/>
        </w:rPr>
        <w:tab/>
        <w:t>Remaining issue on service continuity enhancement for NTN</w:t>
      </w:r>
      <w:r w:rsidRPr="005063C3">
        <w:rPr>
          <w:rFonts w:ascii="Arial" w:hAnsi="Arial" w:cs="Arial"/>
          <w:bCs/>
        </w:rPr>
        <w:tab/>
        <w:t>Samsung</w:t>
      </w:r>
    </w:p>
    <w:p w14:paraId="3C8E6645"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R3-234057</w:t>
      </w:r>
      <w:r w:rsidRPr="005063C3">
        <w:rPr>
          <w:rFonts w:ascii="Arial" w:hAnsi="Arial" w:cs="Arial"/>
          <w:bCs/>
        </w:rPr>
        <w:tab/>
        <w:t>other</w:t>
      </w:r>
      <w:r w:rsidRPr="005063C3">
        <w:rPr>
          <w:rFonts w:ascii="Arial" w:hAnsi="Arial" w:cs="Arial"/>
          <w:bCs/>
        </w:rPr>
        <w:tab/>
        <w:t>Further discussion on mobility issue for NR NTN</w:t>
      </w:r>
      <w:r w:rsidRPr="005063C3">
        <w:rPr>
          <w:rFonts w:ascii="Arial" w:hAnsi="Arial" w:cs="Arial"/>
          <w:bCs/>
        </w:rPr>
        <w:tab/>
        <w:t>ZTE</w:t>
      </w:r>
    </w:p>
    <w:p w14:paraId="3DF64C2B"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R3-234058</w:t>
      </w:r>
      <w:r w:rsidRPr="005063C3">
        <w:rPr>
          <w:rFonts w:ascii="Arial" w:hAnsi="Arial" w:cs="Arial"/>
          <w:bCs/>
        </w:rPr>
        <w:tab/>
        <w:t>LS out</w:t>
      </w:r>
      <w:r w:rsidRPr="005063C3">
        <w:rPr>
          <w:rFonts w:ascii="Arial" w:hAnsi="Arial" w:cs="Arial"/>
          <w:bCs/>
        </w:rPr>
        <w:tab/>
        <w:t xml:space="preserve">[DRAFT] Reply LS on common </w:t>
      </w:r>
      <w:proofErr w:type="spellStart"/>
      <w:r w:rsidRPr="005063C3">
        <w:rPr>
          <w:rFonts w:ascii="Arial" w:hAnsi="Arial" w:cs="Arial"/>
          <w:bCs/>
        </w:rPr>
        <w:t>signalling</w:t>
      </w:r>
      <w:proofErr w:type="spellEnd"/>
      <w:r w:rsidRPr="005063C3">
        <w:rPr>
          <w:rFonts w:ascii="Arial" w:hAnsi="Arial" w:cs="Arial"/>
          <w:bCs/>
        </w:rPr>
        <w:t xml:space="preserve"> in (C)HO</w:t>
      </w:r>
      <w:r w:rsidRPr="005063C3">
        <w:rPr>
          <w:rFonts w:ascii="Arial" w:hAnsi="Arial" w:cs="Arial"/>
          <w:bCs/>
        </w:rPr>
        <w:tab/>
        <w:t>ZTE</w:t>
      </w:r>
    </w:p>
    <w:p w14:paraId="2CD4E510"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R3-234100</w:t>
      </w:r>
      <w:r w:rsidRPr="005063C3">
        <w:rPr>
          <w:rFonts w:ascii="Arial" w:hAnsi="Arial" w:cs="Arial"/>
          <w:bCs/>
        </w:rPr>
        <w:tab/>
        <w:t>discussion</w:t>
      </w:r>
      <w:r w:rsidRPr="005063C3">
        <w:rPr>
          <w:rFonts w:ascii="Arial" w:hAnsi="Arial" w:cs="Arial"/>
          <w:bCs/>
        </w:rPr>
        <w:tab/>
        <w:t>Further discussion on multiple TACs</w:t>
      </w:r>
      <w:r w:rsidRPr="005063C3">
        <w:rPr>
          <w:rFonts w:ascii="Arial" w:hAnsi="Arial" w:cs="Arial"/>
          <w:bCs/>
        </w:rPr>
        <w:tab/>
        <w:t>Huawei</w:t>
      </w:r>
    </w:p>
    <w:p w14:paraId="7E646FAD"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R3-234101</w:t>
      </w:r>
      <w:r w:rsidRPr="005063C3">
        <w:rPr>
          <w:rFonts w:ascii="Arial" w:hAnsi="Arial" w:cs="Arial"/>
          <w:bCs/>
        </w:rPr>
        <w:tab/>
        <w:t>other</w:t>
      </w:r>
      <w:r w:rsidRPr="005063C3">
        <w:rPr>
          <w:rFonts w:ascii="Arial" w:hAnsi="Arial" w:cs="Arial"/>
          <w:bCs/>
        </w:rPr>
        <w:tab/>
        <w:t xml:space="preserve">Discussion on common </w:t>
      </w:r>
      <w:proofErr w:type="spellStart"/>
      <w:r w:rsidRPr="005063C3">
        <w:rPr>
          <w:rFonts w:ascii="Arial" w:hAnsi="Arial" w:cs="Arial"/>
          <w:bCs/>
        </w:rPr>
        <w:t>signalling</w:t>
      </w:r>
      <w:proofErr w:type="spellEnd"/>
      <w:r w:rsidRPr="005063C3">
        <w:rPr>
          <w:rFonts w:ascii="Arial" w:hAnsi="Arial" w:cs="Arial"/>
          <w:bCs/>
        </w:rPr>
        <w:t xml:space="preserve"> in CHO</w:t>
      </w:r>
      <w:r w:rsidRPr="005063C3">
        <w:rPr>
          <w:rFonts w:ascii="Arial" w:hAnsi="Arial" w:cs="Arial"/>
          <w:bCs/>
        </w:rPr>
        <w:tab/>
        <w:t>Huawei</w:t>
      </w:r>
    </w:p>
    <w:p w14:paraId="6E1D2A05"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R3-234370</w:t>
      </w:r>
      <w:r w:rsidRPr="005063C3">
        <w:rPr>
          <w:rFonts w:ascii="Arial" w:hAnsi="Arial" w:cs="Arial"/>
          <w:bCs/>
        </w:rPr>
        <w:tab/>
        <w:t>discussion</w:t>
      </w:r>
      <w:r w:rsidRPr="005063C3">
        <w:rPr>
          <w:rFonts w:ascii="Arial" w:hAnsi="Arial" w:cs="Arial"/>
          <w:bCs/>
        </w:rPr>
        <w:tab/>
      </w:r>
      <w:proofErr w:type="spellStart"/>
      <w:r w:rsidRPr="005063C3">
        <w:rPr>
          <w:rFonts w:ascii="Arial" w:hAnsi="Arial" w:cs="Arial"/>
          <w:bCs/>
        </w:rPr>
        <w:t>Xn</w:t>
      </w:r>
      <w:proofErr w:type="spellEnd"/>
      <w:r w:rsidRPr="005063C3">
        <w:rPr>
          <w:rFonts w:ascii="Arial" w:hAnsi="Arial" w:cs="Arial"/>
          <w:bCs/>
        </w:rPr>
        <w:t xml:space="preserve"> enhancement for NR NTN mobility</w:t>
      </w:r>
      <w:r w:rsidRPr="005063C3">
        <w:rPr>
          <w:rFonts w:ascii="Arial" w:hAnsi="Arial" w:cs="Arial"/>
          <w:bCs/>
        </w:rPr>
        <w:tab/>
        <w:t>NTT DOCOMO INC..</w:t>
      </w:r>
    </w:p>
    <w:p w14:paraId="6FE1EA7D"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R3-234358</w:t>
      </w:r>
      <w:r w:rsidRPr="005063C3">
        <w:rPr>
          <w:rFonts w:ascii="Arial" w:hAnsi="Arial" w:cs="Arial"/>
          <w:bCs/>
        </w:rPr>
        <w:tab/>
        <w:t>discussion</w:t>
      </w:r>
      <w:r w:rsidRPr="005063C3">
        <w:rPr>
          <w:rFonts w:ascii="Arial" w:hAnsi="Arial" w:cs="Arial"/>
          <w:bCs/>
        </w:rPr>
        <w:tab/>
        <w:t xml:space="preserve">Consideration on support of common </w:t>
      </w:r>
      <w:proofErr w:type="spellStart"/>
      <w:r w:rsidRPr="005063C3">
        <w:rPr>
          <w:rFonts w:ascii="Arial" w:hAnsi="Arial" w:cs="Arial"/>
          <w:bCs/>
        </w:rPr>
        <w:t>signalling</w:t>
      </w:r>
      <w:proofErr w:type="spellEnd"/>
      <w:r w:rsidRPr="005063C3">
        <w:rPr>
          <w:rFonts w:ascii="Arial" w:hAnsi="Arial" w:cs="Arial"/>
          <w:bCs/>
        </w:rPr>
        <w:t xml:space="preserve"> in (C)HO</w:t>
      </w:r>
      <w:r w:rsidRPr="005063C3">
        <w:rPr>
          <w:rFonts w:ascii="Arial" w:hAnsi="Arial" w:cs="Arial"/>
          <w:bCs/>
        </w:rPr>
        <w:tab/>
        <w:t>CATT,OPPO</w:t>
      </w:r>
    </w:p>
    <w:p w14:paraId="48EDB42C"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R3-234359</w:t>
      </w:r>
      <w:r w:rsidRPr="005063C3">
        <w:rPr>
          <w:rFonts w:ascii="Arial" w:hAnsi="Arial" w:cs="Arial"/>
          <w:bCs/>
        </w:rPr>
        <w:tab/>
        <w:t>discussion</w:t>
      </w:r>
      <w:r w:rsidRPr="005063C3">
        <w:rPr>
          <w:rFonts w:ascii="Arial" w:hAnsi="Arial" w:cs="Arial"/>
          <w:bCs/>
        </w:rPr>
        <w:tab/>
      </w:r>
      <w:proofErr w:type="spellStart"/>
      <w:r w:rsidRPr="005063C3">
        <w:rPr>
          <w:rFonts w:ascii="Arial" w:hAnsi="Arial" w:cs="Arial"/>
          <w:bCs/>
        </w:rPr>
        <w:t>Discussion</w:t>
      </w:r>
      <w:proofErr w:type="spellEnd"/>
      <w:r w:rsidRPr="005063C3">
        <w:rPr>
          <w:rFonts w:ascii="Arial" w:hAnsi="Arial" w:cs="Arial"/>
          <w:bCs/>
        </w:rPr>
        <w:t xml:space="preserve"> on mobility leftover issues</w:t>
      </w:r>
      <w:r w:rsidRPr="005063C3">
        <w:rPr>
          <w:rFonts w:ascii="Arial" w:hAnsi="Arial" w:cs="Arial"/>
          <w:bCs/>
        </w:rPr>
        <w:tab/>
        <w:t>CATT</w:t>
      </w:r>
    </w:p>
    <w:p w14:paraId="6225D213"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R3-234360</w:t>
      </w:r>
      <w:r w:rsidRPr="005063C3">
        <w:rPr>
          <w:rFonts w:ascii="Arial" w:hAnsi="Arial" w:cs="Arial"/>
          <w:bCs/>
        </w:rPr>
        <w:tab/>
        <w:t>other</w:t>
      </w:r>
      <w:r w:rsidRPr="005063C3">
        <w:rPr>
          <w:rFonts w:ascii="Arial" w:hAnsi="Arial" w:cs="Arial"/>
          <w:bCs/>
        </w:rPr>
        <w:tab/>
        <w:t>(TP to BL CR for TS 38.423) Correction to time based CHO</w:t>
      </w:r>
      <w:r w:rsidRPr="005063C3">
        <w:rPr>
          <w:rFonts w:ascii="Arial" w:hAnsi="Arial" w:cs="Arial"/>
          <w:bCs/>
        </w:rPr>
        <w:tab/>
        <w:t>CATT, Ericsson, Nokia, Nokia Shanghai Bell, ZTE, Huawei</w:t>
      </w:r>
    </w:p>
    <w:p w14:paraId="5FF917CA"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R3-234361</w:t>
      </w:r>
      <w:r w:rsidRPr="005063C3">
        <w:rPr>
          <w:rFonts w:ascii="Arial" w:hAnsi="Arial" w:cs="Arial"/>
          <w:bCs/>
        </w:rPr>
        <w:tab/>
        <w:t>discussion</w:t>
      </w:r>
      <w:r w:rsidRPr="005063C3">
        <w:rPr>
          <w:rFonts w:ascii="Arial" w:hAnsi="Arial" w:cs="Arial"/>
          <w:bCs/>
        </w:rPr>
        <w:tab/>
        <w:t>Consideration on OAM requirements for UE location verification</w:t>
      </w:r>
      <w:r w:rsidRPr="005063C3">
        <w:rPr>
          <w:rFonts w:ascii="Arial" w:hAnsi="Arial" w:cs="Arial"/>
          <w:bCs/>
        </w:rPr>
        <w:tab/>
      </w:r>
      <w:proofErr w:type="spellStart"/>
      <w:r w:rsidRPr="005063C3">
        <w:rPr>
          <w:rFonts w:ascii="Arial" w:hAnsi="Arial" w:cs="Arial"/>
          <w:bCs/>
        </w:rPr>
        <w:t>CATT,Ericsson</w:t>
      </w:r>
      <w:proofErr w:type="spellEnd"/>
      <w:r w:rsidRPr="005063C3">
        <w:rPr>
          <w:rFonts w:ascii="Arial" w:hAnsi="Arial" w:cs="Arial"/>
          <w:bCs/>
        </w:rPr>
        <w:t xml:space="preserve">, </w:t>
      </w:r>
      <w:proofErr w:type="spellStart"/>
      <w:r w:rsidRPr="005063C3">
        <w:rPr>
          <w:rFonts w:ascii="Arial" w:hAnsi="Arial" w:cs="Arial"/>
          <w:bCs/>
        </w:rPr>
        <w:t>Huawei,Samsung</w:t>
      </w:r>
      <w:proofErr w:type="spellEnd"/>
    </w:p>
    <w:p w14:paraId="72128802"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R3-234102</w:t>
      </w:r>
      <w:r w:rsidRPr="005063C3">
        <w:rPr>
          <w:rFonts w:ascii="Arial" w:hAnsi="Arial" w:cs="Arial"/>
          <w:bCs/>
        </w:rPr>
        <w:tab/>
        <w:t>discussion</w:t>
      </w:r>
      <w:r w:rsidRPr="005063C3">
        <w:rPr>
          <w:rFonts w:ascii="Arial" w:hAnsi="Arial" w:cs="Arial"/>
          <w:bCs/>
        </w:rPr>
        <w:tab/>
        <w:t>Further discussion on network verified UE location</w:t>
      </w:r>
      <w:r w:rsidRPr="005063C3">
        <w:rPr>
          <w:rFonts w:ascii="Arial" w:hAnsi="Arial" w:cs="Arial"/>
          <w:bCs/>
        </w:rPr>
        <w:tab/>
        <w:t>Huawei, Ericsson, CATT, Samsung</w:t>
      </w:r>
    </w:p>
    <w:p w14:paraId="4BF89695"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R3-234103</w:t>
      </w:r>
      <w:r w:rsidRPr="005063C3">
        <w:rPr>
          <w:rFonts w:ascii="Arial" w:hAnsi="Arial" w:cs="Arial"/>
          <w:bCs/>
        </w:rPr>
        <w:tab/>
        <w:t>other</w:t>
      </w:r>
      <w:r w:rsidRPr="005063C3">
        <w:rPr>
          <w:rFonts w:ascii="Arial" w:hAnsi="Arial" w:cs="Arial"/>
          <w:bCs/>
        </w:rPr>
        <w:tab/>
        <w:t>(TP to 38.300) OAM Requirements for UE Location Verification</w:t>
      </w:r>
      <w:r w:rsidRPr="005063C3">
        <w:rPr>
          <w:rFonts w:ascii="Arial" w:hAnsi="Arial" w:cs="Arial"/>
          <w:bCs/>
        </w:rPr>
        <w:tab/>
        <w:t>Huawei, Ericsson, CATT</w:t>
      </w:r>
    </w:p>
    <w:p w14:paraId="1AB5B4AA"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R3-233988</w:t>
      </w:r>
      <w:r w:rsidRPr="005063C3">
        <w:rPr>
          <w:rFonts w:ascii="Arial" w:hAnsi="Arial" w:cs="Arial"/>
          <w:bCs/>
        </w:rPr>
        <w:tab/>
        <w:t>discussion</w:t>
      </w:r>
      <w:r w:rsidRPr="005063C3">
        <w:rPr>
          <w:rFonts w:ascii="Arial" w:hAnsi="Arial" w:cs="Arial"/>
          <w:bCs/>
        </w:rPr>
        <w:tab/>
      </w:r>
      <w:proofErr w:type="spellStart"/>
      <w:r w:rsidRPr="005063C3">
        <w:rPr>
          <w:rFonts w:ascii="Arial" w:hAnsi="Arial" w:cs="Arial"/>
          <w:bCs/>
        </w:rPr>
        <w:t>Discussion</w:t>
      </w:r>
      <w:proofErr w:type="spellEnd"/>
      <w:r w:rsidRPr="005063C3">
        <w:rPr>
          <w:rFonts w:ascii="Arial" w:hAnsi="Arial" w:cs="Arial"/>
          <w:bCs/>
        </w:rPr>
        <w:t xml:space="preserve"> on TRP Information for NR NTN</w:t>
      </w:r>
      <w:r w:rsidRPr="005063C3">
        <w:rPr>
          <w:rFonts w:ascii="Arial" w:hAnsi="Arial" w:cs="Arial"/>
          <w:bCs/>
        </w:rPr>
        <w:tab/>
        <w:t>Qualcomm Incorporated</w:t>
      </w:r>
    </w:p>
    <w:p w14:paraId="47E08BC3"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R3-234016</w:t>
      </w:r>
      <w:r w:rsidRPr="005063C3">
        <w:rPr>
          <w:rFonts w:ascii="Arial" w:hAnsi="Arial" w:cs="Arial"/>
          <w:bCs/>
        </w:rPr>
        <w:tab/>
        <w:t>discussion</w:t>
      </w:r>
      <w:r w:rsidRPr="005063C3">
        <w:rPr>
          <w:rFonts w:ascii="Arial" w:hAnsi="Arial" w:cs="Arial"/>
          <w:bCs/>
        </w:rPr>
        <w:tab/>
      </w:r>
      <w:proofErr w:type="spellStart"/>
      <w:r w:rsidRPr="005063C3">
        <w:rPr>
          <w:rFonts w:ascii="Arial" w:hAnsi="Arial" w:cs="Arial"/>
          <w:bCs/>
        </w:rPr>
        <w:t>Discussion</w:t>
      </w:r>
      <w:proofErr w:type="spellEnd"/>
      <w:r w:rsidRPr="005063C3">
        <w:rPr>
          <w:rFonts w:ascii="Arial" w:hAnsi="Arial" w:cs="Arial"/>
          <w:bCs/>
        </w:rPr>
        <w:t xml:space="preserve"> on UE location verification</w:t>
      </w:r>
      <w:r w:rsidRPr="005063C3">
        <w:rPr>
          <w:rFonts w:ascii="Arial" w:hAnsi="Arial" w:cs="Arial"/>
          <w:bCs/>
        </w:rPr>
        <w:tab/>
        <w:t>Nokia, Nokia Shanghai Bell</w:t>
      </w:r>
    </w:p>
    <w:p w14:paraId="0C5EA5EA" w14:textId="77777777" w:rsidR="005063C3" w:rsidRPr="005063C3"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R3-234125</w:t>
      </w:r>
      <w:r w:rsidRPr="005063C3">
        <w:rPr>
          <w:rFonts w:ascii="Arial" w:hAnsi="Arial" w:cs="Arial"/>
          <w:bCs/>
        </w:rPr>
        <w:tab/>
        <w:t>LS out</w:t>
      </w:r>
      <w:r w:rsidRPr="005063C3">
        <w:rPr>
          <w:rFonts w:ascii="Arial" w:hAnsi="Arial" w:cs="Arial"/>
          <w:bCs/>
        </w:rPr>
        <w:tab/>
        <w:t>[DRAFT] Reply LS on Latency impact for NTN verified UE location</w:t>
      </w:r>
      <w:r w:rsidRPr="005063C3">
        <w:rPr>
          <w:rFonts w:ascii="Arial" w:hAnsi="Arial" w:cs="Arial"/>
          <w:bCs/>
        </w:rPr>
        <w:tab/>
        <w:t>Ericsson, CATT, Huawei</w:t>
      </w:r>
    </w:p>
    <w:p w14:paraId="260FAEF7" w14:textId="77777777" w:rsidR="00C40FA5" w:rsidRPr="007372AE" w:rsidRDefault="005063C3">
      <w:pPr>
        <w:pStyle w:val="Paragraphedeliste"/>
        <w:numPr>
          <w:ilvl w:val="0"/>
          <w:numId w:val="28"/>
        </w:numPr>
        <w:tabs>
          <w:tab w:val="left" w:pos="567"/>
        </w:tabs>
        <w:snapToGrid w:val="0"/>
        <w:ind w:leftChars="0"/>
        <w:rPr>
          <w:rFonts w:ascii="Arial" w:hAnsi="Arial" w:cs="Arial"/>
          <w:bCs/>
        </w:rPr>
      </w:pPr>
      <w:r w:rsidRPr="005063C3">
        <w:rPr>
          <w:rFonts w:ascii="Arial" w:hAnsi="Arial" w:cs="Arial"/>
          <w:bCs/>
        </w:rPr>
        <w:t>R3-234124</w:t>
      </w:r>
      <w:r w:rsidRPr="005063C3">
        <w:rPr>
          <w:rFonts w:ascii="Arial" w:hAnsi="Arial" w:cs="Arial"/>
          <w:bCs/>
        </w:rPr>
        <w:tab/>
      </w:r>
      <w:proofErr w:type="spellStart"/>
      <w:r w:rsidRPr="005063C3">
        <w:rPr>
          <w:rFonts w:ascii="Arial" w:hAnsi="Arial" w:cs="Arial"/>
          <w:bCs/>
        </w:rPr>
        <w:t>draftCR</w:t>
      </w:r>
      <w:proofErr w:type="spellEnd"/>
      <w:r w:rsidRPr="005063C3">
        <w:rPr>
          <w:rFonts w:ascii="Arial" w:hAnsi="Arial" w:cs="Arial"/>
          <w:bCs/>
        </w:rPr>
        <w:tab/>
        <w:t>OAM Requirements for UE Location Verification</w:t>
      </w:r>
      <w:r w:rsidRPr="005063C3">
        <w:rPr>
          <w:rFonts w:ascii="Arial" w:hAnsi="Arial" w:cs="Arial"/>
          <w:bCs/>
        </w:rPr>
        <w:tab/>
        <w:t>Ericsson, CATT, Huawei</w:t>
      </w:r>
    </w:p>
    <w:p w14:paraId="42B812F8" w14:textId="77777777" w:rsidR="007372AE" w:rsidRDefault="007372AE" w:rsidP="00EB2D04">
      <w:pPr>
        <w:tabs>
          <w:tab w:val="left" w:pos="567"/>
        </w:tabs>
        <w:snapToGrid w:val="0"/>
        <w:rPr>
          <w:rFonts w:ascii="Arial" w:hAnsi="Arial" w:cs="Arial"/>
          <w:bCs/>
        </w:rPr>
      </w:pPr>
    </w:p>
    <w:p w14:paraId="2ABC9ABF" w14:textId="77777777"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20896562" w14:textId="77777777" w:rsidR="00EB2D04" w:rsidRDefault="00EB2D04" w:rsidP="00EB2D04">
      <w:pPr>
        <w:tabs>
          <w:tab w:val="left" w:pos="567"/>
        </w:tabs>
        <w:snapToGrid w:val="0"/>
        <w:rPr>
          <w:rFonts w:ascii="Arial" w:hAnsi="Arial" w:cs="Arial"/>
          <w:bCs/>
        </w:rPr>
      </w:pPr>
    </w:p>
    <w:p w14:paraId="52032BD4" w14:textId="77777777" w:rsidR="00C7727A" w:rsidRDefault="00C7727A" w:rsidP="00C7727A">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4</w:t>
      </w:r>
      <w:r w:rsidRPr="00100FB5">
        <w:rPr>
          <w:rFonts w:ascii="Arial" w:hAnsi="Arial" w:cs="Arial"/>
          <w:b/>
          <w:kern w:val="2"/>
          <w:sz w:val="21"/>
          <w:szCs w:val="22"/>
          <w:lang w:val="en-US" w:eastAsia="en-US"/>
        </w:rPr>
        <w:t>#</w:t>
      </w:r>
      <w:r>
        <w:rPr>
          <w:rFonts w:ascii="Arial" w:hAnsi="Arial" w:cs="Arial"/>
          <w:b/>
          <w:kern w:val="2"/>
          <w:sz w:val="21"/>
          <w:szCs w:val="22"/>
          <w:lang w:val="en-US" w:eastAsia="en-US"/>
        </w:rPr>
        <w:t>108</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meeting</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Toulouse, France, August 21</w:t>
      </w:r>
      <w:r w:rsidRPr="00BA40D4">
        <w:rPr>
          <w:rFonts w:ascii="Arial" w:hAnsi="Arial" w:cs="Arial"/>
          <w:b/>
          <w:kern w:val="2"/>
          <w:sz w:val="21"/>
          <w:szCs w:val="22"/>
          <w:vertAlign w:val="superscript"/>
          <w:lang w:val="en-US" w:eastAsia="en-US"/>
        </w:rPr>
        <w:t>st</w:t>
      </w:r>
      <w:r>
        <w:rPr>
          <w:rFonts w:ascii="Arial" w:hAnsi="Arial" w:cs="Arial"/>
          <w:b/>
          <w:kern w:val="2"/>
          <w:sz w:val="21"/>
          <w:szCs w:val="22"/>
          <w:lang w:val="en-US" w:eastAsia="en-US"/>
        </w:rPr>
        <w:t xml:space="preserve"> – 25</w:t>
      </w:r>
      <w:r w:rsidRPr="00BA40D4">
        <w:rPr>
          <w:rFonts w:ascii="Arial" w:hAnsi="Arial" w:cs="Arial"/>
          <w:b/>
          <w:kern w:val="2"/>
          <w:sz w:val="21"/>
          <w:szCs w:val="22"/>
          <w:vertAlign w:val="superscript"/>
          <w:lang w:val="en-US" w:eastAsia="en-US"/>
        </w:rPr>
        <w:t>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14:paraId="5EB54BF1" w14:textId="77777777" w:rsidR="00291C9E" w:rsidRPr="00291C9E" w:rsidRDefault="00291C9E" w:rsidP="00291C9E">
      <w:pPr>
        <w:rPr>
          <w:rFonts w:ascii="Arial" w:hAnsi="Arial" w:cs="Arial"/>
          <w:lang w:eastAsia="en-US"/>
        </w:rPr>
      </w:pPr>
      <w:r w:rsidRPr="00291C9E">
        <w:rPr>
          <w:rFonts w:ascii="Arial" w:hAnsi="Arial" w:cs="Arial"/>
          <w:lang w:eastAsia="en-US"/>
        </w:rPr>
        <w:t>Submitted TDOCs:</w:t>
      </w:r>
    </w:p>
    <w:p w14:paraId="6C2F33EA"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R4-2311642</w:t>
      </w:r>
      <w:r w:rsidRPr="00292D07">
        <w:rPr>
          <w:rFonts w:ascii="Arial" w:hAnsi="Arial" w:cs="Arial"/>
          <w:lang w:eastAsia="en-US"/>
        </w:rPr>
        <w:tab/>
        <w:t>other</w:t>
      </w:r>
      <w:r w:rsidRPr="00292D07">
        <w:rPr>
          <w:rFonts w:ascii="Arial" w:hAnsi="Arial" w:cs="Arial"/>
          <w:lang w:eastAsia="en-US"/>
        </w:rPr>
        <w:tab/>
        <w:t>Discussion on the remaining issues for NTN system parameters</w:t>
      </w:r>
      <w:r w:rsidRPr="00292D07">
        <w:rPr>
          <w:rFonts w:ascii="Arial" w:hAnsi="Arial" w:cs="Arial"/>
          <w:lang w:eastAsia="en-US"/>
        </w:rPr>
        <w:tab/>
        <w:t>CATT</w:t>
      </w:r>
    </w:p>
    <w:p w14:paraId="69E79044"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R4-2313172</w:t>
      </w:r>
      <w:r w:rsidRPr="00292D07">
        <w:rPr>
          <w:rFonts w:ascii="Arial" w:hAnsi="Arial" w:cs="Arial"/>
          <w:lang w:eastAsia="en-US"/>
        </w:rPr>
        <w:tab/>
        <w:t>other</w:t>
      </w:r>
      <w:r w:rsidRPr="00292D07">
        <w:rPr>
          <w:rFonts w:ascii="Arial" w:hAnsi="Arial" w:cs="Arial"/>
          <w:lang w:eastAsia="en-US"/>
        </w:rPr>
        <w:tab/>
        <w:t>Further discussion on system parameter for NTN in Ka band</w:t>
      </w:r>
      <w:r w:rsidRPr="00292D07">
        <w:rPr>
          <w:rFonts w:ascii="Arial" w:hAnsi="Arial" w:cs="Arial"/>
          <w:lang w:eastAsia="en-US"/>
        </w:rPr>
        <w:tab/>
        <w:t>ZTE Corporation</w:t>
      </w:r>
    </w:p>
    <w:p w14:paraId="73966F12"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R4-2313238</w:t>
      </w:r>
      <w:r w:rsidRPr="00292D07">
        <w:rPr>
          <w:rFonts w:ascii="Arial" w:hAnsi="Arial" w:cs="Arial"/>
          <w:lang w:eastAsia="en-US"/>
        </w:rPr>
        <w:tab/>
        <w:t>other</w:t>
      </w:r>
      <w:r w:rsidRPr="00292D07">
        <w:rPr>
          <w:rFonts w:ascii="Arial" w:hAnsi="Arial" w:cs="Arial"/>
          <w:lang w:eastAsia="en-US"/>
        </w:rPr>
        <w:tab/>
        <w:t>NTN enhancement: System parameters</w:t>
      </w:r>
      <w:r w:rsidRPr="00292D07">
        <w:rPr>
          <w:rFonts w:ascii="Arial" w:hAnsi="Arial" w:cs="Arial"/>
          <w:lang w:eastAsia="en-US"/>
        </w:rPr>
        <w:tab/>
        <w:t>Ericsson</w:t>
      </w:r>
    </w:p>
    <w:p w14:paraId="6D2FF4B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R4-2313242</w:t>
      </w:r>
      <w:r w:rsidRPr="00292D07">
        <w:rPr>
          <w:rFonts w:ascii="Arial" w:hAnsi="Arial" w:cs="Arial"/>
          <w:lang w:eastAsia="en-US"/>
        </w:rPr>
        <w:tab/>
        <w:t>CR</w:t>
      </w:r>
      <w:r w:rsidRPr="00292D07">
        <w:rPr>
          <w:rFonts w:ascii="Arial" w:hAnsi="Arial" w:cs="Arial"/>
          <w:lang w:eastAsia="en-US"/>
        </w:rPr>
        <w:tab/>
      </w:r>
      <w:proofErr w:type="spellStart"/>
      <w:r w:rsidRPr="00292D07">
        <w:rPr>
          <w:rFonts w:ascii="Arial" w:hAnsi="Arial" w:cs="Arial"/>
          <w:lang w:eastAsia="en-US"/>
        </w:rPr>
        <w:t>CR</w:t>
      </w:r>
      <w:proofErr w:type="spellEnd"/>
      <w:r w:rsidRPr="00292D07">
        <w:rPr>
          <w:rFonts w:ascii="Arial" w:hAnsi="Arial" w:cs="Arial"/>
          <w:lang w:eastAsia="en-US"/>
        </w:rPr>
        <w:t xml:space="preserve"> to TS 38.863: NTN Ka-band – Regulatory aspects</w:t>
      </w:r>
      <w:r w:rsidRPr="00292D07">
        <w:rPr>
          <w:rFonts w:ascii="Arial" w:hAnsi="Arial" w:cs="Arial"/>
          <w:lang w:eastAsia="en-US"/>
        </w:rPr>
        <w:tab/>
        <w:t>Ericsson</w:t>
      </w:r>
    </w:p>
    <w:p w14:paraId="63CC990D"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R4-2312976</w:t>
      </w:r>
      <w:r w:rsidRPr="00292D07">
        <w:rPr>
          <w:rFonts w:ascii="Arial" w:hAnsi="Arial" w:cs="Arial"/>
          <w:lang w:eastAsia="en-US"/>
        </w:rPr>
        <w:tab/>
        <w:t>other</w:t>
      </w:r>
      <w:r w:rsidRPr="00292D07">
        <w:rPr>
          <w:rFonts w:ascii="Arial" w:hAnsi="Arial" w:cs="Arial"/>
          <w:lang w:eastAsia="en-US"/>
        </w:rPr>
        <w:tab/>
        <w:t>Discussion on DMRS bundling</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3B186FF3"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R4-2311232</w:t>
      </w:r>
      <w:r w:rsidRPr="00292D07">
        <w:rPr>
          <w:rFonts w:ascii="Arial" w:hAnsi="Arial" w:cs="Arial"/>
          <w:lang w:eastAsia="en-US"/>
        </w:rPr>
        <w:tab/>
        <w:t>discussion</w:t>
      </w:r>
      <w:r w:rsidRPr="00292D07">
        <w:rPr>
          <w:rFonts w:ascii="Arial" w:hAnsi="Arial" w:cs="Arial"/>
          <w:lang w:eastAsia="en-US"/>
        </w:rPr>
        <w:tab/>
        <w:t>On DMRS bundling with doppler pre-compensation for NTN</w:t>
      </w:r>
      <w:r w:rsidRPr="00292D07">
        <w:rPr>
          <w:rFonts w:ascii="Arial" w:hAnsi="Arial" w:cs="Arial"/>
          <w:lang w:eastAsia="en-US"/>
        </w:rPr>
        <w:tab/>
        <w:t>Apple</w:t>
      </w:r>
    </w:p>
    <w:p w14:paraId="338B8A2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R4-2313643</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LS on PUSCH DMRS bundling for NR NTN coverage enhancement</w:t>
      </w:r>
      <w:r w:rsidRPr="00292D07">
        <w:rPr>
          <w:rFonts w:ascii="Arial" w:hAnsi="Arial" w:cs="Arial"/>
          <w:lang w:eastAsia="en-US"/>
        </w:rPr>
        <w:tab/>
        <w:t>MediaTek inc.</w:t>
      </w:r>
    </w:p>
    <w:p w14:paraId="0B3FE1F2"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R4-2313845</w:t>
      </w:r>
      <w:r w:rsidRPr="00292D07">
        <w:rPr>
          <w:rFonts w:ascii="Arial" w:hAnsi="Arial" w:cs="Arial"/>
          <w:lang w:eastAsia="en-US"/>
        </w:rPr>
        <w:tab/>
        <w:t>discussion</w:t>
      </w:r>
      <w:r w:rsidRPr="00292D07">
        <w:rPr>
          <w:rFonts w:ascii="Arial" w:hAnsi="Arial" w:cs="Arial"/>
          <w:lang w:eastAsia="en-US"/>
        </w:rPr>
        <w:tab/>
        <w:t>NTN UE types above 10 GHz and beam steering</w:t>
      </w:r>
      <w:r w:rsidRPr="00292D07">
        <w:rPr>
          <w:rFonts w:ascii="Arial" w:hAnsi="Arial" w:cs="Arial"/>
          <w:lang w:eastAsia="en-US"/>
        </w:rPr>
        <w:tab/>
        <w:t>Inmarsat</w:t>
      </w:r>
    </w:p>
    <w:p w14:paraId="2CCBCA5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R4-2313459</w:t>
      </w:r>
      <w:r w:rsidRPr="00292D07">
        <w:rPr>
          <w:rFonts w:ascii="Arial" w:hAnsi="Arial" w:cs="Arial"/>
          <w:lang w:eastAsia="en-US"/>
        </w:rPr>
        <w:tab/>
        <w:t>other</w:t>
      </w:r>
      <w:r w:rsidRPr="00292D07">
        <w:rPr>
          <w:rFonts w:ascii="Arial" w:hAnsi="Arial" w:cs="Arial"/>
          <w:lang w:eastAsia="en-US"/>
        </w:rPr>
        <w:tab/>
        <w:t>On PUSCH DMRS bundling for NR NTN coverage enhancement</w:t>
      </w:r>
      <w:r w:rsidRPr="00292D07">
        <w:rPr>
          <w:rFonts w:ascii="Arial" w:hAnsi="Arial" w:cs="Arial"/>
          <w:lang w:eastAsia="en-US"/>
        </w:rPr>
        <w:tab/>
        <w:t>Ericsson</w:t>
      </w:r>
    </w:p>
    <w:p w14:paraId="211E6C1C"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R4-2312443</w:t>
      </w:r>
      <w:r w:rsidRPr="00292D07">
        <w:rPr>
          <w:rFonts w:ascii="Arial" w:hAnsi="Arial" w:cs="Arial"/>
          <w:lang w:eastAsia="en-US"/>
        </w:rPr>
        <w:tab/>
        <w:t>discussion</w:t>
      </w:r>
      <w:r w:rsidRPr="00292D07">
        <w:rPr>
          <w:rFonts w:ascii="Arial" w:hAnsi="Arial" w:cs="Arial"/>
          <w:lang w:eastAsia="en-US"/>
        </w:rPr>
        <w:tab/>
        <w:t>Updates on NTN calibration and coexistence simulation results for above 10 GHz</w:t>
      </w:r>
      <w:r w:rsidRPr="00292D07">
        <w:rPr>
          <w:rFonts w:ascii="Arial" w:hAnsi="Arial" w:cs="Arial"/>
          <w:lang w:eastAsia="en-US"/>
        </w:rPr>
        <w:tab/>
        <w:t>THALES, Magister Solutions Ltd</w:t>
      </w:r>
    </w:p>
    <w:p w14:paraId="2726355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R4-2311602</w:t>
      </w:r>
      <w:r w:rsidRPr="00292D07">
        <w:rPr>
          <w:rFonts w:ascii="Arial" w:hAnsi="Arial" w:cs="Arial"/>
          <w:lang w:eastAsia="en-US"/>
        </w:rPr>
        <w:tab/>
        <w:t>discussion</w:t>
      </w:r>
      <w:r w:rsidRPr="00292D07">
        <w:rPr>
          <w:rFonts w:ascii="Arial" w:hAnsi="Arial" w:cs="Arial"/>
          <w:lang w:eastAsia="en-US"/>
        </w:rPr>
        <w:tab/>
        <w:t>Ka-band NTN co-existence calibration result</w:t>
      </w:r>
      <w:r w:rsidRPr="00292D07">
        <w:rPr>
          <w:rFonts w:ascii="Arial" w:hAnsi="Arial" w:cs="Arial"/>
          <w:lang w:eastAsia="en-US"/>
        </w:rPr>
        <w:tab/>
        <w:t>CATT</w:t>
      </w:r>
    </w:p>
    <w:p w14:paraId="7FD9ACF6"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R4-2311600</w:t>
      </w:r>
      <w:r w:rsidRPr="00292D07">
        <w:rPr>
          <w:rFonts w:ascii="Arial" w:hAnsi="Arial" w:cs="Arial"/>
          <w:lang w:eastAsia="en-US"/>
        </w:rPr>
        <w:tab/>
        <w:t>other</w:t>
      </w:r>
      <w:r w:rsidRPr="00292D07">
        <w:rPr>
          <w:rFonts w:ascii="Arial" w:hAnsi="Arial" w:cs="Arial"/>
          <w:lang w:eastAsia="en-US"/>
        </w:rPr>
        <w:tab/>
        <w:t>Further discussion on remaining issues about simulation assumptions for above 10GHz NTN co-existence study</w:t>
      </w:r>
      <w:r w:rsidRPr="00292D07">
        <w:rPr>
          <w:rFonts w:ascii="Arial" w:hAnsi="Arial" w:cs="Arial"/>
          <w:lang w:eastAsia="en-US"/>
        </w:rPr>
        <w:tab/>
        <w:t>CATT</w:t>
      </w:r>
    </w:p>
    <w:p w14:paraId="5CCD4F74"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R4-2312973</w:t>
      </w:r>
      <w:r w:rsidRPr="00292D07">
        <w:rPr>
          <w:rFonts w:ascii="Arial" w:hAnsi="Arial" w:cs="Arial"/>
          <w:lang w:eastAsia="en-US"/>
        </w:rPr>
        <w:tab/>
        <w:t>other</w:t>
      </w:r>
      <w:r w:rsidRPr="00292D07">
        <w:rPr>
          <w:rFonts w:ascii="Arial" w:hAnsi="Arial" w:cs="Arial"/>
          <w:lang w:eastAsia="en-US"/>
        </w:rPr>
        <w:tab/>
        <w:t>Initial simulation results for Rel-18 NTN coexistence study</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4B6DF92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R4-2312974</w:t>
      </w:r>
      <w:r w:rsidRPr="00292D07">
        <w:rPr>
          <w:rFonts w:ascii="Arial" w:hAnsi="Arial" w:cs="Arial"/>
          <w:lang w:eastAsia="en-US"/>
        </w:rPr>
        <w:tab/>
        <w:t>other</w:t>
      </w:r>
      <w:r w:rsidRPr="00292D07">
        <w:rPr>
          <w:rFonts w:ascii="Arial" w:hAnsi="Arial" w:cs="Arial"/>
          <w:lang w:eastAsia="en-US"/>
        </w:rPr>
        <w:tab/>
        <w:t>Discussion on Rel-18 NTN coexistence study assumption</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54FCD344"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R4-2313101</w:t>
      </w:r>
      <w:r w:rsidRPr="00292D07">
        <w:rPr>
          <w:rFonts w:ascii="Arial" w:hAnsi="Arial" w:cs="Arial"/>
          <w:lang w:eastAsia="en-US"/>
        </w:rPr>
        <w:tab/>
        <w:t>discussion</w:t>
      </w:r>
      <w:r w:rsidRPr="00292D07">
        <w:rPr>
          <w:rFonts w:ascii="Arial" w:hAnsi="Arial" w:cs="Arial"/>
          <w:lang w:eastAsia="en-US"/>
        </w:rPr>
        <w:tab/>
        <w:t>Simulation calibration assumptions and results for above 10GHz NTN co-existence study</w:t>
      </w:r>
      <w:r w:rsidRPr="00292D07">
        <w:rPr>
          <w:rFonts w:ascii="Arial" w:hAnsi="Arial" w:cs="Arial"/>
          <w:lang w:eastAsia="en-US"/>
        </w:rPr>
        <w:tab/>
        <w:t>Samsung Electronics Nordic AB</w:t>
      </w:r>
    </w:p>
    <w:p w14:paraId="0241C015"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R4-2313087</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of simulation assumptions and temporary results for above 10GHz NTN co-existence study</w:t>
      </w:r>
      <w:r w:rsidRPr="00292D07">
        <w:rPr>
          <w:rFonts w:ascii="Arial" w:hAnsi="Arial" w:cs="Arial"/>
          <w:lang w:eastAsia="en-US"/>
        </w:rPr>
        <w:tab/>
        <w:t>Samsung Electronics Nordic AB</w:t>
      </w:r>
    </w:p>
    <w:p w14:paraId="2F729A14"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R4-2312891</w:t>
      </w:r>
      <w:r w:rsidRPr="00292D07">
        <w:rPr>
          <w:rFonts w:ascii="Arial" w:hAnsi="Arial" w:cs="Arial"/>
          <w:lang w:eastAsia="en-US"/>
        </w:rPr>
        <w:tab/>
        <w:t>other</w:t>
      </w:r>
      <w:r w:rsidRPr="00292D07">
        <w:rPr>
          <w:rFonts w:ascii="Arial" w:hAnsi="Arial" w:cs="Arial"/>
          <w:lang w:eastAsia="en-US"/>
        </w:rPr>
        <w:tab/>
        <w:t>Simulation assumptions for NTN co-existence above 10GHz bands</w:t>
      </w:r>
      <w:r w:rsidRPr="00292D07">
        <w:rPr>
          <w:rFonts w:ascii="Arial" w:hAnsi="Arial" w:cs="Arial"/>
          <w:lang w:eastAsia="en-US"/>
        </w:rPr>
        <w:tab/>
        <w:t>Qualcomm Incorporated</w:t>
      </w:r>
    </w:p>
    <w:p w14:paraId="5A8DD0CD"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R4-2313239</w:t>
      </w:r>
      <w:r w:rsidRPr="00292D07">
        <w:rPr>
          <w:rFonts w:ascii="Arial" w:hAnsi="Arial" w:cs="Arial"/>
          <w:lang w:eastAsia="en-US"/>
        </w:rPr>
        <w:tab/>
        <w:t>other</w:t>
      </w:r>
      <w:r w:rsidRPr="00292D07">
        <w:rPr>
          <w:rFonts w:ascii="Arial" w:hAnsi="Arial" w:cs="Arial"/>
          <w:lang w:eastAsia="en-US"/>
        </w:rPr>
        <w:tab/>
        <w:t>NTN enhancement: coexistence simulations assumptions</w:t>
      </w:r>
      <w:r w:rsidRPr="00292D07">
        <w:rPr>
          <w:rFonts w:ascii="Arial" w:hAnsi="Arial" w:cs="Arial"/>
          <w:lang w:eastAsia="en-US"/>
        </w:rPr>
        <w:tab/>
        <w:t>Ericsson</w:t>
      </w:r>
    </w:p>
    <w:p w14:paraId="0D9029A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R4-2313240</w:t>
      </w:r>
      <w:r w:rsidRPr="00292D07">
        <w:rPr>
          <w:rFonts w:ascii="Arial" w:hAnsi="Arial" w:cs="Arial"/>
          <w:lang w:eastAsia="en-US"/>
        </w:rPr>
        <w:tab/>
        <w:t>other</w:t>
      </w:r>
      <w:r w:rsidRPr="00292D07">
        <w:rPr>
          <w:rFonts w:ascii="Arial" w:hAnsi="Arial" w:cs="Arial"/>
          <w:lang w:eastAsia="en-US"/>
        </w:rPr>
        <w:tab/>
        <w:t>NTN enhancement: coexistence simulations results</w:t>
      </w:r>
      <w:r w:rsidRPr="00292D07">
        <w:rPr>
          <w:rFonts w:ascii="Arial" w:hAnsi="Arial" w:cs="Arial"/>
          <w:lang w:eastAsia="en-US"/>
        </w:rPr>
        <w:tab/>
        <w:t>Ericsson</w:t>
      </w:r>
    </w:p>
    <w:p w14:paraId="6E9ADC0F"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R4-2313173</w:t>
      </w:r>
      <w:r w:rsidRPr="00292D07">
        <w:rPr>
          <w:rFonts w:ascii="Arial" w:hAnsi="Arial" w:cs="Arial"/>
          <w:lang w:eastAsia="en-US"/>
        </w:rPr>
        <w:tab/>
        <w:t>other</w:t>
      </w:r>
      <w:r w:rsidRPr="00292D07">
        <w:rPr>
          <w:rFonts w:ascii="Arial" w:hAnsi="Arial" w:cs="Arial"/>
          <w:lang w:eastAsia="en-US"/>
        </w:rPr>
        <w:tab/>
        <w:t>Further discussion on simulation assumption and calibration data for NTN in Ka band</w:t>
      </w:r>
      <w:r w:rsidRPr="00292D07">
        <w:rPr>
          <w:rFonts w:ascii="Arial" w:hAnsi="Arial" w:cs="Arial"/>
          <w:lang w:eastAsia="en-US"/>
        </w:rPr>
        <w:tab/>
        <w:t>ZTE Corporation</w:t>
      </w:r>
    </w:p>
    <w:p w14:paraId="45F916F9"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R4-2312758</w:t>
      </w:r>
      <w:r w:rsidRPr="00292D07">
        <w:rPr>
          <w:rFonts w:ascii="Arial" w:hAnsi="Arial" w:cs="Arial"/>
          <w:lang w:eastAsia="en-US"/>
        </w:rPr>
        <w:tab/>
        <w:t>discussion</w:t>
      </w:r>
      <w:r w:rsidRPr="00292D07">
        <w:rPr>
          <w:rFonts w:ascii="Arial" w:hAnsi="Arial" w:cs="Arial"/>
          <w:lang w:eastAsia="en-US"/>
        </w:rPr>
        <w:tab/>
        <w:t>SAN requirements and NF in above 10 GHz</w:t>
      </w:r>
      <w:r w:rsidRPr="00292D07">
        <w:rPr>
          <w:rFonts w:ascii="Arial" w:hAnsi="Arial" w:cs="Arial"/>
          <w:lang w:eastAsia="en-US"/>
        </w:rPr>
        <w:tab/>
        <w:t>THALES</w:t>
      </w:r>
    </w:p>
    <w:p w14:paraId="7FF31B1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lastRenderedPageBreak/>
        <w:t>R4-2311601</w:t>
      </w:r>
      <w:r w:rsidRPr="00292D07">
        <w:rPr>
          <w:rFonts w:ascii="Arial" w:hAnsi="Arial" w:cs="Arial"/>
          <w:lang w:eastAsia="en-US"/>
        </w:rPr>
        <w:tab/>
        <w:t>other</w:t>
      </w:r>
      <w:r w:rsidRPr="00292D07">
        <w:rPr>
          <w:rFonts w:ascii="Arial" w:hAnsi="Arial" w:cs="Arial"/>
          <w:lang w:eastAsia="en-US"/>
        </w:rPr>
        <w:tab/>
        <w:t>Further discussion on SAN RF requirements for above 10GHz bands</w:t>
      </w:r>
      <w:r w:rsidRPr="00292D07">
        <w:rPr>
          <w:rFonts w:ascii="Arial" w:hAnsi="Arial" w:cs="Arial"/>
          <w:lang w:eastAsia="en-US"/>
        </w:rPr>
        <w:tab/>
        <w:t>CATT</w:t>
      </w:r>
    </w:p>
    <w:p w14:paraId="2C63D40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R4-2312120</w:t>
      </w:r>
      <w:r w:rsidRPr="00292D07">
        <w:rPr>
          <w:rFonts w:ascii="Arial" w:hAnsi="Arial" w:cs="Arial"/>
          <w:lang w:eastAsia="en-US"/>
        </w:rPr>
        <w:tab/>
        <w:t>discussion</w:t>
      </w:r>
      <w:r w:rsidRPr="00292D07">
        <w:rPr>
          <w:rFonts w:ascii="Arial" w:hAnsi="Arial" w:cs="Arial"/>
          <w:lang w:eastAsia="en-US"/>
        </w:rPr>
        <w:tab/>
        <w:t>Updates for NTN UE terminal requirements and NF in above 10 GHz</w:t>
      </w:r>
      <w:r w:rsidRPr="00292D07">
        <w:rPr>
          <w:rFonts w:ascii="Arial" w:hAnsi="Arial" w:cs="Arial"/>
          <w:lang w:eastAsia="en-US"/>
        </w:rPr>
        <w:tab/>
        <w:t>THALES</w:t>
      </w:r>
    </w:p>
    <w:p w14:paraId="0CCA7FF1"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R4-2313818</w:t>
      </w:r>
      <w:r w:rsidRPr="00292D07">
        <w:rPr>
          <w:rFonts w:ascii="Arial" w:hAnsi="Arial" w:cs="Arial"/>
          <w:lang w:eastAsia="en-US"/>
        </w:rPr>
        <w:tab/>
        <w:t>discussion</w:t>
      </w:r>
      <w:r w:rsidRPr="00292D07">
        <w:rPr>
          <w:rFonts w:ascii="Arial" w:hAnsi="Arial" w:cs="Arial"/>
          <w:lang w:eastAsia="en-US"/>
        </w:rPr>
        <w:tab/>
        <w:t>NTN UE NF and requirements above 10 GHz</w:t>
      </w:r>
      <w:r w:rsidRPr="00292D07">
        <w:rPr>
          <w:rFonts w:ascii="Arial" w:hAnsi="Arial" w:cs="Arial"/>
          <w:lang w:eastAsia="en-US"/>
        </w:rPr>
        <w:tab/>
        <w:t>Inmarsat</w:t>
      </w:r>
    </w:p>
    <w:p w14:paraId="4F9B0123"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R4-2312280</w:t>
      </w:r>
      <w:r w:rsidRPr="00292D07">
        <w:rPr>
          <w:rFonts w:ascii="Arial" w:hAnsi="Arial" w:cs="Arial"/>
          <w:lang w:eastAsia="en-US"/>
        </w:rPr>
        <w:tab/>
        <w:t>other</w:t>
      </w:r>
      <w:r w:rsidRPr="00292D07">
        <w:rPr>
          <w:rFonts w:ascii="Arial" w:hAnsi="Arial" w:cs="Arial"/>
          <w:lang w:eastAsia="en-US"/>
        </w:rPr>
        <w:tab/>
        <w:t>Discussions on NTN UE RF</w:t>
      </w:r>
      <w:r w:rsidRPr="00292D07">
        <w:rPr>
          <w:rFonts w:ascii="Arial" w:hAnsi="Arial" w:cs="Arial"/>
          <w:lang w:eastAsia="en-US"/>
        </w:rPr>
        <w:tab/>
        <w:t>Samsung</w:t>
      </w:r>
    </w:p>
    <w:p w14:paraId="08878B96"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R4-2312975</w:t>
      </w:r>
      <w:r w:rsidRPr="00292D07">
        <w:rPr>
          <w:rFonts w:ascii="Arial" w:hAnsi="Arial" w:cs="Arial"/>
          <w:lang w:eastAsia="en-US"/>
        </w:rPr>
        <w:tab/>
        <w:t>other</w:t>
      </w:r>
      <w:r w:rsidRPr="00292D07">
        <w:rPr>
          <w:rFonts w:ascii="Arial" w:hAnsi="Arial" w:cs="Arial"/>
          <w:lang w:eastAsia="en-US"/>
        </w:rPr>
        <w:tab/>
        <w:t>Discussion on Ka band NTN UE</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5302B43C"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R4-2313174</w:t>
      </w:r>
      <w:r w:rsidRPr="00292D07">
        <w:rPr>
          <w:rFonts w:ascii="Arial" w:hAnsi="Arial" w:cs="Arial"/>
          <w:lang w:eastAsia="en-US"/>
        </w:rPr>
        <w:tab/>
        <w:t>other</w:t>
      </w:r>
      <w:r w:rsidRPr="00292D07">
        <w:rPr>
          <w:rFonts w:ascii="Arial" w:hAnsi="Arial" w:cs="Arial"/>
          <w:lang w:eastAsia="en-US"/>
        </w:rPr>
        <w:tab/>
        <w:t>Further discussion on UE RF requirements for NTN in Ka-band</w:t>
      </w:r>
      <w:r w:rsidRPr="00292D07">
        <w:rPr>
          <w:rFonts w:ascii="Arial" w:hAnsi="Arial" w:cs="Arial"/>
          <w:lang w:eastAsia="en-US"/>
        </w:rPr>
        <w:tab/>
        <w:t>ZTE Corporation</w:t>
      </w:r>
    </w:p>
    <w:p w14:paraId="29C94B39"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R4-2313241</w:t>
      </w:r>
      <w:r w:rsidRPr="00292D07">
        <w:rPr>
          <w:rFonts w:ascii="Arial" w:hAnsi="Arial" w:cs="Arial"/>
          <w:lang w:eastAsia="en-US"/>
        </w:rPr>
        <w:tab/>
        <w:t>other</w:t>
      </w:r>
      <w:r w:rsidRPr="00292D07">
        <w:rPr>
          <w:rFonts w:ascii="Arial" w:hAnsi="Arial" w:cs="Arial"/>
          <w:lang w:eastAsia="en-US"/>
        </w:rPr>
        <w:tab/>
        <w:t>NTN enhancement: UE requirements</w:t>
      </w:r>
      <w:r w:rsidRPr="00292D07">
        <w:rPr>
          <w:rFonts w:ascii="Arial" w:hAnsi="Arial" w:cs="Arial"/>
          <w:lang w:eastAsia="en-US"/>
        </w:rPr>
        <w:tab/>
        <w:t>Ericsson</w:t>
      </w:r>
    </w:p>
    <w:p w14:paraId="2A5792FD"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R4-2313424</w:t>
      </w:r>
      <w:r w:rsidRPr="00292D07">
        <w:rPr>
          <w:rFonts w:ascii="Arial" w:hAnsi="Arial" w:cs="Arial"/>
          <w:lang w:eastAsia="en-US"/>
        </w:rPr>
        <w:tab/>
        <w:t>discussion</w:t>
      </w:r>
      <w:r w:rsidRPr="00292D07">
        <w:rPr>
          <w:rFonts w:ascii="Arial" w:hAnsi="Arial" w:cs="Arial"/>
          <w:lang w:eastAsia="en-US"/>
        </w:rPr>
        <w:tab/>
        <w:t>Adaptation of requirements for operation at 10 GHz in NTN</w:t>
      </w:r>
      <w:r w:rsidRPr="00292D07">
        <w:rPr>
          <w:rFonts w:ascii="Arial" w:hAnsi="Arial" w:cs="Arial"/>
          <w:lang w:eastAsia="en-US"/>
        </w:rPr>
        <w:tab/>
        <w:t>Nokia, Nokia Shanghai Bell</w:t>
      </w:r>
    </w:p>
    <w:p w14:paraId="7CAEC01C"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R4-2312844</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 in above 10 GHz bands</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570CE7F5"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R4-2312261</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measurement and mobility RRM requirements for NR NTN in above 10GHz bands</w:t>
      </w:r>
      <w:r w:rsidRPr="00292D07">
        <w:rPr>
          <w:rFonts w:ascii="Arial" w:hAnsi="Arial" w:cs="Arial"/>
          <w:lang w:eastAsia="en-US"/>
        </w:rPr>
        <w:tab/>
        <w:t>LG Electronics Inc.</w:t>
      </w:r>
    </w:p>
    <w:p w14:paraId="252B9086"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R4-2312366</w:t>
      </w:r>
      <w:r w:rsidRPr="00292D07">
        <w:rPr>
          <w:rFonts w:ascii="Arial" w:hAnsi="Arial" w:cs="Arial"/>
          <w:lang w:eastAsia="en-US"/>
        </w:rPr>
        <w:tab/>
        <w:t>discussion</w:t>
      </w:r>
      <w:r w:rsidRPr="00292D07">
        <w:rPr>
          <w:rFonts w:ascii="Arial" w:hAnsi="Arial" w:cs="Arial"/>
          <w:lang w:eastAsia="en-US"/>
        </w:rPr>
        <w:tab/>
        <w:t>NR-NTN deployment in above 10 GHz bands</w:t>
      </w:r>
      <w:r w:rsidRPr="00292D07">
        <w:rPr>
          <w:rFonts w:ascii="Arial" w:hAnsi="Arial" w:cs="Arial"/>
          <w:lang w:eastAsia="en-US"/>
        </w:rPr>
        <w:tab/>
        <w:t>Ericsson</w:t>
      </w:r>
    </w:p>
    <w:p w14:paraId="13543B73"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R4-2312126</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NR-NTN deployment in above 10 GHz bands</w:t>
      </w:r>
      <w:r w:rsidRPr="00292D07">
        <w:rPr>
          <w:rFonts w:ascii="Arial" w:hAnsi="Arial" w:cs="Arial"/>
          <w:lang w:eastAsia="en-US"/>
        </w:rPr>
        <w:tab/>
        <w:t>vivo</w:t>
      </w:r>
    </w:p>
    <w:p w14:paraId="21796B4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R4-2312219</w:t>
      </w:r>
      <w:r w:rsidRPr="00292D07">
        <w:rPr>
          <w:rFonts w:ascii="Arial" w:hAnsi="Arial" w:cs="Arial"/>
          <w:lang w:eastAsia="en-US"/>
        </w:rPr>
        <w:tab/>
        <w:t>discussion</w:t>
      </w:r>
      <w:r w:rsidRPr="00292D07">
        <w:rPr>
          <w:rFonts w:ascii="Arial" w:hAnsi="Arial" w:cs="Arial"/>
          <w:lang w:eastAsia="en-US"/>
        </w:rPr>
        <w:tab/>
        <w:t>Specific NTN in above 10 GHz working hypothesis for RRM requirements</w:t>
      </w:r>
      <w:r w:rsidRPr="00292D07">
        <w:rPr>
          <w:rFonts w:ascii="Arial" w:hAnsi="Arial" w:cs="Arial"/>
          <w:lang w:eastAsia="en-US"/>
        </w:rPr>
        <w:tab/>
        <w:t>THALES</w:t>
      </w:r>
    </w:p>
    <w:p w14:paraId="4A15DEC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R4-2311860</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 deployment in above 10 GHz bands</w:t>
      </w:r>
      <w:r w:rsidRPr="00292D07">
        <w:rPr>
          <w:rFonts w:ascii="Arial" w:hAnsi="Arial" w:cs="Arial"/>
          <w:lang w:eastAsia="en-US"/>
        </w:rPr>
        <w:tab/>
        <w:t>Xiaomi</w:t>
      </w:r>
    </w:p>
    <w:p w14:paraId="441083E2"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R4-2311621</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NR-NTN deployment in above 10 GHz bands</w:t>
      </w:r>
      <w:r w:rsidRPr="00292D07">
        <w:rPr>
          <w:rFonts w:ascii="Arial" w:hAnsi="Arial" w:cs="Arial"/>
          <w:lang w:eastAsia="en-US"/>
        </w:rPr>
        <w:tab/>
        <w:t>CATT</w:t>
      </w:r>
    </w:p>
    <w:p w14:paraId="48A05E2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R4-2311677</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 above 10 GHz bands</w:t>
      </w:r>
      <w:r w:rsidRPr="00292D07">
        <w:rPr>
          <w:rFonts w:ascii="Arial" w:hAnsi="Arial" w:cs="Arial"/>
          <w:lang w:eastAsia="en-US"/>
        </w:rPr>
        <w:tab/>
        <w:t>MediaTek inc., Airbus, Eutelsat, SES, THALES</w:t>
      </w:r>
    </w:p>
    <w:p w14:paraId="4B48CAF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R4-2311324</w:t>
      </w:r>
      <w:r w:rsidRPr="00292D07">
        <w:rPr>
          <w:rFonts w:ascii="Arial" w:hAnsi="Arial" w:cs="Arial"/>
          <w:lang w:eastAsia="en-US"/>
        </w:rPr>
        <w:tab/>
        <w:t>discussion</w:t>
      </w:r>
      <w:r w:rsidRPr="00292D07">
        <w:rPr>
          <w:rFonts w:ascii="Arial" w:hAnsi="Arial" w:cs="Arial"/>
          <w:lang w:eastAsia="en-US"/>
        </w:rPr>
        <w:tab/>
        <w:t>On NR NTN RRM in above 10 GHz bands</w:t>
      </w:r>
      <w:r w:rsidRPr="00292D07">
        <w:rPr>
          <w:rFonts w:ascii="Arial" w:hAnsi="Arial" w:cs="Arial"/>
          <w:lang w:eastAsia="en-US"/>
        </w:rPr>
        <w:tab/>
        <w:t>Apple</w:t>
      </w:r>
    </w:p>
    <w:p w14:paraId="429F6CE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R4-2311431</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NR-NTN in above 10GHz bands</w:t>
      </w:r>
      <w:r w:rsidRPr="00292D07">
        <w:rPr>
          <w:rFonts w:ascii="Arial" w:hAnsi="Arial" w:cs="Arial"/>
          <w:lang w:eastAsia="en-US"/>
        </w:rPr>
        <w:tab/>
        <w:t>Samsung</w:t>
      </w:r>
    </w:p>
    <w:p w14:paraId="7921A77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R4-2313819</w:t>
      </w:r>
      <w:r w:rsidRPr="00292D07">
        <w:rPr>
          <w:rFonts w:ascii="Arial" w:hAnsi="Arial" w:cs="Arial"/>
          <w:lang w:eastAsia="en-US"/>
        </w:rPr>
        <w:tab/>
        <w:t>discussion</w:t>
      </w:r>
      <w:r w:rsidRPr="00292D07">
        <w:rPr>
          <w:rFonts w:ascii="Arial" w:hAnsi="Arial" w:cs="Arial"/>
          <w:lang w:eastAsia="en-US"/>
        </w:rPr>
        <w:tab/>
        <w:t>NTN UE types above 10 GHz and beam steering impact on RRM</w:t>
      </w:r>
      <w:r w:rsidRPr="00292D07">
        <w:rPr>
          <w:rFonts w:ascii="Arial" w:hAnsi="Arial" w:cs="Arial"/>
          <w:lang w:eastAsia="en-US"/>
        </w:rPr>
        <w:tab/>
        <w:t>Inmarsat</w:t>
      </w:r>
    </w:p>
    <w:p w14:paraId="1B22805C"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R4-2313768</w:t>
      </w:r>
      <w:r w:rsidRPr="00292D07">
        <w:rPr>
          <w:rFonts w:ascii="Arial" w:hAnsi="Arial" w:cs="Arial"/>
          <w:lang w:eastAsia="en-US"/>
        </w:rPr>
        <w:tab/>
        <w:t>other</w:t>
      </w:r>
      <w:r w:rsidRPr="00292D07">
        <w:rPr>
          <w:rFonts w:ascii="Arial" w:hAnsi="Arial" w:cs="Arial"/>
          <w:lang w:eastAsia="en-US"/>
        </w:rPr>
        <w:tab/>
        <w:t>[</w:t>
      </w:r>
      <w:proofErr w:type="spellStart"/>
      <w:r w:rsidRPr="00292D07">
        <w:rPr>
          <w:rFonts w:ascii="Arial" w:hAnsi="Arial" w:cs="Arial"/>
          <w:lang w:eastAsia="en-US"/>
        </w:rPr>
        <w:t>NR_NTN_enh</w:t>
      </w:r>
      <w:proofErr w:type="spellEnd"/>
      <w:r w:rsidRPr="00292D07">
        <w:rPr>
          <w:rFonts w:ascii="Arial" w:hAnsi="Arial" w:cs="Arial"/>
          <w:lang w:eastAsia="en-US"/>
        </w:rPr>
        <w:t>-Core] NTN support for frequency band above 10GHz</w:t>
      </w:r>
      <w:r w:rsidRPr="00292D07">
        <w:rPr>
          <w:rFonts w:ascii="Arial" w:hAnsi="Arial" w:cs="Arial"/>
          <w:lang w:eastAsia="en-US"/>
        </w:rPr>
        <w:tab/>
        <w:t>Qualcomm Incorporated</w:t>
      </w:r>
    </w:p>
    <w:p w14:paraId="15A3144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R4-2311678</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Network verified UE location</w:t>
      </w:r>
      <w:r w:rsidRPr="00292D07">
        <w:rPr>
          <w:rFonts w:ascii="Arial" w:hAnsi="Arial" w:cs="Arial"/>
          <w:lang w:eastAsia="en-US"/>
        </w:rPr>
        <w:tab/>
        <w:t>MediaTek inc.</w:t>
      </w:r>
    </w:p>
    <w:p w14:paraId="2C4DACE1"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R4-2312127</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impacts on Network verified UE location for NTN enhancement</w:t>
      </w:r>
      <w:r w:rsidRPr="00292D07">
        <w:rPr>
          <w:rFonts w:ascii="Arial" w:hAnsi="Arial" w:cs="Arial"/>
          <w:lang w:eastAsia="en-US"/>
        </w:rPr>
        <w:tab/>
        <w:t>vivo</w:t>
      </w:r>
    </w:p>
    <w:p w14:paraId="3AEDF959"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R4-2312080</w:t>
      </w:r>
      <w:r w:rsidRPr="00292D07">
        <w:rPr>
          <w:rFonts w:ascii="Arial" w:hAnsi="Arial" w:cs="Arial"/>
          <w:lang w:eastAsia="en-US"/>
        </w:rPr>
        <w:tab/>
        <w:t>other</w:t>
      </w:r>
      <w:r w:rsidRPr="00292D07">
        <w:rPr>
          <w:rFonts w:ascii="Arial" w:hAnsi="Arial" w:cs="Arial"/>
          <w:lang w:eastAsia="en-US"/>
        </w:rPr>
        <w:tab/>
        <w:t>Discussion on RRM impacts on Network verified UE location</w:t>
      </w:r>
      <w:r w:rsidRPr="00292D07">
        <w:rPr>
          <w:rFonts w:ascii="Arial" w:hAnsi="Arial" w:cs="Arial"/>
          <w:lang w:eastAsia="en-US"/>
        </w:rPr>
        <w:tab/>
        <w:t>ZTE Corporation</w:t>
      </w:r>
    </w:p>
    <w:p w14:paraId="56839B5B"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R4-2312367</w:t>
      </w:r>
      <w:r w:rsidRPr="00292D07">
        <w:rPr>
          <w:rFonts w:ascii="Arial" w:hAnsi="Arial" w:cs="Arial"/>
          <w:lang w:eastAsia="en-US"/>
        </w:rPr>
        <w:tab/>
        <w:t>discussion</w:t>
      </w:r>
      <w:r w:rsidRPr="00292D07">
        <w:rPr>
          <w:rFonts w:ascii="Arial" w:hAnsi="Arial" w:cs="Arial"/>
          <w:lang w:eastAsia="en-US"/>
        </w:rPr>
        <w:tab/>
        <w:t>Network verified UE location</w:t>
      </w:r>
      <w:r w:rsidRPr="00292D07">
        <w:rPr>
          <w:rFonts w:ascii="Arial" w:hAnsi="Arial" w:cs="Arial"/>
          <w:lang w:eastAsia="en-US"/>
        </w:rPr>
        <w:tab/>
        <w:t>Ericsson</w:t>
      </w:r>
    </w:p>
    <w:p w14:paraId="11EBCB9A"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R4-2312845</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NW verified location</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1DEE88BF"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R4-2313425</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updating the RX-TX measurements for NTN</w:t>
      </w:r>
      <w:r w:rsidRPr="00292D07">
        <w:rPr>
          <w:rFonts w:ascii="Arial" w:hAnsi="Arial" w:cs="Arial"/>
          <w:lang w:eastAsia="en-US"/>
        </w:rPr>
        <w:tab/>
        <w:t>Nokia, Nokia Shanghai Bell</w:t>
      </w:r>
    </w:p>
    <w:p w14:paraId="6300CAE5"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R4-2313426</w:t>
      </w:r>
      <w:r w:rsidRPr="00292D07">
        <w:rPr>
          <w:rFonts w:ascii="Arial" w:hAnsi="Arial" w:cs="Arial"/>
          <w:lang w:eastAsia="en-US"/>
        </w:rPr>
        <w:tab/>
        <w:t>discussion</w:t>
      </w:r>
      <w:r w:rsidRPr="00292D07">
        <w:rPr>
          <w:rFonts w:ascii="Arial" w:hAnsi="Arial" w:cs="Arial"/>
          <w:lang w:eastAsia="en-US"/>
        </w:rPr>
        <w:tab/>
        <w:t>Service continuity and mobility enhancements between TN and NTN</w:t>
      </w:r>
      <w:r w:rsidRPr="00292D07">
        <w:rPr>
          <w:rFonts w:ascii="Arial" w:hAnsi="Arial" w:cs="Arial"/>
          <w:lang w:eastAsia="en-US"/>
        </w:rPr>
        <w:tab/>
        <w:t>Nokia, Nokia Shanghai Bell</w:t>
      </w:r>
    </w:p>
    <w:p w14:paraId="3074A64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R4-2312846</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mobility enhancements in NTN</w:t>
      </w:r>
      <w:r w:rsidRPr="00292D07">
        <w:rPr>
          <w:rFonts w:ascii="Arial" w:hAnsi="Arial" w:cs="Arial"/>
          <w:lang w:eastAsia="en-US"/>
        </w:rPr>
        <w:tab/>
        <w:t xml:space="preserve">Huawei, </w:t>
      </w:r>
      <w:proofErr w:type="spellStart"/>
      <w:r w:rsidRPr="00292D07">
        <w:rPr>
          <w:rFonts w:ascii="Arial" w:hAnsi="Arial" w:cs="Arial"/>
          <w:lang w:eastAsia="en-US"/>
        </w:rPr>
        <w:t>HiSilicon</w:t>
      </w:r>
      <w:proofErr w:type="spellEnd"/>
    </w:p>
    <w:p w14:paraId="061BF200"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R4-2312368</w:t>
      </w:r>
      <w:r w:rsidRPr="00292D07">
        <w:rPr>
          <w:rFonts w:ascii="Arial" w:hAnsi="Arial" w:cs="Arial"/>
          <w:lang w:eastAsia="en-US"/>
        </w:rPr>
        <w:tab/>
        <w:t>discussion</w:t>
      </w:r>
      <w:r w:rsidRPr="00292D07">
        <w:rPr>
          <w:rFonts w:ascii="Arial" w:hAnsi="Arial" w:cs="Arial"/>
          <w:lang w:eastAsia="en-US"/>
        </w:rPr>
        <w:tab/>
        <w:t>NTN-TN and NTN-NTN mobility and service continuity enhancements</w:t>
      </w:r>
      <w:r w:rsidRPr="00292D07">
        <w:rPr>
          <w:rFonts w:ascii="Arial" w:hAnsi="Arial" w:cs="Arial"/>
          <w:lang w:eastAsia="en-US"/>
        </w:rPr>
        <w:tab/>
        <w:t>Ericsson</w:t>
      </w:r>
    </w:p>
    <w:p w14:paraId="791F954E"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R4-2312263</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NTN service continuity enhancement</w:t>
      </w:r>
      <w:r w:rsidRPr="00292D07">
        <w:rPr>
          <w:rFonts w:ascii="Arial" w:hAnsi="Arial" w:cs="Arial"/>
          <w:lang w:eastAsia="en-US"/>
        </w:rPr>
        <w:tab/>
        <w:t>LG Electronics Inc.</w:t>
      </w:r>
    </w:p>
    <w:p w14:paraId="4BAFD11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R4-2312125</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mobility on NTN enhancement</w:t>
      </w:r>
      <w:r w:rsidRPr="00292D07">
        <w:rPr>
          <w:rFonts w:ascii="Arial" w:hAnsi="Arial" w:cs="Arial"/>
          <w:lang w:eastAsia="en-US"/>
        </w:rPr>
        <w:tab/>
        <w:t>vivo</w:t>
      </w:r>
    </w:p>
    <w:p w14:paraId="32F52DA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R4-2311861</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NTN-TN and NTN-NTN mobility and service continuity enhancements</w:t>
      </w:r>
      <w:r w:rsidRPr="00292D07">
        <w:rPr>
          <w:rFonts w:ascii="Arial" w:hAnsi="Arial" w:cs="Arial"/>
          <w:lang w:eastAsia="en-US"/>
        </w:rPr>
        <w:tab/>
        <w:t>Xiaomi</w:t>
      </w:r>
    </w:p>
    <w:p w14:paraId="02E558C2"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R4-2311800</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core requirement for NR NTN mobility enhancements</w:t>
      </w:r>
      <w:r w:rsidRPr="00292D07">
        <w:rPr>
          <w:rFonts w:ascii="Arial" w:hAnsi="Arial" w:cs="Arial"/>
          <w:lang w:eastAsia="en-US"/>
        </w:rPr>
        <w:tab/>
        <w:t>CMCC</w:t>
      </w:r>
    </w:p>
    <w:p w14:paraId="338AABF8"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R4-2312079</w:t>
      </w:r>
      <w:r w:rsidRPr="00292D07">
        <w:rPr>
          <w:rFonts w:ascii="Arial" w:hAnsi="Arial" w:cs="Arial"/>
          <w:lang w:eastAsia="en-US"/>
        </w:rPr>
        <w:tab/>
        <w:t>other</w:t>
      </w:r>
      <w:r w:rsidRPr="00292D07">
        <w:rPr>
          <w:rFonts w:ascii="Arial" w:hAnsi="Arial" w:cs="Arial"/>
          <w:lang w:eastAsia="en-US"/>
        </w:rPr>
        <w:tab/>
        <w:t>Discussion on RRM requirements for NTN enhancement</w:t>
      </w:r>
      <w:r w:rsidRPr="00292D07">
        <w:rPr>
          <w:rFonts w:ascii="Arial" w:hAnsi="Arial" w:cs="Arial"/>
          <w:lang w:eastAsia="en-US"/>
        </w:rPr>
        <w:tab/>
        <w:t>ZTE Corporation</w:t>
      </w:r>
    </w:p>
    <w:p w14:paraId="69F42A5A"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R4-2311679</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NR NTN mobility enhancement</w:t>
      </w:r>
      <w:r w:rsidRPr="00292D07">
        <w:rPr>
          <w:rFonts w:ascii="Arial" w:hAnsi="Arial" w:cs="Arial"/>
          <w:lang w:eastAsia="en-US"/>
        </w:rPr>
        <w:tab/>
        <w:t>MediaTek inc.</w:t>
      </w:r>
    </w:p>
    <w:p w14:paraId="5709A6B2"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R4-2311622</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NTN-TN and NTN-NTN mobility and </w:t>
      </w:r>
      <w:r w:rsidRPr="00292D07">
        <w:rPr>
          <w:rFonts w:ascii="Arial" w:hAnsi="Arial" w:cs="Arial"/>
          <w:lang w:eastAsia="en-US"/>
        </w:rPr>
        <w:lastRenderedPageBreak/>
        <w:t>service continuity enhancements</w:t>
      </w:r>
      <w:r w:rsidRPr="00292D07">
        <w:rPr>
          <w:rFonts w:ascii="Arial" w:hAnsi="Arial" w:cs="Arial"/>
          <w:lang w:eastAsia="en-US"/>
        </w:rPr>
        <w:tab/>
        <w:t>CATT</w:t>
      </w:r>
    </w:p>
    <w:p w14:paraId="284CD900"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R4-2311432</w:t>
      </w:r>
      <w:r w:rsidRPr="00292D07">
        <w:rPr>
          <w:rFonts w:ascii="Arial" w:hAnsi="Arial" w:cs="Arial"/>
          <w:lang w:eastAsia="en-US"/>
        </w:rPr>
        <w:tab/>
        <w:t>discussion</w:t>
      </w:r>
      <w:r w:rsidRPr="00292D07">
        <w:rPr>
          <w:rFonts w:ascii="Arial" w:hAnsi="Arial" w:cs="Arial"/>
          <w:lang w:eastAsia="en-US"/>
        </w:rPr>
        <w:tab/>
      </w:r>
      <w:proofErr w:type="spellStart"/>
      <w:r w:rsidRPr="00292D07">
        <w:rPr>
          <w:rFonts w:ascii="Arial" w:hAnsi="Arial" w:cs="Arial"/>
          <w:lang w:eastAsia="en-US"/>
        </w:rPr>
        <w:t>Discussion</w:t>
      </w:r>
      <w:proofErr w:type="spellEnd"/>
      <w:r w:rsidRPr="00292D07">
        <w:rPr>
          <w:rFonts w:ascii="Arial" w:hAnsi="Arial" w:cs="Arial"/>
          <w:lang w:eastAsia="en-US"/>
        </w:rPr>
        <w:t xml:space="preserve"> on RRM requirements for NTN-NTN and NTN-TN mobility</w:t>
      </w:r>
      <w:r w:rsidRPr="00292D07">
        <w:rPr>
          <w:rFonts w:ascii="Arial" w:hAnsi="Arial" w:cs="Arial"/>
          <w:lang w:eastAsia="en-US"/>
        </w:rPr>
        <w:tab/>
        <w:t>Samsung</w:t>
      </w:r>
    </w:p>
    <w:p w14:paraId="272DA2C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R4-2311325</w:t>
      </w:r>
      <w:r w:rsidRPr="00292D07">
        <w:rPr>
          <w:rFonts w:ascii="Arial" w:hAnsi="Arial" w:cs="Arial"/>
          <w:lang w:eastAsia="en-US"/>
        </w:rPr>
        <w:tab/>
        <w:t>discussion</w:t>
      </w:r>
      <w:r w:rsidRPr="00292D07">
        <w:rPr>
          <w:rFonts w:ascii="Arial" w:hAnsi="Arial" w:cs="Arial"/>
          <w:lang w:eastAsia="en-US"/>
        </w:rPr>
        <w:tab/>
        <w:t xml:space="preserve">On mobility and service continuity for </w:t>
      </w:r>
      <w:proofErr w:type="spellStart"/>
      <w:r w:rsidRPr="00292D07">
        <w:rPr>
          <w:rFonts w:ascii="Arial" w:hAnsi="Arial" w:cs="Arial"/>
          <w:lang w:eastAsia="en-US"/>
        </w:rPr>
        <w:t>eNTN</w:t>
      </w:r>
      <w:proofErr w:type="spellEnd"/>
      <w:r w:rsidRPr="00292D07">
        <w:rPr>
          <w:rFonts w:ascii="Arial" w:hAnsi="Arial" w:cs="Arial"/>
          <w:lang w:eastAsia="en-US"/>
        </w:rPr>
        <w:tab/>
        <w:t>Apple</w:t>
      </w:r>
    </w:p>
    <w:p w14:paraId="1CCA749A"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R4-2313769</w:t>
      </w:r>
      <w:r w:rsidRPr="00292D07">
        <w:rPr>
          <w:rFonts w:ascii="Arial" w:hAnsi="Arial" w:cs="Arial"/>
          <w:lang w:eastAsia="en-US"/>
        </w:rPr>
        <w:tab/>
        <w:t>other</w:t>
      </w:r>
      <w:r w:rsidRPr="00292D07">
        <w:rPr>
          <w:rFonts w:ascii="Arial" w:hAnsi="Arial" w:cs="Arial"/>
          <w:lang w:eastAsia="en-US"/>
        </w:rPr>
        <w:tab/>
        <w:t>[</w:t>
      </w:r>
      <w:proofErr w:type="spellStart"/>
      <w:r w:rsidRPr="00292D07">
        <w:rPr>
          <w:rFonts w:ascii="Arial" w:hAnsi="Arial" w:cs="Arial"/>
          <w:lang w:eastAsia="en-US"/>
        </w:rPr>
        <w:t>NR_NTN_enh</w:t>
      </w:r>
      <w:proofErr w:type="spellEnd"/>
      <w:r w:rsidRPr="00292D07">
        <w:rPr>
          <w:rFonts w:ascii="Arial" w:hAnsi="Arial" w:cs="Arial"/>
          <w:lang w:eastAsia="en-US"/>
        </w:rPr>
        <w:t>-Core] NTN mobility</w:t>
      </w:r>
      <w:r w:rsidRPr="00292D07">
        <w:rPr>
          <w:rFonts w:ascii="Arial" w:hAnsi="Arial" w:cs="Arial"/>
          <w:lang w:eastAsia="en-US"/>
        </w:rPr>
        <w:tab/>
        <w:t>Qualcomm Incorporated</w:t>
      </w:r>
    </w:p>
    <w:p w14:paraId="1DE7F64A"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R4-2314171</w:t>
      </w:r>
      <w:r w:rsidRPr="00292D07">
        <w:rPr>
          <w:rFonts w:ascii="Arial" w:hAnsi="Arial" w:cs="Arial"/>
          <w:lang w:eastAsia="en-US"/>
        </w:rPr>
        <w:tab/>
        <w:t>other</w:t>
      </w:r>
      <w:r w:rsidRPr="00292D07">
        <w:rPr>
          <w:rFonts w:ascii="Arial" w:hAnsi="Arial" w:cs="Arial"/>
          <w:lang w:eastAsia="en-US"/>
        </w:rPr>
        <w:tab/>
        <w:t xml:space="preserve">Topic summary for [108][226] </w:t>
      </w:r>
      <w:proofErr w:type="spellStart"/>
      <w:r w:rsidRPr="00292D07">
        <w:rPr>
          <w:rFonts w:ascii="Arial" w:hAnsi="Arial" w:cs="Arial"/>
          <w:lang w:eastAsia="en-US"/>
        </w:rPr>
        <w:t>NR_NTN_enh</w:t>
      </w:r>
      <w:proofErr w:type="spellEnd"/>
      <w:r w:rsidRPr="00292D07">
        <w:rPr>
          <w:rFonts w:ascii="Arial" w:hAnsi="Arial" w:cs="Arial"/>
          <w:lang w:eastAsia="en-US"/>
        </w:rPr>
        <w:tab/>
        <w:t>Moderator (Qualcomm)</w:t>
      </w:r>
    </w:p>
    <w:p w14:paraId="66E02D27"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R4-2314225</w:t>
      </w:r>
      <w:r w:rsidRPr="00292D07">
        <w:rPr>
          <w:rFonts w:ascii="Arial" w:hAnsi="Arial" w:cs="Arial"/>
          <w:lang w:eastAsia="en-US"/>
        </w:rPr>
        <w:tab/>
        <w:t>other</w:t>
      </w:r>
      <w:r w:rsidRPr="00292D07">
        <w:rPr>
          <w:rFonts w:ascii="Arial" w:hAnsi="Arial" w:cs="Arial"/>
          <w:lang w:eastAsia="en-US"/>
        </w:rPr>
        <w:tab/>
        <w:t xml:space="preserve">Topic summary for [108][143] </w:t>
      </w:r>
      <w:proofErr w:type="spellStart"/>
      <w:r w:rsidRPr="00292D07">
        <w:rPr>
          <w:rFonts w:ascii="Arial" w:hAnsi="Arial" w:cs="Arial"/>
          <w:lang w:eastAsia="en-US"/>
        </w:rPr>
        <w:t>NR_NTN_enh_UERF</w:t>
      </w:r>
      <w:proofErr w:type="spellEnd"/>
      <w:r w:rsidRPr="00292D07">
        <w:rPr>
          <w:rFonts w:ascii="Arial" w:hAnsi="Arial" w:cs="Arial"/>
          <w:lang w:eastAsia="en-US"/>
        </w:rPr>
        <w:tab/>
        <w:t>Moderator (ZTE)</w:t>
      </w:r>
    </w:p>
    <w:p w14:paraId="41311AD1"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R4-2314245</w:t>
      </w:r>
      <w:r w:rsidRPr="00292D07">
        <w:rPr>
          <w:rFonts w:ascii="Arial" w:hAnsi="Arial" w:cs="Arial"/>
          <w:lang w:eastAsia="en-US"/>
        </w:rPr>
        <w:tab/>
        <w:t>other</w:t>
      </w:r>
      <w:r w:rsidRPr="00292D07">
        <w:rPr>
          <w:rFonts w:ascii="Arial" w:hAnsi="Arial" w:cs="Arial"/>
          <w:lang w:eastAsia="en-US"/>
        </w:rPr>
        <w:tab/>
        <w:t>Topic summary for [108][309] NR_NTN_enh_Part1</w:t>
      </w:r>
      <w:r w:rsidRPr="00292D07">
        <w:rPr>
          <w:rFonts w:ascii="Arial" w:hAnsi="Arial" w:cs="Arial"/>
          <w:lang w:eastAsia="en-US"/>
        </w:rPr>
        <w:tab/>
        <w:t>Moderator (Thales)</w:t>
      </w:r>
    </w:p>
    <w:p w14:paraId="13DEA21D" w14:textId="77777777" w:rsidR="00292D07" w:rsidRPr="00292D07"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R4-2314246</w:t>
      </w:r>
      <w:r w:rsidRPr="00292D07">
        <w:rPr>
          <w:rFonts w:ascii="Arial" w:hAnsi="Arial" w:cs="Arial"/>
          <w:lang w:eastAsia="en-US"/>
        </w:rPr>
        <w:tab/>
        <w:t>other</w:t>
      </w:r>
      <w:r w:rsidRPr="00292D07">
        <w:rPr>
          <w:rFonts w:ascii="Arial" w:hAnsi="Arial" w:cs="Arial"/>
          <w:lang w:eastAsia="en-US"/>
        </w:rPr>
        <w:tab/>
        <w:t>Topic summary for [108][310] NR_NTN_enh_Part2</w:t>
      </w:r>
      <w:r w:rsidRPr="00292D07">
        <w:rPr>
          <w:rFonts w:ascii="Arial" w:hAnsi="Arial" w:cs="Arial"/>
          <w:lang w:eastAsia="en-US"/>
        </w:rPr>
        <w:tab/>
        <w:t>Moderator (Ericsson)</w:t>
      </w:r>
    </w:p>
    <w:p w14:paraId="5EFDF25F" w14:textId="77777777" w:rsidR="00C40FA5" w:rsidRDefault="00292D07" w:rsidP="00292D07">
      <w:pPr>
        <w:pStyle w:val="Paragraphedeliste"/>
        <w:numPr>
          <w:ilvl w:val="0"/>
          <w:numId w:val="18"/>
        </w:numPr>
        <w:ind w:leftChars="0"/>
        <w:rPr>
          <w:rFonts w:ascii="Arial" w:hAnsi="Arial" w:cs="Arial"/>
          <w:lang w:eastAsia="en-US"/>
        </w:rPr>
      </w:pPr>
      <w:r w:rsidRPr="00292D07">
        <w:rPr>
          <w:rFonts w:ascii="Arial" w:hAnsi="Arial" w:cs="Arial"/>
          <w:lang w:eastAsia="en-US"/>
        </w:rPr>
        <w:t>R4-2314247</w:t>
      </w:r>
      <w:r w:rsidRPr="00292D07">
        <w:rPr>
          <w:rFonts w:ascii="Arial" w:hAnsi="Arial" w:cs="Arial"/>
          <w:lang w:eastAsia="en-US"/>
        </w:rPr>
        <w:tab/>
        <w:t>other</w:t>
      </w:r>
      <w:r w:rsidRPr="00292D07">
        <w:rPr>
          <w:rFonts w:ascii="Arial" w:hAnsi="Arial" w:cs="Arial"/>
          <w:lang w:eastAsia="en-US"/>
        </w:rPr>
        <w:tab/>
        <w:t>Topic summary for [108][311] NR_NTN_enh_Part3</w:t>
      </w:r>
      <w:r w:rsidRPr="00292D07">
        <w:rPr>
          <w:rFonts w:ascii="Arial" w:hAnsi="Arial" w:cs="Arial"/>
          <w:lang w:eastAsia="en-US"/>
        </w:rPr>
        <w:tab/>
        <w:t>Moderator (Samsung)</w:t>
      </w:r>
    </w:p>
    <w:p w14:paraId="4F481D6C" w14:textId="77777777" w:rsidR="002D31BF" w:rsidRDefault="002D31BF" w:rsidP="002D31BF">
      <w:pPr>
        <w:rPr>
          <w:rFonts w:ascii="Arial" w:hAnsi="Arial" w:cs="Arial"/>
          <w:lang w:eastAsia="en-US"/>
        </w:rPr>
      </w:pPr>
    </w:p>
    <w:p w14:paraId="1C9D9C31" w14:textId="77777777" w:rsidR="002D31BF" w:rsidRDefault="002D31BF" w:rsidP="002D31BF">
      <w:pPr>
        <w:rPr>
          <w:rFonts w:ascii="Arial" w:hAnsi="Arial" w:cs="Arial"/>
          <w:lang w:eastAsia="en-US"/>
        </w:rPr>
      </w:pPr>
    </w:p>
    <w:p w14:paraId="657DC31D" w14:textId="77777777" w:rsidR="002D31BF" w:rsidRPr="002D31BF" w:rsidRDefault="002D31BF" w:rsidP="002D31BF">
      <w:pPr>
        <w:jc w:val="center"/>
        <w:rPr>
          <w:rFonts w:ascii="Arial" w:hAnsi="Arial" w:cs="Arial"/>
          <w:b/>
          <w:i/>
          <w:lang w:eastAsia="en-US"/>
        </w:rPr>
      </w:pPr>
      <w:r w:rsidRPr="002D31BF">
        <w:rPr>
          <w:rFonts w:ascii="Arial" w:hAnsi="Arial" w:cs="Arial"/>
          <w:b/>
          <w:i/>
          <w:lang w:eastAsia="en-US"/>
        </w:rPr>
        <w:t>END</w:t>
      </w:r>
    </w:p>
    <w:p w14:paraId="24B31C09" w14:textId="77777777" w:rsidR="002D31BF" w:rsidRPr="002D31BF" w:rsidRDefault="002D31BF" w:rsidP="002D31BF">
      <w:pPr>
        <w:rPr>
          <w:rFonts w:ascii="Arial" w:hAnsi="Arial" w:cs="Arial"/>
          <w:lang w:eastAsia="en-US"/>
        </w:rPr>
      </w:pPr>
    </w:p>
    <w:p w14:paraId="06473959" w14:textId="77777777" w:rsidR="00C40FA5" w:rsidRDefault="00C40FA5" w:rsidP="00EB2D04">
      <w:pPr>
        <w:tabs>
          <w:tab w:val="left" w:pos="567"/>
        </w:tabs>
        <w:snapToGrid w:val="0"/>
        <w:rPr>
          <w:rFonts w:ascii="Arial" w:hAnsi="Arial" w:cs="Arial"/>
          <w:bCs/>
        </w:rPr>
      </w:pPr>
    </w:p>
    <w:sectPr w:rsidR="00C40FA5" w:rsidSect="006C090F">
      <w:footerReference w:type="default" r:id="rId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27F6" w14:textId="77777777" w:rsidR="002E4C8F" w:rsidRDefault="002E4C8F">
      <w:r>
        <w:separator/>
      </w:r>
    </w:p>
  </w:endnote>
  <w:endnote w:type="continuationSeparator" w:id="0">
    <w:p w14:paraId="68CFEB85" w14:textId="77777777" w:rsidR="002E4C8F" w:rsidRDefault="002E4C8F">
      <w:r>
        <w:continuationSeparator/>
      </w:r>
    </w:p>
  </w:endnote>
  <w:endnote w:type="continuationNotice" w:id="1">
    <w:p w14:paraId="79E4BC17" w14:textId="77777777" w:rsidR="002E4C8F" w:rsidRDefault="002E4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9DD5" w14:textId="6D4EB3DC" w:rsidR="00BA40D4" w:rsidRDefault="00BA40D4">
    <w:pPr>
      <w:pStyle w:val="Pieddepage"/>
    </w:pPr>
    <w:r>
      <w:rPr>
        <w:rStyle w:val="Numrodepage"/>
      </w:rPr>
      <w:fldChar w:fldCharType="begin"/>
    </w:r>
    <w:r>
      <w:rPr>
        <w:rStyle w:val="Numrodepage"/>
      </w:rPr>
      <w:instrText xml:space="preserve"> PAGE </w:instrText>
    </w:r>
    <w:r>
      <w:rPr>
        <w:rStyle w:val="Numrodepage"/>
      </w:rPr>
      <w:fldChar w:fldCharType="separate"/>
    </w:r>
    <w:r w:rsidR="004D19EF">
      <w:rPr>
        <w:rStyle w:val="Numrodepage"/>
      </w:rPr>
      <w:t>10</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4D19EF">
      <w:rPr>
        <w:rStyle w:val="Numrodepage"/>
      </w:rPr>
      <w:t>24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4CB28" w14:textId="77777777" w:rsidR="002E4C8F" w:rsidRDefault="002E4C8F">
      <w:r>
        <w:separator/>
      </w:r>
    </w:p>
  </w:footnote>
  <w:footnote w:type="continuationSeparator" w:id="0">
    <w:p w14:paraId="6CDE82A4" w14:textId="77777777" w:rsidR="002E4C8F" w:rsidRDefault="002E4C8F">
      <w:r>
        <w:continuationSeparator/>
      </w:r>
    </w:p>
  </w:footnote>
  <w:footnote w:type="continuationNotice" w:id="1">
    <w:p w14:paraId="4A2EC4F4" w14:textId="77777777" w:rsidR="002E4C8F" w:rsidRDefault="002E4C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E6"/>
    <w:multiLevelType w:val="hybridMultilevel"/>
    <w:tmpl w:val="54408180"/>
    <w:lvl w:ilvl="0" w:tplc="0F405624">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5C806A3"/>
    <w:multiLevelType w:val="hybridMultilevel"/>
    <w:tmpl w:val="26FCD3C6"/>
    <w:lvl w:ilvl="0" w:tplc="73A6413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C41DB"/>
    <w:multiLevelType w:val="hybridMultilevel"/>
    <w:tmpl w:val="72E2AC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51AAC"/>
    <w:multiLevelType w:val="hybridMultilevel"/>
    <w:tmpl w:val="FE7A529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A16CB"/>
    <w:multiLevelType w:val="hybridMultilevel"/>
    <w:tmpl w:val="DDFA7CE6"/>
    <w:lvl w:ilvl="0" w:tplc="FFFFFFFF">
      <w:start w:val="1"/>
      <w:numFmt w:val="decimal"/>
      <w:lvlText w:val="%1."/>
      <w:lvlJc w:val="left"/>
      <w:pPr>
        <w:ind w:left="420" w:hanging="420"/>
      </w:p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A7052F"/>
    <w:multiLevelType w:val="hybridMultilevel"/>
    <w:tmpl w:val="35CADCE6"/>
    <w:lvl w:ilvl="0" w:tplc="649A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9927C2"/>
    <w:multiLevelType w:val="hybridMultilevel"/>
    <w:tmpl w:val="8E6C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8C83232"/>
    <w:multiLevelType w:val="hybridMultilevel"/>
    <w:tmpl w:val="8D602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22993"/>
    <w:multiLevelType w:val="hybridMultilevel"/>
    <w:tmpl w:val="48D0DD6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970B9A"/>
    <w:multiLevelType w:val="hybridMultilevel"/>
    <w:tmpl w:val="F0DA6C2A"/>
    <w:lvl w:ilvl="0" w:tplc="0F405624">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200" w:hanging="420"/>
      </w:pPr>
      <w:rPr>
        <w:rFonts w:ascii="Courier New" w:hAnsi="Courier New" w:cs="Courier New" w:hint="default"/>
        <w:color w:val="auto"/>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0041DBD"/>
    <w:multiLevelType w:val="hybridMultilevel"/>
    <w:tmpl w:val="13948FC0"/>
    <w:lvl w:ilvl="0" w:tplc="35C2BEB6">
      <w:start w:val="1"/>
      <w:numFmt w:val="bullet"/>
      <w:lvlText w:val="-"/>
      <w:lvlJc w:val="left"/>
      <w:pPr>
        <w:ind w:left="840" w:hanging="420"/>
      </w:pPr>
      <w:rPr>
        <w:rFonts w:ascii="Times New Roman" w:eastAsia="SimSu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9F73EEE"/>
    <w:multiLevelType w:val="hybridMultilevel"/>
    <w:tmpl w:val="F09073FC"/>
    <w:lvl w:ilvl="0" w:tplc="228EE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0C651E"/>
    <w:multiLevelType w:val="hybridMultilevel"/>
    <w:tmpl w:val="E018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A56CEA"/>
    <w:multiLevelType w:val="hybridMultilevel"/>
    <w:tmpl w:val="38848822"/>
    <w:lvl w:ilvl="0" w:tplc="107E0DC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D3E8E"/>
    <w:multiLevelType w:val="hybridMultilevel"/>
    <w:tmpl w:val="3D8A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59124FFA"/>
    <w:multiLevelType w:val="multilevel"/>
    <w:tmpl w:val="16B23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9" w15:restartNumberingAfterBreak="0">
    <w:nsid w:val="68C0507E"/>
    <w:multiLevelType w:val="hybridMultilevel"/>
    <w:tmpl w:val="6100B008"/>
    <w:lvl w:ilvl="0" w:tplc="35C2BEB6">
      <w:start w:val="1"/>
      <w:numFmt w:val="bullet"/>
      <w:lvlText w:val="-"/>
      <w:lvlJc w:val="left"/>
      <w:pPr>
        <w:ind w:left="987" w:hanging="420"/>
      </w:pPr>
      <w:rPr>
        <w:rFonts w:ascii="Times New Roman" w:eastAsia="SimSun"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698976D4"/>
    <w:multiLevelType w:val="hybridMultilevel"/>
    <w:tmpl w:val="6C100AC4"/>
    <w:lvl w:ilvl="0" w:tplc="FFFFFFFF">
      <w:start w:val="1"/>
      <w:numFmt w:val="lowerLetter"/>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25561B"/>
    <w:multiLevelType w:val="hybridMultilevel"/>
    <w:tmpl w:val="15E4373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877D8A"/>
    <w:multiLevelType w:val="hybridMultilevel"/>
    <w:tmpl w:val="C1E64632"/>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42CCB"/>
    <w:multiLevelType w:val="hybridMultilevel"/>
    <w:tmpl w:val="506CB72E"/>
    <w:lvl w:ilvl="0" w:tplc="041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6300C"/>
    <w:multiLevelType w:val="hybridMultilevel"/>
    <w:tmpl w:val="EFDA3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39"/>
  </w:num>
  <w:num w:numId="4">
    <w:abstractNumId w:val="10"/>
  </w:num>
  <w:num w:numId="5">
    <w:abstractNumId w:val="36"/>
  </w:num>
  <w:num w:numId="6">
    <w:abstractNumId w:val="37"/>
  </w:num>
  <w:num w:numId="7">
    <w:abstractNumId w:val="22"/>
  </w:num>
  <w:num w:numId="8">
    <w:abstractNumId w:val="34"/>
  </w:num>
  <w:num w:numId="9">
    <w:abstractNumId w:val="6"/>
  </w:num>
  <w:num w:numId="10">
    <w:abstractNumId w:val="5"/>
  </w:num>
  <w:num w:numId="11">
    <w:abstractNumId w:val="11"/>
  </w:num>
  <w:num w:numId="12">
    <w:abstractNumId w:val="23"/>
  </w:num>
  <w:num w:numId="13">
    <w:abstractNumId w:val="9"/>
  </w:num>
  <w:num w:numId="14">
    <w:abstractNumId w:val="13"/>
  </w:num>
  <w:num w:numId="15">
    <w:abstractNumId w:val="7"/>
  </w:num>
  <w:num w:numId="16">
    <w:abstractNumId w:val="21"/>
  </w:num>
  <w:num w:numId="17">
    <w:abstractNumId w:val="24"/>
  </w:num>
  <w:num w:numId="18">
    <w:abstractNumId w:val="26"/>
  </w:num>
  <w:num w:numId="19">
    <w:abstractNumId w:val="28"/>
  </w:num>
  <w:num w:numId="20">
    <w:abstractNumId w:val="30"/>
  </w:num>
  <w:num w:numId="21">
    <w:abstractNumId w:val="2"/>
  </w:num>
  <w:num w:numId="22">
    <w:abstractNumId w:val="18"/>
  </w:num>
  <w:num w:numId="23">
    <w:abstractNumId w:val="16"/>
  </w:num>
  <w:num w:numId="24">
    <w:abstractNumId w:val="25"/>
  </w:num>
  <w:num w:numId="25">
    <w:abstractNumId w:val="0"/>
  </w:num>
  <w:num w:numId="26">
    <w:abstractNumId w:val="1"/>
  </w:num>
  <w:num w:numId="27">
    <w:abstractNumId w:val="8"/>
  </w:num>
  <w:num w:numId="28">
    <w:abstractNumId w:val="19"/>
  </w:num>
  <w:num w:numId="29">
    <w:abstractNumId w:val="31"/>
  </w:num>
  <w:num w:numId="30">
    <w:abstractNumId w:val="38"/>
  </w:num>
  <w:num w:numId="31">
    <w:abstractNumId w:val="35"/>
  </w:num>
  <w:num w:numId="32">
    <w:abstractNumId w:val="3"/>
  </w:num>
  <w:num w:numId="33">
    <w:abstractNumId w:val="32"/>
  </w:num>
  <w:num w:numId="34">
    <w:abstractNumId w:val="29"/>
  </w:num>
  <w:num w:numId="35">
    <w:abstractNumId w:val="17"/>
  </w:num>
  <w:num w:numId="36">
    <w:abstractNumId w:val="12"/>
  </w:num>
  <w:num w:numId="37">
    <w:abstractNumId w:val="20"/>
  </w:num>
  <w:num w:numId="38">
    <w:abstractNumId w:val="4"/>
  </w:num>
  <w:num w:numId="39">
    <w:abstractNumId w:val="33"/>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26A9"/>
    <w:rsid w:val="00016486"/>
    <w:rsid w:val="00017EF9"/>
    <w:rsid w:val="000200D3"/>
    <w:rsid w:val="0002056C"/>
    <w:rsid w:val="00020AF3"/>
    <w:rsid w:val="00020E2A"/>
    <w:rsid w:val="00021D4D"/>
    <w:rsid w:val="0002202F"/>
    <w:rsid w:val="0002309F"/>
    <w:rsid w:val="000237FA"/>
    <w:rsid w:val="00023D91"/>
    <w:rsid w:val="000276C5"/>
    <w:rsid w:val="00031A5F"/>
    <w:rsid w:val="000320F9"/>
    <w:rsid w:val="0003429F"/>
    <w:rsid w:val="00034484"/>
    <w:rsid w:val="00035E60"/>
    <w:rsid w:val="000402C7"/>
    <w:rsid w:val="000444E2"/>
    <w:rsid w:val="0004456C"/>
    <w:rsid w:val="00050C78"/>
    <w:rsid w:val="0005259B"/>
    <w:rsid w:val="00053FEE"/>
    <w:rsid w:val="00054CE7"/>
    <w:rsid w:val="00055315"/>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A6558"/>
    <w:rsid w:val="000A6FCE"/>
    <w:rsid w:val="000B355A"/>
    <w:rsid w:val="000B4EED"/>
    <w:rsid w:val="000C00FA"/>
    <w:rsid w:val="000C3888"/>
    <w:rsid w:val="000C3D1B"/>
    <w:rsid w:val="000C51AA"/>
    <w:rsid w:val="000C6911"/>
    <w:rsid w:val="000D17BC"/>
    <w:rsid w:val="000D2186"/>
    <w:rsid w:val="000D3FB6"/>
    <w:rsid w:val="000D642E"/>
    <w:rsid w:val="000E1788"/>
    <w:rsid w:val="000E364F"/>
    <w:rsid w:val="000E4F35"/>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240E"/>
    <w:rsid w:val="00184428"/>
    <w:rsid w:val="001864B9"/>
    <w:rsid w:val="00187AB7"/>
    <w:rsid w:val="00190837"/>
    <w:rsid w:val="00193866"/>
    <w:rsid w:val="001949A1"/>
    <w:rsid w:val="001A248F"/>
    <w:rsid w:val="001A3B5F"/>
    <w:rsid w:val="001A62D3"/>
    <w:rsid w:val="001A659D"/>
    <w:rsid w:val="001B32F2"/>
    <w:rsid w:val="001B47E1"/>
    <w:rsid w:val="001B51AB"/>
    <w:rsid w:val="001B56F9"/>
    <w:rsid w:val="001B5CA8"/>
    <w:rsid w:val="001B6015"/>
    <w:rsid w:val="001B6082"/>
    <w:rsid w:val="001C001F"/>
    <w:rsid w:val="001C4490"/>
    <w:rsid w:val="001C4905"/>
    <w:rsid w:val="001C63A5"/>
    <w:rsid w:val="001C658B"/>
    <w:rsid w:val="001D076C"/>
    <w:rsid w:val="001D20E4"/>
    <w:rsid w:val="001D24B9"/>
    <w:rsid w:val="001D2C1A"/>
    <w:rsid w:val="001D3BA2"/>
    <w:rsid w:val="001D44B7"/>
    <w:rsid w:val="001D50CA"/>
    <w:rsid w:val="001D59B5"/>
    <w:rsid w:val="001D610F"/>
    <w:rsid w:val="001D780A"/>
    <w:rsid w:val="001E0075"/>
    <w:rsid w:val="001E069F"/>
    <w:rsid w:val="001E283E"/>
    <w:rsid w:val="001E4E22"/>
    <w:rsid w:val="001F1B1F"/>
    <w:rsid w:val="001F2A20"/>
    <w:rsid w:val="001F42BA"/>
    <w:rsid w:val="001F486F"/>
    <w:rsid w:val="001F5F67"/>
    <w:rsid w:val="0020394C"/>
    <w:rsid w:val="00205EB6"/>
    <w:rsid w:val="0020649D"/>
    <w:rsid w:val="00207DC4"/>
    <w:rsid w:val="002102B4"/>
    <w:rsid w:val="00210F36"/>
    <w:rsid w:val="00211DA1"/>
    <w:rsid w:val="002160B6"/>
    <w:rsid w:val="002175F8"/>
    <w:rsid w:val="00217604"/>
    <w:rsid w:val="00220600"/>
    <w:rsid w:val="0022485E"/>
    <w:rsid w:val="00230E0E"/>
    <w:rsid w:val="00230EFB"/>
    <w:rsid w:val="002346BA"/>
    <w:rsid w:val="00235671"/>
    <w:rsid w:val="00235E86"/>
    <w:rsid w:val="00236AC7"/>
    <w:rsid w:val="002411E2"/>
    <w:rsid w:val="0024149D"/>
    <w:rsid w:val="00241AFC"/>
    <w:rsid w:val="00241CBC"/>
    <w:rsid w:val="00241E80"/>
    <w:rsid w:val="00243886"/>
    <w:rsid w:val="00243A99"/>
    <w:rsid w:val="00244836"/>
    <w:rsid w:val="00247028"/>
    <w:rsid w:val="00247340"/>
    <w:rsid w:val="002504DC"/>
    <w:rsid w:val="00261A25"/>
    <w:rsid w:val="00263B71"/>
    <w:rsid w:val="00264B73"/>
    <w:rsid w:val="002720F8"/>
    <w:rsid w:val="0027236D"/>
    <w:rsid w:val="00274CCF"/>
    <w:rsid w:val="00276779"/>
    <w:rsid w:val="00277159"/>
    <w:rsid w:val="002803DF"/>
    <w:rsid w:val="00280754"/>
    <w:rsid w:val="00280CF7"/>
    <w:rsid w:val="00283972"/>
    <w:rsid w:val="002879DD"/>
    <w:rsid w:val="00291C9E"/>
    <w:rsid w:val="002925A2"/>
    <w:rsid w:val="00292B01"/>
    <w:rsid w:val="00292D07"/>
    <w:rsid w:val="002938C4"/>
    <w:rsid w:val="00294816"/>
    <w:rsid w:val="0029567C"/>
    <w:rsid w:val="002A172E"/>
    <w:rsid w:val="002A2631"/>
    <w:rsid w:val="002A2C48"/>
    <w:rsid w:val="002A426C"/>
    <w:rsid w:val="002A4277"/>
    <w:rsid w:val="002B27C2"/>
    <w:rsid w:val="002B3E7A"/>
    <w:rsid w:val="002B445B"/>
    <w:rsid w:val="002C0581"/>
    <w:rsid w:val="002C0B82"/>
    <w:rsid w:val="002C36E2"/>
    <w:rsid w:val="002C5293"/>
    <w:rsid w:val="002C7C04"/>
    <w:rsid w:val="002D1FA9"/>
    <w:rsid w:val="002D2465"/>
    <w:rsid w:val="002D31BF"/>
    <w:rsid w:val="002D36D1"/>
    <w:rsid w:val="002D7E56"/>
    <w:rsid w:val="002E1C3B"/>
    <w:rsid w:val="002E4C8F"/>
    <w:rsid w:val="002E616E"/>
    <w:rsid w:val="002F4C7B"/>
    <w:rsid w:val="002F65F9"/>
    <w:rsid w:val="002F7631"/>
    <w:rsid w:val="0030158D"/>
    <w:rsid w:val="00301B7A"/>
    <w:rsid w:val="003029E1"/>
    <w:rsid w:val="00303DAC"/>
    <w:rsid w:val="003066D8"/>
    <w:rsid w:val="00306D59"/>
    <w:rsid w:val="00307722"/>
    <w:rsid w:val="0031195C"/>
    <w:rsid w:val="00312EBF"/>
    <w:rsid w:val="00322075"/>
    <w:rsid w:val="0032503A"/>
    <w:rsid w:val="00325EE1"/>
    <w:rsid w:val="0032723F"/>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1111"/>
    <w:rsid w:val="0039171D"/>
    <w:rsid w:val="0039390A"/>
    <w:rsid w:val="00394AB0"/>
    <w:rsid w:val="00396252"/>
    <w:rsid w:val="003A0035"/>
    <w:rsid w:val="003A0690"/>
    <w:rsid w:val="003A10E4"/>
    <w:rsid w:val="003A4B47"/>
    <w:rsid w:val="003A5CDC"/>
    <w:rsid w:val="003A69D0"/>
    <w:rsid w:val="003B1170"/>
    <w:rsid w:val="003B147F"/>
    <w:rsid w:val="003B160F"/>
    <w:rsid w:val="003B24AF"/>
    <w:rsid w:val="003B4CCC"/>
    <w:rsid w:val="003B6863"/>
    <w:rsid w:val="003B7182"/>
    <w:rsid w:val="003C4150"/>
    <w:rsid w:val="003C5680"/>
    <w:rsid w:val="003C5D53"/>
    <w:rsid w:val="003C6510"/>
    <w:rsid w:val="003C6532"/>
    <w:rsid w:val="003C67A6"/>
    <w:rsid w:val="003C7232"/>
    <w:rsid w:val="003D1F3A"/>
    <w:rsid w:val="003D2EBC"/>
    <w:rsid w:val="003D47C1"/>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07686"/>
    <w:rsid w:val="004102B1"/>
    <w:rsid w:val="00412876"/>
    <w:rsid w:val="00413A7A"/>
    <w:rsid w:val="0041463C"/>
    <w:rsid w:val="00417A1E"/>
    <w:rsid w:val="00420284"/>
    <w:rsid w:val="004218A2"/>
    <w:rsid w:val="004258BA"/>
    <w:rsid w:val="004258F4"/>
    <w:rsid w:val="00425FDA"/>
    <w:rsid w:val="0043005E"/>
    <w:rsid w:val="00432231"/>
    <w:rsid w:val="00432A26"/>
    <w:rsid w:val="00434D61"/>
    <w:rsid w:val="004353A2"/>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0712"/>
    <w:rsid w:val="004724B0"/>
    <w:rsid w:val="004724C6"/>
    <w:rsid w:val="0047258A"/>
    <w:rsid w:val="00472733"/>
    <w:rsid w:val="00473913"/>
    <w:rsid w:val="00474450"/>
    <w:rsid w:val="00474C9D"/>
    <w:rsid w:val="00474D47"/>
    <w:rsid w:val="00475E62"/>
    <w:rsid w:val="00486B8B"/>
    <w:rsid w:val="004873E6"/>
    <w:rsid w:val="00491203"/>
    <w:rsid w:val="00491489"/>
    <w:rsid w:val="00491D6F"/>
    <w:rsid w:val="00492C1C"/>
    <w:rsid w:val="00493641"/>
    <w:rsid w:val="00493EB4"/>
    <w:rsid w:val="00494B2A"/>
    <w:rsid w:val="004A3514"/>
    <w:rsid w:val="004A41B5"/>
    <w:rsid w:val="004A41BB"/>
    <w:rsid w:val="004A56F2"/>
    <w:rsid w:val="004B15B8"/>
    <w:rsid w:val="004B566C"/>
    <w:rsid w:val="004B7A86"/>
    <w:rsid w:val="004B7B48"/>
    <w:rsid w:val="004C0A50"/>
    <w:rsid w:val="004C3FD4"/>
    <w:rsid w:val="004C463E"/>
    <w:rsid w:val="004C7770"/>
    <w:rsid w:val="004D0130"/>
    <w:rsid w:val="004D0679"/>
    <w:rsid w:val="004D19EF"/>
    <w:rsid w:val="004D4AB1"/>
    <w:rsid w:val="004D56EE"/>
    <w:rsid w:val="004E0A4F"/>
    <w:rsid w:val="004E208B"/>
    <w:rsid w:val="004E3079"/>
    <w:rsid w:val="004E43B5"/>
    <w:rsid w:val="004E7BF2"/>
    <w:rsid w:val="004F142B"/>
    <w:rsid w:val="004F218A"/>
    <w:rsid w:val="004F510D"/>
    <w:rsid w:val="00500F0A"/>
    <w:rsid w:val="00503207"/>
    <w:rsid w:val="0050334E"/>
    <w:rsid w:val="00505315"/>
    <w:rsid w:val="00505387"/>
    <w:rsid w:val="005063C3"/>
    <w:rsid w:val="00507EA0"/>
    <w:rsid w:val="00512DF7"/>
    <w:rsid w:val="005141E7"/>
    <w:rsid w:val="005168DA"/>
    <w:rsid w:val="00517035"/>
    <w:rsid w:val="00517E63"/>
    <w:rsid w:val="005240BC"/>
    <w:rsid w:val="00526B0D"/>
    <w:rsid w:val="00542218"/>
    <w:rsid w:val="00543684"/>
    <w:rsid w:val="00545023"/>
    <w:rsid w:val="00547CD5"/>
    <w:rsid w:val="00552A81"/>
    <w:rsid w:val="0055329D"/>
    <w:rsid w:val="0055346F"/>
    <w:rsid w:val="005534A0"/>
    <w:rsid w:val="005542D7"/>
    <w:rsid w:val="005579FF"/>
    <w:rsid w:val="005606CE"/>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6C96"/>
    <w:rsid w:val="005B0A17"/>
    <w:rsid w:val="005B251F"/>
    <w:rsid w:val="005B4BBD"/>
    <w:rsid w:val="005B599A"/>
    <w:rsid w:val="005B5CD2"/>
    <w:rsid w:val="005B6F2E"/>
    <w:rsid w:val="005B7319"/>
    <w:rsid w:val="005C1831"/>
    <w:rsid w:val="005C277F"/>
    <w:rsid w:val="005C7B25"/>
    <w:rsid w:val="005D0418"/>
    <w:rsid w:val="005D1B59"/>
    <w:rsid w:val="005D59B2"/>
    <w:rsid w:val="005E1D58"/>
    <w:rsid w:val="005E38D1"/>
    <w:rsid w:val="005E7B9D"/>
    <w:rsid w:val="005F0D29"/>
    <w:rsid w:val="005F1785"/>
    <w:rsid w:val="005F2C57"/>
    <w:rsid w:val="005F5193"/>
    <w:rsid w:val="005F6568"/>
    <w:rsid w:val="00600064"/>
    <w:rsid w:val="0060008F"/>
    <w:rsid w:val="00600D83"/>
    <w:rsid w:val="006010BB"/>
    <w:rsid w:val="0060275E"/>
    <w:rsid w:val="00606C2F"/>
    <w:rsid w:val="00610E37"/>
    <w:rsid w:val="00620286"/>
    <w:rsid w:val="006207ED"/>
    <w:rsid w:val="006232D7"/>
    <w:rsid w:val="00626854"/>
    <w:rsid w:val="00626BC9"/>
    <w:rsid w:val="00630DA9"/>
    <w:rsid w:val="0063111E"/>
    <w:rsid w:val="00636121"/>
    <w:rsid w:val="00637B4D"/>
    <w:rsid w:val="00640A25"/>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3826"/>
    <w:rsid w:val="0073501A"/>
    <w:rsid w:val="00735716"/>
    <w:rsid w:val="007372AE"/>
    <w:rsid w:val="00740BA9"/>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860D1"/>
    <w:rsid w:val="0079031B"/>
    <w:rsid w:val="00793FA2"/>
    <w:rsid w:val="007A1BB4"/>
    <w:rsid w:val="007A2407"/>
    <w:rsid w:val="007A3A5A"/>
    <w:rsid w:val="007A4370"/>
    <w:rsid w:val="007A6DB6"/>
    <w:rsid w:val="007B7575"/>
    <w:rsid w:val="007C0B89"/>
    <w:rsid w:val="007D35B7"/>
    <w:rsid w:val="007E05D3"/>
    <w:rsid w:val="007E1D15"/>
    <w:rsid w:val="007E1DEA"/>
    <w:rsid w:val="007E2202"/>
    <w:rsid w:val="007E2AFB"/>
    <w:rsid w:val="007E3256"/>
    <w:rsid w:val="007E70DC"/>
    <w:rsid w:val="007F0240"/>
    <w:rsid w:val="007F0A5D"/>
    <w:rsid w:val="007F28A8"/>
    <w:rsid w:val="007F5698"/>
    <w:rsid w:val="007F65CD"/>
    <w:rsid w:val="0080104F"/>
    <w:rsid w:val="00801E30"/>
    <w:rsid w:val="0080249F"/>
    <w:rsid w:val="008026B8"/>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22E0"/>
    <w:rsid w:val="008432F2"/>
    <w:rsid w:val="00847ABE"/>
    <w:rsid w:val="008513E1"/>
    <w:rsid w:val="008516AC"/>
    <w:rsid w:val="00851AE3"/>
    <w:rsid w:val="008546E5"/>
    <w:rsid w:val="00855ABB"/>
    <w:rsid w:val="00855C5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166C"/>
    <w:rsid w:val="0089271A"/>
    <w:rsid w:val="00893204"/>
    <w:rsid w:val="008960DE"/>
    <w:rsid w:val="0089792F"/>
    <w:rsid w:val="008A36DF"/>
    <w:rsid w:val="008B16D0"/>
    <w:rsid w:val="008B4873"/>
    <w:rsid w:val="008C1698"/>
    <w:rsid w:val="008C1A3D"/>
    <w:rsid w:val="008C49DA"/>
    <w:rsid w:val="008D01C3"/>
    <w:rsid w:val="008D04F3"/>
    <w:rsid w:val="008D1597"/>
    <w:rsid w:val="008D1E13"/>
    <w:rsid w:val="008D297B"/>
    <w:rsid w:val="008D3C7D"/>
    <w:rsid w:val="008D3F8A"/>
    <w:rsid w:val="008D5FF7"/>
    <w:rsid w:val="008D6549"/>
    <w:rsid w:val="008D70D2"/>
    <w:rsid w:val="008E0C27"/>
    <w:rsid w:val="008E44C4"/>
    <w:rsid w:val="008E6506"/>
    <w:rsid w:val="008E7F0F"/>
    <w:rsid w:val="008F2465"/>
    <w:rsid w:val="00900AE8"/>
    <w:rsid w:val="00900DAD"/>
    <w:rsid w:val="009027C1"/>
    <w:rsid w:val="00903713"/>
    <w:rsid w:val="009068D3"/>
    <w:rsid w:val="0091408E"/>
    <w:rsid w:val="00914E27"/>
    <w:rsid w:val="0091545D"/>
    <w:rsid w:val="00917E04"/>
    <w:rsid w:val="0092104C"/>
    <w:rsid w:val="009232CC"/>
    <w:rsid w:val="009237FA"/>
    <w:rsid w:val="0093212C"/>
    <w:rsid w:val="00932690"/>
    <w:rsid w:val="0093716C"/>
    <w:rsid w:val="009378CA"/>
    <w:rsid w:val="00937BEB"/>
    <w:rsid w:val="00940A5E"/>
    <w:rsid w:val="00941BDA"/>
    <w:rsid w:val="0094254F"/>
    <w:rsid w:val="00942610"/>
    <w:rsid w:val="0094389C"/>
    <w:rsid w:val="0095025E"/>
    <w:rsid w:val="00951442"/>
    <w:rsid w:val="0095203F"/>
    <w:rsid w:val="0095400F"/>
    <w:rsid w:val="00954B26"/>
    <w:rsid w:val="00955C4C"/>
    <w:rsid w:val="00956970"/>
    <w:rsid w:val="009600F5"/>
    <w:rsid w:val="009653A9"/>
    <w:rsid w:val="009658A1"/>
    <w:rsid w:val="009744C0"/>
    <w:rsid w:val="00975E23"/>
    <w:rsid w:val="0097676A"/>
    <w:rsid w:val="00976C11"/>
    <w:rsid w:val="00977649"/>
    <w:rsid w:val="00984B5D"/>
    <w:rsid w:val="00987B70"/>
    <w:rsid w:val="00987D67"/>
    <w:rsid w:val="009933FA"/>
    <w:rsid w:val="00993D0B"/>
    <w:rsid w:val="00995338"/>
    <w:rsid w:val="00996777"/>
    <w:rsid w:val="0099691F"/>
    <w:rsid w:val="0099705E"/>
    <w:rsid w:val="009A1382"/>
    <w:rsid w:val="009A2654"/>
    <w:rsid w:val="009A6B10"/>
    <w:rsid w:val="009A73A3"/>
    <w:rsid w:val="009B1577"/>
    <w:rsid w:val="009B1B8D"/>
    <w:rsid w:val="009B1F6C"/>
    <w:rsid w:val="009B3A72"/>
    <w:rsid w:val="009B66EC"/>
    <w:rsid w:val="009C0BC7"/>
    <w:rsid w:val="009C4795"/>
    <w:rsid w:val="009C6592"/>
    <w:rsid w:val="009D1C95"/>
    <w:rsid w:val="009D7A15"/>
    <w:rsid w:val="009D7BA5"/>
    <w:rsid w:val="009E209B"/>
    <w:rsid w:val="009E4706"/>
    <w:rsid w:val="009E6FCF"/>
    <w:rsid w:val="009E7707"/>
    <w:rsid w:val="009F0747"/>
    <w:rsid w:val="00A01EFB"/>
    <w:rsid w:val="00A03514"/>
    <w:rsid w:val="00A0588B"/>
    <w:rsid w:val="00A10354"/>
    <w:rsid w:val="00A1222E"/>
    <w:rsid w:val="00A13320"/>
    <w:rsid w:val="00A13A3E"/>
    <w:rsid w:val="00A16796"/>
    <w:rsid w:val="00A169AB"/>
    <w:rsid w:val="00A17079"/>
    <w:rsid w:val="00A20BA6"/>
    <w:rsid w:val="00A21F31"/>
    <w:rsid w:val="00A23E27"/>
    <w:rsid w:val="00A25003"/>
    <w:rsid w:val="00A253A1"/>
    <w:rsid w:val="00A25948"/>
    <w:rsid w:val="00A30D5C"/>
    <w:rsid w:val="00A3787F"/>
    <w:rsid w:val="00A37E48"/>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4229"/>
    <w:rsid w:val="00A96133"/>
    <w:rsid w:val="00A96E3E"/>
    <w:rsid w:val="00A97226"/>
    <w:rsid w:val="00AA0E64"/>
    <w:rsid w:val="00AA142F"/>
    <w:rsid w:val="00AA1C73"/>
    <w:rsid w:val="00AA24DA"/>
    <w:rsid w:val="00AA38AE"/>
    <w:rsid w:val="00AA4814"/>
    <w:rsid w:val="00AA49A7"/>
    <w:rsid w:val="00AA4C8F"/>
    <w:rsid w:val="00AA53DB"/>
    <w:rsid w:val="00AA5465"/>
    <w:rsid w:val="00AA6DC7"/>
    <w:rsid w:val="00AB04B6"/>
    <w:rsid w:val="00AB0EC7"/>
    <w:rsid w:val="00AB239A"/>
    <w:rsid w:val="00AB35C1"/>
    <w:rsid w:val="00AB400F"/>
    <w:rsid w:val="00AB474E"/>
    <w:rsid w:val="00AC0EE3"/>
    <w:rsid w:val="00AC2958"/>
    <w:rsid w:val="00AC39FB"/>
    <w:rsid w:val="00AC5E0B"/>
    <w:rsid w:val="00AC6332"/>
    <w:rsid w:val="00AC6EB5"/>
    <w:rsid w:val="00AD01A9"/>
    <w:rsid w:val="00AD129D"/>
    <w:rsid w:val="00AD1F9A"/>
    <w:rsid w:val="00AD4919"/>
    <w:rsid w:val="00AD53C7"/>
    <w:rsid w:val="00AD60ED"/>
    <w:rsid w:val="00AD61F5"/>
    <w:rsid w:val="00AD6BC5"/>
    <w:rsid w:val="00AD6D79"/>
    <w:rsid w:val="00AD7ADC"/>
    <w:rsid w:val="00AE08EB"/>
    <w:rsid w:val="00AE1C9F"/>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32EF"/>
    <w:rsid w:val="00B54967"/>
    <w:rsid w:val="00B6300F"/>
    <w:rsid w:val="00B64E0E"/>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270F"/>
    <w:rsid w:val="00BB49EE"/>
    <w:rsid w:val="00BB5541"/>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437"/>
    <w:rsid w:val="00BF1F9D"/>
    <w:rsid w:val="00BF2052"/>
    <w:rsid w:val="00BF25E0"/>
    <w:rsid w:val="00BF28E6"/>
    <w:rsid w:val="00BF323E"/>
    <w:rsid w:val="00BF5209"/>
    <w:rsid w:val="00BF55F8"/>
    <w:rsid w:val="00BF5CFF"/>
    <w:rsid w:val="00C00281"/>
    <w:rsid w:val="00C00BFC"/>
    <w:rsid w:val="00C01A72"/>
    <w:rsid w:val="00C02322"/>
    <w:rsid w:val="00C0542B"/>
    <w:rsid w:val="00C05625"/>
    <w:rsid w:val="00C05871"/>
    <w:rsid w:val="00C05CC5"/>
    <w:rsid w:val="00C05E91"/>
    <w:rsid w:val="00C07E33"/>
    <w:rsid w:val="00C15A09"/>
    <w:rsid w:val="00C1751E"/>
    <w:rsid w:val="00C17667"/>
    <w:rsid w:val="00C17B62"/>
    <w:rsid w:val="00C17C6C"/>
    <w:rsid w:val="00C21339"/>
    <w:rsid w:val="00C237C3"/>
    <w:rsid w:val="00C24520"/>
    <w:rsid w:val="00C25396"/>
    <w:rsid w:val="00C255D3"/>
    <w:rsid w:val="00C266F9"/>
    <w:rsid w:val="00C34A7C"/>
    <w:rsid w:val="00C371EA"/>
    <w:rsid w:val="00C40FA5"/>
    <w:rsid w:val="00C43E5A"/>
    <w:rsid w:val="00C445AD"/>
    <w:rsid w:val="00C44CBA"/>
    <w:rsid w:val="00C45321"/>
    <w:rsid w:val="00C45431"/>
    <w:rsid w:val="00C458F0"/>
    <w:rsid w:val="00C4666A"/>
    <w:rsid w:val="00C479A3"/>
    <w:rsid w:val="00C50477"/>
    <w:rsid w:val="00C52C56"/>
    <w:rsid w:val="00C5673A"/>
    <w:rsid w:val="00C608FF"/>
    <w:rsid w:val="00C61445"/>
    <w:rsid w:val="00C62225"/>
    <w:rsid w:val="00C639B3"/>
    <w:rsid w:val="00C64CDD"/>
    <w:rsid w:val="00C66224"/>
    <w:rsid w:val="00C67048"/>
    <w:rsid w:val="00C704BF"/>
    <w:rsid w:val="00C74DAF"/>
    <w:rsid w:val="00C75EA5"/>
    <w:rsid w:val="00C7727A"/>
    <w:rsid w:val="00C80116"/>
    <w:rsid w:val="00C80522"/>
    <w:rsid w:val="00C87BFC"/>
    <w:rsid w:val="00C924F3"/>
    <w:rsid w:val="00C96150"/>
    <w:rsid w:val="00CA3F7A"/>
    <w:rsid w:val="00CB3C0E"/>
    <w:rsid w:val="00CB5033"/>
    <w:rsid w:val="00CB632B"/>
    <w:rsid w:val="00CC001C"/>
    <w:rsid w:val="00CC37ED"/>
    <w:rsid w:val="00CC71DC"/>
    <w:rsid w:val="00CD085A"/>
    <w:rsid w:val="00CD61C8"/>
    <w:rsid w:val="00CD665D"/>
    <w:rsid w:val="00CD7980"/>
    <w:rsid w:val="00CE07C1"/>
    <w:rsid w:val="00CE4991"/>
    <w:rsid w:val="00CE5586"/>
    <w:rsid w:val="00CF4CB6"/>
    <w:rsid w:val="00CF5AC9"/>
    <w:rsid w:val="00CF5E71"/>
    <w:rsid w:val="00CF7EE3"/>
    <w:rsid w:val="00CF7FAC"/>
    <w:rsid w:val="00D13FDE"/>
    <w:rsid w:val="00D1513F"/>
    <w:rsid w:val="00D160C1"/>
    <w:rsid w:val="00D168E0"/>
    <w:rsid w:val="00D17226"/>
    <w:rsid w:val="00D17794"/>
    <w:rsid w:val="00D20EF0"/>
    <w:rsid w:val="00D2108A"/>
    <w:rsid w:val="00D21E33"/>
    <w:rsid w:val="00D22398"/>
    <w:rsid w:val="00D23D6C"/>
    <w:rsid w:val="00D26636"/>
    <w:rsid w:val="00D27124"/>
    <w:rsid w:val="00D323B4"/>
    <w:rsid w:val="00D32537"/>
    <w:rsid w:val="00D35E6C"/>
    <w:rsid w:val="00D40ACF"/>
    <w:rsid w:val="00D42339"/>
    <w:rsid w:val="00D436CF"/>
    <w:rsid w:val="00D45B2F"/>
    <w:rsid w:val="00D46E88"/>
    <w:rsid w:val="00D4749E"/>
    <w:rsid w:val="00D52271"/>
    <w:rsid w:val="00D530F6"/>
    <w:rsid w:val="00D53E5A"/>
    <w:rsid w:val="00D541F4"/>
    <w:rsid w:val="00D55255"/>
    <w:rsid w:val="00D5539B"/>
    <w:rsid w:val="00D6001C"/>
    <w:rsid w:val="00D60856"/>
    <w:rsid w:val="00D60BD6"/>
    <w:rsid w:val="00D613A9"/>
    <w:rsid w:val="00D61498"/>
    <w:rsid w:val="00D62960"/>
    <w:rsid w:val="00D639F7"/>
    <w:rsid w:val="00D658EC"/>
    <w:rsid w:val="00D66300"/>
    <w:rsid w:val="00D70D86"/>
    <w:rsid w:val="00D73192"/>
    <w:rsid w:val="00D73340"/>
    <w:rsid w:val="00D76BA4"/>
    <w:rsid w:val="00D77DEA"/>
    <w:rsid w:val="00D8021D"/>
    <w:rsid w:val="00D82D10"/>
    <w:rsid w:val="00D8310E"/>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1BCE"/>
    <w:rsid w:val="00DB3926"/>
    <w:rsid w:val="00DB6A44"/>
    <w:rsid w:val="00DC011C"/>
    <w:rsid w:val="00DC0CD0"/>
    <w:rsid w:val="00DC293E"/>
    <w:rsid w:val="00DC3338"/>
    <w:rsid w:val="00DC3EA2"/>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7613"/>
    <w:rsid w:val="00DF3686"/>
    <w:rsid w:val="00DF54D3"/>
    <w:rsid w:val="00DF58EA"/>
    <w:rsid w:val="00DF597B"/>
    <w:rsid w:val="00DF5CB4"/>
    <w:rsid w:val="00DF5EEE"/>
    <w:rsid w:val="00E00E44"/>
    <w:rsid w:val="00E049A8"/>
    <w:rsid w:val="00E05F5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6051"/>
    <w:rsid w:val="00E41900"/>
    <w:rsid w:val="00E437DB"/>
    <w:rsid w:val="00E43EDC"/>
    <w:rsid w:val="00E44266"/>
    <w:rsid w:val="00E47000"/>
    <w:rsid w:val="00E47260"/>
    <w:rsid w:val="00E50028"/>
    <w:rsid w:val="00E51A49"/>
    <w:rsid w:val="00E544FA"/>
    <w:rsid w:val="00E546D0"/>
    <w:rsid w:val="00E547EC"/>
    <w:rsid w:val="00E55E83"/>
    <w:rsid w:val="00E5792E"/>
    <w:rsid w:val="00E6077C"/>
    <w:rsid w:val="00E6618E"/>
    <w:rsid w:val="00E6714B"/>
    <w:rsid w:val="00E70061"/>
    <w:rsid w:val="00E71B34"/>
    <w:rsid w:val="00E72CAD"/>
    <w:rsid w:val="00E73BC2"/>
    <w:rsid w:val="00E77436"/>
    <w:rsid w:val="00E81590"/>
    <w:rsid w:val="00E82C8E"/>
    <w:rsid w:val="00E847F7"/>
    <w:rsid w:val="00E856BB"/>
    <w:rsid w:val="00E87CFA"/>
    <w:rsid w:val="00E93D77"/>
    <w:rsid w:val="00E945BD"/>
    <w:rsid w:val="00E95264"/>
    <w:rsid w:val="00E96CE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3378"/>
    <w:rsid w:val="00F05023"/>
    <w:rsid w:val="00F05FF6"/>
    <w:rsid w:val="00F063CB"/>
    <w:rsid w:val="00F06CE4"/>
    <w:rsid w:val="00F1075E"/>
    <w:rsid w:val="00F1184B"/>
    <w:rsid w:val="00F136D6"/>
    <w:rsid w:val="00F13B8F"/>
    <w:rsid w:val="00F16CA8"/>
    <w:rsid w:val="00F17CA4"/>
    <w:rsid w:val="00F20AA1"/>
    <w:rsid w:val="00F2335E"/>
    <w:rsid w:val="00F24DDD"/>
    <w:rsid w:val="00F2770B"/>
    <w:rsid w:val="00F33258"/>
    <w:rsid w:val="00F33865"/>
    <w:rsid w:val="00F34B1F"/>
    <w:rsid w:val="00F34ED9"/>
    <w:rsid w:val="00F353B2"/>
    <w:rsid w:val="00F35FFF"/>
    <w:rsid w:val="00F368B8"/>
    <w:rsid w:val="00F36ECF"/>
    <w:rsid w:val="00F37C55"/>
    <w:rsid w:val="00F41481"/>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4B99"/>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6E41D8"/>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6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link w:val="B2Char"/>
    <w:qFormat/>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1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Char">
    <w:name w:val="B1 Char"/>
    <w:qFormat/>
    <w:rsid w:val="004353A2"/>
    <w:rPr>
      <w:rFonts w:ascii="Times New Roman" w:eastAsia="Times New Roman" w:hAnsi="Times New Roman"/>
    </w:rPr>
  </w:style>
  <w:style w:type="character" w:customStyle="1" w:styleId="EQChar">
    <w:name w:val="EQ Char"/>
    <w:link w:val="EQ"/>
    <w:qFormat/>
    <w:locked/>
    <w:rsid w:val="004353A2"/>
    <w:rPr>
      <w:rFonts w:eastAsia="Times New Roman"/>
      <w:noProof/>
      <w:lang w:val="en-GB" w:eastAsia="en-GB"/>
    </w:rPr>
  </w:style>
  <w:style w:type="character" w:customStyle="1" w:styleId="B2Char">
    <w:name w:val="B2 Char"/>
    <w:link w:val="B2"/>
    <w:qFormat/>
    <w:locked/>
    <w:rsid w:val="004353A2"/>
    <w:rPr>
      <w:rFonts w:eastAsia="Times New Roman"/>
      <w:lang w:val="en-GB" w:eastAsia="en-GB"/>
    </w:rPr>
  </w:style>
  <w:style w:type="paragraph" w:customStyle="1" w:styleId="B1">
    <w:name w:val="B1+"/>
    <w:basedOn w:val="Normal"/>
    <w:qFormat/>
    <w:rsid w:val="00F2335E"/>
    <w:pPr>
      <w:numPr>
        <w:numId w:val="36"/>
      </w:numPr>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chuberrn\Documents\000_DATA_NICOLAS\02_3GPP%20Nicolas\RAN\Meetings\230911_RAN%23101%20meeting\Satellite%20contributions\A_Preparation\00_SR%20R18_WI_NR_NTN_enh\Inbox\R3-23466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5087526\AppData\Local\Microsoft\Windows\INetCache\Content.Outlook\Q1DQU5AC\Inbox\R3-2346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3.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6.xml><?xml version="1.0" encoding="utf-8"?>
<ds:datastoreItem xmlns:ds="http://schemas.openxmlformats.org/officeDocument/2006/customXml" ds:itemID="{8F7365AA-A99C-44A0-AB4F-3A2EE6C9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8241</Words>
  <Characters>45327</Characters>
  <Application>Microsoft Office Word</Application>
  <DocSecurity>0</DocSecurity>
  <Lines>377</Lines>
  <Paragraphs>106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5</cp:revision>
  <dcterms:created xsi:type="dcterms:W3CDTF">2023-09-03T08:20:00Z</dcterms:created>
  <dcterms:modified xsi:type="dcterms:W3CDTF">2023-09-03T08:22:00Z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2023-08-28T01:55:15Z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76e569a1-8fd4-4303-ad03-50c51dc4cc71</vt:lpwstr>
  </property>
  <property fmtid="{D5CDD505-2E9C-101B-9397-08002B2CF9AE}" pid="17" name="MSIP_Label_f7b7771f-98a2-4ec9-8160-ee37e9359e20_ContentBits">
    <vt:lpwstr>0</vt:lpwstr>
  </property>
</Properties>
</file>