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aa"/>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aa"/>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aa"/>
        <w:rPr>
          <w:bCs/>
          <w:sz w:val="24"/>
        </w:rPr>
      </w:pPr>
    </w:p>
    <w:p w14:paraId="7F319C86" w14:textId="77777777" w:rsidR="00286A8F" w:rsidRDefault="00286A8F">
      <w:pPr>
        <w:pStyle w:val="aa"/>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402][</w:t>
      </w:r>
      <w:proofErr w:type="gramEnd"/>
      <w:r>
        <w:rPr>
          <w:rFonts w:ascii="Arial" w:hAnsi="Arial" w:cs="Arial"/>
          <w:b/>
          <w:bCs/>
          <w:sz w:val="24"/>
        </w:rPr>
        <w:t>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w:t>
      </w:r>
      <w:proofErr w:type="gramStart"/>
      <w:r>
        <w:t>402][</w:t>
      </w:r>
      <w:proofErr w:type="gramEnd"/>
      <w:r>
        <w:t>POS] RAN2 impact of RAN1-led positioning objectives (Nokia)</w:t>
      </w:r>
    </w:p>
    <w:p w14:paraId="151A8793" w14:textId="77777777" w:rsidR="00286A8F" w:rsidRDefault="0004659C">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BABAEB9" w:rsidR="00286A8F" w:rsidRDefault="000E7096">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F9E4BBD" w14:textId="0DE3C926" w:rsidR="00286A8F" w:rsidRDefault="000E7096">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6CC65E2" w14:textId="0470F79C" w:rsidR="00286A8F" w:rsidRDefault="000E7096">
            <w:pPr>
              <w:pStyle w:val="TAC"/>
              <w:spacing w:before="20" w:after="20"/>
              <w:ind w:left="57" w:right="57"/>
              <w:jc w:val="left"/>
              <w:rPr>
                <w:lang w:eastAsia="zh-CN"/>
              </w:rPr>
            </w:pPr>
            <w:r>
              <w:rPr>
                <w:lang w:eastAsia="zh-CN"/>
              </w:rPr>
              <w:t>h</w:t>
            </w:r>
            <w:r>
              <w:rPr>
                <w:rFonts w:hint="eastAsia"/>
                <w:lang w:eastAsia="zh-CN"/>
              </w:rPr>
              <w:t>ujie</w:t>
            </w:r>
            <w:r>
              <w:rPr>
                <w:lang w:eastAsia="zh-CN"/>
              </w:rPr>
              <w:t>14@</w:t>
            </w:r>
            <w:r>
              <w:rPr>
                <w:rFonts w:hint="eastAsia"/>
                <w:lang w:eastAsia="zh-CN"/>
              </w:rPr>
              <w:t>lenovo</w:t>
            </w:r>
            <w:r>
              <w:rPr>
                <w:lang w:eastAsia="zh-CN"/>
              </w:rPr>
              <w:t>.com</w:t>
            </w: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Pr="000E7096"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1"/>
      </w:pPr>
      <w:r>
        <w:t>3</w:t>
      </w:r>
      <w:r>
        <w:tab/>
        <w:t>Discussion</w:t>
      </w:r>
    </w:p>
    <w:p w14:paraId="3CFDF7FB" w14:textId="77777777" w:rsidR="00286A8F" w:rsidRDefault="0004659C">
      <w:pPr>
        <w:pStyle w:val="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ae"/>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NR DL reference signal carrier phase (RSCP) (of i-</w:t>
            </w:r>
            <w:proofErr w:type="spellStart"/>
            <w:r>
              <w:rPr>
                <w:iCs/>
                <w:lang w:val="en-CA"/>
              </w:rPr>
              <w:t>th</w:t>
            </w:r>
            <w:proofErr w:type="spellEnd"/>
            <w:r>
              <w:rPr>
                <w:iCs/>
                <w:lang w:val="en-CA"/>
              </w:rPr>
              <w:t xml:space="preserve"> path) is defined as the phase of the channel response at the i-</w:t>
            </w:r>
            <w:proofErr w:type="spellStart"/>
            <w:r>
              <w:rPr>
                <w:iCs/>
                <w:lang w:val="en-CA"/>
              </w:rPr>
              <w:t>th</w:t>
            </w:r>
            <w:proofErr w:type="spellEnd"/>
            <w:r>
              <w:rPr>
                <w:iCs/>
                <w:lang w:val="en-CA"/>
              </w:rPr>
              <w:t xml:space="preserve">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ote: the i-</w:t>
            </w:r>
            <w:proofErr w:type="spellStart"/>
            <w:r>
              <w:rPr>
                <w:iCs/>
                <w:lang w:val="en-CA" w:eastAsia="zh-CN"/>
              </w:rPr>
              <w:t>th</w:t>
            </w:r>
            <w:proofErr w:type="spellEnd"/>
            <w:r>
              <w:rPr>
                <w:iCs/>
                <w:lang w:val="en-CA" w:eastAsia="zh-CN"/>
              </w:rPr>
              <w:t xml:space="preserve">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 xml:space="preserve">carrier phase measurements together with the legacy positioning measurements to </w:t>
            </w:r>
            <w:proofErr w:type="gramStart"/>
            <w:r>
              <w:rPr>
                <w:bCs/>
              </w:rPr>
              <w:t>LMF</w:t>
            </w:r>
            <w:proofErr w:type="gramEnd"/>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0"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a) RSTD, b) RTOA, c) UE Rx-Tx time difference, d) gNB Rx-Tx time difference.</w:t>
              </w:r>
            </w:ins>
            <w:ins w:id="12" w:author="Nokia (Mani)" w:date="2023-09-20T10:27:00Z">
              <w:r>
                <w:t xml:space="preserve"> So, RSCP and RSCPD reporting applies to DL-TDOA, UL-TDOA and multi-RTT positioning methods.</w:t>
              </w:r>
            </w:ins>
          </w:p>
        </w:tc>
      </w:tr>
      <w:tr w:rsidR="00286A8F" w14:paraId="7605D659" w14:textId="77777777">
        <w:tc>
          <w:tcPr>
            <w:tcW w:w="1008" w:type="dxa"/>
          </w:tcPr>
          <w:p w14:paraId="28839589" w14:textId="77777777" w:rsidR="00286A8F" w:rsidRDefault="0004659C">
            <w:pPr>
              <w:pStyle w:val="TAC"/>
            </w:pPr>
            <w:r>
              <w:t>CPP-04</w:t>
            </w:r>
          </w:p>
        </w:tc>
        <w:tc>
          <w:tcPr>
            <w:tcW w:w="4320" w:type="dxa"/>
          </w:tcPr>
          <w:p w14:paraId="5B0C6FF3" w14:textId="77777777" w:rsidR="00286A8F" w:rsidRDefault="0004659C">
            <w:pPr>
              <w:jc w:val="both"/>
              <w:rPr>
                <w:iCs/>
                <w:lang w:val="en-CA"/>
              </w:rPr>
            </w:pPr>
            <w:r>
              <w:rPr>
                <w:iCs/>
                <w:lang w:val="en-CA"/>
              </w:rPr>
              <w:t xml:space="preserve">NR UL reference signal carrier phase (RSCP) (of </w:t>
            </w:r>
            <w:r>
              <w:rPr>
                <w:iCs/>
                <w:lang w:val="en-CA"/>
              </w:rPr>
              <w:lastRenderedPageBreak/>
              <w:t>i-</w:t>
            </w:r>
            <w:proofErr w:type="spellStart"/>
            <w:r>
              <w:rPr>
                <w:iCs/>
                <w:lang w:val="en-CA"/>
              </w:rPr>
              <w:t>th</w:t>
            </w:r>
            <w:proofErr w:type="spellEnd"/>
            <w:r>
              <w:rPr>
                <w:iCs/>
                <w:lang w:val="en-CA"/>
              </w:rPr>
              <w:t xml:space="preserve"> path) is defined as the phase of the channel response at the i-</w:t>
            </w:r>
            <w:proofErr w:type="spellStart"/>
            <w:r>
              <w:rPr>
                <w:iCs/>
                <w:lang w:val="en-CA"/>
              </w:rPr>
              <w:t>th</w:t>
            </w:r>
            <w:proofErr w:type="spellEnd"/>
            <w:r>
              <w:rPr>
                <w:iCs/>
                <w:lang w:val="en-CA"/>
              </w:rPr>
              <w:t xml:space="preserve">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ote: the i-</w:t>
            </w:r>
            <w:proofErr w:type="spellStart"/>
            <w:r>
              <w:rPr>
                <w:iCs/>
                <w:lang w:val="en-CA" w:eastAsia="zh-CN"/>
              </w:rPr>
              <w:t>th</w:t>
            </w:r>
            <w:proofErr w:type="spellEnd"/>
            <w:r>
              <w:rPr>
                <w:iCs/>
                <w:lang w:val="en-CA" w:eastAsia="zh-CN"/>
              </w:rPr>
              <w:t xml:space="preserve">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lastRenderedPageBreak/>
              <w:t>New UL RSCP measurement definition:</w:t>
            </w:r>
          </w:p>
          <w:p w14:paraId="2E07A306" w14:textId="77777777" w:rsidR="00286A8F" w:rsidRDefault="0004659C">
            <w:r>
              <w:lastRenderedPageBreak/>
              <w:t>There is no RAN2 impact. Measurement definition is up to RAN1, and it may have impacts to RAN3.</w:t>
            </w:r>
          </w:p>
        </w:tc>
      </w:tr>
      <w:tr w:rsidR="00286A8F" w14:paraId="621D5065" w14:textId="77777777">
        <w:tc>
          <w:tcPr>
            <w:tcW w:w="1008" w:type="dxa"/>
          </w:tcPr>
          <w:p w14:paraId="58FD04E0" w14:textId="77777777" w:rsidR="00286A8F" w:rsidRDefault="0004659C">
            <w:pPr>
              <w:pStyle w:val="TAC"/>
            </w:pPr>
            <w:r>
              <w:lastRenderedPageBreak/>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 xml:space="preserve">Option 1: Support a UE/TRP to report the carrier phase measurements of more than one frequency within a PFL/carrier to </w:t>
            </w:r>
            <w:proofErr w:type="gramStart"/>
            <w:r>
              <w:rPr>
                <w:rFonts w:eastAsia="MS Mincho"/>
              </w:rPr>
              <w:t>LMF</w:t>
            </w:r>
            <w:proofErr w:type="gramEnd"/>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w:t>
            </w:r>
            <w:proofErr w:type="gramStart"/>
            <w:r>
              <w:t>carrier</w:t>
            </w:r>
            <w:proofErr w:type="gramEnd"/>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 xml:space="preserve">integer ambiguity and/or search range of the integer ambiguity to </w:t>
            </w:r>
            <w:proofErr w:type="gramStart"/>
            <w:r>
              <w:rPr>
                <w:bCs/>
              </w:rPr>
              <w:t>LMF</w:t>
            </w:r>
            <w:proofErr w:type="gramEnd"/>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af1"/>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af1"/>
              <w:numPr>
                <w:ilvl w:val="0"/>
                <w:numId w:val="7"/>
              </w:numPr>
              <w:rPr>
                <w:lang w:val="en-US"/>
              </w:rPr>
            </w:pPr>
            <w:r>
              <w:rPr>
                <w:lang w:val="en-US"/>
              </w:rPr>
              <w:t xml:space="preserve">DL RSCP can be reported together with UE Rx – Tx time difference </w:t>
            </w:r>
            <w:proofErr w:type="gramStart"/>
            <w:r>
              <w:rPr>
                <w:lang w:val="en-US"/>
              </w:rPr>
              <w:t>measurement</w:t>
            </w:r>
            <w:proofErr w:type="gramEnd"/>
          </w:p>
          <w:p w14:paraId="4AA5D2C3" w14:textId="77777777" w:rsidR="00286A8F" w:rsidRDefault="0004659C">
            <w:pPr>
              <w:pStyle w:val="af1"/>
              <w:numPr>
                <w:ilvl w:val="0"/>
                <w:numId w:val="7"/>
              </w:numPr>
              <w:rPr>
                <w:lang w:val="en-US"/>
              </w:rPr>
            </w:pPr>
            <w:r>
              <w:rPr>
                <w:lang w:val="en-US"/>
              </w:rPr>
              <w:t xml:space="preserve">DL RSCPD can be reported together with RSTD </w:t>
            </w:r>
            <w:proofErr w:type="gramStart"/>
            <w:r>
              <w:rPr>
                <w:lang w:val="en-US"/>
              </w:rPr>
              <w:t>measurement</w:t>
            </w:r>
            <w:proofErr w:type="gramEnd"/>
          </w:p>
          <w:p w14:paraId="56935FE6" w14:textId="77777777" w:rsidR="00286A8F" w:rsidRDefault="0004659C">
            <w:pPr>
              <w:pStyle w:val="af1"/>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af1"/>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w:t>
            </w:r>
          </w:p>
          <w:p w14:paraId="72B1279E" w14:textId="77777777" w:rsidR="00286A8F" w:rsidRDefault="0004659C">
            <w:r>
              <w:t>extend NR-DL-TDOA-</w:t>
            </w:r>
            <w:proofErr w:type="spellStart"/>
            <w:r>
              <w:t>SignalMeasurementInformation</w:t>
            </w:r>
            <w:proofErr w:type="spellEnd"/>
            <w:r>
              <w:t xml:space="preserve"> IE and add DL RSCPD measurement as an optional measurement quantity to be reported along with nr-RSTD measurement.</w:t>
            </w:r>
          </w:p>
          <w:p w14:paraId="1149C712" w14:textId="77777777" w:rsidR="00286A8F" w:rsidRDefault="0004659C">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5666BBF4" w14:textId="77777777" w:rsidR="00286A8F" w:rsidRDefault="0004659C">
            <w:r>
              <w:t>See also CPP-37 and CPP-35.</w:t>
            </w:r>
          </w:p>
        </w:tc>
      </w:tr>
      <w:tr w:rsidR="00286A8F" w14:paraId="65A92826" w14:textId="77777777">
        <w:trPr>
          <w:del w:id="13" w:author="Nokia (Mani)" w:date="2023-09-20T11:55:00Z"/>
        </w:trPr>
        <w:tc>
          <w:tcPr>
            <w:tcW w:w="1008" w:type="dxa"/>
          </w:tcPr>
          <w:p w14:paraId="0749E10E" w14:textId="77777777" w:rsidR="00286A8F" w:rsidRDefault="0004659C">
            <w:pPr>
              <w:pStyle w:val="TAC"/>
              <w:rPr>
                <w:del w:id="14" w:author="Nokia (Mani)" w:date="2023-09-20T11:55:00Z"/>
              </w:rPr>
            </w:pPr>
            <w:del w:id="15" w:author="Nokia (Mani)" w:date="2023-09-20T11:55:00Z">
              <w:r>
                <w:lastRenderedPageBreak/>
                <w:delText>CPP-08</w:delText>
              </w:r>
            </w:del>
          </w:p>
        </w:tc>
        <w:tc>
          <w:tcPr>
            <w:tcW w:w="4320" w:type="dxa"/>
          </w:tcPr>
          <w:p w14:paraId="384B8E48" w14:textId="77777777" w:rsidR="00286A8F" w:rsidRDefault="0004659C">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14:paraId="459E42D6" w14:textId="77777777"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14:paraId="6376EE0C" w14:textId="77777777"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14:paraId="6497282F" w14:textId="77777777"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14:paraId="15ED8D83" w14:textId="77777777"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14:paraId="555A866C" w14:textId="77777777"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14:paraId="0CE3C10B" w14:textId="77777777"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14:paraId="18717460" w14:textId="77777777"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14:paraId="538A5540" w14:textId="77777777"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14:paraId="7CF551F0" w14:textId="77777777"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14:paraId="6A554E49" w14:textId="77777777" w:rsidR="00286A8F" w:rsidRDefault="0004659C">
            <w:pPr>
              <w:rPr>
                <w:del w:id="36" w:author="Nokia (Mani)" w:date="2023-09-20T11:55:00Z"/>
              </w:rPr>
            </w:pPr>
            <w:del w:id="37" w:author="Nokia (Mani)" w:date="2023-09-20T11:55:00Z">
              <w:r>
                <w:delText>Decided in a later RAN1 meeting. See CPP-19. But this has no impact to RAN2 specifications.</w:delText>
              </w:r>
            </w:del>
          </w:p>
        </w:tc>
      </w:tr>
      <w:tr w:rsidR="00286A8F" w14:paraId="616F3CEE" w14:textId="77777777">
        <w:tc>
          <w:tcPr>
            <w:tcW w:w="1008" w:type="dxa"/>
          </w:tcPr>
          <w:p w14:paraId="25762DA5" w14:textId="77777777" w:rsidR="00286A8F" w:rsidRDefault="0004659C">
            <w:pPr>
              <w:pStyle w:val="TAC"/>
            </w:pPr>
            <w:r>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 xml:space="preserve">Enabling LMF to request the serving gNB and </w:t>
            </w:r>
            <w:proofErr w:type="spellStart"/>
            <w:r>
              <w:rPr>
                <w:bCs/>
                <w:iCs/>
                <w:lang w:eastAsia="ja-JP"/>
              </w:rPr>
              <w:t>neighboring</w:t>
            </w:r>
            <w:proofErr w:type="spellEnd"/>
            <w:r>
              <w:rPr>
                <w:bCs/>
                <w:iCs/>
                <w:lang w:eastAsia="ja-JP"/>
              </w:rPr>
              <w:t xml:space="preserve"> </w:t>
            </w:r>
            <w:proofErr w:type="spellStart"/>
            <w:r>
              <w:rPr>
                <w:bCs/>
                <w:iCs/>
                <w:lang w:eastAsia="ja-JP"/>
              </w:rPr>
              <w:t>gNBs</w:t>
            </w:r>
            <w:proofErr w:type="spellEnd"/>
            <w:r>
              <w:rPr>
                <w:bCs/>
                <w:iCs/>
                <w:lang w:eastAsia="ja-JP"/>
              </w:rPr>
              <w:t xml:space="preserve">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 xml:space="preserve">To enable simultaneous measurements on same </w:t>
            </w:r>
            <w:r>
              <w:rPr>
                <w:bCs/>
                <w:iCs/>
                <w:lang w:eastAsia="ja-JP"/>
              </w:rPr>
              <w:lastRenderedPageBreak/>
              <w:t>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lastRenderedPageBreak/>
              <w:t xml:space="preserve">Simultaneous measurement of same DL PRS by </w:t>
            </w:r>
            <w:r>
              <w:rPr>
                <w:b/>
                <w:bCs/>
              </w:rPr>
              <w:lastRenderedPageBreak/>
              <w:t>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lastRenderedPageBreak/>
              <w:t>CPP-11</w:t>
            </w:r>
          </w:p>
        </w:tc>
        <w:tc>
          <w:tcPr>
            <w:tcW w:w="4320" w:type="dxa"/>
          </w:tcPr>
          <w:p w14:paraId="18445DC5" w14:textId="77777777" w:rsidR="00286A8F" w:rsidRDefault="0004659C">
            <w:pPr>
              <w:contextualSpacing/>
              <w:rPr>
                <w:bCs/>
                <w:iCs/>
                <w:lang w:eastAsia="ja-JP"/>
              </w:rPr>
            </w:pPr>
            <w:r>
              <w:rPr>
                <w:bCs/>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Pr>
                <w:bCs/>
                <w:iCs/>
                <w:lang w:eastAsia="ja-JP"/>
              </w:rPr>
              <w:t>including</w:t>
            </w:r>
            <w:proofErr w:type="gramEnd"/>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77777777" w:rsidR="00286A8F" w:rsidRDefault="0004659C">
            <w:r>
              <w:t xml:space="preserve">RAN2 should </w:t>
            </w:r>
            <w:proofErr w:type="gramStart"/>
            <w:r>
              <w:t>take into account</w:t>
            </w:r>
            <w:proofErr w:type="gramEnd"/>
            <w:r>
              <w:t xml:space="preserve"> that CPP is supported for RRC_CONNECTED and RRC_INACTIVE UE.</w:t>
            </w:r>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t>CPP-12</w:t>
            </w:r>
          </w:p>
        </w:tc>
        <w:tc>
          <w:tcPr>
            <w:tcW w:w="4320" w:type="dxa"/>
          </w:tcPr>
          <w:p w14:paraId="3BED89C3" w14:textId="77777777" w:rsidR="00286A8F" w:rsidRDefault="0004659C">
            <w:pPr>
              <w:contextualSpacing/>
              <w:rPr>
                <w:bCs/>
                <w:iCs/>
                <w:lang w:eastAsia="ja-JP"/>
              </w:rPr>
            </w:pPr>
            <w:r>
              <w:rPr>
                <w:bCs/>
                <w:iCs/>
                <w:lang w:eastAsia="ja-JP"/>
              </w:rPr>
              <w:t xml:space="preserve">The specific RF frequency associated with a DL carrier phase measurement is defined as the </w:t>
            </w:r>
            <w:proofErr w:type="spellStart"/>
            <w:r>
              <w:rPr>
                <w:bCs/>
                <w:iCs/>
                <w:lang w:eastAsia="ja-JP"/>
              </w:rPr>
              <w:t>center</w:t>
            </w:r>
            <w:proofErr w:type="spellEnd"/>
            <w:r>
              <w:rPr>
                <w:bCs/>
                <w:iCs/>
                <w:lang w:eastAsia="ja-JP"/>
              </w:rPr>
              <w:t xml:space="preserve">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 xml:space="preserve">The specific RF frequency associated with a UL carrier phase measurement is defined, by default, as the </w:t>
            </w:r>
            <w:proofErr w:type="spellStart"/>
            <w:r>
              <w:rPr>
                <w:bCs/>
                <w:iCs/>
                <w:lang w:eastAsia="ja-JP"/>
              </w:rPr>
              <w:t>center</w:t>
            </w:r>
            <w:proofErr w:type="spellEnd"/>
            <w:r>
              <w:rPr>
                <w:bCs/>
                <w:iCs/>
                <w:lang w:eastAsia="ja-JP"/>
              </w:rPr>
              <w:t xml:space="preserve">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 xml:space="preserve">Support enabling a TRP to report UL RSCP together with RTOA and/or gNB Rx-Tx time difference measurements to </w:t>
            </w:r>
            <w:proofErr w:type="gramStart"/>
            <w:r>
              <w:rPr>
                <w:bCs/>
                <w:iCs/>
                <w:lang w:eastAsia="ja-JP"/>
              </w:rPr>
              <w:t>LMF</w:t>
            </w:r>
            <w:proofErr w:type="gramEnd"/>
          </w:p>
          <w:p w14:paraId="76EBB27C" w14:textId="77777777" w:rsidR="00286A8F" w:rsidRDefault="0004659C">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49537095" w14:textId="77777777">
        <w:trPr>
          <w:del w:id="38" w:author="Nokia (Mani)" w:date="2023-09-20T11:56:00Z"/>
        </w:trPr>
        <w:tc>
          <w:tcPr>
            <w:tcW w:w="1008" w:type="dxa"/>
          </w:tcPr>
          <w:p w14:paraId="548C4278" w14:textId="77777777" w:rsidR="00286A8F" w:rsidRDefault="0004659C">
            <w:pPr>
              <w:pStyle w:val="TAC"/>
              <w:rPr>
                <w:del w:id="39" w:author="Nokia (Mani)" w:date="2023-09-20T11:56:00Z"/>
              </w:rPr>
            </w:pPr>
            <w:del w:id="40" w:author="Nokia (Mani)" w:date="2023-09-20T11:56:00Z">
              <w:r>
                <w:delText>CPP-15</w:delText>
              </w:r>
            </w:del>
          </w:p>
        </w:tc>
        <w:tc>
          <w:tcPr>
            <w:tcW w:w="4320" w:type="dxa"/>
          </w:tcPr>
          <w:p w14:paraId="23DED547" w14:textId="77777777"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14:paraId="36A8DCE9" w14:textId="77777777" w:rsidR="00286A8F" w:rsidRDefault="0004659C">
            <w:pPr>
              <w:rPr>
                <w:del w:id="43" w:author="Nokia (Mani)" w:date="2023-09-20T11:56:00Z"/>
                <w:b/>
              </w:rPr>
            </w:pPr>
            <w:del w:id="44" w:author="Nokia (Mani)" w:date="2023-09-20T11:56:00Z">
              <w:r>
                <w:rPr>
                  <w:b/>
                  <w:iCs/>
                  <w:lang w:eastAsia="ja-JP"/>
                </w:rPr>
                <w:delText>Quality indication of reported carrier phase measurement:</w:delText>
              </w:r>
            </w:del>
          </w:p>
          <w:p w14:paraId="072FA180" w14:textId="77777777" w:rsidR="00286A8F" w:rsidRDefault="0004659C">
            <w:pPr>
              <w:rPr>
                <w:del w:id="45" w:author="Nokia (Mani)" w:date="2023-09-20T11:56:00Z"/>
              </w:rPr>
            </w:pPr>
            <w:del w:id="46" w:author="Nokia (Mani)" w:date="2023-09-20T11:56:00Z">
              <w:r>
                <w:delText>Decided in a later RAN1 meeting. See CPP-37.</w:delText>
              </w:r>
            </w:del>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lastRenderedPageBreak/>
              <w:t>FFS: the details of the enhancements.</w:t>
            </w:r>
          </w:p>
        </w:tc>
        <w:tc>
          <w:tcPr>
            <w:tcW w:w="4320" w:type="dxa"/>
          </w:tcPr>
          <w:p w14:paraId="6A812296" w14:textId="77777777" w:rsidR="00286A8F" w:rsidRDefault="0004659C">
            <w:pPr>
              <w:rPr>
                <w:b/>
                <w:bCs/>
              </w:rPr>
            </w:pPr>
            <w:r>
              <w:rPr>
                <w:b/>
                <w:bCs/>
              </w:rPr>
              <w:lastRenderedPageBreak/>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343BA486" w14:textId="77777777">
        <w:trPr>
          <w:del w:id="47" w:author="Nokia (Mani)" w:date="2023-09-20T11:58:00Z"/>
        </w:trPr>
        <w:tc>
          <w:tcPr>
            <w:tcW w:w="1008" w:type="dxa"/>
          </w:tcPr>
          <w:p w14:paraId="780C9515" w14:textId="77777777" w:rsidR="00286A8F" w:rsidRDefault="0004659C">
            <w:pPr>
              <w:pStyle w:val="TAC"/>
              <w:rPr>
                <w:del w:id="48" w:author="Nokia (Mani)" w:date="2023-09-20T11:58:00Z"/>
              </w:rPr>
            </w:pPr>
            <w:del w:id="49" w:author="Nokia (Mani)" w:date="2023-09-20T11:58:00Z">
              <w:r>
                <w:lastRenderedPageBreak/>
                <w:delText>CPP-17</w:delText>
              </w:r>
            </w:del>
          </w:p>
        </w:tc>
        <w:tc>
          <w:tcPr>
            <w:tcW w:w="4320" w:type="dxa"/>
          </w:tcPr>
          <w:p w14:paraId="15C04975" w14:textId="77777777"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RSCP/RSCPD measurement (make the decision in RAN1#113):</w:delText>
              </w:r>
              <w:r>
                <w:rPr>
                  <w:bCs/>
                  <w:i/>
                  <w:iCs/>
                </w:rPr>
                <w:delText xml:space="preserve"> </w:delText>
              </w:r>
            </w:del>
          </w:p>
          <w:p w14:paraId="0CCEC6AD" w14:textId="77777777"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14:paraId="73A8A506" w14:textId="77777777"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14:paraId="27CFD0A4" w14:textId="77777777"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14:paraId="6A83E7FC" w14:textId="77777777"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14:paraId="6167A887" w14:textId="77777777"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14:paraId="60B93827" w14:textId="77777777" w:rsidR="00286A8F" w:rsidRDefault="0004659C">
            <w:pPr>
              <w:rPr>
                <w:del w:id="62" w:author="Nokia (Mani)" w:date="2023-09-20T11:58:00Z"/>
                <w:b/>
              </w:rPr>
            </w:pPr>
            <w:del w:id="63" w:author="Nokia (Mani)" w:date="2023-09-20T11:58:00Z">
              <w:r>
                <w:rPr>
                  <w:b/>
                  <w:iCs/>
                  <w:lang w:eastAsia="ja-JP"/>
                </w:rPr>
                <w:delText>Timestamp associated with reported RSCP/RSCPD measurement:</w:delText>
              </w:r>
            </w:del>
          </w:p>
          <w:p w14:paraId="3CAC2CB3" w14:textId="77777777" w:rsidR="00286A8F" w:rsidRDefault="0004659C">
            <w:pPr>
              <w:rPr>
                <w:del w:id="64" w:author="Nokia (Mani)" w:date="2023-09-20T11:58:00Z"/>
              </w:rPr>
            </w:pPr>
            <w:del w:id="65" w:author="Nokia (Mani)" w:date="2023-09-20T11:58:00Z">
              <w:r>
                <w:delText>Decided in a later RAN1 meeting. See CPP-34.</w:delText>
              </w:r>
            </w:del>
          </w:p>
        </w:tc>
      </w:tr>
      <w:tr w:rsidR="00286A8F" w14:paraId="4B5D50C4" w14:textId="77777777">
        <w:tc>
          <w:tcPr>
            <w:tcW w:w="1008" w:type="dxa"/>
          </w:tcPr>
          <w:p w14:paraId="6F2365D2" w14:textId="77777777" w:rsidR="00286A8F" w:rsidRDefault="0004659C">
            <w:pPr>
              <w:pStyle w:val="TAC"/>
            </w:pPr>
            <w:r>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 xml:space="preserve">Option 1a: introduce the definition of UE/TRP Tx/Rx phase error groups (PEGs) for the Tx/Rx of DL PRS/UL SRS </w:t>
            </w:r>
            <w:proofErr w:type="gramStart"/>
            <w:r>
              <w:rPr>
                <w:bCs/>
                <w:lang w:eastAsia="zh-CN"/>
              </w:rPr>
              <w:t>signals</w:t>
            </w:r>
            <w:proofErr w:type="gramEnd"/>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 xml:space="preserve">Option 2: reuse or enhance the existing </w:t>
            </w:r>
            <w:r>
              <w:rPr>
                <w:bCs/>
                <w:iCs/>
                <w:lang w:eastAsia="zh-CN"/>
              </w:rPr>
              <w:lastRenderedPageBreak/>
              <w:t>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lastRenderedPageBreak/>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Enabling LMF to request the serving gNB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gNB and </w:t>
            </w:r>
            <w:proofErr w:type="spellStart"/>
            <w:r>
              <w:rPr>
                <w:bCs/>
                <w:lang w:eastAsia="ja-JP"/>
              </w:rPr>
              <w:t>neighboring</w:t>
            </w:r>
            <w:proofErr w:type="spellEnd"/>
            <w:r>
              <w:rPr>
                <w:bCs/>
                <w:lang w:eastAsia="ja-JP"/>
              </w:rPr>
              <w:t xml:space="preserve"> </w:t>
            </w:r>
            <w:proofErr w:type="spellStart"/>
            <w:r>
              <w:rPr>
                <w:bCs/>
                <w:lang w:eastAsia="ja-JP"/>
              </w:rPr>
              <w:t>gNBs</w:t>
            </w:r>
            <w:proofErr w:type="spellEnd"/>
            <w:r>
              <w:rPr>
                <w:bCs/>
                <w:lang w:eastAsia="ja-JP"/>
              </w:rPr>
              <w:t xml:space="preserve"> of the UE to measure </w:t>
            </w:r>
            <w:proofErr w:type="gramStart"/>
            <w:r>
              <w:rPr>
                <w:bCs/>
                <w:lang w:eastAsia="ja-JP"/>
              </w:rPr>
              <w:t>the  UL</w:t>
            </w:r>
            <w:proofErr w:type="gramEnd"/>
            <w:r>
              <w:rPr>
                <w:bCs/>
                <w:lang w:eastAsia="ja-JP"/>
              </w:rPr>
              <w:t xml:space="preserve">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 xml:space="preserve">RAN3 impacts: LMF requests serving gNB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4E1B0032" w14:textId="77777777" w:rsidR="00286A8F" w:rsidRDefault="0004659C">
            <w:r>
              <w:t>RAN2 impacts: SRS configuration signalling in RRC specification must provide a time window(s) information to the UE. This impacts the UL-TDOA and multi-RTT positioning methods. See also CPP-28.</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77777777" w:rsidR="00286A8F" w:rsidRDefault="0004659C">
            <w:r>
              <w:t>nr-</w:t>
            </w:r>
            <w:proofErr w:type="spellStart"/>
            <w:r>
              <w:t>RequestedMeasurements</w:t>
            </w:r>
            <w:proofErr w:type="spellEnd"/>
            <w:r>
              <w:t xml:space="preserve"> bitmap in NR-DL-TDOA-</w:t>
            </w:r>
            <w:proofErr w:type="spellStart"/>
            <w:r>
              <w:t>RequestLocationInformation</w:t>
            </w:r>
            <w:proofErr w:type="spellEnd"/>
            <w:r>
              <w:t xml:space="preserve"> IE to be modified to add request for RSCPD measurement and if RSCPD measurement is requested by LMF, the NR-DL-TDOA-</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p w14:paraId="35FC6ADC" w14:textId="77777777" w:rsidR="00286A8F" w:rsidRDefault="0004659C">
            <w:r>
              <w:t>nr-</w:t>
            </w:r>
            <w:proofErr w:type="spellStart"/>
            <w:r>
              <w:t>RequestedMeasurements</w:t>
            </w:r>
            <w:proofErr w:type="spellEnd"/>
            <w:r>
              <w:t xml:space="preserve"> bitmap in NR-Multi-RTT-</w:t>
            </w:r>
            <w:proofErr w:type="spellStart"/>
            <w:r>
              <w:t>RequestLocationInformation</w:t>
            </w:r>
            <w:proofErr w:type="spellEnd"/>
            <w:r>
              <w:t xml:space="preserve"> IE to be modified to add request for RSCP measurement and if RSCP measurement is requested by LMF, the NR-Multi-RTT-</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tc>
      </w:tr>
      <w:tr w:rsidR="00286A8F" w14:paraId="16E126A8" w14:textId="77777777">
        <w:tc>
          <w:tcPr>
            <w:tcW w:w="1008" w:type="dxa"/>
          </w:tcPr>
          <w:p w14:paraId="1B06F45C" w14:textId="77777777" w:rsidR="00286A8F" w:rsidRDefault="0004659C">
            <w:pPr>
              <w:pStyle w:val="TAC"/>
            </w:pPr>
            <w:r>
              <w:t>CPP-21</w:t>
            </w:r>
          </w:p>
        </w:tc>
        <w:tc>
          <w:tcPr>
            <w:tcW w:w="4320" w:type="dxa"/>
          </w:tcPr>
          <w:p w14:paraId="74D92E62" w14:textId="77777777" w:rsidR="00286A8F" w:rsidRDefault="0004659C">
            <w:pPr>
              <w:contextualSpacing/>
              <w:rPr>
                <w:bCs/>
                <w:iCs/>
                <w:lang w:val="en-CA"/>
              </w:rPr>
            </w:pPr>
            <w:r>
              <w:rPr>
                <w:bCs/>
                <w:iCs/>
                <w:lang w:val="en-CA"/>
              </w:rPr>
              <w:t xml:space="preserve">For UE-based carrier phase positioning, support </w:t>
            </w:r>
            <w:r>
              <w:rPr>
                <w:bCs/>
                <w:iCs/>
                <w:lang w:val="en-CA"/>
              </w:rPr>
              <w:lastRenderedPageBreak/>
              <w:t>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 xml:space="preserve">FFS: additional PRU information, </w:t>
            </w:r>
            <w:proofErr w:type="gramStart"/>
            <w:r>
              <w:rPr>
                <w:rFonts w:eastAsia="Calibri"/>
                <w:bCs/>
                <w:iCs/>
              </w:rPr>
              <w:t>e.g.</w:t>
            </w:r>
            <w:proofErr w:type="gramEnd"/>
            <w:r>
              <w:rPr>
                <w:rFonts w:eastAsia="Calibri"/>
                <w:bCs/>
                <w:iCs/>
              </w:rPr>
              <w:t xml:space="preserve"> the </w:t>
            </w:r>
            <w:proofErr w:type="spellStart"/>
            <w:r>
              <w:rPr>
                <w:rFonts w:eastAsia="Calibri"/>
                <w:bCs/>
                <w:iCs/>
              </w:rPr>
              <w:t>AoD</w:t>
            </w:r>
            <w:proofErr w:type="spellEnd"/>
            <w:r>
              <w:rPr>
                <w:rFonts w:eastAsia="Calibri"/>
                <w:bCs/>
                <w:iCs/>
              </w:rPr>
              <w:t xml:space="preserve"> of PRU to each TRP, etc.</w:t>
            </w:r>
          </w:p>
        </w:tc>
        <w:tc>
          <w:tcPr>
            <w:tcW w:w="4320" w:type="dxa"/>
          </w:tcPr>
          <w:p w14:paraId="0738F6D3" w14:textId="77777777" w:rsidR="00286A8F" w:rsidRDefault="0004659C">
            <w:pPr>
              <w:rPr>
                <w:b/>
                <w:bCs/>
              </w:rPr>
            </w:pPr>
            <w:r>
              <w:rPr>
                <w:b/>
                <w:bCs/>
              </w:rPr>
              <w:lastRenderedPageBreak/>
              <w:t xml:space="preserve">Simultaneous measurement on same DL PRS </w:t>
            </w:r>
            <w:r>
              <w:rPr>
                <w:b/>
                <w:bCs/>
              </w:rPr>
              <w:lastRenderedPageBreak/>
              <w:t>by UE and PRU:</w:t>
            </w:r>
          </w:p>
          <w:p w14:paraId="2F61BD51" w14:textId="77777777" w:rsidR="00286A8F" w:rsidRDefault="0004659C">
            <w:pPr>
              <w:rPr>
                <w:b/>
                <w:bCs/>
              </w:rPr>
            </w:pPr>
            <w:r>
              <w:rPr>
                <w:b/>
                <w:bCs/>
              </w:rPr>
              <w:t>UE-based DL positioning:</w:t>
            </w:r>
          </w:p>
          <w:p w14:paraId="53A89CE6" w14:textId="77777777"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14:paraId="0698008B" w14:textId="77777777" w:rsidR="00286A8F" w:rsidRDefault="0004659C">
            <w:r>
              <w:t>NR-DL-TDOA-</w:t>
            </w:r>
            <w:proofErr w:type="spellStart"/>
            <w:r>
              <w:t>RequestLocationInformation</w:t>
            </w:r>
            <w:proofErr w:type="spellEnd"/>
            <w:r>
              <w:t xml:space="preserve"> IE (sent to target UE) to be extended to include RSCPD measurement of PRU along with PRU location information.</w:t>
            </w:r>
          </w:p>
          <w:p w14:paraId="105997EF"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58267195" w14:textId="77777777" w:rsidR="00286A8F" w:rsidRDefault="0004659C">
            <w:r>
              <w:t>NOTE: The PRU information and measurement forwarded to target UE can also be implemented as part of the NR-DL-TDOA-</w:t>
            </w:r>
            <w:proofErr w:type="spellStart"/>
            <w:r>
              <w:t>ProvideAssistanceData</w:t>
            </w:r>
            <w:proofErr w:type="spellEnd"/>
            <w:r>
              <w:t xml:space="preserve"> IE or NR-Multi-RTT-</w:t>
            </w:r>
            <w:proofErr w:type="spellStart"/>
            <w:r>
              <w:t>ProvideAssistanceData</w:t>
            </w:r>
            <w:proofErr w:type="spellEnd"/>
            <w:r>
              <w:t xml:space="preserve"> IE.</w:t>
            </w:r>
          </w:p>
          <w:p w14:paraId="55E03F17" w14:textId="77777777" w:rsidR="00286A8F" w:rsidRDefault="0004659C">
            <w:r>
              <w:t>See CPP-36 for related requirement.</w:t>
            </w:r>
          </w:p>
        </w:tc>
      </w:tr>
      <w:tr w:rsidR="00286A8F" w14:paraId="6BE89263" w14:textId="77777777">
        <w:tc>
          <w:tcPr>
            <w:tcW w:w="1008" w:type="dxa"/>
          </w:tcPr>
          <w:p w14:paraId="5694B194" w14:textId="77777777" w:rsidR="00286A8F" w:rsidRDefault="0004659C">
            <w:pPr>
              <w:pStyle w:val="TAC"/>
            </w:pPr>
            <w:r>
              <w:lastRenderedPageBreak/>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77777777" w:rsidR="00286A8F" w:rsidRDefault="0004659C">
            <w:r>
              <w:rPr>
                <w:bCs/>
                <w:iCs/>
                <w:lang w:val="en-CA"/>
              </w:rPr>
              <w:t>There is no new requirement for RAN2. RAN2 can reuse the dl-PRS-</w:t>
            </w:r>
            <w:proofErr w:type="spellStart"/>
            <w:r>
              <w:rPr>
                <w:bCs/>
                <w:iCs/>
                <w:lang w:val="en-CA"/>
              </w:rPr>
              <w:t>ReferenceInfo</w:t>
            </w:r>
            <w:proofErr w:type="spellEnd"/>
            <w:r>
              <w:rPr>
                <w:bCs/>
                <w:iCs/>
                <w:lang w:val="en-CA"/>
              </w:rPr>
              <w:t xml:space="preserve"> field in the NR-DL-TDOA-</w:t>
            </w:r>
            <w:proofErr w:type="spellStart"/>
            <w:r>
              <w:rPr>
                <w:bCs/>
                <w:iCs/>
                <w:lang w:val="en-CA"/>
              </w:rPr>
              <w:t>SignalMeasurementInformation</w:t>
            </w:r>
            <w:proofErr w:type="spellEnd"/>
            <w:r>
              <w:rPr>
                <w:bCs/>
                <w:iCs/>
                <w:lang w:val="en-CA"/>
              </w:rPr>
              <w:t xml:space="preserve"> IE.</w:t>
            </w:r>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52145582" w14:textId="77777777" w:rsidR="00286A8F" w:rsidRDefault="0004659C">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5645DEC2" w14:textId="77777777">
        <w:trPr>
          <w:del w:id="66" w:author="Nokia (Mani)" w:date="2023-09-20T11:58:00Z"/>
        </w:trPr>
        <w:tc>
          <w:tcPr>
            <w:tcW w:w="1008" w:type="dxa"/>
          </w:tcPr>
          <w:p w14:paraId="568193DB" w14:textId="77777777" w:rsidR="00286A8F" w:rsidRDefault="0004659C">
            <w:pPr>
              <w:pStyle w:val="TAC"/>
              <w:rPr>
                <w:del w:id="67" w:author="Nokia (Mani)" w:date="2023-09-20T11:58:00Z"/>
              </w:rPr>
            </w:pPr>
            <w:del w:id="68" w:author="Nokia (Mani)" w:date="2023-09-20T11:58:00Z">
              <w:r>
                <w:delText>CPP-25</w:delText>
              </w:r>
            </w:del>
          </w:p>
        </w:tc>
        <w:tc>
          <w:tcPr>
            <w:tcW w:w="4320" w:type="dxa"/>
          </w:tcPr>
          <w:p w14:paraId="44122BE0" w14:textId="77777777" w:rsidR="00286A8F" w:rsidRDefault="0004659C">
            <w:pPr>
              <w:rPr>
                <w:del w:id="69" w:author="Nokia (Mani)" w:date="2023-09-20T11:58:00Z"/>
                <w:bCs/>
                <w:lang w:eastAsia="zh-CN"/>
              </w:rPr>
            </w:pPr>
            <w:del w:id="70" w:author="Nokia (Mani)" w:date="2023-09-20T11:58:00Z">
              <w:r>
                <w:rPr>
                  <w:bCs/>
                  <w:highlight w:val="darkYellow"/>
                  <w:lang w:eastAsia="zh-CN"/>
                </w:rPr>
                <w:delText>Working assumption</w:delText>
              </w:r>
            </w:del>
          </w:p>
          <w:p w14:paraId="0829F8C2" w14:textId="77777777"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14:paraId="4D38EFC9" w14:textId="77777777"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parameters:</w:delText>
              </w:r>
            </w:del>
          </w:p>
          <w:p w14:paraId="1C53CC89" w14:textId="77777777"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14:paraId="55DA676E" w14:textId="77777777"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slots/symbols</w:delText>
              </w:r>
            </w:del>
          </w:p>
          <w:p w14:paraId="36BEC1A0" w14:textId="77777777"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14:paraId="4F16E8B9" w14:textId="77777777"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14:paraId="3CEAD3A1" w14:textId="77777777"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14:paraId="17C599D6" w14:textId="77777777" w:rsidR="00286A8F" w:rsidRDefault="0004659C">
            <w:pPr>
              <w:rPr>
                <w:del w:id="85" w:author="Nokia (Mani)" w:date="2023-09-20T11:58:00Z"/>
                <w:b/>
              </w:rPr>
            </w:pPr>
            <w:del w:id="86" w:author="Nokia (Mani)" w:date="2023-09-20T11:58:00Z">
              <w:r>
                <w:rPr>
                  <w:b/>
                  <w:iCs/>
                  <w:lang w:eastAsia="ja-JP"/>
                </w:rPr>
                <w:delText>Time window configuration in UE for UL ‘SRS for positioning’ transmission:</w:delText>
              </w:r>
            </w:del>
          </w:p>
          <w:p w14:paraId="12AB7220" w14:textId="77777777" w:rsidR="00286A8F" w:rsidRDefault="0004659C">
            <w:pPr>
              <w:rPr>
                <w:del w:id="87" w:author="Nokia (Mani)" w:date="2023-09-20T11:58:00Z"/>
              </w:rPr>
            </w:pPr>
            <w:del w:id="88" w:author="Nokia (Mani)" w:date="2023-09-20T11:58:00Z">
              <w:r>
                <w:delText>Decided in a later RAN1 meeting. See CPP-28.</w:delText>
              </w:r>
            </w:del>
          </w:p>
        </w:tc>
      </w:tr>
      <w:tr w:rsidR="00286A8F" w14:paraId="775599A6" w14:textId="77777777">
        <w:tc>
          <w:tcPr>
            <w:tcW w:w="1008" w:type="dxa"/>
          </w:tcPr>
          <w:p w14:paraId="517FADF7" w14:textId="77777777" w:rsidR="00286A8F" w:rsidRDefault="0004659C">
            <w:pPr>
              <w:pStyle w:val="TAC"/>
            </w:pPr>
            <w:r>
              <w:t>CPP-26</w:t>
            </w:r>
          </w:p>
        </w:tc>
        <w:tc>
          <w:tcPr>
            <w:tcW w:w="4320" w:type="dxa"/>
          </w:tcPr>
          <w:p w14:paraId="2A41AF61" w14:textId="77777777" w:rsidR="00286A8F" w:rsidRDefault="0004659C">
            <w:pPr>
              <w:rPr>
                <w:bCs/>
                <w:iCs/>
              </w:rPr>
            </w:pPr>
            <w:r>
              <w:rPr>
                <w:bCs/>
                <w:iCs/>
              </w:rPr>
              <w:t xml:space="preserve">To enable LMF to request the serving gNB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time window(s), each time window is defined with the following parameters:</w:t>
            </w:r>
          </w:p>
          <w:p w14:paraId="34F1DD21" w14:textId="77777777" w:rsidR="00286A8F" w:rsidRDefault="0004659C">
            <w:pPr>
              <w:numPr>
                <w:ilvl w:val="0"/>
                <w:numId w:val="14"/>
              </w:numPr>
              <w:autoSpaceDE w:val="0"/>
              <w:autoSpaceDN w:val="0"/>
              <w:adjustRightInd w:val="0"/>
              <w:snapToGrid w:val="0"/>
              <w:spacing w:after="0"/>
              <w:jc w:val="both"/>
              <w:rPr>
                <w:bCs/>
                <w:iCs/>
                <w:lang w:val="en-US"/>
              </w:rPr>
            </w:pPr>
            <w:r>
              <w:rPr>
                <w:bCs/>
                <w:iCs/>
              </w:rPr>
              <w:lastRenderedPageBreak/>
              <w:t xml:space="preserve">The start </w:t>
            </w:r>
            <w:r>
              <w:rPr>
                <w:bCs/>
                <w:iCs/>
                <w:lang w:val="en-US"/>
              </w:rPr>
              <w:t xml:space="preserve">of the time window, which is indicated by a combination of subframe number, slot offset and symbol index with respect to the SFN initialization </w:t>
            </w:r>
            <w:proofErr w:type="gramStart"/>
            <w:r>
              <w:rPr>
                <w:bCs/>
                <w:iCs/>
                <w:lang w:val="en-US"/>
              </w:rPr>
              <w:t>time</w:t>
            </w:r>
            <w:proofErr w:type="gramEnd"/>
          </w:p>
          <w:p w14:paraId="3DBCFA01"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15CFC8FD" w14:textId="77777777"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14:paraId="5F5E5678"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Measurement Periodicity in MEASUREMENT REQUEST in TS 38.455.</w:t>
            </w:r>
          </w:p>
          <w:p w14:paraId="41281B27"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14:paraId="3AA66DAD" w14:textId="77777777" w:rsidR="00286A8F" w:rsidRDefault="0004659C">
            <w:pPr>
              <w:rPr>
                <w:b/>
              </w:rPr>
            </w:pPr>
            <w:r>
              <w:rPr>
                <w:b/>
                <w:iCs/>
                <w:lang w:eastAsia="ja-JP"/>
              </w:rPr>
              <w:lastRenderedPageBreak/>
              <w:t>Time window configuration in TRPs to receive and measure UL ‘SRS for positioning’:</w:t>
            </w:r>
          </w:p>
          <w:p w14:paraId="1DCA5CC4" w14:textId="77777777" w:rsidR="00286A8F" w:rsidRDefault="0004659C">
            <w:r>
              <w:t xml:space="preserve">This impacts RAN3 only. The impacts to </w:t>
            </w:r>
            <w:proofErr w:type="spellStart"/>
            <w:r>
              <w:t>NRPPa</w:t>
            </w:r>
            <w:proofErr w:type="spellEnd"/>
            <w:r>
              <w:t xml:space="preserve"> for time window signalling should be the same as for RRC signalling in CPP-28 </w:t>
            </w:r>
            <w:r>
              <w:rPr>
                <w:highlight w:val="yellow"/>
              </w:rPr>
              <w:t xml:space="preserve">but there are some </w:t>
            </w:r>
            <w:r>
              <w:rPr>
                <w:highlight w:val="yellow"/>
              </w:rPr>
              <w:lastRenderedPageBreak/>
              <w:t>discrepancies between CPP-26 and CPP-28 that needs to be resolved with RAN1.</w:t>
            </w:r>
          </w:p>
        </w:tc>
      </w:tr>
      <w:tr w:rsidR="00286A8F" w14:paraId="0FC4B04E" w14:textId="77777777">
        <w:tc>
          <w:tcPr>
            <w:tcW w:w="1008" w:type="dxa"/>
            <w:shd w:val="clear" w:color="auto" w:fill="auto"/>
          </w:tcPr>
          <w:p w14:paraId="29F47C54" w14:textId="77777777" w:rsidR="00286A8F" w:rsidRDefault="0004659C">
            <w:pPr>
              <w:pStyle w:val="TAC"/>
            </w:pPr>
            <w:r>
              <w:lastRenderedPageBreak/>
              <w:t>CPP-27</w:t>
            </w:r>
          </w:p>
        </w:tc>
        <w:tc>
          <w:tcPr>
            <w:tcW w:w="4320" w:type="dxa"/>
            <w:shd w:val="clear" w:color="auto" w:fill="auto"/>
          </w:tcPr>
          <w:p w14:paraId="23526248" w14:textId="77777777" w:rsidR="00286A8F" w:rsidRDefault="0004659C">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14:paraId="2A912DBD" w14:textId="77777777"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 xml:space="preserve">of the time window, which is indicated by a combination of subframe number, slot offset and symbol </w:t>
            </w:r>
            <w:proofErr w:type="gramStart"/>
            <w:r>
              <w:rPr>
                <w:bCs/>
                <w:iCs/>
                <w:lang w:val="en-US"/>
              </w:rPr>
              <w:t>index</w:t>
            </w:r>
            <w:proofErr w:type="gramEnd"/>
          </w:p>
          <w:p w14:paraId="1E946D60"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3F34BAD1" w14:textId="77777777" w:rsidR="00286A8F" w:rsidRDefault="0004659C">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14:paraId="64EFAD94"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NR-DL-PRS-Periodicity-and-</w:t>
            </w:r>
            <w:proofErr w:type="spellStart"/>
            <w:r>
              <w:rPr>
                <w:bCs/>
                <w:iCs/>
                <w:lang w:val="en-US"/>
              </w:rPr>
              <w:t>ResourceSetSlotOffset</w:t>
            </w:r>
            <w:proofErr w:type="spellEnd"/>
            <w:r>
              <w:rPr>
                <w:bCs/>
                <w:iCs/>
                <w:lang w:val="en-US"/>
              </w:rPr>
              <w:t xml:space="preserve"> in TS 37.355.FFS: the maximum number of the windows</w:t>
            </w:r>
          </w:p>
        </w:tc>
        <w:tc>
          <w:tcPr>
            <w:tcW w:w="4320" w:type="dxa"/>
          </w:tcPr>
          <w:p w14:paraId="59E2F5CF" w14:textId="77777777" w:rsidR="00286A8F" w:rsidRDefault="0004659C">
            <w:pPr>
              <w:rPr>
                <w:b/>
              </w:rPr>
            </w:pPr>
            <w:r>
              <w:rPr>
                <w:b/>
                <w:iCs/>
                <w:lang w:eastAsia="ja-JP"/>
              </w:rPr>
              <w:t>Time window configuration in target UE and PRU to receive and measure DL PRS:</w:t>
            </w:r>
          </w:p>
          <w:p w14:paraId="72FCE761" w14:textId="77777777" w:rsidR="00286A8F" w:rsidRDefault="0004659C">
            <w:r>
              <w:t>This is to support simultaneous measurements by target UE and PRU.</w:t>
            </w:r>
          </w:p>
          <w:p w14:paraId="6B4564A1"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60326002" w14:textId="77777777" w:rsidR="00286A8F" w:rsidRDefault="0004659C">
            <w:pPr>
              <w:pStyle w:val="af1"/>
              <w:numPr>
                <w:ilvl w:val="0"/>
                <w:numId w:val="16"/>
              </w:numPr>
              <w:rPr>
                <w:bCs/>
                <w:iCs/>
                <w:sz w:val="18"/>
                <w:szCs w:val="18"/>
                <w:lang w:eastAsia="zh-CN"/>
              </w:rPr>
            </w:pPr>
            <w:r>
              <w:rPr>
                <w:bCs/>
                <w:iCs/>
                <w:sz w:val="18"/>
                <w:szCs w:val="18"/>
                <w:lang w:eastAsia="zh-CN"/>
              </w:rPr>
              <w:t>Start of the time window:</w:t>
            </w:r>
          </w:p>
          <w:p w14:paraId="079A1FBF" w14:textId="77777777" w:rsidR="00286A8F" w:rsidRDefault="0004659C">
            <w:pPr>
              <w:pStyle w:val="af1"/>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89"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3EC08EE5" w14:textId="77777777" w:rsidR="00286A8F" w:rsidRDefault="0004659C">
            <w:pPr>
              <w:pStyle w:val="af1"/>
              <w:numPr>
                <w:ilvl w:val="0"/>
                <w:numId w:val="16"/>
              </w:numPr>
              <w:rPr>
                <w:bCs/>
                <w:iCs/>
                <w:sz w:val="18"/>
                <w:szCs w:val="18"/>
              </w:rPr>
            </w:pPr>
            <w:r>
              <w:rPr>
                <w:bCs/>
                <w:iCs/>
                <w:sz w:val="18"/>
                <w:szCs w:val="18"/>
              </w:rPr>
              <w:t>Duration of the time window:</w:t>
            </w:r>
          </w:p>
          <w:p w14:paraId="7C36BCFB" w14:textId="77777777" w:rsidR="00286A8F" w:rsidRDefault="0004659C">
            <w:pPr>
              <w:pStyle w:val="af1"/>
              <w:rPr>
                <w:bCs/>
                <w:iCs/>
                <w:sz w:val="18"/>
                <w:szCs w:val="18"/>
              </w:rPr>
            </w:pPr>
            <w:r>
              <w:rPr>
                <w:bCs/>
                <w:iCs/>
                <w:sz w:val="18"/>
                <w:szCs w:val="18"/>
              </w:rPr>
              <w:t>Given by a number of consecutive slots/</w:t>
            </w:r>
            <w:proofErr w:type="gramStart"/>
            <w:r>
              <w:rPr>
                <w:bCs/>
                <w:iCs/>
                <w:sz w:val="18"/>
                <w:szCs w:val="18"/>
              </w:rPr>
              <w:t>symbols</w:t>
            </w:r>
            <w:proofErr w:type="gramEnd"/>
          </w:p>
          <w:p w14:paraId="5AFCE88F" w14:textId="77777777" w:rsidR="00286A8F" w:rsidRDefault="0004659C">
            <w:pPr>
              <w:pStyle w:val="af1"/>
              <w:numPr>
                <w:ilvl w:val="0"/>
                <w:numId w:val="16"/>
              </w:numPr>
            </w:pPr>
            <w:r>
              <w:rPr>
                <w:bCs/>
                <w:iCs/>
                <w:sz w:val="18"/>
                <w:szCs w:val="18"/>
              </w:rPr>
              <w:t>(Optional) Periodicity of the time window:</w:t>
            </w:r>
          </w:p>
          <w:p w14:paraId="3372AE0F" w14:textId="77777777" w:rsidR="00286A8F" w:rsidRDefault="0004659C">
            <w:pPr>
              <w:pStyle w:val="af1"/>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18C55CE"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77777777"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14:paraId="66B10136" w14:textId="77777777" w:rsidR="00286A8F" w:rsidRDefault="0004659C">
            <w:pPr>
              <w:ind w:left="720"/>
              <w:rPr>
                <w:bCs/>
                <w:sz w:val="18"/>
                <w:szCs w:val="18"/>
                <w:lang w:eastAsia="zh-CN"/>
              </w:rPr>
            </w:pPr>
            <w:r>
              <w:rPr>
                <w:bCs/>
                <w:sz w:val="18"/>
                <w:szCs w:val="18"/>
                <w:highlight w:val="darkYellow"/>
                <w:lang w:eastAsia="zh-CN"/>
              </w:rPr>
              <w:t>Working assumption</w:t>
            </w:r>
          </w:p>
          <w:p w14:paraId="2F887186" w14:textId="77777777" w:rsidR="00286A8F" w:rsidRDefault="0004659C">
            <w:pPr>
              <w:autoSpaceDE w:val="0"/>
              <w:autoSpaceDN w:val="0"/>
              <w:adjustRightInd w:val="0"/>
              <w:snapToGrid w:val="0"/>
              <w:ind w:left="720"/>
              <w:jc w:val="both"/>
              <w:rPr>
                <w:bCs/>
                <w:iCs/>
                <w:sz w:val="18"/>
                <w:szCs w:val="18"/>
              </w:rPr>
            </w:pPr>
            <w:r>
              <w:rPr>
                <w:bCs/>
                <w:iCs/>
                <w:sz w:val="18"/>
                <w:szCs w:val="18"/>
              </w:rPr>
              <w:t>To enable LMF to optionally request the serving gNB of a UE to configure the transmission of the UL positioning SRS resources from the UE within indicated time window(s), support:</w:t>
            </w:r>
          </w:p>
          <w:p w14:paraId="2077F3A7" w14:textId="77777777"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14:paraId="34CB1C92" w14:textId="77777777"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6F13CAC7"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w:t>
            </w:r>
            <w:proofErr w:type="gramStart"/>
            <w:r>
              <w:rPr>
                <w:bCs/>
                <w:iCs/>
                <w:sz w:val="18"/>
                <w:szCs w:val="18"/>
              </w:rPr>
              <w:t>symbols</w:t>
            </w:r>
            <w:proofErr w:type="gramEnd"/>
          </w:p>
          <w:p w14:paraId="655727E8" w14:textId="77777777"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14:paraId="5BA2D39C"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 xml:space="preserve">(Optional) The periodicity of the time window, which is 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109CE9D5" w14:textId="77777777"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14:paraId="6EC341E7" w14:textId="77777777" w:rsidR="00286A8F" w:rsidRDefault="0004659C">
            <w:pPr>
              <w:rPr>
                <w:b/>
                <w:iCs/>
                <w:lang w:eastAsia="ja-JP"/>
              </w:rPr>
            </w:pPr>
            <w:r>
              <w:rPr>
                <w:b/>
                <w:iCs/>
                <w:lang w:eastAsia="ja-JP"/>
              </w:rPr>
              <w:t>Time window configuration in UE for UL ‘SRS for positioning’ transmission:</w:t>
            </w:r>
          </w:p>
          <w:p w14:paraId="53C43D98"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 See CPP-20.</w:t>
            </w:r>
          </w:p>
          <w:p w14:paraId="2A7BC1AB"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68C1819A" w14:textId="77777777" w:rsidR="00286A8F" w:rsidRDefault="0004659C">
            <w:pPr>
              <w:pStyle w:val="af1"/>
              <w:numPr>
                <w:ilvl w:val="0"/>
                <w:numId w:val="16"/>
              </w:numPr>
              <w:rPr>
                <w:bCs/>
                <w:iCs/>
                <w:sz w:val="18"/>
                <w:szCs w:val="18"/>
                <w:lang w:eastAsia="zh-CN"/>
              </w:rPr>
            </w:pPr>
            <w:r>
              <w:rPr>
                <w:bCs/>
                <w:iCs/>
                <w:sz w:val="18"/>
                <w:szCs w:val="18"/>
                <w:lang w:eastAsia="zh-CN"/>
              </w:rPr>
              <w:t>Start of the time window:</w:t>
            </w:r>
          </w:p>
          <w:p w14:paraId="6295F1E5" w14:textId="77777777" w:rsidR="00286A8F" w:rsidRDefault="0004659C">
            <w:pPr>
              <w:pStyle w:val="af1"/>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4"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D6DCF2F" w14:textId="77777777" w:rsidR="00286A8F" w:rsidRDefault="0004659C">
            <w:pPr>
              <w:pStyle w:val="af1"/>
              <w:numPr>
                <w:ilvl w:val="0"/>
                <w:numId w:val="16"/>
              </w:numPr>
              <w:rPr>
                <w:bCs/>
                <w:iCs/>
                <w:sz w:val="18"/>
                <w:szCs w:val="18"/>
              </w:rPr>
            </w:pPr>
            <w:r>
              <w:rPr>
                <w:bCs/>
                <w:iCs/>
                <w:sz w:val="18"/>
                <w:szCs w:val="18"/>
              </w:rPr>
              <w:t>Duration of the time window:</w:t>
            </w:r>
          </w:p>
          <w:p w14:paraId="68B2149D" w14:textId="77777777" w:rsidR="00286A8F" w:rsidRDefault="0004659C">
            <w:pPr>
              <w:pStyle w:val="af1"/>
              <w:rPr>
                <w:bCs/>
                <w:iCs/>
                <w:sz w:val="18"/>
                <w:szCs w:val="18"/>
              </w:rPr>
            </w:pPr>
            <w:r>
              <w:rPr>
                <w:bCs/>
                <w:iCs/>
                <w:sz w:val="18"/>
                <w:szCs w:val="18"/>
              </w:rPr>
              <w:t>Given by a number of consecutive slots/</w:t>
            </w:r>
            <w:proofErr w:type="gramStart"/>
            <w:r>
              <w:rPr>
                <w:bCs/>
                <w:iCs/>
                <w:sz w:val="18"/>
                <w:szCs w:val="18"/>
              </w:rPr>
              <w:t>symbols</w:t>
            </w:r>
            <w:proofErr w:type="gramEnd"/>
          </w:p>
          <w:p w14:paraId="12CDC360" w14:textId="77777777" w:rsidR="00286A8F" w:rsidRDefault="0004659C">
            <w:pPr>
              <w:pStyle w:val="af1"/>
              <w:numPr>
                <w:ilvl w:val="0"/>
                <w:numId w:val="16"/>
              </w:numPr>
            </w:pPr>
            <w:r>
              <w:rPr>
                <w:bCs/>
                <w:iCs/>
                <w:sz w:val="18"/>
                <w:szCs w:val="18"/>
              </w:rPr>
              <w:t>(Optional) Periodicity of the time window:</w:t>
            </w:r>
          </w:p>
          <w:p w14:paraId="7ACCE268" w14:textId="77777777" w:rsidR="00286A8F" w:rsidRDefault="0004659C">
            <w:pPr>
              <w:pStyle w:val="af1"/>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2116BA40" w14:textId="77777777" w:rsidR="00286A8F" w:rsidRDefault="00286A8F">
            <w:pPr>
              <w:pStyle w:val="af1"/>
              <w:rPr>
                <w:bCs/>
                <w:iCs/>
                <w:sz w:val="18"/>
                <w:szCs w:val="18"/>
              </w:rPr>
            </w:pPr>
          </w:p>
          <w:p w14:paraId="7FF3F67F" w14:textId="77777777" w:rsidR="00286A8F" w:rsidRDefault="0004659C">
            <w:r>
              <w:rPr>
                <w:highlight w:val="yellow"/>
              </w:rPr>
              <w:t>NOTE: Assumption here is, this working assumption is now turned into an agreement with this RAN1 confirmation</w:t>
            </w:r>
            <w:r>
              <w:t>.</w:t>
            </w:r>
          </w:p>
          <w:p w14:paraId="4D4470C1" w14:textId="77777777" w:rsidR="00286A8F" w:rsidRDefault="0004659C">
            <w:pPr>
              <w:rPr>
                <w:bCs/>
                <w:iCs/>
                <w:sz w:val="18"/>
                <w:szCs w:val="18"/>
              </w:rPr>
            </w:pPr>
            <w:r>
              <w:t>See CPP-29 which provides details of duration of time window and number of time windows.</w:t>
            </w:r>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等线"/>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af1"/>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af1"/>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5"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AB45DE2" w14:textId="77777777" w:rsidR="00286A8F" w:rsidRDefault="0004659C">
            <w:pPr>
              <w:pStyle w:val="af1"/>
              <w:numPr>
                <w:ilvl w:val="0"/>
                <w:numId w:val="16"/>
              </w:numPr>
              <w:rPr>
                <w:bCs/>
                <w:iCs/>
                <w:sz w:val="18"/>
                <w:szCs w:val="18"/>
              </w:rPr>
            </w:pPr>
            <w:r>
              <w:rPr>
                <w:bCs/>
                <w:iCs/>
                <w:sz w:val="18"/>
                <w:szCs w:val="18"/>
              </w:rPr>
              <w:t>Duration of the time window:</w:t>
            </w:r>
          </w:p>
          <w:p w14:paraId="64826344" w14:textId="77777777" w:rsidR="00286A8F" w:rsidRDefault="0004659C">
            <w:pPr>
              <w:pStyle w:val="af1"/>
              <w:rPr>
                <w:bCs/>
                <w:iCs/>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等线"/>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af1"/>
              <w:rPr>
                <w:bCs/>
                <w:iCs/>
                <w:sz w:val="18"/>
                <w:szCs w:val="18"/>
              </w:rPr>
            </w:pPr>
          </w:p>
          <w:p w14:paraId="05C61AEF" w14:textId="77777777" w:rsidR="00286A8F" w:rsidRDefault="0004659C">
            <w:pPr>
              <w:pStyle w:val="af1"/>
              <w:numPr>
                <w:ilvl w:val="0"/>
                <w:numId w:val="16"/>
              </w:numPr>
            </w:pPr>
            <w:r>
              <w:rPr>
                <w:bCs/>
                <w:iCs/>
                <w:sz w:val="18"/>
                <w:szCs w:val="18"/>
              </w:rPr>
              <w:t>(Optional) Periodicity of the time window:</w:t>
            </w:r>
          </w:p>
          <w:p w14:paraId="1C03ECB6" w14:textId="77777777" w:rsidR="00286A8F" w:rsidRDefault="0004659C">
            <w:pPr>
              <w:pStyle w:val="af1"/>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af1"/>
              <w:rPr>
                <w:bCs/>
                <w:iCs/>
                <w:sz w:val="18"/>
                <w:szCs w:val="18"/>
              </w:rPr>
            </w:pPr>
            <w:r>
              <w:rPr>
                <w:bCs/>
                <w:iCs/>
              </w:rPr>
              <w:t>{1, 2, …, 16}</w:t>
            </w:r>
          </w:p>
          <w:p w14:paraId="71FC1926" w14:textId="77777777" w:rsidR="00286A8F" w:rsidRDefault="00286A8F"/>
        </w:tc>
      </w:tr>
      <w:tr w:rsidR="00286A8F" w14:paraId="61131B1C" w14:textId="77777777">
        <w:tc>
          <w:tcPr>
            <w:tcW w:w="1008" w:type="dxa"/>
          </w:tcPr>
          <w:p w14:paraId="781C1256" w14:textId="77777777" w:rsidR="00286A8F" w:rsidRDefault="0004659C">
            <w:pPr>
              <w:pStyle w:val="TAC"/>
            </w:pPr>
            <w:r>
              <w:t>CPP-30</w:t>
            </w:r>
          </w:p>
        </w:tc>
        <w:tc>
          <w:tcPr>
            <w:tcW w:w="4320" w:type="dxa"/>
          </w:tcPr>
          <w:p w14:paraId="67F871F0" w14:textId="77777777" w:rsidR="00286A8F" w:rsidRDefault="0004659C">
            <w:pPr>
              <w:rPr>
                <w:bCs/>
                <w:iCs/>
              </w:rPr>
            </w:pPr>
            <w:r>
              <w:rPr>
                <w:bCs/>
                <w:iCs/>
              </w:rPr>
              <w:t xml:space="preserve">When a LMF requests the serving gNB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time window(s):</w:t>
            </w:r>
          </w:p>
          <w:p w14:paraId="4137F867"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1B4156B2" w14:textId="77777777" w:rsidR="00286A8F" w:rsidRDefault="0004659C">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14:paraId="34A7A4E2"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1E6D511D" w14:textId="77777777"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14:paraId="62CD854C" w14:textId="77777777" w:rsidR="00286A8F" w:rsidRDefault="0004659C">
            <w:pPr>
              <w:rPr>
                <w:b/>
              </w:rPr>
            </w:pPr>
            <w:r>
              <w:rPr>
                <w:b/>
                <w:iCs/>
                <w:lang w:eastAsia="ja-JP"/>
              </w:rPr>
              <w:t>Time window configuration in TRPs to receive and measure UL ‘SRS for positioning’:</w:t>
            </w:r>
          </w:p>
          <w:p w14:paraId="017FA48E" w14:textId="77777777" w:rsidR="00286A8F" w:rsidRDefault="0004659C">
            <w:r>
              <w:t xml:space="preserve">This impacts RAN3 only. Time window parameters signalled in </w:t>
            </w:r>
            <w:proofErr w:type="spellStart"/>
            <w:r>
              <w:t>NRPPa</w:t>
            </w:r>
            <w:proofErr w:type="spellEnd"/>
            <w:r>
              <w:t xml:space="preserve"> from LMF to serving gNB and neighbour </w:t>
            </w:r>
            <w:proofErr w:type="spellStart"/>
            <w:r>
              <w:t>gNBs</w:t>
            </w:r>
            <w:proofErr w:type="spellEnd"/>
            <w:r>
              <w:t>:</w:t>
            </w:r>
          </w:p>
          <w:p w14:paraId="18D89D4D"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491751EA" w14:textId="77777777" w:rsidR="00286A8F" w:rsidRDefault="0004659C">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14:paraId="1EAE532B"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B949A0" w14:textId="77777777" w:rsidR="00286A8F" w:rsidRDefault="0004659C">
            <w:r>
              <w:rPr>
                <w:bCs/>
                <w:iCs/>
              </w:rPr>
              <w:t>{1, 2, …, 16}</w:t>
            </w:r>
          </w:p>
          <w:p w14:paraId="7F4A5105" w14:textId="77777777" w:rsidR="00286A8F" w:rsidRDefault="0004659C">
            <w:r>
              <w:t>See CPP-26 also.</w:t>
            </w:r>
          </w:p>
        </w:tc>
      </w:tr>
      <w:tr w:rsidR="00286A8F" w14:paraId="7D7DDC53" w14:textId="77777777">
        <w:tc>
          <w:tcPr>
            <w:tcW w:w="1008" w:type="dxa"/>
          </w:tcPr>
          <w:p w14:paraId="3503E966" w14:textId="77777777" w:rsidR="00286A8F" w:rsidRDefault="0004659C">
            <w:pPr>
              <w:pStyle w:val="TAC"/>
            </w:pPr>
            <w:r>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lastRenderedPageBreak/>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lastRenderedPageBreak/>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w:t>
            </w:r>
            <w:r>
              <w:lastRenderedPageBreak/>
              <w:t>time window:</w:t>
            </w:r>
          </w:p>
          <w:p w14:paraId="126D6C9C" w14:textId="77777777" w:rsidR="00286A8F" w:rsidRDefault="0004659C">
            <w:pPr>
              <w:pStyle w:val="af1"/>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af1"/>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6"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6BA5441" w14:textId="77777777" w:rsidR="00286A8F" w:rsidRDefault="0004659C">
            <w:pPr>
              <w:pStyle w:val="af1"/>
              <w:numPr>
                <w:ilvl w:val="0"/>
                <w:numId w:val="16"/>
              </w:numPr>
              <w:rPr>
                <w:bCs/>
                <w:iCs/>
                <w:sz w:val="18"/>
                <w:szCs w:val="18"/>
              </w:rPr>
            </w:pPr>
            <w:r>
              <w:rPr>
                <w:bCs/>
                <w:iCs/>
                <w:sz w:val="18"/>
                <w:szCs w:val="18"/>
              </w:rPr>
              <w:t>Duration of the time window:</w:t>
            </w:r>
          </w:p>
          <w:p w14:paraId="553F0D5D" w14:textId="77777777" w:rsidR="00286A8F" w:rsidRDefault="0004659C">
            <w:pPr>
              <w:pStyle w:val="af1"/>
              <w:rPr>
                <w:bCs/>
                <w:iCs/>
                <w:sz w:val="18"/>
                <w:szCs w:val="18"/>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The duration of a time window can be configured as follows:</w:t>
            </w:r>
          </w:p>
          <w:p w14:paraId="6EF09B20" w14:textId="77777777" w:rsidR="00286A8F" w:rsidRDefault="0004659C">
            <w:pPr>
              <w:pStyle w:val="af1"/>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af1"/>
              <w:numPr>
                <w:ilvl w:val="0"/>
                <w:numId w:val="16"/>
              </w:numPr>
            </w:pPr>
            <w:r>
              <w:rPr>
                <w:bCs/>
                <w:iCs/>
                <w:sz w:val="18"/>
                <w:szCs w:val="18"/>
              </w:rPr>
              <w:t>(Optional) Periodicity of the time window:</w:t>
            </w:r>
          </w:p>
          <w:p w14:paraId="726C7ED1" w14:textId="77777777" w:rsidR="00286A8F" w:rsidRDefault="0004659C">
            <w:pPr>
              <w:pStyle w:val="af1"/>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p w14:paraId="069B6F3F" w14:textId="77777777" w:rsidR="00286A8F" w:rsidRDefault="0004659C">
            <w:r>
              <w:t>FFS why parameter values for duration of time window in number of consecutive symbols is not defined.</w:t>
            </w:r>
          </w:p>
          <w:p w14:paraId="14077771" w14:textId="77777777" w:rsidR="00286A8F" w:rsidRDefault="0004659C">
            <w:r>
              <w:t>Wait for RAN1 progress on parameters discussions.</w:t>
            </w:r>
          </w:p>
        </w:tc>
      </w:tr>
      <w:tr w:rsidR="00286A8F" w14:paraId="5287A0E3" w14:textId="77777777">
        <w:tc>
          <w:tcPr>
            <w:tcW w:w="1008" w:type="dxa"/>
          </w:tcPr>
          <w:p w14:paraId="607A57C8" w14:textId="77777777" w:rsidR="00286A8F" w:rsidRDefault="0004659C">
            <w:pPr>
              <w:pStyle w:val="TAC"/>
            </w:pPr>
            <w:r>
              <w:lastRenderedPageBreak/>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 xml:space="preserve">From RAN1’s perspective, the </w:t>
            </w:r>
            <w:proofErr w:type="gramStart"/>
            <w:r>
              <w:rPr>
                <w:bCs/>
              </w:rPr>
              <w:t>granularity</w:t>
            </w:r>
            <w:proofErr w:type="gramEnd"/>
            <w:r>
              <w:rPr>
                <w:bCs/>
              </w:rPr>
              <w:t xml:space="preserve">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NR-</w:t>
            </w:r>
            <w:proofErr w:type="spellStart"/>
            <w:r>
              <w:rPr>
                <w:iCs/>
              </w:rPr>
              <w:t>TimeStamp</w:t>
            </w:r>
            <w:proofErr w:type="spellEnd"/>
            <w:r>
              <w:rPr>
                <w:iCs/>
              </w:rPr>
              <w:t xml:space="preserve">,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77777777" w:rsidR="00286A8F" w:rsidRDefault="0004659C">
            <w:r>
              <w:t>RAN2 can reuse the NR-</w:t>
            </w:r>
            <w:proofErr w:type="spellStart"/>
            <w:r>
              <w:t>TimeStamp</w:t>
            </w:r>
            <w:proofErr w:type="spellEnd"/>
            <w:r>
              <w:t xml:space="preserve"> as timestamp associated with the reported RSCP/RSCPD measurement.</w:t>
            </w:r>
          </w:p>
        </w:tc>
      </w:tr>
      <w:tr w:rsidR="00286A8F" w14:paraId="6B6D0FD1" w14:textId="77777777">
        <w:tc>
          <w:tcPr>
            <w:tcW w:w="1008" w:type="dxa"/>
          </w:tcPr>
          <w:p w14:paraId="2682C575" w14:textId="77777777" w:rsidR="00286A8F" w:rsidRDefault="0004659C">
            <w:pPr>
              <w:pStyle w:val="TAC"/>
            </w:pPr>
            <w:r>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77777777" w:rsidR="00286A8F" w:rsidRDefault="0004659C">
            <w:r>
              <w:t>May be some impact to NR-Multi-RTT-</w:t>
            </w:r>
            <w:proofErr w:type="spellStart"/>
            <w:r>
              <w:t>SignalMeasurementInformation</w:t>
            </w:r>
            <w:proofErr w:type="spellEnd"/>
            <w:r>
              <w:t xml:space="preserve"> IE and NR-DL-TDOA-</w:t>
            </w:r>
            <w:proofErr w:type="spellStart"/>
            <w:r>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42FE0579" w14:textId="77777777" w:rsidR="00286A8F" w:rsidRDefault="00286A8F"/>
          <w:p w14:paraId="2624C382" w14:textId="77777777" w:rsidR="00286A8F" w:rsidRDefault="00286A8F"/>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7777777" w:rsidR="00286A8F" w:rsidRDefault="0004659C">
            <w:r>
              <w:t xml:space="preserve">LMF forwards </w:t>
            </w:r>
            <w:r>
              <w:rPr>
                <w:bCs/>
                <w:iCs/>
              </w:rPr>
              <w:t xml:space="preserve">the timestamp associated with the PRU carrier phase measurement </w:t>
            </w:r>
            <w:r>
              <w:t>to the target UE in the Request location information message sent to target UE for UE-based CPP positioning.</w:t>
            </w:r>
          </w:p>
          <w:p w14:paraId="1333E2EB" w14:textId="77777777" w:rsidR="00286A8F" w:rsidRDefault="0004659C">
            <w:r>
              <w:t>NR-DL-TDOA-</w:t>
            </w:r>
            <w:proofErr w:type="spellStart"/>
            <w:r>
              <w:t>RequestLocationInformation</w:t>
            </w:r>
            <w:proofErr w:type="spellEnd"/>
            <w:r>
              <w:t xml:space="preserve"> IE (sent to target UE) to be extended to include </w:t>
            </w:r>
            <w:r>
              <w:rPr>
                <w:bCs/>
                <w:iCs/>
              </w:rPr>
              <w:t xml:space="preserve">the timestamp associated with the </w:t>
            </w:r>
            <w:r>
              <w:t>RSCPD measurement from PRU.</w:t>
            </w:r>
          </w:p>
          <w:p w14:paraId="48950E96"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195D79B2" w14:textId="77777777" w:rsidR="00286A8F" w:rsidRDefault="0004659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w:t>
            </w:r>
            <w:proofErr w:type="spellStart"/>
            <w:r>
              <w:t>SignalMeasurementInformation</w:t>
            </w:r>
            <w:proofErr w:type="spellEnd"/>
            <w:r>
              <w:t xml:space="preserve"> IE and add an optional phase quality indication for the DL RSCP measurement.</w:t>
            </w:r>
          </w:p>
          <w:p w14:paraId="7D4775A3" w14:textId="77777777" w:rsidR="00286A8F" w:rsidRDefault="0004659C">
            <w:r>
              <w:t>extend NR-DL-TDOA-</w:t>
            </w:r>
            <w:proofErr w:type="spellStart"/>
            <w:r>
              <w:lastRenderedPageBreak/>
              <w:t>SignalMeasurementInformation</w:t>
            </w:r>
            <w:proofErr w:type="spellEnd"/>
            <w:r>
              <w:t xml:space="preserve">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71C36B0" w14:textId="77777777" w:rsidR="00286A8F" w:rsidRDefault="0004659C">
      <w:r>
        <w:rPr>
          <w:b/>
          <w:bCs/>
        </w:rPr>
        <w:t>Question 1</w:t>
      </w:r>
      <w:r>
        <w:t xml:space="preserve">: Please provide your comments on the assessment of impacts to RAN2 for each of the RAN1 agreements on Carrier Phase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w:t>
            </w:r>
            <w:proofErr w:type="gramStart"/>
            <w:r>
              <w:rPr>
                <w:rStyle w:val="cf01"/>
              </w:rPr>
              <w:t>i.e.</w:t>
            </w:r>
            <w:proofErr w:type="gramEnd"/>
            <w:r>
              <w:rPr>
                <w:rStyle w:val="cf01"/>
              </w:rPr>
              <w:t xml:space="preserve"> only list the latest one. </w:t>
            </w:r>
          </w:p>
          <w:p w14:paraId="6DABB873" w14:textId="77777777"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w:t>
            </w:r>
            <w:proofErr w:type="gramStart"/>
            <w:r>
              <w:rPr>
                <w:rStyle w:val="cf01"/>
              </w:rPr>
              <w:t>It</w:t>
            </w:r>
            <w:proofErr w:type="gramEnd"/>
            <w:r>
              <w:rPr>
                <w:rStyle w:val="cf01"/>
              </w:rPr>
              <w:t xml:space="preserve"> is unclear what changes will be based on the description. </w:t>
            </w:r>
          </w:p>
          <w:p w14:paraId="1A9BACF4" w14:textId="77777777"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14:paraId="6146CB5B" w14:textId="77777777" w:rsidR="00286A8F" w:rsidRDefault="0004659C">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 xml:space="preserve">From RAN1’s perspective, the </w:t>
            </w:r>
            <w:proofErr w:type="gramStart"/>
            <w:r>
              <w:rPr>
                <w:rStyle w:val="cf01"/>
              </w:rPr>
              <w:t>granularity</w:t>
            </w:r>
            <w:proofErr w:type="gramEnd"/>
            <w:r>
              <w:rPr>
                <w:rStyle w:val="cf01"/>
              </w:rPr>
              <w:t xml:space="preserve"> and the range of the RSCP/RSCPD measurements can be defined by RAN4.</w:t>
            </w:r>
          </w:p>
          <w:p w14:paraId="1EA1DF3C" w14:textId="77777777"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14:paraId="42FDD192" w14:textId="77777777" w:rsidR="00286A8F" w:rsidRDefault="0004659C">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Pr>
                  <w:rStyle w:val="cf01"/>
                </w:rPr>
                <w:t>.</w:t>
              </w:r>
            </w:ins>
          </w:p>
          <w:p w14:paraId="1E5DA08A" w14:textId="77777777"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554038BD" w14:textId="77777777" w:rsidR="00286A8F" w:rsidRDefault="0004659C">
            <w:pPr>
              <w:pStyle w:val="TAC"/>
              <w:spacing w:before="20" w:after="20"/>
              <w:ind w:left="57" w:right="57"/>
              <w:jc w:val="left"/>
              <w:rPr>
                <w:lang w:eastAsia="zh-CN"/>
              </w:rPr>
            </w:pP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r>
              <w:t>RAN2 impacts: SRS configuration signalling in RRC specification must provide a time window(s) information to the UE. This impacts the UL-TDOA and multi-RTT positioning methods. See also CPP-28.</w:t>
            </w:r>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0684AA1B" w14:textId="77777777" w:rsidR="00286A8F" w:rsidRDefault="0004659C">
            <w:pPr>
              <w:pStyle w:val="TAC"/>
              <w:spacing w:before="20" w:after="20"/>
              <w:ind w:left="57" w:right="57"/>
              <w:jc w:val="left"/>
              <w:rPr>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Pr>
                <w:lang w:eastAsia="zh-CN"/>
              </w:rPr>
              <w:t>.</w:t>
            </w: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08CE7B69" w14:textId="77777777" w:rsidR="00286A8F" w:rsidRDefault="0004659C">
            <w:pPr>
              <w:pStyle w:val="TAC"/>
              <w:spacing w:before="20" w:after="20"/>
              <w:ind w:left="57" w:right="57"/>
              <w:jc w:val="left"/>
              <w:rPr>
                <w:lang w:eastAsia="zh-CN"/>
              </w:rPr>
            </w:pPr>
            <w:r>
              <w:rPr>
                <w:rFonts w:hint="eastAsia"/>
                <w:lang w:eastAsia="zh-CN"/>
              </w:rPr>
              <w:t>N</w:t>
            </w:r>
            <w:r>
              <w:rPr>
                <w:lang w:eastAsia="zh-CN"/>
              </w:rPr>
              <w:t>o RAN2 impact is expected.</w:t>
            </w: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724A7483" w14:textId="77777777" w:rsidR="00286A8F" w:rsidRDefault="0004659C">
            <w:pPr>
              <w:pStyle w:val="TAC"/>
              <w:spacing w:before="20" w:after="20"/>
              <w:ind w:left="57" w:right="57"/>
              <w:jc w:val="left"/>
              <w:rPr>
                <w:lang w:eastAsia="zh-CN"/>
              </w:rPr>
            </w:pPr>
            <w:r>
              <w:rPr>
                <w:lang w:eastAsia="zh-CN"/>
              </w:rPr>
              <w:t>FFS why parameter values for duration of time window in number of consecutive symbols is not defined.</w:t>
            </w: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7583686F" w14:textId="77777777" w:rsidR="00286A8F" w:rsidRDefault="0004659C">
            <w:pPr>
              <w:pStyle w:val="TAC"/>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06B29F28" w14:textId="77777777" w:rsidR="00286A8F" w:rsidRDefault="0004659C">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w:t>
            </w:r>
            <w:proofErr w:type="gramStart"/>
            <w:r>
              <w:rPr>
                <w:rFonts w:hint="eastAsia"/>
                <w:lang w:eastAsia="zh-CN"/>
              </w:rPr>
              <w:t>So</w:t>
            </w:r>
            <w:proofErr w:type="gramEnd"/>
            <w:r>
              <w:rPr>
                <w:rFonts w:hint="eastAsia"/>
                <w:lang w:eastAsia="zh-CN"/>
              </w:rPr>
              <w:t xml:space="preserve"> we can delete the FFS in CPP-07.</w:t>
            </w: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56DE109F" w14:textId="77777777" w:rsidR="00286A8F" w:rsidRDefault="0004659C">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14:paraId="420E1265" w14:textId="77777777" w:rsidR="00286A8F" w:rsidRDefault="0004659C">
            <w:pPr>
              <w:pStyle w:val="TAC"/>
              <w:spacing w:before="20" w:after="20"/>
              <w:ind w:left="57" w:right="57"/>
              <w:jc w:val="left"/>
              <w:rPr>
                <w:lang w:eastAsia="zh-CN"/>
              </w:rPr>
            </w:pPr>
            <w:proofErr w:type="gramStart"/>
            <w:r>
              <w:rPr>
                <w:lang w:eastAsia="zh-CN"/>
              </w:rPr>
              <w:t>Usually</w:t>
            </w:r>
            <w:proofErr w:type="gramEnd"/>
            <w:r>
              <w:rPr>
                <w:lang w:eastAsia="zh-CN"/>
              </w:rPr>
              <w:t xml:space="preserve">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5BD2DB3B" w14:textId="77777777" w:rsidR="00286A8F" w:rsidRDefault="00286A8F">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561B5BF9"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 xml:space="preserve">ccording to the RAN1 agreements, the LMF could indicate multiple time window for UE and PRU performing measurement. We are wondering how does UE report the measurement if multiple windows </w:t>
            </w:r>
            <w:proofErr w:type="gramStart"/>
            <w:r>
              <w:rPr>
                <w:lang w:eastAsia="zh-CN"/>
              </w:rPr>
              <w:t>is</w:t>
            </w:r>
            <w:proofErr w:type="gramEnd"/>
            <w:r>
              <w:rPr>
                <w:lang w:eastAsia="zh-CN"/>
              </w:rPr>
              <w:t xml:space="preserve">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 xml:space="preserve">UE reports a measurement instance for each time </w:t>
            </w:r>
            <w:proofErr w:type="gramStart"/>
            <w:r>
              <w:rPr>
                <w:lang w:eastAsia="zh-CN"/>
              </w:rPr>
              <w:t>window;</w:t>
            </w:r>
            <w:proofErr w:type="gramEnd"/>
          </w:p>
          <w:p w14:paraId="265F706D" w14:textId="77777777" w:rsidR="00286A8F" w:rsidRDefault="0004659C">
            <w:pPr>
              <w:pStyle w:val="TAC"/>
              <w:spacing w:before="20" w:after="20"/>
              <w:ind w:left="57" w:right="57"/>
              <w:jc w:val="left"/>
              <w:rPr>
                <w:lang w:eastAsia="zh-CN"/>
              </w:rPr>
            </w:pPr>
            <w:r>
              <w:rPr>
                <w:lang w:eastAsia="zh-CN"/>
              </w:rPr>
              <w:t xml:space="preserve">UE reports a single measurement for all configured time </w:t>
            </w:r>
            <w:proofErr w:type="gramStart"/>
            <w:r>
              <w:rPr>
                <w:lang w:eastAsia="zh-CN"/>
              </w:rPr>
              <w:t>window;</w:t>
            </w:r>
            <w:proofErr w:type="gramEnd"/>
          </w:p>
          <w:p w14:paraId="3668BB2C" w14:textId="77777777"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6AE15BF3" w14:textId="77777777" w:rsidR="00286A8F" w:rsidRDefault="00286A8F">
            <w:pPr>
              <w:pStyle w:val="TAC"/>
              <w:spacing w:before="20" w:after="20"/>
              <w:ind w:left="57" w:right="57"/>
              <w:jc w:val="left"/>
              <w:rPr>
                <w:lang w:eastAsia="zh-CN"/>
              </w:rPr>
            </w:pPr>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56DCF6A1" w14:textId="77777777" w:rsidR="00286A8F" w:rsidRDefault="0004659C">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w:t>
            </w:r>
            <w:r>
              <w:rPr>
                <w:bCs/>
              </w:rPr>
              <w:lastRenderedPageBreak/>
              <w:t>Tx time difference is configured.</w:t>
            </w: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151ECBE1" w14:textId="77777777" w:rsidR="00286A8F" w:rsidRDefault="0004659C">
            <w:pPr>
              <w:pStyle w:val="TAC"/>
              <w:spacing w:before="20" w:after="20"/>
              <w:ind w:left="57" w:right="57"/>
              <w:jc w:val="left"/>
              <w:rPr>
                <w:lang w:val="en-US" w:eastAsia="zh-CN"/>
              </w:rPr>
            </w:pPr>
            <w:r>
              <w:rPr>
                <w:rFonts w:hint="eastAsia"/>
                <w:lang w:val="en-US" w:eastAsia="zh-CN"/>
              </w:rPr>
              <w:t>Should additional path be considered for UE reporting RSCP and RSCPD?</w:t>
            </w:r>
          </w:p>
        </w:tc>
      </w:tr>
      <w:tr w:rsidR="00BF130A" w14:paraId="46653900" w14:textId="77777777" w:rsidTr="00D133F2">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4E84595E" w14:textId="77777777" w:rsidR="00BF130A" w:rsidRDefault="00BF130A" w:rsidP="00BF130A">
            <w:pPr>
              <w:pStyle w:val="TAC"/>
              <w:spacing w:before="20" w:after="20"/>
              <w:ind w:left="57" w:right="57"/>
              <w:jc w:val="left"/>
              <w:rPr>
                <w:lang w:eastAsia="zh-CN"/>
              </w:rPr>
            </w:pPr>
            <w:r>
              <w:rPr>
                <w:lang w:eastAsia="zh-CN"/>
              </w:rPr>
              <w:t>Legacy indication can be reused, there is no need to update RAN2 specs. Legacy indication is based on LOS/NLOS measurements and not related to CPP.</w:t>
            </w:r>
          </w:p>
        </w:tc>
      </w:tr>
      <w:tr w:rsidR="00BF130A" w14:paraId="095CD137" w14:textId="77777777" w:rsidTr="00D133F2">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7CE21C18" w14:textId="77777777" w:rsidR="00BF130A" w:rsidRDefault="00BF130A" w:rsidP="00BF130A">
            <w:pPr>
              <w:pStyle w:val="TAC"/>
              <w:spacing w:before="20" w:after="20"/>
              <w:ind w:left="57" w:right="57"/>
              <w:jc w:val="left"/>
              <w:rPr>
                <w:lang w:eastAsia="zh-CN"/>
              </w:rPr>
            </w:pPr>
            <w:r>
              <w:rPr>
                <w:lang w:eastAsia="zh-CN"/>
              </w:rPr>
              <w:t>As in CPP-23, RRC_IDLE should be considered.</w:t>
            </w:r>
          </w:p>
        </w:tc>
      </w:tr>
      <w:tr w:rsidR="00BF130A" w14:paraId="0828A0B1" w14:textId="77777777" w:rsidTr="00D133F2">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e disagree with the following statement regarding impact to RAN2 on the SRS configuration window, which is purely RAN3 signaling. UE sends the SRS following gNB configuration without any visibility how it is aligned with other UEs’ SRS 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1270B050" w14:textId="77777777" w:rsidR="00BF130A" w:rsidRDefault="00BF130A" w:rsidP="00BF130A">
            <w:pPr>
              <w:pStyle w:val="TAC"/>
              <w:spacing w:before="20" w:after="20"/>
              <w:ind w:left="57" w:right="57"/>
              <w:jc w:val="left"/>
              <w:rPr>
                <w:lang w:eastAsia="zh-CN"/>
              </w:rPr>
            </w:pPr>
            <w:proofErr w:type="gramStart"/>
            <w:r>
              <w:rPr>
                <w:lang w:eastAsia="zh-CN"/>
              </w:rPr>
              <w:t>Also</w:t>
            </w:r>
            <w:proofErr w:type="gramEnd"/>
            <w:r>
              <w:rPr>
                <w:lang w:eastAsia="zh-CN"/>
              </w:rPr>
              <w:t xml:space="preserve"> for “UE-assisted DL positioning”, it states that “</w:t>
            </w:r>
            <w:r>
              <w:t xml:space="preserve">the </w:t>
            </w:r>
            <w:r w:rsidRPr="00205268">
              <w:t>NR-DL-TDOA-</w:t>
            </w:r>
            <w:proofErr w:type="spellStart"/>
            <w:r w:rsidRPr="00205268">
              <w:t>RequestLocationInformation</w:t>
            </w:r>
            <w:proofErr w:type="spellEnd"/>
            <w:r>
              <w:t xml:space="preserve"> IE must include time window(s) information</w:t>
            </w:r>
            <w:r>
              <w:rPr>
                <w:lang w:eastAsia="zh-CN"/>
              </w:rPr>
              <w:t xml:space="preserve">”. However, we suggest </w:t>
            </w:r>
            <w:proofErr w:type="gramStart"/>
            <w:r>
              <w:rPr>
                <w:lang w:eastAsia="zh-CN"/>
              </w:rPr>
              <w:t>to reword</w:t>
            </w:r>
            <w:proofErr w:type="gramEnd"/>
            <w:r>
              <w:rPr>
                <w:lang w:eastAsia="zh-CN"/>
              </w:rPr>
              <w:t xml:space="preserve"> “must” to “may” as the time window is only needed when the simultaneous DL PRS measurements by the UE and the PRU are required.</w:t>
            </w:r>
          </w:p>
        </w:tc>
      </w:tr>
      <w:tr w:rsidR="00BF130A" w14:paraId="75989419" w14:textId="77777777" w:rsidTr="00D133F2">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0CBACEB4" w14:textId="77777777" w:rsidR="00BF130A" w:rsidRDefault="00BF130A" w:rsidP="00BF130A">
            <w:pPr>
              <w:pStyle w:val="TAC"/>
              <w:spacing w:before="20" w:after="20"/>
              <w:ind w:left="57" w:right="57"/>
              <w:jc w:val="left"/>
              <w:rPr>
                <w:lang w:eastAsia="zh-CN"/>
              </w:rPr>
            </w:pPr>
            <w:r>
              <w:rPr>
                <w:lang w:eastAsia="zh-CN"/>
              </w:rPr>
              <w:t xml:space="preserve">With regards with which message to convey the PRU measurement, we prefer to use assistance data only. </w:t>
            </w:r>
            <w:proofErr w:type="spellStart"/>
            <w:r>
              <w:rPr>
                <w:lang w:eastAsia="zh-CN"/>
              </w:rPr>
              <w:t>RequestLocationInformation</w:t>
            </w:r>
            <w:proofErr w:type="spellEnd"/>
            <w:r>
              <w:rPr>
                <w:lang w:eastAsia="zh-CN"/>
              </w:rPr>
              <w:t xml:space="preserve"> message is not </w:t>
            </w:r>
            <w:proofErr w:type="gramStart"/>
            <w:r>
              <w:rPr>
                <w:lang w:eastAsia="zh-CN"/>
              </w:rPr>
              <w:t>appropriate, since</w:t>
            </w:r>
            <w:proofErr w:type="gramEnd"/>
            <w:r>
              <w:rPr>
                <w:lang w:eastAsia="zh-CN"/>
              </w:rPr>
              <w:t xml:space="preserve"> this information is for compensation after UE already has performed the measurement. RAN2 also needs to discuss whether to carry in </w:t>
            </w:r>
            <w:proofErr w:type="spellStart"/>
            <w:r>
              <w:rPr>
                <w:lang w:eastAsia="zh-CN"/>
              </w:rPr>
              <w:t>posSIB</w:t>
            </w:r>
            <w:proofErr w:type="spellEnd"/>
            <w:r>
              <w:rPr>
                <w:lang w:eastAsia="zh-CN"/>
              </w:rPr>
              <w:t>.</w:t>
            </w:r>
          </w:p>
        </w:tc>
      </w:tr>
      <w:tr w:rsidR="00BF130A" w14:paraId="0DC2D6AF" w14:textId="77777777" w:rsidTr="00D133F2">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03EF48A7" w14:textId="77777777" w:rsidR="00BF130A" w:rsidRDefault="00BF130A" w:rsidP="00BF130A">
            <w:pPr>
              <w:pStyle w:val="TAC"/>
              <w:spacing w:before="20" w:after="20"/>
              <w:ind w:left="57" w:right="57"/>
              <w:jc w:val="left"/>
              <w:rPr>
                <w:lang w:eastAsia="zh-CN"/>
              </w:rPr>
            </w:pPr>
            <w:r>
              <w:rPr>
                <w:lang w:eastAsia="zh-CN"/>
              </w:rPr>
              <w:t>LPP spec needs to describe that the reference TRP is applicable to RSCPD.</w:t>
            </w:r>
          </w:p>
        </w:tc>
      </w:tr>
      <w:tr w:rsidR="00BF130A" w14:paraId="1E6B1A73" w14:textId="77777777" w:rsidTr="00D133F2">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038B9F4E" w14:textId="77777777" w:rsidR="00BF130A" w:rsidRDefault="00BF130A" w:rsidP="00BF130A">
            <w:pPr>
              <w:pStyle w:val="TAC"/>
              <w:spacing w:before="20" w:after="20"/>
              <w:ind w:left="57" w:right="57"/>
              <w:jc w:val="left"/>
              <w:rPr>
                <w:lang w:eastAsia="zh-CN"/>
              </w:rPr>
            </w:pPr>
            <w:r>
              <w:rPr>
                <w:lang w:eastAsia="zh-CN"/>
              </w:rPr>
              <w:t>There is no need to discuss further. R18 RRC_IDLE UE behaviour can be followed for CPP in RRC_IDLE.</w:t>
            </w:r>
          </w:p>
        </w:tc>
      </w:tr>
      <w:tr w:rsidR="00BF130A" w14:paraId="729D9098" w14:textId="77777777" w:rsidTr="00D133F2">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4982F913" w14:textId="77777777" w:rsidR="00BF130A" w:rsidRDefault="00BF130A" w:rsidP="00BF130A">
            <w:pPr>
              <w:pStyle w:val="TAC"/>
              <w:spacing w:before="20" w:after="20"/>
              <w:ind w:left="57" w:right="57"/>
              <w:jc w:val="left"/>
              <w:rPr>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D133F2">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84015F0" w14:textId="77777777" w:rsidR="00BF130A" w:rsidRDefault="00BF130A" w:rsidP="00BF130A">
            <w:pPr>
              <w:pStyle w:val="TAC"/>
              <w:spacing w:before="20" w:after="20"/>
              <w:ind w:left="57" w:right="57"/>
              <w:jc w:val="left"/>
              <w:rPr>
                <w:lang w:eastAsia="zh-CN"/>
              </w:rPr>
            </w:pPr>
            <w:r>
              <w:rPr>
                <w:rFonts w:hint="eastAsia"/>
                <w:lang w:eastAsia="zh-CN"/>
              </w:rPr>
              <w:t>T</w:t>
            </w:r>
            <w:r>
              <w:rPr>
                <w:lang w:eastAsia="zh-CN"/>
              </w:rPr>
              <w:t>he timestamp for CPP measurement should be extended with symbol index according to RAN1 agreement.</w:t>
            </w:r>
          </w:p>
        </w:tc>
      </w:tr>
      <w:tr w:rsidR="00BF130A" w14:paraId="6B2529B7" w14:textId="77777777" w:rsidTr="00D133F2">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707F9FDF"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do not think UE-based positioning is supported for Multi-RTT with RSCP measurement. It should be limited to DL TDOA method. </w:t>
            </w:r>
            <w:proofErr w:type="gramStart"/>
            <w:r>
              <w:rPr>
                <w:lang w:eastAsia="zh-CN"/>
              </w:rPr>
              <w:t>Also</w:t>
            </w:r>
            <w:proofErr w:type="gramEnd"/>
            <w:r>
              <w:rPr>
                <w:lang w:eastAsia="zh-CN"/>
              </w:rPr>
              <w:t xml:space="preserve"> like CPP-21, we prefer to keep it in assistance data, instead of request location information.</w:t>
            </w: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4DBD9845" w14:textId="7568A3B7" w:rsidR="005E3941" w:rsidRDefault="005E3941" w:rsidP="005E3941">
            <w:pPr>
              <w:pStyle w:val="TAC"/>
              <w:spacing w:before="20" w:after="20"/>
              <w:ind w:left="57" w:right="57"/>
              <w:jc w:val="left"/>
              <w:rPr>
                <w:lang w:eastAsia="zh-CN"/>
              </w:rPr>
            </w:pPr>
            <w:r>
              <w:rPr>
                <w:lang w:eastAsia="zh-CN"/>
              </w:rPr>
              <w:t xml:space="preserve">It should also be checked whether the periodic assistance data delivery procedures in LPP clause 5.2.1a/b are required for CPP. At least when periodic reporting is requested, these procedures seem needed. Also, the impact on </w:t>
            </w:r>
            <w:proofErr w:type="spellStart"/>
            <w:r>
              <w:rPr>
                <w:lang w:eastAsia="zh-CN"/>
              </w:rPr>
              <w:t>posSIBs</w:t>
            </w:r>
            <w:proofErr w:type="spellEnd"/>
            <w:r>
              <w:rPr>
                <w:lang w:eastAsia="zh-CN"/>
              </w:rPr>
              <w:t xml:space="preserve"> should be checked. It seems a new </w:t>
            </w:r>
            <w:proofErr w:type="spellStart"/>
            <w:r>
              <w:rPr>
                <w:lang w:eastAsia="zh-CN"/>
              </w:rPr>
              <w:t>posSIB</w:t>
            </w:r>
            <w:proofErr w:type="spellEnd"/>
            <w:r>
              <w:rPr>
                <w:lang w:eastAsia="zh-CN"/>
              </w:rPr>
              <w:t xml:space="preserve"> is required (e.g., to enable idle mode measurements).</w:t>
            </w:r>
          </w:p>
        </w:tc>
      </w:tr>
      <w:tr w:rsidR="00C80987" w:rsidRPr="00EE35F3" w14:paraId="118F603E" w14:textId="77777777" w:rsidTr="00787AC5">
        <w:trPr>
          <w:trHeight w:val="240"/>
          <w:jc w:val="center"/>
        </w:trPr>
        <w:tc>
          <w:tcPr>
            <w:tcW w:w="1695" w:type="dxa"/>
            <w:vMerge w:val="restart"/>
            <w:tcBorders>
              <w:top w:val="single" w:sz="4" w:space="0" w:color="auto"/>
              <w:left w:val="single" w:sz="4" w:space="0" w:color="auto"/>
              <w:right w:val="single" w:sz="4" w:space="0" w:color="auto"/>
            </w:tcBorders>
          </w:tcPr>
          <w:p w14:paraId="275DC9D3" w14:textId="77777777" w:rsidR="00C80987" w:rsidRPr="00C80987" w:rsidRDefault="00C80987" w:rsidP="00A25B99">
            <w:pPr>
              <w:pStyle w:val="TAC"/>
              <w:spacing w:before="20" w:after="20"/>
              <w:ind w:left="57" w:right="57"/>
              <w:jc w:val="left"/>
              <w:rPr>
                <w:lang w:eastAsia="zh-CN"/>
              </w:rPr>
            </w:pPr>
          </w:p>
          <w:p w14:paraId="541461B1" w14:textId="77777777" w:rsidR="00C80987" w:rsidRPr="00C80987" w:rsidRDefault="00C80987" w:rsidP="00A25B99">
            <w:pPr>
              <w:pStyle w:val="TAC"/>
              <w:spacing w:before="20" w:after="20"/>
              <w:ind w:left="57" w:right="57"/>
              <w:jc w:val="left"/>
              <w:rPr>
                <w:lang w:eastAsia="zh-CN"/>
              </w:rPr>
            </w:pPr>
          </w:p>
          <w:p w14:paraId="2CF4AC6D" w14:textId="77777777" w:rsidR="00C80987" w:rsidRPr="00C80987" w:rsidRDefault="00C80987" w:rsidP="00A25B99">
            <w:pPr>
              <w:pStyle w:val="TAC"/>
              <w:spacing w:before="20" w:after="20"/>
              <w:ind w:left="57" w:right="57"/>
              <w:jc w:val="left"/>
              <w:rPr>
                <w:lang w:eastAsia="zh-CN"/>
              </w:rPr>
            </w:pPr>
          </w:p>
          <w:p w14:paraId="4187A55E" w14:textId="77777777" w:rsidR="00C80987" w:rsidRPr="00C80987" w:rsidRDefault="00C80987" w:rsidP="00A25B99">
            <w:pPr>
              <w:pStyle w:val="TAC"/>
              <w:spacing w:before="20" w:after="20"/>
              <w:ind w:left="57" w:right="57"/>
              <w:jc w:val="left"/>
              <w:rPr>
                <w:lang w:eastAsia="zh-CN"/>
              </w:rPr>
            </w:pPr>
          </w:p>
          <w:p w14:paraId="0BDFE3D7" w14:textId="77777777" w:rsidR="00C80987" w:rsidRPr="00C80987" w:rsidRDefault="00C80987" w:rsidP="00A25B99">
            <w:pPr>
              <w:pStyle w:val="TAC"/>
              <w:spacing w:before="20" w:after="20"/>
              <w:ind w:left="57" w:right="57"/>
              <w:jc w:val="left"/>
              <w:rPr>
                <w:lang w:eastAsia="zh-CN"/>
              </w:rPr>
            </w:pPr>
          </w:p>
          <w:p w14:paraId="273456AB" w14:textId="77777777" w:rsidR="00C80987" w:rsidRPr="00C80987" w:rsidRDefault="00C80987" w:rsidP="00A25B99">
            <w:pPr>
              <w:pStyle w:val="TAC"/>
              <w:spacing w:before="20" w:after="20"/>
              <w:ind w:left="57" w:right="57"/>
              <w:jc w:val="left"/>
              <w:rPr>
                <w:lang w:eastAsia="zh-CN"/>
              </w:rPr>
            </w:pPr>
          </w:p>
          <w:p w14:paraId="1DEDB45E" w14:textId="77777777" w:rsidR="00C80987" w:rsidRPr="00C80987" w:rsidRDefault="00C80987" w:rsidP="00A25B99">
            <w:pPr>
              <w:pStyle w:val="TAC"/>
              <w:spacing w:before="20" w:after="20"/>
              <w:ind w:left="57" w:right="57"/>
              <w:jc w:val="left"/>
              <w:rPr>
                <w:lang w:eastAsia="zh-CN"/>
              </w:rPr>
            </w:pPr>
          </w:p>
          <w:p w14:paraId="432D303F" w14:textId="77777777" w:rsidR="00C80987" w:rsidRPr="00C80987" w:rsidRDefault="00C80987" w:rsidP="00A25B99">
            <w:pPr>
              <w:pStyle w:val="TAC"/>
              <w:spacing w:before="20" w:after="20"/>
              <w:ind w:left="57" w:right="57"/>
              <w:jc w:val="left"/>
              <w:rPr>
                <w:lang w:eastAsia="zh-CN"/>
              </w:rPr>
            </w:pPr>
            <w:r w:rsidRPr="00C80987">
              <w:rPr>
                <w:rFonts w:hint="eastAsia"/>
                <w:lang w:eastAsia="zh-CN"/>
              </w:rPr>
              <w:t>Lenovo</w:t>
            </w:r>
          </w:p>
          <w:p w14:paraId="37A0C045" w14:textId="77777777" w:rsidR="00C80987" w:rsidRP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CF9AC"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PP-04</w:t>
            </w:r>
          </w:p>
        </w:tc>
        <w:tc>
          <w:tcPr>
            <w:tcW w:w="6942" w:type="dxa"/>
            <w:tcBorders>
              <w:top w:val="single" w:sz="4" w:space="0" w:color="auto"/>
              <w:left w:val="single" w:sz="4" w:space="0" w:color="auto"/>
              <w:bottom w:val="single" w:sz="4" w:space="0" w:color="auto"/>
              <w:right w:val="single" w:sz="4" w:space="0" w:color="auto"/>
            </w:tcBorders>
          </w:tcPr>
          <w:p w14:paraId="000316D4" w14:textId="77777777" w:rsidR="00C80987" w:rsidRPr="00C80987" w:rsidRDefault="00C80987" w:rsidP="002041D8">
            <w:pPr>
              <w:pStyle w:val="TAC"/>
              <w:spacing w:before="20" w:after="20"/>
              <w:ind w:right="57"/>
              <w:jc w:val="left"/>
              <w:rPr>
                <w:lang w:eastAsia="zh-CN"/>
              </w:rPr>
            </w:pPr>
            <w:r w:rsidRPr="00C80987">
              <w:rPr>
                <w:lang w:eastAsia="zh-CN"/>
              </w:rPr>
              <w:t>For new UL RSCP measurement definition, it may have impacts to RAN4 not RAN3</w:t>
            </w:r>
            <w:r w:rsidRPr="00C80987">
              <w:rPr>
                <w:rFonts w:hint="eastAsia"/>
                <w:lang w:eastAsia="zh-CN"/>
              </w:rPr>
              <w:t>.</w:t>
            </w:r>
          </w:p>
        </w:tc>
      </w:tr>
      <w:tr w:rsidR="00C80987" w:rsidRPr="00EE35F3" w14:paraId="2324E635" w14:textId="77777777" w:rsidTr="00787AC5">
        <w:trPr>
          <w:trHeight w:val="240"/>
          <w:jc w:val="center"/>
        </w:trPr>
        <w:tc>
          <w:tcPr>
            <w:tcW w:w="1695" w:type="dxa"/>
            <w:vMerge/>
            <w:tcBorders>
              <w:left w:val="single" w:sz="4" w:space="0" w:color="auto"/>
              <w:right w:val="single" w:sz="4" w:space="0" w:color="auto"/>
            </w:tcBorders>
          </w:tcPr>
          <w:p w14:paraId="446BD7DB" w14:textId="77777777" w:rsidR="00C80987" w:rsidRP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4D019" w14:textId="77777777" w:rsidR="00C80987" w:rsidRPr="00C80987" w:rsidRDefault="00C80987" w:rsidP="00C80987">
            <w:pPr>
              <w:pStyle w:val="TAC"/>
              <w:spacing w:before="20" w:after="20"/>
              <w:ind w:left="57" w:right="57"/>
              <w:jc w:val="left"/>
              <w:rPr>
                <w:lang w:eastAsia="zh-CN"/>
              </w:rPr>
            </w:pPr>
            <w:r w:rsidRPr="00C80987">
              <w:rPr>
                <w:lang w:eastAsia="zh-CN"/>
              </w:rPr>
              <w:t>CPP-07</w:t>
            </w:r>
          </w:p>
        </w:tc>
        <w:tc>
          <w:tcPr>
            <w:tcW w:w="6942" w:type="dxa"/>
            <w:tcBorders>
              <w:top w:val="single" w:sz="4" w:space="0" w:color="auto"/>
              <w:left w:val="single" w:sz="4" w:space="0" w:color="auto"/>
              <w:bottom w:val="single" w:sz="4" w:space="0" w:color="auto"/>
              <w:right w:val="single" w:sz="4" w:space="0" w:color="auto"/>
            </w:tcBorders>
          </w:tcPr>
          <w:p w14:paraId="049D5725" w14:textId="77777777" w:rsidR="00C80987" w:rsidRPr="00C80987" w:rsidRDefault="00C80987" w:rsidP="00C80987">
            <w:pPr>
              <w:pStyle w:val="TAC"/>
              <w:spacing w:before="20" w:after="20"/>
              <w:ind w:right="57"/>
              <w:jc w:val="left"/>
              <w:rPr>
                <w:lang w:eastAsia="zh-CN"/>
              </w:rPr>
            </w:pPr>
            <w:r w:rsidRPr="00C80987">
              <w:rPr>
                <w:lang w:eastAsia="zh-CN"/>
              </w:rPr>
              <w:t>B</w:t>
            </w:r>
            <w:r w:rsidRPr="00C80987">
              <w:rPr>
                <w:rFonts w:hint="eastAsia"/>
                <w:lang w:eastAsia="zh-CN"/>
              </w:rPr>
              <w:t>ased</w:t>
            </w:r>
            <w:r w:rsidRPr="00C80987">
              <w:rPr>
                <w:lang w:eastAsia="zh-CN"/>
              </w:rPr>
              <w:t xml:space="preserve"> </w:t>
            </w:r>
            <w:r w:rsidRPr="00C80987">
              <w:rPr>
                <w:rFonts w:hint="eastAsia"/>
                <w:lang w:eastAsia="zh-CN"/>
              </w:rPr>
              <w:t>on</w:t>
            </w:r>
            <w:r w:rsidRPr="00C80987">
              <w:rPr>
                <w:lang w:eastAsia="zh-CN"/>
              </w:rPr>
              <w:t xml:space="preserve"> RAN1’ conclusions: RSCPD is not reported along with multi-RTT as multi-RTT does not deal with difference of two measurements from 2 different TRPs, i.e., RSCPD is only applicable to DL-TDOA.</w:t>
            </w:r>
          </w:p>
        </w:tc>
      </w:tr>
      <w:tr w:rsidR="00C80987" w:rsidRPr="00EE35F3" w14:paraId="1F01BD12" w14:textId="77777777" w:rsidTr="00787AC5">
        <w:trPr>
          <w:trHeight w:val="240"/>
          <w:jc w:val="center"/>
        </w:trPr>
        <w:tc>
          <w:tcPr>
            <w:tcW w:w="1695" w:type="dxa"/>
            <w:vMerge/>
            <w:tcBorders>
              <w:left w:val="single" w:sz="4" w:space="0" w:color="auto"/>
              <w:right w:val="single" w:sz="4" w:space="0" w:color="auto"/>
            </w:tcBorders>
          </w:tcPr>
          <w:p w14:paraId="59A048D5"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16FB74" w14:textId="4FCEC60E"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w:t>
            </w:r>
            <w:r>
              <w:rPr>
                <w:lang w:eastAsia="zh-CN"/>
              </w:rPr>
              <w:t>-</w:t>
            </w:r>
            <w:r w:rsidRPr="00C80987">
              <w:rPr>
                <w:lang w:eastAsia="zh-CN"/>
              </w:rPr>
              <w:t>19/20</w:t>
            </w:r>
          </w:p>
        </w:tc>
        <w:tc>
          <w:tcPr>
            <w:tcW w:w="6942" w:type="dxa"/>
            <w:tcBorders>
              <w:top w:val="single" w:sz="4" w:space="0" w:color="auto"/>
              <w:left w:val="single" w:sz="4" w:space="0" w:color="auto"/>
              <w:bottom w:val="single" w:sz="4" w:space="0" w:color="auto"/>
              <w:right w:val="single" w:sz="4" w:space="0" w:color="auto"/>
            </w:tcBorders>
          </w:tcPr>
          <w:p w14:paraId="0DB97672" w14:textId="77777777" w:rsidR="00C80987" w:rsidRPr="00C80987" w:rsidRDefault="00C80987" w:rsidP="00C80987">
            <w:pPr>
              <w:pStyle w:val="TAC"/>
              <w:spacing w:before="20" w:after="20"/>
              <w:ind w:left="57" w:right="57"/>
              <w:jc w:val="left"/>
              <w:rPr>
                <w:lang w:eastAsia="zh-CN"/>
              </w:rPr>
            </w:pPr>
            <w:r w:rsidRPr="00C80987">
              <w:rPr>
                <w:lang w:eastAsia="zh-CN"/>
              </w:rPr>
              <w:t>Option to enable simultaneous measurements is not only limited to CPP measurements only but rather applicable to all legacy DL and UL measurements.</w:t>
            </w:r>
          </w:p>
        </w:tc>
      </w:tr>
      <w:tr w:rsidR="00C80987" w:rsidRPr="00EE35F3" w14:paraId="51A84263" w14:textId="77777777" w:rsidTr="00787AC5">
        <w:trPr>
          <w:trHeight w:val="240"/>
          <w:jc w:val="center"/>
        </w:trPr>
        <w:tc>
          <w:tcPr>
            <w:tcW w:w="1695" w:type="dxa"/>
            <w:vMerge/>
            <w:tcBorders>
              <w:left w:val="single" w:sz="4" w:space="0" w:color="auto"/>
              <w:right w:val="single" w:sz="4" w:space="0" w:color="auto"/>
            </w:tcBorders>
          </w:tcPr>
          <w:p w14:paraId="20BF2439"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DD5986"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PP-21/31/36</w:t>
            </w:r>
          </w:p>
        </w:tc>
        <w:tc>
          <w:tcPr>
            <w:tcW w:w="6942" w:type="dxa"/>
            <w:tcBorders>
              <w:top w:val="single" w:sz="4" w:space="0" w:color="auto"/>
              <w:left w:val="single" w:sz="4" w:space="0" w:color="auto"/>
              <w:bottom w:val="single" w:sz="4" w:space="0" w:color="auto"/>
              <w:right w:val="single" w:sz="4" w:space="0" w:color="auto"/>
            </w:tcBorders>
          </w:tcPr>
          <w:p w14:paraId="49C05A12" w14:textId="77777777" w:rsidR="00C80987" w:rsidRPr="00C80987" w:rsidRDefault="00C80987" w:rsidP="00C80987">
            <w:pPr>
              <w:pStyle w:val="TAC"/>
              <w:spacing w:before="20" w:after="20"/>
              <w:ind w:left="57" w:right="57"/>
              <w:jc w:val="left"/>
              <w:rPr>
                <w:lang w:eastAsia="zh-CN"/>
              </w:rPr>
            </w:pPr>
            <w:r w:rsidRPr="00C80987">
              <w:rPr>
                <w:lang w:eastAsia="zh-CN"/>
              </w:rPr>
              <w:t xml:space="preserve">Based on RAN1's conclusions, LMF forwards the DL carrier phase measurement reported by a PRU and the PRU location to the target UE for UE-based carrier phase positioning in the positioning assistance data. Not Request location information. </w:t>
            </w:r>
          </w:p>
          <w:p w14:paraId="734C500F" w14:textId="77777777" w:rsidR="00C80987" w:rsidRPr="00C80987" w:rsidRDefault="00C80987" w:rsidP="00A25B99">
            <w:pPr>
              <w:pStyle w:val="TAC"/>
              <w:numPr>
                <w:ilvl w:val="0"/>
                <w:numId w:val="47"/>
              </w:numPr>
              <w:spacing w:before="20" w:after="20"/>
              <w:ind w:rightChars="28" w:right="56"/>
              <w:jc w:val="both"/>
              <w:rPr>
                <w:lang w:eastAsia="zh-CN"/>
              </w:rPr>
            </w:pPr>
            <w:r w:rsidRPr="00C80987">
              <w:rPr>
                <w:lang w:eastAsia="zh-CN"/>
              </w:rPr>
              <w:t>The NR-DL-TDOA-</w:t>
            </w:r>
            <w:proofErr w:type="spellStart"/>
            <w:r w:rsidRPr="00C80987">
              <w:rPr>
                <w:lang w:eastAsia="zh-CN"/>
              </w:rPr>
              <w:t>PorvideAssistancedata</w:t>
            </w:r>
            <w:proofErr w:type="spellEnd"/>
            <w:r w:rsidRPr="00C80987">
              <w:rPr>
                <w:lang w:eastAsia="zh-CN"/>
              </w:rPr>
              <w:t xml:space="preserve"> information IE and NR-Multi-RTT-</w:t>
            </w:r>
            <w:proofErr w:type="spellStart"/>
            <w:r w:rsidRPr="00C80987">
              <w:rPr>
                <w:lang w:eastAsia="zh-CN"/>
              </w:rPr>
              <w:t>ProvideAssistanceData</w:t>
            </w:r>
            <w:proofErr w:type="spellEnd"/>
            <w:r w:rsidRPr="00C80987">
              <w:rPr>
                <w:lang w:eastAsia="zh-CN"/>
              </w:rPr>
              <w:t xml:space="preserve"> information IE are extended to include the RSCP measurement of PRU along with PRU location information.</w:t>
            </w:r>
          </w:p>
        </w:tc>
      </w:tr>
      <w:tr w:rsidR="00C80987" w:rsidRPr="00EE35F3" w14:paraId="648D3F21" w14:textId="77777777" w:rsidTr="00787AC5">
        <w:trPr>
          <w:trHeight w:val="240"/>
          <w:jc w:val="center"/>
        </w:trPr>
        <w:tc>
          <w:tcPr>
            <w:tcW w:w="1695" w:type="dxa"/>
            <w:vMerge/>
            <w:tcBorders>
              <w:left w:val="single" w:sz="4" w:space="0" w:color="auto"/>
              <w:right w:val="single" w:sz="4" w:space="0" w:color="auto"/>
            </w:tcBorders>
          </w:tcPr>
          <w:p w14:paraId="3F07C261"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B17" w14:textId="77777777" w:rsidR="00C80987" w:rsidRPr="00C80987" w:rsidRDefault="00C80987" w:rsidP="00C80987">
            <w:pPr>
              <w:pStyle w:val="TAC"/>
              <w:spacing w:before="20" w:after="20"/>
              <w:ind w:left="57" w:right="57"/>
              <w:jc w:val="left"/>
              <w:rPr>
                <w:lang w:eastAsia="zh-CN"/>
              </w:rPr>
            </w:pPr>
            <w:r w:rsidRPr="00C80987">
              <w:rPr>
                <w:rFonts w:hint="eastAsia"/>
                <w:lang w:eastAsia="zh-CN"/>
              </w:rPr>
              <w:t>C</w:t>
            </w:r>
            <w:r w:rsidRPr="00C80987">
              <w:rPr>
                <w:lang w:eastAsia="zh-CN"/>
              </w:rPr>
              <w:t>PP-22</w:t>
            </w:r>
          </w:p>
        </w:tc>
        <w:tc>
          <w:tcPr>
            <w:tcW w:w="6942" w:type="dxa"/>
            <w:tcBorders>
              <w:top w:val="single" w:sz="4" w:space="0" w:color="auto"/>
              <w:left w:val="single" w:sz="4" w:space="0" w:color="auto"/>
              <w:bottom w:val="single" w:sz="4" w:space="0" w:color="auto"/>
              <w:right w:val="single" w:sz="4" w:space="0" w:color="auto"/>
            </w:tcBorders>
          </w:tcPr>
          <w:p w14:paraId="7C1FA1C0" w14:textId="77777777" w:rsidR="00C80987" w:rsidRPr="00C80987" w:rsidRDefault="00C80987" w:rsidP="00C80987">
            <w:pPr>
              <w:pStyle w:val="TAC"/>
              <w:spacing w:before="20" w:after="20"/>
              <w:ind w:left="57" w:right="57"/>
              <w:jc w:val="left"/>
              <w:rPr>
                <w:lang w:eastAsia="zh-CN"/>
              </w:rPr>
            </w:pPr>
            <w:r w:rsidRPr="00C80987">
              <w:rPr>
                <w:lang w:eastAsia="zh-CN"/>
              </w:rPr>
              <w:t>Reference TRP may be different for DL RSTD and RSCPD measurements, since CPP only uses one PFL and DL-RSTD may be derived from multiple PFLs.</w:t>
            </w:r>
          </w:p>
        </w:tc>
      </w:tr>
      <w:tr w:rsidR="00C80987" w14:paraId="740D3C14" w14:textId="77777777" w:rsidTr="00787AC5">
        <w:trPr>
          <w:trHeight w:val="240"/>
          <w:jc w:val="center"/>
        </w:trPr>
        <w:tc>
          <w:tcPr>
            <w:tcW w:w="1695" w:type="dxa"/>
            <w:vMerge/>
            <w:tcBorders>
              <w:left w:val="single" w:sz="4" w:space="0" w:color="auto"/>
              <w:bottom w:val="single" w:sz="4" w:space="0" w:color="auto"/>
              <w:right w:val="single" w:sz="4" w:space="0" w:color="auto"/>
            </w:tcBorders>
          </w:tcPr>
          <w:p w14:paraId="19BBC2E9" w14:textId="77777777" w:rsidR="00C80987" w:rsidRDefault="00C80987" w:rsidP="00A25B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312A07" w14:textId="77777777" w:rsidR="00C80987" w:rsidRDefault="00C80987" w:rsidP="00C80987">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20263007" w14:textId="77777777" w:rsidR="00C80987" w:rsidRDefault="00C80987" w:rsidP="00C80987">
            <w:pPr>
              <w:pStyle w:val="TAC"/>
              <w:spacing w:before="20" w:after="20"/>
              <w:ind w:left="57" w:right="57"/>
              <w:jc w:val="left"/>
              <w:rPr>
                <w:lang w:eastAsia="zh-CN"/>
              </w:rPr>
            </w:pPr>
            <w:r w:rsidRPr="00116C54">
              <w:rPr>
                <w:lang w:eastAsia="zh-CN"/>
              </w:rPr>
              <w:t>Symbol index may need to be added to the legacy timestamp, subject to UE capability.</w:t>
            </w:r>
          </w:p>
        </w:tc>
      </w:tr>
    </w:tbl>
    <w:p w14:paraId="4F0F9B1B" w14:textId="77777777" w:rsidR="00286A8F" w:rsidRPr="00C80987" w:rsidRDefault="00286A8F"/>
    <w:p w14:paraId="24BE4CA0" w14:textId="77777777" w:rsidR="00286A8F" w:rsidRDefault="0004659C">
      <w:r>
        <w:rPr>
          <w:b/>
          <w:bCs/>
        </w:rPr>
        <w:t>Summary 1</w:t>
      </w:r>
      <w:r>
        <w:t>: TBD.</w:t>
      </w:r>
    </w:p>
    <w:p w14:paraId="338E6C98" w14:textId="77777777" w:rsidR="00286A8F" w:rsidRDefault="0004659C">
      <w:r>
        <w:rPr>
          <w:b/>
          <w:bCs/>
        </w:rPr>
        <w:lastRenderedPageBreak/>
        <w:t>Proposal 1</w:t>
      </w:r>
      <w:r>
        <w:t>: TBD.</w:t>
      </w:r>
    </w:p>
    <w:p w14:paraId="79E8CE38" w14:textId="77777777" w:rsidR="00286A8F" w:rsidRDefault="00286A8F"/>
    <w:p w14:paraId="733C33BA" w14:textId="77777777" w:rsidR="00286A8F" w:rsidRDefault="0004659C">
      <w:pPr>
        <w:pStyle w:val="2"/>
      </w:pPr>
      <w:r>
        <w:t>3.2</w:t>
      </w:r>
      <w:r>
        <w:tab/>
      </w:r>
      <w:proofErr w:type="spellStart"/>
      <w:r>
        <w:t>RedCap</w:t>
      </w:r>
      <w:proofErr w:type="spellEnd"/>
      <w:r>
        <w:t xml:space="preserve"> positioning</w:t>
      </w:r>
    </w:p>
    <w:p w14:paraId="67994A4C" w14:textId="77777777" w:rsidR="00286A8F" w:rsidRDefault="0004659C">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ae"/>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at least measurements on DL PRS with Rx frequency hopping using a measurement </w:t>
            </w:r>
            <w:proofErr w:type="gramStart"/>
            <w:r>
              <w:rPr>
                <w:bCs/>
                <w:lang w:eastAsia="ja-JP"/>
              </w:rPr>
              <w:t>gap</w:t>
            </w:r>
            <w:proofErr w:type="gramEnd"/>
          </w:p>
          <w:p w14:paraId="664E75C2" w14:textId="77777777" w:rsidR="00286A8F" w:rsidRDefault="0004659C">
            <w:pPr>
              <w:pStyle w:val="af1"/>
              <w:numPr>
                <w:ilvl w:val="0"/>
                <w:numId w:val="21"/>
              </w:numPr>
            </w:pPr>
            <w:r>
              <w:t xml:space="preserve">FFS: details on </w:t>
            </w:r>
            <w:proofErr w:type="spellStart"/>
            <w:r>
              <w:t>RedCap</w:t>
            </w:r>
            <w:proofErr w:type="spellEnd"/>
            <w:r>
              <w:t xml:space="preserve"> UE processing capabilities for DL PRS with Rx frequency hopping and MG</w:t>
            </w:r>
          </w:p>
          <w:p w14:paraId="6B088E82" w14:textId="77777777" w:rsidR="00286A8F" w:rsidRDefault="0004659C">
            <w:pPr>
              <w:pStyle w:val="af1"/>
              <w:numPr>
                <w:ilvl w:val="0"/>
                <w:numId w:val="21"/>
              </w:numPr>
            </w:pPr>
            <w:r>
              <w:t>FFS: the use of a single or multiple instances of a MGs</w:t>
            </w:r>
          </w:p>
          <w:p w14:paraId="424FF4CE" w14:textId="77777777" w:rsidR="00286A8F" w:rsidRDefault="0004659C">
            <w:pPr>
              <w:pStyle w:val="af1"/>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 xml:space="preserve">The scope for </w:t>
            </w:r>
            <w:proofErr w:type="spellStart"/>
            <w:r>
              <w:rPr>
                <w:bCs/>
                <w:lang w:eastAsia="ja-JP"/>
              </w:rPr>
              <w:t>RedCap</w:t>
            </w:r>
            <w:proofErr w:type="spellEnd"/>
            <w:r>
              <w:rPr>
                <w:bCs/>
                <w:lang w:eastAsia="ja-JP"/>
              </w:rPr>
              <w:t xml:space="preserve">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77777777" w:rsidR="00286A8F" w:rsidRDefault="0004659C">
            <w:r>
              <w:t>FFS: Impacts to measurement gap configuration aspects in RRC specification depending on further details from RAN4.</w:t>
            </w:r>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77777777" w:rsidR="00286A8F" w:rsidRDefault="0004659C">
            <w:r>
              <w:t>No RAN2 impacts for short switching time for RF retuning between adjacent hops. FFS if RAN1 and/or RAN4 parameters list results in any configuration signalling impacts for RAN2.</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 xml:space="preserve">For positioning for </w:t>
            </w:r>
            <w:proofErr w:type="spellStart"/>
            <w:r>
              <w:rPr>
                <w:bCs/>
                <w:lang w:eastAsia="ja-JP"/>
              </w:rPr>
              <w:t>RedCap</w:t>
            </w:r>
            <w:proofErr w:type="spellEnd"/>
            <w:r>
              <w:rPr>
                <w:bCs/>
                <w:lang w:eastAsia="ja-JP"/>
              </w:rPr>
              <w:t xml:space="preserve">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2C1CFA67" w14:textId="77777777" w:rsidR="00286A8F" w:rsidRDefault="0004659C">
            <w:r>
              <w:t xml:space="preserve">RAN2 could capture the concept in 38.305 that UE Rx or Tx frequency hopping by </w:t>
            </w:r>
            <w:proofErr w:type="spellStart"/>
            <w:r>
              <w:t>RedCap</w:t>
            </w:r>
            <w:proofErr w:type="spellEnd"/>
            <w:r>
              <w:t xml:space="preserve"> UE is within a PRS or SRS resource from one TRP under one PFL.</w:t>
            </w:r>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 xml:space="preserve">Using a configuration separate from the existing BWP </w:t>
            </w:r>
            <w:proofErr w:type="gramStart"/>
            <w:r>
              <w:rPr>
                <w:bCs/>
                <w:lang w:val="en-US" w:eastAsia="ja-JP"/>
              </w:rPr>
              <w:t>configuration</w:t>
            </w:r>
            <w:proofErr w:type="gramEnd"/>
          </w:p>
          <w:p w14:paraId="3493D8EF" w14:textId="77777777" w:rsidR="00286A8F" w:rsidRDefault="0004659C">
            <w:pPr>
              <w:numPr>
                <w:ilvl w:val="1"/>
                <w:numId w:val="23"/>
              </w:numPr>
              <w:spacing w:after="0"/>
              <w:rPr>
                <w:bCs/>
                <w:lang w:val="en-US" w:eastAsia="ja-JP"/>
              </w:rPr>
            </w:pPr>
            <w:r>
              <w:rPr>
                <w:bCs/>
                <w:lang w:val="en-US" w:eastAsia="ja-JP"/>
              </w:rPr>
              <w:t xml:space="preserve">FFS: hopping is configured within </w:t>
            </w:r>
            <w:proofErr w:type="gramStart"/>
            <w:r>
              <w:rPr>
                <w:bCs/>
                <w:lang w:val="en-US" w:eastAsia="ja-JP"/>
              </w:rPr>
              <w:t>a</w:t>
            </w:r>
            <w:proofErr w:type="gramEnd"/>
            <w:r>
              <w:rPr>
                <w:bCs/>
                <w:lang w:val="en-US" w:eastAsia="ja-JP"/>
              </w:rPr>
              <w:t xml:space="preserve"> SRS resource or across SRS resources</w:t>
            </w:r>
          </w:p>
        </w:tc>
        <w:tc>
          <w:tcPr>
            <w:tcW w:w="4320" w:type="dxa"/>
          </w:tcPr>
          <w:p w14:paraId="26F626A3" w14:textId="77777777" w:rsidR="00286A8F" w:rsidRDefault="0004659C">
            <w:pPr>
              <w:rPr>
                <w:b/>
                <w:bCs/>
              </w:rPr>
            </w:pPr>
            <w:r>
              <w:rPr>
                <w:b/>
                <w:bCs/>
              </w:rPr>
              <w:t xml:space="preserve">BWP configuration for </w:t>
            </w:r>
            <w:proofErr w:type="spellStart"/>
            <w:r>
              <w:rPr>
                <w:b/>
                <w:bCs/>
              </w:rPr>
              <w:t>RedCap</w:t>
            </w:r>
            <w:proofErr w:type="spellEnd"/>
            <w:r>
              <w:rPr>
                <w:b/>
                <w:bCs/>
              </w:rPr>
              <w:t xml:space="preserve"> UE ‘SRS for positioning’ transmission frequency hopping:</w:t>
            </w:r>
          </w:p>
          <w:p w14:paraId="4C34FE93" w14:textId="77777777" w:rsidR="00286A8F" w:rsidRDefault="0004659C">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286A8F" w14:paraId="163DF90B" w14:textId="77777777">
        <w:trPr>
          <w:del w:id="153" w:author="Nokia (Mani)" w:date="2023-09-20T11:59:00Z"/>
        </w:trPr>
        <w:tc>
          <w:tcPr>
            <w:tcW w:w="1008" w:type="dxa"/>
          </w:tcPr>
          <w:p w14:paraId="1CFB53AB" w14:textId="77777777" w:rsidR="00286A8F" w:rsidRDefault="0004659C">
            <w:pPr>
              <w:pStyle w:val="TAC"/>
              <w:rPr>
                <w:del w:id="154" w:author="Nokia (Mani)" w:date="2023-09-20T11:59:00Z"/>
              </w:rPr>
            </w:pPr>
            <w:del w:id="155" w:author="Nokia (Mani)" w:date="2023-09-20T11:59:00Z">
              <w:r>
                <w:delText>RED-05</w:delText>
              </w:r>
            </w:del>
          </w:p>
        </w:tc>
        <w:tc>
          <w:tcPr>
            <w:tcW w:w="4320" w:type="dxa"/>
          </w:tcPr>
          <w:p w14:paraId="70C5980A" w14:textId="77777777" w:rsidR="00286A8F" w:rsidRDefault="0004659C">
            <w:pPr>
              <w:rPr>
                <w:del w:id="156" w:author="Nokia (Mani)" w:date="2023-09-20T11:59:00Z"/>
                <w:bCs/>
                <w:lang w:val="en-US" w:eastAsia="ja-JP"/>
              </w:rPr>
            </w:pPr>
            <w:del w:id="157" w:author="Nokia (Mani)" w:date="2023-09-20T11:59:00Z">
              <w:r>
                <w:rPr>
                  <w:bCs/>
                  <w:lang w:val="en-US" w:eastAsia="ja-JP"/>
                </w:rPr>
                <w:delText>For RedCap UEs, SRS for positioning Tx frequency hopping is configured (select one alternative):</w:delText>
              </w:r>
            </w:del>
          </w:p>
          <w:p w14:paraId="6766BE6D" w14:textId="77777777" w:rsidR="00286A8F" w:rsidRDefault="0004659C">
            <w:pPr>
              <w:pStyle w:val="af1"/>
              <w:numPr>
                <w:ilvl w:val="0"/>
                <w:numId w:val="24"/>
              </w:numPr>
              <w:rPr>
                <w:del w:id="158" w:author="Nokia (Mani)" w:date="2023-09-20T11:59:00Z"/>
                <w:lang w:val="en-US"/>
              </w:rPr>
            </w:pPr>
            <w:del w:id="159" w:author="Nokia (Mani)" w:date="2023-09-20T11:59:00Z">
              <w:r>
                <w:rPr>
                  <w:lang w:val="en-US"/>
                </w:rPr>
                <w:delText>Alt 1: within one SRS for positioning resource</w:delText>
              </w:r>
            </w:del>
          </w:p>
          <w:p w14:paraId="6BA4531B" w14:textId="77777777" w:rsidR="00286A8F" w:rsidRDefault="0004659C">
            <w:pPr>
              <w:pStyle w:val="af1"/>
              <w:numPr>
                <w:ilvl w:val="0"/>
                <w:numId w:val="24"/>
              </w:numPr>
              <w:rPr>
                <w:del w:id="160" w:author="Nokia (Mani)" w:date="2023-09-20T11:59:00Z"/>
                <w:lang w:val="en-US"/>
              </w:rPr>
            </w:pPr>
            <w:del w:id="161" w:author="Nokia (Mani)" w:date="2023-09-20T11:59:00Z">
              <w:r>
                <w:rPr>
                  <w:lang w:val="en-US"/>
                </w:rPr>
                <w:delText>Alt 2: across resources, within one SRS for positioning resource set</w:delText>
              </w:r>
            </w:del>
          </w:p>
          <w:p w14:paraId="1A152826" w14:textId="77777777" w:rsidR="00286A8F" w:rsidRDefault="0004659C">
            <w:pPr>
              <w:pStyle w:val="af1"/>
              <w:numPr>
                <w:ilvl w:val="0"/>
                <w:numId w:val="24"/>
              </w:numPr>
              <w:rPr>
                <w:del w:id="162" w:author="Nokia (Mani)" w:date="2023-09-20T11:59:00Z"/>
                <w:lang w:val="en-US"/>
              </w:rPr>
            </w:pPr>
            <w:del w:id="163" w:author="Nokia (Mani)" w:date="2023-09-20T11:59:00Z">
              <w:r>
                <w:rPr>
                  <w:lang w:val="en-US"/>
                </w:rPr>
                <w:delText>Alt 3: across resource sets, with all resources in a set corresponding to the same hop sub-bandwidth</w:delText>
              </w:r>
            </w:del>
          </w:p>
        </w:tc>
        <w:tc>
          <w:tcPr>
            <w:tcW w:w="4320" w:type="dxa"/>
          </w:tcPr>
          <w:p w14:paraId="38B1FEAA" w14:textId="77777777" w:rsidR="00286A8F" w:rsidRDefault="0004659C">
            <w:pPr>
              <w:rPr>
                <w:del w:id="164" w:author="Nokia (Mani)" w:date="2023-09-20T11:59:00Z"/>
                <w:b/>
                <w:bCs/>
              </w:rPr>
            </w:pPr>
            <w:del w:id="165" w:author="Nokia (Mani)" w:date="2023-09-20T11:59:00Z">
              <w:r>
                <w:rPr>
                  <w:b/>
                  <w:bCs/>
                </w:rPr>
                <w:delText>Span of ‘</w:delText>
              </w:r>
              <w:r>
                <w:rPr>
                  <w:b/>
                  <w:bCs/>
                  <w:lang w:val="en-US" w:eastAsia="ja-JP"/>
                </w:rPr>
                <w:delText>SRS for positioning’ Tx frequency hopping:</w:delText>
              </w:r>
            </w:del>
          </w:p>
          <w:p w14:paraId="1F8396D4" w14:textId="77777777" w:rsidR="00286A8F" w:rsidRDefault="0004659C">
            <w:pPr>
              <w:rPr>
                <w:del w:id="166" w:author="Nokia (Mani)" w:date="2023-09-20T11:59:00Z"/>
              </w:rPr>
            </w:pPr>
            <w:del w:id="167" w:author="Nokia (Mani)" w:date="2023-09-20T11:59:00Z">
              <w:r>
                <w:delText>Decided in a later RAN1 meeting. See RED-07</w:delText>
              </w:r>
            </w:del>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7733D81C" w14:textId="77777777" w:rsidR="00286A8F" w:rsidRDefault="0004659C">
            <w:pPr>
              <w:rPr>
                <w:ins w:id="168" w:author="Nokia (Mani)" w:date="2023-09-20T11:30:00Z"/>
              </w:rPr>
            </w:pPr>
            <w:del w:id="169" w:author="Nokia (Mani)" w:date="2023-09-20T11:33:00Z">
              <w:r>
                <w:delText>No RAN2 specification impacts for the maximum bandwidth possible for a single hop.</w:delText>
              </w:r>
            </w:del>
          </w:p>
          <w:p w14:paraId="1AF6927A" w14:textId="77777777" w:rsidR="00286A8F" w:rsidRDefault="0004659C">
            <w:ins w:id="170" w:author="Nokia (Mani)" w:date="2023-09-20T11:33:00Z">
              <w:r>
                <w:t xml:space="preserve">Rapp: </w:t>
              </w:r>
            </w:ins>
            <w:ins w:id="171" w:author="Nokia (Mani)" w:date="2023-09-20T11:32:00Z">
              <w:r>
                <w:t>Depending on UE capabilities discussion in RAN1, there will be impacts to Capability Transfer/Indication LPP procedures in 37.355.</w:t>
              </w:r>
            </w:ins>
          </w:p>
        </w:tc>
      </w:tr>
      <w:tr w:rsidR="00286A8F" w14:paraId="122BA55C" w14:textId="77777777">
        <w:tc>
          <w:tcPr>
            <w:tcW w:w="1008" w:type="dxa"/>
          </w:tcPr>
          <w:p w14:paraId="312B3F21" w14:textId="77777777" w:rsidR="00286A8F" w:rsidRDefault="0004659C">
            <w:pPr>
              <w:pStyle w:val="TAC"/>
            </w:pPr>
            <w:r>
              <w:t>RED-07</w:t>
            </w:r>
          </w:p>
        </w:tc>
        <w:tc>
          <w:tcPr>
            <w:tcW w:w="4320" w:type="dxa"/>
          </w:tcPr>
          <w:p w14:paraId="63219ECB" w14:textId="77777777" w:rsidR="00286A8F" w:rsidRDefault="0004659C">
            <w:pPr>
              <w:rPr>
                <w:bCs/>
              </w:rPr>
            </w:pPr>
            <w:r>
              <w:rPr>
                <w:bCs/>
                <w:lang w:eastAsia="ja-JP"/>
              </w:rPr>
              <w:t xml:space="preserve">For </w:t>
            </w:r>
            <w:proofErr w:type="spellStart"/>
            <w:r>
              <w:rPr>
                <w:bCs/>
                <w:lang w:eastAsia="ja-JP"/>
              </w:rPr>
              <w:t>RedCap</w:t>
            </w:r>
            <w:proofErr w:type="spellEnd"/>
            <w:r>
              <w:rPr>
                <w:bCs/>
                <w:lang w:eastAsia="ja-JP"/>
              </w:rPr>
              <w:t xml:space="preserve">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 xml:space="preserve">RAN2 could capture the concept in 38.305. See </w:t>
            </w:r>
            <w:r>
              <w:lastRenderedPageBreak/>
              <w:t>RED-03.</w:t>
            </w:r>
          </w:p>
        </w:tc>
      </w:tr>
      <w:tr w:rsidR="00286A8F" w14:paraId="6D894E7E" w14:textId="77777777">
        <w:tc>
          <w:tcPr>
            <w:tcW w:w="1008" w:type="dxa"/>
          </w:tcPr>
          <w:p w14:paraId="2F7373E5" w14:textId="77777777" w:rsidR="00286A8F" w:rsidRDefault="0004659C">
            <w:pPr>
              <w:pStyle w:val="TAC"/>
            </w:pPr>
            <w:r>
              <w:lastRenderedPageBreak/>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For DL Rx hopping or UL Tx hopping, support the UE or gNB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A single measurement based on receiving multiple hops of the DL PRS or UL SRS for </w:t>
            </w:r>
            <w:proofErr w:type="gramStart"/>
            <w:r>
              <w:rPr>
                <w:bCs/>
                <w:sz w:val="18"/>
                <w:szCs w:val="18"/>
                <w:lang w:val="en-US" w:eastAsia="ja-JP"/>
              </w:rPr>
              <w:t>positioning</w:t>
            </w:r>
            <w:proofErr w:type="gramEnd"/>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74" w:author="David mazzarese" w:date="2023-05-24T12:11:00Z">
              <w:r>
                <w:rPr>
                  <w:bCs/>
                  <w:color w:val="000000"/>
                  <w:sz w:val="18"/>
                  <w:szCs w:val="18"/>
                  <w:lang w:val="en-US" w:eastAsia="ja-JP"/>
                </w:rPr>
                <w:delText xml:space="preserve">each </w:delText>
              </w:r>
            </w:del>
            <w:ins w:id="175" w:author="David mazzarese" w:date="2023-05-24T12:11:00Z">
              <w:r>
                <w:rPr>
                  <w:bCs/>
                  <w:color w:val="000000"/>
                  <w:sz w:val="18"/>
                  <w:szCs w:val="18"/>
                  <w:lang w:val="en-US" w:eastAsia="ja-JP"/>
                </w:rPr>
                <w:t xml:space="preserve">a </w:t>
              </w:r>
            </w:ins>
            <w:r>
              <w:rPr>
                <w:bCs/>
                <w:color w:val="000000"/>
                <w:sz w:val="18"/>
                <w:szCs w:val="18"/>
                <w:lang w:val="en-US" w:eastAsia="ja-JP"/>
              </w:rPr>
              <w:t xml:space="preserve">measurement is associated with one received </w:t>
            </w:r>
            <w:proofErr w:type="gramStart"/>
            <w:r>
              <w:rPr>
                <w:bCs/>
                <w:color w:val="000000"/>
                <w:sz w:val="18"/>
                <w:szCs w:val="18"/>
                <w:lang w:val="en-US" w:eastAsia="ja-JP"/>
              </w:rPr>
              <w:t>hop</w:t>
            </w:r>
            <w:proofErr w:type="gramEnd"/>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FFS: indication of how many received hops / which received hops where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UE/gNB Measurement reporting with frequency hopping:</w:t>
            </w:r>
          </w:p>
          <w:p w14:paraId="1EC104E2" w14:textId="77777777" w:rsidR="00286A8F" w:rsidRDefault="0004659C">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 The number of hops and per-hop bandwidth can also be reported.</w:t>
            </w:r>
          </w:p>
          <w:p w14:paraId="6DE51409" w14:textId="77777777" w:rsidR="00286A8F" w:rsidRDefault="0004659C">
            <w:r>
              <w:t>For per-hop measurements, the measurement report can indicate the per-hop bandwidth used for the reported measurement.</w:t>
            </w:r>
          </w:p>
          <w:p w14:paraId="083E977B" w14:textId="77777777" w:rsidR="00286A8F" w:rsidRDefault="0004659C">
            <w:r>
              <w:t>FFS: Confirm that this impacts RSTD, RSRP, RTOA, UE Rx-Tx time difference and gNB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77777777" w:rsidR="00286A8F" w:rsidRDefault="0004659C">
            <w:r>
              <w:t>RRC specification needs update for serving gNB to configure UE with ‘SRS for positioning’ Tx frequency hopping pattern. This can be done as part of the SRS configuration provided to the UE.</w:t>
            </w:r>
          </w:p>
          <w:p w14:paraId="0B88841C" w14:textId="77777777" w:rsidR="00286A8F" w:rsidRDefault="0004659C">
            <w:proofErr w:type="spellStart"/>
            <w:r>
              <w:t>NRPPa</w:t>
            </w:r>
            <w:proofErr w:type="spellEnd"/>
            <w:r>
              <w:t xml:space="preserve">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w:t>
            </w:r>
            <w:proofErr w:type="spellStart"/>
            <w:r>
              <w:t>NRPPa</w:t>
            </w:r>
            <w:proofErr w:type="spellEnd"/>
            <w:r>
              <w:t xml:space="preserve"> impacts are </w:t>
            </w:r>
            <w:proofErr w:type="spellStart"/>
            <w:r>
              <w:t>upto</w:t>
            </w:r>
            <w:proofErr w:type="spellEnd"/>
            <w:r>
              <w:t xml:space="preserve"> RAN3 to discuss and decide.</w:t>
            </w:r>
          </w:p>
          <w:p w14:paraId="0F40D993" w14:textId="77777777" w:rsidR="00286A8F" w:rsidRDefault="0004659C">
            <w:r>
              <w:t>FFS: Exact ‘SRS for positioning’ Tx frequency hopping patterns possible and how to characterize it depends on further inputs from RAN1. See RED-14.</w:t>
            </w:r>
          </w:p>
        </w:tc>
      </w:tr>
      <w:tr w:rsidR="00286A8F" w14:paraId="09220935" w14:textId="77777777">
        <w:trPr>
          <w:del w:id="176" w:author="Nokia (Mani)" w:date="2023-09-20T12:00:00Z"/>
        </w:trPr>
        <w:tc>
          <w:tcPr>
            <w:tcW w:w="1008" w:type="dxa"/>
          </w:tcPr>
          <w:p w14:paraId="63029451" w14:textId="77777777" w:rsidR="00286A8F" w:rsidRDefault="0004659C">
            <w:pPr>
              <w:pStyle w:val="TAC"/>
              <w:rPr>
                <w:del w:id="177" w:author="Nokia (Mani)" w:date="2023-09-20T12:00:00Z"/>
              </w:rPr>
            </w:pPr>
            <w:del w:id="178" w:author="Nokia (Mani)" w:date="2023-09-20T12:00:00Z">
              <w:r>
                <w:delText>RED-10</w:delText>
              </w:r>
            </w:del>
          </w:p>
        </w:tc>
        <w:tc>
          <w:tcPr>
            <w:tcW w:w="4320" w:type="dxa"/>
          </w:tcPr>
          <w:p w14:paraId="7500DBA3" w14:textId="77777777" w:rsidR="00286A8F" w:rsidRDefault="0004659C">
            <w:pPr>
              <w:rPr>
                <w:del w:id="179" w:author="Nokia (Mani)" w:date="2023-09-20T12:00:00Z"/>
                <w:rFonts w:eastAsia="MS Mincho"/>
                <w:lang w:eastAsia="ja-JP"/>
              </w:rPr>
            </w:pPr>
            <w:del w:id="180"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3CF6F1DA" w14:textId="77777777" w:rsidR="00286A8F" w:rsidRDefault="0004659C">
            <w:pPr>
              <w:numPr>
                <w:ilvl w:val="0"/>
                <w:numId w:val="22"/>
              </w:numPr>
              <w:spacing w:after="0"/>
              <w:rPr>
                <w:del w:id="181" w:author="Nokia (Mani)" w:date="2023-09-20T12:00:00Z"/>
                <w:lang w:eastAsia="ja-JP"/>
              </w:rPr>
            </w:pPr>
            <w:del w:id="182" w:author="Nokia (Mani)" w:date="2023-09-20T12:00:00Z">
              <w:r>
                <w:rPr>
                  <w:lang w:eastAsia="ja-JP"/>
                </w:rPr>
                <w:delText>Option 1: UL time window where the UE is not expected to receive/transmit other signals/channels and is only expected to transmit FH SRS for positioning.</w:delText>
              </w:r>
            </w:del>
          </w:p>
          <w:p w14:paraId="68A918ED" w14:textId="77777777" w:rsidR="00286A8F" w:rsidRDefault="0004659C">
            <w:pPr>
              <w:numPr>
                <w:ilvl w:val="1"/>
                <w:numId w:val="22"/>
              </w:numPr>
              <w:spacing w:after="0"/>
              <w:rPr>
                <w:del w:id="183" w:author="Nokia (Mani)" w:date="2023-09-20T12:00:00Z"/>
                <w:lang w:eastAsia="ja-JP"/>
              </w:rPr>
            </w:pPr>
            <w:del w:id="184" w:author="Nokia (Mani)" w:date="2023-09-20T12:00:00Z">
              <w:r>
                <w:rPr>
                  <w:lang w:eastAsia="ja-JP"/>
                </w:rPr>
                <w:delText>FFS details of an UL time window</w:delText>
              </w:r>
            </w:del>
          </w:p>
          <w:p w14:paraId="3A2E290B" w14:textId="77777777" w:rsidR="00286A8F" w:rsidRDefault="0004659C">
            <w:pPr>
              <w:numPr>
                <w:ilvl w:val="1"/>
                <w:numId w:val="22"/>
              </w:numPr>
              <w:spacing w:after="0"/>
              <w:rPr>
                <w:del w:id="185" w:author="Nokia (Mani)" w:date="2023-09-20T12:00:00Z"/>
                <w:lang w:eastAsia="ja-JP"/>
              </w:rPr>
            </w:pPr>
            <w:del w:id="186" w:author="Nokia (Mani)" w:date="2023-09-20T12:00:00Z">
              <w:r>
                <w:rPr>
                  <w:lang w:eastAsia="ja-JP"/>
                </w:rPr>
                <w:delText>Note: it implies that UE drops the transmission of other signals/channels and transmits SRS for positioning</w:delText>
              </w:r>
            </w:del>
          </w:p>
          <w:p w14:paraId="17E968E2" w14:textId="77777777" w:rsidR="00286A8F" w:rsidRDefault="0004659C">
            <w:pPr>
              <w:numPr>
                <w:ilvl w:val="0"/>
                <w:numId w:val="22"/>
              </w:numPr>
              <w:spacing w:after="0"/>
              <w:rPr>
                <w:del w:id="187" w:author="Nokia (Mani)" w:date="2023-09-20T12:00:00Z"/>
                <w:lang w:eastAsia="ja-JP"/>
              </w:rPr>
            </w:pPr>
            <w:del w:id="188" w:author="Nokia (Mani)" w:date="2023-09-20T12:00:00Z">
              <w:r>
                <w:rPr>
                  <w:lang w:eastAsia="ja-JP"/>
                </w:rPr>
                <w:delText xml:space="preserve">Option 2: additional collision rules between the UL SRS with frequency </w:delText>
              </w:r>
              <w:r>
                <w:rPr>
                  <w:lang w:eastAsia="ja-JP"/>
                </w:rPr>
                <w:lastRenderedPageBreak/>
                <w:delText xml:space="preserve">hopping and other UL and DL signals/channels </w:delText>
              </w:r>
            </w:del>
          </w:p>
          <w:p w14:paraId="7069706E" w14:textId="77777777" w:rsidR="00286A8F" w:rsidRDefault="0004659C">
            <w:pPr>
              <w:numPr>
                <w:ilvl w:val="1"/>
                <w:numId w:val="22"/>
              </w:numPr>
              <w:spacing w:after="0"/>
              <w:rPr>
                <w:del w:id="189" w:author="Nokia (Mani)" w:date="2023-09-20T12:00:00Z"/>
                <w:lang w:eastAsia="ja-JP"/>
              </w:rPr>
            </w:pPr>
            <w:del w:id="190" w:author="Nokia (Mani)" w:date="2023-09-20T12:00:00Z">
              <w:r>
                <w:rPr>
                  <w:lang w:eastAsia="ja-JP"/>
                </w:rPr>
                <w:delText>FFS: details on the collision rules</w:delText>
              </w:r>
            </w:del>
          </w:p>
        </w:tc>
        <w:tc>
          <w:tcPr>
            <w:tcW w:w="4320" w:type="dxa"/>
          </w:tcPr>
          <w:p w14:paraId="180B0CFF" w14:textId="77777777" w:rsidR="00286A8F" w:rsidRDefault="0004659C">
            <w:pPr>
              <w:rPr>
                <w:del w:id="191" w:author="Nokia (Mani)" w:date="2023-09-20T12:00:00Z"/>
                <w:b/>
                <w:bCs/>
              </w:rPr>
            </w:pPr>
            <w:del w:id="192" w:author="Nokia (Mani)" w:date="2023-09-20T12:00:00Z">
              <w:r>
                <w:rPr>
                  <w:b/>
                  <w:bCs/>
                </w:rPr>
                <w:lastRenderedPageBreak/>
                <w:delText>Handling collision between UL SRS Tx frequency hopping and other UL/DL signals/channels:</w:delText>
              </w:r>
            </w:del>
          </w:p>
          <w:p w14:paraId="7AFE4ECD" w14:textId="77777777" w:rsidR="00286A8F" w:rsidRDefault="0004659C">
            <w:pPr>
              <w:rPr>
                <w:del w:id="193" w:author="Nokia (Mani)" w:date="2023-09-20T12:00:00Z"/>
              </w:rPr>
            </w:pPr>
            <w:del w:id="194" w:author="Nokia (Mani)" w:date="2023-09-20T12:00:00Z">
              <w:r>
                <w:delText>Decided in a later RAN1 meeting. See RED-15.</w:delText>
              </w:r>
            </w:del>
          </w:p>
        </w:tc>
      </w:tr>
      <w:tr w:rsidR="00286A8F" w14:paraId="366E6216" w14:textId="77777777">
        <w:tc>
          <w:tcPr>
            <w:tcW w:w="1008" w:type="dxa"/>
          </w:tcPr>
          <w:p w14:paraId="79C7FE1B" w14:textId="77777777" w:rsidR="00286A8F" w:rsidRDefault="0004659C">
            <w:pPr>
              <w:pStyle w:val="TAC"/>
            </w:pPr>
            <w:r>
              <w:lastRenderedPageBreak/>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 xml:space="preserve">RAN4 is kindly requested to evaluate the applicable switching time (if any) required ahead of the first hop and after the last hop, considering potential differences (in </w:t>
            </w:r>
            <w:proofErr w:type="gramStart"/>
            <w:r>
              <w:rPr>
                <w:lang w:eastAsia="zh-CN"/>
              </w:rPr>
              <w:t>e.g.</w:t>
            </w:r>
            <w:proofErr w:type="gramEnd"/>
            <w:r>
              <w:rPr>
                <w:lang w:eastAsia="zh-CN"/>
              </w:rPr>
              <w:t xml:space="preserve">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 xml:space="preserve">Note: this does not assume that the reported measurement </w:t>
            </w:r>
            <w:proofErr w:type="gramStart"/>
            <w:r>
              <w:rPr>
                <w:bCs/>
                <w:lang w:eastAsia="zh-CN"/>
              </w:rPr>
              <w:t>has to</w:t>
            </w:r>
            <w:proofErr w:type="gramEnd"/>
            <w:r>
              <w:rPr>
                <w:bCs/>
                <w:lang w:eastAsia="zh-CN"/>
              </w:rPr>
              <w:t xml:space="preserve">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77777777" w:rsidR="00286A8F" w:rsidRDefault="0004659C">
            <w:r>
              <w:t>FFS: Impacts to measurement gap configuration aspects 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 xml:space="preserve">Ensure that RRC signalling of ‘SRS for positioning’ Tx frequency hopping pattern is applicable for both RRC_CONNECTED and RRC_INACTIVE </w:t>
            </w:r>
            <w:proofErr w:type="spellStart"/>
            <w:r>
              <w:t>RedCap</w:t>
            </w:r>
            <w:proofErr w:type="spellEnd"/>
            <w:r>
              <w:t xml:space="preserve"> UEs.</w:t>
            </w:r>
          </w:p>
        </w:tc>
      </w:tr>
      <w:tr w:rsidR="00286A8F" w14:paraId="41135042" w14:textId="77777777">
        <w:tc>
          <w:tcPr>
            <w:tcW w:w="1008" w:type="dxa"/>
          </w:tcPr>
          <w:p w14:paraId="64924E9E" w14:textId="77777777" w:rsidR="00286A8F" w:rsidRDefault="0004659C">
            <w:pPr>
              <w:pStyle w:val="TAC"/>
            </w:pPr>
            <w:r>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 xml:space="preserve">Support configuring the starting PRB of the first </w:t>
            </w:r>
            <w:proofErr w:type="gramStart"/>
            <w:r>
              <w:rPr>
                <w:bCs/>
                <w:lang w:eastAsia="zh-CN"/>
              </w:rPr>
              <w:t>hop</w:t>
            </w:r>
            <w:proofErr w:type="gramEnd"/>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7777777" w:rsidR="00286A8F" w:rsidRDefault="0004659C">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w:t>
            </w:r>
            <w:proofErr w:type="spellStart"/>
            <w:r>
              <w:rPr>
                <w:rFonts w:ascii="Arial" w:eastAsia="MS Mincho" w:hAnsi="Arial" w:cs="Arial"/>
                <w:sz w:val="16"/>
                <w:szCs w:val="16"/>
                <w:lang w:eastAsia="ja-JP"/>
              </w:rPr>
              <w:t>RedCap</w:t>
            </w:r>
            <w:proofErr w:type="spellEnd"/>
            <w:r>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w:t>
            </w:r>
            <w:proofErr w:type="gramStart"/>
            <w:r>
              <w:rPr>
                <w:rFonts w:ascii="Arial" w:eastAsia="MS Mincho" w:hAnsi="Arial" w:cs="Arial"/>
                <w:sz w:val="16"/>
                <w:szCs w:val="16"/>
                <w:lang w:eastAsia="ja-JP"/>
              </w:rPr>
              <w:t>options</w:t>
            </w:r>
            <w:proofErr w:type="gramEnd"/>
            <w:r>
              <w:rPr>
                <w:rFonts w:ascii="Arial" w:eastAsia="MS Mincho" w:hAnsi="Arial" w:cs="Arial"/>
                <w:sz w:val="16"/>
                <w:szCs w:val="16"/>
                <w:lang w:eastAsia="ja-JP"/>
              </w:rPr>
              <w:t xml:space="preserve">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1: UL time window where the UE is not expected to </w:t>
            </w:r>
            <w:proofErr w:type="gramStart"/>
            <w:r>
              <w:rPr>
                <w:rFonts w:ascii="Arial" w:hAnsi="Arial" w:cs="Arial"/>
                <w:sz w:val="16"/>
                <w:szCs w:val="16"/>
                <w:lang w:eastAsia="ja-JP"/>
              </w:rPr>
              <w:t>[]transmit</w:t>
            </w:r>
            <w:proofErr w:type="gramEnd"/>
            <w:r>
              <w:rPr>
                <w:rFonts w:ascii="Arial" w:hAnsi="Arial" w:cs="Arial"/>
                <w:sz w:val="16"/>
                <w:szCs w:val="16"/>
                <w:lang w:eastAsia="ja-JP"/>
              </w:rPr>
              <w:t xml:space="preserve">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2: new collision rules between the UL </w:t>
            </w:r>
            <w:r>
              <w:rPr>
                <w:rFonts w:ascii="Arial" w:hAnsi="Arial" w:cs="Arial"/>
                <w:sz w:val="16"/>
                <w:szCs w:val="16"/>
                <w:lang w:eastAsia="ja-JP"/>
              </w:rPr>
              <w:lastRenderedPageBreak/>
              <w:t>SRS with frequency hopping and other UL and DL signals/channels/. Option 2 can apply without [or outside] UL time window (</w:t>
            </w:r>
            <w:proofErr w:type="gramStart"/>
            <w:r>
              <w:rPr>
                <w:rFonts w:ascii="Arial" w:hAnsi="Arial" w:cs="Arial"/>
                <w:sz w:val="16"/>
                <w:szCs w:val="16"/>
                <w:lang w:eastAsia="ja-JP"/>
              </w:rPr>
              <w:t>i.e.</w:t>
            </w:r>
            <w:proofErr w:type="gramEnd"/>
            <w:r>
              <w:rPr>
                <w:rFonts w:ascii="Arial" w:hAnsi="Arial" w:cs="Arial"/>
                <w:sz w:val="16"/>
                <w:szCs w:val="16"/>
                <w:lang w:eastAsia="ja-JP"/>
              </w:rPr>
              <w:t xml:space="preserv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lastRenderedPageBreak/>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14:paraId="28E205D0" w14:textId="77777777" w:rsidR="00286A8F" w:rsidRDefault="0004659C">
            <w:r>
              <w:lastRenderedPageBreak/>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lastRenderedPageBreak/>
              <w:t>RED-16</w:t>
            </w:r>
          </w:p>
        </w:tc>
        <w:tc>
          <w:tcPr>
            <w:tcW w:w="4320" w:type="dxa"/>
          </w:tcPr>
          <w:p w14:paraId="454ABF76" w14:textId="77777777" w:rsidR="00286A8F" w:rsidRDefault="0004659C">
            <w:pPr>
              <w:rPr>
                <w:lang w:eastAsia="zh-CN"/>
              </w:rPr>
            </w:pPr>
            <w:r>
              <w:rPr>
                <w:kern w:val="2"/>
              </w:rPr>
              <w:t xml:space="preserve">PRS Rx frequency hopping for RRC_INACTIVE state and for RRC_IDLE state is supported for a </w:t>
            </w:r>
            <w:proofErr w:type="spellStart"/>
            <w:r>
              <w:rPr>
                <w:kern w:val="2"/>
              </w:rPr>
              <w:t>RedCap</w:t>
            </w:r>
            <w:proofErr w:type="spellEnd"/>
            <w:r>
              <w:rPr>
                <w:kern w:val="2"/>
              </w:rPr>
              <w:t xml:space="preserve"> UE.</w:t>
            </w:r>
          </w:p>
        </w:tc>
        <w:tc>
          <w:tcPr>
            <w:tcW w:w="4320" w:type="dxa"/>
          </w:tcPr>
          <w:p w14:paraId="5F9FFCCA" w14:textId="77777777" w:rsidR="00286A8F" w:rsidRDefault="0004659C">
            <w:pPr>
              <w:rPr>
                <w:b/>
                <w:bCs/>
              </w:rPr>
            </w:pPr>
            <w:r>
              <w:rPr>
                <w:b/>
                <w:bCs/>
              </w:rPr>
              <w:t>Supported RRC states for DL PRS Rx frequency hopping:</w:t>
            </w:r>
          </w:p>
          <w:p w14:paraId="17B1B2F1" w14:textId="77777777" w:rsidR="00286A8F" w:rsidRDefault="0004659C">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w:t>
            </w:r>
            <w:proofErr w:type="gramStart"/>
            <w:r>
              <w:rPr>
                <w:lang w:eastAsia="ja-JP"/>
              </w:rPr>
              <w:t>i.e.</w:t>
            </w:r>
            <w:proofErr w:type="gramEnd"/>
            <w:r>
              <w:rPr>
                <w:lang w:eastAsia="ja-JP"/>
              </w:rPr>
              <w:t xml:space="preserve"> one cycle containing all the hops) that can span across slots or fit within one slot are supported.</w:t>
            </w:r>
          </w:p>
          <w:p w14:paraId="7A9BAE3C" w14:textId="77777777" w:rsidR="00286A8F" w:rsidRDefault="0004659C">
            <w:pPr>
              <w:pStyle w:val="af1"/>
              <w:numPr>
                <w:ilvl w:val="0"/>
                <w:numId w:val="30"/>
              </w:numPr>
            </w:pPr>
            <w:r>
              <w:t>FFS: determination of the starting symbol position for each hop</w:t>
            </w:r>
          </w:p>
          <w:p w14:paraId="41784023" w14:textId="77777777" w:rsidR="00286A8F" w:rsidRDefault="0004659C">
            <w:pPr>
              <w:pStyle w:val="af1"/>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 xml:space="preserve">Wait for RAN1 progress on parameters for </w:t>
            </w:r>
            <w:proofErr w:type="spellStart"/>
            <w:r>
              <w:t>RedCap</w:t>
            </w:r>
            <w:proofErr w:type="spellEnd"/>
            <w:r>
              <w:t xml:space="preserve">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0A24037E" w14:textId="77777777" w:rsidR="00286A8F" w:rsidRDefault="0004659C">
            <w:r>
              <w:t xml:space="preserve">Wait for RAN1 progress on parameters for </w:t>
            </w:r>
            <w:proofErr w:type="spellStart"/>
            <w:r>
              <w:t>RedCap</w:t>
            </w:r>
            <w:proofErr w:type="spellEnd"/>
            <w:r>
              <w:t xml:space="preserve"> positioning.</w:t>
            </w:r>
          </w:p>
        </w:tc>
      </w:tr>
      <w:tr w:rsidR="00286A8F" w14:paraId="7A9A1FF5" w14:textId="77777777">
        <w:tc>
          <w:tcPr>
            <w:tcW w:w="1008" w:type="dxa"/>
          </w:tcPr>
          <w:p w14:paraId="71DFA5C0" w14:textId="77777777" w:rsidR="00286A8F" w:rsidRDefault="0004659C">
            <w:pPr>
              <w:pStyle w:val="TAC"/>
            </w:pPr>
            <w:r>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 xml:space="preserve">a single overlap value can be configured for all hops for the SRS </w:t>
            </w:r>
            <w:proofErr w:type="gramStart"/>
            <w:r>
              <w:rPr>
                <w:bCs/>
                <w:lang w:eastAsia="ja-JP"/>
              </w:rPr>
              <w:t>resource</w:t>
            </w:r>
            <w:proofErr w:type="gramEnd"/>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 xml:space="preserve">The starting slot offset and starting symbol for the SRS resource with </w:t>
            </w:r>
            <w:proofErr w:type="spellStart"/>
            <w:r>
              <w:rPr>
                <w:bCs/>
                <w:lang w:eastAsia="ja-JP"/>
              </w:rPr>
              <w:t>tx</w:t>
            </w:r>
            <w:proofErr w:type="spellEnd"/>
            <w:r>
              <w:rPr>
                <w:bCs/>
                <w:lang w:eastAsia="ja-JP"/>
              </w:rPr>
              <w:t xml:space="preserve">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 xml:space="preserve">Note Up to ran2 to design signaling of the starting position for each hop, </w:t>
            </w:r>
            <w:proofErr w:type="gramStart"/>
            <w:r>
              <w:rPr>
                <w:bCs/>
                <w:lang w:eastAsia="ja-JP"/>
              </w:rPr>
              <w:t>i.e.</w:t>
            </w:r>
            <w:proofErr w:type="gramEnd"/>
            <w:r>
              <w:rPr>
                <w:bCs/>
                <w:lang w:eastAsia="ja-JP"/>
              </w:rPr>
              <w:t xml:space="preserve"> how the SRS resource configuration signaling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 xml:space="preserve">UE does not expect to be configured for any hops across slot boundaries, </w:t>
            </w:r>
            <w:proofErr w:type="spellStart"/>
            <w:r>
              <w:rPr>
                <w:bCs/>
                <w:lang w:eastAsia="ja-JP"/>
              </w:rPr>
              <w:t>i.e.t</w:t>
            </w:r>
            <w:r>
              <w:rPr>
                <w:rFonts w:eastAsia="Yu Mincho"/>
                <w:bCs/>
                <w:lang w:eastAsia="ja-JP"/>
              </w:rPr>
              <w:t>he</w:t>
            </w:r>
            <w:proofErr w:type="spellEnd"/>
            <w:r>
              <w:rPr>
                <w:rFonts w:eastAsia="Yu Mincho"/>
                <w:bCs/>
                <w:lang w:eastAsia="ja-JP"/>
              </w:rPr>
              <w:t xml:space="preserve"> starting position + duration of a hop cannot exceed a slot </w:t>
            </w:r>
            <w:proofErr w:type="gramStart"/>
            <w:r>
              <w:rPr>
                <w:rFonts w:eastAsia="Yu Mincho"/>
                <w:bCs/>
                <w:lang w:eastAsia="ja-JP"/>
              </w:rPr>
              <w:t>duration</w:t>
            </w:r>
            <w:proofErr w:type="gramEnd"/>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77777777" w:rsidR="00286A8F" w:rsidRDefault="0004659C">
            <w:r>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77777777" w:rsidR="00286A8F" w:rsidRDefault="0004659C">
            <w:r>
              <w:t>Detailed signalling FFS depending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 xml:space="preserve">The UL time window for UL SRS for positioning with Tx hopping can be configured to be periodic with configurable starting SFN, slot and symbol number, periodicity, </w:t>
            </w:r>
            <w:proofErr w:type="gramStart"/>
            <w:r>
              <w:rPr>
                <w:lang w:eastAsia="zh-CN"/>
              </w:rPr>
              <w:t>duration</w:t>
            </w:r>
            <w:proofErr w:type="gramEnd"/>
          </w:p>
          <w:p w14:paraId="45217764" w14:textId="77777777" w:rsidR="00286A8F" w:rsidRDefault="0004659C">
            <w:pPr>
              <w:pStyle w:val="af1"/>
              <w:numPr>
                <w:ilvl w:val="0"/>
                <w:numId w:val="33"/>
              </w:numPr>
            </w:pPr>
            <w:r>
              <w:lastRenderedPageBreak/>
              <w:t xml:space="preserve">FFS values for starting SFN, slot and symbol number, </w:t>
            </w:r>
            <w:proofErr w:type="gramStart"/>
            <w:r>
              <w:t>periodicity</w:t>
            </w:r>
            <w:proofErr w:type="gramEnd"/>
            <w:r>
              <w:t xml:space="preserve"> and duration.</w:t>
            </w:r>
          </w:p>
        </w:tc>
        <w:tc>
          <w:tcPr>
            <w:tcW w:w="4320" w:type="dxa"/>
          </w:tcPr>
          <w:p w14:paraId="2FEE1D9B" w14:textId="77777777" w:rsidR="00286A8F" w:rsidRDefault="0004659C">
            <w:r>
              <w:lastRenderedPageBreak/>
              <w:t xml:space="preserve">RRC specification needs update for serving gNB to configure UE with </w:t>
            </w:r>
            <w:r>
              <w:rPr>
                <w:lang w:eastAsia="zh-CN"/>
              </w:rPr>
              <w:t xml:space="preserve">UL time window for UL </w:t>
            </w:r>
            <w:r>
              <w:t xml:space="preserve">‘SRS for positioning’ Tx frequency hopping. This can be done as part of the SRS configuration provided to the UE. UL time window is periodic </w:t>
            </w:r>
            <w:r>
              <w:lastRenderedPageBreak/>
              <w:t>and determined by the following parameters:</w:t>
            </w:r>
          </w:p>
          <w:p w14:paraId="5CF29AD3" w14:textId="77777777" w:rsidR="00286A8F" w:rsidRDefault="0004659C">
            <w:r>
              <w:t xml:space="preserve">Starting SFN, starting slot and symbol number, </w:t>
            </w:r>
            <w:proofErr w:type="gramStart"/>
            <w:r>
              <w:t>periodicity</w:t>
            </w:r>
            <w:proofErr w:type="gramEnd"/>
            <w:r>
              <w:t xml:space="preserve"> and duration. Detailed signalling FFS depending on RAN1 progress on parameters discussions.</w:t>
            </w:r>
          </w:p>
          <w:p w14:paraId="622A707C" w14:textId="77777777" w:rsidR="00286A8F" w:rsidRDefault="00286A8F"/>
        </w:tc>
      </w:tr>
    </w:tbl>
    <w:p w14:paraId="19C4470F" w14:textId="77777777" w:rsidR="00286A8F" w:rsidRDefault="00286A8F"/>
    <w:p w14:paraId="19E6D049" w14:textId="77777777" w:rsidR="00286A8F" w:rsidRDefault="0004659C">
      <w:r>
        <w:rPr>
          <w:b/>
          <w:bCs/>
        </w:rPr>
        <w:t>Question 2</w:t>
      </w:r>
      <w:r>
        <w:t xml:space="preserve">: Please provide your comments on the assessment of impacts to RAN2 for each of the RAN1 agreements on </w:t>
      </w:r>
      <w:proofErr w:type="spellStart"/>
      <w:r>
        <w:t>RedCap</w:t>
      </w:r>
      <w:proofErr w:type="spellEnd"/>
      <w:r>
        <w:t xml:space="preserv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196" w:author="Nokia (Mani)" w:date="2023-09-20T10:33:00Z"/>
                <w:rStyle w:val="cf01"/>
              </w:rPr>
            </w:pPr>
          </w:p>
          <w:p w14:paraId="0AE80048" w14:textId="77777777" w:rsidR="00286A8F" w:rsidRDefault="0004659C">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Pr>
                  <w:rStyle w:val="cf01"/>
                </w:rPr>
                <w:t xml:space="preserve">in </w:t>
              </w:r>
            </w:ins>
            <w:ins w:id="202" w:author="Nokia (Mani)" w:date="2023-09-20T10:34:00Z">
              <w:r>
                <w:rPr>
                  <w:rStyle w:val="cf01"/>
                </w:rPr>
                <w:t xml:space="preserve">this </w:t>
              </w:r>
            </w:ins>
            <w:ins w:id="203" w:author="Nokia (Mani)" w:date="2023-09-20T11:26:00Z">
              <w:r>
                <w:rPr>
                  <w:rStyle w:val="cf01"/>
                </w:rPr>
                <w:t xml:space="preserve">email </w:t>
              </w:r>
            </w:ins>
            <w:ins w:id="204" w:author="Nokia (Mani)" w:date="2023-09-20T10:34:00Z">
              <w:r>
                <w:rPr>
                  <w:rStyle w:val="cf01"/>
                </w:rPr>
                <w:t>discussion.</w:t>
              </w:r>
            </w:ins>
            <w:ins w:id="205" w:author="Nokia (Mani)" w:date="2023-09-20T11:26:00Z">
              <w:r>
                <w:rPr>
                  <w:rStyle w:val="cf01"/>
                </w:rPr>
                <w:t xml:space="preserve"> May be WID rapporteurs </w:t>
              </w:r>
            </w:ins>
            <w:ins w:id="206" w:author="Nokia (Mani)" w:date="2023-09-20T11:27:00Z">
              <w:r>
                <w:rPr>
                  <w:rStyle w:val="cf01"/>
                </w:rPr>
                <w:t>can check the status in RAN1. My understanding is they are not planning on a stage-2 T</w:t>
              </w:r>
            </w:ins>
            <w:ins w:id="207" w:author="Nokia (Mani)" w:date="2023-09-20T11:28:00Z">
              <w:r>
                <w:rPr>
                  <w:rStyle w:val="cf01"/>
                </w:rPr>
                <w:t>P but if needed we need to send a formal LS to RAN1 seeking stage-2 TP.</w:t>
              </w:r>
            </w:ins>
          </w:p>
          <w:p w14:paraId="015F898D" w14:textId="77777777" w:rsidR="00286A8F" w:rsidRDefault="0004659C">
            <w:pPr>
              <w:pStyle w:val="pf0"/>
              <w:rPr>
                <w:ins w:id="208" w:author="Nokia (Mani)" w:date="2023-09-20T10:35:00Z"/>
                <w:rStyle w:val="cf01"/>
              </w:rPr>
            </w:pPr>
            <w:r>
              <w:rPr>
                <w:rStyle w:val="cf01"/>
              </w:rPr>
              <w:t xml:space="preserve">RED-06, I assume we need to capture it somewhere, </w:t>
            </w:r>
            <w:proofErr w:type="gramStart"/>
            <w:r>
              <w:rPr>
                <w:rStyle w:val="cf01"/>
              </w:rPr>
              <w:t>e.g.</w:t>
            </w:r>
            <w:proofErr w:type="gramEnd"/>
            <w:r>
              <w:rPr>
                <w:rStyle w:val="cf01"/>
              </w:rPr>
              <w:t xml:space="preserve">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492C8CF6" w14:textId="77777777" w:rsidR="00286A8F" w:rsidRDefault="0004659C">
            <w:pPr>
              <w:pStyle w:val="pf0"/>
              <w:rPr>
                <w:rFonts w:ascii="Arial" w:hAnsi="Arial" w:cs="Arial"/>
                <w:sz w:val="20"/>
                <w:szCs w:val="20"/>
              </w:rPr>
            </w:pPr>
            <w:ins w:id="209" w:author="Nokia (Mani)" w:date="2023-09-20T10:35:00Z">
              <w:r>
                <w:rPr>
                  <w:rStyle w:val="cf01"/>
                </w:rPr>
                <w:t xml:space="preserve">Rapp: OK. </w:t>
              </w:r>
            </w:ins>
            <w:ins w:id="210" w:author="Nokia (Mani)" w:date="2023-09-20T11:29:00Z">
              <w:r>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Pr>
                  <w:rStyle w:val="cf01"/>
                </w:rPr>
                <w:t>.</w:t>
              </w:r>
            </w:ins>
            <w:ins w:id="214" w:author="Nokia (Mani)" w:date="2023-09-20T11:35:00Z">
              <w:r>
                <w:rPr>
                  <w:rStyle w:val="cf01"/>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w:t>
            </w:r>
            <w:proofErr w:type="spellStart"/>
            <w:r>
              <w:rPr>
                <w:rFonts w:ascii="Times New Roman" w:hAnsi="Times New Roman"/>
                <w:lang w:eastAsia="zh-CN"/>
              </w:rPr>
              <w:t>RedCap</w:t>
            </w:r>
            <w:proofErr w:type="spellEnd"/>
            <w:r>
              <w:rPr>
                <w:rFonts w:ascii="Times New Roman" w:hAnsi="Times New Roman"/>
                <w:lang w:eastAsia="zh-CN"/>
              </w:rPr>
              <w:t xml:space="preserve">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6BC901A0" w14:textId="77777777" w:rsidR="00286A8F" w:rsidRDefault="0004659C">
            <w:pPr>
              <w:pStyle w:val="TAC"/>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14:paraId="100D96E3" w14:textId="77777777" w:rsidR="00286A8F" w:rsidRDefault="00286A8F">
            <w:pPr>
              <w:pStyle w:val="TAC"/>
              <w:spacing w:before="20" w:after="20"/>
              <w:ind w:left="57" w:right="57"/>
              <w:jc w:val="left"/>
              <w:rPr>
                <w:lang w:eastAsia="zh-CN"/>
              </w:rPr>
            </w:pPr>
          </w:p>
          <w:p w14:paraId="74624C6B" w14:textId="77777777" w:rsidR="00286A8F" w:rsidRDefault="0004659C">
            <w:pPr>
              <w:pStyle w:val="TAC"/>
              <w:spacing w:before="20" w:after="20"/>
              <w:ind w:left="57" w:right="57"/>
              <w:jc w:val="left"/>
              <w:rPr>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TRPs/gNB that are requested to perform UL measurement. </w:t>
            </w:r>
            <w:proofErr w:type="spellStart"/>
            <w:r>
              <w:rPr>
                <w:rFonts w:ascii="Times New Roman" w:eastAsia="Microsoft YaHei Light" w:hAnsi="Times New Roman"/>
                <w:lang w:eastAsia="zh-CN"/>
              </w:rPr>
              <w:t>NRPPa</w:t>
            </w:r>
            <w:proofErr w:type="spellEnd"/>
            <w:r>
              <w:rPr>
                <w:rFonts w:ascii="Times New Roman" w:eastAsia="Microsoft YaHei Light" w:hAnsi="Times New Roman"/>
                <w:lang w:eastAsia="zh-CN"/>
              </w:rPr>
              <w:t xml:space="preserve"> impacts are up to RAN3 to discuss and decide.</w:t>
            </w: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1E202A2A" w14:textId="77777777" w:rsidR="00286A8F" w:rsidRDefault="0004659C">
            <w:pPr>
              <w:pStyle w:val="TAC"/>
              <w:spacing w:before="20" w:after="20"/>
              <w:ind w:left="57" w:right="57"/>
              <w:jc w:val="left"/>
              <w:rPr>
                <w:lang w:eastAsia="zh-CN"/>
              </w:rPr>
            </w:pPr>
            <w:r>
              <w:rPr>
                <w:rFonts w:hint="eastAsia"/>
                <w:lang w:eastAsia="zh-CN"/>
              </w:rPr>
              <w:t>M</w:t>
            </w:r>
            <w:r>
              <w:rPr>
                <w:lang w:eastAsia="zh-CN"/>
              </w:rPr>
              <w:t>G is not needed for non-connected states.</w:t>
            </w: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413FB6CB" w14:textId="77777777" w:rsidR="00286A8F" w:rsidRDefault="0004659C">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6EA8A1EC" w14:textId="77777777" w:rsidR="00286A8F" w:rsidRDefault="0004659C">
            <w:pPr>
              <w:pStyle w:val="TAC"/>
              <w:spacing w:before="20" w:after="20"/>
              <w:ind w:left="57" w:right="57"/>
              <w:jc w:val="left"/>
              <w:rPr>
                <w:lang w:eastAsia="zh-CN"/>
              </w:rPr>
            </w:pPr>
            <w:r>
              <w:rPr>
                <w:lang w:eastAsia="zh-CN"/>
              </w:rPr>
              <w:t xml:space="preserve">There may be </w:t>
            </w:r>
            <w:proofErr w:type="spellStart"/>
            <w:r>
              <w:rPr>
                <w:lang w:eastAsia="zh-CN"/>
              </w:rPr>
              <w:t>NRPPa</w:t>
            </w:r>
            <w:proofErr w:type="spellEnd"/>
            <w:r>
              <w:rPr>
                <w:lang w:eastAsia="zh-CN"/>
              </w:rPr>
              <w:t xml:space="preserve">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1DBBCD5C" w14:textId="77777777" w:rsidR="00286A8F" w:rsidRDefault="0004659C">
            <w:pPr>
              <w:pStyle w:val="TAC"/>
              <w:spacing w:before="20" w:after="20"/>
              <w:ind w:left="57" w:right="57"/>
              <w:jc w:val="left"/>
              <w:rPr>
                <w:lang w:eastAsia="zh-CN"/>
              </w:rPr>
            </w:pPr>
            <w:r>
              <w:rPr>
                <w:rFonts w:hint="eastAsia"/>
                <w:lang w:eastAsia="zh-CN"/>
              </w:rPr>
              <w:t>IDLE and INACTIVE does not have measurement gap configuration. Does this mean RED-12 also applies to IDLE and INACTIVE?</w:t>
            </w:r>
          </w:p>
        </w:tc>
      </w:tr>
      <w:tr w:rsidR="00CA4161" w14:paraId="35FE3117" w14:textId="77777777" w:rsidTr="00823F3D">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2C9046F0" w14:textId="77777777" w:rsidR="00CA4161" w:rsidRDefault="00CA4161" w:rsidP="00CA4161">
            <w:pPr>
              <w:pStyle w:val="TAC"/>
              <w:spacing w:before="20" w:after="20"/>
              <w:ind w:left="57" w:right="57"/>
              <w:jc w:val="left"/>
              <w:rPr>
                <w:lang w:eastAsia="zh-CN"/>
              </w:rPr>
            </w:pPr>
            <w:r>
              <w:rPr>
                <w:rFonts w:hint="eastAsia"/>
                <w:lang w:eastAsia="zh-CN"/>
              </w:rPr>
              <w:t>W</w:t>
            </w:r>
            <w:r>
              <w:rPr>
                <w:lang w:eastAsia="zh-CN"/>
              </w:rPr>
              <w:t>e prefer to clarify whether the separate BWP configuration is inside each existing data BWP or outside any data BWP.</w:t>
            </w:r>
          </w:p>
        </w:tc>
      </w:tr>
      <w:tr w:rsidR="00CA4161" w14:paraId="5BFEFD4B" w14:textId="77777777" w:rsidTr="00823F3D">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w:t>
            </w:r>
            <w:proofErr w:type="gramStart"/>
            <w:r>
              <w:rPr>
                <w:lang w:eastAsia="zh-CN"/>
              </w:rPr>
              <w:t>reported</w:t>
            </w:r>
            <w:proofErr w:type="gramEnd"/>
          </w:p>
          <w:p w14:paraId="01C41FA7"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tc>
      </w:tr>
      <w:tr w:rsidR="00692914" w14:paraId="36786BB5" w14:textId="77777777" w:rsidTr="00CA4B33">
        <w:trPr>
          <w:trHeight w:val="240"/>
          <w:jc w:val="center"/>
        </w:trPr>
        <w:tc>
          <w:tcPr>
            <w:tcW w:w="1695" w:type="dxa"/>
            <w:vMerge w:val="restart"/>
            <w:tcBorders>
              <w:top w:val="single" w:sz="4" w:space="0" w:color="auto"/>
              <w:left w:val="single" w:sz="4" w:space="0" w:color="auto"/>
              <w:right w:val="single" w:sz="4" w:space="0" w:color="auto"/>
            </w:tcBorders>
          </w:tcPr>
          <w:p w14:paraId="736A46C8" w14:textId="77777777" w:rsidR="00692914" w:rsidRDefault="00692914" w:rsidP="00692914">
            <w:pPr>
              <w:pStyle w:val="TAC"/>
              <w:spacing w:before="20" w:after="20"/>
              <w:ind w:left="57" w:right="57"/>
              <w:jc w:val="both"/>
              <w:rPr>
                <w:lang w:eastAsia="zh-CN"/>
              </w:rPr>
            </w:pPr>
          </w:p>
          <w:p w14:paraId="4F2A698E" w14:textId="77777777" w:rsidR="00692914" w:rsidRDefault="00692914" w:rsidP="00692914">
            <w:pPr>
              <w:pStyle w:val="TAC"/>
              <w:spacing w:before="20" w:after="20"/>
              <w:ind w:left="57" w:right="57"/>
              <w:jc w:val="both"/>
              <w:rPr>
                <w:lang w:eastAsia="zh-CN"/>
              </w:rPr>
            </w:pPr>
          </w:p>
          <w:p w14:paraId="29205304" w14:textId="77777777" w:rsidR="00692914" w:rsidRDefault="00692914" w:rsidP="00692914">
            <w:pPr>
              <w:pStyle w:val="TAC"/>
              <w:spacing w:before="20" w:after="20"/>
              <w:ind w:left="57" w:right="57"/>
              <w:jc w:val="both"/>
              <w:rPr>
                <w:lang w:eastAsia="zh-CN"/>
              </w:rPr>
            </w:pPr>
            <w:r>
              <w:rPr>
                <w:rFonts w:hint="eastAsia"/>
                <w:lang w:eastAsia="zh-CN"/>
              </w:rPr>
              <w:t>L</w:t>
            </w:r>
            <w:r>
              <w:rPr>
                <w:lang w:eastAsia="zh-CN"/>
              </w:rPr>
              <w:t>enovo</w:t>
            </w:r>
          </w:p>
          <w:p w14:paraId="43CA3052"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581D7F8B" w:rsidR="00692914" w:rsidRDefault="00692914" w:rsidP="00692914">
            <w:pPr>
              <w:pStyle w:val="TAC"/>
              <w:spacing w:before="20" w:after="20"/>
              <w:ind w:left="57" w:right="57"/>
              <w:jc w:val="left"/>
              <w:rPr>
                <w:lang w:eastAsia="zh-CN"/>
              </w:rPr>
            </w:pPr>
            <w:r>
              <w:rPr>
                <w:rFonts w:hint="eastAsia"/>
                <w:lang w:eastAsia="zh-CN"/>
              </w:rPr>
              <w:t>R</w:t>
            </w:r>
            <w:r>
              <w:rPr>
                <w:lang w:eastAsia="zh-CN"/>
              </w:rPr>
              <w:t>ED-02</w:t>
            </w:r>
          </w:p>
        </w:tc>
        <w:tc>
          <w:tcPr>
            <w:tcW w:w="6942" w:type="dxa"/>
            <w:tcBorders>
              <w:top w:val="single" w:sz="4" w:space="0" w:color="auto"/>
              <w:left w:val="single" w:sz="4" w:space="0" w:color="auto"/>
              <w:bottom w:val="single" w:sz="4" w:space="0" w:color="auto"/>
              <w:right w:val="single" w:sz="4" w:space="0" w:color="auto"/>
            </w:tcBorders>
          </w:tcPr>
          <w:p w14:paraId="7E3AF290" w14:textId="7EB2CF15" w:rsidR="00692914" w:rsidRDefault="00692914" w:rsidP="00692914">
            <w:pPr>
              <w:pStyle w:val="TAC"/>
              <w:spacing w:before="20" w:after="20"/>
              <w:ind w:left="57" w:right="57"/>
              <w:jc w:val="left"/>
              <w:rPr>
                <w:lang w:eastAsia="zh-CN"/>
              </w:rPr>
            </w:pPr>
            <w:r w:rsidRPr="00723FA6">
              <w:rPr>
                <w:lang w:eastAsia="zh-CN"/>
              </w:rPr>
              <w:t xml:space="preserve">RAN2 needs </w:t>
            </w:r>
            <w:r>
              <w:rPr>
                <w:lang w:eastAsia="zh-CN"/>
              </w:rPr>
              <w:t xml:space="preserve">to </w:t>
            </w:r>
            <w:r w:rsidRPr="00723FA6">
              <w:rPr>
                <w:lang w:eastAsia="zh-CN"/>
              </w:rPr>
              <w:t>identify the configuration and UE behaviours to switch between different hops.</w:t>
            </w:r>
            <w:r>
              <w:rPr>
                <w:lang w:eastAsia="zh-CN"/>
              </w:rPr>
              <w:t xml:space="preserve"> RRC Specification needs to capture the network configuration for switching between different hops and corresponding UE behaviours. </w:t>
            </w:r>
          </w:p>
        </w:tc>
      </w:tr>
      <w:tr w:rsidR="00692914" w14:paraId="06678AD9" w14:textId="77777777" w:rsidTr="00CA4B33">
        <w:trPr>
          <w:trHeight w:val="240"/>
          <w:jc w:val="center"/>
        </w:trPr>
        <w:tc>
          <w:tcPr>
            <w:tcW w:w="1695" w:type="dxa"/>
            <w:vMerge/>
            <w:tcBorders>
              <w:left w:val="single" w:sz="4" w:space="0" w:color="auto"/>
              <w:bottom w:val="single" w:sz="4" w:space="0" w:color="auto"/>
              <w:right w:val="single" w:sz="4" w:space="0" w:color="auto"/>
            </w:tcBorders>
          </w:tcPr>
          <w:p w14:paraId="44C8E016"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2CBF65CC" w:rsidR="00692914" w:rsidRDefault="00692914" w:rsidP="00692914">
            <w:pPr>
              <w:pStyle w:val="TAC"/>
              <w:spacing w:before="20" w:after="20"/>
              <w:ind w:left="57" w:right="57"/>
              <w:jc w:val="left"/>
              <w:rPr>
                <w:lang w:eastAsia="zh-CN"/>
              </w:rPr>
            </w:pPr>
            <w:r>
              <w:rPr>
                <w:rFonts w:hint="eastAsia"/>
                <w:lang w:eastAsia="zh-CN"/>
              </w:rPr>
              <w:t>R</w:t>
            </w:r>
            <w:r>
              <w:rPr>
                <w:lang w:eastAsia="zh-CN"/>
              </w:rPr>
              <w:t>ED-03</w:t>
            </w:r>
          </w:p>
        </w:tc>
        <w:tc>
          <w:tcPr>
            <w:tcW w:w="6942" w:type="dxa"/>
            <w:tcBorders>
              <w:top w:val="single" w:sz="4" w:space="0" w:color="auto"/>
              <w:left w:val="single" w:sz="4" w:space="0" w:color="auto"/>
              <w:bottom w:val="single" w:sz="4" w:space="0" w:color="auto"/>
              <w:right w:val="single" w:sz="4" w:space="0" w:color="auto"/>
            </w:tcBorders>
          </w:tcPr>
          <w:p w14:paraId="44583149" w14:textId="45B0FEAD" w:rsidR="00692914" w:rsidRDefault="00692914" w:rsidP="00692914">
            <w:pPr>
              <w:pStyle w:val="TAC"/>
              <w:spacing w:before="20" w:after="20"/>
              <w:ind w:left="57" w:right="57"/>
              <w:jc w:val="left"/>
              <w:rPr>
                <w:lang w:eastAsia="zh-CN"/>
              </w:rPr>
            </w:pPr>
            <w:r>
              <w:rPr>
                <w:lang w:eastAsia="zh-CN"/>
              </w:rPr>
              <w:t>LPP specification needs to be updated (stage 3 impact is foreseen) for the LMF to provide a UE with a DL PRS Rx hopping pattern, this can be done as part of LPP Assistance data delivery to the UE.</w:t>
            </w:r>
          </w:p>
        </w:tc>
      </w:tr>
      <w:tr w:rsidR="00692914"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9E3C5F" w14:textId="77777777" w:rsidR="00692914" w:rsidRDefault="00692914" w:rsidP="006929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EBE89" w14:textId="77777777" w:rsidR="00692914" w:rsidRDefault="00692914" w:rsidP="00692914">
            <w:pPr>
              <w:pStyle w:val="TAC"/>
              <w:spacing w:before="20" w:after="20"/>
              <w:ind w:left="57" w:right="57"/>
              <w:jc w:val="left"/>
              <w:rPr>
                <w:lang w:eastAsia="zh-CN"/>
              </w:rPr>
            </w:pPr>
          </w:p>
        </w:tc>
      </w:tr>
      <w:tr w:rsidR="00692914"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77777777" w:rsidR="00692914" w:rsidRDefault="00692914" w:rsidP="0069291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2E3683" w14:textId="77777777" w:rsidR="00692914" w:rsidRDefault="00692914" w:rsidP="0069291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E0DAA" w14:textId="77777777" w:rsidR="00692914" w:rsidRDefault="00692914" w:rsidP="00692914">
            <w:pPr>
              <w:pStyle w:val="TAC"/>
              <w:spacing w:before="20" w:after="20"/>
              <w:ind w:left="57" w:right="57"/>
              <w:jc w:val="left"/>
              <w:rPr>
                <w:lang w:eastAsia="zh-CN"/>
              </w:rPr>
            </w:pPr>
          </w:p>
        </w:tc>
      </w:tr>
    </w:tbl>
    <w:p w14:paraId="716FC967" w14:textId="77777777" w:rsidR="00286A8F" w:rsidRDefault="00286A8F"/>
    <w:p w14:paraId="688E7AE9" w14:textId="77777777" w:rsidR="00286A8F" w:rsidRDefault="0004659C">
      <w:r>
        <w:rPr>
          <w:b/>
          <w:bCs/>
        </w:rPr>
        <w:t>Summary 2</w:t>
      </w:r>
      <w:r>
        <w:t>: TBD.</w:t>
      </w:r>
    </w:p>
    <w:p w14:paraId="3D0E3EA5" w14:textId="77777777" w:rsidR="00286A8F" w:rsidRDefault="0004659C">
      <w:r>
        <w:rPr>
          <w:b/>
          <w:bCs/>
        </w:rPr>
        <w:t>Proposal 2</w:t>
      </w:r>
      <w:r>
        <w:t>: TBD.</w:t>
      </w:r>
    </w:p>
    <w:p w14:paraId="66861F66" w14:textId="77777777" w:rsidR="00286A8F" w:rsidRDefault="00286A8F"/>
    <w:p w14:paraId="426F75A1" w14:textId="77777777" w:rsidR="00286A8F" w:rsidRDefault="0004659C">
      <w:pPr>
        <w:pStyle w:val="2"/>
      </w:pPr>
      <w:r>
        <w:lastRenderedPageBreak/>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ae"/>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In the same slot, in same symbols, by the same TRP associated with the same ARP, from the same RF chain (</w:t>
            </w:r>
            <w:proofErr w:type="gramStart"/>
            <w:r>
              <w:t>i.e.</w:t>
            </w:r>
            <w:proofErr w:type="gramEnd"/>
            <w:r>
              <w:t xml:space="preserve"> the same antenna), this implies </w:t>
            </w:r>
          </w:p>
          <w:p w14:paraId="652E3338" w14:textId="77777777" w:rsidR="00286A8F" w:rsidRDefault="0004659C">
            <w:pPr>
              <w:numPr>
                <w:ilvl w:val="1"/>
                <w:numId w:val="34"/>
              </w:numPr>
              <w:snapToGrid w:val="0"/>
              <w:spacing w:after="0"/>
              <w:contextualSpacing/>
              <w:jc w:val="both"/>
            </w:pPr>
            <w:r>
              <w:t>FFS: The same gNB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w:t>
            </w:r>
            <w:proofErr w:type="gramStart"/>
            <w:r>
              <w:t>pattern</w:t>
            </w:r>
            <w:proofErr w:type="gramEnd"/>
          </w:p>
          <w:p w14:paraId="610CB132" w14:textId="77777777" w:rsidR="00286A8F" w:rsidRDefault="0004659C">
            <w:pPr>
              <w:numPr>
                <w:ilvl w:val="0"/>
                <w:numId w:val="34"/>
              </w:numPr>
              <w:snapToGrid w:val="0"/>
              <w:spacing w:after="0"/>
              <w:contextualSpacing/>
              <w:jc w:val="both"/>
            </w:pPr>
            <w:r>
              <w:t xml:space="preserve">The same numerology, </w:t>
            </w:r>
            <w:proofErr w:type="gramStart"/>
            <w:r>
              <w:t>i.e.</w:t>
            </w:r>
            <w:proofErr w:type="gramEnd"/>
            <w:r>
              <w:t xml:space="preserv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 xml:space="preserve">The same comb </w:t>
            </w:r>
            <w:proofErr w:type="gramStart"/>
            <w:r>
              <w:t>size</w:t>
            </w:r>
            <w:proofErr w:type="gramEnd"/>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 xml:space="preserve">Aggregated PFLs are configured on the same aligned numerology </w:t>
            </w:r>
            <w:proofErr w:type="gramStart"/>
            <w:r>
              <w:t>grid</w:t>
            </w:r>
            <w:proofErr w:type="gramEnd"/>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w:t>
            </w:r>
            <w:proofErr w:type="spellStart"/>
            <w:r>
              <w:t>e.g</w:t>
            </w:r>
            <w:proofErr w:type="spellEnd"/>
            <w:r>
              <w:t>,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77777777" w:rsidR="00286A8F" w:rsidRDefault="0004659C">
            <w:r>
              <w:t>LMF must ensure that PRS assistance data provided to UE for PRS BW aggregation have PRS configuration that satisfies these conditions.</w:t>
            </w:r>
          </w:p>
          <w:p w14:paraId="41527693" w14:textId="77777777" w:rsidR="00286A8F"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t>BWA-02</w:t>
            </w:r>
          </w:p>
        </w:tc>
        <w:tc>
          <w:tcPr>
            <w:tcW w:w="4320" w:type="dxa"/>
          </w:tcPr>
          <w:p w14:paraId="1C120351" w14:textId="77777777" w:rsidR="00286A8F" w:rsidRDefault="0004659C">
            <w:pPr>
              <w:snapToGrid w:val="0"/>
            </w:pPr>
            <w:r>
              <w:t>To enable SRS bandwi</w:t>
            </w:r>
            <w:r>
              <w:rPr>
                <w:rFonts w:hint="eastAsia"/>
              </w:rPr>
              <w:t>d</w:t>
            </w:r>
            <w:r>
              <w:t xml:space="preserve">th aggregation between SRS in two or three carriers, the following conditions should be satisfied for the aggregated SRS resources across the aggregated </w:t>
            </w:r>
            <w:proofErr w:type="gramStart"/>
            <w:r>
              <w:t>carriers</w:t>
            </w:r>
            <w:proofErr w:type="gramEnd"/>
          </w:p>
          <w:p w14:paraId="7A15F3E4" w14:textId="77777777" w:rsidR="00286A8F" w:rsidRDefault="0004659C">
            <w:pPr>
              <w:numPr>
                <w:ilvl w:val="0"/>
                <w:numId w:val="35"/>
              </w:numPr>
              <w:snapToGrid w:val="0"/>
              <w:spacing w:after="0"/>
              <w:contextualSpacing/>
            </w:pPr>
            <w:r>
              <w:rPr>
                <w:bCs/>
                <w:iCs/>
              </w:rPr>
              <w:t xml:space="preserve">In the same slot, in same symbols, from the same antenna, this </w:t>
            </w:r>
            <w:proofErr w:type="gramStart"/>
            <w:r>
              <w:rPr>
                <w:bCs/>
                <w:iCs/>
              </w:rPr>
              <w:t>implies</w:t>
            </w:r>
            <w:proofErr w:type="gramEnd"/>
          </w:p>
          <w:p w14:paraId="373A7E3F" w14:textId="77777777" w:rsidR="00286A8F" w:rsidRDefault="0004659C">
            <w:pPr>
              <w:numPr>
                <w:ilvl w:val="1"/>
                <w:numId w:val="35"/>
              </w:numPr>
              <w:snapToGrid w:val="0"/>
              <w:spacing w:after="0"/>
              <w:contextualSpacing/>
              <w:jc w:val="both"/>
            </w:pPr>
            <w:r>
              <w:t>FFS: The same gNB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p>
          <w:p w14:paraId="66239A96" w14:textId="77777777" w:rsidR="00286A8F" w:rsidRDefault="0004659C">
            <w:pPr>
              <w:numPr>
                <w:ilvl w:val="0"/>
                <w:numId w:val="35"/>
              </w:numPr>
              <w:snapToGrid w:val="0"/>
              <w:spacing w:after="0"/>
              <w:contextualSpacing/>
            </w:pPr>
            <w:r>
              <w:t xml:space="preserve">FFS: </w:t>
            </w:r>
            <w:proofErr w:type="spellStart"/>
            <w:r>
              <w:rPr>
                <w:rFonts w:hint="eastAsia"/>
                <w:i/>
              </w:rPr>
              <w:t>periodicityAndOffset</w:t>
            </w:r>
            <w:proofErr w:type="spellEnd"/>
            <w:r>
              <w:rPr>
                <w:rFonts w:hint="eastAsia"/>
                <w:i/>
              </w:rPr>
              <w:t xml:space="preserve">, </w:t>
            </w:r>
            <w:r>
              <w:rPr>
                <w:rFonts w:hint="eastAsia"/>
              </w:rPr>
              <w:t>and</w:t>
            </w:r>
            <w:r>
              <w:rPr>
                <w:rFonts w:hint="eastAsia"/>
                <w:i/>
              </w:rPr>
              <w:t xml:space="preserve"> </w:t>
            </w:r>
            <w:proofErr w:type="spellStart"/>
            <w:r>
              <w:rPr>
                <w:rFonts w:hint="eastAsia"/>
                <w:i/>
              </w:rPr>
              <w:t>slotOffset</w:t>
            </w:r>
            <w:proofErr w:type="spellEnd"/>
          </w:p>
          <w:p w14:paraId="7EEE60C7" w14:textId="77777777" w:rsidR="00286A8F" w:rsidRDefault="0004659C">
            <w:pPr>
              <w:numPr>
                <w:ilvl w:val="0"/>
                <w:numId w:val="35"/>
              </w:numPr>
              <w:snapToGrid w:val="0"/>
              <w:spacing w:after="0"/>
              <w:contextualSpacing/>
              <w:jc w:val="both"/>
            </w:pPr>
            <w:r>
              <w:t xml:space="preserve">The same numerology, </w:t>
            </w:r>
            <w:proofErr w:type="gramStart"/>
            <w:r>
              <w:t>i.e.</w:t>
            </w:r>
            <w:proofErr w:type="gramEnd"/>
            <w:r>
              <w:t xml:space="preserv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 xml:space="preserve">The same comb </w:t>
            </w:r>
            <w:proofErr w:type="gramStart"/>
            <w:r>
              <w:t>size</w:t>
            </w:r>
            <w:proofErr w:type="gramEnd"/>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 xml:space="preserve">FFS whether to need the same pathloss RS, Po and </w:t>
            </w:r>
            <w:proofErr w:type="gramStart"/>
            <w:r>
              <w:rPr>
                <w:bCs/>
                <w:iCs/>
                <w:lang w:eastAsia="zh-CN"/>
              </w:rPr>
              <w:t>alpha</w:t>
            </w:r>
            <w:proofErr w:type="gramEnd"/>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lastRenderedPageBreak/>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lastRenderedPageBreak/>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0C20E369" w14:textId="77777777" w:rsidR="00286A8F" w:rsidRDefault="0004659C">
            <w:r>
              <w:t>LMF/serving gNB must ensure that SRS configuration provided to UE for SRS BW aggregation have SRS configuration that satisfies these conditions.</w:t>
            </w:r>
          </w:p>
          <w:p w14:paraId="64C0E92A" w14:textId="77777777" w:rsidR="00286A8F" w:rsidRDefault="0004659C">
            <w:r>
              <w:t>See also BWA-29 and BWA-38.</w:t>
            </w:r>
          </w:p>
        </w:tc>
      </w:tr>
      <w:tr w:rsidR="00286A8F" w14:paraId="7D70A80B" w14:textId="77777777">
        <w:tc>
          <w:tcPr>
            <w:tcW w:w="1008" w:type="dxa"/>
          </w:tcPr>
          <w:p w14:paraId="2C8812FF" w14:textId="77777777" w:rsidR="00286A8F" w:rsidRDefault="0004659C">
            <w:pPr>
              <w:pStyle w:val="TAC"/>
            </w:pPr>
            <w:r>
              <w:lastRenderedPageBreak/>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w:t>
            </w:r>
            <w:proofErr w:type="gramStart"/>
            <w:r>
              <w:t>basis</w:t>
            </w:r>
            <w:proofErr w:type="gramEnd"/>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2A2235A4" w14:textId="77777777" w:rsidR="00286A8F" w:rsidRDefault="0004659C">
            <w:r>
              <w:t>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 This impacts the </w:t>
            </w:r>
            <w:proofErr w:type="spellStart"/>
            <w:r>
              <w:t>ProvideAssistanceData</w:t>
            </w:r>
            <w:proofErr w:type="spellEnd"/>
            <w:r>
              <w:t xml:space="preserve"> for DL-TDOA and multi-RTT positioning methods (see BWA-04 and BWA-32)</w:t>
            </w:r>
          </w:p>
        </w:tc>
      </w:tr>
      <w:tr w:rsidR="00286A8F" w14:paraId="31D64537" w14:textId="77777777">
        <w:tc>
          <w:tcPr>
            <w:tcW w:w="1008" w:type="dxa"/>
          </w:tcPr>
          <w:p w14:paraId="65EBBB89" w14:textId="77777777" w:rsidR="00286A8F" w:rsidRDefault="0004659C">
            <w:pPr>
              <w:pStyle w:val="TAC"/>
            </w:pPr>
            <w:r>
              <w:t>BWA-04</w:t>
            </w:r>
          </w:p>
        </w:tc>
        <w:tc>
          <w:tcPr>
            <w:tcW w:w="4320" w:type="dxa"/>
          </w:tcPr>
          <w:p w14:paraId="1F865542" w14:textId="77777777" w:rsidR="00286A8F" w:rsidRDefault="0004659C">
            <w:pPr>
              <w:snapToGrid w:val="0"/>
              <w:jc w:val="both"/>
            </w:pPr>
            <w:r>
              <w:t xml:space="preserve">Support joint measurement and report for the PRS resources aggregated across the PFLs for DL-TDOA and multi-RTT positioning </w:t>
            </w:r>
            <w:proofErr w:type="gramStart"/>
            <w:r>
              <w:t>methods</w:t>
            </w:r>
            <w:proofErr w:type="gramEnd"/>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In a measurement report element, single RSTD or single UE Rx-Tx time difference is reported for the PRS resources across aggregated </w:t>
            </w:r>
            <w:proofErr w:type="gramStart"/>
            <w:r>
              <w:rPr>
                <w:lang w:eastAsia="zh-CN"/>
              </w:rPr>
              <w:t>PFLs</w:t>
            </w:r>
            <w:proofErr w:type="gramEnd"/>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等线"/>
                <w:lang w:eastAsia="zh-CN"/>
              </w:rPr>
            </w:pPr>
            <w:r>
              <w:rPr>
                <w:rFonts w:eastAsia="等线"/>
                <w:highlight w:val="yellow"/>
                <w:lang w:eastAsia="zh-CN"/>
              </w:rPr>
              <w:t>FFS</w:t>
            </w:r>
            <w:r>
              <w:rPr>
                <w:rFonts w:eastAsia="等线"/>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w:t>
            </w:r>
            <w:proofErr w:type="gramStart"/>
            <w:r>
              <w:rPr>
                <w:lang w:eastAsia="zh-CN"/>
              </w:rPr>
              <w:t>PFLs</w:t>
            </w:r>
            <w:proofErr w:type="gramEnd"/>
          </w:p>
          <w:p w14:paraId="0CF9C3AB" w14:textId="77777777" w:rsidR="00286A8F" w:rsidRDefault="0004659C">
            <w:pPr>
              <w:numPr>
                <w:ilvl w:val="0"/>
                <w:numId w:val="36"/>
              </w:numPr>
              <w:snapToGrid w:val="0"/>
              <w:spacing w:after="0"/>
              <w:contextualSpacing/>
              <w:rPr>
                <w:rFonts w:eastAsia="等线"/>
                <w:lang w:eastAsia="zh-CN"/>
              </w:rPr>
            </w:pPr>
            <w:r>
              <w:rPr>
                <w:highlight w:val="yellow"/>
                <w:lang w:eastAsia="zh-CN"/>
              </w:rPr>
              <w:t>FFS</w:t>
            </w:r>
            <w:r>
              <w:rPr>
                <w:lang w:eastAsia="zh-CN"/>
              </w:rPr>
              <w:t xml:space="preserve"> RSTD reference configuration or report should be </w:t>
            </w:r>
            <w:proofErr w:type="gramStart"/>
            <w:r>
              <w:rPr>
                <w:lang w:eastAsia="zh-CN"/>
              </w:rPr>
              <w:t>enhanced</w:t>
            </w:r>
            <w:proofErr w:type="gramEnd"/>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w:t>
            </w:r>
            <w:proofErr w:type="spellStart"/>
            <w:proofErr w:type="gramStart"/>
            <w:r>
              <w:t>SignalMeasurementInformation</w:t>
            </w:r>
            <w:proofErr w:type="spellEnd"/>
            <w:proofErr w:type="gramEnd"/>
            <w:r>
              <w:t xml:space="preserve"> and the UE Rx-Tx time difference measurement reported in NR-Multi-RTT-</w:t>
            </w:r>
            <w:proofErr w:type="spellStart"/>
            <w:r>
              <w:t>SignalMeasurementInformation</w:t>
            </w:r>
            <w:proofErr w:type="spellEnd"/>
            <w:r>
              <w:t xml:space="preserve">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w:t>
            </w:r>
            <w:proofErr w:type="gramStart"/>
            <w:r>
              <w:t>linked</w:t>
            </w:r>
            <w:proofErr w:type="gramEnd"/>
            <w:r>
              <w:t xml:space="preserve">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 xml:space="preserve">per BWP per carrier </w:t>
            </w:r>
            <w:proofErr w:type="gramStart"/>
            <w:r>
              <w:t>configuration</w:t>
            </w:r>
            <w:proofErr w:type="gramEnd"/>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RAN2 impact: SRS configuration provided to UE by serving gNB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w:t>
            </w:r>
            <w:proofErr w:type="gramStart"/>
            <w:r>
              <w:rPr>
                <w:lang w:eastAsia="zh-CN"/>
              </w:rPr>
              <w:t>aggregation</w:t>
            </w:r>
            <w:proofErr w:type="gramEnd"/>
          </w:p>
          <w:p w14:paraId="7D6B668D"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1C4A1CD8" w14:textId="77777777" w:rsidR="00286A8F" w:rsidRDefault="0004659C">
            <w:pPr>
              <w:numPr>
                <w:ilvl w:val="0"/>
                <w:numId w:val="37"/>
              </w:numPr>
              <w:snapToGrid w:val="0"/>
              <w:spacing w:after="0"/>
              <w:contextualSpacing/>
              <w:textAlignment w:val="baseline"/>
              <w:rPr>
                <w:lang w:eastAsia="zh-CN"/>
              </w:rPr>
            </w:pPr>
            <w:r>
              <w:rPr>
                <w:lang w:eastAsia="zh-CN"/>
              </w:rPr>
              <w:t xml:space="preserve">Support preconfigured on-demand PRS across PFLs for PRS bandwidth </w:t>
            </w:r>
            <w:proofErr w:type="gramStart"/>
            <w:r>
              <w:rPr>
                <w:lang w:eastAsia="zh-CN"/>
              </w:rPr>
              <w:t>aggregations</w:t>
            </w:r>
            <w:proofErr w:type="gramEnd"/>
          </w:p>
          <w:p w14:paraId="62415A6A"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6C9CF688" w14:textId="77777777" w:rsidR="00286A8F" w:rsidRDefault="0004659C">
            <w:r>
              <w:t xml:space="preserve">The impact of this agreement is that RSTD and UE Rx-Tx time difference measurements done by UE using PRS BW aggregation is applicable in RRC_CONNECTED, RRC_INACTIVE and RRC_IDLE state. This impacts the RAN1 </w:t>
            </w:r>
            <w:r>
              <w:lastRenderedPageBreak/>
              <w:t>measurement definition specification but for RAN2 this mainly impacts the stage-2 descriptions in 38.305.</w:t>
            </w:r>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 xml:space="preserve">Support joint measurement and report for the SRS resources across the aggregated carriers for UL-TDOA and Multi-RTT positioning </w:t>
            </w:r>
            <w:proofErr w:type="gramStart"/>
            <w:r>
              <w:t>methods</w:t>
            </w:r>
            <w:proofErr w:type="gramEnd"/>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UL RTOA or gNB Rx-Tx time difference is reported for the SRS resources across aggregated </w:t>
            </w:r>
            <w:proofErr w:type="gramStart"/>
            <w:r>
              <w:rPr>
                <w:lang w:eastAsia="zh-CN"/>
              </w:rPr>
              <w:t>carriers</w:t>
            </w:r>
            <w:proofErr w:type="gramEnd"/>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等线"/>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等线"/>
                <w:lang w:eastAsia="zh-CN"/>
              </w:rPr>
            </w:pPr>
            <w:r>
              <w:rPr>
                <w:rFonts w:eastAsia="等线"/>
                <w:lang w:eastAsia="zh-CN"/>
              </w:rPr>
              <w:t xml:space="preserve">Support LMF to request gNB for the UL positioning measurement from aggregated SRS resources across multiple </w:t>
            </w:r>
            <w:proofErr w:type="gramStart"/>
            <w:r>
              <w:rPr>
                <w:rFonts w:eastAsia="等线"/>
                <w:lang w:eastAsia="zh-CN"/>
              </w:rPr>
              <w:t>CCs</w:t>
            </w:r>
            <w:proofErr w:type="gramEnd"/>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 xml:space="preserve">The RTOA and gNB Rx-Tx time difference measurement reported by </w:t>
            </w:r>
            <w:proofErr w:type="spellStart"/>
            <w:r>
              <w:t>gNBs</w:t>
            </w:r>
            <w:proofErr w:type="spellEnd"/>
            <w:r>
              <w:t>/TRPs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Support single MAC CE activating positioning SRS resource sets across the linked </w:t>
            </w:r>
            <w:proofErr w:type="gramStart"/>
            <w:r>
              <w:rPr>
                <w:lang w:eastAsia="zh-CN"/>
              </w:rPr>
              <w:t>carriers</w:t>
            </w:r>
            <w:proofErr w:type="gramEnd"/>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 xml:space="preserve">can be </w:t>
            </w:r>
            <w:proofErr w:type="gramStart"/>
            <w:r>
              <w:rPr>
                <w:lang w:eastAsia="zh-CN"/>
              </w:rPr>
              <w:t>reused</w:t>
            </w:r>
            <w:proofErr w:type="gramEnd"/>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MIMO SRS can be supported for bandwidth aggregation, </w:t>
            </w:r>
            <w:proofErr w:type="gramStart"/>
            <w:r>
              <w:rPr>
                <w:lang w:eastAsia="zh-CN"/>
              </w:rPr>
              <w:t>e.g.</w:t>
            </w:r>
            <w:proofErr w:type="gramEnd"/>
            <w:r>
              <w:rPr>
                <w:lang w:eastAsia="zh-CN"/>
              </w:rPr>
              <w:t xml:space="preserve">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77777777" w:rsidR="00286A8F" w:rsidRDefault="0004659C">
            <w:r>
              <w:t>MAC specification updates may be needed to capture that periodic, semi-persistent and aperiodic positioning SRS are supported for SRS BW aggregation. See also BWA-15</w:t>
            </w:r>
          </w:p>
        </w:tc>
      </w:tr>
      <w:tr w:rsidR="00286A8F" w14:paraId="1FBFBB95" w14:textId="77777777">
        <w:trPr>
          <w:del w:id="215" w:author="Nokia (Mani)" w:date="2023-09-20T12:01:00Z"/>
        </w:trPr>
        <w:tc>
          <w:tcPr>
            <w:tcW w:w="1008" w:type="dxa"/>
          </w:tcPr>
          <w:p w14:paraId="44A90D42" w14:textId="77777777" w:rsidR="00286A8F" w:rsidRDefault="0004659C">
            <w:pPr>
              <w:pStyle w:val="TAC"/>
              <w:rPr>
                <w:del w:id="216" w:author="Nokia (Mani)" w:date="2023-09-20T12:01:00Z"/>
              </w:rPr>
            </w:pPr>
            <w:del w:id="217" w:author="Nokia (Mani)" w:date="2023-09-20T12:01:00Z">
              <w:r>
                <w:delText>BWA-10</w:delText>
              </w:r>
            </w:del>
          </w:p>
        </w:tc>
        <w:tc>
          <w:tcPr>
            <w:tcW w:w="4320" w:type="dxa"/>
          </w:tcPr>
          <w:p w14:paraId="246E753E" w14:textId="77777777" w:rsidR="00286A8F" w:rsidRDefault="0004659C">
            <w:pPr>
              <w:snapToGrid w:val="0"/>
              <w:jc w:val="both"/>
              <w:rPr>
                <w:del w:id="218" w:author="Nokia (Mani)" w:date="2023-09-20T12:01:00Z"/>
              </w:rPr>
            </w:pPr>
            <w:del w:id="219" w:author="Nokia (Mani)" w:date="2023-09-20T12:01:00Z">
              <w:r>
                <w:delText>Study potential power control enhancement of simultaneous transmission of SRS for SRS bandwidth aggregation especially in the case when the total uplink transmission power across multiple carriers exceeds P_c,max.</w:delText>
              </w:r>
            </w:del>
          </w:p>
          <w:p w14:paraId="3C94A450" w14:textId="77777777" w:rsidR="00286A8F" w:rsidRDefault="00286A8F">
            <w:pPr>
              <w:rPr>
                <w:del w:id="220" w:author="Nokia (Mani)" w:date="2023-09-20T12:01:00Z"/>
                <w:lang w:eastAsia="ja-JP"/>
              </w:rPr>
            </w:pPr>
          </w:p>
        </w:tc>
        <w:tc>
          <w:tcPr>
            <w:tcW w:w="4320" w:type="dxa"/>
          </w:tcPr>
          <w:p w14:paraId="2D707445" w14:textId="77777777" w:rsidR="00286A8F" w:rsidRDefault="0004659C">
            <w:pPr>
              <w:rPr>
                <w:del w:id="221" w:author="Nokia (Mani)" w:date="2023-09-20T12:01:00Z"/>
              </w:rPr>
            </w:pPr>
            <w:del w:id="222" w:author="Nokia (Mani)" w:date="2023-09-20T12:01:00Z">
              <w:r>
                <w:rPr>
                  <w:b/>
                  <w:bCs/>
                </w:rPr>
                <w:delText>Power control with SRS BW aggregation:</w:delText>
              </w:r>
            </w:del>
          </w:p>
          <w:p w14:paraId="4E29416C" w14:textId="77777777" w:rsidR="00286A8F" w:rsidRDefault="0004659C">
            <w:pPr>
              <w:rPr>
                <w:del w:id="223" w:author="Nokia (Mani)" w:date="2023-09-20T12:01:00Z"/>
              </w:rPr>
            </w:pPr>
            <w:del w:id="224" w:author="Nokia (Mani)" w:date="2023-09-20T12:01:00Z">
              <w:r>
                <w:delText>Decided in a later RAN1 meeting. See BWA-20 and BWA-38.</w:delText>
              </w:r>
            </w:del>
          </w:p>
        </w:tc>
      </w:tr>
      <w:tr w:rsidR="00286A8F" w14:paraId="7372DE59" w14:textId="77777777">
        <w:trPr>
          <w:del w:id="225" w:author="Nokia (Mani)" w:date="2023-09-20T12:02:00Z"/>
        </w:trPr>
        <w:tc>
          <w:tcPr>
            <w:tcW w:w="1008" w:type="dxa"/>
          </w:tcPr>
          <w:p w14:paraId="198BF376" w14:textId="77777777" w:rsidR="00286A8F" w:rsidRDefault="0004659C">
            <w:pPr>
              <w:pStyle w:val="TAC"/>
              <w:rPr>
                <w:del w:id="226" w:author="Nokia (Mani)" w:date="2023-09-20T12:02:00Z"/>
              </w:rPr>
            </w:pPr>
            <w:del w:id="227" w:author="Nokia (Mani)" w:date="2023-09-20T12:02:00Z">
              <w:r>
                <w:delText>BWA-11</w:delText>
              </w:r>
            </w:del>
          </w:p>
        </w:tc>
        <w:tc>
          <w:tcPr>
            <w:tcW w:w="4320" w:type="dxa"/>
          </w:tcPr>
          <w:p w14:paraId="2907AF6A" w14:textId="77777777" w:rsidR="00286A8F" w:rsidRDefault="0004659C">
            <w:pPr>
              <w:snapToGrid w:val="0"/>
              <w:jc w:val="both"/>
              <w:rPr>
                <w:del w:id="228" w:author="Nokia (Mani)" w:date="2023-09-20T12:02:00Z"/>
              </w:rPr>
            </w:pPr>
            <w:del w:id="229" w:author="Nokia (Mani)" w:date="2023-09-20T12:02:00Z">
              <w:r>
                <w:delText xml:space="preserve">Study the relationship between </w:delText>
              </w:r>
              <w:r>
                <w:rPr>
                  <w:rFonts w:hint="eastAsia"/>
                </w:rPr>
                <w:delText xml:space="preserve">UL </w:delText>
              </w:r>
              <w:r>
                <w:delText>communication CA and SRS bandwidth aggregation, including</w:delText>
              </w:r>
            </w:del>
          </w:p>
          <w:p w14:paraId="26E13C2B" w14:textId="77777777" w:rsidR="00286A8F" w:rsidRDefault="0004659C">
            <w:pPr>
              <w:numPr>
                <w:ilvl w:val="0"/>
                <w:numId w:val="38"/>
              </w:numPr>
              <w:snapToGrid w:val="0"/>
              <w:spacing w:after="0"/>
              <w:contextualSpacing/>
              <w:jc w:val="both"/>
              <w:textAlignment w:val="baseline"/>
              <w:rPr>
                <w:del w:id="230" w:author="Nokia (Mani)" w:date="2023-09-20T12:02:00Z"/>
                <w:lang w:eastAsia="zh-CN"/>
              </w:rPr>
            </w:pPr>
            <w:del w:id="231" w:author="Nokia (Mani)" w:date="2023-09-20T12:02:00Z">
              <w:r>
                <w:rPr>
                  <w:lang w:eastAsia="zh-CN"/>
                </w:rPr>
                <w:delText>Whether to support the decoupling of the SRS bandwidth aggregation and the communication carrier aggregation for UE capabilities.</w:delText>
              </w:r>
            </w:del>
          </w:p>
          <w:p w14:paraId="29CDFC1D" w14:textId="77777777" w:rsidR="00286A8F" w:rsidRDefault="0004659C">
            <w:pPr>
              <w:numPr>
                <w:ilvl w:val="0"/>
                <w:numId w:val="38"/>
              </w:numPr>
              <w:snapToGrid w:val="0"/>
              <w:spacing w:after="0"/>
              <w:contextualSpacing/>
              <w:jc w:val="both"/>
              <w:textAlignment w:val="baseline"/>
              <w:rPr>
                <w:del w:id="232" w:author="Nokia (Mani)" w:date="2023-09-20T12:02:00Z"/>
                <w:lang w:eastAsia="zh-CN"/>
              </w:rPr>
            </w:pPr>
            <w:del w:id="233" w:author="Nokia (Mani)" w:date="2023-09-20T12:02:00Z">
              <w:r>
                <w:rPr>
                  <w:lang w:eastAsia="zh-CN"/>
                </w:rPr>
                <w:delText>Whether to support the configuration of SRS BW aggregation not limited by the allowed configuration of communication CA, i.e. SRS outside BWP and across carriers.</w:delText>
              </w:r>
            </w:del>
          </w:p>
          <w:p w14:paraId="5E4DAABE" w14:textId="77777777" w:rsidR="00286A8F" w:rsidRDefault="00286A8F">
            <w:pPr>
              <w:rPr>
                <w:del w:id="234" w:author="Nokia (Mani)" w:date="2023-09-20T12:02:00Z"/>
                <w:lang w:eastAsia="zh-CN"/>
              </w:rPr>
            </w:pPr>
          </w:p>
        </w:tc>
        <w:tc>
          <w:tcPr>
            <w:tcW w:w="4320" w:type="dxa"/>
          </w:tcPr>
          <w:p w14:paraId="649C1C6E" w14:textId="77777777" w:rsidR="00286A8F" w:rsidRDefault="0004659C">
            <w:pPr>
              <w:rPr>
                <w:del w:id="235" w:author="Nokia (Mani)" w:date="2023-09-20T12:02:00Z"/>
              </w:rPr>
            </w:pPr>
            <w:del w:id="236" w:author="Nokia (Mani)" w:date="2023-09-20T12:02:00Z">
              <w:r>
                <w:rPr>
                  <w:b/>
                  <w:bCs/>
                </w:rPr>
                <w:delText>Dependencies between SRS BWA and Communication CA:</w:delText>
              </w:r>
            </w:del>
          </w:p>
          <w:p w14:paraId="53FB86E5" w14:textId="77777777" w:rsidR="00286A8F" w:rsidRDefault="0004659C">
            <w:pPr>
              <w:rPr>
                <w:del w:id="237" w:author="Nokia (Mani)" w:date="2023-09-20T12:02:00Z"/>
              </w:rPr>
            </w:pPr>
            <w:del w:id="238" w:author="Nokia (Mani)" w:date="2023-09-20T12:02:00Z">
              <w:r>
                <w:delText>Decided in a later RAN1 meeting. See BWA-19</w:delText>
              </w:r>
            </w:del>
          </w:p>
        </w:tc>
      </w:tr>
      <w:tr w:rsidR="00286A8F" w14:paraId="3929A00C" w14:textId="77777777">
        <w:tc>
          <w:tcPr>
            <w:tcW w:w="1008" w:type="dxa"/>
          </w:tcPr>
          <w:p w14:paraId="18C8F066" w14:textId="77777777" w:rsidR="00286A8F" w:rsidRDefault="0004659C">
            <w:pPr>
              <w:pStyle w:val="TAC"/>
            </w:pPr>
            <w:r>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w:t>
            </w:r>
            <w:r>
              <w:rPr>
                <w:bCs/>
                <w:lang w:eastAsia="zh-CN"/>
              </w:rPr>
              <w:lastRenderedPageBreak/>
              <w:t xml:space="preserve">PFLs for TEG information reporting, </w:t>
            </w:r>
            <w:proofErr w:type="gramStart"/>
            <w:r>
              <w:rPr>
                <w:bCs/>
                <w:lang w:eastAsia="zh-CN"/>
              </w:rPr>
              <w:t>i.e.</w:t>
            </w:r>
            <w:proofErr w:type="gramEnd"/>
            <w:r>
              <w:rPr>
                <w:bCs/>
                <w:lang w:eastAsia="zh-CN"/>
              </w:rPr>
              <w:t xml:space="preserv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lastRenderedPageBreak/>
              <w:t xml:space="preserve">Impact on TEG information reporting by UE </w:t>
            </w:r>
            <w:r>
              <w:rPr>
                <w:b/>
                <w:bCs/>
              </w:rPr>
              <w:lastRenderedPageBreak/>
              <w:t>due to PRS BW aggregation:</w:t>
            </w:r>
          </w:p>
          <w:p w14:paraId="404BDB52" w14:textId="77777777" w:rsidR="00286A8F" w:rsidRDefault="0004659C">
            <w:r>
              <w:t>Wait for RAN1 conclusions on TEG information reporting when PRS BW aggregation is used.</w:t>
            </w:r>
          </w:p>
        </w:tc>
      </w:tr>
      <w:tr w:rsidR="00286A8F" w14:paraId="22E6C0F1" w14:textId="77777777">
        <w:trPr>
          <w:del w:id="239" w:author="Nokia (Mani)" w:date="2023-09-20T12:02:00Z"/>
        </w:trPr>
        <w:tc>
          <w:tcPr>
            <w:tcW w:w="1008" w:type="dxa"/>
          </w:tcPr>
          <w:p w14:paraId="0CEDBC3D" w14:textId="77777777" w:rsidR="00286A8F" w:rsidRDefault="0004659C">
            <w:pPr>
              <w:pStyle w:val="TAC"/>
              <w:rPr>
                <w:del w:id="240" w:author="Nokia (Mani)" w:date="2023-09-20T12:02:00Z"/>
              </w:rPr>
            </w:pPr>
            <w:del w:id="241" w:author="Nokia (Mani)" w:date="2023-09-20T12:02:00Z">
              <w:r>
                <w:lastRenderedPageBreak/>
                <w:delText>BWA-13</w:delText>
              </w:r>
            </w:del>
          </w:p>
        </w:tc>
        <w:tc>
          <w:tcPr>
            <w:tcW w:w="4320" w:type="dxa"/>
          </w:tcPr>
          <w:p w14:paraId="175B1567" w14:textId="77777777" w:rsidR="00286A8F" w:rsidRDefault="0004659C">
            <w:pPr>
              <w:rPr>
                <w:del w:id="242" w:author="Nokia (Mani)" w:date="2023-09-20T12:02:00Z"/>
                <w:bCs/>
                <w:lang w:val="en-US" w:eastAsia="zh-CN"/>
              </w:rPr>
            </w:pPr>
            <w:del w:id="243" w:author="Nokia (Mani)" w:date="2023-09-20T12:02:00Z">
              <w:r>
                <w:rPr>
                  <w:bCs/>
                  <w:lang w:val="en-US" w:eastAsia="zh-CN"/>
                </w:rPr>
                <w:delText>For PRS bandwidth aggregation across PFLs, select one of the following options in RAN1#112bis-e meeting</w:delText>
              </w:r>
            </w:del>
          </w:p>
          <w:p w14:paraId="1C50CE76" w14:textId="77777777" w:rsidR="00286A8F" w:rsidRDefault="0004659C">
            <w:pPr>
              <w:numPr>
                <w:ilvl w:val="0"/>
                <w:numId w:val="22"/>
              </w:numPr>
              <w:spacing w:after="0"/>
              <w:rPr>
                <w:del w:id="244" w:author="Nokia (Mani)" w:date="2023-09-20T12:02:00Z"/>
                <w:bCs/>
              </w:rPr>
            </w:pPr>
            <w:del w:id="245" w:author="Nokia (Mani)" w:date="2023-09-20T12:02:00Z">
              <w:r>
                <w:rPr>
                  <w:bCs/>
                </w:rPr>
                <w:delText>Option 2: Per TRP basis and per PRS resource set basis.</w:delText>
              </w:r>
            </w:del>
          </w:p>
          <w:p w14:paraId="630D47A0" w14:textId="77777777" w:rsidR="00286A8F" w:rsidRDefault="0004659C">
            <w:pPr>
              <w:numPr>
                <w:ilvl w:val="1"/>
                <w:numId w:val="22"/>
              </w:numPr>
              <w:spacing w:after="0"/>
              <w:rPr>
                <w:del w:id="246" w:author="Nokia (Mani)" w:date="2023-09-20T12:02:00Z"/>
                <w:bCs/>
              </w:rPr>
            </w:pPr>
            <w:del w:id="247"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14:paraId="0F81BF43" w14:textId="77777777" w:rsidR="00286A8F" w:rsidRDefault="0004659C">
            <w:pPr>
              <w:numPr>
                <w:ilvl w:val="1"/>
                <w:numId w:val="22"/>
              </w:numPr>
              <w:spacing w:after="0"/>
              <w:rPr>
                <w:del w:id="248" w:author="Nokia (Mani)" w:date="2023-09-20T12:02:00Z"/>
                <w:bCs/>
              </w:rPr>
            </w:pPr>
            <w:del w:id="249"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14:paraId="7F9323A9" w14:textId="77777777" w:rsidR="00286A8F" w:rsidRDefault="0004659C">
            <w:pPr>
              <w:numPr>
                <w:ilvl w:val="0"/>
                <w:numId w:val="22"/>
              </w:numPr>
              <w:spacing w:after="0"/>
              <w:rPr>
                <w:del w:id="250" w:author="Nokia (Mani)" w:date="2023-09-20T12:02:00Z"/>
                <w:bCs/>
              </w:rPr>
            </w:pPr>
            <w:del w:id="251" w:author="Nokia (Mani)" w:date="2023-09-20T12:02:00Z">
              <w:r>
                <w:rPr>
                  <w:bCs/>
                </w:rPr>
                <w:delText xml:space="preserve">Option 3: Per TRP basis and per PRS resource basis. </w:delText>
              </w:r>
            </w:del>
          </w:p>
          <w:p w14:paraId="4ACBFEAF" w14:textId="77777777" w:rsidR="00286A8F" w:rsidRDefault="0004659C">
            <w:pPr>
              <w:numPr>
                <w:ilvl w:val="1"/>
                <w:numId w:val="22"/>
              </w:numPr>
              <w:spacing w:after="0"/>
              <w:rPr>
                <w:del w:id="252" w:author="Nokia (Mani)" w:date="2023-09-20T12:02:00Z"/>
                <w:bCs/>
                <w:iCs/>
              </w:rPr>
            </w:pPr>
            <w:del w:id="253" w:author="Nokia (Mani)" w:date="2023-09-20T12:02:00Z">
              <w:r>
                <w:rPr>
                  <w:bCs/>
                </w:rPr>
                <w:delText>For each TRP, support new sign</w:delText>
              </w:r>
              <w:r>
                <w:rPr>
                  <w:bCs/>
                  <w:lang w:eastAsia="zh-CN"/>
                </w:rPr>
                <w:delText>a</w:delText>
              </w:r>
              <w:r>
                <w:rPr>
                  <w:bCs/>
                </w:rPr>
                <w:delText>ling to indicate which PRS resource(s) across PFLs are linked.</w:delText>
              </w:r>
            </w:del>
          </w:p>
          <w:p w14:paraId="0EF655D2" w14:textId="77777777" w:rsidR="00286A8F" w:rsidRDefault="0004659C">
            <w:pPr>
              <w:numPr>
                <w:ilvl w:val="1"/>
                <w:numId w:val="22"/>
              </w:numPr>
              <w:spacing w:after="0"/>
              <w:rPr>
                <w:del w:id="254" w:author="Nokia (Mani)" w:date="2023-09-20T12:02:00Z"/>
                <w:bCs/>
                <w:iCs/>
              </w:rPr>
            </w:pPr>
            <w:del w:id="255" w:author="Nokia (Mani)" w:date="2023-09-20T12:02:00Z">
              <w:r>
                <w:rPr>
                  <w:bCs/>
                </w:rPr>
                <w:delText>For the non-linked PRS resources, no aggregation is assumed even if the conditions are satisfied.</w:delText>
              </w:r>
            </w:del>
          </w:p>
        </w:tc>
        <w:tc>
          <w:tcPr>
            <w:tcW w:w="4320" w:type="dxa"/>
          </w:tcPr>
          <w:p w14:paraId="1B470F64" w14:textId="77777777" w:rsidR="00286A8F" w:rsidRDefault="0004659C">
            <w:pPr>
              <w:rPr>
                <w:del w:id="256" w:author="Nokia (Mani)" w:date="2023-09-20T12:02:00Z"/>
                <w:b/>
                <w:bCs/>
              </w:rPr>
            </w:pPr>
            <w:del w:id="257" w:author="Nokia (Mani)" w:date="2023-09-20T12:02:00Z">
              <w:r>
                <w:rPr>
                  <w:b/>
                  <w:bCs/>
                </w:rPr>
                <w:delText>Granularity of linkage of resources across PFL for a TRP:</w:delText>
              </w:r>
            </w:del>
          </w:p>
          <w:p w14:paraId="1026285A" w14:textId="77777777" w:rsidR="00286A8F" w:rsidRDefault="0004659C">
            <w:pPr>
              <w:rPr>
                <w:del w:id="258" w:author="Nokia (Mani)" w:date="2023-09-20T12:02:00Z"/>
              </w:rPr>
            </w:pPr>
            <w:del w:id="259" w:author="Nokia (Mani)" w:date="2023-09-20T12:02:00Z">
              <w:r>
                <w:delText>Decided in a later RAN1 meeting. See BWA-32</w:delText>
              </w:r>
            </w:del>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Measurement definition for RSTD, RTOA, UE Rx-Tx time difference and gNB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af1"/>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7777777" w:rsidR="00286A8F" w:rsidRDefault="0004659C">
            <w:r>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t>BWA-16</w:t>
            </w:r>
          </w:p>
        </w:tc>
        <w:tc>
          <w:tcPr>
            <w:tcW w:w="4320" w:type="dxa"/>
          </w:tcPr>
          <w:p w14:paraId="5C202CD9" w14:textId="77777777" w:rsidR="00286A8F" w:rsidRDefault="0004659C">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等线"/>
                <w:bCs/>
                <w:lang w:eastAsia="zh-CN"/>
              </w:rPr>
            </w:pPr>
            <w:r>
              <w:rPr>
                <w:rFonts w:eastAsia="等线"/>
                <w:bCs/>
                <w:lang w:eastAsia="zh-CN"/>
              </w:rPr>
              <w:t xml:space="preserve">In a measurement report element, PFL aggregation indication is supported </w:t>
            </w:r>
            <w:r>
              <w:rPr>
                <w:bCs/>
                <w:lang w:eastAsia="zh-CN"/>
              </w:rPr>
              <w:t xml:space="preserve">to indicate whether/which measurement is </w:t>
            </w:r>
            <w:proofErr w:type="gramStart"/>
            <w:r>
              <w:rPr>
                <w:bCs/>
                <w:lang w:eastAsia="zh-CN"/>
              </w:rPr>
              <w:t>aggregated</w:t>
            </w:r>
            <w:proofErr w:type="gramEnd"/>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signaling in location information request message to indicate UE whether to perform joint </w:t>
            </w:r>
            <w:r>
              <w:rPr>
                <w:bCs/>
                <w:lang w:eastAsia="zh-CN"/>
              </w:rPr>
              <w:lastRenderedPageBreak/>
              <w:t xml:space="preserve">measurement across aggregated </w:t>
            </w:r>
            <w:proofErr w:type="gramStart"/>
            <w:r>
              <w:rPr>
                <w:bCs/>
                <w:lang w:eastAsia="zh-CN"/>
              </w:rPr>
              <w:t>PFLs</w:t>
            </w:r>
            <w:proofErr w:type="gramEnd"/>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Single RSTD reference in assistance data and measurement report is used for PRS bandwidth aggregation </w:t>
            </w:r>
            <w:proofErr w:type="gramStart"/>
            <w:r>
              <w:rPr>
                <w:bCs/>
                <w:lang w:eastAsia="zh-CN"/>
              </w:rPr>
              <w:t>measurement</w:t>
            </w:r>
            <w:proofErr w:type="gramEnd"/>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lastRenderedPageBreak/>
              <w:t>DL-TDOA and multi-RTT UE measurement reporting with PRS BW aggregation:</w:t>
            </w:r>
          </w:p>
          <w:p w14:paraId="3A591C8E" w14:textId="77777777" w:rsidR="00286A8F" w:rsidRDefault="0004659C">
            <w:pPr>
              <w:rPr>
                <w:ins w:id="260" w:author="Nokia (Mani)" w:date="2023-09-20T12:39:00Z"/>
              </w:rPr>
            </w:pPr>
            <w:ins w:id="261" w:author="Nokia (Mani)" w:date="2023-09-20T12:39:00Z">
              <w:r>
                <w:t>See related agreement in BWA-33.</w:t>
              </w:r>
            </w:ins>
          </w:p>
          <w:p w14:paraId="07A952D3" w14:textId="77777777" w:rsidR="00286A8F" w:rsidRDefault="0004659C">
            <w:r>
              <w:t>In NR-DL-TDOA-</w:t>
            </w:r>
            <w:proofErr w:type="spellStart"/>
            <w:r>
              <w:t>SignalMeasurementInformation</w:t>
            </w:r>
            <w:proofErr w:type="spellEnd"/>
            <w:r>
              <w:t xml:space="preserve"> add a new indicator field to indicate whether the reported RSTD measurement is a joint/aggregated measurement or not.</w:t>
            </w:r>
            <w:ins w:id="262" w:author="Nokia (Mani)" w:date="2023-09-20T12:42:00Z">
              <w:r>
                <w:t xml:space="preserve"> </w:t>
              </w:r>
            </w:ins>
            <w:ins w:id="263" w:author="Nokia (Mani)" w:date="2023-09-20T12:43:00Z">
              <w:r>
                <w:t xml:space="preserve">RAN1 recommendation is to </w:t>
              </w:r>
            </w:ins>
            <w:ins w:id="264" w:author="Nokia (Mani)" w:date="2023-09-20T12:44:00Z">
              <w:r>
                <w:t xml:space="preserve">add a new field in </w:t>
              </w:r>
            </w:ins>
            <w:ins w:id="265" w:author="Nokia (Mani)" w:date="2023-09-20T12:43:00Z">
              <w:r>
                <w:t xml:space="preserve">the </w:t>
              </w:r>
            </w:ins>
            <w:ins w:id="266" w:author="Nokia (Mani)" w:date="2023-09-20T12:44:00Z">
              <w:r>
                <w:t>NR-DL-TDOA-</w:t>
              </w:r>
              <w:proofErr w:type="spellStart"/>
              <w:r>
                <w:t>MeasElement</w:t>
              </w:r>
              <w:proofErr w:type="spellEnd"/>
              <w:r>
                <w:t xml:space="preserve"> IE </w:t>
              </w:r>
            </w:ins>
            <w:ins w:id="267" w:author="Nokia (Mani)" w:date="2023-09-20T12:45:00Z">
              <w:r>
                <w:t>with value {enabled} which is included and set to enabled if the reported RSTD measurement is a joint measurement.</w:t>
              </w:r>
            </w:ins>
          </w:p>
          <w:p w14:paraId="05DB16F6" w14:textId="77777777" w:rsidR="00286A8F" w:rsidRDefault="0004659C">
            <w:r>
              <w:t>In NR-Multi-RTT-</w:t>
            </w:r>
            <w:proofErr w:type="spellStart"/>
            <w:r>
              <w:t>SignalMeasurementInformation</w:t>
            </w:r>
            <w:proofErr w:type="spellEnd"/>
            <w:r>
              <w:t xml:space="preserve"> add a new indicator field to indicate whether the </w:t>
            </w:r>
            <w:r>
              <w:lastRenderedPageBreak/>
              <w:t>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268" w:author="Nokia (Mani)" w:date="2023-09-20T12:18:00Z"/>
              </w:rPr>
            </w:pPr>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w:t>
            </w:r>
            <w:del w:id="269" w:author="Nokia (Mani)" w:date="2023-09-20T12:17:00Z">
              <w:r>
                <w:delText>to indicate UE to perform joint measurement across aggregated PFLs</w:delText>
              </w:r>
            </w:del>
            <w:ins w:id="270" w:author="Nokia (Mani)" w:date="2023-09-20T12:21:00Z">
              <w:r>
                <w:t>as</w:t>
              </w:r>
            </w:ins>
            <w:ins w:id="271" w:author="Nokia (Mani)" w:date="2023-09-20T12:17:00Z">
              <w:r>
                <w:t xml:space="preserve"> follow</w:t>
              </w:r>
            </w:ins>
            <w:ins w:id="272" w:author="Nokia (Mani)" w:date="2023-09-20T12:21:00Z">
              <w:r>
                <w:t>s</w:t>
              </w:r>
            </w:ins>
            <w:del w:id="273" w:author="Nokia (Mani)" w:date="2023-09-20T12:18:00Z">
              <w:r>
                <w:delText>.</w:delText>
              </w:r>
            </w:del>
            <w:ins w:id="274" w:author="Nokia (Mani)" w:date="2023-09-20T12:18:00Z">
              <w:r>
                <w:t>:</w:t>
              </w:r>
            </w:ins>
          </w:p>
          <w:p w14:paraId="790FF240" w14:textId="77777777" w:rsidR="00286A8F" w:rsidRDefault="0004659C">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73CD802D" w14:textId="77777777" w:rsidR="00286A8F" w:rsidRDefault="0004659C">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t>indicating which two or three PFLs to be used for performing joint measurement</w:t>
              </w:r>
            </w:ins>
          </w:p>
          <w:p w14:paraId="2DBB332A" w14:textId="77777777" w:rsidR="00286A8F" w:rsidRDefault="0004659C">
            <w:pPr>
              <w:rPr>
                <w:ins w:id="285" w:author="Nokia (Mani)" w:date="2023-09-20T12:24:00Z"/>
              </w:rPr>
            </w:pPr>
            <w:ins w:id="286" w:author="Nokia (Mani)" w:date="2023-09-20T12:20:00Z">
              <w:r>
                <w:t>- indicat</w:t>
              </w:r>
            </w:ins>
            <w:ins w:id="287" w:author="Nokia (Mani)" w:date="2023-09-20T12:22:00Z">
              <w:r>
                <w:t>e</w:t>
              </w:r>
            </w:ins>
            <w:ins w:id="288" w:author="Nokia (Mani)" w:date="2023-09-20T12:20:00Z">
              <w:r>
                <w:t xml:space="preserve"> </w:t>
              </w:r>
            </w:ins>
            <w:ins w:id="289" w:author="Nokia (Mani)" w:date="2023-09-20T12:22:00Z">
              <w:r>
                <w:t xml:space="preserve">the </w:t>
              </w:r>
            </w:ins>
            <w:ins w:id="290" w:author="Nokia (Mani)" w:date="2023-09-20T12:20:00Z">
              <w:r>
                <w:t xml:space="preserve">DL PRS resource sets in the two or three DL PFLs that are linked for DL PRS BW aggregation </w:t>
              </w:r>
            </w:ins>
            <w:ins w:id="291" w:author="Nokia (Mani)" w:date="2023-09-20T12:23:00Z">
              <w:r>
                <w:t xml:space="preserve">(has corresponding impact to </w:t>
              </w:r>
              <w:proofErr w:type="spellStart"/>
              <w:r>
                <w:t>NRPPa</w:t>
              </w:r>
              <w:proofErr w:type="spellEnd"/>
              <w:r>
                <w:t xml:space="preserve"> signalling as indicated in the parameter list R1-2308483)</w:t>
              </w:r>
            </w:ins>
          </w:p>
          <w:p w14:paraId="01A68CA2" w14:textId="77777777" w:rsidR="00286A8F" w:rsidRDefault="0004659C">
            <w:ins w:id="292" w:author="Nokia (Mani)" w:date="2023-09-20T12:24:00Z">
              <w:r>
                <w:t xml:space="preserve">- </w:t>
              </w:r>
            </w:ins>
            <w:ins w:id="293" w:author="Nokia (Mani)" w:date="2023-09-20T12:26:00Z">
              <w:r>
                <w:t xml:space="preserve">Extend the </w:t>
              </w:r>
            </w:ins>
            <w:ins w:id="294" w:author="Nokia (Mani)" w:date="2023-09-20T12:27:00Z">
              <w:r>
                <w:t>NR-DL-TDOA-</w:t>
              </w:r>
              <w:proofErr w:type="spellStart"/>
              <w:r>
                <w:t>ReportConfig</w:t>
              </w:r>
              <w:proofErr w:type="spellEnd"/>
              <w:r>
                <w:t xml:space="preserve"> IE and NR-</w:t>
              </w:r>
            </w:ins>
            <w:ins w:id="295" w:author="Nokia (Mani)" w:date="2023-09-20T12:28:00Z">
              <w:r>
                <w:t>Multi-RTT</w:t>
              </w:r>
            </w:ins>
            <w:ins w:id="296" w:author="Nokia (Mani)" w:date="2023-09-20T12:27:00Z">
              <w:r>
                <w:t>-</w:t>
              </w:r>
              <w:proofErr w:type="spellStart"/>
              <w:r>
                <w:t>ReportConfig</w:t>
              </w:r>
              <w:proofErr w:type="spellEnd"/>
              <w:r>
                <w:t xml:space="preserve">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 xml:space="preserve">. For multi-RTT since there is no extension </w:t>
              </w:r>
            </w:ins>
            <w:ins w:id="301" w:author="Nokia (Mani)" w:date="2023-09-20T12:32:00Z">
              <w:r>
                <w:t>marker for NR-Multi-RTT-</w:t>
              </w:r>
              <w:proofErr w:type="spellStart"/>
              <w:r>
                <w:t>ReportConfig</w:t>
              </w:r>
              <w:proofErr w:type="spellEnd"/>
              <w:r>
                <w:t xml:space="preserve">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The existing nr-DL-PRS-</w:t>
            </w:r>
            <w:proofErr w:type="spellStart"/>
            <w:r>
              <w:t>ReferenceInfo</w:t>
            </w:r>
            <w:proofErr w:type="spellEnd"/>
            <w:r>
              <w:t xml:space="preserve"> field in NR-DL-PRS-</w:t>
            </w:r>
            <w:proofErr w:type="spellStart"/>
            <w:r>
              <w:t>AssistanceData</w:t>
            </w:r>
            <w:proofErr w:type="spellEnd"/>
            <w:r>
              <w:t xml:space="preserve"> IE and the existing dl-PRS-</w:t>
            </w:r>
            <w:proofErr w:type="spellStart"/>
            <w:r>
              <w:t>ReferenceInfo</w:t>
            </w:r>
            <w:proofErr w:type="spellEnd"/>
            <w:r>
              <w:t xml:space="preserve"> field in </w:t>
            </w:r>
            <w:r>
              <w:rPr>
                <w:i/>
              </w:rPr>
              <w:t>NR-DL-TDOA-</w:t>
            </w:r>
            <w:proofErr w:type="spellStart"/>
            <w:r>
              <w:rPr>
                <w:i/>
              </w:rPr>
              <w:t>SignalMeasurementInformation</w:t>
            </w:r>
            <w:proofErr w:type="spellEnd"/>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56E2B4F2" w14:textId="77777777" w:rsidR="00286A8F" w:rsidRDefault="0004659C">
            <w:r>
              <w:t>Enhancements to on-demand PRS for PRS BW aggregation is to be supported but details are up to RAN2 to discuss and decide.</w:t>
            </w:r>
          </w:p>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Serving gNB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77777777" w:rsidR="00286A8F" w:rsidRDefault="0004659C">
            <w:r>
              <w:t>There is no impact to RAN2.</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w:t>
            </w:r>
            <w:proofErr w:type="gramStart"/>
            <w:r>
              <w:rPr>
                <w:bCs/>
              </w:rPr>
              <w:t>occasion</w:t>
            </w:r>
            <w:proofErr w:type="gramEnd"/>
            <w:r>
              <w:rPr>
                <w:bCs/>
              </w:rPr>
              <w:t xml:space="preserve">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FFS further details, </w:t>
            </w:r>
            <w:proofErr w:type="gramStart"/>
            <w:r>
              <w:rPr>
                <w:bCs/>
                <w:iCs/>
                <w:lang w:eastAsia="zh-CN"/>
              </w:rPr>
              <w:t>e.g.</w:t>
            </w:r>
            <w:proofErr w:type="gramEnd"/>
            <w:r>
              <w:rPr>
                <w:bCs/>
                <w:iCs/>
                <w:lang w:eastAsia="zh-CN"/>
              </w:rPr>
              <w:t xml:space="preserve">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w:t>
            </w:r>
            <w:proofErr w:type="spellStart"/>
            <w:r>
              <w:rPr>
                <w:lang w:eastAsia="zh-CN"/>
              </w:rPr>
              <w:t>ies</w:t>
            </w:r>
            <w:proofErr w:type="spellEnd"/>
            <w:r>
              <w:rPr>
                <w:lang w:eastAsia="zh-CN"/>
              </w:rPr>
              <w:t xml:space="preserve">) to support PRS bandwidth aggregation </w:t>
            </w:r>
            <w:proofErr w:type="gramStart"/>
            <w:r>
              <w:rPr>
                <w:lang w:eastAsia="zh-CN"/>
              </w:rPr>
              <w:t>measurement</w:t>
            </w:r>
            <w:proofErr w:type="gramEnd"/>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w:t>
            </w:r>
            <w:proofErr w:type="gramStart"/>
            <w:r>
              <w:rPr>
                <w:lang w:val="en-US" w:eastAsia="zh-CN"/>
              </w:rPr>
              <w:t>slots</w:t>
            </w:r>
            <w:proofErr w:type="gramEnd"/>
            <w:r>
              <w:rPr>
                <w:lang w:val="en-US" w:eastAsia="zh-CN"/>
              </w:rPr>
              <w:t xml:space="preserve">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t>BWA-22</w:t>
            </w:r>
          </w:p>
        </w:tc>
        <w:tc>
          <w:tcPr>
            <w:tcW w:w="4320" w:type="dxa"/>
          </w:tcPr>
          <w:p w14:paraId="5C32A5BC" w14:textId="77777777" w:rsidR="00286A8F" w:rsidRDefault="0004659C">
            <w:pPr>
              <w:rPr>
                <w:color w:val="0000FF"/>
                <w:lang w:eastAsia="zh-CN"/>
              </w:rPr>
            </w:pPr>
            <w:r>
              <w:rPr>
                <w:lang w:eastAsia="zh-CN"/>
              </w:rPr>
              <w:t xml:space="preserve">Study whether single UE Tx TEG ID or TRP Rx TEG ID is applied across SRSs in aggregated carriers for TEG information reporting, </w:t>
            </w:r>
            <w:proofErr w:type="gramStart"/>
            <w:r>
              <w:rPr>
                <w:lang w:eastAsia="zh-CN"/>
              </w:rPr>
              <w:t>i.e.</w:t>
            </w:r>
            <w:proofErr w:type="gramEnd"/>
            <w:r>
              <w:rPr>
                <w:lang w:eastAsia="zh-CN"/>
              </w:rPr>
              <w:t xml:space="preserv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af1"/>
              <w:numPr>
                <w:ilvl w:val="0"/>
                <w:numId w:val="24"/>
              </w:numPr>
              <w:rPr>
                <w:color w:val="0000FF"/>
              </w:rPr>
            </w:pPr>
            <w:r>
              <w:t xml:space="preserve">For the details, Rel-17 positioning SRS </w:t>
            </w:r>
            <w:r>
              <w:lastRenderedPageBreak/>
              <w:t>configuration for UE in RRC_INACTIVE state outside initial UL BWP can be the starting point</w:t>
            </w:r>
          </w:p>
        </w:tc>
        <w:tc>
          <w:tcPr>
            <w:tcW w:w="4320" w:type="dxa"/>
          </w:tcPr>
          <w:p w14:paraId="61FB7E7D" w14:textId="77777777" w:rsidR="00286A8F" w:rsidRDefault="0004659C">
            <w:pPr>
              <w:rPr>
                <w:b/>
                <w:bCs/>
              </w:rPr>
            </w:pPr>
            <w:r>
              <w:rPr>
                <w:b/>
                <w:bCs/>
              </w:rPr>
              <w:lastRenderedPageBreak/>
              <w:t>RRC states applicable for SRS BW aggregation:</w:t>
            </w:r>
          </w:p>
          <w:p w14:paraId="08307D32" w14:textId="77777777" w:rsidR="00286A8F" w:rsidRDefault="0004659C">
            <w:r>
              <w:t>For RAN2 this mainly impacts the stage-2 descriptions in 38.305.</w:t>
            </w:r>
          </w:p>
        </w:tc>
      </w:tr>
      <w:tr w:rsidR="00286A8F" w14:paraId="7DB5A175" w14:textId="77777777">
        <w:tc>
          <w:tcPr>
            <w:tcW w:w="1008" w:type="dxa"/>
          </w:tcPr>
          <w:p w14:paraId="6E83D297" w14:textId="77777777" w:rsidR="00286A8F" w:rsidRDefault="0004659C">
            <w:pPr>
              <w:pStyle w:val="TAC"/>
            </w:pPr>
            <w:r>
              <w:lastRenderedPageBreak/>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af1"/>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31322B18" w14:textId="77777777">
        <w:trPr>
          <w:del w:id="302" w:author="Nokia (Mani)" w:date="2023-09-20T12:04:00Z"/>
        </w:trPr>
        <w:tc>
          <w:tcPr>
            <w:tcW w:w="1008" w:type="dxa"/>
          </w:tcPr>
          <w:p w14:paraId="3BFFF932" w14:textId="77777777" w:rsidR="00286A8F" w:rsidRDefault="0004659C">
            <w:pPr>
              <w:pStyle w:val="TAC"/>
              <w:rPr>
                <w:del w:id="303" w:author="Nokia (Mani)" w:date="2023-09-20T12:04:00Z"/>
              </w:rPr>
            </w:pPr>
            <w:del w:id="304" w:author="Nokia (Mani)" w:date="2023-09-20T12:04:00Z">
              <w:r>
                <w:delText>BWA-25</w:delText>
              </w:r>
            </w:del>
          </w:p>
        </w:tc>
        <w:tc>
          <w:tcPr>
            <w:tcW w:w="4320" w:type="dxa"/>
          </w:tcPr>
          <w:p w14:paraId="6607B805" w14:textId="77777777" w:rsidR="00286A8F" w:rsidRDefault="0004659C">
            <w:pPr>
              <w:rPr>
                <w:del w:id="305" w:author="Nokia (Mani)" w:date="2023-09-20T12:04:00Z"/>
                <w:lang w:eastAsia="zh-CN"/>
              </w:rPr>
            </w:pPr>
            <w:del w:id="306" w:author="Nokia (Mani)" w:date="2023-09-20T12:04:00Z">
              <w:r>
                <w:rPr>
                  <w:lang w:eastAsia="zh-CN"/>
                </w:rPr>
                <w:delText>For the case when PRS in one of aggregated PFL is dropped, e.g. because of collision with SSB, select one of the following solutions for LMF based positioning</w:delText>
              </w:r>
            </w:del>
          </w:p>
          <w:p w14:paraId="512B953F" w14:textId="77777777" w:rsidR="00286A8F" w:rsidRDefault="0004659C">
            <w:pPr>
              <w:numPr>
                <w:ilvl w:val="0"/>
                <w:numId w:val="22"/>
              </w:numPr>
              <w:spacing w:after="0"/>
              <w:rPr>
                <w:del w:id="307" w:author="Nokia (Mani)" w:date="2023-09-20T12:04:00Z"/>
                <w:lang w:val="en-US" w:eastAsia="zh-CN"/>
              </w:rPr>
            </w:pPr>
            <w:del w:id="308" w:author="Nokia (Mani)" w:date="2023-09-20T12:04:00Z">
              <w:r>
                <w:rPr>
                  <w:lang w:val="en-US" w:eastAsia="zh-CN"/>
                </w:rPr>
                <w:delText>Alt. 1: Drop positioning measurement in all aggregated PFLs in the same symbol(s)</w:delText>
              </w:r>
            </w:del>
          </w:p>
          <w:p w14:paraId="10096E47" w14:textId="77777777" w:rsidR="00286A8F" w:rsidRDefault="0004659C">
            <w:pPr>
              <w:numPr>
                <w:ilvl w:val="0"/>
                <w:numId w:val="22"/>
              </w:numPr>
              <w:spacing w:after="0"/>
              <w:rPr>
                <w:del w:id="309" w:author="Nokia (Mani)" w:date="2023-09-20T12:04:00Z"/>
                <w:lang w:val="en-US" w:eastAsia="zh-CN"/>
              </w:rPr>
            </w:pPr>
            <w:del w:id="310" w:author="Nokia (Mani)" w:date="2023-09-20T12:04:00Z">
              <w:r>
                <w:rPr>
                  <w:lang w:val="en-US" w:eastAsia="zh-CN"/>
                </w:rPr>
                <w:delText>Alt. 2: Still perform positioning measurement based on the remaining PRSs in other PFL(s)</w:delText>
              </w:r>
            </w:del>
          </w:p>
          <w:p w14:paraId="54D84BD8" w14:textId="77777777" w:rsidR="00286A8F" w:rsidRDefault="0004659C">
            <w:pPr>
              <w:numPr>
                <w:ilvl w:val="0"/>
                <w:numId w:val="22"/>
              </w:numPr>
              <w:spacing w:after="0"/>
              <w:rPr>
                <w:del w:id="311" w:author="Nokia (Mani)" w:date="2023-09-20T12:04:00Z"/>
                <w:lang w:val="en-US" w:eastAsia="zh-CN"/>
              </w:rPr>
            </w:pPr>
            <w:del w:id="312" w:author="Nokia (Mani)" w:date="2023-09-20T12:04:00Z">
              <w:r>
                <w:rPr>
                  <w:lang w:val="en-US" w:eastAsia="zh-CN"/>
                </w:rPr>
                <w:delText>FFS the details and the difference between MG and PPW if PPW is supported</w:delText>
              </w:r>
            </w:del>
          </w:p>
          <w:p w14:paraId="08E28433" w14:textId="77777777" w:rsidR="00286A8F" w:rsidRDefault="0004659C">
            <w:pPr>
              <w:numPr>
                <w:ilvl w:val="0"/>
                <w:numId w:val="22"/>
              </w:numPr>
              <w:spacing w:after="0"/>
              <w:rPr>
                <w:del w:id="313" w:author="Nokia (Mani)" w:date="2023-09-20T12:04:00Z"/>
                <w:lang w:val="en-US" w:eastAsia="zh-CN"/>
              </w:rPr>
            </w:pPr>
            <w:del w:id="314" w:author="Nokia (Mani)" w:date="2023-09-20T12:04:00Z">
              <w:r>
                <w:rPr>
                  <w:lang w:val="en-US" w:eastAsia="zh-CN"/>
                </w:rPr>
                <w:delText>Note: Up to RAN4 to discuss impact on requirements, if any, for such cases</w:delText>
              </w:r>
            </w:del>
          </w:p>
        </w:tc>
        <w:tc>
          <w:tcPr>
            <w:tcW w:w="4320" w:type="dxa"/>
          </w:tcPr>
          <w:p w14:paraId="74F64D20" w14:textId="77777777" w:rsidR="00286A8F" w:rsidRDefault="0004659C">
            <w:pPr>
              <w:rPr>
                <w:del w:id="315" w:author="Nokia (Mani)" w:date="2023-09-20T12:04:00Z"/>
                <w:b/>
                <w:bCs/>
              </w:rPr>
            </w:pPr>
            <w:del w:id="316" w:author="Nokia (Mani)" w:date="2023-09-20T12:04:00Z">
              <w:r>
                <w:rPr>
                  <w:b/>
                  <w:bCs/>
                </w:rPr>
                <w:delText>UE measurement when PRS in one of the aggregated PFL is dropped:</w:delText>
              </w:r>
            </w:del>
          </w:p>
          <w:p w14:paraId="27F9B219" w14:textId="77777777" w:rsidR="00286A8F" w:rsidRDefault="0004659C">
            <w:pPr>
              <w:rPr>
                <w:del w:id="317" w:author="Nokia (Mani)" w:date="2023-09-20T12:04:00Z"/>
              </w:rPr>
            </w:pPr>
            <w:del w:id="318" w:author="Nokia (Mani)" w:date="2023-09-20T12:04:00Z">
              <w:r>
                <w:delText>Decided in a later RAN1 meeting. See BWA-47.</w:delText>
              </w:r>
            </w:del>
          </w:p>
        </w:tc>
      </w:tr>
      <w:tr w:rsidR="00286A8F" w14:paraId="5C4E7A25" w14:textId="77777777">
        <w:trPr>
          <w:del w:id="319" w:author="Nokia (Mani)" w:date="2023-09-20T12:04:00Z"/>
        </w:trPr>
        <w:tc>
          <w:tcPr>
            <w:tcW w:w="1008" w:type="dxa"/>
          </w:tcPr>
          <w:p w14:paraId="6CAC1288" w14:textId="77777777" w:rsidR="00286A8F" w:rsidRDefault="0004659C">
            <w:pPr>
              <w:pStyle w:val="TAC"/>
              <w:rPr>
                <w:del w:id="320" w:author="Nokia (Mani)" w:date="2023-09-20T12:04:00Z"/>
              </w:rPr>
            </w:pPr>
            <w:del w:id="321" w:author="Nokia (Mani)" w:date="2023-09-20T12:04:00Z">
              <w:r>
                <w:delText>BWA-26</w:delText>
              </w:r>
            </w:del>
          </w:p>
        </w:tc>
        <w:tc>
          <w:tcPr>
            <w:tcW w:w="4320" w:type="dxa"/>
          </w:tcPr>
          <w:p w14:paraId="204FCAF1" w14:textId="77777777" w:rsidR="00286A8F" w:rsidRDefault="0004659C">
            <w:pPr>
              <w:snapToGrid w:val="0"/>
              <w:rPr>
                <w:del w:id="322" w:author="Nokia (Mani)" w:date="2023-09-20T12:04:00Z"/>
              </w:rPr>
            </w:pPr>
            <w:del w:id="323" w:author="Nokia (Mani)" w:date="2023-09-20T12:04:00Z">
              <w:r>
                <w:delText>For SRS bandwidth aggregation across two or three carriers, select one of the following options in RAN1#113 meeting</w:delText>
              </w:r>
            </w:del>
          </w:p>
          <w:p w14:paraId="302949CE" w14:textId="77777777" w:rsidR="00286A8F" w:rsidRDefault="0004659C">
            <w:pPr>
              <w:numPr>
                <w:ilvl w:val="0"/>
                <w:numId w:val="40"/>
              </w:numPr>
              <w:snapToGrid w:val="0"/>
              <w:spacing w:after="120"/>
              <w:contextualSpacing/>
              <w:jc w:val="both"/>
              <w:textAlignment w:val="baseline"/>
              <w:rPr>
                <w:del w:id="324" w:author="Nokia (Mani)" w:date="2023-09-20T12:04:00Z"/>
                <w:lang w:eastAsia="zh-CN"/>
              </w:rPr>
            </w:pPr>
            <w:del w:id="325" w:author="Nokia (Mani)" w:date="2023-09-20T12:04:00Z">
              <w:r>
                <w:rPr>
                  <w:lang w:eastAsia="zh-CN"/>
                </w:rPr>
                <w:delText xml:space="preserve">Option 2: Per SRS resource set basis. </w:delText>
              </w:r>
            </w:del>
          </w:p>
          <w:p w14:paraId="3B013DE6" w14:textId="77777777" w:rsidR="00286A8F" w:rsidRDefault="0004659C">
            <w:pPr>
              <w:numPr>
                <w:ilvl w:val="1"/>
                <w:numId w:val="40"/>
              </w:numPr>
              <w:snapToGrid w:val="0"/>
              <w:spacing w:after="120"/>
              <w:contextualSpacing/>
              <w:jc w:val="both"/>
              <w:textAlignment w:val="baseline"/>
              <w:rPr>
                <w:del w:id="326" w:author="Nokia (Mani)" w:date="2023-09-20T12:04:00Z"/>
                <w:lang w:eastAsia="zh-CN"/>
              </w:rPr>
            </w:pPr>
            <w:del w:id="327" w:author="Nokia (Mani)" w:date="2023-09-20T12:04:00Z">
              <w:r>
                <w:rPr>
                  <w:lang w:eastAsia="zh-CN"/>
                </w:rPr>
                <w:delText xml:space="preserve">Support new signaling to indicate which SRS resource sets across carriers are linked. </w:delText>
              </w:r>
            </w:del>
          </w:p>
          <w:p w14:paraId="39B08722" w14:textId="77777777" w:rsidR="00286A8F" w:rsidRDefault="0004659C">
            <w:pPr>
              <w:numPr>
                <w:ilvl w:val="1"/>
                <w:numId w:val="40"/>
              </w:numPr>
              <w:snapToGrid w:val="0"/>
              <w:spacing w:after="120"/>
              <w:contextualSpacing/>
              <w:jc w:val="both"/>
              <w:textAlignment w:val="baseline"/>
              <w:rPr>
                <w:del w:id="328" w:author="Nokia (Mani)" w:date="2023-09-20T12:04:00Z"/>
                <w:lang w:eastAsia="zh-CN"/>
              </w:rPr>
            </w:pPr>
            <w:del w:id="329"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14:paraId="443CF061" w14:textId="77777777" w:rsidR="00286A8F" w:rsidRDefault="0004659C">
            <w:pPr>
              <w:numPr>
                <w:ilvl w:val="0"/>
                <w:numId w:val="40"/>
              </w:numPr>
              <w:snapToGrid w:val="0"/>
              <w:spacing w:after="120"/>
              <w:contextualSpacing/>
              <w:jc w:val="both"/>
              <w:textAlignment w:val="baseline"/>
              <w:rPr>
                <w:del w:id="330" w:author="Nokia (Mani)" w:date="2023-09-20T12:04:00Z"/>
                <w:lang w:eastAsia="zh-CN"/>
              </w:rPr>
            </w:pPr>
            <w:del w:id="331" w:author="Nokia (Mani)" w:date="2023-09-20T12:04:00Z">
              <w:r>
                <w:rPr>
                  <w:lang w:eastAsia="zh-CN"/>
                </w:rPr>
                <w:delText xml:space="preserve">Option 3: Per SRS resource basis. </w:delText>
              </w:r>
            </w:del>
          </w:p>
          <w:p w14:paraId="70DE8896" w14:textId="77777777" w:rsidR="00286A8F" w:rsidRDefault="0004659C">
            <w:pPr>
              <w:numPr>
                <w:ilvl w:val="1"/>
                <w:numId w:val="40"/>
              </w:numPr>
              <w:snapToGrid w:val="0"/>
              <w:spacing w:after="120"/>
              <w:contextualSpacing/>
              <w:jc w:val="both"/>
              <w:textAlignment w:val="baseline"/>
              <w:rPr>
                <w:del w:id="332" w:author="Nokia (Mani)" w:date="2023-09-20T12:04:00Z"/>
                <w:lang w:eastAsia="zh-CN"/>
              </w:rPr>
            </w:pPr>
            <w:del w:id="333" w:author="Nokia (Mani)" w:date="2023-09-20T12:04:00Z">
              <w:r>
                <w:rPr>
                  <w:lang w:eastAsia="zh-CN"/>
                </w:rPr>
                <w:delText xml:space="preserve">Support new signaling to indicate which SRS resources across carriers are linked. </w:delText>
              </w:r>
            </w:del>
          </w:p>
          <w:p w14:paraId="242ACA0C" w14:textId="77777777" w:rsidR="00286A8F" w:rsidRDefault="0004659C">
            <w:pPr>
              <w:numPr>
                <w:ilvl w:val="1"/>
                <w:numId w:val="40"/>
              </w:numPr>
              <w:snapToGrid w:val="0"/>
              <w:spacing w:after="120"/>
              <w:contextualSpacing/>
              <w:jc w:val="both"/>
              <w:textAlignment w:val="baseline"/>
              <w:rPr>
                <w:del w:id="334" w:author="Nokia (Mani)" w:date="2023-09-20T12:04:00Z"/>
                <w:lang w:eastAsia="zh-CN"/>
              </w:rPr>
            </w:pPr>
            <w:del w:id="335" w:author="Nokia (Mani)" w:date="2023-09-20T12:04:00Z">
              <w:r>
                <w:rPr>
                  <w:lang w:eastAsia="zh-CN"/>
                </w:rPr>
                <w:delText>For the non-linked SRS resources, no aggregation is assumed even if the conditions are satisfied</w:delText>
              </w:r>
            </w:del>
          </w:p>
        </w:tc>
        <w:tc>
          <w:tcPr>
            <w:tcW w:w="4320" w:type="dxa"/>
          </w:tcPr>
          <w:p w14:paraId="1895E309" w14:textId="77777777" w:rsidR="00286A8F" w:rsidRDefault="0004659C">
            <w:pPr>
              <w:rPr>
                <w:del w:id="336" w:author="Nokia (Mani)" w:date="2023-09-20T12:04:00Z"/>
              </w:rPr>
            </w:pPr>
            <w:del w:id="337" w:author="Nokia (Mani)" w:date="2023-09-20T12:04:00Z">
              <w:r>
                <w:rPr>
                  <w:b/>
                  <w:bCs/>
                </w:rPr>
                <w:delText>Granularity of linkage of resources across carriers for SRS BWA:</w:delText>
              </w:r>
            </w:del>
          </w:p>
          <w:p w14:paraId="49339E58" w14:textId="77777777" w:rsidR="00286A8F" w:rsidRDefault="0004659C">
            <w:pPr>
              <w:rPr>
                <w:del w:id="338" w:author="Nokia (Mani)" w:date="2023-09-20T12:04:00Z"/>
              </w:rPr>
            </w:pPr>
            <w:del w:id="339" w:author="Nokia (Mani)" w:date="2023-09-20T12:04:00Z">
              <w:r>
                <w:delText>Decided in a later RAN1 meeting. See BWA-39.</w:delText>
              </w:r>
            </w:del>
          </w:p>
        </w:tc>
      </w:tr>
      <w:tr w:rsidR="00286A8F" w14:paraId="25D371C7" w14:textId="77777777">
        <w:tc>
          <w:tcPr>
            <w:tcW w:w="1008" w:type="dxa"/>
          </w:tcPr>
          <w:p w14:paraId="49B0D806" w14:textId="77777777" w:rsidR="00286A8F" w:rsidRDefault="0004659C">
            <w:pPr>
              <w:pStyle w:val="TAC"/>
            </w:pPr>
            <w:r>
              <w:t>BWA-27</w:t>
            </w:r>
          </w:p>
        </w:tc>
        <w:tc>
          <w:tcPr>
            <w:tcW w:w="4320" w:type="dxa"/>
          </w:tcPr>
          <w:p w14:paraId="205C3E51" w14:textId="77777777" w:rsidR="00286A8F" w:rsidRDefault="0004659C">
            <w:pPr>
              <w:snapToGrid w:val="0"/>
              <w:jc w:val="both"/>
            </w:pPr>
            <w:r>
              <w:t xml:space="preserve">For the SRS resources across aggregated carriers for UL-TDOA and Multi-RTT positioning methods, use similar signaling as the existing Rel-16/Rel-17 SRS measurement of single carrier with the necessary </w:t>
            </w:r>
            <w:proofErr w:type="gramStart"/>
            <w:r>
              <w:t>update</w:t>
            </w:r>
            <w:proofErr w:type="gramEnd"/>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等线"/>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126E8C40" w14:textId="77777777">
        <w:trPr>
          <w:del w:id="340" w:author="Nokia (Mani)" w:date="2023-09-20T12:05:00Z"/>
        </w:trPr>
        <w:tc>
          <w:tcPr>
            <w:tcW w:w="1008" w:type="dxa"/>
          </w:tcPr>
          <w:p w14:paraId="3BC0A92C" w14:textId="77777777" w:rsidR="00286A8F" w:rsidRDefault="0004659C">
            <w:pPr>
              <w:pStyle w:val="TAC"/>
              <w:rPr>
                <w:del w:id="341" w:author="Nokia (Mani)" w:date="2023-09-20T12:05:00Z"/>
              </w:rPr>
            </w:pPr>
            <w:del w:id="342" w:author="Nokia (Mani)" w:date="2023-09-20T12:05:00Z">
              <w:r>
                <w:lastRenderedPageBreak/>
                <w:delText>BWA-28</w:delText>
              </w:r>
            </w:del>
          </w:p>
        </w:tc>
        <w:tc>
          <w:tcPr>
            <w:tcW w:w="4320" w:type="dxa"/>
          </w:tcPr>
          <w:p w14:paraId="6926DA91" w14:textId="77777777" w:rsidR="00286A8F" w:rsidRDefault="0004659C">
            <w:pPr>
              <w:snapToGrid w:val="0"/>
              <w:jc w:val="both"/>
              <w:rPr>
                <w:del w:id="343" w:author="Nokia (Mani)" w:date="2023-09-20T12:05:00Z"/>
              </w:rPr>
            </w:pPr>
            <w:del w:id="344"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14:paraId="129BE7DC" w14:textId="77777777" w:rsidR="00286A8F" w:rsidRDefault="0004659C">
            <w:pPr>
              <w:numPr>
                <w:ilvl w:val="0"/>
                <w:numId w:val="41"/>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Pr>
                  <w:lang w:val="en-US"/>
                </w:rPr>
                <w:delText>Alt. 1: Stop SRS transmission in all aggregated carriers in the same symbol</w:delText>
              </w:r>
            </w:del>
          </w:p>
          <w:p w14:paraId="021AAE14" w14:textId="77777777" w:rsidR="00286A8F" w:rsidRDefault="0004659C">
            <w:pPr>
              <w:numPr>
                <w:ilvl w:val="0"/>
                <w:numId w:val="41"/>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Pr>
                  <w:lang w:val="en-US"/>
                </w:rPr>
                <w:delText>Alt. 2: SRS is still transmitted in other carriers in the same symbol</w:delText>
              </w:r>
            </w:del>
          </w:p>
          <w:p w14:paraId="5494EFDC" w14:textId="77777777" w:rsidR="00286A8F" w:rsidRDefault="0004659C">
            <w:pPr>
              <w:numPr>
                <w:ilvl w:val="1"/>
                <w:numId w:val="41"/>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Pr>
                  <w:lang w:val="en-US"/>
                </w:rPr>
                <w:delText xml:space="preserve">FFS: </w:delText>
              </w:r>
              <w:r>
                <w:rPr>
                  <w:iCs/>
                </w:rPr>
                <w:delText>The UE may not be expected to maintain phase continuity across the remaining carriers</w:delText>
              </w:r>
            </w:del>
          </w:p>
          <w:p w14:paraId="70C2A669" w14:textId="77777777" w:rsidR="00286A8F" w:rsidRDefault="0004659C">
            <w:pPr>
              <w:numPr>
                <w:ilvl w:val="0"/>
                <w:numId w:val="41"/>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 another higher priority SRS or others</w:delText>
              </w:r>
            </w:del>
          </w:p>
        </w:tc>
        <w:tc>
          <w:tcPr>
            <w:tcW w:w="4320" w:type="dxa"/>
          </w:tcPr>
          <w:p w14:paraId="7676F2AB" w14:textId="77777777" w:rsidR="00286A8F" w:rsidRDefault="0004659C">
            <w:pPr>
              <w:rPr>
                <w:del w:id="353" w:author="Nokia (Mani)" w:date="2023-09-20T12:05:00Z"/>
                <w:b/>
                <w:bCs/>
              </w:rPr>
            </w:pPr>
            <w:del w:id="354" w:author="Nokia (Mani)" w:date="2023-09-20T12:05:00Z">
              <w:r>
                <w:rPr>
                  <w:b/>
                  <w:bCs/>
                </w:rPr>
                <w:delText>UE SRS transmission when SRS in one of the aggregated carriers is dropped:</w:delText>
              </w:r>
            </w:del>
          </w:p>
          <w:p w14:paraId="4C4872F2" w14:textId="77777777" w:rsidR="00286A8F" w:rsidRDefault="0004659C">
            <w:pPr>
              <w:rPr>
                <w:del w:id="355" w:author="Nokia (Mani)" w:date="2023-09-20T12:05:00Z"/>
              </w:rPr>
            </w:pPr>
            <w:del w:id="356" w:author="Nokia (Mani)" w:date="2023-09-20T12:05:00Z">
              <w:r>
                <w:delText>Decided in a later RAN1 meeting. See BWA-48.</w:delText>
              </w:r>
            </w:del>
          </w:p>
        </w:tc>
      </w:tr>
      <w:tr w:rsidR="00286A8F" w14:paraId="24E6CD38" w14:textId="77777777">
        <w:trPr>
          <w:del w:id="357" w:author="Nokia (Mani)" w:date="2023-09-20T12:08:00Z"/>
        </w:trPr>
        <w:tc>
          <w:tcPr>
            <w:tcW w:w="1008" w:type="dxa"/>
          </w:tcPr>
          <w:p w14:paraId="36074107" w14:textId="77777777" w:rsidR="00286A8F" w:rsidRDefault="0004659C">
            <w:pPr>
              <w:pStyle w:val="TAC"/>
              <w:rPr>
                <w:del w:id="358" w:author="Nokia (Mani)" w:date="2023-09-20T12:08:00Z"/>
              </w:rPr>
            </w:pPr>
            <w:del w:id="359" w:author="Nokia (Mani)" w:date="2023-09-20T12:08:00Z">
              <w:r>
                <w:delText>BWA-29</w:delText>
              </w:r>
            </w:del>
          </w:p>
        </w:tc>
        <w:tc>
          <w:tcPr>
            <w:tcW w:w="4320" w:type="dxa"/>
          </w:tcPr>
          <w:p w14:paraId="4F5671D9" w14:textId="77777777" w:rsidR="00286A8F" w:rsidRDefault="0004659C">
            <w:pPr>
              <w:snapToGrid w:val="0"/>
              <w:jc w:val="both"/>
              <w:rPr>
                <w:del w:id="360" w:author="Nokia (Mani)" w:date="2023-09-20T12:08:00Z"/>
              </w:rPr>
            </w:pPr>
            <w:del w:id="361" w:author="Nokia (Mani)" w:date="2023-09-20T12:08:00Z">
              <w:r>
                <w:delText>For SRS bandwidth aggregation between SRS in two or three carriers, decide whether one or more of the following are needed for the aggregated SRS resources in RAN1#113 meeting</w:delText>
              </w:r>
            </w:del>
          </w:p>
          <w:p w14:paraId="425A7689" w14:textId="77777777" w:rsidR="00286A8F" w:rsidRDefault="0004659C">
            <w:pPr>
              <w:numPr>
                <w:ilvl w:val="0"/>
                <w:numId w:val="22"/>
              </w:numPr>
              <w:snapToGrid w:val="0"/>
              <w:spacing w:after="0"/>
              <w:ind w:hanging="363"/>
              <w:contextualSpacing/>
              <w:jc w:val="both"/>
              <w:rPr>
                <w:del w:id="362" w:author="Nokia (Mani)" w:date="2023-09-20T12:08:00Z"/>
              </w:rPr>
            </w:pPr>
            <w:del w:id="363" w:author="Nokia (Mani)" w:date="2023-09-20T12:08:00Z">
              <w:r>
                <w:delText>The same timing advance offset or the same TAG</w:delText>
              </w:r>
            </w:del>
          </w:p>
          <w:p w14:paraId="23824468" w14:textId="77777777" w:rsidR="00286A8F" w:rsidRDefault="0004659C">
            <w:pPr>
              <w:numPr>
                <w:ilvl w:val="0"/>
                <w:numId w:val="22"/>
              </w:numPr>
              <w:snapToGrid w:val="0"/>
              <w:spacing w:after="0"/>
              <w:contextualSpacing/>
              <w:rPr>
                <w:del w:id="364" w:author="Nokia (Mani)" w:date="2023-09-20T12:08:00Z"/>
                <w:highlight w:val="green"/>
              </w:rPr>
            </w:pPr>
            <w:del w:id="365"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14:paraId="57870D11" w14:textId="77777777" w:rsidR="00286A8F" w:rsidRDefault="0004659C">
            <w:pPr>
              <w:numPr>
                <w:ilvl w:val="0"/>
                <w:numId w:val="22"/>
              </w:numPr>
              <w:snapToGrid w:val="0"/>
              <w:spacing w:after="0"/>
              <w:contextualSpacing/>
              <w:rPr>
                <w:del w:id="366" w:author="Nokia (Mani)" w:date="2023-09-20T12:08:00Z"/>
              </w:rPr>
            </w:pPr>
            <w:del w:id="367" w:author="Nokia (Mani)" w:date="2023-09-20T12:08:00Z">
              <w:r>
                <w:rPr>
                  <w:iCs/>
                </w:rPr>
                <w:delText>The same number of SRS resource sets and/or the same number of SRS resources per set</w:delText>
              </w:r>
            </w:del>
          </w:p>
          <w:p w14:paraId="730D235C" w14:textId="77777777" w:rsidR="00286A8F" w:rsidRDefault="0004659C">
            <w:pPr>
              <w:numPr>
                <w:ilvl w:val="0"/>
                <w:numId w:val="22"/>
              </w:numPr>
              <w:snapToGrid w:val="0"/>
              <w:spacing w:after="120"/>
              <w:contextualSpacing/>
              <w:jc w:val="both"/>
              <w:rPr>
                <w:del w:id="368" w:author="Nokia (Mani)" w:date="2023-09-20T12:08:00Z"/>
                <w:iCs/>
                <w:highlight w:val="green"/>
                <w:lang w:eastAsia="zh-CN"/>
              </w:rPr>
            </w:pPr>
            <w:del w:id="369"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14:paraId="5A12669F" w14:textId="77777777" w:rsidR="00286A8F" w:rsidRDefault="0004659C">
            <w:pPr>
              <w:numPr>
                <w:ilvl w:val="1"/>
                <w:numId w:val="22"/>
              </w:numPr>
              <w:snapToGrid w:val="0"/>
              <w:spacing w:after="120"/>
              <w:contextualSpacing/>
              <w:jc w:val="both"/>
              <w:rPr>
                <w:del w:id="370" w:author="Nokia (Mani)" w:date="2023-09-20T12:08:00Z"/>
                <w:iCs/>
                <w:lang w:eastAsia="zh-CN"/>
              </w:rPr>
            </w:pPr>
            <w:del w:id="371" w:author="Nokia (Mani)" w:date="2023-09-20T12:08:00Z">
              <w:r>
                <w:rPr>
                  <w:iCs/>
                  <w:lang w:eastAsia="zh-CN"/>
                </w:rPr>
                <w:delText xml:space="preserve">FFS the details, e.g. </w:delText>
              </w:r>
              <w:r>
                <w:rPr>
                  <w:lang w:eastAsia="zh-CN"/>
                </w:rPr>
                <w:delText>UE determines the transmit power for SRS transmission in a reference carrier and applies the same Tx PSD for SRS transmission in other carriers, or configure a common parameter set for the aggregated carriers</w:delText>
              </w:r>
            </w:del>
          </w:p>
          <w:p w14:paraId="0EF7D8AD" w14:textId="77777777" w:rsidR="00286A8F" w:rsidRDefault="0004659C">
            <w:pPr>
              <w:numPr>
                <w:ilvl w:val="0"/>
                <w:numId w:val="22"/>
              </w:numPr>
              <w:snapToGrid w:val="0"/>
              <w:spacing w:after="0"/>
              <w:ind w:hanging="363"/>
              <w:contextualSpacing/>
              <w:jc w:val="both"/>
              <w:rPr>
                <w:del w:id="372" w:author="Nokia (Mani)" w:date="2023-09-20T12:08:00Z"/>
              </w:rPr>
            </w:pPr>
            <w:del w:id="373" w:author="Nokia (Mani)" w:date="2023-09-20T12:08:00Z">
              <w:r>
                <w:delText>The same antenna port from RAN1 specification perspective</w:delText>
              </w:r>
            </w:del>
          </w:p>
          <w:p w14:paraId="55402270" w14:textId="77777777" w:rsidR="00286A8F" w:rsidRDefault="0004659C">
            <w:pPr>
              <w:numPr>
                <w:ilvl w:val="1"/>
                <w:numId w:val="22"/>
              </w:numPr>
              <w:snapToGrid w:val="0"/>
              <w:spacing w:after="0"/>
              <w:contextualSpacing/>
              <w:jc w:val="both"/>
              <w:rPr>
                <w:del w:id="374" w:author="Nokia (Mani)" w:date="2023-09-20T12:08:00Z"/>
              </w:rPr>
            </w:pPr>
            <w:del w:id="375" w:author="Nokia (Mani)" w:date="2023-09-20T12:08:00Z">
              <w:r>
                <w:delText>Note: this is to achieve phase continuity between carriers</w:delText>
              </w:r>
            </w:del>
          </w:p>
          <w:p w14:paraId="1876085E" w14:textId="77777777" w:rsidR="00286A8F" w:rsidRDefault="0004659C">
            <w:pPr>
              <w:numPr>
                <w:ilvl w:val="0"/>
                <w:numId w:val="22"/>
              </w:numPr>
              <w:snapToGrid w:val="0"/>
              <w:spacing w:after="0"/>
              <w:ind w:hanging="363"/>
              <w:contextualSpacing/>
              <w:jc w:val="both"/>
              <w:rPr>
                <w:del w:id="376" w:author="Nokia (Mani)" w:date="2023-09-20T12:08:00Z"/>
              </w:rPr>
            </w:pPr>
            <w:del w:id="377" w:author="Nokia (Mani)" w:date="2023-09-20T12:08:00Z">
              <w:r>
                <w:delText xml:space="preserve">UE is expected to be configured with SRS resources that maintain a per-symbol uniformly spaced SRS pattern across aggregated bandwidths </w:delText>
              </w:r>
            </w:del>
          </w:p>
          <w:p w14:paraId="032BC449" w14:textId="77777777" w:rsidR="00286A8F" w:rsidRDefault="0004659C">
            <w:pPr>
              <w:numPr>
                <w:ilvl w:val="0"/>
                <w:numId w:val="22"/>
              </w:numPr>
              <w:snapToGrid w:val="0"/>
              <w:spacing w:after="0"/>
              <w:ind w:hanging="363"/>
              <w:contextualSpacing/>
              <w:jc w:val="both"/>
              <w:rPr>
                <w:del w:id="378" w:author="Nokia (Mani)" w:date="2023-09-20T12:08:00Z"/>
              </w:rPr>
            </w:pPr>
            <w:del w:id="379" w:author="Nokia (Mani)" w:date="2023-09-20T12:08:00Z">
              <w:r>
                <w:delText>Others if any.</w:delText>
              </w:r>
            </w:del>
          </w:p>
        </w:tc>
        <w:tc>
          <w:tcPr>
            <w:tcW w:w="4320" w:type="dxa"/>
          </w:tcPr>
          <w:p w14:paraId="4115D898" w14:textId="77777777" w:rsidR="00286A8F" w:rsidRDefault="0004659C">
            <w:pPr>
              <w:rPr>
                <w:del w:id="380" w:author="Nokia (Mani)" w:date="2023-09-20T12:08:00Z"/>
                <w:b/>
                <w:bCs/>
              </w:rPr>
            </w:pPr>
            <w:del w:id="381" w:author="Nokia (Mani)" w:date="2023-09-20T12:08:00Z">
              <w:r>
                <w:rPr>
                  <w:b/>
                  <w:bCs/>
                </w:rPr>
                <w:delText>Conditions for SRS bandwidth aggregation:</w:delText>
              </w:r>
            </w:del>
          </w:p>
          <w:p w14:paraId="7E232246" w14:textId="77777777" w:rsidR="00286A8F" w:rsidRDefault="0004659C">
            <w:pPr>
              <w:rPr>
                <w:del w:id="382" w:author="Nokia (Mani)" w:date="2023-09-20T12:08:00Z"/>
              </w:rPr>
            </w:pPr>
            <w:del w:id="383" w:author="Nokia (Mani)" w:date="2023-09-20T12:08:00Z">
              <w:r>
                <w:delText>Decided in a later RAN1 meeting. See BWA-38.</w:delText>
              </w:r>
            </w:del>
          </w:p>
        </w:tc>
      </w:tr>
      <w:tr w:rsidR="00286A8F" w14:paraId="5D1AE85D" w14:textId="77777777">
        <w:trPr>
          <w:del w:id="384" w:author="Nokia (Mani)" w:date="2023-09-20T12:09:00Z"/>
        </w:trPr>
        <w:tc>
          <w:tcPr>
            <w:tcW w:w="1008" w:type="dxa"/>
          </w:tcPr>
          <w:p w14:paraId="455BA580" w14:textId="77777777" w:rsidR="00286A8F" w:rsidRDefault="0004659C">
            <w:pPr>
              <w:pStyle w:val="TAC"/>
              <w:rPr>
                <w:del w:id="385" w:author="Nokia (Mani)" w:date="2023-09-20T12:09:00Z"/>
              </w:rPr>
            </w:pPr>
            <w:del w:id="386" w:author="Nokia (Mani)" w:date="2023-09-20T12:09:00Z">
              <w:r>
                <w:delText>BWA-30</w:delText>
              </w:r>
            </w:del>
          </w:p>
        </w:tc>
        <w:tc>
          <w:tcPr>
            <w:tcW w:w="4320" w:type="dxa"/>
          </w:tcPr>
          <w:p w14:paraId="67E8F644" w14:textId="77777777" w:rsidR="00286A8F" w:rsidRDefault="0004659C">
            <w:pPr>
              <w:snapToGrid w:val="0"/>
              <w:jc w:val="both"/>
              <w:rPr>
                <w:del w:id="387" w:author="Nokia (Mani)" w:date="2023-09-20T12:09:00Z"/>
                <w:u w:val="single"/>
              </w:rPr>
            </w:pPr>
            <w:del w:id="388" w:author="Nokia (Mani)" w:date="2023-09-20T12:09:00Z">
              <w:r>
                <w:delText>For PRS bandwidth aggregation between PRS in two or three different PFLs, decide whether one or more of the following are needed for the aggregated PRS resources from a TRP in RAN1#113 meeting:</w:delText>
              </w:r>
            </w:del>
          </w:p>
          <w:p w14:paraId="6F3C7594" w14:textId="77777777" w:rsidR="00286A8F" w:rsidRDefault="0004659C">
            <w:pPr>
              <w:numPr>
                <w:ilvl w:val="0"/>
                <w:numId w:val="22"/>
              </w:numPr>
              <w:snapToGrid w:val="0"/>
              <w:spacing w:after="0"/>
              <w:contextualSpacing/>
              <w:jc w:val="both"/>
              <w:rPr>
                <w:del w:id="389" w:author="Nokia (Mani)" w:date="2023-09-20T12:09:00Z"/>
              </w:rPr>
            </w:pPr>
            <w:del w:id="390" w:author="Nokia (Mani)" w:date="2023-09-20T12:09:00Z">
              <w:r>
                <w:delText>The same antenna port from RAN1 perspective</w:delText>
              </w:r>
            </w:del>
          </w:p>
          <w:p w14:paraId="7D7797A9" w14:textId="77777777" w:rsidR="00286A8F" w:rsidRDefault="0004659C">
            <w:pPr>
              <w:numPr>
                <w:ilvl w:val="1"/>
                <w:numId w:val="22"/>
              </w:numPr>
              <w:snapToGrid w:val="0"/>
              <w:spacing w:after="0"/>
              <w:contextualSpacing/>
              <w:jc w:val="both"/>
              <w:rPr>
                <w:del w:id="391" w:author="Nokia (Mani)" w:date="2023-09-20T12:09:00Z"/>
              </w:rPr>
            </w:pPr>
            <w:del w:id="392" w:author="Nokia (Mani)" w:date="2023-09-20T12:09:00Z">
              <w:r>
                <w:delText>Note: this is to achieve phase continuity between PFLs</w:delText>
              </w:r>
            </w:del>
          </w:p>
          <w:p w14:paraId="700239FC" w14:textId="77777777" w:rsidR="00286A8F" w:rsidRDefault="0004659C">
            <w:pPr>
              <w:numPr>
                <w:ilvl w:val="0"/>
                <w:numId w:val="22"/>
              </w:numPr>
              <w:snapToGrid w:val="0"/>
              <w:spacing w:after="0"/>
              <w:contextualSpacing/>
              <w:jc w:val="both"/>
              <w:rPr>
                <w:del w:id="393" w:author="Nokia (Mani)" w:date="2023-09-20T12:09:00Z"/>
              </w:rPr>
            </w:pPr>
            <w:del w:id="394" w:author="Nokia (Mani)" w:date="2023-09-20T12:09:00Z">
              <w:r>
                <w:delText>The same periodicity and slot offset</w:delText>
              </w:r>
            </w:del>
          </w:p>
          <w:p w14:paraId="207761AC" w14:textId="77777777" w:rsidR="00286A8F" w:rsidRDefault="0004659C">
            <w:pPr>
              <w:numPr>
                <w:ilvl w:val="0"/>
                <w:numId w:val="22"/>
              </w:numPr>
              <w:snapToGrid w:val="0"/>
              <w:spacing w:after="0"/>
              <w:contextualSpacing/>
              <w:jc w:val="both"/>
              <w:rPr>
                <w:del w:id="395" w:author="Nokia (Mani)" w:date="2023-09-20T12:09:00Z"/>
              </w:rPr>
            </w:pPr>
            <w:del w:id="396" w:author="Nokia (Mani)" w:date="2023-09-20T12:09:00Z">
              <w:r>
                <w:delText>The same muting pattern</w:delText>
              </w:r>
            </w:del>
          </w:p>
          <w:p w14:paraId="1EEAD755" w14:textId="77777777" w:rsidR="00286A8F" w:rsidRDefault="0004659C">
            <w:pPr>
              <w:numPr>
                <w:ilvl w:val="0"/>
                <w:numId w:val="22"/>
              </w:numPr>
              <w:snapToGrid w:val="0"/>
              <w:spacing w:after="0"/>
              <w:ind w:hanging="363"/>
              <w:contextualSpacing/>
              <w:jc w:val="both"/>
              <w:rPr>
                <w:del w:id="397" w:author="Nokia (Mani)" w:date="2023-09-20T12:09:00Z"/>
                <w:highlight w:val="yellow"/>
              </w:rPr>
            </w:pPr>
            <w:del w:id="398"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14:paraId="3253952C" w14:textId="77777777" w:rsidR="00286A8F" w:rsidRDefault="0004659C">
            <w:pPr>
              <w:numPr>
                <w:ilvl w:val="0"/>
                <w:numId w:val="22"/>
              </w:numPr>
              <w:snapToGrid w:val="0"/>
              <w:spacing w:after="0"/>
              <w:ind w:hanging="363"/>
              <w:contextualSpacing/>
              <w:jc w:val="both"/>
              <w:rPr>
                <w:del w:id="399" w:author="Nokia (Mani)" w:date="2023-09-20T12:09:00Z"/>
              </w:rPr>
            </w:pPr>
            <w:del w:id="400" w:author="Nokia (Mani)" w:date="2023-09-20T12:09:00Z">
              <w:r>
                <w:lastRenderedPageBreak/>
                <w:delText xml:space="preserve">The same </w:delText>
              </w:r>
              <w:r>
                <w:rPr>
                  <w:i/>
                </w:rPr>
                <w:delText>NR-DL-PRS-SFN0-Offset</w:delText>
              </w:r>
              <w:r>
                <w:delText xml:space="preserve"> value</w:delText>
              </w:r>
            </w:del>
          </w:p>
          <w:p w14:paraId="4B8E82CA" w14:textId="77777777" w:rsidR="00286A8F" w:rsidRDefault="0004659C">
            <w:pPr>
              <w:numPr>
                <w:ilvl w:val="0"/>
                <w:numId w:val="22"/>
              </w:numPr>
              <w:snapToGrid w:val="0"/>
              <w:spacing w:after="0"/>
              <w:ind w:hanging="363"/>
              <w:contextualSpacing/>
              <w:jc w:val="both"/>
              <w:rPr>
                <w:del w:id="401" w:author="Nokia (Mani)" w:date="2023-09-20T12:09:00Z"/>
              </w:rPr>
            </w:pPr>
            <w:del w:id="402" w:author="Nokia (Mani)" w:date="2023-09-20T12:09:00Z">
              <w:r>
                <w:delText xml:space="preserve">UE is expected to be configured with PRS resources that maintain a per-symbol uniformly spaced PRS pattern across aggregated bandwidths </w:delText>
              </w:r>
            </w:del>
          </w:p>
          <w:p w14:paraId="353C5600" w14:textId="77777777" w:rsidR="00286A8F" w:rsidRDefault="0004659C">
            <w:pPr>
              <w:numPr>
                <w:ilvl w:val="1"/>
                <w:numId w:val="22"/>
              </w:numPr>
              <w:snapToGrid w:val="0"/>
              <w:spacing w:after="0"/>
              <w:ind w:left="1140" w:hanging="363"/>
              <w:contextualSpacing/>
              <w:jc w:val="both"/>
              <w:rPr>
                <w:del w:id="403" w:author="Nokia (Mani)" w:date="2023-09-20T12:09:00Z"/>
              </w:rPr>
            </w:pPr>
            <w:del w:id="404" w:author="Nokia (Mani)" w:date="2023-09-20T12:09:00Z">
              <w:r>
                <w:delText>FFS: a per-symbol uniformly spaced PRS pattern across aggregated bandwidths does not preclude dropping some REs in the guardband between two PFLs</w:delText>
              </w:r>
            </w:del>
          </w:p>
          <w:p w14:paraId="66BC16F0" w14:textId="77777777" w:rsidR="00286A8F" w:rsidRDefault="0004659C">
            <w:pPr>
              <w:numPr>
                <w:ilvl w:val="0"/>
                <w:numId w:val="22"/>
              </w:numPr>
              <w:snapToGrid w:val="0"/>
              <w:spacing w:after="0"/>
              <w:ind w:hanging="363"/>
              <w:contextualSpacing/>
              <w:jc w:val="both"/>
              <w:rPr>
                <w:del w:id="405" w:author="Nokia (Mani)" w:date="2023-09-20T12:09:00Z"/>
              </w:rPr>
            </w:pPr>
            <w:del w:id="406" w:author="Nokia (Mani)" w:date="2023-09-20T12:09:00Z">
              <w:r>
                <w:delText>Others if any.</w:delText>
              </w:r>
            </w:del>
          </w:p>
        </w:tc>
        <w:tc>
          <w:tcPr>
            <w:tcW w:w="4320" w:type="dxa"/>
          </w:tcPr>
          <w:p w14:paraId="58C8E654" w14:textId="77777777" w:rsidR="00286A8F" w:rsidRDefault="0004659C">
            <w:pPr>
              <w:rPr>
                <w:del w:id="407" w:author="Nokia (Mani)" w:date="2023-09-20T12:09:00Z"/>
                <w:b/>
                <w:bCs/>
              </w:rPr>
            </w:pPr>
            <w:del w:id="408" w:author="Nokia (Mani)" w:date="2023-09-20T12:09:00Z">
              <w:r>
                <w:rPr>
                  <w:b/>
                  <w:bCs/>
                </w:rPr>
                <w:lastRenderedPageBreak/>
                <w:delText>Conditions for PRS bandwidth aggregation:</w:delText>
              </w:r>
            </w:del>
          </w:p>
          <w:p w14:paraId="2E3908FF" w14:textId="77777777" w:rsidR="00286A8F" w:rsidRDefault="0004659C">
            <w:pPr>
              <w:rPr>
                <w:del w:id="409" w:author="Nokia (Mani)" w:date="2023-09-20T12:09:00Z"/>
              </w:rPr>
            </w:pPr>
            <w:del w:id="410" w:author="Nokia (Mani)" w:date="2023-09-20T12:09:00Z">
              <w:r>
                <w:delText>Decided in a later RAN1 meeting. See BWA-31.</w:delText>
              </w:r>
            </w:del>
          </w:p>
        </w:tc>
      </w:tr>
      <w:tr w:rsidR="00286A8F" w14:paraId="73C6D8B9" w14:textId="77777777">
        <w:tc>
          <w:tcPr>
            <w:tcW w:w="1008" w:type="dxa"/>
          </w:tcPr>
          <w:p w14:paraId="6C512DCB" w14:textId="77777777" w:rsidR="00286A8F" w:rsidRDefault="0004659C">
            <w:pPr>
              <w:pStyle w:val="TAC"/>
            </w:pPr>
            <w:r>
              <w:lastRenderedPageBreak/>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 xml:space="preserve">The same periodicity and slot </w:t>
            </w:r>
            <w:proofErr w:type="gramStart"/>
            <w:r>
              <w:rPr>
                <w:rFonts w:cs="Times"/>
              </w:rPr>
              <w:t>offset</w:t>
            </w:r>
            <w:proofErr w:type="gramEnd"/>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w:t>
            </w:r>
            <w:proofErr w:type="spellStart"/>
            <w:r>
              <w:t>guardband</w:t>
            </w:r>
            <w:proofErr w:type="spellEnd"/>
            <w:r>
              <w:t xml:space="preserve">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77777777" w:rsidR="00286A8F" w:rsidRDefault="0004659C">
            <w:r>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For each TRP, support new signaling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r>
              <w:t>RAN2 impact: 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w:t>
            </w:r>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w:t>
            </w:r>
            <w:proofErr w:type="spellStart"/>
            <w:r>
              <w:t>SignalMeasurementInformation</w:t>
            </w:r>
            <w:proofErr w:type="spellEnd"/>
            <w:r>
              <w:t xml:space="preserve"> IE and the NR-Multi-RTT-</w:t>
            </w:r>
            <w:proofErr w:type="spellStart"/>
            <w:r>
              <w:t>SignalMeasurementInformation</w:t>
            </w:r>
            <w:proofErr w:type="spellEnd"/>
            <w:r>
              <w:t xml:space="preserve"> IE can be based on measurement done by UE on aggregated PRS resources from different PFLs from a TRP.</w:t>
            </w:r>
          </w:p>
          <w:p w14:paraId="184F1281" w14:textId="77777777" w:rsidR="00286A8F" w:rsidRDefault="0004659C">
            <w:r>
              <w:t>The NR-DL-TDOA-</w:t>
            </w:r>
            <w:proofErr w:type="spellStart"/>
            <w:r>
              <w:t>SignalMeasurementInformation</w:t>
            </w:r>
            <w:proofErr w:type="spellEnd"/>
            <w:r>
              <w:t xml:space="preserve"> IE and the NR-Multi-RTT-</w:t>
            </w:r>
            <w:proofErr w:type="spellStart"/>
            <w:r>
              <w:t>SignalMeasurementInformation</w:t>
            </w:r>
            <w:proofErr w:type="spellEnd"/>
            <w:r>
              <w:t xml:space="preserve"> IE needs to be enhanced to indicate the PRS resource set IDs used for the reported joint/aggregated measurement.</w:t>
            </w:r>
          </w:p>
          <w:p w14:paraId="2C859111" w14:textId="77777777" w:rsidR="00286A8F" w:rsidRDefault="0004659C">
            <w:pPr>
              <w:rPr>
                <w:ins w:id="411" w:author="Nokia (Mani)" w:date="2023-09-20T12:51:00Z"/>
              </w:rPr>
            </w:pPr>
            <w:r>
              <w:rPr>
                <w:highlight w:val="yellow"/>
              </w:rPr>
              <w:t>FFS: Meaning of aggregated reference RSTD is unclear. Need more clarification from RAN1.</w:t>
            </w:r>
          </w:p>
          <w:p w14:paraId="1B1B077A" w14:textId="77777777" w:rsidR="00286A8F" w:rsidRDefault="0004659C">
            <w:ins w:id="412"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w:t>
            </w:r>
            <w:r>
              <w:lastRenderedPageBreak/>
              <w:t xml:space="preserve">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lastRenderedPageBreak/>
              <w:t xml:space="preserve">SRS resource configured within a CC without PUSCH/PUCCH is linked with an SRS resource configured within an UL active BWP of a UL </w:t>
            </w:r>
            <w:r>
              <w:rPr>
                <w:b/>
                <w:bCs/>
              </w:rPr>
              <w:lastRenderedPageBreak/>
              <w:t>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lastRenderedPageBreak/>
              <w:t>BWA-35</w:t>
            </w:r>
          </w:p>
        </w:tc>
        <w:tc>
          <w:tcPr>
            <w:tcW w:w="4320" w:type="dxa"/>
          </w:tcPr>
          <w:p w14:paraId="10FABCC6" w14:textId="77777777" w:rsidR="00286A8F" w:rsidRDefault="0004659C">
            <w:pPr>
              <w:snapToGrid w:val="0"/>
              <w:rPr>
                <w:bCs/>
              </w:rPr>
            </w:pPr>
            <w:r>
              <w:rPr>
                <w:bCs/>
              </w:rPr>
              <w:t>For PRS bandwidth aggregation, with regards to the signaling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w:t>
            </w:r>
            <w:proofErr w:type="gramStart"/>
            <w:r>
              <w:rPr>
                <w:bCs/>
                <w:lang w:eastAsia="zh-CN"/>
              </w:rPr>
              <w:t>measurement</w:t>
            </w:r>
            <w:proofErr w:type="gramEnd"/>
            <w:r>
              <w:rPr>
                <w:bCs/>
                <w:lang w:eastAsia="zh-CN"/>
              </w:rPr>
              <w:t xml:space="preserve">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 xml:space="preserve">A new </w:t>
            </w:r>
            <w:proofErr w:type="spellStart"/>
            <w:r>
              <w:rPr>
                <w:bCs/>
                <w:lang w:eastAsia="zh-CN"/>
              </w:rPr>
              <w:t>ReportingGranularityfactor</w:t>
            </w:r>
            <w:proofErr w:type="spellEnd"/>
            <w:r>
              <w:rPr>
                <w:bCs/>
                <w:lang w:eastAsia="zh-CN"/>
              </w:rPr>
              <w:t xml:space="preserve"> smaller than 0 which can be applicable at least when the LMF requests aggregated </w:t>
            </w:r>
            <w:proofErr w:type="gramStart"/>
            <w:r>
              <w:rPr>
                <w:bCs/>
                <w:lang w:eastAsia="zh-CN"/>
              </w:rPr>
              <w:t>measurements</w:t>
            </w:r>
            <w:proofErr w:type="gramEnd"/>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w:t>
            </w:r>
            <w:proofErr w:type="gramStart"/>
            <w:r>
              <w:rPr>
                <w:bCs/>
                <w:lang w:eastAsia="zh-CN"/>
              </w:rPr>
              <w:t>={</w:t>
            </w:r>
            <w:proofErr w:type="gramEnd"/>
            <w:r>
              <w:rPr>
                <w:bCs/>
                <w:lang w:eastAsia="zh-CN"/>
              </w:rPr>
              <w:t>-1,-2}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 xml:space="preserve">FFS other values </w:t>
            </w:r>
            <w:proofErr w:type="gramStart"/>
            <w:r>
              <w:rPr>
                <w:bCs/>
                <w:lang w:eastAsia="zh-CN"/>
              </w:rPr>
              <w:t>e.g.</w:t>
            </w:r>
            <w:proofErr w:type="gramEnd"/>
            <w:r>
              <w:rPr>
                <w:bCs/>
                <w:lang w:eastAsia="zh-CN"/>
              </w:rPr>
              <w:t xml:space="preserve">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5C37875C" w14:textId="77777777" w:rsidR="00286A8F" w:rsidRDefault="0004659C">
            <w:r>
              <w:t xml:space="preserve">Also, the </w:t>
            </w:r>
            <w:proofErr w:type="spellStart"/>
            <w:r>
              <w:t>timingReportingGranularityFactor</w:t>
            </w:r>
            <w:proofErr w:type="spellEnd"/>
            <w:r>
              <w:t xml:space="preserve"> field in NR-DL-TDOA-</w:t>
            </w:r>
            <w:proofErr w:type="spellStart"/>
            <w:r>
              <w:t>RequestLocationInformation</w:t>
            </w:r>
            <w:proofErr w:type="spellEnd"/>
            <w:r>
              <w:t xml:space="preserve"> IE and NR-Multi-RTT-</w:t>
            </w:r>
            <w:proofErr w:type="spellStart"/>
            <w:r>
              <w:t>RequestLocationInformation</w:t>
            </w:r>
            <w:proofErr w:type="spellEnd"/>
            <w:r>
              <w:t xml:space="preserve">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77777777" w:rsidR="00286A8F" w:rsidRDefault="0004659C">
            <w:r>
              <w:t>There is no RAN2 specification impact.</w:t>
            </w:r>
          </w:p>
        </w:tc>
      </w:tr>
      <w:tr w:rsidR="00286A8F" w14:paraId="47980472" w14:textId="77777777">
        <w:tc>
          <w:tcPr>
            <w:tcW w:w="1008" w:type="dxa"/>
          </w:tcPr>
          <w:p w14:paraId="29A2D696" w14:textId="77777777" w:rsidR="00286A8F" w:rsidRDefault="0004659C">
            <w:pPr>
              <w:pStyle w:val="TAC"/>
            </w:pPr>
            <w:r>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77777777" w:rsidR="00286A8F" w:rsidRDefault="0004659C">
            <w:r>
              <w:t>This is about UE behaviour for joint/aggregated measurement in terms of how it prioritizes the TRPs/PRS resource sets for the measurement. This could be clarified under in a field description under NR-DL-PRS-</w:t>
            </w:r>
            <w:proofErr w:type="spellStart"/>
            <w:r>
              <w:t>AssistanceData</w:t>
            </w:r>
            <w:proofErr w:type="spellEnd"/>
            <w:r>
              <w:t xml:space="preserve"> IE.</w:t>
            </w:r>
          </w:p>
        </w:tc>
      </w:tr>
      <w:tr w:rsidR="00286A8F" w14:paraId="1FC07BC5" w14:textId="77777777">
        <w:tc>
          <w:tcPr>
            <w:tcW w:w="1008" w:type="dxa"/>
          </w:tcPr>
          <w:p w14:paraId="2DEF5D90" w14:textId="77777777" w:rsidR="00286A8F" w:rsidRDefault="0004659C">
            <w:pPr>
              <w:pStyle w:val="TAC"/>
            </w:pPr>
            <w:r>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w:t>
            </w:r>
            <w:proofErr w:type="gramStart"/>
            <w:r>
              <w:t>resources</w:t>
            </w:r>
            <w:proofErr w:type="gramEnd"/>
            <w:r>
              <w:t xml:space="preserve"> </w:t>
            </w:r>
          </w:p>
          <w:p w14:paraId="3A5FD46F" w14:textId="77777777" w:rsidR="00286A8F" w:rsidRDefault="0004659C">
            <w:pPr>
              <w:numPr>
                <w:ilvl w:val="0"/>
                <w:numId w:val="22"/>
              </w:numPr>
              <w:snapToGrid w:val="0"/>
              <w:spacing w:after="0"/>
              <w:contextualSpacing/>
            </w:pPr>
            <w:r>
              <w:t xml:space="preserve">The same </w:t>
            </w:r>
            <w:proofErr w:type="spellStart"/>
            <w:r>
              <w:rPr>
                <w:i/>
              </w:rPr>
              <w:t>periodicityAndOffset</w:t>
            </w:r>
            <w:proofErr w:type="spellEnd"/>
            <w:r>
              <w:rPr>
                <w:i/>
              </w:rPr>
              <w:t xml:space="preserve">, </w:t>
            </w:r>
            <w:r>
              <w:t>and</w:t>
            </w:r>
            <w:r>
              <w:rPr>
                <w:i/>
              </w:rPr>
              <w:t xml:space="preserve"> </w:t>
            </w:r>
            <w:proofErr w:type="spellStart"/>
            <w:r>
              <w:rPr>
                <w:i/>
              </w:rPr>
              <w:t>slotOffset</w:t>
            </w:r>
            <w:proofErr w:type="spellEnd"/>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LMF/serving gNB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lastRenderedPageBreak/>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RAN2 impact: SRS configuration provided to UE by serving gNB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等线"/>
                <w:iCs/>
              </w:rPr>
              <w:t>(</w:t>
            </w:r>
            <w:proofErr w:type="gramStart"/>
            <w:r>
              <w:rPr>
                <w:rFonts w:eastAsia="等线"/>
                <w:iCs/>
              </w:rPr>
              <w:t>e.g.</w:t>
            </w:r>
            <w:proofErr w:type="gramEnd"/>
            <w:r>
              <w:rPr>
                <w:rFonts w:eastAsia="等线"/>
                <w:iCs/>
              </w:rPr>
              <w:t xml:space="preserve">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77777777" w:rsidR="00286A8F" w:rsidRDefault="0004659C">
            <w:r>
              <w:t>RAN2 impact: SRS configuration provided to UE by serving gNB (RRC signalling) needs to be enhanced to indicate frequency information (</w:t>
            </w:r>
            <w:proofErr w:type="gramStart"/>
            <w:r>
              <w:t>e.g.</w:t>
            </w:r>
            <w:proofErr w:type="gramEnd"/>
            <w:r>
              <w:t xml:space="preserve">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t>BWA-42</w:t>
            </w:r>
          </w:p>
        </w:tc>
        <w:tc>
          <w:tcPr>
            <w:tcW w:w="4320" w:type="dxa"/>
          </w:tcPr>
          <w:p w14:paraId="158A4984" w14:textId="77777777" w:rsidR="00286A8F" w:rsidRDefault="0004659C">
            <w:pPr>
              <w:rPr>
                <w:lang w:eastAsia="zh-CN"/>
              </w:rPr>
            </w:pPr>
            <w:r>
              <w:rPr>
                <w:lang w:eastAsia="zh-CN"/>
              </w:rPr>
              <w:t xml:space="preserve">For positioning SRS aggregation transmission in RRC_INACTIVE state, reuse Rel-17 prioritization rule of SRS outside initial BWP, </w:t>
            </w:r>
            <w:proofErr w:type="gramStart"/>
            <w:r>
              <w:rPr>
                <w:lang w:eastAsia="zh-CN"/>
              </w:rPr>
              <w:t>i.e.</w:t>
            </w:r>
            <w:proofErr w:type="gramEnd"/>
            <w:r>
              <w:rPr>
                <w:lang w:eastAsia="zh-CN"/>
              </w:rPr>
              <w:t xml:space="preserv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 xml:space="preserve">Positioning SRS can be transmitted only when the carrier is </w:t>
            </w:r>
            <w:proofErr w:type="gramStart"/>
            <w:r>
              <w:rPr>
                <w:lang w:eastAsia="zh-CN"/>
              </w:rPr>
              <w:t>activated</w:t>
            </w:r>
            <w:proofErr w:type="gramEnd"/>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w:t>
            </w:r>
            <w:proofErr w:type="gramStart"/>
            <w:r>
              <w:t>i.e.</w:t>
            </w:r>
            <w:proofErr w:type="gramEnd"/>
            <w:r>
              <w:t xml:space="preserv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FFS: whether Rel-18 DCI framework for multi-cell PDSCH/PUSCH scheduling with a single DCI (</w:t>
            </w:r>
            <w:proofErr w:type="gramStart"/>
            <w:r>
              <w:rPr>
                <w:lang w:eastAsia="zh-CN"/>
              </w:rPr>
              <w:t>i.e.</w:t>
            </w:r>
            <w:proofErr w:type="gramEnd"/>
            <w:r>
              <w:rPr>
                <w:lang w:eastAsia="zh-CN"/>
              </w:rPr>
              <w:t xml:space="preserve"> single </w:t>
            </w:r>
            <w:r>
              <w:rPr>
                <w:rFonts w:eastAsia="等线"/>
                <w:lang w:eastAsia="zh-CN"/>
              </w:rPr>
              <w:t>DCI</w:t>
            </w:r>
            <w:r>
              <w:rPr>
                <w:lang w:eastAsia="zh-CN"/>
              </w:rPr>
              <w:t xml:space="preserve"> schedules SRSs in multiple carriers) can </w:t>
            </w:r>
            <w:r>
              <w:rPr>
                <w:lang w:eastAsia="zh-CN"/>
              </w:rPr>
              <w:lastRenderedPageBreak/>
              <w:t>also be reused with or without specification work in RAN1.</w:t>
            </w:r>
          </w:p>
        </w:tc>
        <w:tc>
          <w:tcPr>
            <w:tcW w:w="4320" w:type="dxa"/>
          </w:tcPr>
          <w:p w14:paraId="79E08728" w14:textId="77777777" w:rsidR="00286A8F" w:rsidRDefault="0004659C">
            <w:pPr>
              <w:rPr>
                <w:b/>
                <w:bCs/>
              </w:rPr>
            </w:pPr>
            <w:r>
              <w:rPr>
                <w:b/>
                <w:bCs/>
              </w:rPr>
              <w:lastRenderedPageBreak/>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lastRenderedPageBreak/>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RSRPP is </w:t>
            </w:r>
            <w:proofErr w:type="gramStart"/>
            <w:r>
              <w:rPr>
                <w:lang w:eastAsia="zh-CN"/>
              </w:rPr>
              <w:t>reported</w:t>
            </w:r>
            <w:proofErr w:type="gramEnd"/>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77777777" w:rsidR="00286A8F" w:rsidRDefault="0004659C">
            <w:pPr>
              <w:rPr>
                <w:b/>
                <w:bCs/>
              </w:rPr>
            </w:pPr>
            <w:r>
              <w:rPr>
                <w:b/>
                <w:bCs/>
              </w:rPr>
              <w:t>UE 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 xml:space="preserve">For PRS/SRS bandwidth aggregation between two or three different PFLs/carriers, send a </w:t>
            </w:r>
            <w:proofErr w:type="gramStart"/>
            <w:r>
              <w:t>reply</w:t>
            </w:r>
            <w:proofErr w:type="gramEnd"/>
            <w:r>
              <w:t xml:space="preserve">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413"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af1"/>
              <w:numPr>
                <w:ilvl w:val="0"/>
                <w:numId w:val="30"/>
              </w:numPr>
              <w:rPr>
                <w:lang w:eastAsia="zh-CN"/>
              </w:rPr>
            </w:pPr>
            <w:r>
              <w:rPr>
                <w:rFonts w:eastAsia="等线"/>
                <w:lang w:eastAsia="zh-CN"/>
              </w:rPr>
              <w:t xml:space="preserve">Note: it is up to RAN4 </w:t>
            </w:r>
            <w:proofErr w:type="gramStart"/>
            <w:r>
              <w:rPr>
                <w:rFonts w:eastAsia="等线"/>
                <w:lang w:eastAsia="zh-CN"/>
              </w:rPr>
              <w:t>whether or not</w:t>
            </w:r>
            <w:proofErr w:type="gramEnd"/>
            <w:r>
              <w:rPr>
                <w:rFonts w:eastAsia="等线"/>
                <w:lang w:eastAsia="zh-CN"/>
              </w:rPr>
              <w:t xml:space="preserve"> to define performance requirements for this case of collision with other signals.</w:t>
            </w:r>
            <w:bookmarkEnd w:id="413"/>
          </w:p>
        </w:tc>
        <w:tc>
          <w:tcPr>
            <w:tcW w:w="4320" w:type="dxa"/>
          </w:tcPr>
          <w:p w14:paraId="7265CD34" w14:textId="77777777" w:rsidR="00286A8F" w:rsidRDefault="0004659C">
            <w:pPr>
              <w:rPr>
                <w:b/>
                <w:bCs/>
              </w:rPr>
            </w:pPr>
            <w:r>
              <w:rPr>
                <w:b/>
                <w:bCs/>
              </w:rPr>
              <w:t>UE measurement when PRS in one of the aggregated PFL is dropped:</w:t>
            </w:r>
          </w:p>
          <w:p w14:paraId="467E31BC" w14:textId="77777777" w:rsidR="00286A8F" w:rsidRDefault="0004659C">
            <w:r>
              <w:t>May be a NOTE in 37.355 can be captured but wait for RAN4 progress.</w:t>
            </w:r>
          </w:p>
        </w:tc>
      </w:tr>
      <w:tr w:rsidR="00286A8F" w14:paraId="2ABCBC22" w14:textId="77777777">
        <w:tc>
          <w:tcPr>
            <w:tcW w:w="1008" w:type="dxa"/>
          </w:tcPr>
          <w:p w14:paraId="23C82440" w14:textId="77777777" w:rsidR="00286A8F" w:rsidRDefault="0004659C">
            <w:pPr>
              <w:pStyle w:val="TAC"/>
            </w:pPr>
            <w:r>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77777777" w:rsidR="00286A8F" w:rsidRDefault="0004659C">
            <w:r>
              <w:t>There is no RAN2 impact.</w:t>
            </w:r>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proofErr w:type="gramStart"/>
            <w:r>
              <w:t>With regard to</w:t>
            </w:r>
            <w:proofErr w:type="gramEnd"/>
            <w:r>
              <w:t xml:space="preserve">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0C7A5BD2" w14:textId="77777777" w:rsidR="00286A8F" w:rsidRDefault="0004659C">
      <w:r>
        <w:rPr>
          <w:b/>
          <w:bCs/>
        </w:rPr>
        <w:t>Question 3</w:t>
      </w:r>
      <w:r>
        <w:t xml:space="preserve">: Please provide your comments on the assessment of impacts to RAN2 for each of the RAN1 agreements on Bandwidth Aggregation for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414" w:author="Nokia (Mani)" w:date="2023-09-20T10:38:00Z"/>
                <w:rStyle w:val="cf01"/>
              </w:rPr>
            </w:pPr>
            <w:r>
              <w:rPr>
                <w:rStyle w:val="cf01"/>
              </w:rPr>
              <w:t>BWA-01/02/18, what's the spec impact? Normally we do not capture the network requirement.</w:t>
            </w:r>
            <w:r>
              <w:t xml:space="preserve"> </w:t>
            </w:r>
            <w:r>
              <w:rPr>
                <w:rStyle w:val="cf01"/>
              </w:rPr>
              <w:t xml:space="preserve">These conditions are already captured in the RAN1 </w:t>
            </w:r>
            <w:proofErr w:type="gramStart"/>
            <w:r>
              <w:rPr>
                <w:rStyle w:val="cf01"/>
              </w:rPr>
              <w:t>spec..</w:t>
            </w:r>
            <w:proofErr w:type="gramEnd"/>
          </w:p>
          <w:p w14:paraId="678FA054" w14:textId="77777777" w:rsidR="00286A8F" w:rsidRDefault="00286A8F">
            <w:pPr>
              <w:pStyle w:val="TAC"/>
              <w:spacing w:before="20" w:after="20"/>
              <w:ind w:left="57" w:right="57"/>
              <w:jc w:val="left"/>
              <w:rPr>
                <w:ins w:id="415" w:author="Nokia (Mani)" w:date="2023-09-20T10:38:00Z"/>
                <w:rStyle w:val="cf01"/>
              </w:rPr>
            </w:pPr>
          </w:p>
          <w:p w14:paraId="0C0694A1" w14:textId="77777777" w:rsidR="00286A8F" w:rsidRDefault="0004659C">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73809D5B" w14:textId="77777777" w:rsidR="00286A8F" w:rsidRDefault="0004659C">
            <w:pPr>
              <w:pStyle w:val="pf0"/>
              <w:rPr>
                <w:ins w:id="420"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14:paraId="2821A718" w14:textId="77777777" w:rsidR="00286A8F" w:rsidRDefault="0004659C">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Pr>
                  <w:rStyle w:val="cf01"/>
                </w:rPr>
                <w:t xml:space="preserve">anything related to measurement in IDLE with reporting in CONNECTED.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2E140116" w14:textId="77777777" w:rsidR="00286A8F" w:rsidRDefault="0004659C">
            <w:pPr>
              <w:pStyle w:val="pf0"/>
              <w:rPr>
                <w:ins w:id="426"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507A79C4" w14:textId="77777777" w:rsidR="00286A8F" w:rsidRDefault="0004659C">
            <w:pPr>
              <w:pStyle w:val="pf0"/>
              <w:rPr>
                <w:rFonts w:ascii="Arial" w:hAnsi="Arial" w:cs="Arial"/>
                <w:sz w:val="20"/>
                <w:szCs w:val="20"/>
              </w:rPr>
            </w:pPr>
            <w:ins w:id="427" w:author="Nokia (Mani)" w:date="2023-09-20T10:48:00Z">
              <w:r>
                <w:rPr>
                  <w:rStyle w:val="cf01"/>
                </w:rPr>
                <w:t>Rapp: OK.</w:t>
              </w:r>
            </w:ins>
            <w:ins w:id="428" w:author="Nokia (Mani)" w:date="2023-09-20T11:37:00Z">
              <w:r>
                <w:rPr>
                  <w:rStyle w:val="cf01"/>
                </w:rPr>
                <w:t xml:space="preserve"> So </w:t>
              </w:r>
            </w:ins>
            <w:ins w:id="429" w:author="Nokia (Mani)" w:date="2023-09-20T12:15:00Z">
              <w:r>
                <w:rPr>
                  <w:rStyle w:val="cf01"/>
                </w:rPr>
                <w:t>far,</w:t>
              </w:r>
            </w:ins>
            <w:ins w:id="430" w:author="Nokia (Mani)" w:date="2023-09-20T11:37:00Z">
              <w:r>
                <w:rPr>
                  <w:rStyle w:val="cf01"/>
                </w:rPr>
                <w:t xml:space="preserve"> I did not go into details on parameters since the parameter list from R</w:t>
              </w:r>
            </w:ins>
            <w:ins w:id="431" w:author="Nokia (Mani)" w:date="2023-09-20T11:38:00Z">
              <w:r>
                <w:rPr>
                  <w:rStyle w:val="cf01"/>
                </w:rPr>
                <w:t xml:space="preserve">AN1 is only a first iteration now </w:t>
              </w:r>
              <w:proofErr w:type="gramStart"/>
              <w:r>
                <w:rPr>
                  <w:rStyle w:val="cf01"/>
                </w:rPr>
                <w:t>and also</w:t>
              </w:r>
              <w:proofErr w:type="gramEnd"/>
              <w:r>
                <w:rPr>
                  <w:rStyle w:val="cf01"/>
                </w:rPr>
                <w:t xml:space="preserve"> since this is the first time in RAN2 we are going into details for RAN1-led positioning objec</w:t>
              </w:r>
            </w:ins>
            <w:ins w:id="432" w:author="Nokia (Mani)" w:date="2023-09-20T11:39:00Z">
              <w:r>
                <w:rPr>
                  <w:rStyle w:val="cf01"/>
                </w:rPr>
                <w:t>tives.</w:t>
              </w:r>
            </w:ins>
            <w:ins w:id="433" w:author="Nokia (Mani)" w:date="2023-09-20T12:54:00Z">
              <w:r>
                <w:rPr>
                  <w:rStyle w:val="cf01"/>
                </w:rPr>
                <w:t xml:space="preserve"> However, I updated BWA-16 and BWA-33 based on what I saw in RAN1 parameter list in R1-2308483</w:t>
              </w:r>
            </w:ins>
            <w:ins w:id="434" w:author="Nokia (Mani)" w:date="2023-09-20T12:55:00Z">
              <w:r>
                <w:rPr>
                  <w:rStyle w:val="cf01"/>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70A20927" w14:textId="77777777" w:rsidR="00286A8F" w:rsidRDefault="0004659C">
            <w:pPr>
              <w:pStyle w:val="TAC"/>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286A8F" w14:paraId="37DDD5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653639" w14:textId="77777777" w:rsidR="00286A8F" w:rsidRDefault="0004659C">
            <w:pPr>
              <w:pStyle w:val="TAC"/>
              <w:spacing w:before="20" w:after="20"/>
              <w:ind w:left="57" w:right="57"/>
              <w:jc w:val="left"/>
              <w:rPr>
                <w:lang w:eastAsia="zh-CN"/>
              </w:rPr>
            </w:pPr>
            <w:r>
              <w:rPr>
                <w:lang w:eastAsia="zh-CN"/>
              </w:rPr>
              <w:t>Stage 2 change should be captured in 38305.</w:t>
            </w:r>
          </w:p>
        </w:tc>
      </w:tr>
      <w:tr w:rsidR="00286A8F" w14:paraId="724EE5FA" w14:textId="77777777">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6CB7984F" w14:textId="77777777" w:rsidR="00286A8F" w:rsidRDefault="0004659C">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66FEC" w14:textId="77777777" w:rsidR="00286A8F" w:rsidRDefault="0004659C">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7C72B2B9" w14:textId="77777777" w:rsidR="00286A8F" w:rsidRDefault="0004659C">
            <w:pPr>
              <w:pStyle w:val="TAC"/>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573F540C" w14:textId="77777777" w:rsidR="00286A8F" w:rsidRDefault="00286A8F">
            <w:pPr>
              <w:pStyle w:val="TAC"/>
              <w:spacing w:before="20" w:after="20"/>
              <w:ind w:left="57" w:right="57"/>
              <w:jc w:val="left"/>
              <w:rPr>
                <w:lang w:eastAsia="zh-CN"/>
              </w:rPr>
            </w:pPr>
          </w:p>
        </w:tc>
      </w:tr>
      <w:tr w:rsidR="00286A8F" w14:paraId="0484B3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7DC83420" w14:textId="77777777" w:rsidR="00286A8F" w:rsidRDefault="0004659C">
            <w:pPr>
              <w:pStyle w:val="TAC"/>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w:t>
            </w:r>
            <w:proofErr w:type="spellStart"/>
            <w:r>
              <w:rPr>
                <w:lang w:eastAsia="zh-CN"/>
              </w:rPr>
              <w:t>NRPPa</w:t>
            </w:r>
            <w:proofErr w:type="spellEnd"/>
            <w:r>
              <w:rPr>
                <w:lang w:eastAsia="zh-CN"/>
              </w:rPr>
              <w:t xml:space="preserve"> impact, for example, LMF indicates the requested SRS</w:t>
            </w:r>
            <w:r>
              <w:rPr>
                <w:rFonts w:hint="eastAsia"/>
                <w:lang w:eastAsia="zh-CN"/>
              </w:rPr>
              <w:t>/</w:t>
            </w:r>
            <w:r>
              <w:rPr>
                <w:lang w:eastAsia="zh-CN"/>
              </w:rPr>
              <w:t xml:space="preserve">PRS configuration will be used for bandwidth aggregation. </w:t>
            </w:r>
          </w:p>
        </w:tc>
      </w:tr>
      <w:tr w:rsidR="00286A8F" w14:paraId="1F592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 xml:space="preserve">If second bullet is introduced, the first bullet is not </w:t>
            </w:r>
            <w:proofErr w:type="gramStart"/>
            <w:r>
              <w:rPr>
                <w:rFonts w:hint="eastAsia"/>
                <w:lang w:val="en-US" w:eastAsia="zh-CN"/>
              </w:rPr>
              <w:t>needed</w:t>
            </w:r>
            <w:proofErr w:type="gramEnd"/>
          </w:p>
          <w:p w14:paraId="4CC30461" w14:textId="77777777" w:rsidR="00286A8F" w:rsidRDefault="00286A8F">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proofErr w:type="gramStart"/>
            <w:r>
              <w:rPr>
                <w:rFonts w:hint="eastAsia"/>
                <w:lang w:val="en-US" w:eastAsia="zh-CN"/>
              </w:rPr>
              <w:t>’</w:t>
            </w:r>
            <w:proofErr w:type="gramEnd"/>
            <w:r>
              <w:rPr>
                <w:rFonts w:hint="eastAsia"/>
                <w:lang w:val="en-US" w:eastAsia="zh-CN"/>
              </w:rPr>
              <w:t>s detailed ASN.1 design</w:t>
            </w:r>
          </w:p>
          <w:p w14:paraId="3FBB6C75" w14:textId="77777777" w:rsidR="00286A8F" w:rsidRDefault="00286A8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 xml:space="preserve">BWA-35: We need to consult R1 whether only one pair of PFLs in a TRP can be indicated to UE in a single signaling, or more than one pairs of PFLs in a TRP can be indicated to UE in a single </w:t>
            </w:r>
            <w:proofErr w:type="spellStart"/>
            <w:r>
              <w:rPr>
                <w:rFonts w:hint="eastAsia"/>
                <w:lang w:val="en-US" w:eastAsia="zh-CN"/>
              </w:rPr>
              <w:t>signlaing</w:t>
            </w:r>
            <w:proofErr w:type="spellEnd"/>
            <w:r>
              <w:rPr>
                <w:rFonts w:hint="eastAsia"/>
                <w:lang w:val="en-US" w:eastAsia="zh-CN"/>
              </w:rPr>
              <w:t>. This impacts RAN2</w:t>
            </w:r>
            <w:proofErr w:type="gramStart"/>
            <w:r>
              <w:rPr>
                <w:rFonts w:hint="eastAsia"/>
                <w:lang w:val="en-US" w:eastAsia="zh-CN"/>
              </w:rPr>
              <w:t>’</w:t>
            </w:r>
            <w:proofErr w:type="gramEnd"/>
            <w:r>
              <w:rPr>
                <w:rFonts w:hint="eastAsia"/>
                <w:lang w:val="en-US" w:eastAsia="zh-CN"/>
              </w:rPr>
              <w:t>s detailed ASN.1 design</w:t>
            </w:r>
          </w:p>
          <w:p w14:paraId="71408DEB" w14:textId="77777777" w:rsidR="00286A8F" w:rsidRDefault="00286A8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695C575F" w14:textId="77777777" w:rsidR="00286A8F" w:rsidRDefault="00286A8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BWA-40: Note that this is to change SRS config in RRC_</w:t>
            </w:r>
            <w:proofErr w:type="gramStart"/>
            <w:r>
              <w:rPr>
                <w:rFonts w:hint="eastAsia"/>
                <w:lang w:val="en-US" w:eastAsia="zh-CN"/>
              </w:rPr>
              <w:t>INACTIVE(</w:t>
            </w:r>
            <w:proofErr w:type="gramEnd"/>
            <w:r>
              <w:rPr>
                <w:rFonts w:hint="eastAsia"/>
                <w:lang w:val="en-US" w:eastAsia="zh-CN"/>
              </w:rPr>
              <w:t xml:space="preserve">RRCRelease with Suspend config) </w:t>
            </w:r>
          </w:p>
          <w:p w14:paraId="4D9C3A0F" w14:textId="77777777" w:rsidR="00286A8F" w:rsidRDefault="00286A8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 xml:space="preserve">What if one of a PRS in a pair of aggregated PRS resource set is not received by UE, and other PRSs in the pair of aggregated PRS resource set are received by UE and UE performs aggregated measurements, how can UE report such kind of </w:t>
            </w:r>
            <w:proofErr w:type="gramStart"/>
            <w:r>
              <w:rPr>
                <w:lang w:val="en-US" w:eastAsia="zh-CN"/>
              </w:rPr>
              <w:t>measurements</w:t>
            </w:r>
            <w:r>
              <w:rPr>
                <w:rFonts w:hint="eastAsia"/>
                <w:lang w:val="en-US" w:eastAsia="zh-CN"/>
              </w:rPr>
              <w:t>(</w:t>
            </w:r>
            <w:proofErr w:type="gramEnd"/>
            <w:r>
              <w:rPr>
                <w:rFonts w:hint="eastAsia"/>
                <w:lang w:val="en-US" w:eastAsia="zh-CN"/>
              </w:rPr>
              <w:t>single + aggregated measurements)</w:t>
            </w:r>
            <w:r>
              <w:rPr>
                <w:lang w:val="en-US" w:eastAsia="zh-CN"/>
              </w:rPr>
              <w:t>?</w:t>
            </w:r>
          </w:p>
          <w:p w14:paraId="384738C1" w14:textId="77777777" w:rsidR="00286A8F" w:rsidRDefault="00286A8F">
            <w:pPr>
              <w:pStyle w:val="TAC"/>
              <w:spacing w:before="20" w:after="20"/>
              <w:ind w:left="57" w:right="57"/>
              <w:jc w:val="left"/>
              <w:rPr>
                <w:lang w:val="en-US" w:eastAsia="zh-CN"/>
              </w:rPr>
            </w:pPr>
          </w:p>
        </w:tc>
      </w:tr>
      <w:tr w:rsidR="001808FF" w14:paraId="58DA654C" w14:textId="77777777" w:rsidTr="00B87DBF">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lastRenderedPageBreak/>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06C1EE2A" w14:textId="77777777" w:rsidR="001808FF" w:rsidRDefault="001808FF" w:rsidP="001808FF">
            <w:pPr>
              <w:pStyle w:val="TAC"/>
              <w:spacing w:before="20" w:after="20"/>
              <w:ind w:left="57" w:right="57"/>
              <w:jc w:val="left"/>
              <w:rPr>
                <w:lang w:eastAsia="zh-CN"/>
              </w:rPr>
            </w:pPr>
            <w:r>
              <w:rPr>
                <w:lang w:eastAsia="zh-CN"/>
              </w:rPr>
              <w:t>RAN2 can follow the UE feature list provided by RAN1</w:t>
            </w:r>
          </w:p>
        </w:tc>
      </w:tr>
      <w:tr w:rsidR="001808FF" w14:paraId="4FB7F22B" w14:textId="77777777" w:rsidTr="00B87DBF">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1D2FD981" w14:textId="77777777" w:rsidR="001808FF" w:rsidRDefault="001808FF" w:rsidP="001808FF">
            <w:pPr>
              <w:pStyle w:val="TAC"/>
              <w:spacing w:before="20" w:after="20"/>
              <w:ind w:left="57" w:right="57"/>
              <w:jc w:val="left"/>
              <w:rPr>
                <w:lang w:eastAsia="zh-CN"/>
              </w:rPr>
            </w:pPr>
            <w:r>
              <w:rPr>
                <w:lang w:eastAsia="zh-CN"/>
              </w:rPr>
              <w:t>This can be jointly considered with BWA-16. For example, it can be based on a new indication field.</w:t>
            </w:r>
          </w:p>
        </w:tc>
      </w:tr>
      <w:tr w:rsidR="001808FF" w14:paraId="535A00AE" w14:textId="77777777" w:rsidTr="00B87DBF">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584E6A89" w14:textId="77777777" w:rsidR="001808FF" w:rsidRDefault="001808FF" w:rsidP="001808FF">
            <w:pPr>
              <w:pStyle w:val="TAC"/>
              <w:spacing w:before="20" w:after="20"/>
              <w:ind w:left="57" w:right="57"/>
              <w:jc w:val="left"/>
              <w:rPr>
                <w:lang w:eastAsia="zh-CN"/>
              </w:rPr>
            </w:pPr>
            <w:r>
              <w:rPr>
                <w:lang w:eastAsia="zh-CN"/>
              </w:rPr>
              <w:t>There needs to be restriction on the PPW configuration that it should only be supported when bandwidth aggregation is not supported.</w:t>
            </w:r>
          </w:p>
        </w:tc>
      </w:tr>
      <w:tr w:rsidR="001808FF" w14:paraId="4491503A" w14:textId="77777777" w:rsidTr="00B87DBF">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19FE1C53" w14:textId="77777777" w:rsidR="001808FF" w:rsidRDefault="001808FF" w:rsidP="001808FF">
            <w:pPr>
              <w:pStyle w:val="TAC"/>
              <w:spacing w:before="20" w:after="20"/>
              <w:ind w:left="57" w:right="57"/>
              <w:jc w:val="left"/>
              <w:rPr>
                <w:lang w:eastAsia="zh-CN"/>
              </w:rPr>
            </w:pPr>
            <w:r>
              <w:rPr>
                <w:lang w:eastAsia="zh-CN"/>
              </w:rPr>
              <w:t>This is UE behaviour at PHY. So, no need to capture in RAN2.</w:t>
            </w:r>
          </w:p>
        </w:tc>
      </w:tr>
      <w:tr w:rsidR="001808FF" w14:paraId="23A6D318" w14:textId="77777777" w:rsidTr="00B87DBF">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7B4F135D" w14:textId="77777777" w:rsidR="001808FF" w:rsidRDefault="001808FF" w:rsidP="001808FF">
            <w:pPr>
              <w:pStyle w:val="TAC"/>
              <w:spacing w:before="20" w:after="20"/>
              <w:ind w:left="57" w:right="57"/>
              <w:jc w:val="left"/>
              <w:rPr>
                <w:lang w:eastAsia="zh-CN"/>
              </w:rPr>
            </w:pPr>
            <w:r>
              <w:rPr>
                <w:lang w:eastAsia="zh-CN"/>
              </w:rPr>
              <w:t>We think there is some impact to MAC spec.</w:t>
            </w:r>
          </w:p>
        </w:tc>
      </w:tr>
      <w:tr w:rsidR="005E3941" w14:paraId="1CCA2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31B235E4" w14:textId="3CD40230" w:rsidR="005E3941" w:rsidRDefault="005E3941" w:rsidP="005E3941">
            <w:pPr>
              <w:pStyle w:val="TAC"/>
              <w:spacing w:before="20" w:after="20"/>
              <w:ind w:left="57" w:right="57"/>
              <w:jc w:val="left"/>
              <w:rPr>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tc>
      </w:tr>
      <w:tr w:rsidR="008F49E6" w14:paraId="3A4AC2D5" w14:textId="77777777" w:rsidTr="00110CC5">
        <w:trPr>
          <w:trHeight w:val="240"/>
          <w:jc w:val="center"/>
        </w:trPr>
        <w:tc>
          <w:tcPr>
            <w:tcW w:w="1695" w:type="dxa"/>
            <w:vMerge w:val="restart"/>
            <w:tcBorders>
              <w:left w:val="single" w:sz="4" w:space="0" w:color="auto"/>
              <w:right w:val="single" w:sz="4" w:space="0" w:color="auto"/>
            </w:tcBorders>
          </w:tcPr>
          <w:p w14:paraId="6A92D394" w14:textId="77777777" w:rsidR="002041D8" w:rsidRDefault="002041D8" w:rsidP="008F49E6">
            <w:pPr>
              <w:pStyle w:val="TAC"/>
              <w:spacing w:before="20" w:after="20"/>
              <w:ind w:left="57" w:right="57"/>
              <w:jc w:val="left"/>
              <w:rPr>
                <w:lang w:eastAsia="zh-CN"/>
              </w:rPr>
            </w:pPr>
          </w:p>
          <w:p w14:paraId="2AF61679" w14:textId="77777777" w:rsidR="002041D8" w:rsidRDefault="002041D8" w:rsidP="008F49E6">
            <w:pPr>
              <w:pStyle w:val="TAC"/>
              <w:spacing w:before="20" w:after="20"/>
              <w:ind w:left="57" w:right="57"/>
              <w:jc w:val="left"/>
              <w:rPr>
                <w:lang w:eastAsia="zh-CN"/>
              </w:rPr>
            </w:pPr>
          </w:p>
          <w:p w14:paraId="5ED99EAC" w14:textId="77777777" w:rsidR="002041D8" w:rsidRDefault="002041D8" w:rsidP="008F49E6">
            <w:pPr>
              <w:pStyle w:val="TAC"/>
              <w:spacing w:before="20" w:after="20"/>
              <w:ind w:left="57" w:right="57"/>
              <w:jc w:val="left"/>
              <w:rPr>
                <w:lang w:eastAsia="zh-CN"/>
              </w:rPr>
            </w:pPr>
          </w:p>
          <w:p w14:paraId="161F4B67" w14:textId="3DC8E3D8" w:rsidR="008F49E6" w:rsidRDefault="002041D8" w:rsidP="008F49E6">
            <w:pPr>
              <w:pStyle w:val="TAC"/>
              <w:spacing w:before="20" w:after="20"/>
              <w:ind w:left="57" w:right="57"/>
              <w:jc w:val="left"/>
              <w:rPr>
                <w:lang w:eastAsia="zh-CN"/>
              </w:rPr>
            </w:pPr>
            <w:r>
              <w:rPr>
                <w:rFonts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99C5F0C"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WA-07</w:t>
            </w:r>
          </w:p>
        </w:tc>
        <w:tc>
          <w:tcPr>
            <w:tcW w:w="6942" w:type="dxa"/>
            <w:tcBorders>
              <w:top w:val="single" w:sz="4" w:space="0" w:color="auto"/>
              <w:left w:val="single" w:sz="4" w:space="0" w:color="auto"/>
              <w:bottom w:val="single" w:sz="4" w:space="0" w:color="auto"/>
              <w:right w:val="single" w:sz="4" w:space="0" w:color="auto"/>
            </w:tcBorders>
          </w:tcPr>
          <w:p w14:paraId="0EF724C8" w14:textId="77777777" w:rsidR="008F49E6" w:rsidRDefault="008F49E6" w:rsidP="002041D8">
            <w:pPr>
              <w:pStyle w:val="TAC"/>
              <w:spacing w:before="20" w:after="20"/>
              <w:ind w:left="57" w:right="57"/>
              <w:jc w:val="both"/>
              <w:rPr>
                <w:lang w:eastAsia="zh-CN"/>
              </w:rPr>
            </w:pPr>
            <w:r w:rsidRPr="004A1D06">
              <w:rPr>
                <w:lang w:eastAsia="zh-CN"/>
              </w:rPr>
              <w:t>Positioning assistance delivery and joint PRS measurement reporting should be enhanced to support PRS BW aggregation in RRC_INACTIVE and RRC_IDLE state.</w:t>
            </w:r>
          </w:p>
        </w:tc>
      </w:tr>
      <w:tr w:rsidR="008F49E6" w14:paraId="7E8721BC" w14:textId="77777777" w:rsidTr="00110CC5">
        <w:trPr>
          <w:trHeight w:val="240"/>
          <w:jc w:val="center"/>
        </w:trPr>
        <w:tc>
          <w:tcPr>
            <w:tcW w:w="1695" w:type="dxa"/>
            <w:vMerge/>
            <w:tcBorders>
              <w:left w:val="single" w:sz="4" w:space="0" w:color="auto"/>
              <w:right w:val="single" w:sz="4" w:space="0" w:color="auto"/>
            </w:tcBorders>
          </w:tcPr>
          <w:p w14:paraId="6121255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A365A2" w14:textId="77777777" w:rsidR="008F49E6" w:rsidRDefault="008F49E6" w:rsidP="002041D8">
            <w:pPr>
              <w:pStyle w:val="TAC"/>
              <w:spacing w:before="20" w:after="20"/>
              <w:ind w:left="57" w:right="57"/>
              <w:jc w:val="both"/>
              <w:rPr>
                <w:lang w:eastAsia="zh-CN"/>
              </w:rPr>
            </w:pPr>
            <w:r>
              <w:rPr>
                <w:rFonts w:hint="eastAsia"/>
                <w:lang w:eastAsia="zh-CN"/>
              </w:rPr>
              <w:t>B</w:t>
            </w:r>
            <w:r>
              <w:rPr>
                <w:lang w:eastAsia="zh-CN"/>
              </w:rPr>
              <w:t>WA-23</w:t>
            </w:r>
          </w:p>
        </w:tc>
        <w:tc>
          <w:tcPr>
            <w:tcW w:w="6942" w:type="dxa"/>
            <w:tcBorders>
              <w:top w:val="single" w:sz="4" w:space="0" w:color="auto"/>
              <w:left w:val="single" w:sz="4" w:space="0" w:color="auto"/>
              <w:bottom w:val="single" w:sz="4" w:space="0" w:color="auto"/>
              <w:right w:val="single" w:sz="4" w:space="0" w:color="auto"/>
            </w:tcBorders>
          </w:tcPr>
          <w:p w14:paraId="4A7ED390" w14:textId="77777777" w:rsidR="008F49E6" w:rsidRDefault="008F49E6" w:rsidP="002041D8">
            <w:pPr>
              <w:pStyle w:val="TAC"/>
              <w:spacing w:before="20" w:after="20"/>
              <w:ind w:left="57" w:right="57"/>
              <w:jc w:val="both"/>
              <w:rPr>
                <w:lang w:eastAsia="zh-CN"/>
              </w:rPr>
            </w:pPr>
            <w:r w:rsidRPr="004A1D06">
              <w:rPr>
                <w:lang w:eastAsia="zh-CN"/>
              </w:rPr>
              <w:t>RRC Specification impacts needed to indicate the aggregated SRS resources across different carriers for UEs in RRC_INACTIVE to perform positioning SRS bandwidth aggregation.</w:t>
            </w:r>
          </w:p>
        </w:tc>
      </w:tr>
      <w:tr w:rsidR="008F49E6" w:rsidRPr="004A1D06" w14:paraId="5C996E4F" w14:textId="77777777" w:rsidTr="00110CC5">
        <w:trPr>
          <w:trHeight w:val="240"/>
          <w:jc w:val="center"/>
        </w:trPr>
        <w:tc>
          <w:tcPr>
            <w:tcW w:w="1695" w:type="dxa"/>
            <w:vMerge/>
            <w:tcBorders>
              <w:left w:val="single" w:sz="4" w:space="0" w:color="auto"/>
              <w:right w:val="single" w:sz="4" w:space="0" w:color="auto"/>
            </w:tcBorders>
          </w:tcPr>
          <w:p w14:paraId="2126351E" w14:textId="77777777" w:rsidR="008F49E6" w:rsidRDefault="008F49E6" w:rsidP="008F49E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D07147" w14:textId="77777777" w:rsidR="008F49E6" w:rsidRDefault="008F49E6" w:rsidP="002041D8">
            <w:pPr>
              <w:pStyle w:val="TAC"/>
              <w:spacing w:before="20" w:after="20"/>
              <w:ind w:left="57" w:right="57"/>
              <w:jc w:val="both"/>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44967F2B" w14:textId="77777777" w:rsidR="008F49E6" w:rsidRPr="004A1D06" w:rsidRDefault="008F49E6" w:rsidP="002041D8">
            <w:pPr>
              <w:pStyle w:val="TAC"/>
              <w:spacing w:before="20" w:after="20"/>
              <w:ind w:left="57" w:right="57"/>
              <w:jc w:val="both"/>
              <w:rPr>
                <w:lang w:eastAsia="zh-CN"/>
              </w:rPr>
            </w:pPr>
            <w:r w:rsidRPr="001F40A9">
              <w:rPr>
                <w:lang w:eastAsia="zh-CN"/>
              </w:rPr>
              <w:t>Aggregated reference RSTD refers to whether or more reference TRPs may be used to derive an aggregated RSTD measurement. Our understanding from the RAN1 agreements is that the aggregated RSTD measurement is based on a single reference TRP and not across multiple reference TRPs</w:t>
            </w:r>
          </w:p>
        </w:tc>
      </w:tr>
    </w:tbl>
    <w:p w14:paraId="1386E956" w14:textId="77777777" w:rsidR="00286A8F" w:rsidRDefault="00286A8F"/>
    <w:p w14:paraId="39B23BB8" w14:textId="77777777" w:rsidR="00286A8F" w:rsidRDefault="0004659C">
      <w:r>
        <w:rPr>
          <w:b/>
          <w:bCs/>
        </w:rPr>
        <w:t>Summary 3</w:t>
      </w:r>
      <w:r>
        <w:t>: TBD.</w:t>
      </w:r>
    </w:p>
    <w:p w14:paraId="05A9D385" w14:textId="77777777" w:rsidR="00286A8F" w:rsidRDefault="0004659C">
      <w:r>
        <w:rPr>
          <w:b/>
          <w:bCs/>
        </w:rPr>
        <w:t>Proposal 3</w:t>
      </w:r>
      <w:r>
        <w:t>: TBD.</w:t>
      </w:r>
    </w:p>
    <w:p w14:paraId="5F244857" w14:textId="77777777" w:rsidR="00286A8F" w:rsidRDefault="00286A8F"/>
    <w:p w14:paraId="0DF82633" w14:textId="77777777" w:rsidR="00286A8F" w:rsidRDefault="0004659C">
      <w:pPr>
        <w:pStyle w:val="1"/>
      </w:pPr>
      <w:r>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75B3" w14:textId="77777777" w:rsidR="00DE5AAA" w:rsidRDefault="00DE5AAA">
      <w:pPr>
        <w:spacing w:after="0"/>
      </w:pPr>
      <w:r>
        <w:separator/>
      </w:r>
    </w:p>
  </w:endnote>
  <w:endnote w:type="continuationSeparator" w:id="0">
    <w:p w14:paraId="105A3EB2" w14:textId="77777777" w:rsidR="00DE5AAA" w:rsidRDefault="00DE5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default"/>
    <w:sig w:usb0="00000000" w:usb1="00000000" w:usb2="00000012" w:usb3="00000000" w:csb0="0002009F" w:csb1="00000000"/>
  </w:font>
  <w:font w:name="Microsoft YaHei Light">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26DE" w14:textId="77777777" w:rsidR="00DE5AAA" w:rsidRDefault="00DE5AAA">
      <w:pPr>
        <w:spacing w:after="0"/>
      </w:pPr>
      <w:r>
        <w:separator/>
      </w:r>
    </w:p>
  </w:footnote>
  <w:footnote w:type="continuationSeparator" w:id="0">
    <w:p w14:paraId="22216E85" w14:textId="77777777" w:rsidR="00DE5AAA" w:rsidRDefault="00DE5A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等线"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B336F"/>
    <w:multiLevelType w:val="hybridMultilevel"/>
    <w:tmpl w:val="EA9AA020"/>
    <w:lvl w:ilvl="0" w:tplc="08090001">
      <w:start w:val="1"/>
      <w:numFmt w:val="bullet"/>
      <w:lvlText w:val=""/>
      <w:lvlJc w:val="left"/>
      <w:pPr>
        <w:ind w:left="724" w:hanging="440"/>
      </w:pPr>
      <w:rPr>
        <w:rFonts w:ascii="Symbol" w:hAnsi="Symbo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4293996">
    <w:abstractNumId w:val="23"/>
  </w:num>
  <w:num w:numId="2" w16cid:durableId="802961667">
    <w:abstractNumId w:val="41"/>
  </w:num>
  <w:num w:numId="3" w16cid:durableId="1341080400">
    <w:abstractNumId w:val="12"/>
  </w:num>
  <w:num w:numId="4" w16cid:durableId="142310934">
    <w:abstractNumId w:val="39"/>
  </w:num>
  <w:num w:numId="5" w16cid:durableId="1187404319">
    <w:abstractNumId w:val="34"/>
  </w:num>
  <w:num w:numId="6" w16cid:durableId="1403675174">
    <w:abstractNumId w:val="18"/>
  </w:num>
  <w:num w:numId="7" w16cid:durableId="1322614235">
    <w:abstractNumId w:val="9"/>
  </w:num>
  <w:num w:numId="8" w16cid:durableId="2125996522">
    <w:abstractNumId w:val="30"/>
  </w:num>
  <w:num w:numId="9" w16cid:durableId="434516383">
    <w:abstractNumId w:val="27"/>
  </w:num>
  <w:num w:numId="10" w16cid:durableId="1057162652">
    <w:abstractNumId w:val="4"/>
  </w:num>
  <w:num w:numId="11" w16cid:durableId="2111316075">
    <w:abstractNumId w:val="28"/>
  </w:num>
  <w:num w:numId="12" w16cid:durableId="71200779">
    <w:abstractNumId w:val="11"/>
  </w:num>
  <w:num w:numId="13" w16cid:durableId="726346080">
    <w:abstractNumId w:val="14"/>
  </w:num>
  <w:num w:numId="14" w16cid:durableId="1811551816">
    <w:abstractNumId w:val="38"/>
  </w:num>
  <w:num w:numId="15" w16cid:durableId="1282035381">
    <w:abstractNumId w:val="37"/>
  </w:num>
  <w:num w:numId="16" w16cid:durableId="1794521658">
    <w:abstractNumId w:val="25"/>
  </w:num>
  <w:num w:numId="17" w16cid:durableId="189143819">
    <w:abstractNumId w:val="46"/>
  </w:num>
  <w:num w:numId="18" w16cid:durableId="1254777601">
    <w:abstractNumId w:val="17"/>
  </w:num>
  <w:num w:numId="19" w16cid:durableId="1443265419">
    <w:abstractNumId w:val="16"/>
  </w:num>
  <w:num w:numId="20" w16cid:durableId="1515849147">
    <w:abstractNumId w:val="43"/>
  </w:num>
  <w:num w:numId="21" w16cid:durableId="2042167677">
    <w:abstractNumId w:val="36"/>
  </w:num>
  <w:num w:numId="22" w16cid:durableId="1651909970">
    <w:abstractNumId w:val="31"/>
  </w:num>
  <w:num w:numId="23" w16cid:durableId="1933781156">
    <w:abstractNumId w:val="32"/>
  </w:num>
  <w:num w:numId="24" w16cid:durableId="1443456924">
    <w:abstractNumId w:val="20"/>
  </w:num>
  <w:num w:numId="25" w16cid:durableId="441844177">
    <w:abstractNumId w:val="8"/>
  </w:num>
  <w:num w:numId="26" w16cid:durableId="1625307480">
    <w:abstractNumId w:val="45"/>
  </w:num>
  <w:num w:numId="27" w16cid:durableId="2110276706">
    <w:abstractNumId w:val="40"/>
  </w:num>
  <w:num w:numId="28" w16cid:durableId="1520043358">
    <w:abstractNumId w:val="33"/>
  </w:num>
  <w:num w:numId="29" w16cid:durableId="87429905">
    <w:abstractNumId w:val="10"/>
  </w:num>
  <w:num w:numId="30" w16cid:durableId="1183982990">
    <w:abstractNumId w:val="35"/>
  </w:num>
  <w:num w:numId="31" w16cid:durableId="872577055">
    <w:abstractNumId w:val="5"/>
  </w:num>
  <w:num w:numId="32" w16cid:durableId="1917938019">
    <w:abstractNumId w:val="19"/>
  </w:num>
  <w:num w:numId="33" w16cid:durableId="942804535">
    <w:abstractNumId w:val="44"/>
  </w:num>
  <w:num w:numId="34" w16cid:durableId="736513610">
    <w:abstractNumId w:val="26"/>
  </w:num>
  <w:num w:numId="35" w16cid:durableId="1319115319">
    <w:abstractNumId w:val="13"/>
  </w:num>
  <w:num w:numId="36" w16cid:durableId="1524637460">
    <w:abstractNumId w:val="24"/>
  </w:num>
  <w:num w:numId="37" w16cid:durableId="1051465088">
    <w:abstractNumId w:val="42"/>
  </w:num>
  <w:num w:numId="38" w16cid:durableId="1623069622">
    <w:abstractNumId w:val="21"/>
  </w:num>
  <w:num w:numId="39" w16cid:durableId="354036799">
    <w:abstractNumId w:val="3"/>
  </w:num>
  <w:num w:numId="40" w16cid:durableId="823548867">
    <w:abstractNumId w:val="29"/>
  </w:num>
  <w:num w:numId="41" w16cid:durableId="1154491063">
    <w:abstractNumId w:val="6"/>
  </w:num>
  <w:num w:numId="42" w16cid:durableId="2092773980">
    <w:abstractNumId w:val="15"/>
  </w:num>
  <w:num w:numId="43" w16cid:durableId="659499921">
    <w:abstractNumId w:val="7"/>
  </w:num>
  <w:num w:numId="44" w16cid:durableId="980426371">
    <w:abstractNumId w:val="2"/>
  </w:num>
  <w:num w:numId="45" w16cid:durableId="2003776864">
    <w:abstractNumId w:val="1"/>
  </w:num>
  <w:num w:numId="46" w16cid:durableId="935556975">
    <w:abstractNumId w:val="0"/>
  </w:num>
  <w:num w:numId="47" w16cid:durableId="46550816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0E7096"/>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41D8"/>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86A8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2D8E"/>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941"/>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1495"/>
    <w:rsid w:val="0065436B"/>
    <w:rsid w:val="00655DB0"/>
    <w:rsid w:val="00656910"/>
    <w:rsid w:val="006574C0"/>
    <w:rsid w:val="006657F3"/>
    <w:rsid w:val="0066713A"/>
    <w:rsid w:val="00675A4D"/>
    <w:rsid w:val="006842A2"/>
    <w:rsid w:val="00685BA4"/>
    <w:rsid w:val="00692149"/>
    <w:rsid w:val="00692914"/>
    <w:rsid w:val="00693E2B"/>
    <w:rsid w:val="00696821"/>
    <w:rsid w:val="006A1639"/>
    <w:rsid w:val="006A1670"/>
    <w:rsid w:val="006B11DC"/>
    <w:rsid w:val="006B2B47"/>
    <w:rsid w:val="006B78DF"/>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49E6"/>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130A"/>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0987"/>
    <w:rsid w:val="00C83A13"/>
    <w:rsid w:val="00C9068C"/>
    <w:rsid w:val="00C92967"/>
    <w:rsid w:val="00C937D1"/>
    <w:rsid w:val="00C9410F"/>
    <w:rsid w:val="00CA0448"/>
    <w:rsid w:val="00CA1B97"/>
    <w:rsid w:val="00CA3D0C"/>
    <w:rsid w:val="00CA4161"/>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5AAA"/>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2196"/>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annotation subject"/>
    <w:basedOn w:val="a5"/>
    <w:next w:val="a5"/>
    <w:link w:val="ad"/>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af1">
    <w:name w:val="List Paragraph"/>
    <w:basedOn w:val="a"/>
    <w:link w:val="af2"/>
    <w:uiPriority w:val="34"/>
    <w:qFormat/>
    <w:pPr>
      <w:overflowPunct w:val="0"/>
      <w:autoSpaceDE w:val="0"/>
      <w:autoSpaceDN w:val="0"/>
      <w:adjustRightInd w:val="0"/>
      <w:ind w:left="720"/>
      <w:contextualSpacing/>
      <w:textAlignment w:val="baseline"/>
    </w:pPr>
    <w:rPr>
      <w:lang w:eastAsia="ja-JP"/>
    </w:rPr>
  </w:style>
  <w:style w:type="character" w:customStyle="1" w:styleId="af2">
    <w:name w:val="列表段落 字符"/>
    <w:link w:val="af1"/>
    <w:uiPriority w:val="34"/>
    <w:qFormat/>
    <w:locked/>
    <w:rPr>
      <w:rFonts w:eastAsia="宋体"/>
      <w:lang w:eastAsia="ja-JP"/>
    </w:rPr>
  </w:style>
  <w:style w:type="paragraph" w:customStyle="1" w:styleId="Revision1">
    <w:name w:val="Revision1"/>
    <w:hidden/>
    <w:uiPriority w:val="99"/>
    <w:semiHidden/>
    <w:qFormat/>
    <w:rPr>
      <w:lang w:val="en-GB"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pf0">
    <w:name w:val="pf0"/>
    <w:basedOn w:val="a"/>
    <w:qFormat/>
    <w:pPr>
      <w:spacing w:before="100" w:beforeAutospacing="1" w:after="100" w:afterAutospacing="1"/>
    </w:pPr>
    <w:rPr>
      <w:sz w:val="24"/>
      <w:szCs w:val="24"/>
      <w:lang w:val="en-US" w:eastAsia="zh-CN"/>
    </w:rPr>
  </w:style>
  <w:style w:type="character" w:customStyle="1" w:styleId="cf01">
    <w:name w:val="cf01"/>
    <w:basedOn w:val="a0"/>
    <w:qFormat/>
    <w:rPr>
      <w:rFonts w:ascii="Segoe UI" w:hAnsi="Segoe UI" w:cs="Segoe UI" w:hint="default"/>
      <w:sz w:val="18"/>
      <w:szCs w:val="18"/>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3.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15315</Words>
  <Characters>87296</Characters>
  <Application>Microsoft Office Word</Application>
  <DocSecurity>0</DocSecurity>
  <Lines>727</Lines>
  <Paragraphs>204</Paragraphs>
  <ScaleCrop>false</ScaleCrop>
  <Company>Nokia</Company>
  <LinksUpToDate>false</LinksUpToDate>
  <CharactersWithSpaces>102407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Lenovo_hujie</cp:lastModifiedBy>
  <cp:revision>24</cp:revision>
  <dcterms:created xsi:type="dcterms:W3CDTF">2023-09-21T07:52:00Z</dcterms:created>
  <dcterms:modified xsi:type="dcterms:W3CDTF">2023-09-22T04:26:00Z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