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28CD26C4" w:rsidR="00F322FA" w:rsidRDefault="000F6104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6934634D" w14:textId="4E049F94" w:rsidR="00F322FA" w:rsidRPr="00EC0BAB" w:rsidRDefault="000F6104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06DCDF69" w14:textId="77777777" w:rsidR="000F6104" w:rsidRPr="001E6117" w:rsidRDefault="000F6104" w:rsidP="000F6104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 w:rsidRPr="001E6117">
              <w:rPr>
                <w:rFonts w:hint="eastAsia"/>
              </w:rPr>
              <w:t>Fi</w:t>
            </w:r>
            <w:r w:rsidRPr="001E6117">
              <w:t xml:space="preserve">eld description of </w:t>
            </w:r>
            <w:r w:rsidRPr="001E6117">
              <w:rPr>
                <w:rFonts w:ascii="Arial" w:eastAsia="Times New Roman" w:hAnsi="Arial"/>
                <w:sz w:val="18"/>
                <w:lang w:eastAsia="sv-SE"/>
              </w:rPr>
              <w:t>sl-LBT</w:t>
            </w:r>
            <w:r w:rsidRPr="001E6117">
              <w:rPr>
                <w:rFonts w:ascii="Arial" w:eastAsia="Times New Roman" w:hAnsi="Arial"/>
                <w:sz w:val="18"/>
                <w:szCs w:val="20"/>
                <w:lang w:eastAsia="sv-SE"/>
              </w:rPr>
              <w:t>-FailureRecoveryConfig</w:t>
            </w:r>
          </w:p>
          <w:p w14:paraId="19D265AE" w14:textId="062B4D83" w:rsidR="00F322FA" w:rsidRPr="001E6117" w:rsidRDefault="000F6104" w:rsidP="00C53094">
            <w:r w:rsidRPr="001E6117">
              <w:rPr>
                <w:rFonts w:ascii="Arial" w:eastAsia="Times New Roman" w:hAnsi="Arial"/>
                <w:bCs/>
                <w:iCs/>
                <w:sz w:val="18"/>
                <w:szCs w:val="20"/>
                <w:lang w:eastAsia="sv-SE"/>
              </w:rPr>
              <w:t xml:space="preserve">Configures parameters used for detection of </w:t>
            </w:r>
            <w:r w:rsidRPr="001E6117">
              <w:rPr>
                <w:rFonts w:ascii="Arial" w:eastAsia="Times New Roman" w:hAnsi="Arial"/>
                <w:bCs/>
                <w:iCs/>
                <w:color w:val="FF0000"/>
                <w:sz w:val="18"/>
                <w:szCs w:val="20"/>
                <w:u w:val="single"/>
                <w:lang w:eastAsia="sv-SE"/>
              </w:rPr>
              <w:t xml:space="preserve">sidelink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szCs w:val="20"/>
                <w:lang w:eastAsia="sv-SE"/>
              </w:rPr>
              <w:t xml:space="preserve">consistent </w:t>
            </w:r>
            <w:r w:rsidRPr="001E6117">
              <w:rPr>
                <w:rFonts w:ascii="Arial" w:eastAsia="Times New Roman" w:hAnsi="Arial"/>
                <w:bCs/>
                <w:iCs/>
                <w:strike/>
                <w:color w:val="FF0000"/>
                <w:sz w:val="18"/>
                <w:lang w:eastAsia="sv-SE"/>
              </w:rPr>
              <w:t>sidelink</w:t>
            </w:r>
            <w:r w:rsidRPr="001E6117">
              <w:rPr>
                <w:rFonts w:ascii="Arial" w:eastAsia="Times New Roman" w:hAnsi="Arial"/>
                <w:bCs/>
                <w:iCs/>
                <w:strike/>
                <w:color w:val="FF0000"/>
                <w:sz w:val="18"/>
                <w:szCs w:val="20"/>
                <w:lang w:eastAsia="sv-SE"/>
              </w:rPr>
              <w:t xml:space="preserve">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szCs w:val="20"/>
                <w:lang w:eastAsia="sv-SE"/>
              </w:rPr>
              <w:t>LBT failures for operation with shared spectrum channel access, as specified in TS 38.321 [3]</w:t>
            </w:r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9D1C1D" w14:paraId="4B16AD00" w14:textId="1669B144" w:rsidTr="00F322FA">
        <w:tc>
          <w:tcPr>
            <w:tcW w:w="1645" w:type="dxa"/>
          </w:tcPr>
          <w:p w14:paraId="301B6455" w14:textId="5106DF21" w:rsidR="009D1C1D" w:rsidRDefault="009D1C1D" w:rsidP="009D1C1D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25E4EF11" w14:textId="0FAADBA5" w:rsidR="009D1C1D" w:rsidRPr="00EC0BAB" w:rsidRDefault="009D1C1D" w:rsidP="009D1C1D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262A9EBF" w14:textId="77777777" w:rsidR="009D1C1D" w:rsidRPr="001E6117" w:rsidRDefault="009D1C1D" w:rsidP="009D1C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FD of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sl-FreqInfoToAddModListExt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is added to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sl-FreqInfoToReleaseList</w:t>
            </w:r>
            <w:r w:rsidR="001E6117"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</w:t>
            </w:r>
          </w:p>
          <w:p w14:paraId="5AB41F03" w14:textId="20533391" w:rsidR="001E6117" w:rsidRPr="001E6117" w:rsidRDefault="001E6117" w:rsidP="009D1C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Seems typo should be added after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sl-FreqInfoToAddModList</w:t>
            </w:r>
          </w:p>
        </w:tc>
        <w:tc>
          <w:tcPr>
            <w:tcW w:w="5239" w:type="dxa"/>
          </w:tcPr>
          <w:p w14:paraId="6FC228C9" w14:textId="77777777" w:rsidR="009D1C1D" w:rsidRDefault="009D1C1D" w:rsidP="009D1C1D"/>
        </w:tc>
      </w:tr>
      <w:tr w:rsidR="00F33C88" w14:paraId="522EFD2C" w14:textId="06A391DF" w:rsidTr="00F322FA">
        <w:tc>
          <w:tcPr>
            <w:tcW w:w="1645" w:type="dxa"/>
          </w:tcPr>
          <w:p w14:paraId="3FF7BCF4" w14:textId="6C657751" w:rsidR="00F33C88" w:rsidRDefault="00F33C88" w:rsidP="00F33C88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1E18C252" w14:textId="0B9F53C4" w:rsidR="00F33C88" w:rsidRPr="00EC0BAB" w:rsidRDefault="00F33C88" w:rsidP="00F33C88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4D38A767" w14:textId="1F31BD7A" w:rsidR="00F33C88" w:rsidRPr="001E6117" w:rsidRDefault="00F33C88" w:rsidP="00F33C8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FD of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sl-FreqInfoToAddModList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should clarify that </w:t>
            </w:r>
          </w:p>
          <w:p w14:paraId="598DD19B" w14:textId="30AF1681" w:rsidR="00F33C88" w:rsidRPr="001E6117" w:rsidRDefault="00F33C88" w:rsidP="00F33C8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t>In this release, only one entry can be configured in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sl-FreqInfoToAddModList</w:t>
            </w:r>
          </w:p>
          <w:p w14:paraId="1525534C" w14:textId="77777777" w:rsidR="00F33C88" w:rsidRPr="001E6117" w:rsidRDefault="00F33C88" w:rsidP="00F33C8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t xml:space="preserve">The sentence still applies to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sl-FreqInfoToAddModList</w:t>
            </w:r>
          </w:p>
          <w:p w14:paraId="36E389EC" w14:textId="5FA00B1B" w:rsidR="00F33C88" w:rsidRPr="001E6117" w:rsidRDefault="00F33C88" w:rsidP="00F33C88">
            <w:r w:rsidRPr="001E6117">
              <w:t xml:space="preserve">Can not be directly deleted. </w:t>
            </w:r>
          </w:p>
        </w:tc>
        <w:tc>
          <w:tcPr>
            <w:tcW w:w="5239" w:type="dxa"/>
          </w:tcPr>
          <w:p w14:paraId="4C1FCC63" w14:textId="77777777" w:rsidR="00F33C88" w:rsidRDefault="00F33C88" w:rsidP="00F33C88"/>
        </w:tc>
      </w:tr>
      <w:tr w:rsidR="00EC0BAB" w14:paraId="79394287" w14:textId="7AF0CA87" w:rsidTr="00F322FA">
        <w:tc>
          <w:tcPr>
            <w:tcW w:w="1645" w:type="dxa"/>
          </w:tcPr>
          <w:p w14:paraId="6FB36409" w14:textId="11350C5F" w:rsidR="00EC0BAB" w:rsidRDefault="00EC0BAB" w:rsidP="00EC0BAB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5011B26B" w14:textId="3B285940" w:rsidR="00EC0BAB" w:rsidRPr="00EC0BAB" w:rsidRDefault="00EC0BAB" w:rsidP="00EC0BAB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6A04362A" w14:textId="5A22D7F2" w:rsidR="00EC0BAB" w:rsidRPr="001E6117" w:rsidRDefault="00EC0BAB" w:rsidP="00EC0BAB">
            <w:pPr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sl-FreqInfoToReleaseList</w:t>
            </w:r>
          </w:p>
          <w:p w14:paraId="51F6842B" w14:textId="4B750F82" w:rsidR="00EC0BAB" w:rsidRPr="001E6117" w:rsidRDefault="00EC0BAB" w:rsidP="00EC0BAB">
            <w:pPr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</w:pP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Do we need 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sl-FreqInfoToReleaseList</w:t>
            </w:r>
            <w:r w:rsidRPr="001E6117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Ext?</w:t>
            </w:r>
          </w:p>
        </w:tc>
        <w:tc>
          <w:tcPr>
            <w:tcW w:w="5239" w:type="dxa"/>
          </w:tcPr>
          <w:p w14:paraId="029691B6" w14:textId="77777777" w:rsidR="00EC0BAB" w:rsidRDefault="00EC0BAB" w:rsidP="00EC0BAB"/>
        </w:tc>
      </w:tr>
      <w:tr w:rsidR="00EB00CC" w14:paraId="5862800D" w14:textId="65609F8C" w:rsidTr="00F322FA">
        <w:tc>
          <w:tcPr>
            <w:tcW w:w="1645" w:type="dxa"/>
          </w:tcPr>
          <w:p w14:paraId="24BA3E3D" w14:textId="1ACE44D6" w:rsidR="00EB00CC" w:rsidRDefault="00EB00CC" w:rsidP="00EB00CC">
            <w:r>
              <w:rPr>
                <w:rFonts w:hint="eastAsia"/>
              </w:rPr>
              <w:t>Xiaomi</w:t>
            </w:r>
          </w:p>
        </w:tc>
        <w:tc>
          <w:tcPr>
            <w:tcW w:w="1826" w:type="dxa"/>
          </w:tcPr>
          <w:p w14:paraId="17F2741E" w14:textId="76338AAC" w:rsidR="00EB00CC" w:rsidRDefault="00EB00CC" w:rsidP="00EB00CC"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190DB34B" w14:textId="77777777" w:rsidR="00EB00CC" w:rsidRPr="00EB00CC" w:rsidRDefault="00EB00CC" w:rsidP="00EB00C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F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D of 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sl-RLC-BearerToReleaseList, sl-RLC-BearerToReleaseList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izeExt</w:t>
            </w:r>
          </w:p>
          <w:p w14:paraId="18A57EFD" w14:textId="491C0B90" w:rsidR="00EB00CC" w:rsidRPr="00EB00CC" w:rsidRDefault="00EB00CC" w:rsidP="00EB00C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en-GB"/>
              </w:rPr>
            </w:pP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h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ould have similar sentence that “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The UE shall consider entries in sl-RLC-BearerToReleaseList</w:t>
            </w:r>
            <w:r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and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sl-RLC-BearerToReleaseList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izeExt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 xml:space="preserve"> 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as a single list, i.e. an entry created using sl-RLC-BearerToAddModList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and in 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sl-RLC-BearerToAddModListSizeExt</w:t>
            </w:r>
          </w:p>
          <w:p w14:paraId="4B5D6117" w14:textId="4E755062" w:rsidR="00EB00CC" w:rsidRDefault="00EB00CC" w:rsidP="00EB00CC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can be deleted using sl-RLC-BearerToReleaseList</w:t>
            </w:r>
            <w:r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or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sl-RLC-BearerToReleaseList</w:t>
            </w:r>
            <w:r w:rsidRPr="00EB00CC">
              <w:rPr>
                <w:rFonts w:ascii="Arial" w:eastAsia="Times New Roman" w:hAnsi="Arial" w:hint="eastAsia"/>
                <w:bCs/>
                <w:iCs/>
                <w:sz w:val="18"/>
                <w:lang w:eastAsia="en-GB"/>
              </w:rPr>
              <w:t>S</w:t>
            </w:r>
            <w:r w:rsidRPr="00EB00CC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izeExt</w:t>
            </w:r>
          </w:p>
        </w:tc>
        <w:tc>
          <w:tcPr>
            <w:tcW w:w="5239" w:type="dxa"/>
          </w:tcPr>
          <w:p w14:paraId="46D5B30D" w14:textId="77777777" w:rsidR="00EB00CC" w:rsidRDefault="00EB00CC" w:rsidP="00EB00CC"/>
        </w:tc>
      </w:tr>
      <w:tr w:rsidR="00662FFA" w14:paraId="5C2EE03B" w14:textId="77777777" w:rsidTr="00F322FA">
        <w:tc>
          <w:tcPr>
            <w:tcW w:w="1645" w:type="dxa"/>
          </w:tcPr>
          <w:p w14:paraId="2A4C9500" w14:textId="3E84A227" w:rsidR="00662FFA" w:rsidRDefault="00662FFA" w:rsidP="00662FFA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Xiaomi</w:t>
            </w:r>
          </w:p>
        </w:tc>
        <w:tc>
          <w:tcPr>
            <w:tcW w:w="1826" w:type="dxa"/>
          </w:tcPr>
          <w:p w14:paraId="56FCEB7A" w14:textId="014D7C20" w:rsidR="00662FFA" w:rsidRPr="00EC0BAB" w:rsidRDefault="00662FFA" w:rsidP="00662FFA">
            <w:pPr>
              <w:rPr>
                <w:rFonts w:hint="eastAsia"/>
              </w:rPr>
            </w:pPr>
            <w:r w:rsidRPr="00EC0BAB">
              <w:rPr>
                <w:rFonts w:hint="eastAsia"/>
              </w:rPr>
              <w:t>6</w:t>
            </w:r>
            <w:r w:rsidRPr="00EC0BAB">
              <w:t>.3.5</w:t>
            </w:r>
          </w:p>
        </w:tc>
        <w:tc>
          <w:tcPr>
            <w:tcW w:w="5238" w:type="dxa"/>
          </w:tcPr>
          <w:p w14:paraId="3B580F7A" w14:textId="02B08EA0" w:rsidR="00662FFA" w:rsidRDefault="00662FFA" w:rsidP="00662FFA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sl-PDCP-config</w:t>
            </w:r>
          </w:p>
          <w:p w14:paraId="5EFBE0D8" w14:textId="77E34C51" w:rsidR="00662FFA" w:rsidRDefault="00662FFA" w:rsidP="00662FFA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we need to have indication to enable PDCP duplication?</w:t>
            </w:r>
          </w:p>
          <w:p w14:paraId="7FEDA4D1" w14:textId="77777777" w:rsidR="006F3A63" w:rsidRPr="00C0503E" w:rsidRDefault="006F3A63" w:rsidP="006F3A63">
            <w:pPr>
              <w:pStyle w:val="PL"/>
            </w:pPr>
            <w:r w:rsidRPr="00C0503E">
              <w:t xml:space="preserve">   moreThanOneRLC          </w:t>
            </w:r>
            <w:r w:rsidRPr="00C0503E">
              <w:rPr>
                <w:color w:val="993366"/>
              </w:rPr>
              <w:t>SEQUENCE</w:t>
            </w:r>
            <w:r w:rsidRPr="00C0503E">
              <w:t xml:space="preserve"> {</w:t>
            </w:r>
          </w:p>
          <w:p w14:paraId="5AD8EAC6" w14:textId="77777777" w:rsidR="006F3A63" w:rsidRPr="00C0503E" w:rsidRDefault="006F3A63" w:rsidP="006F3A63">
            <w:pPr>
              <w:pStyle w:val="PL"/>
            </w:pPr>
            <w:r w:rsidRPr="00C0503E">
              <w:t xml:space="preserve">        </w:t>
            </w:r>
            <w:r w:rsidRPr="006F3A63">
              <w:rPr>
                <w:highlight w:val="green"/>
              </w:rPr>
              <w:t>primaryPath</w:t>
            </w:r>
            <w:r w:rsidRPr="00C0503E">
              <w:t xml:space="preserve">             </w:t>
            </w:r>
            <w:r w:rsidRPr="00C0503E">
              <w:rPr>
                <w:color w:val="993366"/>
              </w:rPr>
              <w:t>SEQUENCE</w:t>
            </w:r>
            <w:r w:rsidRPr="00C0503E">
              <w:t xml:space="preserve"> {</w:t>
            </w:r>
          </w:p>
          <w:p w14:paraId="4EB389B7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    cellGroup               CellGroupId      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,   </w:t>
            </w:r>
            <w:r w:rsidRPr="00C0503E">
              <w:rPr>
                <w:color w:val="808080"/>
              </w:rPr>
              <w:t>-- Need R</w:t>
            </w:r>
          </w:p>
          <w:p w14:paraId="58B71EE0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    logicalChannel          LogicalChannelIdentity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    </w:t>
            </w:r>
            <w:r w:rsidRPr="00C0503E">
              <w:rPr>
                <w:color w:val="808080"/>
              </w:rPr>
              <w:t>-- Need R</w:t>
            </w:r>
          </w:p>
          <w:p w14:paraId="042858B6" w14:textId="77777777" w:rsidR="006F3A63" w:rsidRPr="00C0503E" w:rsidRDefault="006F3A63" w:rsidP="006F3A63">
            <w:pPr>
              <w:pStyle w:val="PL"/>
            </w:pPr>
            <w:r w:rsidRPr="00C0503E">
              <w:t xml:space="preserve">        },</w:t>
            </w:r>
          </w:p>
          <w:p w14:paraId="1ADFEFB9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ul-DataSplitThreshold   UL-DataSplitThreshold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,   </w:t>
            </w:r>
            <w:r w:rsidRPr="00C0503E">
              <w:rPr>
                <w:color w:val="808080"/>
              </w:rPr>
              <w:t>-- Cond SplitBearer</w:t>
            </w:r>
          </w:p>
          <w:p w14:paraId="1BFC4920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    </w:t>
            </w:r>
            <w:r w:rsidRPr="006F3A63">
              <w:rPr>
                <w:highlight w:val="green"/>
              </w:rPr>
              <w:t>pdcp-Duplication</w:t>
            </w:r>
            <w:r w:rsidRPr="00C0503E">
              <w:t xml:space="preserve">            </w:t>
            </w:r>
            <w:r w:rsidRPr="00C0503E">
              <w:rPr>
                <w:color w:val="993366"/>
              </w:rPr>
              <w:t>BOOLEAN</w:t>
            </w:r>
            <w:r w:rsidRPr="00C0503E">
              <w:t xml:space="preserve">          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    </w:t>
            </w:r>
            <w:r w:rsidRPr="00C0503E">
              <w:rPr>
                <w:color w:val="808080"/>
              </w:rPr>
              <w:t>-- Need R</w:t>
            </w:r>
          </w:p>
          <w:p w14:paraId="388E1DF4" w14:textId="77777777" w:rsidR="006F3A63" w:rsidRPr="00C0503E" w:rsidRDefault="006F3A63" w:rsidP="006F3A63">
            <w:pPr>
              <w:pStyle w:val="PL"/>
              <w:rPr>
                <w:color w:val="808080"/>
              </w:rPr>
            </w:pPr>
            <w:r w:rsidRPr="00C0503E">
              <w:t xml:space="preserve">    }                                                                                           </w:t>
            </w:r>
            <w:r w:rsidRPr="00C0503E">
              <w:rPr>
                <w:color w:val="993366"/>
              </w:rPr>
              <w:t>OPTIONAL</w:t>
            </w:r>
            <w:r w:rsidRPr="00C0503E">
              <w:t xml:space="preserve">,   </w:t>
            </w:r>
            <w:r w:rsidRPr="00C0503E">
              <w:rPr>
                <w:color w:val="808080"/>
              </w:rPr>
              <w:t>-- Cond MoreThanOneRLC</w:t>
            </w:r>
          </w:p>
          <w:p w14:paraId="3F1FDE80" w14:textId="77777777" w:rsidR="006F3A63" w:rsidRPr="00C0503E" w:rsidRDefault="006F3A63" w:rsidP="006F3A63">
            <w:pPr>
              <w:pStyle w:val="PL"/>
            </w:pPr>
            <w:bookmarkStart w:id="0" w:name="_GoBack"/>
            <w:bookmarkEnd w:id="0"/>
          </w:p>
          <w:p w14:paraId="3FE2964A" w14:textId="6F6DB60F" w:rsidR="006F3A63" w:rsidRPr="00662FFA" w:rsidRDefault="006F3A63" w:rsidP="006F3A63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hint="eastAsia"/>
                <w:bCs/>
                <w:iCs/>
                <w:sz w:val="18"/>
              </w:rPr>
            </w:pPr>
            <w:r w:rsidRPr="00C0503E">
              <w:t xml:space="preserve">   </w:t>
            </w:r>
          </w:p>
        </w:tc>
        <w:tc>
          <w:tcPr>
            <w:tcW w:w="5239" w:type="dxa"/>
          </w:tcPr>
          <w:p w14:paraId="72AC6F18" w14:textId="77777777" w:rsidR="00662FFA" w:rsidRDefault="00662FFA" w:rsidP="00662FF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473E6" w14:textId="77777777" w:rsidR="00AF5E4B" w:rsidRDefault="00AF5E4B" w:rsidP="00F322FA">
      <w:r>
        <w:separator/>
      </w:r>
    </w:p>
  </w:endnote>
  <w:endnote w:type="continuationSeparator" w:id="0">
    <w:p w14:paraId="2EF2E562" w14:textId="77777777" w:rsidR="00AF5E4B" w:rsidRDefault="00AF5E4B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E4E2A" w14:textId="77777777" w:rsidR="00AF5E4B" w:rsidRDefault="00AF5E4B" w:rsidP="00F322FA">
      <w:r>
        <w:separator/>
      </w:r>
    </w:p>
  </w:footnote>
  <w:footnote w:type="continuationSeparator" w:id="0">
    <w:p w14:paraId="0520375E" w14:textId="77777777" w:rsidR="00AF5E4B" w:rsidRDefault="00AF5E4B" w:rsidP="00F3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AUAqZZ5+iwAAAA="/>
  </w:docVars>
  <w:rsids>
    <w:rsidRoot w:val="007220B4"/>
    <w:rsid w:val="000F6104"/>
    <w:rsid w:val="001A2E41"/>
    <w:rsid w:val="001E6117"/>
    <w:rsid w:val="00323CC7"/>
    <w:rsid w:val="005D5C46"/>
    <w:rsid w:val="00662FFA"/>
    <w:rsid w:val="006F3A63"/>
    <w:rsid w:val="007220B4"/>
    <w:rsid w:val="0087611A"/>
    <w:rsid w:val="009D1C1D"/>
    <w:rsid w:val="00A24F25"/>
    <w:rsid w:val="00AF5E4B"/>
    <w:rsid w:val="00B966EC"/>
    <w:rsid w:val="00BF04C6"/>
    <w:rsid w:val="00C53094"/>
    <w:rsid w:val="00C90C26"/>
    <w:rsid w:val="00CB1A8C"/>
    <w:rsid w:val="00CD48A8"/>
    <w:rsid w:val="00D14512"/>
    <w:rsid w:val="00D754B6"/>
    <w:rsid w:val="00D84F4C"/>
    <w:rsid w:val="00EB00CC"/>
    <w:rsid w:val="00EC0BAB"/>
    <w:rsid w:val="00F322FA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6F3A6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F3A63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Xiaomi_Li Zhao</cp:lastModifiedBy>
  <cp:revision>17</cp:revision>
  <dcterms:created xsi:type="dcterms:W3CDTF">2023-08-31T07:55:00Z</dcterms:created>
  <dcterms:modified xsi:type="dcterms:W3CDTF">2023-08-31T10:04:00Z</dcterms:modified>
</cp:coreProperties>
</file>