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2</w:t>
            </w:r>
          </w:p>
        </w:tc>
        <w:tc>
          <w:tcPr>
            <w:tcW w:w="5238" w:type="dxa"/>
          </w:tcPr>
          <w:p w14:paraId="60CF9E40" w14:textId="6A3EAA0B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rather than limited to “default SLRB is used for a QoS flow and the SL-CAPC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75FC4420" w14:textId="77777777" w:rsidR="00405A27" w:rsidRDefault="00405A27"/>
          <w:p w14:paraId="19D265AE" w14:textId="17F6E6AD" w:rsidR="00F322FA" w:rsidRDefault="00405A27">
            <w:r>
              <w:t xml:space="preserve">When the default SLRB is used for the QoS flow and the SL-CAPC of the default SLRB is not configured, the UE derives SL-CAPC directly from the table below for standardized PQI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06C402A4" w14:textId="77777777" w:rsidR="00405A27" w:rsidRDefault="00405A27"/>
          <w:p w14:paraId="5AB41F03" w14:textId="39F39EC4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77777777" w:rsidR="00F322FA" w:rsidRDefault="00F322FA"/>
        </w:tc>
        <w:tc>
          <w:tcPr>
            <w:tcW w:w="1826" w:type="dxa"/>
          </w:tcPr>
          <w:p w14:paraId="1E18C252" w14:textId="77777777" w:rsidR="00F322FA" w:rsidRDefault="00F322FA"/>
        </w:tc>
        <w:tc>
          <w:tcPr>
            <w:tcW w:w="5238" w:type="dxa"/>
          </w:tcPr>
          <w:p w14:paraId="36E389EC" w14:textId="77777777" w:rsidR="00F322FA" w:rsidRDefault="00F322FA"/>
        </w:tc>
        <w:tc>
          <w:tcPr>
            <w:tcW w:w="5239" w:type="dxa"/>
          </w:tcPr>
          <w:p w14:paraId="4C1FCC63" w14:textId="77777777" w:rsidR="00F322FA" w:rsidRDefault="00F322FA"/>
        </w:tc>
      </w:tr>
      <w:tr w:rsidR="00F322FA" w14:paraId="79394287" w14:textId="7AF0CA87" w:rsidTr="00F322FA">
        <w:tc>
          <w:tcPr>
            <w:tcW w:w="1645" w:type="dxa"/>
          </w:tcPr>
          <w:p w14:paraId="6FB36409" w14:textId="77777777" w:rsidR="00F322FA" w:rsidRDefault="00F322FA"/>
        </w:tc>
        <w:tc>
          <w:tcPr>
            <w:tcW w:w="1826" w:type="dxa"/>
          </w:tcPr>
          <w:p w14:paraId="5011B26B" w14:textId="77777777" w:rsidR="00F322FA" w:rsidRDefault="00F322FA"/>
        </w:tc>
        <w:tc>
          <w:tcPr>
            <w:tcW w:w="5238" w:type="dxa"/>
          </w:tcPr>
          <w:p w14:paraId="51F6842B" w14:textId="77777777" w:rsidR="00F322FA" w:rsidRDefault="00F322FA"/>
        </w:tc>
        <w:tc>
          <w:tcPr>
            <w:tcW w:w="5239" w:type="dxa"/>
          </w:tcPr>
          <w:p w14:paraId="029691B6" w14:textId="77777777" w:rsidR="00F322FA" w:rsidRDefault="00F322FA"/>
        </w:tc>
      </w:tr>
      <w:tr w:rsidR="00F322FA" w14:paraId="5862800D" w14:textId="65609F8C" w:rsidTr="00F322FA">
        <w:tc>
          <w:tcPr>
            <w:tcW w:w="1645" w:type="dxa"/>
          </w:tcPr>
          <w:p w14:paraId="24BA3E3D" w14:textId="77777777" w:rsidR="00F322FA" w:rsidRDefault="00F322FA"/>
        </w:tc>
        <w:tc>
          <w:tcPr>
            <w:tcW w:w="1826" w:type="dxa"/>
          </w:tcPr>
          <w:p w14:paraId="17F2741E" w14:textId="77777777" w:rsidR="00F322FA" w:rsidRDefault="00F322FA"/>
        </w:tc>
        <w:tc>
          <w:tcPr>
            <w:tcW w:w="5238" w:type="dxa"/>
          </w:tcPr>
          <w:p w14:paraId="4B5D6117" w14:textId="77777777" w:rsidR="00F322FA" w:rsidRDefault="00F322FA"/>
        </w:tc>
        <w:tc>
          <w:tcPr>
            <w:tcW w:w="5239" w:type="dxa"/>
          </w:tcPr>
          <w:p w14:paraId="46D5B30D" w14:textId="77777777" w:rsidR="00F322FA" w:rsidRDefault="00F322F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E847" w14:textId="77777777" w:rsidR="00843CFA" w:rsidRDefault="00843CFA" w:rsidP="00F322FA">
      <w:r>
        <w:separator/>
      </w:r>
    </w:p>
  </w:endnote>
  <w:endnote w:type="continuationSeparator" w:id="0">
    <w:p w14:paraId="25383684" w14:textId="77777777" w:rsidR="00843CFA" w:rsidRDefault="00843CFA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6F0A" w14:textId="77777777" w:rsidR="00843CFA" w:rsidRDefault="00843CFA" w:rsidP="00F322FA">
      <w:r>
        <w:separator/>
      </w:r>
    </w:p>
  </w:footnote>
  <w:footnote w:type="continuationSeparator" w:id="0">
    <w:p w14:paraId="4AF9092A" w14:textId="77777777" w:rsidR="00843CFA" w:rsidRDefault="00843CFA" w:rsidP="00F3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sDQxs7QwMjYyNLZQ0lEKTi0uzszPAykwrgUAK/RPyCwAAAA="/>
  </w:docVars>
  <w:rsids>
    <w:rsidRoot w:val="007220B4"/>
    <w:rsid w:val="00405A27"/>
    <w:rsid w:val="00527CBE"/>
    <w:rsid w:val="005B0F90"/>
    <w:rsid w:val="005D5C46"/>
    <w:rsid w:val="007220B4"/>
    <w:rsid w:val="00843CFA"/>
    <w:rsid w:val="00A24F25"/>
    <w:rsid w:val="00BF04C6"/>
    <w:rsid w:val="00CB1A8C"/>
    <w:rsid w:val="00D14512"/>
    <w:rsid w:val="00D754B6"/>
    <w:rsid w:val="00D84F4C"/>
    <w:rsid w:val="00F322FA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OPPO (Qianxi Lu)</cp:lastModifiedBy>
  <cp:revision>4</cp:revision>
  <dcterms:created xsi:type="dcterms:W3CDTF">2023-08-29T07:17:00Z</dcterms:created>
  <dcterms:modified xsi:type="dcterms:W3CDTF">2023-08-29T07:29:00Z</dcterms:modified>
</cp:coreProperties>
</file>