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tc>
          <w:tcPr>
            <w:tcW w:w="9641" w:type="dxa"/>
            <w:gridSpan w:val="9"/>
            <w:tcBorders>
              <w:top w:val="single" w:sz="4" w:space="0" w:color="auto"/>
              <w:left w:val="single" w:sz="4" w:space="0" w:color="auto"/>
              <w:right w:val="single" w:sz="4" w:space="0" w:color="auto"/>
            </w:tcBorders>
          </w:tcPr>
          <w:p w:rsidR="00C66FD2" w:rsidRDefault="007004DC">
            <w:pPr>
              <w:pStyle w:val="CRCoverPage"/>
              <w:spacing w:after="0"/>
              <w:jc w:val="right"/>
              <w:rPr>
                <w:i/>
              </w:rPr>
            </w:pPr>
            <w:r>
              <w:rPr>
                <w:i/>
                <w:sz w:val="14"/>
              </w:rPr>
              <w:t>CR-Form-v12.1</w:t>
            </w:r>
          </w:p>
        </w:tc>
      </w:tr>
      <w:tr w:rsidR="00C66FD2">
        <w:tc>
          <w:tcPr>
            <w:tcW w:w="9641" w:type="dxa"/>
            <w:gridSpan w:val="9"/>
            <w:tcBorders>
              <w:left w:val="single" w:sz="4" w:space="0" w:color="auto"/>
              <w:right w:val="single" w:sz="4" w:space="0" w:color="auto"/>
            </w:tcBorders>
          </w:tcPr>
          <w:p w:rsidR="00C66FD2" w:rsidRDefault="007004DC">
            <w:pPr>
              <w:pStyle w:val="CRCoverPage"/>
              <w:spacing w:after="0"/>
              <w:jc w:val="center"/>
            </w:pPr>
            <w:r>
              <w:rPr>
                <w:b/>
                <w:sz w:val="32"/>
              </w:rPr>
              <w:t>CHANGE REQUEST</w:t>
            </w:r>
          </w:p>
        </w:tc>
      </w:tr>
      <w:tr w:rsidR="00C66FD2">
        <w:tc>
          <w:tcPr>
            <w:tcW w:w="9641" w:type="dxa"/>
            <w:gridSpan w:val="9"/>
            <w:tcBorders>
              <w:left w:val="single" w:sz="4" w:space="0" w:color="auto"/>
              <w:right w:val="single" w:sz="4" w:space="0" w:color="auto"/>
            </w:tcBorders>
          </w:tcPr>
          <w:p w:rsidR="00C66FD2" w:rsidRDefault="00C66FD2">
            <w:pPr>
              <w:pStyle w:val="CRCoverPage"/>
              <w:spacing w:after="0"/>
              <w:rPr>
                <w:sz w:val="8"/>
                <w:szCs w:val="8"/>
              </w:rPr>
            </w:pPr>
          </w:p>
        </w:tc>
      </w:tr>
      <w:tr w:rsidR="00C66FD2">
        <w:tc>
          <w:tcPr>
            <w:tcW w:w="142" w:type="dxa"/>
            <w:tcBorders>
              <w:left w:val="single" w:sz="4" w:space="0" w:color="auto"/>
            </w:tcBorders>
          </w:tcPr>
          <w:p w:rsidR="00C66FD2" w:rsidRDefault="00C66FD2">
            <w:pPr>
              <w:pStyle w:val="CRCoverPage"/>
              <w:spacing w:after="0"/>
              <w:jc w:val="right"/>
            </w:pPr>
          </w:p>
        </w:tc>
        <w:tc>
          <w:tcPr>
            <w:tcW w:w="1559" w:type="dxa"/>
            <w:shd w:val="pct30" w:color="FFFF00" w:fill="auto"/>
          </w:tcPr>
          <w:p w:rsidR="00C66FD2" w:rsidRDefault="007004DC">
            <w:pPr>
              <w:pStyle w:val="CRCoverPage"/>
              <w:spacing w:after="0"/>
              <w:jc w:val="right"/>
              <w:rPr>
                <w:b/>
                <w:sz w:val="28"/>
                <w:lang w:eastAsia="zh-CN"/>
              </w:rPr>
            </w:pPr>
            <w:r>
              <w:rPr>
                <w:rFonts w:hint="eastAsia"/>
                <w:b/>
                <w:sz w:val="28"/>
              </w:rPr>
              <w:t>38.331</w:t>
            </w:r>
          </w:p>
        </w:tc>
        <w:tc>
          <w:tcPr>
            <w:tcW w:w="709" w:type="dxa"/>
          </w:tcPr>
          <w:p w:rsidR="00C66FD2" w:rsidRDefault="007004DC">
            <w:pPr>
              <w:pStyle w:val="CRCoverPage"/>
              <w:spacing w:after="0"/>
              <w:jc w:val="center"/>
            </w:pPr>
            <w:r>
              <w:rPr>
                <w:b/>
                <w:sz w:val="28"/>
              </w:rPr>
              <w:t>CR</w:t>
            </w:r>
          </w:p>
        </w:tc>
        <w:tc>
          <w:tcPr>
            <w:tcW w:w="1276" w:type="dxa"/>
            <w:shd w:val="pct30" w:color="FFFF00" w:fill="auto"/>
          </w:tcPr>
          <w:p w:rsidR="00C66FD2" w:rsidRDefault="007004DC">
            <w:pPr>
              <w:pStyle w:val="CRCoverPage"/>
              <w:spacing w:after="0"/>
            </w:pPr>
            <w:r>
              <w:rPr>
                <w:rFonts w:hint="eastAsia"/>
                <w:lang w:eastAsia="zh-CN"/>
              </w:rPr>
              <w:t>-</w:t>
            </w:r>
          </w:p>
        </w:tc>
        <w:tc>
          <w:tcPr>
            <w:tcW w:w="709" w:type="dxa"/>
          </w:tcPr>
          <w:p w:rsidR="00C66FD2" w:rsidRDefault="007004DC">
            <w:pPr>
              <w:pStyle w:val="CRCoverPage"/>
              <w:tabs>
                <w:tab w:val="right" w:pos="625"/>
              </w:tabs>
              <w:spacing w:after="0"/>
              <w:jc w:val="center"/>
            </w:pPr>
            <w:r>
              <w:rPr>
                <w:b/>
                <w:bCs/>
                <w:sz w:val="28"/>
              </w:rPr>
              <w:t>rev</w:t>
            </w:r>
          </w:p>
        </w:tc>
        <w:tc>
          <w:tcPr>
            <w:tcW w:w="992" w:type="dxa"/>
            <w:shd w:val="pct30" w:color="FFFF00" w:fill="auto"/>
          </w:tcPr>
          <w:p w:rsidR="00C66FD2" w:rsidRDefault="007004DC">
            <w:pPr>
              <w:pStyle w:val="CRCoverPage"/>
              <w:spacing w:after="0"/>
              <w:jc w:val="center"/>
              <w:rPr>
                <w:b/>
                <w:lang w:eastAsia="zh-CN"/>
              </w:rPr>
            </w:pPr>
            <w:r>
              <w:rPr>
                <w:rFonts w:hint="eastAsia"/>
                <w:lang w:eastAsia="zh-CN"/>
              </w:rPr>
              <w:t>-</w:t>
            </w:r>
          </w:p>
        </w:tc>
        <w:tc>
          <w:tcPr>
            <w:tcW w:w="2410" w:type="dxa"/>
          </w:tcPr>
          <w:p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rsidR="00C66FD2" w:rsidRDefault="00C66FD2">
            <w:pPr>
              <w:pStyle w:val="CRCoverPage"/>
              <w:spacing w:after="0"/>
            </w:pPr>
          </w:p>
        </w:tc>
      </w:tr>
      <w:tr w:rsidR="00C66FD2">
        <w:tc>
          <w:tcPr>
            <w:tcW w:w="9641" w:type="dxa"/>
            <w:gridSpan w:val="9"/>
            <w:tcBorders>
              <w:left w:val="single" w:sz="4" w:space="0" w:color="auto"/>
              <w:right w:val="single" w:sz="4" w:space="0" w:color="auto"/>
            </w:tcBorders>
          </w:tcPr>
          <w:p w:rsidR="00C66FD2" w:rsidRDefault="00C66FD2">
            <w:pPr>
              <w:pStyle w:val="CRCoverPage"/>
              <w:spacing w:after="0"/>
            </w:pPr>
          </w:p>
        </w:tc>
      </w:tr>
      <w:tr w:rsidR="00C66FD2">
        <w:tc>
          <w:tcPr>
            <w:tcW w:w="9641" w:type="dxa"/>
            <w:gridSpan w:val="9"/>
            <w:tcBorders>
              <w:top w:val="single" w:sz="4" w:space="0" w:color="auto"/>
            </w:tcBorders>
          </w:tcPr>
          <w:p w:rsidR="00C66FD2" w:rsidRDefault="007004D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C66FD2">
        <w:tc>
          <w:tcPr>
            <w:tcW w:w="9641" w:type="dxa"/>
            <w:gridSpan w:val="9"/>
          </w:tcPr>
          <w:p w:rsidR="00C66FD2" w:rsidRDefault="00C66FD2">
            <w:pPr>
              <w:pStyle w:val="CRCoverPage"/>
              <w:spacing w:after="0"/>
              <w:rPr>
                <w:sz w:val="8"/>
                <w:szCs w:val="8"/>
              </w:rPr>
            </w:pPr>
          </w:p>
        </w:tc>
      </w:tr>
    </w:tbl>
    <w:p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tc>
          <w:tcPr>
            <w:tcW w:w="2835" w:type="dxa"/>
          </w:tcPr>
          <w:p w:rsidR="00C66FD2" w:rsidRDefault="007004DC">
            <w:pPr>
              <w:pStyle w:val="CRCoverPage"/>
              <w:tabs>
                <w:tab w:val="right" w:pos="2751"/>
              </w:tabs>
              <w:spacing w:after="0"/>
              <w:rPr>
                <w:b/>
                <w:i/>
              </w:rPr>
            </w:pPr>
            <w:r>
              <w:rPr>
                <w:b/>
                <w:i/>
              </w:rPr>
              <w:t>Proposed change affects:</w:t>
            </w:r>
          </w:p>
        </w:tc>
        <w:tc>
          <w:tcPr>
            <w:tcW w:w="1418" w:type="dxa"/>
          </w:tcPr>
          <w:p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66FD2" w:rsidRDefault="00C66FD2">
            <w:pPr>
              <w:pStyle w:val="CRCoverPage"/>
              <w:spacing w:after="0"/>
              <w:jc w:val="center"/>
              <w:rPr>
                <w:b/>
                <w:caps/>
              </w:rPr>
            </w:pPr>
          </w:p>
        </w:tc>
        <w:tc>
          <w:tcPr>
            <w:tcW w:w="709" w:type="dxa"/>
            <w:tcBorders>
              <w:left w:val="single" w:sz="4" w:space="0" w:color="auto"/>
            </w:tcBorders>
          </w:tcPr>
          <w:p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66FD2" w:rsidRDefault="007004DC">
            <w:pPr>
              <w:pStyle w:val="CRCoverPage"/>
              <w:spacing w:after="0"/>
              <w:jc w:val="center"/>
              <w:rPr>
                <w:b/>
                <w:caps/>
                <w:lang w:eastAsia="zh-CN"/>
              </w:rPr>
            </w:pPr>
            <w:r>
              <w:rPr>
                <w:rFonts w:hint="eastAsia"/>
                <w:b/>
                <w:caps/>
                <w:lang w:eastAsia="zh-CN"/>
              </w:rPr>
              <w:t>x</w:t>
            </w:r>
          </w:p>
        </w:tc>
        <w:tc>
          <w:tcPr>
            <w:tcW w:w="2126" w:type="dxa"/>
          </w:tcPr>
          <w:p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66FD2" w:rsidRDefault="00C66FD2">
            <w:pPr>
              <w:pStyle w:val="CRCoverPage"/>
              <w:spacing w:after="0"/>
              <w:jc w:val="center"/>
              <w:rPr>
                <w:b/>
                <w:bCs/>
                <w:caps/>
              </w:rPr>
            </w:pPr>
          </w:p>
        </w:tc>
      </w:tr>
    </w:tbl>
    <w:p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tc>
          <w:tcPr>
            <w:tcW w:w="9640" w:type="dxa"/>
            <w:gridSpan w:val="11"/>
          </w:tcPr>
          <w:p w:rsidR="00C66FD2" w:rsidRDefault="00C66FD2">
            <w:pPr>
              <w:pStyle w:val="CRCoverPage"/>
              <w:spacing w:after="0"/>
              <w:rPr>
                <w:sz w:val="8"/>
                <w:szCs w:val="8"/>
              </w:rPr>
            </w:pPr>
          </w:p>
        </w:tc>
      </w:tr>
      <w:tr w:rsidR="00C66FD2">
        <w:tc>
          <w:tcPr>
            <w:tcW w:w="1843" w:type="dxa"/>
            <w:tcBorders>
              <w:top w:val="single" w:sz="4" w:space="0" w:color="auto"/>
              <w:left w:val="single" w:sz="4" w:space="0" w:color="auto"/>
            </w:tcBorders>
          </w:tcPr>
          <w:p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66FD2" w:rsidRDefault="007004DC">
            <w:pPr>
              <w:pStyle w:val="CRCoverPage"/>
              <w:spacing w:after="0"/>
              <w:ind w:left="100"/>
              <w:rPr>
                <w:lang w:eastAsia="zh-CN"/>
              </w:rPr>
            </w:pPr>
            <w:r>
              <w:t>RRC running CR for</w:t>
            </w:r>
            <w:r>
              <w:rPr>
                <w:rFonts w:hint="eastAsia"/>
                <w:lang w:eastAsia="zh-CN"/>
              </w:rPr>
              <w:t xml:space="preserve"> CHO </w:t>
            </w:r>
            <w:r>
              <w:rPr>
                <w:lang w:eastAsia="zh-CN"/>
              </w:rPr>
              <w:t>including target MCG and candidate SCGs</w:t>
            </w:r>
          </w:p>
        </w:tc>
      </w:tr>
      <w:tr w:rsidR="00C66FD2">
        <w:tc>
          <w:tcPr>
            <w:tcW w:w="1843" w:type="dxa"/>
            <w:tcBorders>
              <w:left w:val="single" w:sz="4" w:space="0" w:color="auto"/>
            </w:tcBorders>
          </w:tcPr>
          <w:p w:rsidR="00C66FD2" w:rsidRDefault="00C66FD2">
            <w:pPr>
              <w:pStyle w:val="CRCoverPage"/>
              <w:spacing w:after="0"/>
              <w:rPr>
                <w:b/>
                <w:i/>
                <w:sz w:val="8"/>
                <w:szCs w:val="8"/>
              </w:rPr>
            </w:pPr>
          </w:p>
        </w:tc>
        <w:tc>
          <w:tcPr>
            <w:tcW w:w="7797" w:type="dxa"/>
            <w:gridSpan w:val="10"/>
            <w:tcBorders>
              <w:right w:val="single" w:sz="4" w:space="0" w:color="auto"/>
            </w:tcBorders>
          </w:tcPr>
          <w:p w:rsidR="00C66FD2" w:rsidRDefault="00C66FD2">
            <w:pPr>
              <w:pStyle w:val="CRCoverPage"/>
              <w:spacing w:after="0"/>
              <w:rPr>
                <w:sz w:val="8"/>
                <w:szCs w:val="8"/>
              </w:rPr>
            </w:pPr>
          </w:p>
        </w:tc>
      </w:tr>
      <w:tr w:rsidR="00C66FD2">
        <w:tc>
          <w:tcPr>
            <w:tcW w:w="1843" w:type="dxa"/>
            <w:tcBorders>
              <w:left w:val="single" w:sz="4" w:space="0" w:color="auto"/>
            </w:tcBorders>
          </w:tcPr>
          <w:p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tc>
          <w:tcPr>
            <w:tcW w:w="1843" w:type="dxa"/>
            <w:tcBorders>
              <w:left w:val="single" w:sz="4" w:space="0" w:color="auto"/>
            </w:tcBorders>
          </w:tcPr>
          <w:p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66FD2" w:rsidRDefault="007004DC">
            <w:pPr>
              <w:pStyle w:val="CRCoverPage"/>
              <w:spacing w:after="0"/>
              <w:ind w:left="100"/>
              <w:rPr>
                <w:lang w:eastAsia="zh-CN"/>
              </w:rPr>
            </w:pPr>
            <w:r>
              <w:rPr>
                <w:rFonts w:hint="eastAsia"/>
                <w:lang w:eastAsia="zh-CN"/>
              </w:rPr>
              <w:t>R2</w:t>
            </w:r>
          </w:p>
        </w:tc>
      </w:tr>
      <w:tr w:rsidR="00C66FD2">
        <w:tc>
          <w:tcPr>
            <w:tcW w:w="1843" w:type="dxa"/>
            <w:tcBorders>
              <w:left w:val="single" w:sz="4" w:space="0" w:color="auto"/>
            </w:tcBorders>
          </w:tcPr>
          <w:p w:rsidR="00C66FD2" w:rsidRDefault="00C66FD2">
            <w:pPr>
              <w:pStyle w:val="CRCoverPage"/>
              <w:spacing w:after="0"/>
              <w:rPr>
                <w:b/>
                <w:i/>
                <w:sz w:val="8"/>
                <w:szCs w:val="8"/>
              </w:rPr>
            </w:pPr>
          </w:p>
        </w:tc>
        <w:tc>
          <w:tcPr>
            <w:tcW w:w="7797" w:type="dxa"/>
            <w:gridSpan w:val="10"/>
            <w:tcBorders>
              <w:right w:val="single" w:sz="4" w:space="0" w:color="auto"/>
            </w:tcBorders>
          </w:tcPr>
          <w:p w:rsidR="00C66FD2" w:rsidRDefault="00C66FD2">
            <w:pPr>
              <w:pStyle w:val="CRCoverPage"/>
              <w:spacing w:after="0"/>
              <w:rPr>
                <w:sz w:val="8"/>
                <w:szCs w:val="8"/>
              </w:rPr>
            </w:pPr>
          </w:p>
        </w:tc>
      </w:tr>
      <w:tr w:rsidR="00C66FD2">
        <w:tc>
          <w:tcPr>
            <w:tcW w:w="1843" w:type="dxa"/>
            <w:tcBorders>
              <w:left w:val="single" w:sz="4" w:space="0" w:color="auto"/>
            </w:tcBorders>
          </w:tcPr>
          <w:p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rsidR="00C66FD2" w:rsidRDefault="007004DC">
            <w:pPr>
              <w:pStyle w:val="CRCoverPage"/>
              <w:spacing w:after="0"/>
              <w:ind w:left="100"/>
            </w:pPr>
            <w:r>
              <w:t>NR_Mob_enh2-Core</w:t>
            </w:r>
          </w:p>
        </w:tc>
        <w:tc>
          <w:tcPr>
            <w:tcW w:w="567" w:type="dxa"/>
            <w:tcBorders>
              <w:left w:val="nil"/>
            </w:tcBorders>
          </w:tcPr>
          <w:p w:rsidR="00C66FD2" w:rsidRDefault="00C66FD2">
            <w:pPr>
              <w:pStyle w:val="CRCoverPage"/>
              <w:spacing w:after="0"/>
              <w:ind w:right="100"/>
            </w:pPr>
          </w:p>
        </w:tc>
        <w:tc>
          <w:tcPr>
            <w:tcW w:w="1417" w:type="dxa"/>
            <w:gridSpan w:val="3"/>
            <w:tcBorders>
              <w:left w:val="nil"/>
            </w:tcBorders>
          </w:tcPr>
          <w:p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rsidR="00C66FD2" w:rsidRDefault="007004DC">
            <w:pPr>
              <w:pStyle w:val="CRCoverPage"/>
              <w:spacing w:after="0"/>
              <w:ind w:left="100"/>
              <w:rPr>
                <w:lang w:eastAsia="zh-CN"/>
              </w:rPr>
            </w:pPr>
            <w:r>
              <w:rPr>
                <w:rFonts w:hint="eastAsia"/>
                <w:lang w:eastAsia="zh-CN"/>
              </w:rPr>
              <w:t>2023-06-19</w:t>
            </w:r>
          </w:p>
        </w:tc>
      </w:tr>
      <w:tr w:rsidR="00C66FD2">
        <w:tc>
          <w:tcPr>
            <w:tcW w:w="1843" w:type="dxa"/>
            <w:tcBorders>
              <w:left w:val="single" w:sz="4" w:space="0" w:color="auto"/>
            </w:tcBorders>
          </w:tcPr>
          <w:p w:rsidR="00C66FD2" w:rsidRDefault="00C66FD2">
            <w:pPr>
              <w:pStyle w:val="CRCoverPage"/>
              <w:spacing w:after="0"/>
              <w:rPr>
                <w:b/>
                <w:i/>
                <w:sz w:val="8"/>
                <w:szCs w:val="8"/>
              </w:rPr>
            </w:pPr>
          </w:p>
        </w:tc>
        <w:tc>
          <w:tcPr>
            <w:tcW w:w="1986" w:type="dxa"/>
            <w:gridSpan w:val="4"/>
          </w:tcPr>
          <w:p w:rsidR="00C66FD2" w:rsidRDefault="00C66FD2">
            <w:pPr>
              <w:pStyle w:val="CRCoverPage"/>
              <w:spacing w:after="0"/>
              <w:rPr>
                <w:sz w:val="8"/>
                <w:szCs w:val="8"/>
              </w:rPr>
            </w:pPr>
          </w:p>
        </w:tc>
        <w:tc>
          <w:tcPr>
            <w:tcW w:w="2267" w:type="dxa"/>
            <w:gridSpan w:val="2"/>
          </w:tcPr>
          <w:p w:rsidR="00C66FD2" w:rsidRDefault="00C66FD2">
            <w:pPr>
              <w:pStyle w:val="CRCoverPage"/>
              <w:spacing w:after="0"/>
              <w:rPr>
                <w:sz w:val="8"/>
                <w:szCs w:val="8"/>
              </w:rPr>
            </w:pPr>
          </w:p>
        </w:tc>
        <w:tc>
          <w:tcPr>
            <w:tcW w:w="1417" w:type="dxa"/>
            <w:gridSpan w:val="3"/>
          </w:tcPr>
          <w:p w:rsidR="00C66FD2" w:rsidRDefault="00C66FD2">
            <w:pPr>
              <w:pStyle w:val="CRCoverPage"/>
              <w:spacing w:after="0"/>
              <w:rPr>
                <w:sz w:val="8"/>
                <w:szCs w:val="8"/>
              </w:rPr>
            </w:pPr>
          </w:p>
        </w:tc>
        <w:tc>
          <w:tcPr>
            <w:tcW w:w="2127" w:type="dxa"/>
            <w:tcBorders>
              <w:right w:val="single" w:sz="4" w:space="0" w:color="auto"/>
            </w:tcBorders>
          </w:tcPr>
          <w:p w:rsidR="00C66FD2" w:rsidRDefault="00C66FD2">
            <w:pPr>
              <w:pStyle w:val="CRCoverPage"/>
              <w:spacing w:after="0"/>
              <w:rPr>
                <w:sz w:val="8"/>
                <w:szCs w:val="8"/>
              </w:rPr>
            </w:pPr>
          </w:p>
        </w:tc>
      </w:tr>
      <w:tr w:rsidR="00C66FD2">
        <w:trPr>
          <w:cantSplit/>
        </w:trPr>
        <w:tc>
          <w:tcPr>
            <w:tcW w:w="1843" w:type="dxa"/>
            <w:tcBorders>
              <w:left w:val="single" w:sz="4" w:space="0" w:color="auto"/>
            </w:tcBorders>
          </w:tcPr>
          <w:p w:rsidR="00C66FD2" w:rsidRDefault="007004DC">
            <w:pPr>
              <w:pStyle w:val="CRCoverPage"/>
              <w:tabs>
                <w:tab w:val="right" w:pos="1759"/>
              </w:tabs>
              <w:spacing w:after="0"/>
              <w:rPr>
                <w:b/>
                <w:i/>
              </w:rPr>
            </w:pPr>
            <w:r>
              <w:rPr>
                <w:b/>
                <w:i/>
              </w:rPr>
              <w:t>Category:</w:t>
            </w:r>
          </w:p>
        </w:tc>
        <w:tc>
          <w:tcPr>
            <w:tcW w:w="851" w:type="dxa"/>
            <w:shd w:val="pct30" w:color="FFFF00" w:fill="auto"/>
          </w:tcPr>
          <w:p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rsidR="00C66FD2" w:rsidRDefault="00C66FD2">
            <w:pPr>
              <w:pStyle w:val="CRCoverPage"/>
              <w:spacing w:after="0"/>
            </w:pPr>
          </w:p>
        </w:tc>
        <w:tc>
          <w:tcPr>
            <w:tcW w:w="1417" w:type="dxa"/>
            <w:gridSpan w:val="3"/>
            <w:tcBorders>
              <w:left w:val="nil"/>
            </w:tcBorders>
          </w:tcPr>
          <w:p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rsidR="00C66FD2" w:rsidRDefault="007004DC">
            <w:pPr>
              <w:pStyle w:val="CRCoverPage"/>
              <w:spacing w:after="0"/>
              <w:ind w:firstLineChars="100" w:firstLine="200"/>
              <w:rPr>
                <w:lang w:eastAsia="zh-CN"/>
              </w:rPr>
            </w:pPr>
            <w:r>
              <w:rPr>
                <w:rFonts w:hint="eastAsia"/>
                <w:lang w:eastAsia="zh-CN"/>
              </w:rPr>
              <w:t>Rel-18</w:t>
            </w:r>
          </w:p>
        </w:tc>
      </w:tr>
      <w:tr w:rsidR="00C66FD2">
        <w:tc>
          <w:tcPr>
            <w:tcW w:w="1843" w:type="dxa"/>
            <w:tcBorders>
              <w:left w:val="single" w:sz="4" w:space="0" w:color="auto"/>
              <w:bottom w:val="single" w:sz="4" w:space="0" w:color="auto"/>
            </w:tcBorders>
          </w:tcPr>
          <w:p w:rsidR="00C66FD2" w:rsidRDefault="00C66FD2">
            <w:pPr>
              <w:pStyle w:val="CRCoverPage"/>
              <w:spacing w:after="0"/>
              <w:rPr>
                <w:b/>
                <w:i/>
              </w:rPr>
            </w:pPr>
          </w:p>
        </w:tc>
        <w:tc>
          <w:tcPr>
            <w:tcW w:w="4677" w:type="dxa"/>
            <w:gridSpan w:val="8"/>
            <w:tcBorders>
              <w:bottom w:val="single" w:sz="4" w:space="0" w:color="auto"/>
            </w:tcBorders>
          </w:tcPr>
          <w:p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66FD2" w:rsidRDefault="007004DC">
            <w:pPr>
              <w:pStyle w:val="CRCoverPage"/>
            </w:pPr>
            <w:r>
              <w:rPr>
                <w:sz w:val="18"/>
              </w:rPr>
              <w:t>Detailed explanations of the above categories can</w:t>
            </w:r>
            <w:r>
              <w:rPr>
                <w:sz w:val="18"/>
              </w:rPr>
              <w:br/>
              <w:t xml:space="preserve">be found in 3GPP </w:t>
            </w:r>
            <w:hyperlink r:id="rId13"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tc>
          <w:tcPr>
            <w:tcW w:w="1843" w:type="dxa"/>
          </w:tcPr>
          <w:p w:rsidR="00C66FD2" w:rsidRDefault="00C66FD2">
            <w:pPr>
              <w:pStyle w:val="CRCoverPage"/>
              <w:spacing w:after="0"/>
              <w:rPr>
                <w:b/>
                <w:i/>
                <w:sz w:val="8"/>
                <w:szCs w:val="8"/>
              </w:rPr>
            </w:pPr>
          </w:p>
        </w:tc>
        <w:tc>
          <w:tcPr>
            <w:tcW w:w="7797" w:type="dxa"/>
            <w:gridSpan w:val="10"/>
          </w:tcPr>
          <w:p w:rsidR="00C66FD2" w:rsidRDefault="00C66FD2">
            <w:pPr>
              <w:pStyle w:val="CRCoverPage"/>
              <w:spacing w:after="0"/>
              <w:rPr>
                <w:sz w:val="8"/>
                <w:szCs w:val="8"/>
              </w:rPr>
            </w:pPr>
          </w:p>
        </w:tc>
      </w:tr>
      <w:tr w:rsidR="00C66FD2">
        <w:tc>
          <w:tcPr>
            <w:tcW w:w="2694" w:type="dxa"/>
            <w:gridSpan w:val="2"/>
            <w:tcBorders>
              <w:top w:val="single" w:sz="4" w:space="0" w:color="auto"/>
              <w:left w:val="single" w:sz="4" w:space="0" w:color="auto"/>
            </w:tcBorders>
          </w:tcPr>
          <w:p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tc>
          <w:tcPr>
            <w:tcW w:w="2694" w:type="dxa"/>
            <w:gridSpan w:val="2"/>
            <w:tcBorders>
              <w:left w:val="single" w:sz="4" w:space="0" w:color="auto"/>
            </w:tcBorders>
          </w:tcPr>
          <w:p w:rsidR="00C66FD2" w:rsidRDefault="00C66FD2">
            <w:pPr>
              <w:pStyle w:val="CRCoverPage"/>
              <w:spacing w:after="0"/>
              <w:rPr>
                <w:b/>
                <w:i/>
                <w:sz w:val="8"/>
                <w:szCs w:val="8"/>
              </w:rPr>
            </w:pPr>
          </w:p>
        </w:tc>
        <w:tc>
          <w:tcPr>
            <w:tcW w:w="6946" w:type="dxa"/>
            <w:gridSpan w:val="9"/>
            <w:tcBorders>
              <w:right w:val="single" w:sz="4" w:space="0" w:color="auto"/>
            </w:tcBorders>
          </w:tcPr>
          <w:p w:rsidR="00C66FD2" w:rsidRDefault="00C66FD2">
            <w:pPr>
              <w:pStyle w:val="CRCoverPage"/>
              <w:spacing w:after="0"/>
              <w:rPr>
                <w:sz w:val="8"/>
                <w:szCs w:val="8"/>
              </w:rPr>
            </w:pPr>
          </w:p>
        </w:tc>
      </w:tr>
      <w:tr w:rsidR="00C66FD2">
        <w:tc>
          <w:tcPr>
            <w:tcW w:w="2694" w:type="dxa"/>
            <w:gridSpan w:val="2"/>
            <w:tcBorders>
              <w:left w:val="single" w:sz="4" w:space="0" w:color="auto"/>
            </w:tcBorders>
          </w:tcPr>
          <w:p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bookmarkStart w:id="1" w:name="_GoBack"/>
            <w:bookmarkEnd w:id="1"/>
            <w:r>
              <w:rPr>
                <w:rFonts w:hint="eastAsia"/>
                <w:lang w:eastAsia="zh-CN"/>
              </w:rPr>
              <w:t>including</w:t>
            </w:r>
            <w:r>
              <w:t xml:space="preserve"> procedural text and ASN.1 changes</w:t>
            </w:r>
            <w:r>
              <w:rPr>
                <w:rFonts w:hint="eastAsia"/>
                <w:lang w:eastAsia="zh-CN"/>
              </w:rPr>
              <w:t>.</w:t>
            </w:r>
            <w:r>
              <w:t xml:space="preserve"> </w:t>
            </w:r>
          </w:p>
        </w:tc>
      </w:tr>
      <w:tr w:rsidR="00C66FD2">
        <w:tc>
          <w:tcPr>
            <w:tcW w:w="2694" w:type="dxa"/>
            <w:gridSpan w:val="2"/>
            <w:tcBorders>
              <w:left w:val="single" w:sz="4" w:space="0" w:color="auto"/>
            </w:tcBorders>
          </w:tcPr>
          <w:p w:rsidR="00C66FD2" w:rsidRDefault="00C66FD2">
            <w:pPr>
              <w:pStyle w:val="CRCoverPage"/>
              <w:spacing w:after="0"/>
              <w:rPr>
                <w:b/>
                <w:i/>
                <w:sz w:val="8"/>
                <w:szCs w:val="8"/>
              </w:rPr>
            </w:pPr>
          </w:p>
        </w:tc>
        <w:tc>
          <w:tcPr>
            <w:tcW w:w="6946" w:type="dxa"/>
            <w:gridSpan w:val="9"/>
            <w:tcBorders>
              <w:right w:val="single" w:sz="4" w:space="0" w:color="auto"/>
            </w:tcBorders>
          </w:tcPr>
          <w:p w:rsidR="00C66FD2" w:rsidRDefault="00C66FD2">
            <w:pPr>
              <w:pStyle w:val="CRCoverPage"/>
              <w:spacing w:after="0"/>
              <w:rPr>
                <w:sz w:val="8"/>
                <w:szCs w:val="8"/>
              </w:rPr>
            </w:pPr>
          </w:p>
        </w:tc>
      </w:tr>
      <w:tr w:rsidR="00C66FD2">
        <w:tc>
          <w:tcPr>
            <w:tcW w:w="2694" w:type="dxa"/>
            <w:gridSpan w:val="2"/>
            <w:tcBorders>
              <w:left w:val="single" w:sz="4" w:space="0" w:color="auto"/>
              <w:bottom w:val="single" w:sz="4" w:space="0" w:color="auto"/>
            </w:tcBorders>
          </w:tcPr>
          <w:p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tc>
          <w:tcPr>
            <w:tcW w:w="2694" w:type="dxa"/>
            <w:gridSpan w:val="2"/>
          </w:tcPr>
          <w:p w:rsidR="00C66FD2" w:rsidRDefault="00C66FD2">
            <w:pPr>
              <w:pStyle w:val="CRCoverPage"/>
              <w:spacing w:after="0"/>
              <w:rPr>
                <w:b/>
                <w:i/>
                <w:sz w:val="8"/>
                <w:szCs w:val="8"/>
              </w:rPr>
            </w:pPr>
          </w:p>
        </w:tc>
        <w:tc>
          <w:tcPr>
            <w:tcW w:w="6946" w:type="dxa"/>
            <w:gridSpan w:val="9"/>
          </w:tcPr>
          <w:p w:rsidR="00C66FD2" w:rsidRDefault="00C66FD2">
            <w:pPr>
              <w:pStyle w:val="CRCoverPage"/>
              <w:spacing w:after="0"/>
              <w:rPr>
                <w:sz w:val="8"/>
                <w:szCs w:val="8"/>
              </w:rPr>
            </w:pPr>
          </w:p>
        </w:tc>
      </w:tr>
      <w:tr w:rsidR="00C66FD2">
        <w:tc>
          <w:tcPr>
            <w:tcW w:w="2694" w:type="dxa"/>
            <w:gridSpan w:val="2"/>
            <w:tcBorders>
              <w:top w:val="single" w:sz="4" w:space="0" w:color="auto"/>
              <w:left w:val="single" w:sz="4" w:space="0" w:color="auto"/>
            </w:tcBorders>
          </w:tcPr>
          <w:p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66FD2" w:rsidRDefault="007004DC">
            <w:pPr>
              <w:pStyle w:val="CRCoverPage"/>
              <w:spacing w:after="0"/>
              <w:ind w:left="100"/>
              <w:rPr>
                <w:lang w:eastAsia="zh-CN"/>
              </w:rPr>
            </w:pPr>
            <w:r>
              <w:rPr>
                <w:rFonts w:hint="eastAsia"/>
                <w:lang w:eastAsia="zh-CN"/>
              </w:rPr>
              <w:t>3.1,5.3.5.3,5.3.5.4,5.3.5.13,5.3.7.3,5.5.3.1,6.3.2,11.2.2</w:t>
            </w:r>
          </w:p>
        </w:tc>
      </w:tr>
      <w:tr w:rsidR="00C66FD2">
        <w:tc>
          <w:tcPr>
            <w:tcW w:w="2694" w:type="dxa"/>
            <w:gridSpan w:val="2"/>
            <w:tcBorders>
              <w:left w:val="single" w:sz="4" w:space="0" w:color="auto"/>
            </w:tcBorders>
          </w:tcPr>
          <w:p w:rsidR="00C66FD2" w:rsidRDefault="00C66FD2">
            <w:pPr>
              <w:pStyle w:val="CRCoverPage"/>
              <w:spacing w:after="0"/>
              <w:rPr>
                <w:b/>
                <w:i/>
                <w:sz w:val="8"/>
                <w:szCs w:val="8"/>
              </w:rPr>
            </w:pPr>
          </w:p>
        </w:tc>
        <w:tc>
          <w:tcPr>
            <w:tcW w:w="6946" w:type="dxa"/>
            <w:gridSpan w:val="9"/>
            <w:tcBorders>
              <w:right w:val="single" w:sz="4" w:space="0" w:color="auto"/>
            </w:tcBorders>
          </w:tcPr>
          <w:p w:rsidR="00C66FD2" w:rsidRDefault="00C66FD2">
            <w:pPr>
              <w:pStyle w:val="CRCoverPage"/>
              <w:spacing w:after="0"/>
              <w:rPr>
                <w:sz w:val="8"/>
                <w:szCs w:val="8"/>
              </w:rPr>
            </w:pPr>
          </w:p>
        </w:tc>
      </w:tr>
      <w:tr w:rsidR="00C66FD2">
        <w:tc>
          <w:tcPr>
            <w:tcW w:w="2694" w:type="dxa"/>
            <w:gridSpan w:val="2"/>
            <w:tcBorders>
              <w:left w:val="single" w:sz="4" w:space="0" w:color="auto"/>
            </w:tcBorders>
          </w:tcPr>
          <w:p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66FD2" w:rsidRDefault="007004DC">
            <w:pPr>
              <w:pStyle w:val="CRCoverPage"/>
              <w:spacing w:after="0"/>
              <w:jc w:val="center"/>
              <w:rPr>
                <w:b/>
                <w:caps/>
              </w:rPr>
            </w:pPr>
            <w:r>
              <w:rPr>
                <w:b/>
                <w:caps/>
              </w:rPr>
              <w:t>N</w:t>
            </w:r>
          </w:p>
        </w:tc>
        <w:tc>
          <w:tcPr>
            <w:tcW w:w="2977" w:type="dxa"/>
            <w:gridSpan w:val="4"/>
          </w:tcPr>
          <w:p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rsidR="00C66FD2" w:rsidRDefault="00C66FD2">
            <w:pPr>
              <w:pStyle w:val="CRCoverPage"/>
              <w:spacing w:after="0"/>
              <w:ind w:left="99"/>
            </w:pPr>
          </w:p>
        </w:tc>
      </w:tr>
      <w:tr w:rsidR="00C66FD2">
        <w:tc>
          <w:tcPr>
            <w:tcW w:w="2694" w:type="dxa"/>
            <w:gridSpan w:val="2"/>
            <w:tcBorders>
              <w:left w:val="single" w:sz="4" w:space="0" w:color="auto"/>
            </w:tcBorders>
          </w:tcPr>
          <w:p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66FD2" w:rsidRDefault="00C66FD2">
            <w:pPr>
              <w:pStyle w:val="CRCoverPage"/>
              <w:spacing w:after="0"/>
              <w:jc w:val="center"/>
              <w:rPr>
                <w:b/>
                <w:caps/>
              </w:rPr>
            </w:pPr>
          </w:p>
        </w:tc>
        <w:tc>
          <w:tcPr>
            <w:tcW w:w="2977" w:type="dxa"/>
            <w:gridSpan w:val="4"/>
          </w:tcPr>
          <w:p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66FD2" w:rsidRDefault="007004DC">
            <w:pPr>
              <w:pStyle w:val="CRCoverPage"/>
              <w:spacing w:after="0"/>
              <w:ind w:left="99"/>
            </w:pPr>
            <w:r>
              <w:t xml:space="preserve">TS/TR ... CR ... </w:t>
            </w:r>
          </w:p>
        </w:tc>
      </w:tr>
      <w:tr w:rsidR="00C66FD2">
        <w:tc>
          <w:tcPr>
            <w:tcW w:w="2694" w:type="dxa"/>
            <w:gridSpan w:val="2"/>
            <w:tcBorders>
              <w:left w:val="single" w:sz="4" w:space="0" w:color="auto"/>
            </w:tcBorders>
          </w:tcPr>
          <w:p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66FD2" w:rsidRDefault="00C66FD2">
            <w:pPr>
              <w:pStyle w:val="CRCoverPage"/>
              <w:spacing w:after="0"/>
              <w:jc w:val="center"/>
              <w:rPr>
                <w:b/>
                <w:caps/>
              </w:rPr>
            </w:pPr>
          </w:p>
        </w:tc>
        <w:tc>
          <w:tcPr>
            <w:tcW w:w="2977" w:type="dxa"/>
            <w:gridSpan w:val="4"/>
          </w:tcPr>
          <w:p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rsidR="00C66FD2" w:rsidRDefault="007004DC">
            <w:pPr>
              <w:pStyle w:val="CRCoverPage"/>
              <w:spacing w:after="0"/>
              <w:ind w:left="99"/>
            </w:pPr>
            <w:r>
              <w:t xml:space="preserve">TS/TR ... CR ... </w:t>
            </w:r>
          </w:p>
        </w:tc>
      </w:tr>
      <w:tr w:rsidR="00C66FD2">
        <w:tc>
          <w:tcPr>
            <w:tcW w:w="2694" w:type="dxa"/>
            <w:gridSpan w:val="2"/>
            <w:tcBorders>
              <w:left w:val="single" w:sz="4" w:space="0" w:color="auto"/>
            </w:tcBorders>
          </w:tcPr>
          <w:p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66FD2" w:rsidRDefault="00C66FD2">
            <w:pPr>
              <w:pStyle w:val="CRCoverPage"/>
              <w:spacing w:after="0"/>
              <w:jc w:val="center"/>
              <w:rPr>
                <w:b/>
                <w:caps/>
              </w:rPr>
            </w:pPr>
          </w:p>
        </w:tc>
        <w:tc>
          <w:tcPr>
            <w:tcW w:w="2977" w:type="dxa"/>
            <w:gridSpan w:val="4"/>
          </w:tcPr>
          <w:p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rsidR="00C66FD2" w:rsidRDefault="007004DC">
            <w:pPr>
              <w:pStyle w:val="CRCoverPage"/>
              <w:spacing w:after="0"/>
              <w:ind w:left="99"/>
            </w:pPr>
            <w:r>
              <w:t xml:space="preserve">TS/TR ... CR ... </w:t>
            </w:r>
          </w:p>
        </w:tc>
      </w:tr>
      <w:tr w:rsidR="00C66FD2">
        <w:tc>
          <w:tcPr>
            <w:tcW w:w="2694" w:type="dxa"/>
            <w:gridSpan w:val="2"/>
            <w:tcBorders>
              <w:left w:val="single" w:sz="4" w:space="0" w:color="auto"/>
            </w:tcBorders>
          </w:tcPr>
          <w:p w:rsidR="00C66FD2" w:rsidRDefault="00C66FD2">
            <w:pPr>
              <w:pStyle w:val="CRCoverPage"/>
              <w:spacing w:after="0"/>
              <w:rPr>
                <w:b/>
                <w:i/>
              </w:rPr>
            </w:pPr>
          </w:p>
        </w:tc>
        <w:tc>
          <w:tcPr>
            <w:tcW w:w="6946" w:type="dxa"/>
            <w:gridSpan w:val="9"/>
            <w:tcBorders>
              <w:right w:val="single" w:sz="4" w:space="0" w:color="auto"/>
            </w:tcBorders>
          </w:tcPr>
          <w:p w:rsidR="00C66FD2" w:rsidRDefault="00C66FD2">
            <w:pPr>
              <w:pStyle w:val="CRCoverPage"/>
              <w:spacing w:after="0"/>
            </w:pPr>
          </w:p>
        </w:tc>
      </w:tr>
      <w:tr w:rsidR="00C66FD2">
        <w:tc>
          <w:tcPr>
            <w:tcW w:w="2694" w:type="dxa"/>
            <w:gridSpan w:val="2"/>
            <w:tcBorders>
              <w:left w:val="single" w:sz="4" w:space="0" w:color="auto"/>
              <w:bottom w:val="single" w:sz="4" w:space="0" w:color="auto"/>
            </w:tcBorders>
          </w:tcPr>
          <w:p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66FD2" w:rsidRDefault="00C66FD2">
            <w:pPr>
              <w:pStyle w:val="CRCoverPage"/>
              <w:spacing w:after="0"/>
              <w:ind w:left="100"/>
            </w:pPr>
          </w:p>
        </w:tc>
      </w:tr>
      <w:tr w:rsidR="00C66FD2">
        <w:tc>
          <w:tcPr>
            <w:tcW w:w="2694" w:type="dxa"/>
            <w:gridSpan w:val="2"/>
            <w:tcBorders>
              <w:top w:val="single" w:sz="4" w:space="0" w:color="auto"/>
              <w:bottom w:val="single" w:sz="4" w:space="0" w:color="auto"/>
            </w:tcBorders>
          </w:tcPr>
          <w:p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66FD2" w:rsidRDefault="00C66FD2">
            <w:pPr>
              <w:pStyle w:val="CRCoverPage"/>
              <w:spacing w:after="0"/>
              <w:ind w:left="100"/>
              <w:rPr>
                <w:sz w:val="8"/>
                <w:szCs w:val="8"/>
              </w:rPr>
            </w:pPr>
          </w:p>
        </w:tc>
      </w:tr>
      <w:tr w:rsidR="00C66FD2">
        <w:tc>
          <w:tcPr>
            <w:tcW w:w="2694" w:type="dxa"/>
            <w:gridSpan w:val="2"/>
            <w:tcBorders>
              <w:top w:val="single" w:sz="4" w:space="0" w:color="auto"/>
              <w:left w:val="single" w:sz="4" w:space="0" w:color="auto"/>
              <w:bottom w:val="single" w:sz="4" w:space="0" w:color="auto"/>
            </w:tcBorders>
          </w:tcPr>
          <w:p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66FD2" w:rsidRDefault="00C66FD2">
            <w:pPr>
              <w:pStyle w:val="CRCoverPage"/>
              <w:spacing w:after="0"/>
              <w:ind w:left="100"/>
            </w:pPr>
          </w:p>
        </w:tc>
      </w:tr>
    </w:tbl>
    <w:p w:rsidR="00C66FD2" w:rsidRDefault="00C66FD2">
      <w:pPr>
        <w:pStyle w:val="CRCoverPage"/>
        <w:spacing w:after="0"/>
        <w:rPr>
          <w:sz w:val="8"/>
          <w:szCs w:val="8"/>
        </w:rPr>
      </w:pPr>
    </w:p>
    <w:p w:rsidR="00C66FD2" w:rsidRDefault="00C66FD2">
      <w:pPr>
        <w:sectPr w:rsidR="00C66FD2">
          <w:headerReference w:type="even" r:id="rId14"/>
          <w:footnotePr>
            <w:numRestart w:val="eachSect"/>
          </w:footnotePr>
          <w:pgSz w:w="11907" w:h="16840"/>
          <w:pgMar w:top="1418" w:right="1134" w:bottom="1134" w:left="1134" w:header="680" w:footer="567" w:gutter="0"/>
          <w:cols w:space="720"/>
        </w:sectPr>
      </w:pPr>
    </w:p>
    <w:p w:rsidR="00C66FD2" w:rsidRDefault="007004DC">
      <w:pPr>
        <w:pStyle w:val="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rsidR="00C66FD2" w:rsidRDefault="007004DC">
      <w:r>
        <w:rPr>
          <w:b/>
        </w:rPr>
        <w:t xml:space="preserve">AM MRB: </w:t>
      </w:r>
      <w:r>
        <w:rPr>
          <w:lang w:eastAsia="zh-CN"/>
        </w:rPr>
        <w:t>An MRB associated with at least an AM RLC bearer for PTP transmission.</w:t>
      </w:r>
    </w:p>
    <w:p w:rsidR="00C66FD2" w:rsidRDefault="007004DC">
      <w:r>
        <w:rPr>
          <w:b/>
        </w:rPr>
        <w:t>BH RLC channel:</w:t>
      </w:r>
      <w:r>
        <w:t xml:space="preserve"> An RLC channel between two nodes, which is used to transport backhaul packets.</w:t>
      </w:r>
    </w:p>
    <w:p w:rsidR="00C66FD2" w:rsidRDefault="007004DC">
      <w:r>
        <w:rPr>
          <w:b/>
        </w:rPr>
        <w:t xml:space="preserve">Broadcast MRB: </w:t>
      </w:r>
      <w:r>
        <w:rPr>
          <w:rFonts w:eastAsia="等线"/>
          <w:lang w:eastAsia="zh-CN"/>
        </w:rPr>
        <w:t xml:space="preserve">A radio bearer </w:t>
      </w:r>
      <w:r>
        <w:t>configured for MBS broadcast delivery</w:t>
      </w:r>
      <w:r>
        <w:rPr>
          <w:rFonts w:eastAsia="等线"/>
          <w:lang w:eastAsia="zh-CN"/>
        </w:rPr>
        <w:t>.</w:t>
      </w:r>
    </w:p>
    <w:p w:rsidR="00C66FD2" w:rsidRDefault="007004DC">
      <w:r>
        <w:rPr>
          <w:b/>
        </w:rPr>
        <w:t>CEIL:</w:t>
      </w:r>
      <w:r>
        <w:t xml:space="preserve"> Mathematical function used to 'round up' i.e. to the nearest integer having a higher or equal value.</w:t>
      </w:r>
    </w:p>
    <w:p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rsidR="00C66FD2" w:rsidRDefault="007004DC">
      <w:r>
        <w:rPr>
          <w:b/>
        </w:rPr>
        <w:t>Dedicated signalling:</w:t>
      </w:r>
      <w:r>
        <w:t xml:space="preserve"> Signalling sent on DCCH logical channel between the network and a single UE.</w:t>
      </w:r>
    </w:p>
    <w:p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rsidR="00C66FD2" w:rsidRDefault="007004DC">
      <w:r>
        <w:rPr>
          <w:b/>
        </w:rPr>
        <w:t>Field:</w:t>
      </w:r>
      <w:r>
        <w:t xml:space="preserve"> The individual contents of an information element are referred to as fields.</w:t>
      </w:r>
    </w:p>
    <w:p w:rsidR="00C66FD2" w:rsidRDefault="007004DC">
      <w:r>
        <w:rPr>
          <w:b/>
        </w:rPr>
        <w:t>FLOOR:</w:t>
      </w:r>
      <w:r>
        <w:t xml:space="preserve"> Mathematical function used to 'round down' i.e. to the nearest integer having a lower or equal value.</w:t>
      </w:r>
    </w:p>
    <w:p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rsidR="00C66FD2" w:rsidRDefault="007004DC">
      <w:r>
        <w:rPr>
          <w:b/>
        </w:rPr>
        <w:t>Information element:</w:t>
      </w:r>
      <w:r>
        <w:t xml:space="preserve"> A structural element containing single or multiple fields is referred as information element.</w:t>
      </w:r>
    </w:p>
    <w:p w:rsidR="00C66FD2" w:rsidRDefault="007004DC">
      <w:pPr>
        <w:rPr>
          <w:b/>
          <w:lang w:eastAsia="zh-CN"/>
        </w:rPr>
      </w:pPr>
      <w:r>
        <w:rPr>
          <w:b/>
        </w:rPr>
        <w:t>MBS Radio Bearer:</w:t>
      </w:r>
      <w:r>
        <w:t xml:space="preserve"> A radio bearer that is configured for MBS delivery.</w:t>
      </w:r>
    </w:p>
    <w:p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rsidR="00C66FD2" w:rsidRDefault="007004DC">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rsidR="00C66FD2" w:rsidRDefault="007004DC">
      <w:pPr>
        <w:rPr>
          <w:b/>
        </w:rPr>
      </w:pPr>
      <w:r>
        <w:rPr>
          <w:b/>
        </w:rPr>
        <w:t xml:space="preserve">MUSIM gap: </w:t>
      </w:r>
      <w:r>
        <w:t>Period that the UE may use to perform MUSIM operations.</w:t>
      </w:r>
    </w:p>
    <w:p w:rsidR="00C66FD2" w:rsidRDefault="007004DC">
      <w:r>
        <w:rPr>
          <w:b/>
        </w:rPr>
        <w:t xml:space="preserve">NCSG: </w:t>
      </w:r>
      <w:r>
        <w:t>Network controlled small gap as defined in TS 38.133 [14].</w:t>
      </w:r>
    </w:p>
    <w:p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rsidR="00C66FD2" w:rsidRDefault="007004DC">
      <w:r>
        <w:rPr>
          <w:b/>
        </w:rPr>
        <w:t>Primary Cell</w:t>
      </w:r>
      <w:r>
        <w:t>: The MCG cell, operating on the primary frequency, in which the UE either performs the initial connection establishment procedure or initiates the connection re-establishment procedure.</w:t>
      </w:r>
    </w:p>
    <w:p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rsidR="00C66FD2" w:rsidRDefault="007004DC">
      <w:r>
        <w:rPr>
          <w:b/>
        </w:rPr>
        <w:lastRenderedPageBreak/>
        <w:t>Primary SCG Cell</w:t>
      </w:r>
      <w:r>
        <w:t>: For dual connectivity operation, the SCG cell in which the UE performs random access when performing the Reconfiguration with Sync procedure.</w:t>
      </w:r>
    </w:p>
    <w:p w:rsidR="00C66FD2" w:rsidRDefault="007004DC">
      <w:r>
        <w:rPr>
          <w:b/>
        </w:rPr>
        <w:t>Primary Timing Advance Group</w:t>
      </w:r>
      <w:r>
        <w:t>: Timing Advance Group containing the SpCell.</w:t>
      </w:r>
    </w:p>
    <w:p w:rsidR="00C66FD2" w:rsidRDefault="007004DC">
      <w:r>
        <w:rPr>
          <w:b/>
        </w:rPr>
        <w:t>PUCCH SCell:</w:t>
      </w:r>
      <w:r>
        <w:t xml:space="preserve"> </w:t>
      </w:r>
      <w:proofErr w:type="gramStart"/>
      <w:r>
        <w:t>An</w:t>
      </w:r>
      <w:proofErr w:type="gramEnd"/>
      <w:r>
        <w:t xml:space="preserve"> SCell configured with PUCCH</w:t>
      </w:r>
      <w:r>
        <w:rPr>
          <w:szCs w:val="22"/>
        </w:rPr>
        <w:t xml:space="preserve"> by </w:t>
      </w:r>
      <w:r>
        <w:rPr>
          <w:i/>
          <w:szCs w:val="22"/>
        </w:rPr>
        <w:t>PUCCH-Config</w:t>
      </w:r>
      <w:r>
        <w:t>.</w:t>
      </w:r>
    </w:p>
    <w:p w:rsidR="00C66FD2" w:rsidRDefault="007004DC">
      <w:pPr>
        <w:rPr>
          <w:b/>
        </w:rPr>
      </w:pPr>
      <w:r>
        <w:rPr>
          <w:b/>
        </w:rPr>
        <w:t>PUSCH-Less SCell:</w:t>
      </w:r>
      <w:r>
        <w:t xml:space="preserve"> An SCell configured without PUSCH</w:t>
      </w:r>
      <w:r>
        <w:rPr>
          <w:lang w:eastAsia="zh-CN"/>
        </w:rPr>
        <w:t>.</w:t>
      </w:r>
    </w:p>
    <w:p w:rsidR="00C66FD2" w:rsidRDefault="007004DC">
      <w:pPr>
        <w:rPr>
          <w:b/>
          <w:bCs/>
        </w:rPr>
      </w:pPr>
      <w:r>
        <w:rPr>
          <w:b/>
          <w:bCs/>
          <w:lang w:eastAsia="zh-CN"/>
        </w:rPr>
        <w:t xml:space="preserve">RedCap UE: </w:t>
      </w:r>
      <w:r>
        <w:t>A UE with reduced capabilities as specified in clause 4.2.21.1 in TS 38.306 [26].</w:t>
      </w:r>
    </w:p>
    <w:p w:rsidR="00C66FD2" w:rsidRDefault="007004DC">
      <w:r>
        <w:rPr>
          <w:b/>
        </w:rPr>
        <w:t xml:space="preserve">RLC bearer configuration: </w:t>
      </w:r>
      <w:r>
        <w:t>The lower layer part of the radio bearer configuration comprising the RLC and logical channel configurations.</w:t>
      </w:r>
    </w:p>
    <w:p w:rsidR="00C66FD2" w:rsidRDefault="007004DC">
      <w:r>
        <w:rPr>
          <w:b/>
        </w:rPr>
        <w:t>Secondary Cell</w:t>
      </w:r>
      <w:r>
        <w:t>: For a UE configured with CA, a cell providing additional radio resources on top of Special Cell.</w:t>
      </w:r>
    </w:p>
    <w:p w:rsidR="00C66FD2" w:rsidRDefault="007004DC">
      <w:r>
        <w:rPr>
          <w:b/>
        </w:rPr>
        <w:t>Secondary Cell Group</w:t>
      </w:r>
      <w:r>
        <w:t>: For a UE configured with dual connectivity, the subset of serving cells comprising of the PSCell and zero or more secondary cells.</w:t>
      </w:r>
    </w:p>
    <w:p w:rsidR="00C66FD2" w:rsidRDefault="007004DC">
      <w:proofErr w:type="gramStart"/>
      <w:r>
        <w:rPr>
          <w:b/>
        </w:rPr>
        <w:t>Serving Cell</w:t>
      </w:r>
      <w:r>
        <w:t>: For a UE in RRC_CONNECTED not configured with CA/DC there is only one serving cell comprising of the primary cell.</w:t>
      </w:r>
      <w:proofErr w:type="gramEnd"/>
      <w:r>
        <w:t xml:space="preserve"> For a UE in RRC_CONNECTED configured with CA/ DC the term 'serving cells' is used to denote the set of cells comprising of the Special Cell(s) and all secondary cells.</w:t>
      </w:r>
    </w:p>
    <w:p w:rsidR="00C66FD2" w:rsidRDefault="007004DC">
      <w:r>
        <w:rPr>
          <w:b/>
          <w:bCs/>
        </w:rPr>
        <w:t>Small Data Transmission</w:t>
      </w:r>
      <w:r>
        <w:t>: A procedure used for transmission of data and/or signalling over allowed radio bearers in RRC_INACTIVE state (i.e. without the UE transitioning to RRC_CONNECTED state).</w:t>
      </w:r>
    </w:p>
    <w:p w:rsidR="00C66FD2" w:rsidRDefault="007004DC">
      <w:pPr>
        <w:rPr>
          <w:b/>
        </w:rPr>
      </w:pPr>
      <w:r>
        <w:rPr>
          <w:b/>
        </w:rPr>
        <w:t xml:space="preserve">SNPN identity: </w:t>
      </w:r>
      <w:r>
        <w:rPr>
          <w:bCs/>
        </w:rPr>
        <w:t>an identifier of an SNPN comprising of a PLMN ID and an NID combination.</w:t>
      </w:r>
    </w:p>
    <w:p w:rsidR="00C66FD2" w:rsidRDefault="007004DC">
      <w:r>
        <w:rPr>
          <w:b/>
        </w:rPr>
        <w:t>Special Cell:</w:t>
      </w:r>
      <w:r>
        <w:t xml:space="preserve"> For Dual Connectivity operation the term Special Cell refers to the PCell of the MCG or the PSCell of the SCG, otherwise the term Special Cell refers to the PCell.</w:t>
      </w:r>
    </w:p>
    <w:p w:rsidR="00C66FD2" w:rsidRDefault="007004DC">
      <w:r>
        <w:rPr>
          <w:b/>
        </w:rPr>
        <w:t>Split SRB</w:t>
      </w:r>
      <w:r>
        <w:t>: In MR-DC, an SRB that supports transmission via MCG and SCG as well as duplication of RRC PDUs as defined in TS 37.340 [41].</w:t>
      </w:r>
    </w:p>
    <w:p w:rsidR="00C66FD2" w:rsidRDefault="007004DC">
      <w:r>
        <w:rPr>
          <w:b/>
        </w:rPr>
        <w:t>SSB Frequency</w:t>
      </w:r>
      <w:r>
        <w:t>: Frequency referring to the position of resource element RE=#0 (subcarrier #0) of resource block RB#10 of the SS block.</w:t>
      </w:r>
    </w:p>
    <w:p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rsidR="00C66FD2" w:rsidRDefault="007004DC">
      <w:pPr>
        <w:rPr>
          <w:b/>
          <w:lang w:eastAsia="zh-CN"/>
        </w:rPr>
      </w:pPr>
      <w:commentRangeStart w:id="6"/>
      <w:commentRangeStart w:id="7"/>
      <w:commentRangeStart w:id="8"/>
      <w:del w:id="9" w:author="CATT" w:date="2023-07-19T13:42:00Z">
        <w:r w:rsidDel="00AF653F">
          <w:rPr>
            <w:rStyle w:val="af4"/>
          </w:rPr>
          <w:commentReference w:id="10"/>
        </w:r>
      </w:del>
      <w:commentRangeEnd w:id="6"/>
      <w:r>
        <w:rPr>
          <w:rStyle w:val="af4"/>
        </w:rPr>
        <w:commentReference w:id="6"/>
      </w:r>
      <w:commentRangeEnd w:id="7"/>
      <w:r>
        <w:commentReference w:id="7"/>
      </w:r>
      <w:commentRangeEnd w:id="8"/>
      <w:r w:rsidR="00E84D49">
        <w:rPr>
          <w:rStyle w:val="af4"/>
        </w:rPr>
        <w:commentReference w:id="8"/>
      </w: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1" w:name="_Toc131064399"/>
      <w:bookmarkStart w:id="1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1"/>
      <w:bookmarkEnd w:id="12"/>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rsidR="00C66FD2" w:rsidRDefault="007004DC">
      <w:pPr>
        <w:overflowPunct w:val="0"/>
        <w:autoSpaceDE w:val="0"/>
        <w:autoSpaceDN w:val="0"/>
        <w:adjustRightInd w:val="0"/>
        <w:ind w:left="1418" w:hanging="284"/>
        <w:textAlignment w:val="baseline"/>
        <w:rPr>
          <w:ins w:id="13"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rsidR="00C66FD2" w:rsidRDefault="007004DC">
      <w:pPr>
        <w:pStyle w:val="NO"/>
        <w:rPr>
          <w:ins w:id="14" w:author="CATT" w:date="2023-06-14T11:18:00Z"/>
          <w:lang w:eastAsia="zh-CN"/>
        </w:rPr>
      </w:pPr>
      <w:commentRangeStart w:id="15"/>
      <w:commentRangeStart w:id="16"/>
      <w:commentRangeStart w:id="17"/>
      <w:commentRangeStart w:id="18"/>
      <w:ins w:id="19" w:author="CATT" w:date="2023-06-13T15:06:00Z">
        <w:r>
          <w:rPr>
            <w:rFonts w:hint="eastAsia"/>
          </w:rPr>
          <w:t>Editor</w:t>
        </w:r>
        <w:r>
          <w:t>’</w:t>
        </w:r>
        <w:r>
          <w:rPr>
            <w:rFonts w:hint="eastAsia"/>
          </w:rPr>
          <w:t xml:space="preserve">s note: </w:t>
        </w:r>
      </w:ins>
      <w:ins w:id="20" w:author="CATT" w:date="2023-06-13T15:04:00Z">
        <w:r>
          <w:rPr>
            <w:lang w:eastAsia="zh-CN"/>
          </w:rPr>
          <w:t xml:space="preserve">FFS how to </w:t>
        </w:r>
      </w:ins>
      <w:ins w:id="21" w:author="CATT" w:date="2023-06-13T15:05:00Z">
        <w:r>
          <w:rPr>
            <w:rFonts w:hint="eastAsia"/>
            <w:lang w:eastAsia="zh-CN"/>
          </w:rPr>
          <w:t>indicate</w:t>
        </w:r>
        <w:r>
          <w:rPr>
            <w:lang w:eastAsia="zh-CN"/>
          </w:rPr>
          <w:t xml:space="preserve"> the selected target SCG</w:t>
        </w:r>
      </w:ins>
      <w:ins w:id="22" w:author="CATT" w:date="2023-06-13T15:07:00Z">
        <w:r>
          <w:rPr>
            <w:rFonts w:hint="eastAsia"/>
            <w:lang w:eastAsia="zh-CN"/>
          </w:rPr>
          <w:t xml:space="preserve"> </w:t>
        </w:r>
      </w:ins>
      <w:ins w:id="23" w:author="CATT" w:date="2023-06-13T15:05:00Z">
        <w:r>
          <w:rPr>
            <w:rFonts w:hint="eastAsia"/>
            <w:lang w:eastAsia="zh-CN"/>
          </w:rPr>
          <w:t>to</w:t>
        </w:r>
      </w:ins>
      <w:ins w:id="24" w:author="CATT" w:date="2023-06-13T15:04:00Z">
        <w:r>
          <w:rPr>
            <w:lang w:eastAsia="zh-CN"/>
          </w:rPr>
          <w:t xml:space="preserve"> the target MN</w:t>
        </w:r>
      </w:ins>
      <w:ins w:id="25" w:author="CATT" w:date="2023-06-14T11:20:00Z">
        <w:r>
          <w:rPr>
            <w:rFonts w:hint="eastAsia"/>
            <w:lang w:eastAsia="zh-CN"/>
          </w:rPr>
          <w:t xml:space="preserve"> </w:t>
        </w:r>
      </w:ins>
      <w:ins w:id="26" w:author="CATT" w:date="2023-06-14T11:19:00Z">
        <w:r>
          <w:rPr>
            <w:rFonts w:hint="eastAsia"/>
            <w:lang w:eastAsia="zh-CN"/>
          </w:rPr>
          <w:t xml:space="preserve">(i.e. </w:t>
        </w:r>
      </w:ins>
      <w:ins w:id="27" w:author="CATT" w:date="2023-06-14T11:20:00Z">
        <w:r>
          <w:rPr>
            <w:rFonts w:hint="eastAsia"/>
            <w:lang w:eastAsia="zh-CN"/>
          </w:rPr>
          <w:t xml:space="preserve">whether to </w:t>
        </w:r>
      </w:ins>
      <w:ins w:id="28" w:author="CATT" w:date="2023-06-14T11:19:00Z">
        <w:r>
          <w:rPr>
            <w:rFonts w:hint="eastAsia"/>
            <w:lang w:eastAsia="zh-CN"/>
          </w:rPr>
          <w:t>reus</w:t>
        </w:r>
      </w:ins>
      <w:ins w:id="29" w:author="CATT" w:date="2023-06-14T11:20:00Z">
        <w:r>
          <w:rPr>
            <w:rFonts w:hint="eastAsia"/>
            <w:lang w:eastAsia="zh-CN"/>
          </w:rPr>
          <w:t>e</w:t>
        </w:r>
      </w:ins>
      <w:ins w:id="30" w:author="CATT" w:date="2023-06-14T11:19:00Z">
        <w:r>
          <w:rPr>
            <w:rFonts w:hint="eastAsia"/>
            <w:lang w:eastAsia="zh-CN"/>
          </w:rPr>
          <w:t xml:space="preserve"> </w:t>
        </w:r>
        <w:r>
          <w:rPr>
            <w:rFonts w:eastAsia="Times New Roman"/>
            <w:i/>
            <w:lang w:eastAsia="ja-JP"/>
          </w:rPr>
          <w:t>selectedCondRRCReconfig-r17</w:t>
        </w:r>
      </w:ins>
      <w:ins w:id="31" w:author="CATT" w:date="2023-06-14T11:20:00Z">
        <w:r>
          <w:rPr>
            <w:rFonts w:hint="eastAsia"/>
            <w:lang w:eastAsia="zh-CN"/>
          </w:rPr>
          <w:t xml:space="preserve"> or not</w:t>
        </w:r>
      </w:ins>
      <w:ins w:id="32" w:author="CATT" w:date="2023-06-14T11:19:00Z">
        <w:r>
          <w:rPr>
            <w:rFonts w:hint="eastAsia"/>
            <w:lang w:eastAsia="zh-CN"/>
          </w:rPr>
          <w:t>)</w:t>
        </w:r>
      </w:ins>
      <w:ins w:id="33" w:author="CATT" w:date="2023-06-13T15:04:00Z">
        <w:r>
          <w:rPr>
            <w:lang w:eastAsia="zh-CN"/>
          </w:rPr>
          <w:t>, so that target MCG can forward the corresponding SCG RRCReconfigurationComplete message to the selected target SCG.</w:t>
        </w:r>
      </w:ins>
      <w:commentRangeEnd w:id="15"/>
      <w:r>
        <w:rPr>
          <w:rStyle w:val="af4"/>
        </w:rPr>
        <w:commentReference w:id="15"/>
      </w:r>
      <w:commentRangeEnd w:id="16"/>
      <w:r>
        <w:rPr>
          <w:rStyle w:val="af4"/>
        </w:rPr>
        <w:commentReference w:id="16"/>
      </w:r>
      <w:commentRangeEnd w:id="17"/>
      <w:r>
        <w:commentReference w:id="17"/>
      </w:r>
      <w:commentRangeEnd w:id="18"/>
      <w:r>
        <w:rPr>
          <w:rStyle w:val="af4"/>
        </w:rPr>
        <w:commentReference w:id="18"/>
      </w:r>
    </w:p>
    <w:p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rsidR="00C66FD2" w:rsidRDefault="007004DC">
      <w:pPr>
        <w:overflowPunct w:val="0"/>
        <w:autoSpaceDE w:val="0"/>
        <w:autoSpaceDN w:val="0"/>
        <w:adjustRightInd w:val="0"/>
        <w:ind w:left="1702" w:hanging="284"/>
        <w:textAlignment w:val="baseline"/>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rsidR="00C66FD2" w:rsidRDefault="007004D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rsidR="00C66FD2" w:rsidRDefault="007004D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w:t>
      </w:r>
      <w:proofErr w:type="gramStart"/>
      <w:r>
        <w:rPr>
          <w:rFonts w:eastAsia="Times New Roman"/>
          <w:lang w:eastAsia="ja-JP"/>
        </w:rPr>
        <w:t>)EN</w:t>
      </w:r>
      <w:proofErr w:type="gramEnd"/>
      <w:r>
        <w:rPr>
          <w:rFonts w:eastAsia="Times New Roman"/>
          <w:lang w:eastAsia="ja-JP"/>
        </w:rPr>
        <w:t>-DC):</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In (NG</w:t>
      </w:r>
      <w:proofErr w:type="gramStart"/>
      <w:r>
        <w:rPr>
          <w:rFonts w:eastAsia="Times New Roman"/>
          <w:lang w:eastAsia="ja-JP"/>
        </w:rPr>
        <w:t>)EN</w:t>
      </w:r>
      <w:proofErr w:type="gramEnd"/>
      <w:r>
        <w:rPr>
          <w:rFonts w:eastAsia="Times New Roman"/>
          <w:lang w:eastAsia="ja-JP"/>
        </w:rPr>
        <w:t xml:space="preserve">-DC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34"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34"/>
    </w:p>
    <w:p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5" w:name="_Toc131064400"/>
      <w:bookmarkStart w:id="36" w:name="_Toc60776761"/>
      <w:r>
        <w:rPr>
          <w:rFonts w:ascii="Arial" w:eastAsia="MS Mincho" w:hAnsi="Arial"/>
          <w:sz w:val="24"/>
          <w:lang w:eastAsia="ja-JP"/>
        </w:rPr>
        <w:t>5.3.5.4</w:t>
      </w:r>
      <w:r>
        <w:rPr>
          <w:rFonts w:ascii="Arial" w:eastAsia="MS Mincho" w:hAnsi="Arial"/>
          <w:sz w:val="24"/>
          <w:lang w:eastAsia="ja-JP"/>
        </w:rPr>
        <w:tab/>
        <w:t>Secondary cell group release</w:t>
      </w:r>
      <w:bookmarkEnd w:id="35"/>
      <w:bookmarkEnd w:id="36"/>
    </w:p>
    <w:p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w:t>
      </w:r>
      <w:proofErr w:type="gramStart"/>
      <w:r>
        <w:rPr>
          <w:rFonts w:eastAsia="Times New Roman"/>
          <w:lang w:eastAsia="ja-JP"/>
        </w:rPr>
        <w:t>)EN</w:t>
      </w:r>
      <w:proofErr w:type="gramEnd"/>
      <w:r>
        <w:rPr>
          <w:rFonts w:eastAsia="Times New Roman"/>
          <w:lang w:eastAsia="ja-JP"/>
        </w:rPr>
        <w:t>-DC case) or NR (i.e. NR-DC case):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rsidR="00C66FD2" w:rsidRDefault="007004DC">
      <w:pPr>
        <w:overflowPunct w:val="0"/>
        <w:autoSpaceDE w:val="0"/>
        <w:autoSpaceDN w:val="0"/>
        <w:adjustRightInd w:val="0"/>
        <w:ind w:left="1135" w:hanging="284"/>
        <w:textAlignment w:val="baseline"/>
        <w:rPr>
          <w:ins w:id="37"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38"/>
      <w:commentRangeStart w:id="39"/>
      <w:commentRangeStart w:id="40"/>
    </w:p>
    <w:p w:rsidR="00C66FD2" w:rsidRDefault="007004DC">
      <w:pPr>
        <w:keepLines/>
        <w:overflowPunct w:val="0"/>
        <w:autoSpaceDE w:val="0"/>
        <w:autoSpaceDN w:val="0"/>
        <w:adjustRightInd w:val="0"/>
        <w:ind w:left="1135" w:hanging="851"/>
        <w:textAlignment w:val="baseline"/>
        <w:rPr>
          <w:ins w:id="41" w:author="CATT" w:date="2023-06-14T11:16:00Z"/>
          <w:lang w:eastAsia="zh-CN"/>
        </w:rPr>
      </w:pPr>
      <w:commentRangeStart w:id="42"/>
      <w:ins w:id="43"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44" w:author="CATT" w:date="2023-06-13T15:20:00Z">
        <w:r>
          <w:rPr>
            <w:rFonts w:eastAsia="Times New Roman" w:hint="eastAsia"/>
            <w:lang w:eastAsia="ja-JP"/>
          </w:rPr>
          <w:t xml:space="preserve"> </w:t>
        </w:r>
      </w:ins>
      <w:ins w:id="45" w:author="CATT" w:date="2023-06-13T15:19:00Z">
        <w:r>
          <w:rPr>
            <w:rFonts w:eastAsia="Times New Roman"/>
            <w:lang w:eastAsia="ja-JP"/>
          </w:rPr>
          <w:t xml:space="preserve">FFS </w:t>
        </w:r>
      </w:ins>
      <w:ins w:id="46" w:author="CATT" w:date="2023-06-14T11:14:00Z">
        <w:r>
          <w:rPr>
            <w:rFonts w:hint="eastAsia"/>
            <w:lang w:eastAsia="zh-CN"/>
          </w:rPr>
          <w:t>whether</w:t>
        </w:r>
      </w:ins>
      <w:ins w:id="47" w:author="CATT" w:date="2023-06-14T11:25:00Z">
        <w:r>
          <w:rPr>
            <w:rFonts w:hint="eastAsia"/>
            <w:lang w:eastAsia="zh-CN"/>
          </w:rPr>
          <w:t xml:space="preserve"> UE should</w:t>
        </w:r>
      </w:ins>
      <w:ins w:id="48" w:author="CATT" w:date="2023-06-14T11:14:00Z">
        <w:r>
          <w:rPr>
            <w:rFonts w:hint="eastAsia"/>
            <w:lang w:eastAsia="zh-CN"/>
          </w:rPr>
          <w:t xml:space="preserve"> </w:t>
        </w:r>
      </w:ins>
      <w:ins w:id="49" w:author="CATT" w:date="2023-06-14T11:15:00Z">
        <w:r>
          <w:rPr>
            <w:rFonts w:hint="eastAsia"/>
            <w:lang w:eastAsia="zh-CN"/>
          </w:rPr>
          <w:t>remove</w:t>
        </w:r>
      </w:ins>
      <w:ins w:id="50" w:author="CATT" w:date="2023-06-13T15:19:00Z">
        <w:r>
          <w:rPr>
            <w:rFonts w:eastAsia="Times New Roman"/>
            <w:lang w:eastAsia="ja-JP"/>
          </w:rPr>
          <w:t xml:space="preserve"> the </w:t>
        </w:r>
      </w:ins>
      <w:ins w:id="51" w:author="CATT" w:date="2023-06-14T11:15:00Z">
        <w:r>
          <w:rPr>
            <w:rFonts w:hint="eastAsia"/>
            <w:lang w:eastAsia="zh-CN"/>
          </w:rPr>
          <w:t xml:space="preserve">configuration for </w:t>
        </w:r>
      </w:ins>
      <w:ins w:id="52" w:author="CATT" w:date="2023-06-13T15:19:00Z">
        <w:r>
          <w:rPr>
            <w:rFonts w:eastAsia="Times New Roman"/>
            <w:lang w:eastAsia="ja-JP"/>
          </w:rPr>
          <w:t xml:space="preserve">CHO including target MCG and candidate SCG configuration </w:t>
        </w:r>
      </w:ins>
      <w:ins w:id="53" w:author="CATT" w:date="2023-06-14T11:15:00Z">
        <w:r>
          <w:rPr>
            <w:rFonts w:hint="eastAsia"/>
            <w:lang w:eastAsia="zh-CN"/>
          </w:rPr>
          <w:t>when SCG</w:t>
        </w:r>
      </w:ins>
      <w:ins w:id="54" w:author="CATT" w:date="2023-06-14T11:16:00Z">
        <w:r>
          <w:rPr>
            <w:rFonts w:hint="eastAsia"/>
            <w:lang w:eastAsia="zh-CN"/>
          </w:rPr>
          <w:t xml:space="preserve"> is to be released.</w:t>
        </w:r>
      </w:ins>
      <w:ins w:id="55" w:author="CATT" w:date="2023-06-14T11:15:00Z">
        <w:r>
          <w:rPr>
            <w:rFonts w:hint="eastAsia"/>
            <w:lang w:eastAsia="zh-CN"/>
          </w:rPr>
          <w:t xml:space="preserve"> </w:t>
        </w:r>
      </w:ins>
      <w:commentRangeEnd w:id="38"/>
      <w:r>
        <w:rPr>
          <w:rStyle w:val="af4"/>
        </w:rPr>
        <w:commentReference w:id="38"/>
      </w:r>
      <w:commentRangeEnd w:id="39"/>
      <w:r>
        <w:rPr>
          <w:rStyle w:val="af4"/>
        </w:rPr>
        <w:commentReference w:id="39"/>
      </w:r>
      <w:commentRangeEnd w:id="40"/>
      <w:r>
        <w:commentReference w:id="40"/>
      </w:r>
      <w:commentRangeEnd w:id="42"/>
      <w:r w:rsidR="0027521D">
        <w:rPr>
          <w:rStyle w:val="af4"/>
        </w:rPr>
        <w:commentReference w:id="42"/>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rsidR="00C66FD2" w:rsidRDefault="007004DC">
      <w:pPr>
        <w:overflowPunct w:val="0"/>
        <w:autoSpaceDE w:val="0"/>
        <w:autoSpaceDN w:val="0"/>
        <w:adjustRightInd w:val="0"/>
        <w:ind w:left="851" w:hanging="284"/>
        <w:textAlignment w:val="baseline"/>
        <w:rPr>
          <w:rFonts w:eastAsia="Times New Roman"/>
          <w:lang w:eastAsia="ja-JP"/>
        </w:rPr>
      </w:pPr>
      <w:proofErr w:type="gramStart"/>
      <w:r>
        <w:rPr>
          <w:rFonts w:eastAsia="Times New Roman"/>
          <w:lang w:eastAsia="ja-JP"/>
        </w:rPr>
        <w:t>2&gt;</w:t>
      </w:r>
      <w:r>
        <w:rPr>
          <w:rFonts w:eastAsia="Times New Roman"/>
          <w:lang w:eastAsia="ja-JP"/>
        </w:rPr>
        <w:tab/>
        <w:t>stop timer T304 for the corresponding SpCell, if running.</w:t>
      </w:r>
      <w:proofErr w:type="gramEnd"/>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rsidR="00C66FD2" w:rsidRDefault="00C66FD2">
      <w:pPr>
        <w:rPr>
          <w:lang w:eastAsia="zh-CN"/>
        </w:rPr>
      </w:pPr>
    </w:p>
    <w:p w:rsidR="00C66FD2" w:rsidRDefault="007004DC">
      <w:pPr>
        <w:pStyle w:val="4"/>
        <w:rPr>
          <w:rFonts w:eastAsia="MS Mincho"/>
        </w:rPr>
      </w:pPr>
      <w:bookmarkStart w:id="56" w:name="_Toc60776793"/>
      <w:bookmarkStart w:id="57" w:name="_Toc131064437"/>
      <w:r>
        <w:rPr>
          <w:rFonts w:eastAsia="MS Mincho"/>
        </w:rPr>
        <w:t>5.3.5.13</w:t>
      </w:r>
      <w:r>
        <w:rPr>
          <w:rFonts w:eastAsia="MS Mincho"/>
        </w:rPr>
        <w:tab/>
        <w:t>Conditional Reconfiguration</w:t>
      </w:r>
      <w:bookmarkEnd w:id="56"/>
      <w:bookmarkEnd w:id="57"/>
    </w:p>
    <w:p w:rsidR="00C66FD2" w:rsidRDefault="007004DC">
      <w:pPr>
        <w:pStyle w:val="5"/>
        <w:rPr>
          <w:rFonts w:eastAsia="MS Mincho"/>
        </w:rPr>
      </w:pPr>
      <w:bookmarkStart w:id="58" w:name="_Toc60776794"/>
      <w:bookmarkStart w:id="59" w:name="_Toc131064438"/>
      <w:r>
        <w:rPr>
          <w:rFonts w:eastAsia="MS Mincho"/>
        </w:rPr>
        <w:t>5.3.5.13.1</w:t>
      </w:r>
      <w:r>
        <w:rPr>
          <w:rFonts w:eastAsia="MS Mincho"/>
        </w:rPr>
        <w:tab/>
        <w:t>General</w:t>
      </w:r>
      <w:bookmarkEnd w:id="58"/>
      <w:bookmarkEnd w:id="59"/>
    </w:p>
    <w:p w:rsidR="00C66FD2" w:rsidRDefault="007004DC">
      <w:pPr>
        <w:rPr>
          <w:del w:id="60"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 xml:space="preserve">ConditionalReconfiguration </w:t>
      </w:r>
      <w:r>
        <w:t>IE.</w:t>
      </w:r>
    </w:p>
    <w:p w:rsidR="00553E40" w:rsidRDefault="00553E40">
      <w:pPr>
        <w:rPr>
          <w:ins w:id="61" w:author="CATT" w:date="2023-06-13T14:50:00Z"/>
          <w:lang w:eastAsia="zh-CN"/>
        </w:rPr>
      </w:pPr>
      <w:commentRangeStart w:id="62"/>
      <w:commentRangeStart w:id="63"/>
      <w:commentRangeStart w:id="64"/>
      <w:commentRangeStart w:id="65"/>
      <w:ins w:id="66"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67" w:author="CATT" w:date="2023-07-19T13:52:00Z">
        <w:r w:rsidR="002168E7">
          <w:rPr>
            <w:rFonts w:hint="eastAsia"/>
            <w:lang w:eastAsia="zh-CN"/>
          </w:rPr>
          <w:t>P</w:t>
        </w:r>
        <w:r w:rsidR="002168E7">
          <w:t>Cells</w:t>
        </w:r>
      </w:ins>
      <w:ins w:id="68" w:author="CATT" w:date="2023-07-19T13:51:00Z">
        <w:r>
          <w:t xml:space="preserve"> and the associated candidate target </w:t>
        </w:r>
      </w:ins>
      <w:ins w:id="69" w:author="CATT" w:date="2023-07-19T13:52:00Z">
        <w:r w:rsidR="002168E7">
          <w:rPr>
            <w:rFonts w:hint="eastAsia"/>
            <w:lang w:eastAsia="zh-CN"/>
          </w:rPr>
          <w:t>PSCells</w:t>
        </w:r>
      </w:ins>
      <w:ins w:id="70" w:author="CATT" w:date="2023-07-19T13:51:00Z">
        <w:r>
          <w:t xml:space="preserve"> in parallel and executes a target configuration for the </w:t>
        </w:r>
      </w:ins>
      <w:ins w:id="71" w:author="CATT" w:date="2023-07-19T13:52:00Z">
        <w:r w:rsidR="00CF691B">
          <w:rPr>
            <w:rFonts w:hint="eastAsia"/>
            <w:lang w:eastAsia="zh-CN"/>
          </w:rPr>
          <w:t>P</w:t>
        </w:r>
        <w:r w:rsidR="00CF691B">
          <w:t>Cell</w:t>
        </w:r>
      </w:ins>
      <w:ins w:id="72" w:author="CATT" w:date="2023-07-19T13:51:00Z">
        <w:r>
          <w:t xml:space="preserve"> and the </w:t>
        </w:r>
      </w:ins>
      <w:ins w:id="73" w:author="CATT" w:date="2023-07-19T13:52:00Z">
        <w:r w:rsidR="00CF691B">
          <w:rPr>
            <w:rFonts w:hint="eastAsia"/>
            <w:lang w:eastAsia="zh-CN"/>
          </w:rPr>
          <w:t>PSCell</w:t>
        </w:r>
      </w:ins>
      <w:ins w:id="74" w:author="CATT" w:date="2023-07-19T13:51:00Z">
        <w:r>
          <w:t xml:space="preserve"> which both fulfil the associated execution conditions.</w:t>
        </w:r>
      </w:ins>
    </w:p>
    <w:p w:rsidR="00C66FD2" w:rsidRDefault="007004DC">
      <w:pPr>
        <w:keepLines/>
        <w:overflowPunct w:val="0"/>
        <w:autoSpaceDE w:val="0"/>
        <w:autoSpaceDN w:val="0"/>
        <w:adjustRightInd w:val="0"/>
        <w:ind w:left="1135" w:hanging="851"/>
        <w:textAlignment w:val="baseline"/>
        <w:rPr>
          <w:ins w:id="75" w:author="CATT" w:date="2023-06-13T14:48:00Z"/>
          <w:rFonts w:eastAsia="Times New Roman"/>
          <w:lang w:eastAsia="ja-JP"/>
        </w:rPr>
      </w:pPr>
      <w:ins w:id="76" w:author="CATT" w:date="2023-06-13T14:50:00Z">
        <w:r>
          <w:rPr>
            <w:rFonts w:eastAsia="Times New Roman" w:hint="eastAsia"/>
            <w:lang w:eastAsia="ja-JP"/>
          </w:rPr>
          <w:t>NOTE:</w:t>
        </w:r>
      </w:ins>
      <w:ins w:id="77" w:author="CATT" w:date="2023-06-13T14:51:00Z">
        <w:r>
          <w:rPr>
            <w:rFonts w:eastAsia="Times New Roman"/>
            <w:lang w:eastAsia="ja-JP"/>
          </w:rPr>
          <w:t xml:space="preserve"> If there are multiple candidate PSCells associated with one candidate</w:t>
        </w:r>
      </w:ins>
      <w:ins w:id="78" w:author="CATT" w:date="2023-06-15T13:46:00Z">
        <w:r>
          <w:t xml:space="preserve"> target</w:t>
        </w:r>
      </w:ins>
      <w:ins w:id="79" w:author="CATT" w:date="2023-06-13T14:51:00Z">
        <w:r>
          <w:rPr>
            <w:rFonts w:eastAsia="Times New Roman"/>
            <w:lang w:eastAsia="ja-JP"/>
          </w:rPr>
          <w:t xml:space="preserve"> PCell, the NW can provide multiple </w:t>
        </w:r>
      </w:ins>
      <w:ins w:id="80" w:author="CATT" w:date="2023-06-13T14:55:00Z">
        <w:r>
          <w:rPr>
            <w:rFonts w:eastAsia="Times New Roman" w:hint="eastAsia"/>
            <w:lang w:eastAsia="ja-JP"/>
          </w:rPr>
          <w:t xml:space="preserve">conditional </w:t>
        </w:r>
      </w:ins>
      <w:ins w:id="81" w:author="CATT" w:date="2023-06-13T14:51:00Z">
        <w:r>
          <w:rPr>
            <w:rFonts w:eastAsia="Times New Roman"/>
            <w:lang w:eastAsia="ja-JP"/>
          </w:rPr>
          <w:t>configurations for the same candidate</w:t>
        </w:r>
      </w:ins>
      <w:ins w:id="82" w:author="CATT" w:date="2023-06-15T13:47:00Z">
        <w:r>
          <w:t xml:space="preserve"> target</w:t>
        </w:r>
      </w:ins>
      <w:ins w:id="83" w:author="CATT" w:date="2023-06-13T14:51:00Z">
        <w:r>
          <w:rPr>
            <w:rFonts w:eastAsia="Times New Roman"/>
            <w:lang w:eastAsia="ja-JP"/>
          </w:rPr>
          <w:t xml:space="preserve"> PCell, i.e. each one contains one MCG configuration (for the same candidate </w:t>
        </w:r>
      </w:ins>
      <w:ins w:id="84" w:author="CATT" w:date="2023-06-15T13:47:00Z">
        <w:r>
          <w:t xml:space="preserve">target </w:t>
        </w:r>
      </w:ins>
      <w:ins w:id="85" w:author="CATT" w:date="2023-06-13T14:51:00Z">
        <w:r>
          <w:rPr>
            <w:rFonts w:eastAsia="Times New Roman"/>
            <w:lang w:eastAsia="ja-JP"/>
          </w:rPr>
          <w:t>PCell) and one SCG configuration (for different candidate PSCell).</w:t>
        </w:r>
      </w:ins>
      <w:commentRangeEnd w:id="62"/>
      <w:r>
        <w:rPr>
          <w:rStyle w:val="af4"/>
        </w:rPr>
        <w:commentReference w:id="62"/>
      </w:r>
      <w:commentRangeEnd w:id="63"/>
      <w:ins w:id="86" w:author="CATT" w:date="2023-07-19T13:56:00Z">
        <w:r w:rsidR="00EF3CC8">
          <w:rPr>
            <w:rFonts w:hint="eastAsia"/>
            <w:lang w:eastAsia="zh-CN"/>
          </w:rPr>
          <w:t xml:space="preserve"> </w:t>
        </w:r>
      </w:ins>
      <w:r>
        <w:rPr>
          <w:rStyle w:val="af4"/>
        </w:rPr>
        <w:commentReference w:id="63"/>
      </w:r>
      <w:commentRangeEnd w:id="64"/>
      <w:r>
        <w:commentReference w:id="64"/>
      </w:r>
      <w:commentRangeEnd w:id="65"/>
      <w:r w:rsidR="00FF7B72">
        <w:rPr>
          <w:rStyle w:val="af4"/>
        </w:rPr>
        <w:commentReference w:id="65"/>
      </w:r>
    </w:p>
    <w:p w:rsidR="00C66FD2" w:rsidRDefault="007004DC">
      <w:r>
        <w:t xml:space="preserve">In NR-DC, the UE may receive two independent </w:t>
      </w:r>
      <w:r>
        <w:rPr>
          <w:i/>
        </w:rPr>
        <w:t>conditionalReconfiguration</w:t>
      </w:r>
      <w:r>
        <w:t>:</w:t>
      </w:r>
    </w:p>
    <w:p w:rsidR="00C66FD2" w:rsidRDefault="007004DC">
      <w:pPr>
        <w:pStyle w:val="B1"/>
      </w:pPr>
      <w:r>
        <w:t>-</w:t>
      </w:r>
      <w:r>
        <w:tab/>
      </w:r>
      <w:proofErr w:type="gramStart"/>
      <w:r>
        <w:t>a</w:t>
      </w:r>
      <w:proofErr w:type="gramEnd"/>
      <w:r>
        <w:t xml:space="preserve"> conditionalReconfiguration associated with MCG, that is included in the </w:t>
      </w:r>
      <w:r>
        <w:rPr>
          <w:i/>
        </w:rPr>
        <w:t>RRCReconfiguration</w:t>
      </w:r>
      <w:r>
        <w:t xml:space="preserve"> message received via SRB1; and</w:t>
      </w:r>
    </w:p>
    <w:p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rsidR="00C66FD2" w:rsidRDefault="007004DC">
      <w:r>
        <w:t>In this case:</w:t>
      </w:r>
    </w:p>
    <w:p w:rsidR="00C66FD2" w:rsidRDefault="007004D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rsidR="00C66FD2" w:rsidRDefault="007004D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rsidR="00C66FD2" w:rsidRDefault="007004D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rsidR="00C66FD2" w:rsidRDefault="007004DC">
      <w:r>
        <w:t xml:space="preserve">In EN-DC, the </w:t>
      </w:r>
      <w:r>
        <w:rPr>
          <w:i/>
        </w:rPr>
        <w:t>VarConditionalReconfig</w:t>
      </w:r>
      <w:r>
        <w:t xml:space="preserve"> is associated with the SCG.</w:t>
      </w:r>
    </w:p>
    <w:p w:rsidR="00C66FD2" w:rsidRDefault="007004DC">
      <w:r>
        <w:t xml:space="preserve">In NE-DC and when no SCG is configured, the </w:t>
      </w:r>
      <w:r>
        <w:rPr>
          <w:i/>
        </w:rPr>
        <w:t>VarConditionalReconfig</w:t>
      </w:r>
      <w:r>
        <w:t xml:space="preserve"> is associated with the MCG.</w:t>
      </w:r>
    </w:p>
    <w:p w:rsidR="00C66FD2" w:rsidRDefault="007004DC">
      <w:r>
        <w:t xml:space="preserve">The UE performs the following actions based on a received </w:t>
      </w:r>
      <w:r>
        <w:rPr>
          <w:i/>
        </w:rPr>
        <w:t xml:space="preserve">ConditionalReconfiguration </w:t>
      </w:r>
      <w:r>
        <w:t>IE:</w:t>
      </w:r>
    </w:p>
    <w:p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rsidR="00C66FD2" w:rsidRDefault="007004DC">
      <w:pPr>
        <w:pStyle w:val="B2"/>
      </w:pPr>
      <w:r>
        <w:t>2&gt;</w:t>
      </w:r>
      <w:r>
        <w:tab/>
        <w:t>perform conditional reconfiguration removal procedure as specified in 5.3.5.13.2;</w:t>
      </w:r>
    </w:p>
    <w:p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rsidR="00C66FD2" w:rsidRDefault="007004DC">
      <w:pPr>
        <w:pStyle w:val="B2"/>
      </w:pPr>
      <w:r>
        <w:t>2&gt;</w:t>
      </w:r>
      <w:r>
        <w:tab/>
        <w:t>perform conditional reconfiguration addition/modification as specified in 5.3.5.13.3;</w:t>
      </w:r>
    </w:p>
    <w:p w:rsidR="00C66FD2" w:rsidRDefault="007004DC">
      <w:pPr>
        <w:pStyle w:val="5"/>
        <w:rPr>
          <w:rFonts w:eastAsia="MS Mincho"/>
        </w:rPr>
      </w:pPr>
      <w:bookmarkStart w:id="87" w:name="_Toc131064439"/>
      <w:bookmarkStart w:id="88" w:name="_Toc60776795"/>
      <w:r>
        <w:rPr>
          <w:rFonts w:eastAsia="MS Mincho"/>
        </w:rPr>
        <w:t>5.3.5.13.2</w:t>
      </w:r>
      <w:r>
        <w:rPr>
          <w:rFonts w:eastAsia="MS Mincho"/>
        </w:rPr>
        <w:tab/>
        <w:t>Conditional reconfiguration removal</w:t>
      </w:r>
      <w:bookmarkEnd w:id="87"/>
      <w:bookmarkEnd w:id="88"/>
    </w:p>
    <w:p w:rsidR="00C66FD2" w:rsidRDefault="007004DC">
      <w:pPr>
        <w:rPr>
          <w:rFonts w:eastAsia="MS Mincho"/>
        </w:rPr>
      </w:pPr>
      <w:r>
        <w:t>The UE shall:</w:t>
      </w:r>
    </w:p>
    <w:p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rsidR="00C66FD2" w:rsidRDefault="007004DC">
      <w:pPr>
        <w:pStyle w:val="5"/>
        <w:rPr>
          <w:rFonts w:eastAsia="MS Mincho"/>
        </w:rPr>
      </w:pPr>
      <w:bookmarkStart w:id="89" w:name="_Toc131064440"/>
      <w:bookmarkStart w:id="90" w:name="_Toc60776796"/>
      <w:r>
        <w:rPr>
          <w:rFonts w:eastAsia="MS Mincho"/>
        </w:rPr>
        <w:t>5.3.5.13.3</w:t>
      </w:r>
      <w:r>
        <w:rPr>
          <w:rFonts w:eastAsia="MS Mincho"/>
        </w:rPr>
        <w:tab/>
        <w:t>Conditional reconfiguration addition/modification</w:t>
      </w:r>
      <w:bookmarkEnd w:id="89"/>
      <w:bookmarkEnd w:id="90"/>
    </w:p>
    <w:p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rsidR="00C66FD2" w:rsidRDefault="007004DC">
      <w:pPr>
        <w:pStyle w:val="B2"/>
      </w:pPr>
      <w:r>
        <w:lastRenderedPageBreak/>
        <w:t>2&gt;</w:t>
      </w:r>
      <w:r>
        <w:tab/>
        <w:t xml:space="preserve">if the entry in </w:t>
      </w:r>
      <w:r>
        <w:rPr>
          <w:i/>
          <w:iCs/>
        </w:rPr>
        <w:t>condReconfigToAddModList</w:t>
      </w:r>
      <w:r>
        <w:t xml:space="preserve"> includes an </w:t>
      </w:r>
      <w:r>
        <w:rPr>
          <w:i/>
          <w:iCs/>
        </w:rPr>
        <w:t>condExecutionCond</w:t>
      </w:r>
      <w:commentRangeStart w:id="91"/>
      <w:r>
        <w:rPr>
          <w:iCs/>
        </w:rPr>
        <w:t xml:space="preserve"> or </w:t>
      </w:r>
      <w:r>
        <w:rPr>
          <w:i/>
          <w:iCs/>
        </w:rPr>
        <w:t>condExecutionCondSCG</w:t>
      </w:r>
      <w:ins w:id="92"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commentRangeEnd w:id="91"/>
      <w:r>
        <w:rPr>
          <w:rStyle w:val="af4"/>
        </w:rPr>
        <w:commentReference w:id="91"/>
      </w:r>
    </w:p>
    <w:p w:rsidR="00C66FD2" w:rsidRDefault="007004DC">
      <w:pPr>
        <w:pStyle w:val="B3"/>
      </w:pPr>
      <w:r>
        <w:t>3&gt;</w:t>
      </w:r>
      <w:r>
        <w:tab/>
        <w:t xml:space="preserve">replace </w:t>
      </w:r>
      <w:r>
        <w:rPr>
          <w:i/>
        </w:rPr>
        <w:t>condExecutionCond</w:t>
      </w:r>
      <w:commentRangeStart w:id="93"/>
      <w:commentRangeStart w:id="94"/>
      <w:r>
        <w:rPr>
          <w:i/>
        </w:rPr>
        <w:t xml:space="preserve"> </w:t>
      </w:r>
      <w:commentRangeEnd w:id="93"/>
      <w:r>
        <w:rPr>
          <w:rStyle w:val="af4"/>
        </w:rPr>
        <w:commentReference w:id="93"/>
      </w:r>
      <w:commentRangeEnd w:id="94"/>
      <w:r w:rsidR="00911775">
        <w:rPr>
          <w:rStyle w:val="af4"/>
        </w:rPr>
        <w:commentReference w:id="94"/>
      </w:r>
      <w:r>
        <w:t xml:space="preserve">or </w:t>
      </w:r>
      <w:r>
        <w:rPr>
          <w:i/>
        </w:rPr>
        <w:t>condExecutionCondSCG</w:t>
      </w:r>
      <w:ins w:id="95"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rsidR="00C66FD2" w:rsidRDefault="007004DC">
      <w:pPr>
        <w:pStyle w:val="B1"/>
      </w:pPr>
      <w:r>
        <w:t>1&gt;</w:t>
      </w:r>
      <w:r>
        <w:tab/>
        <w:t>else:</w:t>
      </w:r>
    </w:p>
    <w:p w:rsidR="00C66FD2" w:rsidRDefault="007004DC">
      <w:pPr>
        <w:pStyle w:val="B2"/>
      </w:pPr>
      <w:r>
        <w:t>2&gt;</w:t>
      </w:r>
      <w:r>
        <w:tab/>
        <w:t xml:space="preserve">add a new entry for this </w:t>
      </w:r>
      <w:r>
        <w:rPr>
          <w:i/>
        </w:rPr>
        <w:t>condReconfigId</w:t>
      </w:r>
      <w:r>
        <w:t xml:space="preserve"> within the </w:t>
      </w:r>
      <w:r>
        <w:rPr>
          <w:i/>
        </w:rPr>
        <w:t>VarConditionalReconfig</w:t>
      </w:r>
      <w:r>
        <w:t>;</w:t>
      </w:r>
    </w:p>
    <w:p w:rsidR="00C66FD2" w:rsidRDefault="007004DC">
      <w:pPr>
        <w:pStyle w:val="B1"/>
        <w:rPr>
          <w:lang w:eastAsia="zh-CN"/>
        </w:rPr>
      </w:pPr>
      <w:r>
        <w:t>1&gt;</w:t>
      </w:r>
      <w:r>
        <w:tab/>
        <w:t>perform conditional reconfiguration evaluation as specified in 5.3.5.13.4;</w:t>
      </w:r>
    </w:p>
    <w:p w:rsidR="00C66FD2" w:rsidRDefault="007004DC">
      <w:pPr>
        <w:pStyle w:val="5"/>
        <w:rPr>
          <w:rFonts w:eastAsia="MS Mincho"/>
        </w:rPr>
      </w:pPr>
      <w:r>
        <w:rPr>
          <w:rFonts w:eastAsia="MS Mincho"/>
        </w:rPr>
        <w:t>5.3.5.13.4</w:t>
      </w:r>
      <w:r>
        <w:rPr>
          <w:rFonts w:eastAsia="MS Mincho"/>
        </w:rPr>
        <w:tab/>
        <w:t>Conditional reconfiguration evaluation</w:t>
      </w:r>
    </w:p>
    <w:p w:rsidR="00C66FD2" w:rsidRDefault="007004DC">
      <w:r>
        <w:t>The UE shall:</w:t>
      </w:r>
    </w:p>
    <w:p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rsidR="00C66FD2" w:rsidRDefault="007004DC">
      <w:pPr>
        <w:pStyle w:val="B2"/>
        <w:rPr>
          <w:ins w:id="96"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rsidR="00C66FD2" w:rsidRDefault="007004DC">
      <w:pPr>
        <w:pStyle w:val="B3"/>
        <w:rPr>
          <w:ins w:id="97" w:author="CATT" w:date="2023-06-13T16:55:00Z"/>
          <w:lang w:eastAsia="zh-CN"/>
        </w:rPr>
      </w:pPr>
      <w:ins w:id="98"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w:t>
        </w:r>
        <w:commentRangeStart w:id="99"/>
        <w:commentRangeStart w:id="100"/>
        <w:r>
          <w:rPr>
            <w:rFonts w:hint="eastAsia"/>
            <w:lang w:eastAsia="zh-CN"/>
          </w:rPr>
          <w:t xml:space="preserve"> </w:t>
        </w:r>
      </w:ins>
      <w:commentRangeEnd w:id="99"/>
      <w:r>
        <w:rPr>
          <w:rStyle w:val="af4"/>
        </w:rPr>
        <w:commentReference w:id="99"/>
      </w:r>
      <w:ins w:id="101" w:author="CATT" w:date="2023-07-19T14:04:00Z">
        <w:r w:rsidR="000120EC" w:rsidRPr="000120EC">
          <w:rPr>
            <w:lang w:eastAsia="zh-CN"/>
          </w:rPr>
          <w:t xml:space="preserve"> </w:t>
        </w:r>
        <w:r w:rsidR="000120EC">
          <w:rPr>
            <w:lang w:eastAsia="zh-CN"/>
          </w:rPr>
          <w:t>associated</w:t>
        </w:r>
        <w:commentRangeEnd w:id="100"/>
        <w:r w:rsidR="000120EC">
          <w:rPr>
            <w:rStyle w:val="af4"/>
          </w:rPr>
          <w:commentReference w:id="100"/>
        </w:r>
        <w:r w:rsidR="000120EC">
          <w:rPr>
            <w:i/>
          </w:rPr>
          <w:t xml:space="preserve"> </w:t>
        </w:r>
      </w:ins>
      <w:ins w:id="102" w:author="CATT" w:date="2023-06-13T16:55:00Z">
        <w:r>
          <w:rPr>
            <w:i/>
          </w:rPr>
          <w:t>condExecutionCondPSCell</w:t>
        </w:r>
        <w:r>
          <w:rPr>
            <w:rFonts w:hint="eastAsia"/>
            <w:i/>
            <w:lang w:eastAsia="zh-CN"/>
          </w:rPr>
          <w:t xml:space="preserve"> </w:t>
        </w:r>
        <w:r>
          <w:rPr>
            <w:rFonts w:hint="eastAsia"/>
            <w:lang w:eastAsia="zh-CN"/>
          </w:rPr>
          <w:t>is configured:</w:t>
        </w:r>
      </w:ins>
    </w:p>
    <w:p w:rsidR="00C66FD2" w:rsidRDefault="007004DC">
      <w:pPr>
        <w:pStyle w:val="B3"/>
        <w:ind w:firstLine="0"/>
        <w:rPr>
          <w:ins w:id="103" w:author="CATT" w:date="2023-06-13T16:55:00Z"/>
          <w:lang w:eastAsia="zh-CN"/>
        </w:rPr>
      </w:pPr>
      <w:ins w:id="104"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r>
          <w:rPr>
            <w:rFonts w:hint="eastAsia"/>
            <w:lang w:eastAsia="zh-CN"/>
          </w:rPr>
          <w:t>PCell</w:t>
        </w:r>
        <w:r>
          <w:t>;</w:t>
        </w:r>
      </w:ins>
    </w:p>
    <w:p w:rsidR="00C66FD2" w:rsidRDefault="007004DC">
      <w:pPr>
        <w:pStyle w:val="B3"/>
        <w:ind w:firstLine="0"/>
        <w:rPr>
          <w:ins w:id="105" w:author="CATT" w:date="2023-06-13T16:55:00Z"/>
          <w:lang w:eastAsia="zh-CN"/>
        </w:rPr>
      </w:pPr>
      <w:ins w:id="106"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w:t>
        </w:r>
        <w:r>
          <w:rPr>
            <w:rFonts w:hint="eastAsia"/>
            <w:lang w:eastAsia="zh-CN"/>
          </w:rPr>
          <w:t>PSCell</w:t>
        </w:r>
        <w:r>
          <w:t>;</w:t>
        </w:r>
      </w:ins>
    </w:p>
    <w:p w:rsidR="00C66FD2" w:rsidRDefault="007004DC">
      <w:pPr>
        <w:pStyle w:val="B3"/>
        <w:rPr>
          <w:lang w:eastAsia="zh-CN"/>
        </w:rPr>
      </w:pPr>
      <w:ins w:id="107" w:author="CATT" w:date="2023-06-13T16:55:00Z">
        <w:r>
          <w:t>3&gt;</w:t>
        </w:r>
        <w:r>
          <w:tab/>
        </w:r>
        <w:r>
          <w:rPr>
            <w:rFonts w:hint="eastAsia"/>
            <w:lang w:eastAsia="zh-CN"/>
          </w:rPr>
          <w:t>else:</w:t>
        </w:r>
      </w:ins>
    </w:p>
    <w:p w:rsidR="00C66FD2" w:rsidRDefault="007004DC">
      <w:pPr>
        <w:pStyle w:val="B3"/>
        <w:ind w:firstLine="0"/>
      </w:pPr>
      <w:del w:id="108" w:author="CATT" w:date="2023-06-13T16:55:00Z">
        <w:r>
          <w:delText>3</w:delText>
        </w:r>
      </w:del>
      <w:ins w:id="109"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rsidR="00C66FD2" w:rsidRDefault="007004DC">
      <w:pPr>
        <w:pStyle w:val="B2"/>
      </w:pPr>
      <w:r>
        <w:t>2&gt;</w:t>
      </w:r>
      <w:r>
        <w:tab/>
        <w:t xml:space="preserve">if </w:t>
      </w:r>
      <w:r>
        <w:rPr>
          <w:i/>
        </w:rPr>
        <w:t>condExecutionCondSCG</w:t>
      </w:r>
      <w:r>
        <w:t xml:space="preserve"> is configured:</w:t>
      </w:r>
    </w:p>
    <w:p w:rsidR="00C66FD2" w:rsidRDefault="007004DC">
      <w:pPr>
        <w:pStyle w:val="B3"/>
        <w:rPr>
          <w:ins w:id="110"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rsidR="00C66FD2" w:rsidRDefault="007004DC">
      <w:pPr>
        <w:pStyle w:val="B2"/>
        <w:rPr>
          <w:ins w:id="111" w:author="CATT" w:date="2023-06-13T16:57:00Z"/>
        </w:rPr>
      </w:pPr>
      <w:ins w:id="112"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rsidR="00C66FD2" w:rsidRDefault="007004DC">
      <w:pPr>
        <w:pStyle w:val="B3"/>
        <w:rPr>
          <w:lang w:eastAsia="zh-CN"/>
        </w:rPr>
      </w:pPr>
      <w:ins w:id="113"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rsidR="00C66FD2" w:rsidRDefault="007004DC">
      <w:pPr>
        <w:pStyle w:val="B2"/>
      </w:pPr>
      <w:r>
        <w:t>2&gt;</w:t>
      </w:r>
      <w:r>
        <w:tab/>
        <w:t xml:space="preserve">if </w:t>
      </w:r>
      <w:r>
        <w:rPr>
          <w:i/>
        </w:rPr>
        <w:t>condExecutionCond</w:t>
      </w:r>
      <w:r>
        <w:t xml:space="preserve"> is configured:</w:t>
      </w:r>
    </w:p>
    <w:p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rsidR="00C66FD2" w:rsidRDefault="007004DC">
      <w:pPr>
        <w:pStyle w:val="B3"/>
      </w:pPr>
      <w:r>
        <w:lastRenderedPageBreak/>
        <w:t>3&gt;</w:t>
      </w:r>
      <w:r>
        <w:tab/>
        <w:t>else:</w:t>
      </w:r>
    </w:p>
    <w:p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commentRangeStart w:id="114"/>
      <w:r>
        <w:rPr>
          <w:i/>
        </w:rPr>
        <w:t xml:space="preserve"> </w:t>
      </w:r>
      <w:r>
        <w:rPr>
          <w:rStyle w:val="af4"/>
        </w:rPr>
        <w:commentReference w:id="115"/>
      </w:r>
      <w:commentRangeEnd w:id="114"/>
      <w:r w:rsidR="00D85966">
        <w:rPr>
          <w:rStyle w:val="af4"/>
        </w:rPr>
        <w:commentReference w:id="114"/>
      </w:r>
      <w:r>
        <w:t xml:space="preserve">or </w:t>
      </w:r>
      <w:r>
        <w:rPr>
          <w:i/>
        </w:rPr>
        <w:t>condExecutionCondSCG</w:t>
      </w:r>
      <w:ins w:id="116"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17"/>
      <w:commentRangeStart w:id="118"/>
      <w:r>
        <w:t>the applicable cell</w:t>
      </w:r>
      <w:commentRangeEnd w:id="117"/>
      <w:r>
        <w:commentReference w:id="117"/>
      </w:r>
      <w:commentRangeEnd w:id="118"/>
      <w:r w:rsidR="00E454CD">
        <w:rPr>
          <w:rStyle w:val="af4"/>
        </w:rPr>
        <w:commentReference w:id="118"/>
      </w:r>
      <w:r>
        <w:rPr>
          <w:rFonts w:eastAsia="等线"/>
          <w:lang w:eastAsia="zh-CN"/>
        </w:rPr>
        <w:t>; or</w:t>
      </w:r>
    </w:p>
    <w:p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C66FD2" w:rsidRDefault="007004DC">
      <w:pPr>
        <w:pStyle w:val="B4"/>
      </w:pPr>
      <w:r>
        <w:t>4&gt;</w:t>
      </w:r>
      <w:r>
        <w:tab/>
        <w:t xml:space="preserve">consider the event associated to that </w:t>
      </w:r>
      <w:r>
        <w:rPr>
          <w:i/>
          <w:iCs/>
        </w:rPr>
        <w:t>measId</w:t>
      </w:r>
      <w:r>
        <w:t xml:space="preserve"> to be fulfilled;</w:t>
      </w:r>
    </w:p>
    <w:p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rsidR="00C66FD2" w:rsidRDefault="007004D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rsidR="00C66FD2" w:rsidRDefault="007004D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rsidR="00C66FD2" w:rsidRDefault="007004D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rsidR="00C66FD2" w:rsidRDefault="007004DC">
      <w:pPr>
        <w:pStyle w:val="B4"/>
        <w:rPr>
          <w:ins w:id="119" w:author="CATT" w:date="2023-06-13T17:00:00Z"/>
          <w:lang w:eastAsia="zh-CN"/>
        </w:rPr>
      </w:pPr>
      <w:r>
        <w:t>4&gt;</w:t>
      </w:r>
      <w:r>
        <w:tab/>
        <w:t xml:space="preserve">consider the event associated to that </w:t>
      </w:r>
      <w:r>
        <w:rPr>
          <w:i/>
          <w:iCs/>
        </w:rPr>
        <w:t>measId</w:t>
      </w:r>
      <w:r>
        <w:t xml:space="preserve"> to be not fulfilled;</w:t>
      </w:r>
    </w:p>
    <w:p w:rsidR="00C66FD2" w:rsidRDefault="007004DC">
      <w:pPr>
        <w:pStyle w:val="B2"/>
        <w:rPr>
          <w:lang w:eastAsia="zh-CN"/>
        </w:rPr>
      </w:pPr>
      <w:ins w:id="120" w:author="CATT" w:date="2023-06-13T17:00:00Z">
        <w:r>
          <w:t>2&gt;</w:t>
        </w:r>
        <w:r>
          <w:tab/>
          <w:t xml:space="preserve">if </w:t>
        </w:r>
        <w:r>
          <w:rPr>
            <w:i/>
          </w:rPr>
          <w:t>condExecutionCondPSCell</w:t>
        </w:r>
        <w:r>
          <w:rPr>
            <w:rFonts w:hint="eastAsia"/>
            <w:lang w:eastAsia="zh-CN"/>
          </w:rPr>
          <w:t xml:space="preserve"> is not configured:</w:t>
        </w:r>
      </w:ins>
    </w:p>
    <w:p w:rsidR="00C66FD2" w:rsidRDefault="007004DC">
      <w:pPr>
        <w:pStyle w:val="B2"/>
        <w:ind w:firstLine="0"/>
      </w:pPr>
      <w:del w:id="121" w:author="CATT" w:date="2023-06-13T17:01:00Z">
        <w:r>
          <w:delText>2</w:delText>
        </w:r>
      </w:del>
      <w:ins w:id="122" w:author="CATT" w:date="2023-06-13T17:01:00Z">
        <w:r>
          <w:rPr>
            <w:rFonts w:hint="eastAsia"/>
            <w:lang w:eastAsia="zh-CN"/>
          </w:rPr>
          <w:t>3</w:t>
        </w:r>
      </w:ins>
      <w:r>
        <w:t>&gt;</w:t>
      </w:r>
      <w:r>
        <w:tab/>
      </w:r>
      <w:commentRangeStart w:id="123"/>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23"/>
      <w:r>
        <w:rPr>
          <w:rStyle w:val="af4"/>
        </w:rPr>
        <w:commentReference w:id="123"/>
      </w:r>
    </w:p>
    <w:p w:rsidR="00C66FD2" w:rsidRDefault="007004DC">
      <w:pPr>
        <w:pStyle w:val="B3"/>
        <w:ind w:leftChars="525" w:left="1334"/>
        <w:rPr>
          <w:rFonts w:eastAsia="宋体"/>
        </w:rPr>
      </w:pPr>
      <w:commentRangeStart w:id="124"/>
      <w:del w:id="125" w:author="CATT" w:date="2023-06-13T17:01:00Z">
        <w:r>
          <w:rPr>
            <w:rFonts w:eastAsia="宋体"/>
          </w:rPr>
          <w:delText>3</w:delText>
        </w:r>
      </w:del>
      <w:ins w:id="126"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rsidR="00C66FD2" w:rsidRDefault="007004DC">
      <w:pPr>
        <w:pStyle w:val="B3"/>
        <w:ind w:leftChars="525" w:left="1334"/>
        <w:rPr>
          <w:ins w:id="127" w:author="CATT" w:date="2023-06-13T17:01:00Z"/>
          <w:lang w:eastAsia="zh-CN"/>
        </w:rPr>
      </w:pPr>
      <w:del w:id="128" w:author="CATT" w:date="2023-06-13T17:01:00Z">
        <w:r>
          <w:delText>3</w:delText>
        </w:r>
      </w:del>
      <w:ins w:id="129" w:author="CATT" w:date="2023-06-13T17:01:00Z">
        <w:r>
          <w:rPr>
            <w:rFonts w:hint="eastAsia"/>
            <w:lang w:eastAsia="zh-CN"/>
          </w:rPr>
          <w:t>4</w:t>
        </w:r>
      </w:ins>
      <w:r>
        <w:t>&gt;</w:t>
      </w:r>
      <w:r>
        <w:tab/>
        <w:t>initiate the conditional reconfiguration execution, as specified in 5.3.5.13.5;</w:t>
      </w:r>
      <w:commentRangeEnd w:id="124"/>
      <w:r>
        <w:rPr>
          <w:rStyle w:val="af4"/>
        </w:rPr>
        <w:commentReference w:id="124"/>
      </w:r>
    </w:p>
    <w:p w:rsidR="00C66FD2" w:rsidRDefault="007004DC">
      <w:pPr>
        <w:pStyle w:val="B2"/>
        <w:rPr>
          <w:ins w:id="130" w:author="CATT" w:date="2023-06-13T17:01:00Z"/>
        </w:rPr>
      </w:pPr>
      <w:ins w:id="131" w:author="CATT" w:date="2023-06-13T17:01:00Z">
        <w:r>
          <w:rPr>
            <w:rFonts w:eastAsia="宋体" w:hint="eastAsia"/>
            <w:lang w:eastAsia="zh-CN"/>
          </w:rPr>
          <w:t>2&gt; else</w:t>
        </w:r>
        <w:r>
          <w:rPr>
            <w:rFonts w:eastAsia="宋体"/>
          </w:rPr>
          <w:t>:</w:t>
        </w:r>
      </w:ins>
    </w:p>
    <w:p w:rsidR="00C66FD2" w:rsidRDefault="007004DC">
      <w:pPr>
        <w:pStyle w:val="B3"/>
        <w:rPr>
          <w:ins w:id="132" w:author="CATT" w:date="2023-06-13T17:01:00Z"/>
        </w:rPr>
      </w:pPr>
      <w:commentRangeStart w:id="133"/>
      <w:commentRangeStart w:id="134"/>
      <w:ins w:id="135"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rsidR="00C66FD2" w:rsidRDefault="007004DC">
      <w:pPr>
        <w:pStyle w:val="B3"/>
        <w:ind w:firstLine="0"/>
        <w:rPr>
          <w:ins w:id="136" w:author="CATT" w:date="2023-06-13T17:01:00Z"/>
          <w:rFonts w:eastAsia="宋体"/>
          <w:lang w:eastAsia="zh-CN"/>
        </w:rPr>
      </w:pPr>
      <w:ins w:id="137"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rsidR="00C66FD2" w:rsidRDefault="007004DC">
      <w:pPr>
        <w:pStyle w:val="B3"/>
        <w:ind w:firstLine="0"/>
        <w:rPr>
          <w:ins w:id="138" w:author="CATT" w:date="2023-06-13T17:01:00Z"/>
          <w:rFonts w:eastAsia="宋体"/>
          <w:lang w:eastAsia="zh-CN"/>
        </w:rPr>
      </w:pPr>
      <w:ins w:id="139"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rsidR="00C66FD2" w:rsidRDefault="007004DC">
      <w:pPr>
        <w:pStyle w:val="B3"/>
        <w:ind w:firstLine="0"/>
        <w:rPr>
          <w:ins w:id="140" w:author="CATT" w:date="2023-06-13T17:01:00Z"/>
          <w:lang w:eastAsia="zh-CN"/>
        </w:rPr>
      </w:pPr>
      <w:ins w:id="141" w:author="CATT" w:date="2023-06-13T17:01:00Z">
        <w:r>
          <w:rPr>
            <w:rFonts w:hint="eastAsia"/>
            <w:lang w:eastAsia="zh-CN"/>
          </w:rPr>
          <w:t>4</w:t>
        </w:r>
        <w:r>
          <w:t>&gt;</w:t>
        </w:r>
        <w:r>
          <w:tab/>
          <w:t>initiate the conditional reconfiguration execution, as specified in 5.3.5.13.5;</w:t>
        </w:r>
      </w:ins>
      <w:commentRangeEnd w:id="133"/>
      <w:r>
        <w:rPr>
          <w:rStyle w:val="af4"/>
        </w:rPr>
        <w:commentReference w:id="133"/>
      </w:r>
      <w:commentRangeEnd w:id="134"/>
      <w:r w:rsidR="004F30D1">
        <w:rPr>
          <w:rStyle w:val="af4"/>
        </w:rPr>
        <w:commentReference w:id="134"/>
      </w:r>
    </w:p>
    <w:p w:rsidR="00C66FD2" w:rsidRDefault="00C66FD2">
      <w:pPr>
        <w:pStyle w:val="B3"/>
        <w:ind w:leftChars="425" w:left="1134"/>
        <w:rPr>
          <w:lang w:eastAsia="zh-CN"/>
        </w:rPr>
      </w:pPr>
    </w:p>
    <w:p w:rsidR="00C66FD2" w:rsidRDefault="007004DC">
      <w:pPr>
        <w:pStyle w:val="NO"/>
        <w:rPr>
          <w:lang w:eastAsia="zh-CN"/>
        </w:rPr>
      </w:pPr>
      <w:r>
        <w:t>NOTE 1:</w:t>
      </w:r>
      <w:r>
        <w:tab/>
        <w:t xml:space="preserve">Up to 2 </w:t>
      </w:r>
      <w:r>
        <w:rPr>
          <w:i/>
        </w:rPr>
        <w:t xml:space="preserve">MeasId </w:t>
      </w:r>
      <w:r>
        <w:t>can be configured</w:t>
      </w:r>
      <w:commentRangeStart w:id="142"/>
      <w:r>
        <w:rPr>
          <w:rStyle w:val="af4"/>
        </w:rPr>
        <w:commentReference w:id="143"/>
      </w:r>
      <w:commentRangeEnd w:id="142"/>
      <w:ins w:id="144" w:author="CATT" w:date="2023-07-19T15:25:00Z">
        <w:r w:rsidR="002D1BE5">
          <w:rPr>
            <w:rFonts w:hint="eastAsia"/>
            <w:i/>
            <w:iCs/>
            <w:lang w:eastAsia="zh-CN"/>
          </w:rPr>
          <w:t xml:space="preserve"> </w:t>
        </w:r>
      </w:ins>
      <w:r w:rsidR="004F30D1">
        <w:rPr>
          <w:rStyle w:val="af4"/>
        </w:rPr>
        <w:commentReference w:id="142"/>
      </w:r>
      <w:r>
        <w:t xml:space="preserve">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rsidR="00C66FD2" w:rsidRDefault="007004DC">
      <w:pPr>
        <w:pStyle w:val="NO"/>
      </w:pPr>
      <w:r>
        <w:t>NOTE 2:</w:t>
      </w:r>
      <w:r>
        <w:tab/>
        <w:t>Void.</w:t>
      </w:r>
    </w:p>
    <w:p w:rsidR="002D1BE5" w:rsidRDefault="002D1BE5" w:rsidP="002D1BE5">
      <w:pPr>
        <w:pStyle w:val="NO"/>
        <w:rPr>
          <w:ins w:id="145" w:author="CATT" w:date="2023-07-19T15:22:00Z"/>
        </w:rPr>
      </w:pPr>
      <w:ins w:id="146" w:author="CATT" w:date="2023-07-19T15:22:00Z">
        <w:r>
          <w:t xml:space="preserve">NOTE </w:t>
        </w:r>
        <w:r>
          <w:rPr>
            <w:rFonts w:hint="eastAsia"/>
            <w:lang w:eastAsia="zh-CN"/>
          </w:rPr>
          <w:t>3</w:t>
        </w:r>
        <w:r>
          <w:t>:</w:t>
        </w:r>
        <w:r>
          <w:tab/>
        </w:r>
        <w:r>
          <w:rPr>
            <w:rFonts w:hint="eastAsia"/>
            <w:lang w:eastAsia="zh-CN"/>
          </w:rPr>
          <w:t>For CHO with candidate SCGs,</w:t>
        </w:r>
      </w:ins>
      <w:ins w:id="147" w:author="CATT" w:date="2023-07-19T15:23:00Z">
        <w:r>
          <w:rPr>
            <w:rFonts w:hint="eastAsia"/>
            <w:lang w:eastAsia="zh-CN"/>
          </w:rPr>
          <w:t xml:space="preserve"> </w:t>
        </w:r>
      </w:ins>
      <w:ins w:id="148" w:author="CATT" w:date="2023-07-19T15:27:00Z">
        <w:r w:rsidR="00AF1817">
          <w:rPr>
            <w:rFonts w:hint="eastAsia"/>
            <w:lang w:eastAsia="zh-CN"/>
          </w:rPr>
          <w:t>u</w:t>
        </w:r>
      </w:ins>
      <w:ins w:id="149"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50" w:author="CATT" w:date="2023-07-19T15:26:00Z">
        <w:r w:rsidRPr="002D1BE5">
          <w:rPr>
            <w:rFonts w:hint="eastAsia"/>
            <w:iCs/>
            <w:lang w:eastAsia="zh-CN"/>
          </w:rPr>
          <w:t>and</w:t>
        </w:r>
      </w:ins>
      <w:ins w:id="151" w:author="CATT" w:date="2023-07-19T15:22:00Z">
        <w:r>
          <w:rPr>
            <w:i/>
          </w:rPr>
          <w:t xml:space="preserve"> </w:t>
        </w:r>
      </w:ins>
      <w:ins w:id="152"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153"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rsidR="00C66FD2" w:rsidRDefault="00C66FD2">
      <w:pPr>
        <w:pStyle w:val="NO"/>
        <w:rPr>
          <w:lang w:eastAsia="zh-CN"/>
        </w:rPr>
      </w:pPr>
    </w:p>
    <w:p w:rsidR="00C66FD2" w:rsidRDefault="007004DC">
      <w:pPr>
        <w:pStyle w:val="5"/>
      </w:pPr>
      <w:bookmarkStart w:id="154" w:name="_Toc131064442"/>
      <w:bookmarkStart w:id="155" w:name="_Toc60776798"/>
      <w:r>
        <w:t>5.3.5.13.4a</w:t>
      </w:r>
      <w:r>
        <w:tab/>
        <w:t>Conditional reconfiguration evaluation of SN initiated inter-SN CPC for EN-DC</w:t>
      </w:r>
      <w:bookmarkEnd w:id="154"/>
    </w:p>
    <w:p w:rsidR="00C66FD2" w:rsidRDefault="007004DC">
      <w:r>
        <w:t>The UE shall:</w:t>
      </w:r>
    </w:p>
    <w:p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rsidR="00C66FD2" w:rsidRDefault="007004DC">
      <w:pPr>
        <w:pStyle w:val="B4"/>
      </w:pPr>
      <w:r>
        <w:t>4&gt;</w:t>
      </w:r>
      <w:r>
        <w:tab/>
        <w:t>consider this event to be fulfilled;</w:t>
      </w:r>
    </w:p>
    <w:p w:rsidR="00C66FD2" w:rsidRDefault="007004DC">
      <w:pPr>
        <w:pStyle w:val="B3"/>
      </w:pPr>
      <w:r>
        <w:t>3&gt;</w:t>
      </w:r>
      <w:r>
        <w:tab/>
        <w:t xml:space="preserve">if the </w:t>
      </w:r>
      <w:r>
        <w:rPr>
          <w:i/>
        </w:rPr>
        <w:t>measId</w:t>
      </w:r>
      <w:r>
        <w:t xml:space="preserve"> for this event has been modified; or</w:t>
      </w:r>
    </w:p>
    <w:p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rsidR="00C66FD2" w:rsidRDefault="007004DC">
      <w:pPr>
        <w:pStyle w:val="B4"/>
      </w:pPr>
      <w:r>
        <w:t>4&gt;</w:t>
      </w:r>
      <w:r>
        <w:tab/>
        <w:t xml:space="preserve">consider this event associated to that </w:t>
      </w:r>
      <w:r>
        <w:rPr>
          <w:i/>
        </w:rPr>
        <w:t>measId</w:t>
      </w:r>
      <w:r>
        <w:t xml:space="preserve"> to be not fulfilled;</w:t>
      </w:r>
    </w:p>
    <w:p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rsidR="00C66FD2" w:rsidRDefault="007004DC">
      <w:pPr>
        <w:pStyle w:val="B3"/>
      </w:pPr>
      <w:r>
        <w:t>3&gt;</w:t>
      </w:r>
      <w:r>
        <w:tab/>
        <w:t>initiate the conditional reconfiguration execution, as specified in TS 36.331[10]), clause 5.3.5.9.5;</w:t>
      </w:r>
    </w:p>
    <w:p w:rsidR="00C66FD2" w:rsidRDefault="007004DC">
      <w:pPr>
        <w:pStyle w:val="NO"/>
      </w:pPr>
      <w:r>
        <w:t>NOTE:</w:t>
      </w:r>
      <w:r>
        <w:tab/>
        <w:t>Void.</w:t>
      </w:r>
    </w:p>
    <w:p w:rsidR="00C66FD2" w:rsidRDefault="007004DC">
      <w:pPr>
        <w:pStyle w:val="5"/>
        <w:rPr>
          <w:rFonts w:eastAsia="MS Mincho"/>
        </w:rPr>
      </w:pPr>
      <w:bookmarkStart w:id="156" w:name="_Toc131064443"/>
      <w:r>
        <w:rPr>
          <w:rFonts w:eastAsia="MS Mincho"/>
        </w:rPr>
        <w:t>5.3.5.13.5</w:t>
      </w:r>
      <w:r>
        <w:rPr>
          <w:rFonts w:eastAsia="MS Mincho"/>
        </w:rPr>
        <w:tab/>
        <w:t>Conditional reconfiguration execution</w:t>
      </w:r>
      <w:bookmarkEnd w:id="155"/>
      <w:bookmarkEnd w:id="156"/>
    </w:p>
    <w:p w:rsidR="00C66FD2" w:rsidRDefault="007004DC">
      <w:pPr>
        <w:rPr>
          <w:ins w:id="157" w:author="CATT" w:date="2023-06-13T17:16:00Z"/>
          <w:lang w:eastAsia="zh-CN"/>
        </w:rPr>
      </w:pPr>
      <w:r>
        <w:t>The UE shall:</w:t>
      </w:r>
    </w:p>
    <w:p w:rsidR="00C66FD2" w:rsidRDefault="007004DC">
      <w:pPr>
        <w:pStyle w:val="B1"/>
        <w:rPr>
          <w:ins w:id="158" w:author="CATT" w:date="2023-06-13T17:16:00Z"/>
        </w:rPr>
      </w:pPr>
      <w:commentRangeStart w:id="159"/>
      <w:commentRangeStart w:id="160"/>
      <w:ins w:id="161" w:author="CATT" w:date="2023-06-13T17:16:00Z">
        <w:r>
          <w:t>1&gt;</w:t>
        </w:r>
      </w:ins>
      <w:commentRangeEnd w:id="159"/>
      <w:r>
        <w:rPr>
          <w:rStyle w:val="af4"/>
        </w:rPr>
        <w:commentReference w:id="159"/>
      </w:r>
      <w:commentRangeEnd w:id="160"/>
      <w:r w:rsidR="00FB730A">
        <w:rPr>
          <w:rStyle w:val="af4"/>
        </w:rPr>
        <w:commentReference w:id="160"/>
      </w:r>
      <w:ins w:id="162" w:author="CATT" w:date="2023-06-13T17:16:00Z">
        <w:r>
          <w:tab/>
          <w:t xml:space="preserve">if more than one </w:t>
        </w:r>
      </w:ins>
      <w:ins w:id="163" w:author="CATT" w:date="2023-06-14T14:44:00Z">
        <w:r>
          <w:rPr>
            <w:rFonts w:hint="eastAsia"/>
            <w:lang w:eastAsia="zh-CN"/>
          </w:rPr>
          <w:t xml:space="preserve">pair of </w:t>
        </w:r>
      </w:ins>
      <w:ins w:id="164" w:author="CATT" w:date="2023-06-13T17:16:00Z">
        <w:r>
          <w:t xml:space="preserve">triggered </w:t>
        </w:r>
        <w:r>
          <w:rPr>
            <w:rFonts w:hint="eastAsia"/>
            <w:lang w:eastAsia="zh-CN"/>
          </w:rPr>
          <w:t xml:space="preserve">PCell and </w:t>
        </w:r>
        <w:del w:id="165" w:author="Ericsson" w:date="2023-07-03T14:28:00Z">
          <w:r>
            <w:rPr>
              <w:rFonts w:hint="eastAsia"/>
              <w:lang w:eastAsia="zh-CN"/>
            </w:rPr>
            <w:delText xml:space="preserve">the </w:delText>
          </w:r>
        </w:del>
      </w:ins>
      <w:ins w:id="166" w:author="CATT" w:date="2023-06-13T17:19:00Z">
        <w:r>
          <w:rPr>
            <w:rFonts w:hint="eastAsia"/>
            <w:lang w:eastAsia="zh-CN"/>
          </w:rPr>
          <w:t xml:space="preserve">associated </w:t>
        </w:r>
      </w:ins>
      <w:ins w:id="167" w:author="Ericsson" w:date="2023-07-03T14:42:00Z">
        <w:r>
          <w:rPr>
            <w:lang w:eastAsia="zh-CN"/>
          </w:rPr>
          <w:t xml:space="preserve">triggered </w:t>
        </w:r>
      </w:ins>
      <w:ins w:id="168" w:author="CATT" w:date="2023-06-13T17:20:00Z">
        <w:del w:id="169" w:author="Ericsson" w:date="2023-07-03T14:42:00Z">
          <w:r>
            <w:rPr>
              <w:rFonts w:hint="eastAsia"/>
              <w:lang w:eastAsia="zh-CN"/>
            </w:rPr>
            <w:delText xml:space="preserve">candidate </w:delText>
          </w:r>
        </w:del>
        <w:r>
          <w:rPr>
            <w:rFonts w:hint="eastAsia"/>
            <w:lang w:eastAsia="zh-CN"/>
          </w:rPr>
          <w:t>PSCell</w:t>
        </w:r>
      </w:ins>
      <w:ins w:id="170" w:author="CATT" w:date="2023-06-13T17:16:00Z">
        <w:r>
          <w:rPr>
            <w:rFonts w:hint="eastAsia"/>
            <w:lang w:eastAsia="zh-CN"/>
          </w:rPr>
          <w:t xml:space="preserve"> </w:t>
        </w:r>
      </w:ins>
      <w:ins w:id="171" w:author="CATT" w:date="2023-06-14T14:44:00Z">
        <w:del w:id="172" w:author="Ericsson" w:date="2023-07-03T14:42:00Z">
          <w:r>
            <w:rPr>
              <w:rFonts w:hint="eastAsia"/>
              <w:lang w:eastAsia="zh-CN"/>
            </w:rPr>
            <w:delText>which is also</w:delText>
          </w:r>
        </w:del>
      </w:ins>
      <w:ins w:id="173" w:author="CATT" w:date="2023-06-13T17:19:00Z">
        <w:del w:id="174" w:author="Ericsson" w:date="2023-07-03T14:42:00Z">
          <w:r>
            <w:rPr>
              <w:rFonts w:hint="eastAsia"/>
              <w:lang w:eastAsia="zh-CN"/>
            </w:rPr>
            <w:delText xml:space="preserve"> </w:delText>
          </w:r>
        </w:del>
      </w:ins>
      <w:ins w:id="175" w:author="CATT" w:date="2023-06-14T14:50:00Z">
        <w:del w:id="176" w:author="Ericsson" w:date="2023-07-03T14:42:00Z">
          <w:r>
            <w:rPr>
              <w:rFonts w:hint="eastAsia"/>
              <w:lang w:eastAsia="zh-CN"/>
            </w:rPr>
            <w:delText xml:space="preserve">a </w:delText>
          </w:r>
        </w:del>
      </w:ins>
      <w:ins w:id="177" w:author="CATT" w:date="2023-06-13T17:16:00Z">
        <w:del w:id="178" w:author="Ericsson" w:date="2023-07-03T14:42:00Z">
          <w:r>
            <w:rPr>
              <w:rFonts w:hint="eastAsia"/>
              <w:lang w:eastAsia="zh-CN"/>
            </w:rPr>
            <w:delText>triggered PSCell</w:delText>
          </w:r>
        </w:del>
      </w:ins>
      <w:ins w:id="179" w:author="CATT" w:date="2023-06-14T14:44:00Z">
        <w:del w:id="180" w:author="Ericsson" w:date="2023-07-03T14:42:00Z">
          <w:r>
            <w:rPr>
              <w:rFonts w:hint="eastAsia"/>
              <w:lang w:eastAsia="zh-CN"/>
            </w:rPr>
            <w:delText xml:space="preserve"> </w:delText>
          </w:r>
        </w:del>
        <w:r>
          <w:rPr>
            <w:rFonts w:hint="eastAsia"/>
            <w:lang w:eastAsia="zh-CN"/>
          </w:rPr>
          <w:t>exist</w:t>
        </w:r>
        <w:del w:id="181" w:author="Ericsson" w:date="2023-07-03T14:28:00Z">
          <w:r>
            <w:rPr>
              <w:rFonts w:hint="eastAsia"/>
              <w:lang w:eastAsia="zh-CN"/>
            </w:rPr>
            <w:delText>s</w:delText>
          </w:r>
        </w:del>
      </w:ins>
      <w:ins w:id="182" w:author="CATT" w:date="2023-06-13T17:16:00Z">
        <w:r>
          <w:t>:</w:t>
        </w:r>
      </w:ins>
    </w:p>
    <w:p w:rsidR="00C66FD2" w:rsidRDefault="007004DC">
      <w:pPr>
        <w:pStyle w:val="B2"/>
        <w:rPr>
          <w:ins w:id="183" w:author="CATT" w:date="2023-06-13T17:16:00Z"/>
        </w:rPr>
      </w:pPr>
      <w:ins w:id="184" w:author="CATT" w:date="2023-06-13T17:16:00Z">
        <w:r>
          <w:t>2&gt;</w:t>
        </w:r>
        <w:r>
          <w:tab/>
          <w:t xml:space="preserve">select one of the triggered </w:t>
        </w:r>
        <w:r>
          <w:rPr>
            <w:rFonts w:hint="eastAsia"/>
            <w:lang w:eastAsia="zh-CN"/>
          </w:rPr>
          <w:t>PCells and the</w:t>
        </w:r>
        <w:commentRangeStart w:id="185"/>
        <w:r>
          <w:rPr>
            <w:rFonts w:hint="eastAsia"/>
            <w:lang w:eastAsia="zh-CN"/>
          </w:rPr>
          <w:t xml:space="preserve"> </w:t>
        </w:r>
      </w:ins>
      <w:del w:id="186" w:author="CATT" w:date="2023-07-19T14:11:00Z">
        <w:r w:rsidDel="008B3101">
          <w:commentReference w:id="187"/>
        </w:r>
      </w:del>
      <w:commentRangeEnd w:id="185"/>
      <w:r w:rsidR="008B3101">
        <w:rPr>
          <w:rStyle w:val="af4"/>
        </w:rPr>
        <w:commentReference w:id="185"/>
      </w:r>
      <w:ins w:id="188" w:author="Ericsson" w:date="2023-07-03T14:43:00Z">
        <w:r>
          <w:rPr>
            <w:lang w:eastAsia="zh-CN"/>
          </w:rPr>
          <w:t xml:space="preserve">associated </w:t>
        </w:r>
      </w:ins>
      <w:ins w:id="189"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rsidR="00C66FD2" w:rsidRDefault="007004DC">
      <w:pPr>
        <w:pStyle w:val="B1"/>
        <w:rPr>
          <w:ins w:id="190" w:author="CATT" w:date="2023-06-13T17:16:00Z"/>
        </w:rPr>
      </w:pPr>
      <w:ins w:id="191" w:author="CATT" w:date="2023-06-13T17:16:00Z">
        <w:r>
          <w:t>1&gt;</w:t>
        </w:r>
        <w:r>
          <w:tab/>
        </w:r>
        <w:r>
          <w:rPr>
            <w:rFonts w:hint="eastAsia"/>
            <w:lang w:eastAsia="zh-CN"/>
          </w:rPr>
          <w:t xml:space="preserve">else if only </w:t>
        </w:r>
      </w:ins>
      <w:ins w:id="192" w:author="CATT" w:date="2023-06-14T14:45:00Z">
        <w:r>
          <w:t xml:space="preserve">one pair of triggered PCell and </w:t>
        </w:r>
        <w:del w:id="193" w:author="Ericsson" w:date="2023-07-03T14:43:00Z">
          <w:r>
            <w:delText xml:space="preserve">the </w:delText>
          </w:r>
        </w:del>
        <w:r>
          <w:t xml:space="preserve">associated </w:t>
        </w:r>
      </w:ins>
      <w:ins w:id="194" w:author="Ericsson" w:date="2023-07-03T14:43:00Z">
        <w:r>
          <w:t xml:space="preserve">triggered </w:t>
        </w:r>
      </w:ins>
      <w:ins w:id="195" w:author="CATT" w:date="2023-06-14T14:45:00Z">
        <w:del w:id="196" w:author="Ericsson" w:date="2023-07-03T14:43:00Z">
          <w:r>
            <w:delText xml:space="preserve">candidate </w:delText>
          </w:r>
        </w:del>
        <w:r>
          <w:t xml:space="preserve">PSCell </w:t>
        </w:r>
        <w:del w:id="197" w:author="Ericsson" w:date="2023-07-03T14:43:00Z">
          <w:r>
            <w:delText>which is also</w:delText>
          </w:r>
        </w:del>
      </w:ins>
      <w:ins w:id="198" w:author="CATT" w:date="2023-06-14T14:50:00Z">
        <w:del w:id="199" w:author="Ericsson" w:date="2023-07-03T14:43:00Z">
          <w:r>
            <w:rPr>
              <w:rFonts w:hint="eastAsia"/>
              <w:lang w:eastAsia="zh-CN"/>
            </w:rPr>
            <w:delText xml:space="preserve"> a</w:delText>
          </w:r>
        </w:del>
      </w:ins>
      <w:ins w:id="200" w:author="CATT" w:date="2023-06-14T14:45:00Z">
        <w:del w:id="201" w:author="Ericsson" w:date="2023-07-03T14:43:00Z">
          <w:r>
            <w:delText xml:space="preserve"> triggered PSCell </w:delText>
          </w:r>
        </w:del>
        <w:r>
          <w:t>exists</w:t>
        </w:r>
      </w:ins>
      <w:ins w:id="202" w:author="CATT" w:date="2023-06-13T17:16:00Z">
        <w:r>
          <w:t>:</w:t>
        </w:r>
      </w:ins>
    </w:p>
    <w:p w:rsidR="00C66FD2" w:rsidRDefault="007004DC">
      <w:pPr>
        <w:pStyle w:val="B2"/>
        <w:rPr>
          <w:lang w:eastAsia="zh-CN"/>
        </w:rPr>
      </w:pPr>
      <w:ins w:id="203" w:author="CATT" w:date="2023-06-13T17:16:00Z">
        <w:r>
          <w:t>2&gt;</w:t>
        </w:r>
        <w:r>
          <w:tab/>
          <w:t xml:space="preserve">consider the triggered </w:t>
        </w:r>
        <w:r>
          <w:rPr>
            <w:rFonts w:hint="eastAsia"/>
            <w:lang w:eastAsia="zh-CN"/>
          </w:rPr>
          <w:t>PCell and the</w:t>
        </w:r>
        <w:commentRangeStart w:id="204"/>
        <w:r>
          <w:rPr>
            <w:rFonts w:hint="eastAsia"/>
            <w:lang w:eastAsia="zh-CN"/>
          </w:rPr>
          <w:t xml:space="preserve"> </w:t>
        </w:r>
      </w:ins>
      <w:del w:id="205" w:author="CATT" w:date="2023-07-19T14:12:00Z">
        <w:r w:rsidDel="008B3101">
          <w:commentReference w:id="206"/>
        </w:r>
      </w:del>
      <w:commentRangeEnd w:id="204"/>
      <w:r w:rsidR="008B3101">
        <w:rPr>
          <w:rStyle w:val="af4"/>
        </w:rPr>
        <w:commentReference w:id="204"/>
      </w:r>
      <w:ins w:id="207" w:author="Ericsson" w:date="2023-07-03T14:44:00Z">
        <w:r>
          <w:rPr>
            <w:lang w:eastAsia="zh-CN"/>
          </w:rPr>
          <w:t xml:space="preserve">associated </w:t>
        </w:r>
      </w:ins>
      <w:ins w:id="208"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rsidR="00C66FD2" w:rsidRDefault="007004DC">
      <w:pPr>
        <w:pStyle w:val="B1"/>
      </w:pPr>
      <w:r>
        <w:t>1&gt;</w:t>
      </w:r>
      <w:ins w:id="209" w:author="CATT" w:date="2023-06-13T17:16:00Z">
        <w:r>
          <w:rPr>
            <w:rFonts w:hint="eastAsia"/>
            <w:lang w:eastAsia="zh-CN"/>
          </w:rPr>
          <w:t xml:space="preserve"> else</w:t>
        </w:r>
      </w:ins>
      <w:ins w:id="210" w:author="CATT" w:date="2023-06-13T17:22:00Z">
        <w:r>
          <w:rPr>
            <w:rFonts w:hint="eastAsia"/>
            <w:lang w:eastAsia="zh-CN"/>
          </w:rPr>
          <w:t xml:space="preserve"> </w:t>
        </w:r>
      </w:ins>
      <w:r>
        <w:t>if more than one triggered cell</w:t>
      </w:r>
      <w:r>
        <w:rPr>
          <w:rFonts w:hint="eastAsia"/>
          <w:lang w:eastAsia="zh-CN"/>
        </w:rPr>
        <w:t xml:space="preserve"> </w:t>
      </w:r>
      <w:r>
        <w:t>exists:</w:t>
      </w:r>
    </w:p>
    <w:p w:rsidR="00C66FD2" w:rsidRDefault="007004DC">
      <w:pPr>
        <w:pStyle w:val="B2"/>
      </w:pPr>
      <w:r>
        <w:lastRenderedPageBreak/>
        <w:t>2&gt;</w:t>
      </w:r>
      <w:r>
        <w:tab/>
        <w:t>select one of the triggered cells as the selected cell for conditional reconfiguration execution;</w:t>
      </w:r>
    </w:p>
    <w:p w:rsidR="00C66FD2" w:rsidRDefault="007004DC">
      <w:pPr>
        <w:pStyle w:val="B1"/>
      </w:pPr>
      <w:r>
        <w:t>1&gt;</w:t>
      </w:r>
      <w:r>
        <w:tab/>
        <w:t>else:</w:t>
      </w:r>
    </w:p>
    <w:p w:rsidR="00C66FD2" w:rsidRDefault="007004DC">
      <w:pPr>
        <w:pStyle w:val="B2"/>
      </w:pPr>
      <w:r>
        <w:t>2&gt;</w:t>
      </w:r>
      <w:r>
        <w:tab/>
        <w:t>consider the triggered cell as the selected cell for conditional reconfiguration execution;</w:t>
      </w:r>
    </w:p>
    <w:p w:rsidR="00C66FD2" w:rsidRDefault="007004DC">
      <w:pPr>
        <w:pStyle w:val="B1"/>
      </w:pPr>
      <w:r>
        <w:t>1&gt;</w:t>
      </w:r>
      <w:r>
        <w:tab/>
        <w:t>for the selected cell</w:t>
      </w:r>
      <w:ins w:id="211" w:author="CATT" w:date="2023-05-05T14:54:00Z">
        <w:r>
          <w:rPr>
            <w:rFonts w:hint="eastAsia"/>
            <w:lang w:eastAsia="zh-CN"/>
          </w:rPr>
          <w:t>(s)</w:t>
        </w:r>
      </w:ins>
      <w:r>
        <w:t xml:space="preserve"> of conditional reconfiguration execution:</w:t>
      </w:r>
    </w:p>
    <w:p w:rsidR="00C66FD2" w:rsidRDefault="007004DC">
      <w:pPr>
        <w:pStyle w:val="B2"/>
        <w:rPr>
          <w:lang w:eastAsia="zh-CN"/>
        </w:rPr>
      </w:pPr>
      <w:r>
        <w:t>2&gt;</w:t>
      </w:r>
      <w:r>
        <w:tab/>
        <w:t xml:space="preserve">apply the stored </w:t>
      </w:r>
      <w:r>
        <w:rPr>
          <w:i/>
        </w:rPr>
        <w:t>condRRCReconfig</w:t>
      </w:r>
      <w:r>
        <w:t xml:space="preserve"> of the selected cell and perform the actions as specified in 5.3.5.3;</w:t>
      </w:r>
    </w:p>
    <w:p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rsidR="00C66FD2" w:rsidRDefault="00C66FD2">
      <w:pPr>
        <w:spacing w:after="0"/>
        <w:rPr>
          <w:lang w:eastAsia="zh-CN"/>
        </w:rPr>
      </w:pPr>
    </w:p>
    <w:p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2" w:name="_Toc60776805"/>
      <w:bookmarkStart w:id="213" w:name="_Toc131064460"/>
      <w:r>
        <w:rPr>
          <w:rFonts w:ascii="Arial" w:eastAsia="Times New Roman" w:hAnsi="Arial"/>
          <w:sz w:val="24"/>
          <w:lang w:eastAsia="ja-JP"/>
        </w:rPr>
        <w:t>5.3.7.1</w:t>
      </w:r>
      <w:r>
        <w:rPr>
          <w:rFonts w:ascii="Arial" w:eastAsia="Times New Roman" w:hAnsi="Arial"/>
          <w:sz w:val="24"/>
          <w:lang w:eastAsia="ja-JP"/>
        </w:rPr>
        <w:tab/>
        <w:t>General</w:t>
      </w:r>
      <w:bookmarkEnd w:id="212"/>
      <w:bookmarkEnd w:id="213"/>
    </w:p>
    <w:p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45pt" o:ole="">
            <v:imagedata r:id="rId16" o:title=""/>
          </v:shape>
          <o:OLEObject Type="Embed" ProgID="Mscgen.Chart" ShapeID="_x0000_i1025" DrawAspect="Content" ObjectID="_1751287067" r:id="rId17"/>
        </w:object>
      </w:r>
    </w:p>
    <w:p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v:shape id="_x0000_i1026" type="#_x0000_t75" style="width:3in;height:121.45pt" o:ole="">
            <v:imagedata r:id="rId18" o:title=""/>
          </v:shape>
          <o:OLEObject Type="Embed" ProgID="Mscgen.Chart" ShapeID="_x0000_i1026" DrawAspect="Content" ObjectID="_1751287068" r:id="rId19"/>
        </w:object>
      </w:r>
    </w:p>
    <w:p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w:t>
      </w:r>
      <w:proofErr w:type="gramStart"/>
      <w:r>
        <w:rPr>
          <w:rFonts w:eastAsia="Times New Roman"/>
          <w:lang w:eastAsia="ja-JP"/>
        </w:rPr>
        <w:t>retrieved,</w:t>
      </w:r>
      <w:proofErr w:type="gramEnd"/>
      <w:r>
        <w:rPr>
          <w:rFonts w:eastAsia="Times New Roman"/>
          <w:lang w:eastAsia="ja-JP"/>
        </w:rPr>
        <w:t xml:space="preserve"> and the network responds with an </w:t>
      </w:r>
      <w:r>
        <w:rPr>
          <w:rFonts w:eastAsia="Times New Roman"/>
          <w:i/>
          <w:lang w:eastAsia="ja-JP"/>
        </w:rPr>
        <w:t>RRCSetup</w:t>
      </w:r>
      <w:r>
        <w:rPr>
          <w:rFonts w:eastAsia="Times New Roman"/>
          <w:lang w:eastAsia="ja-JP"/>
        </w:rPr>
        <w:t xml:space="preserve"> according to clause 5.3.3.4.</w:t>
      </w:r>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UE is re-establishing an RRC </w:t>
      </w:r>
      <w:proofErr w:type="gramStart"/>
      <w:r>
        <w:rPr>
          <w:rFonts w:eastAsia="Times New Roman"/>
          <w:lang w:eastAsia="ja-JP"/>
        </w:rPr>
        <w:t>connection,</w:t>
      </w:r>
      <w:proofErr w:type="gramEnd"/>
      <w:r>
        <w:rPr>
          <w:rFonts w:eastAsia="Times New Roman"/>
          <w:lang w:eastAsia="ja-JP"/>
        </w:rPr>
        <w:t xml:space="preserve"> and the network is not able to retrieve or verify the UE context: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fallback to establish a new RRC connection.</w:t>
      </w:r>
    </w:p>
    <w:p w:rsidR="00C66FD2" w:rsidRDefault="007004DC">
      <w:pPr>
        <w:overflowPunct w:val="0"/>
        <w:autoSpaceDE w:val="0"/>
        <w:autoSpaceDN w:val="0"/>
        <w:adjustRightInd w:val="0"/>
        <w:textAlignment w:val="baseline"/>
        <w:rPr>
          <w:rFonts w:eastAsia="Times New Roman"/>
          <w:lang w:eastAsia="ja-JP"/>
        </w:rPr>
      </w:pPr>
      <w:proofErr w:type="gramStart"/>
      <w:r>
        <w:rPr>
          <w:rFonts w:eastAsia="Times New Roman"/>
          <w:lang w:eastAsia="ja-JP"/>
        </w:rPr>
        <w:t>If AS security has not been activated, the UE shall not initiate the procedure but instead moves to RRC_IDLE directly, with release cause 'other'.</w:t>
      </w:r>
      <w:proofErr w:type="gramEnd"/>
      <w:r>
        <w:rPr>
          <w:rFonts w:eastAsia="Times New Roman"/>
          <w:lang w:eastAsia="ja-JP"/>
        </w:rPr>
        <w:t xml:space="preserve"> If AS security has been activated, but SRB2 and at least one DRB or multicast MRB or, for IAB, SRB2, are not setup, the UE does not initiate the procedure but instead moves to RRC_IDLE directly, with release cause 'RRC connection failure'.</w:t>
      </w: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4" w:name="_Toc60776806"/>
      <w:bookmarkStart w:id="215" w:name="_Toc131064461"/>
      <w:r>
        <w:rPr>
          <w:rFonts w:ascii="Arial" w:eastAsia="Times New Roman" w:hAnsi="Arial"/>
          <w:sz w:val="24"/>
          <w:lang w:eastAsia="ja-JP"/>
        </w:rPr>
        <w:t>5.3.7.2</w:t>
      </w:r>
      <w:r>
        <w:rPr>
          <w:rFonts w:ascii="Arial" w:eastAsia="Times New Roman" w:hAnsi="Arial"/>
          <w:sz w:val="24"/>
          <w:lang w:eastAsia="ja-JP"/>
        </w:rPr>
        <w:tab/>
        <w:t>Initiation</w:t>
      </w:r>
      <w:bookmarkEnd w:id="214"/>
      <w:bookmarkEnd w:id="215"/>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rsidR="00C66FD2" w:rsidRDefault="007004DC">
      <w:pPr>
        <w:overflowPunct w:val="0"/>
        <w:autoSpaceDE w:val="0"/>
        <w:autoSpaceDN w:val="0"/>
        <w:adjustRightInd w:val="0"/>
        <w:ind w:left="568" w:hanging="284"/>
        <w:textAlignment w:val="baseline"/>
        <w:rPr>
          <w:rFonts w:eastAsia="Times New Roman"/>
          <w:lang w:eastAsia="zh-CN"/>
        </w:rPr>
      </w:pPr>
      <w:proofErr w:type="gramStart"/>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roofErr w:type="gramEnd"/>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stop timer T316, if running;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rsidR="00C66FD2" w:rsidRDefault="007004DC">
      <w:pPr>
        <w:keepLines/>
        <w:overflowPunct w:val="0"/>
        <w:autoSpaceDE w:val="0"/>
        <w:autoSpaceDN w:val="0"/>
        <w:adjustRightInd w:val="0"/>
        <w:ind w:left="1135" w:hanging="851"/>
        <w:textAlignment w:val="baseline"/>
        <w:rPr>
          <w:rFonts w:eastAsia="Times New Roman"/>
          <w:lang w:eastAsia="ja-JP"/>
        </w:rPr>
      </w:pPr>
      <w:bookmarkStart w:id="216" w:name="_Toc60776807"/>
      <w:r>
        <w:rPr>
          <w:rFonts w:eastAsia="Times New Roman"/>
          <w:lang w:eastAsia="ja-JP"/>
        </w:rPr>
        <w:lastRenderedPageBreak/>
        <w:t>NOTE 2:</w:t>
      </w:r>
      <w:r>
        <w:rPr>
          <w:rFonts w:eastAsia="Times New Roman"/>
          <w:lang w:eastAsia="ja-JP"/>
        </w:rPr>
        <w:tab/>
        <w:t>For L2 U2N Remote UE, if both a suitable cell and a suitable relay are available, the UE can select either one based on its implementation.</w:t>
      </w: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16"/>
      <w:bookmarkEnd w:id="217"/>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rsidR="00C66FD2" w:rsidRDefault="007004DC">
      <w:pPr>
        <w:keepLines/>
        <w:overflowPunct w:val="0"/>
        <w:autoSpaceDE w:val="0"/>
        <w:autoSpaceDN w:val="0"/>
        <w:adjustRightInd w:val="0"/>
        <w:ind w:left="1135" w:hanging="851"/>
        <w:textAlignment w:val="baseline"/>
        <w:rPr>
          <w:rFonts w:eastAsia="Yu Mincho"/>
          <w:lang w:eastAsia="ja-JP"/>
        </w:rPr>
      </w:pPr>
      <w:commentRangeStart w:id="218"/>
      <w:commentRangeStart w:id="219"/>
      <w:commentRangeStart w:id="220"/>
      <w:ins w:id="221"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22" w:author="CATT" w:date="2023-06-14T09:44:00Z">
        <w:r>
          <w:rPr>
            <w:rFonts w:eastAsia="Yu Mincho"/>
            <w:lang w:eastAsia="ja-JP"/>
          </w:rPr>
          <w:t>FFS</w:t>
        </w:r>
      </w:ins>
      <w:ins w:id="223" w:author="CATT" w:date="2023-06-14T09:47:00Z">
        <w:r>
          <w:rPr>
            <w:rFonts w:eastAsia="Yu Mincho" w:hint="eastAsia"/>
            <w:lang w:eastAsia="zh-CN"/>
          </w:rPr>
          <w:t xml:space="preserve"> whether</w:t>
        </w:r>
      </w:ins>
      <w:ins w:id="224" w:author="CATT" w:date="2023-06-14T09:44:00Z">
        <w:r>
          <w:rPr>
            <w:rFonts w:eastAsia="Yu Mincho"/>
            <w:lang w:eastAsia="ja-JP"/>
          </w:rPr>
          <w:t xml:space="preserve"> the </w:t>
        </w:r>
      </w:ins>
      <w:ins w:id="225" w:author="CATT" w:date="2023-06-14T09:47:00Z">
        <w:r>
          <w:rPr>
            <w:rFonts w:eastAsia="Yu Mincho" w:hint="eastAsia"/>
            <w:lang w:eastAsia="zh-CN"/>
          </w:rPr>
          <w:t xml:space="preserve">legacy </w:t>
        </w:r>
      </w:ins>
      <w:ins w:id="226" w:author="CATT" w:date="2023-06-14T09:44:00Z">
        <w:r>
          <w:rPr>
            <w:rFonts w:eastAsia="Yu Mincho"/>
            <w:lang w:eastAsia="ja-JP"/>
          </w:rPr>
          <w:t>CHO recovery</w:t>
        </w:r>
      </w:ins>
      <w:ins w:id="227" w:author="CATT" w:date="2023-06-14T09:47:00Z">
        <w:r>
          <w:rPr>
            <w:rFonts w:eastAsia="Yu Mincho" w:hint="eastAsia"/>
            <w:lang w:eastAsia="zh-CN"/>
          </w:rPr>
          <w:t xml:space="preserve"> mechanism</w:t>
        </w:r>
      </w:ins>
      <w:ins w:id="228" w:author="CATT" w:date="2023-06-14T09:44:00Z">
        <w:r>
          <w:rPr>
            <w:rFonts w:eastAsia="Yu Mincho"/>
            <w:lang w:eastAsia="ja-JP"/>
          </w:rPr>
          <w:t xml:space="preserve"> applies to </w:t>
        </w:r>
      </w:ins>
      <w:ins w:id="229" w:author="CATT" w:date="2023-06-14T11:28:00Z">
        <w:r>
          <w:rPr>
            <w:rFonts w:eastAsia="Yu Mincho" w:hint="eastAsia"/>
            <w:lang w:eastAsia="zh-CN"/>
          </w:rPr>
          <w:t xml:space="preserve">the </w:t>
        </w:r>
      </w:ins>
      <w:ins w:id="230" w:author="CATT" w:date="2023-06-14T09:44:00Z">
        <w:r>
          <w:rPr>
            <w:rFonts w:eastAsia="Yu Mincho"/>
            <w:lang w:eastAsia="ja-JP"/>
          </w:rPr>
          <w:t>con</w:t>
        </w:r>
        <w:r>
          <w:rPr>
            <w:rFonts w:eastAsia="Yu Mincho" w:hint="eastAsia"/>
            <w:lang w:eastAsia="ja-JP"/>
          </w:rPr>
          <w:t xml:space="preserve">figuration for </w:t>
        </w:r>
      </w:ins>
      <w:ins w:id="231" w:author="CATT" w:date="2023-07-19T13:39:00Z">
        <w:r w:rsidR="00F418A0" w:rsidRPr="00F418A0">
          <w:rPr>
            <w:rFonts w:eastAsia="Yu Mincho"/>
            <w:lang w:eastAsia="ja-JP"/>
          </w:rPr>
          <w:t>CHO with candidate SCG(s)</w:t>
        </w:r>
      </w:ins>
      <w:ins w:id="232" w:author="CATT" w:date="2023-06-14T09:44:00Z">
        <w:r>
          <w:rPr>
            <w:rFonts w:eastAsia="Yu Mincho"/>
            <w:lang w:eastAsia="ja-JP"/>
          </w:rPr>
          <w:t>.</w:t>
        </w:r>
      </w:ins>
      <w:commentRangeEnd w:id="218"/>
      <w:r>
        <w:rPr>
          <w:rStyle w:val="af4"/>
        </w:rPr>
        <w:commentReference w:id="218"/>
      </w:r>
      <w:commentRangeEnd w:id="219"/>
      <w:r>
        <w:commentReference w:id="219"/>
      </w:r>
      <w:commentRangeEnd w:id="220"/>
      <w:r w:rsidR="007547C4">
        <w:rPr>
          <w:rStyle w:val="af4"/>
        </w:rPr>
        <w:commentReference w:id="220"/>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release the PC5 RLC entity for SL-RLC0, if any;</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rsidR="00C66FD2" w:rsidRDefault="007004DC">
      <w:pPr>
        <w:overflowPunct w:val="0"/>
        <w:autoSpaceDE w:val="0"/>
        <w:autoSpaceDN w:val="0"/>
        <w:adjustRightInd w:val="0"/>
        <w:ind w:left="568" w:hanging="284"/>
        <w:textAlignment w:val="baseline"/>
        <w:rPr>
          <w:rFonts w:eastAsia="Batang"/>
          <w:lang w:eastAsia="ja-JP"/>
        </w:rPr>
      </w:pPr>
      <w:r>
        <w:rPr>
          <w:rFonts w:eastAsia="Times New Roman"/>
          <w:lang w:eastAsia="ja-JP"/>
        </w:rPr>
        <w:t>1&gt;</w:t>
      </w:r>
      <w:r>
        <w:rPr>
          <w:rFonts w:eastAsia="Times New Roman"/>
          <w:lang w:eastAsia="ja-JP"/>
        </w:rPr>
        <w:tab/>
        <w:t>perform the actions upon going to RRC_IDLE as specified in 5.3.11, with release cause 'RRC connection failure'.</w:t>
      </w:r>
    </w:p>
    <w:p w:rsidR="00C66FD2" w:rsidRDefault="007004DC">
      <w:pPr>
        <w:pStyle w:val="3"/>
      </w:pPr>
      <w:bookmarkStart w:id="233" w:name="_Toc60776880"/>
      <w:bookmarkStart w:id="234" w:name="_Toc131064538"/>
      <w:r>
        <w:t>5.5.3</w:t>
      </w:r>
      <w:r>
        <w:tab/>
        <w:t>Performing measurements</w:t>
      </w:r>
      <w:bookmarkEnd w:id="233"/>
      <w:bookmarkEnd w:id="234"/>
    </w:p>
    <w:p w:rsidR="00C66FD2" w:rsidRDefault="007004DC">
      <w:pPr>
        <w:pStyle w:val="4"/>
      </w:pPr>
      <w:bookmarkStart w:id="235" w:name="_Toc60776881"/>
      <w:bookmarkStart w:id="236" w:name="_Toc131064539"/>
      <w:r>
        <w:t>5.5.3.1</w:t>
      </w:r>
      <w:r>
        <w:tab/>
        <w:t>General</w:t>
      </w:r>
      <w:bookmarkEnd w:id="235"/>
      <w:bookmarkEnd w:id="236"/>
    </w:p>
    <w:p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rsidR="00C66FD2" w:rsidRDefault="007004DC">
      <w:r>
        <w:t>The UE shall:</w:t>
      </w:r>
    </w:p>
    <w:p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rsidR="00C66FD2" w:rsidRDefault="007004DC">
      <w:pPr>
        <w:pStyle w:val="B4"/>
      </w:pPr>
      <w:r>
        <w:t>4&gt;</w:t>
      </w:r>
      <w:r>
        <w:tab/>
        <w:t>derive layer 3 filtered RSRP and RSRQ per beam for the serving cell based on SS/PBCH block, as described in 5.5.3.3a;</w:t>
      </w:r>
    </w:p>
    <w:p w:rsidR="00C66FD2" w:rsidRDefault="007004DC">
      <w:pPr>
        <w:pStyle w:val="B3"/>
      </w:pPr>
      <w:r>
        <w:t>3&gt;</w:t>
      </w:r>
      <w:r>
        <w:tab/>
        <w:t>derive serving cell measurement results based on SS/PBCH block, as described in 5.5.3.3;</w:t>
      </w:r>
    </w:p>
    <w:p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rsidR="00C66FD2" w:rsidRDefault="007004DC">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rsidR="00C66FD2" w:rsidRDefault="007004DC">
      <w:pPr>
        <w:pStyle w:val="B4"/>
      </w:pPr>
      <w:r>
        <w:t>4&gt;</w:t>
      </w:r>
      <w:r>
        <w:tab/>
        <w:t>derive layer 3 filtered RSRP and RSRQ per beam for the serving cell based on CSI-RS, as described in 5.5.3.3a;</w:t>
      </w:r>
    </w:p>
    <w:p w:rsidR="00C66FD2" w:rsidRDefault="007004DC">
      <w:pPr>
        <w:pStyle w:val="B3"/>
      </w:pPr>
      <w:r>
        <w:t>3&gt;</w:t>
      </w:r>
      <w:r>
        <w:tab/>
        <w:t>derive serving cell measurement results based on CSI-RS, as described in 5.5.3.3;</w:t>
      </w:r>
    </w:p>
    <w:p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rsidR="00C66FD2" w:rsidRDefault="007004DC">
      <w:pPr>
        <w:pStyle w:val="B4"/>
      </w:pPr>
      <w:r>
        <w:t>4&gt;</w:t>
      </w:r>
      <w:r>
        <w:tab/>
        <w:t>derive layer 3 filtered SINR per beam for the serving cell based on SS/PBCH block, as described in 5.5.3.3a;</w:t>
      </w:r>
    </w:p>
    <w:p w:rsidR="00C66FD2" w:rsidRDefault="007004DC">
      <w:pPr>
        <w:pStyle w:val="B3"/>
      </w:pPr>
      <w:r>
        <w:t>3&gt;</w:t>
      </w:r>
      <w:r>
        <w:tab/>
        <w:t>derive serving cell SINR based on SS/PBCH block, as described in 5.5.3.3;</w:t>
      </w:r>
    </w:p>
    <w:p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rsidR="00C66FD2" w:rsidRDefault="007004DC">
      <w:pPr>
        <w:pStyle w:val="B4"/>
      </w:pPr>
      <w:r>
        <w:t>4&gt;</w:t>
      </w:r>
      <w:r>
        <w:tab/>
        <w:t>derive layer 3 filtered SINR per beam for the serving cell based on CSI-RS, as described in 5.5.3.3a;</w:t>
      </w:r>
    </w:p>
    <w:p w:rsidR="00C66FD2" w:rsidRDefault="007004DC">
      <w:pPr>
        <w:pStyle w:val="B3"/>
      </w:pPr>
      <w:r>
        <w:t>3&gt;</w:t>
      </w:r>
      <w:r>
        <w:tab/>
        <w:t>derive serving cell SINR based on CSI-RS, as described in 5.5.3.3;</w:t>
      </w:r>
    </w:p>
    <w:p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rsidR="00C66FD2" w:rsidRDefault="007004DC">
      <w:pPr>
        <w:pStyle w:val="B3"/>
      </w:pPr>
      <w:r>
        <w:t>3&gt;</w:t>
      </w:r>
      <w:r>
        <w:tab/>
        <w:t xml:space="preserve">if </w:t>
      </w:r>
      <w:r>
        <w:rPr>
          <w:i/>
        </w:rPr>
        <w:t>useAutonomousGaps</w:t>
      </w:r>
      <w:r>
        <w:t xml:space="preserve"> is configured for the associated </w:t>
      </w:r>
      <w:r>
        <w:rPr>
          <w:i/>
        </w:rPr>
        <w:t>reportConfig</w:t>
      </w:r>
      <w:r>
        <w:t>:</w:t>
      </w:r>
    </w:p>
    <w:p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rsidR="00C66FD2" w:rsidRDefault="007004DC">
      <w:pPr>
        <w:pStyle w:val="B3"/>
      </w:pPr>
      <w:r>
        <w:t>3&gt;</w:t>
      </w:r>
      <w:r>
        <w:tab/>
        <w:t>else:</w:t>
      </w:r>
    </w:p>
    <w:p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rsidR="00C66FD2" w:rsidRDefault="007004DC">
      <w:pPr>
        <w:pStyle w:val="B4"/>
      </w:pPr>
      <w:r>
        <w:t>4&gt;</w:t>
      </w:r>
      <w:r>
        <w:tab/>
        <w:t xml:space="preserve">try to acquire </w:t>
      </w:r>
      <w:r>
        <w:rPr>
          <w:i/>
        </w:rPr>
        <w:t>SIB1</w:t>
      </w:r>
      <w:r>
        <w:t xml:space="preserve"> in the concerned cell;</w:t>
      </w:r>
    </w:p>
    <w:p w:rsidR="00C66FD2" w:rsidRDefault="007004DC">
      <w:pPr>
        <w:pStyle w:val="B3"/>
      </w:pPr>
      <w:r>
        <w:t>3&gt;</w:t>
      </w:r>
      <w:r>
        <w:tab/>
        <w:t xml:space="preserve">if the cell indicated by </w:t>
      </w:r>
      <w:r>
        <w:rPr>
          <w:i/>
        </w:rPr>
        <w:t>reportCGI</w:t>
      </w:r>
      <w:r>
        <w:t xml:space="preserve"> field is an E-UTRA cell:</w:t>
      </w:r>
    </w:p>
    <w:p w:rsidR="00C66FD2" w:rsidRDefault="007004DC">
      <w:pPr>
        <w:pStyle w:val="B4"/>
      </w:pPr>
      <w:r>
        <w:t>4&gt;</w:t>
      </w:r>
      <w:r>
        <w:tab/>
        <w:t xml:space="preserve">try to acquire </w:t>
      </w:r>
      <w:r>
        <w:rPr>
          <w:i/>
        </w:rPr>
        <w:t>SystemInformationBlockType1</w:t>
      </w:r>
      <w:r>
        <w:t xml:space="preserve"> in the concerned cell;</w:t>
      </w:r>
    </w:p>
    <w:p w:rsidR="00C66FD2" w:rsidRDefault="007004D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rsidR="00C66FD2" w:rsidRDefault="007004DC">
      <w:pPr>
        <w:pStyle w:val="B3"/>
        <w:rPr>
          <w:i/>
        </w:rPr>
      </w:pPr>
      <w:r>
        <w:rPr>
          <w:rFonts w:eastAsia="等线"/>
        </w:rPr>
        <w:t>3&gt;</w:t>
      </w:r>
      <w:r>
        <w:rPr>
          <w:rFonts w:eastAsia="等线"/>
        </w:rPr>
        <w:tab/>
        <w:t xml:space="preserve">ignore the </w:t>
      </w:r>
      <w:r>
        <w:rPr>
          <w:i/>
        </w:rPr>
        <w:t>measObject;</w:t>
      </w:r>
    </w:p>
    <w:p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rsidR="00C66FD2" w:rsidRDefault="007004D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rsidR="00C66FD2" w:rsidRDefault="007004DC">
      <w:pPr>
        <w:pStyle w:val="B3"/>
        <w:rPr>
          <w:i/>
        </w:rPr>
      </w:pPr>
      <w:r>
        <w:rPr>
          <w:rFonts w:eastAsia="等线"/>
        </w:rPr>
        <w:t>3&gt;</w:t>
      </w:r>
      <w:r>
        <w:rPr>
          <w:rFonts w:eastAsia="等线"/>
        </w:rPr>
        <w:tab/>
        <w:t xml:space="preserve">ignore the </w:t>
      </w:r>
      <w:r>
        <w:rPr>
          <w:i/>
        </w:rPr>
        <w:t>measObject;</w:t>
      </w:r>
    </w:p>
    <w:p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rsidR="00C66FD2" w:rsidRDefault="007004DC">
      <w:pPr>
        <w:pStyle w:val="B2"/>
      </w:pPr>
      <w:r>
        <w:lastRenderedPageBreak/>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237"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rsidR="00C66FD2" w:rsidRDefault="007004DC">
      <w:pPr>
        <w:pStyle w:val="B3"/>
      </w:pPr>
      <w:r>
        <w:t>3&gt;</w:t>
      </w:r>
      <w:r>
        <w:tab/>
        <w:t>if a measurement gap configuration is setup, or</w:t>
      </w:r>
    </w:p>
    <w:p w:rsidR="00C66FD2" w:rsidRDefault="007004DC">
      <w:pPr>
        <w:pStyle w:val="B3"/>
      </w:pPr>
      <w:r>
        <w:t>3&gt;</w:t>
      </w:r>
      <w:r>
        <w:tab/>
        <w:t>if the UE does not require measurement gaps to perform the concerned measurements:</w:t>
      </w:r>
    </w:p>
    <w:p w:rsidR="00C66FD2" w:rsidRDefault="007004DC">
      <w:pPr>
        <w:pStyle w:val="B4"/>
      </w:pPr>
      <w:r>
        <w:t>4&gt;</w:t>
      </w:r>
      <w:r>
        <w:tab/>
        <w:t xml:space="preserve">if </w:t>
      </w:r>
      <w:r>
        <w:rPr>
          <w:i/>
        </w:rPr>
        <w:t>s-MeasureConfig</w:t>
      </w:r>
      <w:r>
        <w:t xml:space="preserve"> is not configured, or</w:t>
      </w:r>
    </w:p>
    <w:p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rsidR="00C66FD2" w:rsidRDefault="007004DC">
      <w:pPr>
        <w:pStyle w:val="B6"/>
        <w:rPr>
          <w:lang w:val="en-GB"/>
        </w:rPr>
      </w:pPr>
      <w:r>
        <w:rPr>
          <w:lang w:val="en-GB"/>
        </w:rPr>
        <w:t>6&gt;</w:t>
      </w:r>
      <w:r>
        <w:rPr>
          <w:lang w:val="en-GB"/>
        </w:rPr>
        <w:tab/>
        <w:t>if reportQuantityRS-Indexes and maxNrofRS-IndexesToReport for the associated reportConfig are configured:</w:t>
      </w:r>
    </w:p>
    <w:p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rsidR="00C66FD2" w:rsidRDefault="007004DC">
      <w:pPr>
        <w:pStyle w:val="B6"/>
        <w:rPr>
          <w:lang w:val="en-GB"/>
        </w:rPr>
      </w:pPr>
      <w:r>
        <w:rPr>
          <w:lang w:val="en-GB"/>
        </w:rPr>
        <w:t>6&gt;</w:t>
      </w:r>
      <w:r>
        <w:rPr>
          <w:lang w:val="en-GB"/>
        </w:rPr>
        <w:tab/>
        <w:t>if reportQuantityRS-Indexes and maxNrofRS-IndexesToReport for the associated reportConfig are configured:</w:t>
      </w:r>
    </w:p>
    <w:p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rsidR="00C66FD2" w:rsidRDefault="007004DC">
      <w:pPr>
        <w:pStyle w:val="B5"/>
      </w:pPr>
      <w:r>
        <w:t>5&gt;</w:t>
      </w:r>
      <w:r>
        <w:tab/>
        <w:t xml:space="preserve">if the </w:t>
      </w:r>
      <w:r>
        <w:rPr>
          <w:i/>
        </w:rPr>
        <w:t>measObject</w:t>
      </w:r>
      <w:r>
        <w:t xml:space="preserve"> is associated to E-UTRA:</w:t>
      </w:r>
    </w:p>
    <w:p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rsidR="00C66FD2" w:rsidRDefault="007004DC">
      <w:pPr>
        <w:pStyle w:val="B5"/>
      </w:pPr>
      <w:r>
        <w:t>5&gt;</w:t>
      </w:r>
      <w:r>
        <w:tab/>
        <w:t>if the measObject is associated to UTRA-FDD:</w:t>
      </w:r>
    </w:p>
    <w:p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rsidR="00C66FD2" w:rsidRDefault="007004DC">
      <w:pPr>
        <w:pStyle w:val="B5"/>
      </w:pPr>
      <w:r>
        <w:t>5&gt;</w:t>
      </w:r>
      <w:r>
        <w:tab/>
        <w:t>if the measObject is associated to L2 U2N Relay UE:</w:t>
      </w:r>
    </w:p>
    <w:p w:rsidR="00C66FD2" w:rsidRDefault="007004DC">
      <w:pPr>
        <w:pStyle w:val="B6"/>
        <w:rPr>
          <w:lang w:val="en-GB"/>
        </w:rPr>
      </w:pPr>
      <w:r>
        <w:rPr>
          <w:lang w:val="en-GB"/>
        </w:rPr>
        <w:lastRenderedPageBreak/>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rsidR="00C66FD2" w:rsidRDefault="007004DC">
      <w:pPr>
        <w:pStyle w:val="B5"/>
      </w:pPr>
      <w:r>
        <w:t>5&gt;</w:t>
      </w:r>
      <w:r>
        <w:tab/>
        <w:t xml:space="preserve">perform the RSSI and channel occupancy measurements on the frequency indicated in the associated </w:t>
      </w:r>
      <w:r>
        <w:rPr>
          <w:i/>
        </w:rPr>
        <w:t>measObject</w:t>
      </w:r>
      <w:r>
        <w:t>;</w:t>
      </w:r>
    </w:p>
    <w:p w:rsidR="00C66FD2" w:rsidRDefault="007004DC">
      <w:pPr>
        <w:pStyle w:val="NO"/>
      </w:pPr>
      <w:r>
        <w:t>NOTE 0:</w:t>
      </w:r>
      <w:r>
        <w:tab/>
        <w:t>The network avoids configuring UEs supporting only CHO and/or Rel-16 CPC with measurements not referred to by any execution condition.</w:t>
      </w:r>
    </w:p>
    <w:p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rsidR="00C66FD2" w:rsidRDefault="007004DC">
      <w:pPr>
        <w:pStyle w:val="B3"/>
      </w:pPr>
      <w:r>
        <w:t>3&gt;</w:t>
      </w:r>
      <w:r>
        <w:tab/>
        <w:t xml:space="preserve">if the </w:t>
      </w:r>
      <w:r>
        <w:rPr>
          <w:i/>
        </w:rPr>
        <w:t>reportSFTD-Meas</w:t>
      </w:r>
      <w:r>
        <w:t xml:space="preserve"> is set to </w:t>
      </w:r>
      <w:r>
        <w:rPr>
          <w:i/>
        </w:rPr>
        <w:t>true:</w:t>
      </w:r>
    </w:p>
    <w:p w:rsidR="00C66FD2" w:rsidRDefault="007004DC">
      <w:pPr>
        <w:pStyle w:val="B4"/>
      </w:pPr>
      <w:r>
        <w:t>4&gt;</w:t>
      </w:r>
      <w:r>
        <w:tab/>
        <w:t xml:space="preserve">if the </w:t>
      </w:r>
      <w:r>
        <w:rPr>
          <w:i/>
        </w:rPr>
        <w:t>measObject</w:t>
      </w:r>
      <w:r>
        <w:t xml:space="preserve"> is associated to E-UTRA:</w:t>
      </w:r>
    </w:p>
    <w:p w:rsidR="00C66FD2" w:rsidRDefault="007004DC">
      <w:pPr>
        <w:pStyle w:val="B5"/>
      </w:pPr>
      <w:r>
        <w:t>5&gt;</w:t>
      </w:r>
      <w:r>
        <w:tab/>
        <w:t>perform SFTD measurements between the PCell and the E-UTRA PSCell;</w:t>
      </w:r>
    </w:p>
    <w:p w:rsidR="00C66FD2" w:rsidRDefault="007004DC">
      <w:pPr>
        <w:pStyle w:val="B5"/>
      </w:pPr>
      <w:r>
        <w:t>5&gt;</w:t>
      </w:r>
      <w:r>
        <w:tab/>
        <w:t xml:space="preserve">if the </w:t>
      </w:r>
      <w:r>
        <w:rPr>
          <w:i/>
        </w:rPr>
        <w:t>reportRSRP</w:t>
      </w:r>
      <w:r>
        <w:t xml:space="preserve"> is set to </w:t>
      </w:r>
      <w:r>
        <w:rPr>
          <w:i/>
        </w:rPr>
        <w:t>true</w:t>
      </w:r>
      <w:r>
        <w:t>;</w:t>
      </w:r>
    </w:p>
    <w:p w:rsidR="00C66FD2" w:rsidRDefault="007004DC">
      <w:pPr>
        <w:pStyle w:val="B6"/>
        <w:rPr>
          <w:lang w:val="en-GB"/>
        </w:rPr>
      </w:pPr>
      <w:r>
        <w:rPr>
          <w:lang w:val="en-GB"/>
        </w:rPr>
        <w:t>6&gt;</w:t>
      </w:r>
      <w:r>
        <w:rPr>
          <w:lang w:val="en-GB"/>
        </w:rPr>
        <w:tab/>
        <w:t>perform RSRP measurements for the E-UTRA PSCell;</w:t>
      </w:r>
    </w:p>
    <w:p w:rsidR="00C66FD2" w:rsidRDefault="007004DC">
      <w:pPr>
        <w:pStyle w:val="B4"/>
      </w:pPr>
      <w:r>
        <w:t>4&gt;</w:t>
      </w:r>
      <w:r>
        <w:tab/>
        <w:t xml:space="preserve">else if the </w:t>
      </w:r>
      <w:r>
        <w:rPr>
          <w:i/>
        </w:rPr>
        <w:t>measObject</w:t>
      </w:r>
      <w:r>
        <w:t xml:space="preserve"> is associated to NR:</w:t>
      </w:r>
    </w:p>
    <w:p w:rsidR="00C66FD2" w:rsidRDefault="007004DC">
      <w:pPr>
        <w:pStyle w:val="B5"/>
      </w:pPr>
      <w:r>
        <w:t>5&gt;</w:t>
      </w:r>
      <w:r>
        <w:tab/>
        <w:t>perform SFTD measurements between the PCell and the NR PSCell;</w:t>
      </w:r>
    </w:p>
    <w:p w:rsidR="00C66FD2" w:rsidRDefault="007004DC">
      <w:pPr>
        <w:pStyle w:val="B5"/>
      </w:pPr>
      <w:r>
        <w:t>5&gt;</w:t>
      </w:r>
      <w:r>
        <w:tab/>
        <w:t xml:space="preserve">if the </w:t>
      </w:r>
      <w:r>
        <w:rPr>
          <w:i/>
        </w:rPr>
        <w:t>reportRSRP</w:t>
      </w:r>
      <w:r>
        <w:t xml:space="preserve"> is set to </w:t>
      </w:r>
      <w:r>
        <w:rPr>
          <w:i/>
        </w:rPr>
        <w:t>true</w:t>
      </w:r>
      <w:r>
        <w:t>;</w:t>
      </w:r>
    </w:p>
    <w:p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rsidR="00C66FD2" w:rsidRDefault="007004DC">
      <w:pPr>
        <w:pStyle w:val="B3"/>
      </w:pPr>
      <w:r>
        <w:t>3&gt;</w:t>
      </w:r>
      <w:r>
        <w:tab/>
        <w:t xml:space="preserve">else if the </w:t>
      </w:r>
      <w:r>
        <w:rPr>
          <w:i/>
        </w:rPr>
        <w:t>reportSFTD-NeighMeas</w:t>
      </w:r>
      <w:r>
        <w:t xml:space="preserve"> is included</w:t>
      </w:r>
      <w:r>
        <w:rPr>
          <w:i/>
        </w:rPr>
        <w:t>:</w:t>
      </w:r>
    </w:p>
    <w:p w:rsidR="00C66FD2" w:rsidRDefault="007004DC">
      <w:pPr>
        <w:pStyle w:val="B4"/>
      </w:pPr>
      <w:r>
        <w:t>4&gt;</w:t>
      </w:r>
      <w:r>
        <w:tab/>
        <w:t xml:space="preserve">if the </w:t>
      </w:r>
      <w:r>
        <w:rPr>
          <w:i/>
        </w:rPr>
        <w:t>measObject</w:t>
      </w:r>
      <w:r>
        <w:t xml:space="preserve"> is associated to NR:</w:t>
      </w:r>
    </w:p>
    <w:p w:rsidR="00C66FD2" w:rsidRDefault="007004DC">
      <w:pPr>
        <w:pStyle w:val="B5"/>
      </w:pPr>
      <w:r>
        <w:t>5&gt;</w:t>
      </w:r>
      <w:r>
        <w:tab/>
        <w:t xml:space="preserve">if the </w:t>
      </w:r>
      <w:r>
        <w:rPr>
          <w:i/>
        </w:rPr>
        <w:t>drx-SFTD-NeighMeas</w:t>
      </w:r>
      <w:r>
        <w:t xml:space="preserve"> is included:</w:t>
      </w:r>
    </w:p>
    <w:p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rsidR="00C66FD2" w:rsidRDefault="007004DC">
      <w:pPr>
        <w:pStyle w:val="B5"/>
      </w:pPr>
      <w:r>
        <w:t>5&gt;</w:t>
      </w:r>
      <w:r>
        <w:tab/>
        <w:t>else:</w:t>
      </w:r>
    </w:p>
    <w:p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rsidR="00C66FD2" w:rsidRDefault="007004DC">
      <w:pPr>
        <w:pStyle w:val="B5"/>
      </w:pPr>
      <w:r>
        <w:t>5&gt;</w:t>
      </w:r>
      <w:r>
        <w:tab/>
        <w:t xml:space="preserve">if the </w:t>
      </w:r>
      <w:r>
        <w:rPr>
          <w:i/>
        </w:rPr>
        <w:t>reportRSRP</w:t>
      </w:r>
      <w:r>
        <w:t xml:space="preserve"> is set to </w:t>
      </w:r>
      <w:r>
        <w:rPr>
          <w:i/>
        </w:rPr>
        <w:t>true</w:t>
      </w:r>
      <w:r>
        <w:t>:</w:t>
      </w:r>
    </w:p>
    <w:p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rsidR="00C66FD2" w:rsidRDefault="007004DC">
      <w:pPr>
        <w:pStyle w:val="B3"/>
      </w:pPr>
      <w:r>
        <w:t>3&gt;</w:t>
      </w:r>
      <w:r>
        <w:tab/>
        <w:t xml:space="preserve">perform the corresponding measurements associated to CLI measurement resources indicated in the concerned </w:t>
      </w:r>
      <w:r>
        <w:rPr>
          <w:i/>
        </w:rPr>
        <w:t>measObjectCLI</w:t>
      </w:r>
      <w:r>
        <w:t>;</w:t>
      </w:r>
    </w:p>
    <w:p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rsidR="00C66FD2" w:rsidRDefault="007004DC">
      <w:r>
        <w:t xml:space="preserve">The UE acting as a L2 U2N Remote UE whenever configured with </w:t>
      </w:r>
      <w:r>
        <w:rPr>
          <w:i/>
        </w:rPr>
        <w:t>measConfig</w:t>
      </w:r>
      <w:r>
        <w:t xml:space="preserve"> shall:</w:t>
      </w:r>
    </w:p>
    <w:p w:rsidR="00C66FD2" w:rsidRDefault="007004DC">
      <w:pPr>
        <w:pStyle w:val="B1"/>
      </w:pPr>
      <w:r>
        <w:t>1&gt;</w:t>
      </w:r>
      <w:r>
        <w:tab/>
        <w:t xml:space="preserve">perform the corresponding measurements associated to the serving L2 U2N Relay UE, as described in </w:t>
      </w:r>
      <w:r>
        <w:rPr>
          <w:lang w:eastAsia="zh-CN"/>
        </w:rPr>
        <w:t>5.5.3.4</w:t>
      </w:r>
      <w:r>
        <w:t>;</w:t>
      </w:r>
    </w:p>
    <w:p w:rsidR="00C66FD2" w:rsidRDefault="007004DC">
      <w:pPr>
        <w:pStyle w:val="NO"/>
      </w:pPr>
      <w:r>
        <w:t>NOTE 1:</w:t>
      </w:r>
      <w:r>
        <w:tab/>
        <w:t>The evaluation of conditional reconfiguration execution criteria is specified in 5.3.5.13.</w:t>
      </w:r>
    </w:p>
    <w:p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rsidR="00C66FD2" w:rsidRDefault="007004D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rsidR="00C66FD2" w:rsidRDefault="007004DC">
      <w:r>
        <w:rPr>
          <w:lang w:eastAsia="zh-CN"/>
        </w:rPr>
        <w:lastRenderedPageBreak/>
        <w:t>T</w:t>
      </w:r>
      <w:r>
        <w:t>he UE</w:t>
      </w:r>
      <w:r>
        <w:rPr>
          <w:lang w:eastAsia="zh-CN"/>
        </w:rPr>
        <w:t xml:space="preserve"> capable of CBR measurement when configured to transmit NR sidelink communication/discovery </w:t>
      </w:r>
      <w:r>
        <w:t>shall:</w:t>
      </w:r>
    </w:p>
    <w:p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rsidR="00C66FD2" w:rsidRDefault="007004DC">
      <w:pPr>
        <w:pStyle w:val="B2"/>
      </w:pPr>
      <w:r>
        <w:t>2&gt;</w:t>
      </w:r>
      <w:r>
        <w:tab/>
      </w:r>
      <w:r>
        <w:rPr>
          <w:lang w:eastAsia="zh-CN"/>
        </w:rPr>
        <w:t>if the UE is in RRC_IDLE or in RRC_INACTIVE:</w:t>
      </w:r>
    </w:p>
    <w:p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rsidR="00C66FD2" w:rsidRDefault="007004DC">
      <w:pPr>
        <w:pStyle w:val="B2"/>
        <w:rPr>
          <w:lang w:eastAsia="zh-CN"/>
        </w:rPr>
      </w:pPr>
      <w:r>
        <w:t>2&gt;</w:t>
      </w:r>
      <w:r>
        <w:tab/>
      </w:r>
      <w:r>
        <w:rPr>
          <w:lang w:eastAsia="zh-CN"/>
        </w:rPr>
        <w:t>if the UE is in RRC_CONNECTED:</w:t>
      </w:r>
    </w:p>
    <w:p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rsidR="00C66FD2" w:rsidRDefault="007004DC">
      <w:pPr>
        <w:pStyle w:val="B3"/>
        <w:rPr>
          <w:lang w:eastAsia="zh-CN"/>
        </w:rPr>
      </w:pPr>
      <w:r>
        <w:t>3&gt;</w:t>
      </w:r>
      <w:r>
        <w:tab/>
      </w:r>
      <w:r>
        <w:rPr>
          <w:lang w:eastAsia="zh-CN"/>
        </w:rPr>
        <w:t>else:</w:t>
      </w:r>
    </w:p>
    <w:p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rsidR="00C66FD2" w:rsidRDefault="007004DC">
      <w:pPr>
        <w:pStyle w:val="B1"/>
      </w:pPr>
      <w:r>
        <w:t>1&gt;</w:t>
      </w:r>
      <w:r>
        <w:tab/>
        <w:t>else:</w:t>
      </w:r>
    </w:p>
    <w:p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rsidR="00C66FD2" w:rsidRDefault="007004D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rsidR="00C66FD2" w:rsidRDefault="007004DC">
      <w:pPr>
        <w:pStyle w:val="B3"/>
        <w:rPr>
          <w:lang w:eastAsia="zh-CN"/>
        </w:rPr>
      </w:pPr>
      <w:r>
        <w:lastRenderedPageBreak/>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rsidR="00C66FD2" w:rsidRDefault="007004D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rsidR="00C66FD2" w:rsidRDefault="00C66FD2">
      <w:pPr>
        <w:spacing w:after="0"/>
        <w:rPr>
          <w:lang w:eastAsia="zh-CN"/>
        </w:rPr>
      </w:pPr>
    </w:p>
    <w:p w:rsidR="00C66FD2" w:rsidRDefault="007004DC">
      <w:pPr>
        <w:spacing w:after="0"/>
        <w:rPr>
          <w:rFonts w:ascii="Arial" w:hAnsi="Arial"/>
          <w:sz w:val="28"/>
        </w:rPr>
      </w:pPr>
      <w:bookmarkStart w:id="238" w:name="_Toc131064883"/>
      <w:bookmarkStart w:id="239" w:name="_Toc60777158"/>
      <w:bookmarkStart w:id="240" w:name="_Hlk54206873"/>
      <w:r>
        <w:br w:type="page"/>
      </w:r>
    </w:p>
    <w:p w:rsidR="00C66FD2" w:rsidRDefault="00C66FD2">
      <w:pPr>
        <w:pStyle w:val="3"/>
        <w:sectPr w:rsidR="00C66FD2">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pPr>
    </w:p>
    <w:p w:rsidR="00C66FD2" w:rsidRDefault="007004DC">
      <w:pPr>
        <w:pStyle w:val="3"/>
        <w:rPr>
          <w:lang w:eastAsia="zh-CN"/>
        </w:rPr>
      </w:pPr>
      <w:r>
        <w:lastRenderedPageBreak/>
        <w:t>6.3.2</w:t>
      </w:r>
      <w:r>
        <w:tab/>
        <w:t>Radio resource control information elements</w:t>
      </w:r>
      <w:bookmarkEnd w:id="238"/>
      <w:bookmarkEnd w:id="239"/>
      <w:bookmarkEnd w:id="240"/>
    </w:p>
    <w:p w:rsidR="00C66FD2" w:rsidRDefault="007004DC">
      <w:pPr>
        <w:pStyle w:val="4"/>
        <w:rPr>
          <w:rFonts w:eastAsia="Times New Roman"/>
          <w:i/>
          <w:iCs/>
          <w:lang w:eastAsia="ja-JP"/>
        </w:rPr>
      </w:pPr>
      <w:r>
        <w:rPr>
          <w:rFonts w:eastAsia="Times New Roman"/>
          <w:i/>
          <w:iCs/>
          <w:lang w:eastAsia="ja-JP"/>
        </w:rPr>
        <w:t>–</w:t>
      </w:r>
      <w:r>
        <w:rPr>
          <w:rFonts w:eastAsia="Times New Roman"/>
          <w:i/>
          <w:iCs/>
          <w:lang w:eastAsia="ja-JP"/>
        </w:rPr>
        <w:tab/>
      </w:r>
      <w:bookmarkStart w:id="241" w:name="_Toc131064927"/>
      <w:bookmarkStart w:id="242" w:name="_Toc60777199"/>
      <w:r>
        <w:rPr>
          <w:rFonts w:eastAsia="Times New Roman"/>
          <w:i/>
          <w:iCs/>
          <w:lang w:eastAsia="ja-JP"/>
        </w:rPr>
        <w:t>–</w:t>
      </w:r>
      <w:r>
        <w:rPr>
          <w:rFonts w:eastAsia="Times New Roman"/>
          <w:i/>
          <w:iCs/>
          <w:lang w:eastAsia="ja-JP"/>
        </w:rPr>
        <w:tab/>
        <w:t>CondReconfigId</w:t>
      </w:r>
      <w:bookmarkEnd w:id="241"/>
      <w:bookmarkEnd w:id="242"/>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lang w:eastAsia="zh-CN"/>
        </w:rPr>
      </w:pPr>
    </w:p>
    <w:p w:rsidR="00C66FD2" w:rsidRDefault="007004DC">
      <w:pPr>
        <w:pStyle w:val="NO"/>
        <w:rPr>
          <w:ins w:id="243" w:author="CATT" w:date="2023-06-14T10:53:00Z"/>
          <w:lang w:eastAsia="zh-CN"/>
        </w:rPr>
      </w:pPr>
      <w:commentRangeStart w:id="244"/>
      <w:commentRangeStart w:id="245"/>
      <w:commentRangeStart w:id="246"/>
      <w:commentRangeStart w:id="247"/>
      <w:ins w:id="248" w:author="CATT" w:date="2023-06-13T15:44:00Z">
        <w:r>
          <w:t xml:space="preserve">Editor’s note: FFS </w:t>
        </w:r>
        <w:r>
          <w:rPr>
            <w:rFonts w:hint="eastAsia"/>
          </w:rPr>
          <w:t xml:space="preserve">whether to </w:t>
        </w:r>
      </w:ins>
      <w:ins w:id="249" w:author="CATT" w:date="2023-06-13T15:45:00Z">
        <w:r>
          <w:rPr>
            <w:rFonts w:hint="eastAsia"/>
          </w:rPr>
          <w:t xml:space="preserve">extend </w:t>
        </w:r>
        <w:r>
          <w:rPr>
            <w:i/>
          </w:rPr>
          <w:t>maxNrofCondCells-r16</w:t>
        </w:r>
        <w:r>
          <w:rPr>
            <w:rFonts w:hint="eastAsia"/>
          </w:rPr>
          <w:t xml:space="preserve"> for </w:t>
        </w:r>
      </w:ins>
      <w:ins w:id="250" w:author="CATT" w:date="2023-07-19T13:41:00Z">
        <w:r w:rsidR="007B4F41" w:rsidRPr="007B4F41">
          <w:t>CHO with candidate SCG(s)</w:t>
        </w:r>
      </w:ins>
      <w:ins w:id="251" w:author="CATT" w:date="2023-06-13T15:44:00Z">
        <w:r>
          <w:t>.</w:t>
        </w:r>
      </w:ins>
    </w:p>
    <w:p w:rsidR="00C66FD2" w:rsidRDefault="007004DC">
      <w:pPr>
        <w:pStyle w:val="NO"/>
        <w:rPr>
          <w:lang w:eastAsia="zh-CN"/>
        </w:rPr>
      </w:pPr>
      <w:ins w:id="252" w:author="CATT" w:date="2023-06-14T10:54:00Z">
        <w:r>
          <w:t xml:space="preserve">Editor’s note: </w:t>
        </w:r>
        <w:r>
          <w:rPr>
            <w:rFonts w:hint="eastAsia"/>
            <w:lang w:eastAsia="zh-CN"/>
          </w:rPr>
          <w:t>FFS h</w:t>
        </w:r>
      </w:ins>
      <w:ins w:id="253" w:author="CATT" w:date="2023-06-14T10:53:00Z">
        <w:r>
          <w:rPr>
            <w:lang w:eastAsia="zh-CN"/>
          </w:rPr>
          <w:t xml:space="preserve">ow to ensure </w:t>
        </w:r>
      </w:ins>
      <w:ins w:id="254" w:author="CATT" w:date="2023-06-15T14:52:00Z">
        <w:r>
          <w:rPr>
            <w:rFonts w:hint="eastAsia"/>
            <w:lang w:eastAsia="zh-CN"/>
          </w:rPr>
          <w:t xml:space="preserve">the </w:t>
        </w:r>
      </w:ins>
      <w:ins w:id="255" w:author="CATT" w:date="2023-06-14T11:03:00Z">
        <w:r>
          <w:rPr>
            <w:rFonts w:hint="eastAsia"/>
            <w:lang w:eastAsia="zh-CN"/>
          </w:rPr>
          <w:t xml:space="preserve">total number of </w:t>
        </w:r>
      </w:ins>
      <w:ins w:id="256" w:author="CATT" w:date="2023-06-14T10:53:00Z">
        <w:r>
          <w:rPr>
            <w:lang w:eastAsia="zh-CN"/>
          </w:rPr>
          <w:t>the candidate PCell</w:t>
        </w:r>
      </w:ins>
      <w:ins w:id="257" w:author="CATT" w:date="2023-06-14T11:04:00Z">
        <w:r>
          <w:rPr>
            <w:rFonts w:hint="eastAsia"/>
            <w:lang w:eastAsia="zh-CN"/>
          </w:rPr>
          <w:t>s</w:t>
        </w:r>
      </w:ins>
      <w:ins w:id="258" w:author="CATT" w:date="2023-06-14T10:53:00Z">
        <w:r>
          <w:rPr>
            <w:lang w:eastAsia="zh-CN"/>
          </w:rPr>
          <w:t xml:space="preserve"> and the candidate PSCells </w:t>
        </w:r>
      </w:ins>
      <w:ins w:id="259" w:author="CATT" w:date="2023-06-14T11:04:00Z">
        <w:r>
          <w:rPr>
            <w:rFonts w:hint="eastAsia"/>
            <w:lang w:eastAsia="zh-CN"/>
          </w:rPr>
          <w:t>from each</w:t>
        </w:r>
      </w:ins>
      <w:ins w:id="260" w:author="CATT" w:date="2023-06-14T10:53:00Z">
        <w:r>
          <w:rPr>
            <w:lang w:eastAsia="zh-CN"/>
          </w:rPr>
          <w:t xml:space="preserve"> candidate MN and the candidate SN is within the maximum limation</w:t>
        </w:r>
      </w:ins>
      <w:ins w:id="261" w:author="CATT" w:date="2023-06-14T10:54:00Z">
        <w:r>
          <w:rPr>
            <w:rFonts w:hint="eastAsia"/>
            <w:lang w:eastAsia="zh-CN"/>
          </w:rPr>
          <w:t>.</w:t>
        </w:r>
      </w:ins>
      <w:commentRangeEnd w:id="244"/>
      <w:r>
        <w:rPr>
          <w:rStyle w:val="af4"/>
        </w:rPr>
        <w:commentReference w:id="244"/>
      </w:r>
      <w:commentRangeEnd w:id="245"/>
      <w:r>
        <w:rPr>
          <w:rStyle w:val="af4"/>
        </w:rPr>
        <w:commentReference w:id="245"/>
      </w:r>
      <w:commentRangeEnd w:id="246"/>
      <w:r>
        <w:commentReference w:id="246"/>
      </w:r>
      <w:commentRangeEnd w:id="247"/>
      <w:r w:rsidR="000878AD">
        <w:rPr>
          <w:rStyle w:val="af4"/>
        </w:rPr>
        <w:commentReference w:id="247"/>
      </w: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262"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condReconfigId-r16</w:t>
      </w:r>
      <w:proofErr w:type="gramEnd"/>
      <w:r>
        <w:rPr>
          <w:rFonts w:ascii="Courier New" w:eastAsia="Times New Roman" w:hAnsi="Courier New"/>
          <w:sz w:val="16"/>
          <w:lang w:eastAsia="en-GB"/>
        </w:rPr>
        <w:t xml:space="preserve">               CondReconfigId-r16,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condExecutionCondSCG-r17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264" w:author="CATT" w:date="2023-06-13T15:28:00Z">
        <w:r>
          <w:t xml:space="preserve"> </w:t>
        </w:r>
        <w:r>
          <w:rPr>
            <w:rFonts w:ascii="Courier New" w:eastAsia="Times New Roman" w:hAnsi="Courier New"/>
            <w:sz w:val="16"/>
            <w:lang w:eastAsia="en-GB"/>
          </w:rPr>
          <w:t>,</w:t>
        </w:r>
      </w:ins>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CATT" w:date="2023-06-13T15:28:00Z"/>
          <w:rFonts w:ascii="Courier New" w:eastAsia="Times New Roman" w:hAnsi="Courier New"/>
          <w:sz w:val="16"/>
          <w:lang w:eastAsia="en-GB"/>
        </w:rPr>
      </w:pPr>
      <w:ins w:id="266" w:author="CATT" w:date="2023-06-13T15:28:00Z">
        <w:r>
          <w:rPr>
            <w:rFonts w:ascii="Courier New" w:eastAsia="Times New Roman" w:hAnsi="Courier New"/>
            <w:sz w:val="16"/>
            <w:lang w:eastAsia="en-GB"/>
          </w:rPr>
          <w:tab/>
          <w:t>[[</w:t>
        </w:r>
      </w:ins>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CATT" w:date="2023-06-13T15:28:00Z"/>
          <w:rFonts w:ascii="Courier New" w:eastAsia="Times New Roman" w:hAnsi="Courier New"/>
          <w:sz w:val="16"/>
          <w:lang w:eastAsia="en-GB"/>
        </w:rPr>
      </w:pPr>
      <w:ins w:id="268" w:author="CATT" w:date="2023-06-13T15:28:00Z">
        <w:r>
          <w:rPr>
            <w:rFonts w:ascii="Courier New" w:eastAsia="Times New Roman" w:hAnsi="Courier New"/>
            <w:sz w:val="16"/>
            <w:lang w:eastAsia="en-GB"/>
          </w:rPr>
          <w:tab/>
        </w:r>
        <w:commentRangeStart w:id="269"/>
        <w:commentRangeStart w:id="270"/>
        <w:commentRangeStart w:id="271"/>
        <w:proofErr w:type="gramStart"/>
        <w:r>
          <w:rPr>
            <w:rFonts w:ascii="Courier New" w:eastAsia="Times New Roman" w:hAnsi="Courier New"/>
            <w:sz w:val="16"/>
            <w:lang w:eastAsia="en-GB"/>
          </w:rPr>
          <w:t>condExecutionCondPSCell</w:t>
        </w:r>
      </w:ins>
      <w:commentRangeEnd w:id="269"/>
      <w:r>
        <w:rPr>
          <w:rStyle w:val="af4"/>
        </w:rPr>
        <w:commentReference w:id="269"/>
      </w:r>
      <w:commentRangeEnd w:id="270"/>
      <w:r>
        <w:rPr>
          <w:rStyle w:val="af4"/>
        </w:rPr>
        <w:commentReference w:id="270"/>
      </w:r>
      <w:ins w:id="272" w:author="CATT" w:date="2023-06-13T15:28:00Z">
        <w:r>
          <w:rPr>
            <w:rFonts w:ascii="Courier New" w:eastAsia="Times New Roman" w:hAnsi="Courier New"/>
            <w:sz w:val="16"/>
            <w:lang w:eastAsia="en-GB"/>
          </w:rPr>
          <w:t>-r18</w:t>
        </w:r>
        <w:proofErr w:type="gramEnd"/>
        <w:r>
          <w:rPr>
            <w:rFonts w:ascii="Courier New" w:eastAsia="Times New Roman" w:hAnsi="Courier New"/>
            <w:sz w:val="16"/>
            <w:lang w:eastAsia="en-GB"/>
          </w:rPr>
          <w:t xml:space="preserve">  </w:t>
        </w:r>
      </w:ins>
      <w:commentRangeEnd w:id="271"/>
      <w:ins w:id="273" w:author="CATT" w:date="2023-07-19T14:44:00Z">
        <w:r w:rsidR="0028734B">
          <w:rPr>
            <w:rStyle w:val="af4"/>
          </w:rPr>
          <w:commentReference w:id="271"/>
        </w:r>
      </w:ins>
      <w:ins w:id="274" w:author="CATT" w:date="2023-06-13T15:28:00Z">
        <w:r>
          <w:rPr>
            <w:rFonts w:ascii="Courier New" w:eastAsia="Times New Roman" w:hAnsi="Courier New"/>
            <w:sz w:val="16"/>
            <w:lang w:eastAsia="en-GB"/>
          </w:rPr>
          <w:t xml:space="preserve">    SEQUENCE (SIZE (1..2)) OF MeasId                      OPTIONAL     -- Need M</w:t>
        </w:r>
      </w:ins>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75" w:author="CATT" w:date="2023-06-13T15:28:00Z">
        <w:r>
          <w:rPr>
            <w:rFonts w:ascii="Courier New" w:eastAsia="Times New Roman" w:hAnsi="Courier New"/>
            <w:sz w:val="16"/>
            <w:lang w:eastAsia="en-GB"/>
          </w:rPr>
          <w:tab/>
          <w:t>]]</w:t>
        </w:r>
      </w:ins>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trPr>
          <w:cantSplit/>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trPr>
          <w:cantSplit/>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trPr>
          <w:cantSplit/>
          <w:ins w:id="276" w:author="CATT" w:date="2023-06-13T15:29:00Z"/>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ins w:id="277" w:author="CATT" w:date="2023-06-13T15:29:00Z"/>
                <w:rFonts w:ascii="Arial" w:eastAsia="Times New Roman" w:hAnsi="Arial"/>
                <w:b/>
                <w:bCs/>
                <w:i/>
                <w:sz w:val="18"/>
                <w:lang w:eastAsia="en-GB"/>
              </w:rPr>
            </w:pPr>
            <w:ins w:id="278" w:author="CATT" w:date="2023-06-13T15:29:00Z">
              <w:r>
                <w:rPr>
                  <w:rFonts w:ascii="Arial" w:eastAsia="Times New Roman" w:hAnsi="Arial"/>
                  <w:b/>
                  <w:bCs/>
                  <w:i/>
                  <w:sz w:val="18"/>
                  <w:lang w:eastAsia="en-GB"/>
                </w:rPr>
                <w:t>condExecutionCondPSCell</w:t>
              </w:r>
            </w:ins>
          </w:p>
          <w:p w:rsidR="00C66FD2" w:rsidRDefault="007004DC" w:rsidP="002B2BF6">
            <w:pPr>
              <w:keepNext/>
              <w:keepLines/>
              <w:overflowPunct w:val="0"/>
              <w:autoSpaceDE w:val="0"/>
              <w:autoSpaceDN w:val="0"/>
              <w:adjustRightInd w:val="0"/>
              <w:spacing w:after="0"/>
              <w:textAlignment w:val="baseline"/>
              <w:rPr>
                <w:ins w:id="279" w:author="CATT" w:date="2023-06-13T15:29:00Z"/>
                <w:rFonts w:ascii="Arial" w:hAnsi="Arial"/>
                <w:bCs/>
                <w:sz w:val="18"/>
                <w:lang w:eastAsia="zh-CN"/>
              </w:rPr>
            </w:pPr>
            <w:ins w:id="280" w:author="CATT" w:date="2023-06-13T15:29:00Z">
              <w:r>
                <w:rPr>
                  <w:rFonts w:ascii="Arial" w:eastAsia="Times New Roman" w:hAnsi="Arial"/>
                  <w:bCs/>
                  <w:sz w:val="18"/>
                  <w:lang w:eastAsia="en-GB"/>
                </w:rPr>
                <w:t>The execution condition that needs to be fulfilled</w:t>
              </w:r>
            </w:ins>
            <w:ins w:id="281" w:author="CATT" w:date="2023-06-13T15:40:00Z">
              <w:r>
                <w:rPr>
                  <w:rFonts w:ascii="Arial" w:hAnsi="Arial" w:hint="eastAsia"/>
                  <w:bCs/>
                  <w:sz w:val="18"/>
                  <w:lang w:eastAsia="zh-CN"/>
                </w:rPr>
                <w:t xml:space="preserve"> for</w:t>
              </w:r>
            </w:ins>
            <w:ins w:id="282" w:author="Ericsson" w:date="2023-07-03T13:54:00Z">
              <w:r>
                <w:rPr>
                  <w:rFonts w:ascii="Arial" w:hAnsi="Arial"/>
                  <w:bCs/>
                  <w:sz w:val="18"/>
                  <w:lang w:eastAsia="zh-CN"/>
                </w:rPr>
                <w:t xml:space="preserve"> </w:t>
              </w:r>
              <w:commentRangeStart w:id="283"/>
              <w:commentRangeStart w:id="284"/>
              <w:r>
                <w:rPr>
                  <w:rFonts w:ascii="Arial" w:hAnsi="Arial"/>
                  <w:bCs/>
                  <w:sz w:val="18"/>
                  <w:lang w:eastAsia="zh-CN"/>
                </w:rPr>
                <w:t>the associated</w:t>
              </w:r>
            </w:ins>
            <w:ins w:id="285" w:author="CATT" w:date="2023-06-13T15:40:00Z">
              <w:r>
                <w:rPr>
                  <w:rFonts w:ascii="Arial" w:hAnsi="Arial" w:hint="eastAsia"/>
                  <w:bCs/>
                  <w:sz w:val="18"/>
                  <w:lang w:eastAsia="zh-CN"/>
                </w:rPr>
                <w:t xml:space="preserve"> </w:t>
              </w:r>
            </w:ins>
            <w:commentRangeEnd w:id="283"/>
            <w:r>
              <w:rPr>
                <w:rStyle w:val="af4"/>
              </w:rPr>
              <w:commentReference w:id="283"/>
            </w:r>
            <w:commentRangeEnd w:id="284"/>
            <w:r w:rsidR="000878AD">
              <w:rPr>
                <w:rStyle w:val="af4"/>
              </w:rPr>
              <w:commentReference w:id="284"/>
            </w:r>
            <w:ins w:id="286" w:author="CATT" w:date="2023-06-13T15:40:00Z">
              <w:r>
                <w:rPr>
                  <w:rFonts w:ascii="Arial" w:hAnsi="Arial" w:hint="eastAsia"/>
                  <w:bCs/>
                  <w:sz w:val="18"/>
                  <w:lang w:eastAsia="zh-CN"/>
                </w:rPr>
                <w:t>PSCell</w:t>
              </w:r>
            </w:ins>
            <w:ins w:id="287" w:author="CATT" w:date="2023-06-13T15:29:00Z">
              <w:r>
                <w:rPr>
                  <w:rFonts w:ascii="Arial" w:eastAsia="Times New Roman" w:hAnsi="Arial"/>
                  <w:bCs/>
                  <w:sz w:val="18"/>
                  <w:lang w:eastAsia="en-GB"/>
                </w:rPr>
                <w:t xml:space="preserve"> in order to trigger the execution of a conditional reconfiguration for </w:t>
              </w:r>
            </w:ins>
            <w:ins w:id="288" w:author="CATT" w:date="2023-07-19T13:40:00Z">
              <w:r w:rsidR="00F32B1B" w:rsidRPr="00F32B1B">
                <w:rPr>
                  <w:rFonts w:ascii="Arial" w:eastAsia="Times New Roman" w:hAnsi="Arial"/>
                  <w:bCs/>
                  <w:sz w:val="18"/>
                  <w:lang w:eastAsia="en-GB"/>
                </w:rPr>
                <w:t>CHO with candidate SCG(s)</w:t>
              </w:r>
            </w:ins>
            <w:ins w:id="289" w:author="CATT" w:date="2023-06-13T15:29:00Z">
              <w:r>
                <w:rPr>
                  <w:rFonts w:ascii="Arial" w:eastAsia="Times New Roman" w:hAnsi="Arial"/>
                  <w:bCs/>
                  <w:sz w:val="18"/>
                  <w:lang w:eastAsia="en-GB"/>
                </w:rPr>
                <w:t>. The Meas</w:t>
              </w:r>
            </w:ins>
            <w:ins w:id="290" w:author="CATT" w:date="2023-06-15T14:52:00Z">
              <w:r>
                <w:rPr>
                  <w:rFonts w:ascii="Arial" w:hAnsi="Arial" w:hint="eastAsia"/>
                  <w:bCs/>
                  <w:sz w:val="18"/>
                  <w:lang w:eastAsia="zh-CN"/>
                </w:rPr>
                <w:t xml:space="preserve"> </w:t>
              </w:r>
            </w:ins>
            <w:ins w:id="291"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292"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w:t>
              </w:r>
            </w:ins>
            <w:commentRangeStart w:id="293"/>
            <w:del w:id="294" w:author="CATT" w:date="2023-07-19T15:32:00Z">
              <w:r w:rsidDel="002B2BF6">
                <w:rPr>
                  <w:rStyle w:val="af4"/>
                </w:rPr>
                <w:commentReference w:id="295"/>
              </w:r>
            </w:del>
            <w:commentRangeEnd w:id="293"/>
            <w:r w:rsidR="002F4398">
              <w:rPr>
                <w:rStyle w:val="af4"/>
              </w:rPr>
              <w:commentReference w:id="293"/>
            </w:r>
            <w:ins w:id="296" w:author="CATT" w:date="2023-06-14T17:05:00Z">
              <w:r>
                <w:rPr>
                  <w:rFonts w:ascii="Arial" w:hAnsi="Arial" w:hint="eastAsia"/>
                  <w:bCs/>
                  <w:sz w:val="18"/>
                  <w:lang w:eastAsia="zh-CN"/>
                </w:rPr>
                <w:t xml:space="preserve"> configured</w:t>
              </w:r>
            </w:ins>
            <w:ins w:id="297" w:author="CATT" w:date="2023-06-13T15:29:00Z">
              <w:r>
                <w:rPr>
                  <w:rFonts w:ascii="Arial" w:eastAsia="Times New Roman" w:hAnsi="Arial"/>
                  <w:bCs/>
                  <w:sz w:val="18"/>
                  <w:lang w:eastAsia="en-GB"/>
                </w:rPr>
                <w:t xml:space="preserve">. </w:t>
              </w:r>
              <w:commentRangeStart w:id="298"/>
              <w:commentRangeStart w:id="299"/>
              <w:commentRangeStart w:id="300"/>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298"/>
            <w:r>
              <w:rPr>
                <w:rStyle w:val="af4"/>
              </w:rPr>
              <w:commentReference w:id="298"/>
            </w:r>
            <w:commentRangeEnd w:id="299"/>
            <w:r>
              <w:rPr>
                <w:rStyle w:val="af4"/>
              </w:rPr>
              <w:commentReference w:id="299"/>
            </w:r>
            <w:commentRangeEnd w:id="300"/>
            <w:r w:rsidR="0077329B">
              <w:rPr>
                <w:rStyle w:val="af4"/>
              </w:rPr>
              <w:commentReference w:id="300"/>
            </w:r>
          </w:p>
        </w:tc>
      </w:tr>
      <w:tr w:rsidR="00C66FD2">
        <w:trPr>
          <w:cantSplit/>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rsidR="00C66FD2" w:rsidRDefault="00C66FD2">
      <w:pPr>
        <w:overflowPunct w:val="0"/>
        <w:autoSpaceDE w:val="0"/>
        <w:autoSpaceDN w:val="0"/>
        <w:adjustRightInd w:val="0"/>
        <w:textAlignment w:val="baseline"/>
        <w:rPr>
          <w:ins w:id="301" w:author="CATT" w:date="2023-06-13T15:48:00Z"/>
          <w:lang w:eastAsia="zh-CN"/>
        </w:rPr>
      </w:pPr>
    </w:p>
    <w:p w:rsidR="00C66FD2" w:rsidRDefault="007004DC">
      <w:pPr>
        <w:pStyle w:val="NO"/>
        <w:rPr>
          <w:ins w:id="302" w:author="CATT" w:date="2023-06-14T11:29:00Z"/>
          <w:lang w:eastAsia="zh-CN"/>
        </w:rPr>
      </w:pPr>
      <w:ins w:id="303" w:author="CATT" w:date="2023-06-13T15:48:00Z">
        <w:r>
          <w:t xml:space="preserve">Editor’s note: FFS </w:t>
        </w:r>
        <w:r>
          <w:rPr>
            <w:rFonts w:hint="eastAsia"/>
          </w:rPr>
          <w:t xml:space="preserve">whether to </w:t>
        </w:r>
        <w:r>
          <w:t>support condEventA3 or condEventA5</w:t>
        </w:r>
      </w:ins>
      <w:ins w:id="304" w:author="CATT" w:date="2023-06-13T15:49:00Z">
        <w:r>
          <w:t xml:space="preserve"> </w:t>
        </w:r>
        <w:r>
          <w:rPr>
            <w:rFonts w:hint="eastAsia"/>
            <w:lang w:eastAsia="zh-CN"/>
          </w:rPr>
          <w:t xml:space="preserve">for the </w:t>
        </w:r>
        <w:r>
          <w:t>execution conditions for candidate PSCells</w:t>
        </w:r>
      </w:ins>
      <w:ins w:id="305" w:author="CATT" w:date="2023-06-14T09:53:00Z">
        <w:r>
          <w:rPr>
            <w:rFonts w:hint="eastAsia"/>
          </w:rPr>
          <w:t xml:space="preserve"> for </w:t>
        </w:r>
      </w:ins>
      <w:ins w:id="306" w:author="CATT" w:date="2023-07-19T13:40:00Z">
        <w:r w:rsidR="00DB03C5" w:rsidRPr="00DB03C5">
          <w:t>CHO with candidate SCG(s)</w:t>
        </w:r>
      </w:ins>
      <w:ins w:id="307" w:author="CATT" w:date="2023-06-13T15:48:00Z">
        <w:r>
          <w:t>.</w:t>
        </w:r>
      </w:ins>
    </w:p>
    <w:p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rsidR="00C66FD2" w:rsidRDefault="00C66FD2">
      <w:pPr>
        <w:overflowPunct w:val="0"/>
        <w:autoSpaceDE w:val="0"/>
        <w:autoSpaceDN w:val="0"/>
        <w:adjustRightInd w:val="0"/>
        <w:textAlignment w:val="baseline"/>
        <w:rPr>
          <w:rFonts w:eastAsia="Times New Roman"/>
          <w:lang w:eastAsia="ja-JP"/>
        </w:rPr>
      </w:pP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08" w:name="_Toc60777201"/>
      <w:bookmarkStart w:id="309"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08"/>
      <w:bookmarkEnd w:id="309"/>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trPr>
          <w:cantSplit/>
          <w:tblHeader/>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trPr>
          <w:cantSplit/>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trPr>
          <w:cantSplit/>
        </w:trPr>
        <w:tc>
          <w:tcPr>
            <w:tcW w:w="14175" w:type="dxa"/>
            <w:tcBorders>
              <w:top w:val="single" w:sz="4" w:space="0" w:color="808080"/>
              <w:left w:val="single" w:sz="4" w:space="0" w:color="808080"/>
              <w:bottom w:val="single" w:sz="4" w:space="0" w:color="808080"/>
              <w:right w:val="single" w:sz="4" w:space="0" w:color="808080"/>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rsidR="00C66FD2" w:rsidRDefault="00C66FD2">
      <w:pPr>
        <w:overflowPunct w:val="0"/>
        <w:autoSpaceDE w:val="0"/>
        <w:autoSpaceDN w:val="0"/>
        <w:adjustRightInd w:val="0"/>
        <w:textAlignment w:val="baseline"/>
        <w:rPr>
          <w:lang w:eastAsia="zh-CN"/>
        </w:rPr>
      </w:pPr>
    </w:p>
    <w:p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10" w:name="_Toc60777629"/>
      <w:bookmarkStart w:id="311"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10"/>
      <w:bookmarkEnd w:id="311"/>
    </w:p>
    <w:p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2" w:name="_Toc60777630"/>
      <w:bookmarkStart w:id="313" w:name="_Toc131065461"/>
      <w:r>
        <w:rPr>
          <w:rFonts w:ascii="Arial" w:eastAsia="Times New Roman" w:hAnsi="Arial"/>
          <w:sz w:val="32"/>
          <w:lang w:eastAsia="ja-JP"/>
        </w:rPr>
        <w:t>11.1</w:t>
      </w:r>
      <w:r>
        <w:rPr>
          <w:rFonts w:ascii="Arial" w:eastAsia="Times New Roman" w:hAnsi="Arial"/>
          <w:sz w:val="32"/>
          <w:lang w:eastAsia="ja-JP"/>
        </w:rPr>
        <w:tab/>
        <w:t>General</w:t>
      </w:r>
      <w:bookmarkEnd w:id="312"/>
      <w:bookmarkEnd w:id="313"/>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4" w:name="_Toc60777631"/>
      <w:bookmarkStart w:id="315"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14"/>
      <w:bookmarkEnd w:id="315"/>
    </w:p>
    <w:p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16" w:name="_Toc131065463"/>
      <w:bookmarkStart w:id="317" w:name="_Toc60777632"/>
      <w:r>
        <w:rPr>
          <w:rFonts w:ascii="Arial" w:eastAsia="Times New Roman" w:hAnsi="Arial"/>
          <w:sz w:val="28"/>
          <w:lang w:eastAsia="ja-JP"/>
        </w:rPr>
        <w:t>11.2.1</w:t>
      </w:r>
      <w:r>
        <w:rPr>
          <w:rFonts w:ascii="Arial" w:eastAsia="Times New Roman" w:hAnsi="Arial"/>
          <w:sz w:val="28"/>
          <w:lang w:eastAsia="ja-JP"/>
        </w:rPr>
        <w:tab/>
        <w:t>General</w:t>
      </w:r>
      <w:bookmarkEnd w:id="316"/>
      <w:bookmarkEnd w:id="317"/>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w:t>
      </w:r>
      <w:proofErr w:type="gramStart"/>
      <w:r>
        <w:rPr>
          <w:rFonts w:eastAsia="Times New Roman"/>
          <w:lang w:eastAsia="ja-JP"/>
        </w:rPr>
        <w:t>,</w:t>
      </w:r>
      <w:proofErr w:type="gramEnd"/>
      <w:r>
        <w:rPr>
          <w:rFonts w:eastAsia="Times New Roman"/>
          <w:lang w:eastAsia="ja-JP"/>
        </w:rPr>
        <w:t xml:space="preserve"> Xn- or the NG-interface, either to or from the gNB, i.e. a single 'logical channel' is used for all RRC messages transferred across network nodes. The information could originate from or be destined for another RAT.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maxBandComb</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maxBandsEUTRA</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maxCellSFTD</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maxFeatureSetsPerBand</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maxFreqIDC-MRDC</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maxNrofCombIDC</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maxNrofCondCells-r16</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maxNrofCondCells-1-r17</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maxNrofPhysicalResourceBlocks</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maxNrofSCells</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maxNrofServingCells-1</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maxNrofServingCellsEUTRA</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maxNrofIndexesToReport</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maxSimultaneousBands</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maxNrofCLI-RSSI-Resources-r16</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maxNrofCLI-SRS-Resources-r16</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p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18" w:name="_Toc60777633"/>
      <w:bookmarkStart w:id="319"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318"/>
      <w:bookmarkEnd w:id="319"/>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0" w:name="_Toc131065465"/>
      <w:bookmarkStart w:id="321"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320"/>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cg-CandidateList-r17</w:t>
      </w:r>
      <w:proofErr w:type="gramEnd"/>
      <w:r>
        <w:rPr>
          <w:rFonts w:ascii="Courier New" w:eastAsia="Times New Roman" w:hAnsi="Courier New"/>
          <w:sz w:val="16"/>
          <w:lang w:eastAsia="en-GB"/>
        </w:rPr>
        <w:t xml:space="preserve">                CG-CandidateList-r17-IEs,</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cg-CandidateInfoId-r17</w:t>
      </w:r>
      <w:proofErr w:type="gramEnd"/>
      <w:r>
        <w:rPr>
          <w:rFonts w:ascii="Courier New" w:eastAsia="Times New Roman" w:hAnsi="Courier New"/>
          <w:sz w:val="16"/>
          <w:lang w:eastAsia="en-GB"/>
        </w:rPr>
        <w:t xml:space="preserve">              CG-CandidateInfoId-r17,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candidateCG-Config-r17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physCellId-r17</w:t>
      </w:r>
      <w:proofErr w:type="gramEnd"/>
      <w:r>
        <w:rPr>
          <w:rFonts w:ascii="Courier New" w:eastAsia="Times New Roman" w:hAnsi="Courier New"/>
          <w:sz w:val="16"/>
          <w:lang w:eastAsia="en-GB"/>
        </w:rPr>
        <w:t xml:space="preserve">                      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commentRangeStart w:id="322"/>
            <w:commentRangeStart w:id="323"/>
            <w:ins w:id="324" w:author="CATT" w:date="2023-06-13T16:41:00Z">
              <w:r w:rsidRPr="00C05458">
                <w:rPr>
                  <w:rFonts w:ascii="Arial" w:eastAsia="Times New Roman" w:hAnsi="Arial" w:hint="eastAsia"/>
                  <w:sz w:val="18"/>
                  <w:lang w:eastAsia="sv-SE"/>
                </w:rPr>
                <w:t xml:space="preserve">or </w:t>
              </w:r>
            </w:ins>
            <w:ins w:id="325" w:author="CATT" w:date="2023-07-19T13:40:00Z">
              <w:r w:rsidR="009C6880" w:rsidRPr="00C05458">
                <w:rPr>
                  <w:rFonts w:ascii="Arial" w:eastAsia="Times New Roman" w:hAnsi="Arial"/>
                  <w:sz w:val="18"/>
                  <w:lang w:eastAsia="sv-SE"/>
                </w:rPr>
                <w:t>CHO with candidate SCG(s)</w:t>
              </w:r>
            </w:ins>
            <w:ins w:id="326" w:author="CATT" w:date="2023-06-13T16:41:00Z">
              <w:r>
                <w:rPr>
                  <w:rFonts w:ascii="Arial" w:eastAsia="Times New Roman" w:hAnsi="Arial"/>
                  <w:sz w:val="18"/>
                  <w:lang w:eastAsia="sv-SE"/>
                </w:rPr>
                <w:t xml:space="preserve"> </w:t>
              </w:r>
            </w:ins>
            <w:commentRangeEnd w:id="322"/>
            <w:r>
              <w:commentReference w:id="322"/>
            </w:r>
            <w:commentRangeEnd w:id="323"/>
            <w:r w:rsidR="0023404A">
              <w:rPr>
                <w:rStyle w:val="af4"/>
              </w:rPr>
              <w:commentReference w:id="323"/>
            </w:r>
            <w:r>
              <w:rPr>
                <w:rFonts w:ascii="Arial" w:eastAsia="Times New Roman" w:hAnsi="Arial"/>
                <w:sz w:val="18"/>
                <w:lang w:eastAsia="sv-SE"/>
              </w:rPr>
              <w:t>from the candidate target secondary node to the master node.</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327"/>
            <w:commentRangeStart w:id="328"/>
            <w:r>
              <w:rPr>
                <w:rFonts w:ascii="Arial" w:eastAsia="Times New Roman" w:hAnsi="Arial"/>
                <w:b/>
                <w:i/>
                <w:sz w:val="18"/>
                <w:lang w:eastAsia="sv-SE"/>
              </w:rPr>
              <w:t>cg-CandidateToReleaseList</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329"/>
            <w:ins w:id="330"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329"/>
            <w:ins w:id="331" w:author="CATT" w:date="2023-07-19T13:40:00Z">
              <w:r w:rsidR="004B6D74" w:rsidRPr="00C05458">
                <w:rPr>
                  <w:rFonts w:ascii="Arial" w:eastAsia="Times New Roman" w:hAnsi="Arial"/>
                  <w:sz w:val="18"/>
                  <w:lang w:eastAsia="sv-SE"/>
                </w:rPr>
                <w:t>CHO with candidate SCG(s)</w:t>
              </w:r>
            </w:ins>
            <w:del w:id="332" w:author="CATT" w:date="2023-07-19T13:40:00Z">
              <w:r w:rsidRPr="00C05458" w:rsidDel="004B6D74">
                <w:rPr>
                  <w:rFonts w:ascii="Arial" w:eastAsia="Times New Roman" w:hAnsi="Arial"/>
                  <w:sz w:val="18"/>
                  <w:lang w:eastAsia="sv-SE"/>
                </w:rPr>
                <w:commentReference w:id="329"/>
              </w:r>
            </w:del>
            <w:r>
              <w:rPr>
                <w:rFonts w:ascii="Arial" w:eastAsia="Times New Roman" w:hAnsi="Arial"/>
                <w:sz w:val="18"/>
                <w:lang w:eastAsia="sv-SE"/>
              </w:rPr>
              <w:t xml:space="preserve"> to be removed from the candidate target secondary node to the master node. This list is not used in CPA or CPC preparation.</w:t>
            </w:r>
            <w:commentRangeEnd w:id="327"/>
            <w:r>
              <w:rPr>
                <w:rStyle w:val="af4"/>
              </w:rPr>
              <w:commentReference w:id="327"/>
            </w:r>
            <w:commentRangeEnd w:id="328"/>
            <w:r w:rsidR="000B159B">
              <w:rPr>
                <w:rStyle w:val="af4"/>
              </w:rPr>
              <w:commentReference w:id="328"/>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rsidR="00C66FD2" w:rsidRDefault="00C66FD2">
      <w:pPr>
        <w:overflowPunct w:val="0"/>
        <w:autoSpaceDE w:val="0"/>
        <w:autoSpaceDN w:val="0"/>
        <w:adjustRightInd w:val="0"/>
        <w:textAlignment w:val="baseline"/>
        <w:rPr>
          <w:rFonts w:eastAsia="Times New Roman"/>
          <w:lang w:eastAsia="ja-JP"/>
        </w:rPr>
      </w:pP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3"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321"/>
      <w:bookmarkEnd w:id="333"/>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w:t>
      </w:r>
      <w:proofErr w:type="gramEnd"/>
      <w:r>
        <w:rPr>
          <w:rFonts w:ascii="Courier New" w:eastAsia="Times New Roman" w:hAnsi="Courier New"/>
          <w:sz w:val="16"/>
          <w:lang w:eastAsia="en-GB"/>
        </w:rPr>
        <w:t xml:space="preserve">                     HandoverCommand-IEs,</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handoverCommandMessage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rsidR="00C66FD2" w:rsidRDefault="00C66FD2">
      <w:pPr>
        <w:overflowPunct w:val="0"/>
        <w:autoSpaceDE w:val="0"/>
        <w:autoSpaceDN w:val="0"/>
        <w:adjustRightInd w:val="0"/>
        <w:textAlignment w:val="baseline"/>
        <w:rPr>
          <w:lang w:eastAsia="zh-CN"/>
        </w:rPr>
      </w:pPr>
    </w:p>
    <w:p w:rsidR="00C66FD2" w:rsidRDefault="007004DC">
      <w:pPr>
        <w:keepLines/>
        <w:overflowPunct w:val="0"/>
        <w:autoSpaceDE w:val="0"/>
        <w:autoSpaceDN w:val="0"/>
        <w:adjustRightInd w:val="0"/>
        <w:ind w:left="1135" w:hanging="851"/>
        <w:textAlignment w:val="baseline"/>
        <w:rPr>
          <w:ins w:id="334" w:author="CATT" w:date="2023-06-14T11:06:00Z"/>
          <w:rFonts w:eastAsia="Yu Mincho"/>
          <w:lang w:eastAsia="zh-CN"/>
        </w:rPr>
      </w:pPr>
      <w:commentRangeStart w:id="335"/>
      <w:commentRangeStart w:id="336"/>
      <w:commentRangeStart w:id="337"/>
      <w:commentRangeStart w:id="338"/>
      <w:ins w:id="339" w:author="CATT" w:date="2023-06-14T10:52:00Z">
        <w:r>
          <w:rPr>
            <w:rFonts w:eastAsia="Yu Mincho"/>
            <w:lang w:eastAsia="ja-JP"/>
          </w:rPr>
          <w:t>Editor’s note:</w:t>
        </w:r>
        <w:r>
          <w:rPr>
            <w:rFonts w:eastAsia="Yu Mincho" w:hint="eastAsia"/>
            <w:lang w:eastAsia="ja-JP"/>
          </w:rPr>
          <w:t xml:space="preserve"> </w:t>
        </w:r>
        <w:r>
          <w:rPr>
            <w:rFonts w:eastAsia="Yu Mincho"/>
            <w:lang w:eastAsia="ja-JP"/>
          </w:rPr>
          <w:t xml:space="preserve">FFS the granularity of the </w:t>
        </w:r>
        <w:r>
          <w:rPr>
            <w:rFonts w:eastAsia="Yu Mincho" w:hint="eastAsia"/>
            <w:lang w:eastAsia="zh-CN"/>
          </w:rPr>
          <w:t xml:space="preserve">configuration for </w:t>
        </w:r>
      </w:ins>
      <w:ins w:id="340" w:author="CATT" w:date="2023-07-19T13:41:00Z">
        <w:r w:rsidR="00376878" w:rsidRPr="00376878">
          <w:rPr>
            <w:rFonts w:eastAsia="Yu Mincho"/>
            <w:lang w:eastAsia="ja-JP"/>
          </w:rPr>
          <w:t>CHO with candidate SCG(s)</w:t>
        </w:r>
      </w:ins>
      <w:ins w:id="341" w:author="CATT" w:date="2023-06-14T14:56:00Z">
        <w:r>
          <w:rPr>
            <w:rFonts w:eastAsia="Yu Mincho" w:hint="eastAsia"/>
            <w:lang w:eastAsia="zh-CN"/>
          </w:rPr>
          <w:t xml:space="preserve"> from candidate MN to source MN</w:t>
        </w:r>
      </w:ins>
      <w:ins w:id="342" w:author="CATT" w:date="2023-06-15T14:54:00Z">
        <w:r>
          <w:rPr>
            <w:rFonts w:eastAsia="Yu Mincho" w:hint="eastAsia"/>
            <w:lang w:eastAsia="zh-CN"/>
          </w:rPr>
          <w:t xml:space="preserve">, </w:t>
        </w:r>
      </w:ins>
      <w:ins w:id="343" w:author="CATT" w:date="2023-06-14T10:52:00Z">
        <w:r>
          <w:rPr>
            <w:rFonts w:eastAsia="Yu Mincho" w:hint="eastAsia"/>
            <w:lang w:eastAsia="zh-CN"/>
          </w:rPr>
          <w:t>e.g.</w:t>
        </w:r>
      </w:ins>
      <w:ins w:id="344" w:author="CATT" w:date="2023-06-15T14:54:00Z">
        <w:r>
          <w:rPr>
            <w:rFonts w:eastAsia="Yu Mincho" w:hint="eastAsia"/>
            <w:lang w:eastAsia="zh-CN"/>
          </w:rPr>
          <w:t xml:space="preserve">, </w:t>
        </w:r>
      </w:ins>
      <w:ins w:id="345"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rsidR="00C66FD2" w:rsidRDefault="007004DC">
      <w:pPr>
        <w:keepLines/>
        <w:overflowPunct w:val="0"/>
        <w:autoSpaceDE w:val="0"/>
        <w:autoSpaceDN w:val="0"/>
        <w:adjustRightInd w:val="0"/>
        <w:ind w:left="1135" w:hanging="851"/>
        <w:textAlignment w:val="baseline"/>
        <w:rPr>
          <w:ins w:id="346" w:author="CATT" w:date="2023-06-14T10:52:00Z"/>
          <w:rFonts w:eastAsia="Yu Mincho"/>
          <w:lang w:eastAsia="zh-CN"/>
        </w:rPr>
      </w:pPr>
      <w:ins w:id="347" w:author="CATT" w:date="2023-06-14T11:07:00Z">
        <w:r>
          <w:rPr>
            <w:rFonts w:eastAsia="Yu Mincho"/>
            <w:lang w:eastAsia="ja-JP"/>
          </w:rPr>
          <w:t>Editor’s note:</w:t>
        </w:r>
      </w:ins>
      <w:ins w:id="348" w:author="CATT" w:date="2023-06-14T11:08:00Z">
        <w:r>
          <w:rPr>
            <w:rFonts w:eastAsia="Yu Mincho" w:hint="eastAsia"/>
            <w:lang w:eastAsia="zh-CN"/>
          </w:rPr>
          <w:t xml:space="preserve"> </w:t>
        </w:r>
      </w:ins>
      <w:ins w:id="349" w:author="CATT" w:date="2023-06-14T11:07:00Z">
        <w:r>
          <w:rPr>
            <w:rFonts w:eastAsia="Yu Mincho" w:hint="eastAsia"/>
            <w:lang w:eastAsia="zh-CN"/>
          </w:rPr>
          <w:t>FFS how to send</w:t>
        </w:r>
        <w:r>
          <w:rPr>
            <w:rFonts w:eastAsia="Yu Mincho" w:hint="eastAsia"/>
            <w:lang w:eastAsia="ja-JP"/>
          </w:rPr>
          <w:t xml:space="preserve"> </w:t>
        </w:r>
      </w:ins>
      <w:ins w:id="350" w:author="CATT" w:date="2023-06-14T11:06:00Z">
        <w:r>
          <w:rPr>
            <w:rFonts w:eastAsia="Yu Mincho"/>
            <w:lang w:eastAsia="zh-CN"/>
          </w:rPr>
          <w:t>the parameters of the execution conditions for candidate PSCells</w:t>
        </w:r>
      </w:ins>
      <w:ins w:id="351" w:author="CATT" w:date="2023-06-14T11:07:00Z">
        <w:r>
          <w:rPr>
            <w:rFonts w:eastAsia="Yu Mincho" w:hint="eastAsia"/>
            <w:lang w:eastAsia="zh-CN"/>
          </w:rPr>
          <w:t xml:space="preserve"> from candidate MN to source MN.</w:t>
        </w:r>
      </w:ins>
    </w:p>
    <w:p w:rsidR="00C66FD2" w:rsidRDefault="007004DC">
      <w:pPr>
        <w:keepLines/>
        <w:overflowPunct w:val="0"/>
        <w:autoSpaceDE w:val="0"/>
        <w:autoSpaceDN w:val="0"/>
        <w:adjustRightInd w:val="0"/>
        <w:ind w:left="1135" w:hanging="851"/>
        <w:textAlignment w:val="baseline"/>
        <w:rPr>
          <w:ins w:id="352" w:author="CATT" w:date="2023-06-14T10:38:00Z"/>
          <w:rFonts w:eastAsia="Yu Mincho"/>
          <w:lang w:eastAsia="ja-JP"/>
        </w:rPr>
      </w:pPr>
      <w:ins w:id="353" w:author="CATT" w:date="2023-06-14T10:41:00Z">
        <w:r>
          <w:rPr>
            <w:rFonts w:eastAsia="Yu Mincho"/>
            <w:lang w:eastAsia="ja-JP"/>
          </w:rPr>
          <w:t>Editor’s note:</w:t>
        </w:r>
        <w:r>
          <w:rPr>
            <w:rFonts w:eastAsia="Yu Mincho" w:hint="eastAsia"/>
            <w:lang w:eastAsia="ja-JP"/>
          </w:rPr>
          <w:t xml:space="preserve"> </w:t>
        </w:r>
      </w:ins>
      <w:ins w:id="354" w:author="CATT" w:date="2023-06-14T10:40:00Z">
        <w:r>
          <w:rPr>
            <w:rFonts w:eastAsia="Yu Mincho"/>
            <w:lang w:eastAsia="ja-JP"/>
          </w:rPr>
          <w:t xml:space="preserve">FFS </w:t>
        </w:r>
      </w:ins>
      <w:ins w:id="355" w:author="CATT" w:date="2023-06-14T10:50:00Z">
        <w:r>
          <w:rPr>
            <w:rFonts w:eastAsia="Yu Mincho" w:hint="eastAsia"/>
            <w:lang w:eastAsia="zh-CN"/>
          </w:rPr>
          <w:t>impact</w:t>
        </w:r>
      </w:ins>
      <w:ins w:id="356" w:author="CATT" w:date="2023-06-14T10:51:00Z">
        <w:r>
          <w:rPr>
            <w:rFonts w:eastAsia="Yu Mincho" w:hint="eastAsia"/>
            <w:lang w:eastAsia="zh-CN"/>
          </w:rPr>
          <w:t>s</w:t>
        </w:r>
      </w:ins>
      <w:ins w:id="357" w:author="CATT" w:date="2023-06-14T10:50:00Z">
        <w:r>
          <w:rPr>
            <w:rFonts w:eastAsia="Yu Mincho" w:hint="eastAsia"/>
            <w:lang w:eastAsia="zh-CN"/>
          </w:rPr>
          <w:t xml:space="preserve"> to </w:t>
        </w:r>
      </w:ins>
      <w:ins w:id="358" w:author="CATT" w:date="2023-06-14T10:51:00Z">
        <w:r>
          <w:rPr>
            <w:rFonts w:eastAsia="Yu Mincho"/>
            <w:i/>
            <w:lang w:eastAsia="zh-CN"/>
          </w:rPr>
          <w:t>HandoverCommand</w:t>
        </w:r>
        <w:r>
          <w:rPr>
            <w:rFonts w:eastAsia="Yu Mincho" w:hint="eastAsia"/>
            <w:lang w:eastAsia="zh-CN"/>
          </w:rPr>
          <w:t xml:space="preserve"> message</w:t>
        </w:r>
      </w:ins>
      <w:ins w:id="359" w:author="CATT" w:date="2023-06-14T10:46:00Z">
        <w:r>
          <w:rPr>
            <w:rFonts w:eastAsia="Yu Mincho" w:hint="eastAsia"/>
            <w:lang w:eastAsia="zh-CN"/>
          </w:rPr>
          <w:t xml:space="preserve"> </w:t>
        </w:r>
      </w:ins>
      <w:ins w:id="360" w:author="CATT" w:date="2023-06-14T11:30:00Z">
        <w:r>
          <w:rPr>
            <w:rFonts w:eastAsia="Yu Mincho" w:hint="eastAsia"/>
            <w:lang w:eastAsia="zh-CN"/>
          </w:rPr>
          <w:t>to su</w:t>
        </w:r>
      </w:ins>
      <w:ins w:id="361" w:author="CATT" w:date="2023-06-14T11:31:00Z">
        <w:r>
          <w:rPr>
            <w:rFonts w:eastAsia="Yu Mincho" w:hint="eastAsia"/>
            <w:lang w:eastAsia="zh-CN"/>
          </w:rPr>
          <w:t>pport</w:t>
        </w:r>
      </w:ins>
      <w:ins w:id="362" w:author="CATT" w:date="2023-06-14T10:46:00Z">
        <w:r>
          <w:rPr>
            <w:rFonts w:eastAsia="Yu Mincho" w:hint="eastAsia"/>
            <w:lang w:eastAsia="zh-CN"/>
          </w:rPr>
          <w:t xml:space="preserve"> </w:t>
        </w:r>
      </w:ins>
      <w:ins w:id="363" w:author="CATT" w:date="2023-07-19T13:40:00Z">
        <w:r w:rsidR="005C0D1C" w:rsidRPr="005C0D1C">
          <w:rPr>
            <w:rFonts w:eastAsia="Yu Mincho"/>
            <w:lang w:eastAsia="ja-JP"/>
          </w:rPr>
          <w:t>CHO with candidate SCG(s)</w:t>
        </w:r>
      </w:ins>
      <w:ins w:id="364" w:author="CATT" w:date="2023-06-14T10:47:00Z">
        <w:r>
          <w:rPr>
            <w:rFonts w:eastAsia="Yu Mincho" w:hint="eastAsia"/>
            <w:lang w:eastAsia="zh-CN"/>
          </w:rPr>
          <w:t>.</w:t>
        </w:r>
      </w:ins>
      <w:commentRangeEnd w:id="335"/>
      <w:r>
        <w:rPr>
          <w:rStyle w:val="af4"/>
        </w:rPr>
        <w:commentReference w:id="335"/>
      </w:r>
      <w:commentRangeEnd w:id="336"/>
      <w:r>
        <w:rPr>
          <w:rStyle w:val="af4"/>
        </w:rPr>
        <w:commentReference w:id="336"/>
      </w:r>
      <w:commentRangeEnd w:id="337"/>
      <w:r>
        <w:commentReference w:id="337"/>
      </w:r>
      <w:commentRangeEnd w:id="338"/>
      <w:r w:rsidR="004B19D3">
        <w:rPr>
          <w:rStyle w:val="af4"/>
        </w:rPr>
        <w:commentReference w:id="338"/>
      </w:r>
    </w:p>
    <w:p w:rsidR="00C66FD2" w:rsidRDefault="00C66FD2">
      <w:pPr>
        <w:overflowPunct w:val="0"/>
        <w:autoSpaceDE w:val="0"/>
        <w:autoSpaceDN w:val="0"/>
        <w:adjustRightInd w:val="0"/>
        <w:textAlignment w:val="baseline"/>
        <w:rPr>
          <w:rFonts w:eastAsia="Times New Roman"/>
          <w:lang w:eastAsia="ja-JP"/>
        </w:rPr>
      </w:pPr>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5" w:name="_Toc131065467"/>
      <w:bookmarkStart w:id="366"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365"/>
      <w:bookmarkEnd w:id="366"/>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handoverPreparationInformation</w:t>
      </w:r>
      <w:proofErr w:type="gramEnd"/>
      <w:r>
        <w:rPr>
          <w:rFonts w:ascii="Courier New" w:eastAsia="Times New Roman" w:hAnsi="Courier New"/>
          <w:sz w:val="16"/>
          <w:lang w:eastAsia="en-GB"/>
        </w:rPr>
        <w:t xml:space="preserve">          HandoverPreparationInformation-IEs,</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ue-CapabilityRAT-List</w:t>
      </w:r>
      <w:proofErr w:type="gramEnd"/>
      <w:r>
        <w:rPr>
          <w:rFonts w:ascii="Courier New" w:eastAsia="Times New Roman" w:hAnsi="Courier New"/>
          <w:sz w:val="16"/>
          <w:lang w:eastAsia="en-GB"/>
        </w:rPr>
        <w:t xml:space="preserve">                   UE-CapabilityRAT-ContainerList,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w:t>
      </w:r>
      <w:proofErr w:type="gram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rrm-Config</w:t>
      </w:r>
      <w:proofErr w:type="gramEnd"/>
      <w:r>
        <w:rPr>
          <w:rFonts w:ascii="Courier New" w:eastAsia="Times New Roman" w:hAnsi="Courier New"/>
          <w:sz w:val="16"/>
          <w:lang w:eastAsia="en-GB"/>
        </w:rPr>
        <w:t xml:space="preserve">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as-Context</w:t>
      </w:r>
      <w:proofErr w:type="gramEnd"/>
      <w:r>
        <w:rPr>
          <w:rFonts w:ascii="Courier New" w:eastAsia="Times New Roman" w:hAnsi="Courier New"/>
          <w:sz w:val="16"/>
          <w:lang w:eastAsia="en-GB"/>
        </w:rPr>
        <w:t xml:space="preserve">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sourceSCG-EUTRA-Config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SDT-Config-r17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reestablishmentInfo</w:t>
      </w:r>
      <w:proofErr w:type="gramEnd"/>
      <w:r>
        <w:rPr>
          <w:rFonts w:ascii="Courier New" w:eastAsia="Times New Roman" w:hAnsi="Courier New"/>
          <w:sz w:val="16"/>
          <w:lang w:eastAsia="en-GB"/>
        </w:rPr>
        <w:t xml:space="preserve">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selectedBandCombinationSN</w:t>
      </w:r>
      <w:proofErr w:type="gramEnd"/>
      <w:r>
        <w:rPr>
          <w:rFonts w:ascii="Courier New" w:eastAsia="Times New Roman" w:hAnsi="Courier New"/>
          <w:sz w:val="16"/>
          <w:lang w:eastAsia="en-GB"/>
        </w:rPr>
        <w:t xml:space="preserve">               BandCombinationInfoSN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configRestrictInfoDAPS-r16</w:t>
      </w:r>
      <w:proofErr w:type="gramEnd"/>
      <w:r>
        <w:rPr>
          <w:rFonts w:ascii="Courier New" w:eastAsia="Times New Roman" w:hAnsi="Courier New"/>
          <w:sz w:val="16"/>
          <w:lang w:eastAsia="en-GB"/>
        </w:rPr>
        <w:t xml:space="preserve">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configRestrictInfoDAPS-v1640</w:t>
      </w:r>
      <w:proofErr w:type="gramEnd"/>
      <w:r>
        <w:rPr>
          <w:rFonts w:ascii="Courier New" w:eastAsia="Times New Roman" w:hAnsi="Courier New"/>
          <w:sz w:val="16"/>
          <w:lang w:eastAsia="en-GB"/>
        </w:rPr>
        <w:t xml:space="preserve">            ConfigRestrictInfoDAPS-v1640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sourceFeatureSetPerDownlinkCC-r16</w:t>
      </w:r>
      <w:proofErr w:type="gramEnd"/>
      <w:r>
        <w:rPr>
          <w:rFonts w:ascii="Courier New" w:eastAsia="Times New Roman" w:hAnsi="Courier New"/>
          <w:sz w:val="16"/>
          <w:lang w:eastAsia="en-GB"/>
        </w:rPr>
        <w:t xml:space="preserve">   FeatureSetDownlinkPerCC-Id,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sourceFeatureSetPerUplinkCC-r16</w:t>
      </w:r>
      <w:proofErr w:type="gramEnd"/>
      <w:r>
        <w:rPr>
          <w:rFonts w:ascii="Courier New" w:eastAsia="Times New Roman" w:hAnsi="Courier New"/>
          <w:sz w:val="16"/>
          <w:lang w:eastAsia="en-GB"/>
        </w:rPr>
        <w:t xml:space="preserve">     FeatureSetUplinkPerCC-Id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sourcePhysCellId</w:t>
      </w:r>
      <w:proofErr w:type="gramEnd"/>
      <w:r>
        <w:rPr>
          <w:rFonts w:ascii="Courier New" w:eastAsia="Times New Roman" w:hAnsi="Courier New"/>
          <w:sz w:val="16"/>
          <w:lang w:eastAsia="en-GB"/>
        </w:rPr>
        <w:t xml:space="preserve">                        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targetCellShortMAC-</w:t>
      </w:r>
      <w:proofErr w:type="gramEnd"/>
      <w:r>
        <w:rPr>
          <w:rFonts w:ascii="Courier New" w:eastAsia="Times New Roman" w:hAnsi="Courier New"/>
          <w:sz w:val="16"/>
          <w:lang w:eastAsia="en-GB"/>
        </w:rPr>
        <w:t>I                    ShortMAC-I,</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additionalReestabInfoList</w:t>
      </w:r>
      <w:proofErr w:type="gramEnd"/>
      <w:r>
        <w:rPr>
          <w:rFonts w:ascii="Courier New" w:eastAsia="Times New Roman" w:hAnsi="Courier New"/>
          <w:sz w:val="16"/>
          <w:lang w:eastAsia="en-GB"/>
        </w:rPr>
        <w:t xml:space="preserve">               ReestabNCellInfoList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cellIdentity</w:t>
      </w:r>
      <w:proofErr w:type="gramEnd"/>
      <w:r>
        <w:rPr>
          <w:rFonts w:ascii="Courier New" w:eastAsia="Times New Roman" w:hAnsi="Courier New"/>
          <w:sz w:val="16"/>
          <w:lang w:eastAsia="en-GB"/>
        </w:rPr>
        <w:t xml:space="preserve">                            CellIdentity,</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key-gNodeB-Star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shortMAC-</w:t>
      </w:r>
      <w:proofErr w:type="gramEnd"/>
      <w:r>
        <w:rPr>
          <w:rFonts w:ascii="Courier New" w:eastAsia="Times New Roman" w:hAnsi="Courier New"/>
          <w:sz w:val="16"/>
          <w:lang w:eastAsia="en-GB"/>
        </w:rPr>
        <w:t>I                              ShortMAC-I</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ue-InactiveTime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MeasResultServFreqListEUTRA-SCG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w:t>
            </w:r>
            <w:proofErr w:type="gramStart"/>
            <w:r>
              <w:rPr>
                <w:rFonts w:ascii="Arial" w:eastAsia="宋体" w:hAnsi="Arial"/>
                <w:kern w:val="2"/>
                <w:sz w:val="18"/>
                <w:lang w:eastAsia="en-GB"/>
              </w:rPr>
              <w:t>second,</w:t>
            </w:r>
            <w:proofErr w:type="gramEnd"/>
            <w:r>
              <w:rPr>
                <w:rFonts w:ascii="Arial" w:eastAsia="宋体" w:hAnsi="Arial"/>
                <w:kern w:val="2"/>
                <w:sz w:val="18"/>
                <w:lang w:eastAsia="en-GB"/>
              </w:rPr>
              <w:t xml:space="preserve">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w:t>
            </w:r>
            <w:proofErr w:type="gramStart"/>
            <w:r>
              <w:rPr>
                <w:rFonts w:ascii="Arial" w:eastAsia="宋体" w:hAnsi="Arial"/>
                <w:kern w:val="2"/>
                <w:sz w:val="18"/>
                <w:lang w:eastAsia="en-GB"/>
              </w:rPr>
              <w:t>value</w:t>
            </w:r>
            <w:proofErr w:type="gramEnd"/>
            <w:r>
              <w:rPr>
                <w:rFonts w:ascii="Arial" w:eastAsia="宋体" w:hAnsi="Arial"/>
                <w:kern w:val="2"/>
                <w:sz w:val="18"/>
                <w:lang w:eastAsia="en-GB"/>
              </w:rPr>
              <w:t xml:space="preserv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w:t>
            </w:r>
            <w:proofErr w:type="gramStart"/>
            <w:r>
              <w:rPr>
                <w:rFonts w:ascii="Arial" w:eastAsia="宋体" w:hAnsi="Arial"/>
                <w:kern w:val="2"/>
                <w:sz w:val="18"/>
                <w:lang w:eastAsia="en-GB"/>
              </w:rPr>
              <w:t>hour,</w:t>
            </w:r>
            <w:proofErr w:type="gramEnd"/>
            <w:r>
              <w:rPr>
                <w:rFonts w:ascii="Arial" w:eastAsia="宋体" w:hAnsi="Arial"/>
                <w:kern w:val="2"/>
                <w:sz w:val="18"/>
                <w:lang w:eastAsia="en-GB"/>
              </w:rPr>
              <w:t xml:space="preserve">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w:t>
            </w:r>
            <w:proofErr w:type="gramStart"/>
            <w:r>
              <w:rPr>
                <w:rFonts w:ascii="Arial" w:eastAsia="Times New Roman" w:hAnsi="Arial"/>
                <w:sz w:val="18"/>
                <w:lang w:eastAsia="sv-SE"/>
              </w:rPr>
              <w:t>fields</w:t>
            </w:r>
            <w:proofErr w:type="gramEnd"/>
            <w:r>
              <w:rPr>
                <w:rFonts w:ascii="Arial" w:eastAsia="Times New Roman" w:hAnsi="Arial"/>
                <w:sz w:val="18"/>
                <w:lang w:eastAsia="sv-SE"/>
              </w:rPr>
              <w:t xml:space="preserve">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NE-DC, and NR-DC.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rsidR="00C66FD2" w:rsidRDefault="007004D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tc>
          <w:tcPr>
            <w:tcW w:w="4027"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rsidR="00C66FD2" w:rsidRDefault="00C66FD2">
      <w:pPr>
        <w:overflowPunct w:val="0"/>
        <w:autoSpaceDE w:val="0"/>
        <w:autoSpaceDN w:val="0"/>
        <w:adjustRightInd w:val="0"/>
        <w:textAlignment w:val="baseline"/>
        <w:rPr>
          <w:rFonts w:eastAsia="Times New Roman"/>
          <w:lang w:eastAsia="ja-JP"/>
        </w:rPr>
      </w:pPr>
    </w:p>
    <w:p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tc>
          <w:tcPr>
            <w:tcW w:w="1998" w:type="dxa"/>
            <w:tcBorders>
              <w:top w:val="single" w:sz="4" w:space="0" w:color="auto"/>
              <w:left w:val="single" w:sz="4" w:space="0" w:color="auto"/>
              <w:bottom w:val="single" w:sz="4" w:space="0" w:color="auto"/>
              <w:right w:val="single" w:sz="4" w:space="0" w:color="auto"/>
            </w:tcBorders>
            <w:noWrap/>
          </w:tcPr>
          <w:p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tc>
          <w:tcPr>
            <w:tcW w:w="1998" w:type="dxa"/>
            <w:tcBorders>
              <w:top w:val="single" w:sz="4" w:space="0" w:color="auto"/>
              <w:left w:val="single" w:sz="4" w:space="0" w:color="auto"/>
              <w:bottom w:val="single" w:sz="4" w:space="0" w:color="auto"/>
              <w:right w:val="single" w:sz="4" w:space="0" w:color="auto"/>
            </w:tcBorders>
            <w:noWrap/>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tc>
          <w:tcPr>
            <w:tcW w:w="1998" w:type="dxa"/>
            <w:tcBorders>
              <w:top w:val="single" w:sz="4" w:space="0" w:color="auto"/>
              <w:left w:val="single" w:sz="4" w:space="0" w:color="auto"/>
              <w:bottom w:val="single" w:sz="4" w:space="0" w:color="auto"/>
              <w:right w:val="single" w:sz="4" w:space="0" w:color="auto"/>
            </w:tcBorders>
            <w:noWrap/>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rsidR="00C66FD2" w:rsidRDefault="00C66FD2">
      <w:pPr>
        <w:overflowPunct w:val="0"/>
        <w:autoSpaceDE w:val="0"/>
        <w:autoSpaceDN w:val="0"/>
        <w:adjustRightInd w:val="0"/>
        <w:textAlignment w:val="baseline"/>
        <w:rPr>
          <w:rFonts w:eastAsia="Times New Roman"/>
          <w:lang w:eastAsia="ja-JP"/>
        </w:rPr>
      </w:pPr>
    </w:p>
    <w:p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tc>
          <w:tcPr>
            <w:tcW w:w="354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tc>
          <w:tcPr>
            <w:tcW w:w="354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tc>
          <w:tcPr>
            <w:tcW w:w="354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rsidR="00C66FD2" w:rsidRDefault="00C66FD2">
      <w:pPr>
        <w:overflowPunct w:val="0"/>
        <w:autoSpaceDE w:val="0"/>
        <w:autoSpaceDN w:val="0"/>
        <w:adjustRightInd w:val="0"/>
        <w:textAlignment w:val="baseline"/>
        <w:rPr>
          <w:ins w:id="367" w:author="CATT" w:date="2023-06-14T14:19:00Z"/>
          <w:lang w:eastAsia="zh-CN"/>
        </w:rPr>
      </w:pPr>
    </w:p>
    <w:p w:rsidR="00C66FD2" w:rsidRDefault="007004DC">
      <w:pPr>
        <w:keepLines/>
        <w:overflowPunct w:val="0"/>
        <w:autoSpaceDE w:val="0"/>
        <w:autoSpaceDN w:val="0"/>
        <w:adjustRightInd w:val="0"/>
        <w:ind w:left="1135" w:hanging="851"/>
        <w:textAlignment w:val="baseline"/>
        <w:rPr>
          <w:ins w:id="368" w:author="CATT" w:date="2023-06-14T14:19:00Z"/>
          <w:rFonts w:eastAsia="Yu Mincho"/>
          <w:lang w:eastAsia="ja-JP"/>
        </w:rPr>
      </w:pPr>
      <w:commentRangeStart w:id="369"/>
      <w:commentRangeStart w:id="370"/>
      <w:commentRangeStart w:id="371"/>
      <w:ins w:id="372"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373" w:author="CATT" w:date="2023-06-14T14:19:00Z">
        <w:r>
          <w:rPr>
            <w:rFonts w:eastAsia="Yu Mincho" w:hint="eastAsia"/>
            <w:lang w:eastAsia="ja-JP"/>
          </w:rPr>
          <w:t xml:space="preserve"> FFS which node</w:t>
        </w:r>
      </w:ins>
      <w:ins w:id="374"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375" w:author="CATT" w:date="2023-06-14T14:19:00Z">
        <w:r>
          <w:rPr>
            <w:rFonts w:eastAsia="Yu Mincho" w:hint="eastAsia"/>
            <w:lang w:eastAsia="ja-JP"/>
          </w:rPr>
          <w:t xml:space="preserve"> to </w:t>
        </w:r>
      </w:ins>
      <w:ins w:id="376" w:author="CATT" w:date="2023-06-15T15:03:00Z">
        <w:r>
          <w:rPr>
            <w:rFonts w:eastAsia="Yu Mincho" w:hint="eastAsia"/>
            <w:lang w:eastAsia="zh-CN"/>
          </w:rPr>
          <w:t>initiate</w:t>
        </w:r>
      </w:ins>
      <w:ins w:id="377" w:author="CATT" w:date="2023-06-14T14:19:00Z">
        <w:r>
          <w:rPr>
            <w:rFonts w:eastAsia="Yu Mincho" w:hint="eastAsia"/>
            <w:lang w:eastAsia="ja-JP"/>
          </w:rPr>
          <w:t xml:space="preserve"> the </w:t>
        </w:r>
      </w:ins>
      <w:ins w:id="378" w:author="CATT" w:date="2023-06-15T15:03:00Z">
        <w:r>
          <w:rPr>
            <w:rFonts w:eastAsia="Yu Mincho"/>
            <w:lang w:eastAsia="zh-CN"/>
          </w:rPr>
          <w:t xml:space="preserve">preparation </w:t>
        </w:r>
      </w:ins>
      <w:ins w:id="379" w:author="CATT" w:date="2023-06-14T14:19:00Z">
        <w:r>
          <w:rPr>
            <w:rFonts w:eastAsia="Yu Mincho" w:hint="eastAsia"/>
            <w:lang w:eastAsia="ja-JP"/>
          </w:rPr>
          <w:t xml:space="preserve">of the R18 </w:t>
        </w:r>
      </w:ins>
      <w:ins w:id="380" w:author="CATT" w:date="2023-07-19T13:41:00Z">
        <w:r w:rsidR="003519C5" w:rsidRPr="003519C5">
          <w:rPr>
            <w:rFonts w:eastAsia="Yu Mincho"/>
            <w:lang w:eastAsia="ja-JP"/>
          </w:rPr>
          <w:t>CHO with candidate SCG(s)</w:t>
        </w:r>
      </w:ins>
      <w:ins w:id="381" w:author="CATT" w:date="2023-06-14T14:19:00Z">
        <w:r>
          <w:rPr>
            <w:rFonts w:eastAsia="Yu Mincho" w:hint="eastAsia"/>
            <w:lang w:eastAsia="ja-JP"/>
          </w:rPr>
          <w:t>.</w:t>
        </w:r>
      </w:ins>
    </w:p>
    <w:p w:rsidR="00C66FD2" w:rsidRDefault="007004DC">
      <w:pPr>
        <w:keepLines/>
        <w:overflowPunct w:val="0"/>
        <w:autoSpaceDE w:val="0"/>
        <w:autoSpaceDN w:val="0"/>
        <w:adjustRightInd w:val="0"/>
        <w:ind w:left="1135" w:hanging="851"/>
        <w:textAlignment w:val="baseline"/>
        <w:rPr>
          <w:ins w:id="382" w:author="CATT" w:date="2023-06-14T14:19:00Z"/>
          <w:rFonts w:eastAsia="Yu Mincho"/>
          <w:lang w:eastAsia="ja-JP"/>
        </w:rPr>
      </w:pPr>
      <w:ins w:id="383"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384" w:author="CATT" w:date="2023-06-14T14:27:00Z">
        <w:r>
          <w:rPr>
            <w:rFonts w:eastAsia="Yu Mincho" w:hint="eastAsia"/>
            <w:lang w:eastAsia="ja-JP"/>
          </w:rPr>
          <w:t xml:space="preserve"> </w:t>
        </w:r>
      </w:ins>
      <w:ins w:id="385" w:author="CATT" w:date="2023-06-14T14:19:00Z">
        <w:r>
          <w:rPr>
            <w:rFonts w:eastAsia="Yu Mincho" w:hint="eastAsia"/>
            <w:lang w:eastAsia="ja-JP"/>
          </w:rPr>
          <w:t xml:space="preserve">FFS </w:t>
        </w:r>
      </w:ins>
      <w:ins w:id="386" w:author="CATT" w:date="2023-06-14T14:28:00Z">
        <w:r>
          <w:rPr>
            <w:rFonts w:eastAsia="Yu Mincho" w:hint="eastAsia"/>
            <w:lang w:eastAsia="ja-JP"/>
          </w:rPr>
          <w:t>which node</w:t>
        </w:r>
      </w:ins>
      <w:ins w:id="387" w:author="CATT" w:date="2023-06-15T14:56:00Z">
        <w:r>
          <w:rPr>
            <w:rFonts w:eastAsia="Yu Mincho" w:hint="eastAsia"/>
            <w:lang w:eastAsia="zh-CN"/>
          </w:rPr>
          <w:t xml:space="preserve"> </w:t>
        </w:r>
      </w:ins>
      <w:ins w:id="388" w:author="CATT" w:date="2023-06-14T14:28:00Z">
        <w:r>
          <w:rPr>
            <w:rFonts w:eastAsia="Yu Mincho" w:hint="eastAsia"/>
            <w:lang w:eastAsia="ja-JP"/>
          </w:rPr>
          <w:t>(</w:t>
        </w:r>
      </w:ins>
      <w:ins w:id="389" w:author="CATT" w:date="2023-06-14T14:19:00Z">
        <w:r>
          <w:rPr>
            <w:rFonts w:eastAsia="Yu Mincho" w:hint="eastAsia"/>
            <w:lang w:eastAsia="ja-JP"/>
          </w:rPr>
          <w:t>source MN</w:t>
        </w:r>
      </w:ins>
      <w:ins w:id="390" w:author="CATT" w:date="2023-06-14T14:28:00Z">
        <w:r>
          <w:rPr>
            <w:rFonts w:eastAsia="Yu Mincho" w:hint="eastAsia"/>
            <w:lang w:eastAsia="ja-JP"/>
          </w:rPr>
          <w:t xml:space="preserve"> or candidate</w:t>
        </w:r>
      </w:ins>
      <w:ins w:id="391" w:author="CATT" w:date="2023-06-15T14:56:00Z">
        <w:r>
          <w:rPr>
            <w:rFonts w:eastAsia="Yu Mincho" w:hint="eastAsia"/>
            <w:lang w:eastAsia="zh-CN"/>
          </w:rPr>
          <w:t xml:space="preserve"> MN</w:t>
        </w:r>
      </w:ins>
      <w:ins w:id="392" w:author="CATT" w:date="2023-06-14T14:28:00Z">
        <w:r>
          <w:rPr>
            <w:rFonts w:eastAsia="Yu Mincho" w:hint="eastAsia"/>
            <w:lang w:eastAsia="ja-JP"/>
          </w:rPr>
          <w:t>)</w:t>
        </w:r>
      </w:ins>
      <w:ins w:id="393" w:author="CATT" w:date="2023-06-14T14:19:00Z">
        <w:r>
          <w:rPr>
            <w:rFonts w:eastAsia="Yu Mincho" w:hint="eastAsia"/>
            <w:lang w:eastAsia="ja-JP"/>
          </w:rPr>
          <w:t xml:space="preserve"> to recommend the candidate PSCells</w:t>
        </w:r>
      </w:ins>
      <w:ins w:id="394" w:author="CATT" w:date="2023-06-14T14:28:00Z">
        <w:r>
          <w:rPr>
            <w:rFonts w:eastAsia="Yu Mincho" w:hint="eastAsia"/>
            <w:lang w:eastAsia="ja-JP"/>
          </w:rPr>
          <w:t>.</w:t>
        </w:r>
      </w:ins>
    </w:p>
    <w:p w:rsidR="00C66FD2" w:rsidRDefault="007004DC">
      <w:pPr>
        <w:overflowPunct w:val="0"/>
        <w:autoSpaceDE w:val="0"/>
        <w:autoSpaceDN w:val="0"/>
        <w:adjustRightInd w:val="0"/>
        <w:textAlignment w:val="baseline"/>
        <w:rPr>
          <w:lang w:eastAsia="zh-CN"/>
        </w:rPr>
      </w:pPr>
      <w:commentRangeStart w:id="395"/>
      <w:commentRangeEnd w:id="369"/>
      <w:del w:id="396" w:author="CATT" w:date="2023-07-19T15:41:00Z">
        <w:r w:rsidDel="006730CE">
          <w:rPr>
            <w:rStyle w:val="af4"/>
          </w:rPr>
          <w:commentReference w:id="369"/>
        </w:r>
        <w:commentRangeEnd w:id="370"/>
        <w:r w:rsidDel="006730CE">
          <w:rPr>
            <w:rStyle w:val="af4"/>
          </w:rPr>
          <w:commentReference w:id="370"/>
        </w:r>
        <w:commentRangeEnd w:id="371"/>
        <w:r w:rsidDel="006730CE">
          <w:commentReference w:id="371"/>
        </w:r>
        <w:commentRangeEnd w:id="395"/>
        <w:r w:rsidR="001631C4" w:rsidDel="006730CE">
          <w:rPr>
            <w:rStyle w:val="af4"/>
          </w:rPr>
          <w:commentReference w:id="395"/>
        </w:r>
      </w:del>
    </w:p>
    <w:p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97" w:name="_Toc60777637"/>
      <w:bookmarkStart w:id="398" w:name="_Toc131065469"/>
      <w:r>
        <w:rPr>
          <w:rFonts w:ascii="Arial" w:eastAsia="Times New Roman" w:hAnsi="Arial"/>
          <w:i/>
          <w:sz w:val="24"/>
          <w:lang w:eastAsia="ja-JP"/>
        </w:rPr>
        <w:t>–</w:t>
      </w:r>
      <w:r>
        <w:rPr>
          <w:rFonts w:ascii="Arial" w:eastAsia="Times New Roman" w:hAnsi="Arial"/>
          <w:i/>
          <w:sz w:val="24"/>
          <w:lang w:eastAsia="ja-JP"/>
        </w:rPr>
        <w:tab/>
        <w:t>CG-ConfigInfo</w:t>
      </w:r>
      <w:bookmarkEnd w:id="397"/>
      <w:bookmarkEnd w:id="398"/>
    </w:p>
    <w:p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gramStart"/>
      <w:r>
        <w:rPr>
          <w:rFonts w:eastAsia="Times New Roman"/>
          <w:lang w:eastAsia="ja-JP"/>
        </w:rPr>
        <w:t>eNB</w:t>
      </w:r>
      <w:proofErr w:type="gramEnd"/>
      <w:r>
        <w:rPr>
          <w:rFonts w:eastAsia="Times New Roman"/>
          <w:lang w:eastAsia="ja-JP"/>
        </w:rPr>
        <w:t xml:space="preserve"> or gNB to secondary gNB or eNB, alternatively CU to DU.</w:t>
      </w:r>
    </w:p>
    <w:p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cg-ConfigInfo</w:t>
      </w:r>
      <w:proofErr w:type="gramEnd"/>
      <w:r>
        <w:rPr>
          <w:rFonts w:ascii="Courier New" w:eastAsia="Times New Roman" w:hAnsi="Courier New"/>
          <w:sz w:val="16"/>
          <w:lang w:eastAsia="en-GB"/>
        </w:rPr>
        <w:t xml:space="preserve">               CG-ConfigInfo-IEs,</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measResultCellListSFTD-NR</w:t>
      </w:r>
      <w:proofErr w:type="gramEnd"/>
      <w:r>
        <w:rPr>
          <w:rFonts w:ascii="Courier New" w:eastAsia="Times New Roman" w:hAnsi="Courier New"/>
          <w:sz w:val="16"/>
          <w:lang w:eastAsia="en-GB"/>
        </w:rPr>
        <w:t xml:space="preserve">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rlc-MaxNumRetx</w:t>
      </w:r>
      <w:proofErr w:type="gramEnd"/>
      <w:r>
        <w:rPr>
          <w:rFonts w:ascii="Courier New" w:eastAsia="Times New Roman" w:hAnsi="Courier New"/>
          <w:sz w:val="16"/>
          <w:lang w:eastAsia="en-GB"/>
        </w:rPr>
        <w:t>, synchReconfigFailure-SCG,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scg-reconfigFailure</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srb3-IntegrityFailure</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w:t>
      </w:r>
      <w:proofErr w:type="gram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measConfigMN</w:t>
      </w:r>
      <w:proofErr w:type="gramEnd"/>
      <w:r>
        <w:rPr>
          <w:rFonts w:ascii="Courier New" w:eastAsia="Times New Roman" w:hAnsi="Courier New"/>
          <w:sz w:val="16"/>
          <w:lang w:eastAsia="en-GB"/>
        </w:rPr>
        <w:t xml:space="preserve">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mrdc-AssistanceInfo</w:t>
      </w:r>
      <w:proofErr w:type="gramEnd"/>
      <w:r>
        <w:rPr>
          <w:rFonts w:ascii="Courier New" w:eastAsia="Times New Roman" w:hAnsi="Courier New"/>
          <w:sz w:val="16"/>
          <w:lang w:eastAsia="en-GB"/>
        </w:rPr>
        <w:t xml:space="preserve">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ph-InfoMCG</w:t>
      </w:r>
      <w:proofErr w:type="gramEnd"/>
      <w:r>
        <w:rPr>
          <w:rFonts w:ascii="Courier New" w:eastAsia="Times New Roman" w:hAnsi="Courier New"/>
          <w:sz w:val="16"/>
          <w:lang w:eastAsia="en-GB"/>
        </w:rPr>
        <w:t xml:space="preserve">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w:t>
      </w:r>
      <w:proofErr w:type="gramEnd"/>
      <w:r>
        <w:rPr>
          <w:rFonts w:ascii="Courier New" w:eastAsia="Times New Roman" w:hAnsi="Courier New"/>
          <w:sz w:val="16"/>
          <w:lang w:eastAsia="en-GB"/>
        </w:rPr>
        <w:t xml:space="preserve">                    ARFCN-ValueNR,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w:t>
      </w:r>
      <w:proofErr w:type="gramEnd"/>
      <w:r>
        <w:rPr>
          <w:rFonts w:ascii="Courier New" w:eastAsia="Times New Roman" w:hAnsi="Courier New"/>
          <w:sz w:val="16"/>
          <w:lang w:eastAsia="en-GB"/>
        </w:rPr>
        <w:t xml:space="preserve">         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cgi-Info</w:t>
      </w:r>
      <w:proofErr w:type="gramEnd"/>
      <w:r>
        <w:rPr>
          <w:rFonts w:ascii="Courier New" w:eastAsia="Times New Roman" w:hAnsi="Courier New"/>
          <w:sz w:val="16"/>
          <w:lang w:eastAsia="en-GB"/>
        </w:rPr>
        <w:t xml:space="preserve">                        CGI-InfoNR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drx-ConfigMCG</w:t>
      </w:r>
      <w:proofErr w:type="gram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eutraFrequency</w:t>
      </w:r>
      <w:proofErr w:type="gramEnd"/>
      <w:r>
        <w:rPr>
          <w:rFonts w:ascii="Courier New" w:eastAsia="Times New Roman" w:hAnsi="Courier New"/>
          <w:sz w:val="16"/>
          <w:lang w:eastAsia="en-GB"/>
        </w:rPr>
        <w:t xml:space="preserve">                      ARFCN-ValueEUTRA,</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cellForWhichToReportCGI-EUTRA</w:t>
      </w:r>
      <w:proofErr w:type="gramEnd"/>
      <w:r>
        <w:rPr>
          <w:rFonts w:ascii="Courier New" w:eastAsia="Times New Roman" w:hAnsi="Courier New"/>
          <w:sz w:val="16"/>
          <w:lang w:eastAsia="en-GB"/>
        </w:rPr>
        <w:t xml:space="preserve">           EUTRA-PhysCellId,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cgi-InfoEUTRA</w:t>
      </w:r>
      <w:proofErr w:type="gramEnd"/>
      <w:r>
        <w:rPr>
          <w:rFonts w:ascii="Courier New" w:eastAsia="Times New Roman" w:hAnsi="Courier New"/>
          <w:sz w:val="16"/>
          <w:lang w:eastAsia="en-GB"/>
        </w:rPr>
        <w:t xml:space="preserve">                           CGI-InfoEUTRA</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measResultCellListSFTD-EUTRA</w:t>
      </w:r>
      <w:proofErr w:type="gramEnd"/>
      <w:r>
        <w:rPr>
          <w:rFonts w:ascii="Courier New" w:eastAsia="Times New Roman" w:hAnsi="Courier New"/>
          <w:sz w:val="16"/>
          <w:lang w:eastAsia="en-GB"/>
        </w:rPr>
        <w:t xml:space="preserve">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fr-InfoListMCG</w:t>
      </w:r>
      <w:proofErr w:type="gramEnd"/>
      <w:r>
        <w:rPr>
          <w:rFonts w:ascii="Courier New" w:eastAsia="Times New Roman" w:hAnsi="Courier New"/>
          <w:sz w:val="16"/>
          <w:lang w:eastAsia="en-GB"/>
        </w:rPr>
        <w:t xml:space="preserve">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sftdFrequencyList-NR</w:t>
      </w:r>
      <w:proofErr w:type="gramEnd"/>
      <w:r>
        <w:rPr>
          <w:rFonts w:ascii="Courier New" w:eastAsia="Times New Roman" w:hAnsi="Courier New"/>
          <w:sz w:val="16"/>
          <w:lang w:eastAsia="en-GB"/>
        </w:rPr>
        <w:t xml:space="preserve">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sftdFrequencyList-EUTRA</w:t>
      </w:r>
      <w:proofErr w:type="gramEnd"/>
      <w:r>
        <w:rPr>
          <w:rFonts w:ascii="Courier New" w:eastAsia="Times New Roman" w:hAnsi="Courier New"/>
          <w:sz w:val="16"/>
          <w:lang w:eastAsia="en-GB"/>
        </w:rPr>
        <w:t xml:space="preserve">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drx-InfoMCG2</w:t>
      </w:r>
      <w:proofErr w:type="gramEnd"/>
      <w:r>
        <w:rPr>
          <w:rFonts w:ascii="Courier New" w:eastAsia="Times New Roman" w:hAnsi="Courier New"/>
          <w:sz w:val="16"/>
          <w:lang w:eastAsia="en-GB"/>
        </w:rPr>
        <w:t xml:space="preserve">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t312-Expiry-r16</w:t>
      </w:r>
      <w:proofErr w:type="gramEnd"/>
      <w:r>
        <w:rPr>
          <w:rFonts w:ascii="Courier New" w:eastAsia="Times New Roman" w:hAnsi="Courier New"/>
          <w:sz w:val="16"/>
          <w:lang w:eastAsia="en-GB"/>
        </w:rPr>
        <w:t>, bh-RLF-r16,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t312-Expiry-r16</w:t>
      </w:r>
      <w:proofErr w:type="gramEnd"/>
      <w:r>
        <w:rPr>
          <w:rFonts w:ascii="Courier New" w:eastAsia="Times New Roman" w:hAnsi="Courier New"/>
          <w:sz w:val="16"/>
          <w:lang w:eastAsia="en-GB"/>
        </w:rPr>
        <w:t xml:space="preserve">, </w:t>
      </w:r>
      <w:r>
        <w:rPr>
          <w:rFonts w:ascii="Courier New" w:eastAsia="Malgun Gothic" w:hAnsi="Courier New"/>
          <w:sz w:val="16"/>
          <w:lang w:eastAsia="en-GB"/>
        </w:rPr>
        <w:t>spare5,</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servCellInfoListMCG-NR-r16</w:t>
      </w:r>
      <w:proofErr w:type="gramEnd"/>
      <w:r>
        <w:rPr>
          <w:rFonts w:ascii="Courier New" w:eastAsia="Times New Roman" w:hAnsi="Courier New"/>
          <w:sz w:val="16"/>
          <w:lang w:eastAsia="en-GB"/>
        </w:rPr>
        <w:t xml:space="preserve">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servCellInfoListMCG-EUTRA-r16</w:t>
      </w:r>
      <w:proofErr w:type="gramEnd"/>
      <w:r>
        <w:rPr>
          <w:rFonts w:ascii="Courier New" w:eastAsia="Times New Roman" w:hAnsi="Courier New"/>
          <w:sz w:val="16"/>
          <w:lang w:eastAsia="en-GB"/>
        </w:rPr>
        <w:t xml:space="preserve">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candidateCellListCPC-r17</w:t>
      </w:r>
      <w:proofErr w:type="gramEnd"/>
      <w:r>
        <w:rPr>
          <w:rFonts w:ascii="Courier New" w:eastAsia="Times New Roman" w:hAnsi="Courier New"/>
          <w:sz w:val="16"/>
          <w:lang w:eastAsia="en-GB"/>
        </w:rPr>
        <w:t xml:space="preserve">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allowedBC-ListMRDC</w:t>
      </w:r>
      <w:proofErr w:type="gramEnd"/>
      <w:r>
        <w:rPr>
          <w:rFonts w:ascii="Courier New" w:eastAsia="Times New Roman" w:hAnsi="Courier New"/>
          <w:sz w:val="16"/>
          <w:lang w:eastAsia="en-GB"/>
        </w:rPr>
        <w:t xml:space="preserve">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p-maxEUTRA</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servCellIndexRangeSCG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lowBound</w:t>
      </w:r>
      <w:proofErr w:type="gramEnd"/>
      <w:r>
        <w:rPr>
          <w:rFonts w:ascii="Courier New" w:eastAsia="Times New Roman" w:hAnsi="Courier New"/>
          <w:sz w:val="16"/>
          <w:lang w:eastAsia="en-GB"/>
        </w:rPr>
        <w:t xml:space="preserve">                        ServCellIndex,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upBound</w:t>
      </w:r>
      <w:proofErr w:type="gramEnd"/>
      <w:r>
        <w:rPr>
          <w:rFonts w:ascii="Courier New" w:eastAsia="Times New Roman" w:hAnsi="Courier New"/>
          <w:sz w:val="16"/>
          <w:lang w:eastAsia="en-GB"/>
        </w:rPr>
        <w:t xml:space="preserve">                         ServCellIndex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p-maxNR-FR2-SCG-r16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p-maxUE-FR2-r16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allowedReducedConfigForOverheating-r16</w:t>
      </w:r>
      <w:proofErr w:type="gramEnd"/>
      <w:r>
        <w:rPr>
          <w:rFonts w:ascii="Courier New" w:eastAsia="Times New Roman" w:hAnsi="Courier New"/>
          <w:sz w:val="16"/>
          <w:lang w:eastAsia="en-GB"/>
        </w:rPr>
        <w:t xml:space="preserve">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maxToffset-r16</w:t>
      </w:r>
      <w:proofErr w:type="gramEnd"/>
      <w:r>
        <w:rPr>
          <w:rFonts w:ascii="Courier New" w:eastAsia="Times New Roman" w:hAnsi="Courier New"/>
          <w:sz w:val="16"/>
          <w:lang w:eastAsia="en-GB"/>
        </w:rPr>
        <w:t xml:space="preserve">                   T-Offset-r16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allowedReducedConfigForOverheating-r17</w:t>
      </w:r>
      <w:proofErr w:type="gramEnd"/>
      <w:r>
        <w:rPr>
          <w:rFonts w:ascii="Courier New" w:eastAsia="Times New Roman" w:hAnsi="Courier New"/>
          <w:sz w:val="16"/>
          <w:lang w:eastAsia="en-GB"/>
        </w:rPr>
        <w:t xml:space="preserve">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ph-Uplink</w:t>
      </w:r>
      <w:proofErr w:type="gramEnd"/>
      <w:r>
        <w:rPr>
          <w:rFonts w:ascii="Courier New" w:eastAsia="Times New Roman" w:hAnsi="Courier New"/>
          <w:sz w:val="16"/>
          <w:lang w:eastAsia="en-GB"/>
        </w:rPr>
        <w:t xml:space="preserve">                           PH-UplinkCarrierMCG,</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ph-SupplementaryUplink</w:t>
      </w:r>
      <w:proofErr w:type="gramEnd"/>
      <w:r>
        <w:rPr>
          <w:rFonts w:ascii="Courier New" w:eastAsia="Times New Roman" w:hAnsi="Courier New"/>
          <w:sz w:val="16"/>
          <w:lang w:eastAsia="en-GB"/>
        </w:rPr>
        <w:t xml:space="preserve">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ph-Type1or3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bandCombinationIndex</w:t>
      </w:r>
      <w:proofErr w:type="gramEnd"/>
      <w:r>
        <w:rPr>
          <w:rFonts w:ascii="Courier New" w:eastAsia="Times New Roman" w:hAnsi="Courier New"/>
          <w:sz w:val="16"/>
          <w:lang w:eastAsia="en-GB"/>
        </w:rPr>
        <w:t xml:space="preserve">            BandCombinationIndex,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drx-LongCycleStartOffset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shortDRX</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drx-onDurationTimer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gapPurpose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victimSystemType</w:t>
      </w:r>
      <w:proofErr w:type="gramEnd"/>
      <w:r>
        <w:rPr>
          <w:rFonts w:ascii="Courier New" w:eastAsia="Times New Roman" w:hAnsi="Courier New"/>
          <w:sz w:val="16"/>
          <w:lang w:eastAsia="en-GB"/>
        </w:rPr>
        <w:t xml:space="preserve">                    VictimSystemType,</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interferenceDirectionMRDC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affectedCarrierFreqCombEUTRA</w:t>
      </w:r>
      <w:proofErr w:type="gramEnd"/>
      <w:r>
        <w:rPr>
          <w:rFonts w:ascii="Courier New" w:eastAsia="Times New Roman" w:hAnsi="Courier New"/>
          <w:sz w:val="16"/>
          <w:lang w:eastAsia="en-GB"/>
        </w:rPr>
        <w:t xml:space="preserve">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affectedCarrierFreqCombNR</w:t>
      </w:r>
      <w:proofErr w:type="gramEnd"/>
      <w:r>
        <w:rPr>
          <w:rFonts w:ascii="Courier New" w:eastAsia="Times New Roman" w:hAnsi="Courier New"/>
          <w:sz w:val="16"/>
          <w:lang w:eastAsia="en-GB"/>
        </w:rPr>
        <w:t xml:space="preserve">           AffectedCarrierFreqCombNR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proofErr w:type="gramStart"/>
            <w:r>
              <w:rPr>
                <w:rFonts w:ascii="Arial" w:eastAsia="Times New Roman" w:hAnsi="Arial"/>
                <w:sz w:val="18"/>
                <w:lang w:eastAsia="sv-SE"/>
              </w:rPr>
              <w:t>and</w:t>
            </w:r>
            <w:proofErr w:type="gramEnd"/>
            <w:r>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proofErr w:type="gramStart"/>
            <w:r>
              <w:rPr>
                <w:rFonts w:ascii="Arial" w:eastAsia="Times New Roman" w:hAnsi="Arial"/>
                <w:i/>
                <w:sz w:val="18"/>
                <w:lang w:eastAsia="ja-JP"/>
              </w:rPr>
              <w:t>reducedMaxCCs</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 and NR-DC.</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Pr>
                <w:rFonts w:ascii="Arial" w:eastAsia="Times New Roman" w:hAnsi="Arial"/>
                <w:i/>
                <w:sz w:val="18"/>
                <w:lang w:eastAsia="ja-JP"/>
              </w:rPr>
              <w:t>reducedMaxBW-FR1</w:t>
            </w:r>
            <w:proofErr w:type="gramEnd"/>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proofErr w:type="gramStart"/>
            <w:r>
              <w:rPr>
                <w:rFonts w:ascii="Arial" w:eastAsia="Times New Roman" w:hAnsi="Arial"/>
                <w:i/>
                <w:sz w:val="18"/>
                <w:lang w:eastAsia="ja-JP"/>
              </w:rPr>
              <w:t>reducedMaxBW-FR2-2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Pr>
                <w:rFonts w:ascii="Arial" w:eastAsia="Times New Roman" w:hAnsi="Arial"/>
                <w:i/>
                <w:sz w:val="18"/>
                <w:lang w:eastAsia="ja-JP"/>
              </w:rPr>
              <w:t>reducedMaxMIMO-LayersFR1</w:t>
            </w:r>
            <w:proofErr w:type="gramEnd"/>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proofErr w:type="gramStart"/>
            <w:r>
              <w:rPr>
                <w:rFonts w:ascii="Arial" w:eastAsia="Times New Roman" w:hAnsi="Arial"/>
                <w:i/>
                <w:sz w:val="18"/>
                <w:lang w:eastAsia="ja-JP"/>
              </w:rPr>
              <w:t>reducedMaxMIMO-LayersFR2-2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rsidR="00C66FD2" w:rsidRDefault="007004DC">
            <w:pPr>
              <w:keepNext/>
              <w:keepLines/>
              <w:overflowPunct w:val="0"/>
              <w:autoSpaceDE w:val="0"/>
              <w:autoSpaceDN w:val="0"/>
              <w:adjustRightInd w:val="0"/>
              <w:spacing w:after="0"/>
              <w:textAlignment w:val="baseline"/>
              <w:rPr>
                <w:ins w:id="399" w:author="CATT" w:date="2023-06-14T14:57:00Z"/>
                <w:rFonts w:ascii="Arial" w:hAnsi="Arial"/>
                <w:sz w:val="18"/>
                <w:lang w:eastAsia="zh-CN"/>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commentRangeStart w:id="400"/>
            <w:commentRangeStart w:id="401"/>
            <w:commentRangeStart w:id="402"/>
          </w:p>
          <w:p w:rsidR="00C66FD2" w:rsidRDefault="00C66FD2">
            <w:pPr>
              <w:keepNext/>
              <w:keepLines/>
              <w:overflowPunct w:val="0"/>
              <w:autoSpaceDE w:val="0"/>
              <w:autoSpaceDN w:val="0"/>
              <w:adjustRightInd w:val="0"/>
              <w:spacing w:after="0"/>
              <w:textAlignment w:val="baseline"/>
              <w:rPr>
                <w:ins w:id="403" w:author="CATT" w:date="2023-06-14T14:24:00Z"/>
                <w:rFonts w:ascii="Arial" w:hAnsi="Arial"/>
                <w:sz w:val="18"/>
                <w:lang w:eastAsia="zh-CN"/>
              </w:rPr>
            </w:pPr>
          </w:p>
          <w:p w:rsidR="00C66FD2" w:rsidRDefault="007004DC">
            <w:pPr>
              <w:keepNext/>
              <w:keepLines/>
              <w:overflowPunct w:val="0"/>
              <w:autoSpaceDE w:val="0"/>
              <w:autoSpaceDN w:val="0"/>
              <w:adjustRightInd w:val="0"/>
              <w:spacing w:after="0"/>
              <w:textAlignment w:val="baseline"/>
              <w:rPr>
                <w:rFonts w:ascii="Arial" w:hAnsi="Arial"/>
                <w:sz w:val="18"/>
                <w:lang w:eastAsia="zh-CN"/>
              </w:rPr>
            </w:pPr>
            <w:ins w:id="404"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05" w:author="CATT" w:date="2023-06-14T14:24:00Z">
              <w:r>
                <w:rPr>
                  <w:rFonts w:hint="eastAsia"/>
                  <w:lang w:eastAsia="zh-CN"/>
                </w:rPr>
                <w:t xml:space="preserve">: FFS </w:t>
              </w:r>
            </w:ins>
            <w:ins w:id="406" w:author="CATT" w:date="2023-06-14T14:25:00Z">
              <w:r>
                <w:rPr>
                  <w:rFonts w:hint="eastAsia"/>
                  <w:lang w:eastAsia="zh-CN"/>
                </w:rPr>
                <w:t>whether to</w:t>
              </w:r>
            </w:ins>
            <w:ins w:id="407" w:author="CATT" w:date="2023-06-14T14:24:00Z">
              <w:r>
                <w:rPr>
                  <w:rFonts w:hint="eastAsia"/>
                  <w:lang w:eastAsia="zh-CN"/>
                </w:rPr>
                <w:t xml:space="preserve"> support recommendation of the candidate PSCells </w:t>
              </w:r>
            </w:ins>
            <w:ins w:id="408" w:author="CATT" w:date="2023-06-14T14:34:00Z">
              <w:r>
                <w:rPr>
                  <w:rFonts w:hint="eastAsia"/>
                  <w:lang w:eastAsia="zh-CN"/>
                </w:rPr>
                <w:t>based on</w:t>
              </w:r>
            </w:ins>
            <w:ins w:id="409" w:author="CATT" w:date="2023-06-14T14:24:00Z">
              <w:r>
                <w:rPr>
                  <w:rFonts w:hint="eastAsia"/>
                  <w:lang w:eastAsia="zh-CN"/>
                </w:rPr>
                <w:t xml:space="preserve"> measurement results.</w:t>
              </w:r>
            </w:ins>
            <w:commentRangeEnd w:id="400"/>
            <w:r>
              <w:rPr>
                <w:rStyle w:val="af4"/>
              </w:rPr>
              <w:commentReference w:id="400"/>
            </w:r>
            <w:commentRangeEnd w:id="401"/>
            <w:r>
              <w:rPr>
                <w:rStyle w:val="af4"/>
              </w:rPr>
              <w:commentReference w:id="401"/>
            </w:r>
            <w:commentRangeEnd w:id="402"/>
            <w:r w:rsidR="00D64E1D">
              <w:rPr>
                <w:rStyle w:val="af4"/>
              </w:rPr>
              <w:commentReference w:id="402"/>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w:t>
            </w:r>
            <w:proofErr w:type="gramStart"/>
            <w:r>
              <w:rPr>
                <w:rFonts w:ascii="Arial" w:eastAsia="Times New Roman" w:hAnsi="Arial" w:cs="Arial"/>
                <w:sz w:val="18"/>
                <w:lang w:eastAsia="zh-CN"/>
              </w:rPr>
              <w:t>)EN</w:t>
            </w:r>
            <w:proofErr w:type="gramEnd"/>
            <w:r>
              <w:rPr>
                <w:rFonts w:ascii="Arial" w:eastAsia="Times New Roman" w:hAnsi="Arial" w:cs="Arial"/>
                <w:sz w:val="18"/>
                <w:lang w:eastAsia="zh-CN"/>
              </w:rPr>
              <w:t>-DC.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Pr>
                <w:rFonts w:ascii="Arial" w:eastAsia="Times New Roman" w:hAnsi="Arial"/>
                <w:sz w:val="18"/>
                <w:lang w:eastAsia="sv-SE"/>
              </w:rPr>
              <w:t>)EN</w:t>
            </w:r>
            <w:proofErr w:type="gramEnd"/>
            <w:r>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w:t>
            </w:r>
            <w:proofErr w:type="gramStart"/>
            <w:r>
              <w:rPr>
                <w:rFonts w:ascii="Arial" w:eastAsia="等线" w:hAnsi="Arial"/>
                <w:bCs/>
                <w:iCs/>
                <w:sz w:val="18"/>
                <w:lang w:eastAsia="ja-JP"/>
              </w:rPr>
              <w:t>fields</w:t>
            </w:r>
            <w:proofErr w:type="gramEnd"/>
            <w:r>
              <w:rPr>
                <w:rFonts w:ascii="Arial" w:eastAsia="等线" w:hAnsi="Arial"/>
                <w:bCs/>
                <w:iCs/>
                <w:sz w:val="18"/>
                <w:lang w:eastAsia="ja-JP"/>
              </w:rPr>
              <w:t xml:space="preserve">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value </w:t>
            </w:r>
            <w:r>
              <w:rPr>
                <w:rFonts w:ascii="Arial" w:eastAsia="等线" w:hAnsi="Arial"/>
                <w:bCs/>
                <w:i/>
                <w:sz w:val="18"/>
                <w:lang w:eastAsia="ja-JP"/>
              </w:rPr>
              <w:t>ms1</w:t>
            </w:r>
            <w:r>
              <w:rPr>
                <w:rFonts w:ascii="Arial" w:eastAsia="等线" w:hAnsi="Arial"/>
                <w:bCs/>
                <w:iCs/>
                <w:sz w:val="18"/>
                <w:lang w:eastAsia="ja-JP"/>
              </w:rPr>
              <w:t xml:space="preserve"> corresponds to 1 </w:t>
            </w:r>
            <w:proofErr w:type="gramStart"/>
            <w:r>
              <w:rPr>
                <w:rFonts w:ascii="Arial" w:eastAsia="等线" w:hAnsi="Arial"/>
                <w:bCs/>
                <w:iCs/>
                <w:sz w:val="18"/>
                <w:lang w:eastAsia="ja-JP"/>
              </w:rPr>
              <w:t>ms</w:t>
            </w:r>
            <w:proofErr w:type="gramEnd"/>
            <w:r>
              <w:rPr>
                <w:rFonts w:ascii="Arial" w:eastAsia="等线" w:hAnsi="Arial"/>
                <w:bCs/>
                <w:iCs/>
                <w:sz w:val="18"/>
                <w:lang w:eastAsia="ja-JP"/>
              </w:rPr>
              <w:t xml:space="preserve"> and so on.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ph-SupplementaryUplink</w:t>
            </w:r>
          </w:p>
          <w:p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w:t>
            </w:r>
            <w:proofErr w:type="gramStart"/>
            <w:r>
              <w:rPr>
                <w:rFonts w:ascii="Arial" w:eastAsia="等线" w:hAnsi="Arial"/>
                <w:sz w:val="18"/>
                <w:lang w:eastAsia="sv-SE"/>
              </w:rPr>
              <w:t>)EN</w:t>
            </w:r>
            <w:proofErr w:type="gramEnd"/>
            <w:r>
              <w:rPr>
                <w:rFonts w:ascii="Arial" w:eastAsia="等线" w:hAnsi="Arial"/>
                <w:sz w:val="18"/>
                <w:lang w:eastAsia="sv-SE"/>
              </w:rPr>
              <w:t>-DC, this field is absent.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proofErr w:type="gramStart"/>
            <w:r>
              <w:rPr>
                <w:rFonts w:ascii="Arial" w:eastAsia="Times New Roman" w:hAnsi="Arial"/>
                <w:i/>
                <w:kern w:val="2"/>
                <w:sz w:val="18"/>
                <w:lang w:eastAsia="sv-SE"/>
              </w:rPr>
              <w:t>type1</w:t>
            </w:r>
            <w:proofErr w:type="gramEnd"/>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ph-Uplink</w:t>
            </w:r>
          </w:p>
          <w:p w:rsidR="00C66FD2" w:rsidRDefault="007004D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NR-DC.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proofErr w:type="gramStart"/>
            <w:r>
              <w:rPr>
                <w:rFonts w:ascii="Arial" w:eastAsia="Times New Roman" w:hAnsi="Arial" w:cs="Arial"/>
                <w:i/>
                <w:sz w:val="18"/>
                <w:lang w:eastAsia="sv-SE"/>
              </w:rPr>
              <w:t>BandCombination</w:t>
            </w:r>
            <w:r>
              <w:rPr>
                <w:rFonts w:ascii="Arial" w:eastAsia="Times New Roman" w:hAnsi="Arial" w:cs="Arial"/>
                <w:sz w:val="18"/>
                <w:lang w:eastAsia="sv-SE"/>
              </w:rPr>
              <w:t>,</w:t>
            </w:r>
            <w:proofErr w:type="gramEnd"/>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w:t>
            </w:r>
            <w:proofErr w:type="gramStart"/>
            <w:r>
              <w:rPr>
                <w:rFonts w:ascii="Arial" w:eastAsia="Times New Roman" w:hAnsi="Arial"/>
                <w:sz w:val="18"/>
                <w:lang w:eastAsia="sv-SE"/>
              </w:rPr>
              <w:t>)EN</w:t>
            </w:r>
            <w:proofErr w:type="gramEnd"/>
            <w:r>
              <w:rPr>
                <w:rFonts w:ascii="Arial" w:eastAsia="Times New Roman" w:hAnsi="Arial"/>
                <w:sz w:val="18"/>
                <w:lang w:eastAsia="sv-SE"/>
              </w:rPr>
              <w:t>-DC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gramStart"/>
            <w:r>
              <w:rPr>
                <w:rFonts w:ascii="Arial" w:eastAsia="Times New Roman" w:hAnsi="Arial" w:cs="Arial"/>
                <w:i/>
                <w:iCs/>
                <w:sz w:val="18"/>
                <w:szCs w:val="18"/>
                <w:lang w:eastAsia="ja-JP"/>
              </w:rPr>
              <w:t>servFrequenciesMN-NR</w:t>
            </w:r>
            <w:proofErr w:type="gramEnd"/>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tc>
          <w:tcPr>
            <w:tcW w:w="1417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tc>
          <w:tcPr>
            <w:tcW w:w="0" w:type="auto"/>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tc>
          <w:tcPr>
            <w:tcW w:w="0" w:type="auto"/>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tc>
          <w:tcPr>
            <w:tcW w:w="0" w:type="auto"/>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n case of (NG</w:t>
            </w:r>
            <w:proofErr w:type="gramStart"/>
            <w:r>
              <w:rPr>
                <w:rFonts w:ascii="Arial" w:eastAsia="Times New Roman" w:hAnsi="Arial"/>
                <w:sz w:val="18"/>
                <w:szCs w:val="22"/>
                <w:lang w:eastAsia="ja-JP"/>
              </w:rPr>
              <w:t>)EN</w:t>
            </w:r>
            <w:proofErr w:type="gramEnd"/>
            <w:r>
              <w:rPr>
                <w:rFonts w:ascii="Arial" w:eastAsia="Times New Roman" w:hAnsi="Arial"/>
                <w:sz w:val="18"/>
                <w:szCs w:val="22"/>
                <w:lang w:eastAsia="ja-JP"/>
              </w:rPr>
              <w:t xml:space="preserve">-DC,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tc>
          <w:tcPr>
            <w:tcW w:w="283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tc>
          <w:tcPr>
            <w:tcW w:w="2830"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rsidR="00C66FD2" w:rsidRDefault="00C66FD2">
      <w:pPr>
        <w:overflowPunct w:val="0"/>
        <w:autoSpaceDE w:val="0"/>
        <w:autoSpaceDN w:val="0"/>
        <w:adjustRightInd w:val="0"/>
        <w:textAlignment w:val="baseline"/>
        <w:rPr>
          <w:rFonts w:eastAsia="Times New Roman"/>
          <w:lang w:eastAsia="ja-JP"/>
        </w:rPr>
      </w:pPr>
    </w:p>
    <w:p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w:t>
      </w:r>
      <w:proofErr w:type="gramStart"/>
      <w:r>
        <w:rPr>
          <w:rFonts w:eastAsia="Yu Mincho"/>
          <w:lang w:eastAsia="ja-JP"/>
        </w:rPr>
        <w:t>RAT capabilities</w:t>
      </w:r>
      <w:proofErr w:type="gramEnd"/>
      <w:r>
        <w:rPr>
          <w:rFonts w:eastAsia="Yu Mincho"/>
          <w:lang w:eastAsia="ja-JP"/>
        </w:rPr>
        <w:t xml:space="preserve">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tc>
          <w:tcPr>
            <w:tcW w:w="2889"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tc>
          <w:tcPr>
            <w:tcW w:w="2889"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tc>
          <w:tcPr>
            <w:tcW w:w="2889"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tc>
          <w:tcPr>
            <w:tcW w:w="2889"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rsidR="00C66FD2" w:rsidRDefault="007004DC">
      <w:pPr>
        <w:rPr>
          <w:u w:val="single"/>
          <w:lang w:eastAsia="zh-CN"/>
        </w:rPr>
      </w:pPr>
      <w:r>
        <w:rPr>
          <w:u w:val="single"/>
          <w:lang w:eastAsia="zh-CN"/>
        </w:rPr>
        <w:t>RAN2#119e</w:t>
      </w:r>
    </w:p>
    <w:p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rsidR="00C66FD2" w:rsidRDefault="00C66FD2">
      <w:pPr>
        <w:rPr>
          <w:lang w:eastAsia="zh-CN"/>
        </w:rPr>
      </w:pPr>
    </w:p>
    <w:p w:rsidR="00C66FD2" w:rsidRDefault="007004DC">
      <w:pPr>
        <w:rPr>
          <w:u w:val="single"/>
          <w:lang w:eastAsia="zh-CN"/>
        </w:rPr>
      </w:pPr>
      <w:r>
        <w:rPr>
          <w:u w:val="single"/>
          <w:lang w:eastAsia="zh-CN"/>
        </w:rPr>
        <w:t>RAN2#120</w:t>
      </w:r>
    </w:p>
    <w:p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rsidR="00C66FD2" w:rsidRDefault="00C66FD2">
      <w:pPr>
        <w:rPr>
          <w:lang w:eastAsia="zh-CN"/>
        </w:rPr>
      </w:pPr>
    </w:p>
    <w:p w:rsidR="00C66FD2" w:rsidRDefault="007004DC">
      <w:pPr>
        <w:rPr>
          <w:u w:val="single"/>
          <w:lang w:eastAsia="zh-CN"/>
        </w:rPr>
      </w:pPr>
      <w:r>
        <w:rPr>
          <w:u w:val="single"/>
          <w:lang w:eastAsia="zh-CN"/>
        </w:rPr>
        <w:t>RAN2#121</w:t>
      </w:r>
    </w:p>
    <w:p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rsidR="00C66FD2" w:rsidRDefault="00C66FD2">
      <w:pPr>
        <w:rPr>
          <w:lang w:eastAsia="zh-CN"/>
        </w:rPr>
      </w:pPr>
    </w:p>
    <w:p w:rsidR="00C66FD2" w:rsidRDefault="007004DC">
      <w:pPr>
        <w:rPr>
          <w:u w:val="single"/>
          <w:lang w:eastAsia="zh-CN"/>
        </w:rPr>
      </w:pPr>
      <w:r>
        <w:rPr>
          <w:u w:val="single"/>
          <w:lang w:eastAsia="zh-CN"/>
        </w:rPr>
        <w:t>RAN2#121bis-e</w:t>
      </w:r>
    </w:p>
    <w:p w:rsidR="00C66FD2" w:rsidRDefault="007004DC">
      <w:pPr>
        <w:pStyle w:val="Agreement"/>
        <w:numPr>
          <w:ilvl w:val="0"/>
          <w:numId w:val="0"/>
        </w:numPr>
        <w:ind w:left="1619" w:hanging="360"/>
      </w:pPr>
      <w:r>
        <w:t>For the CHO+CPC case:</w:t>
      </w:r>
    </w:p>
    <w:p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rsidR="00C66FD2" w:rsidRDefault="007004D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rsidR="00C66FD2" w:rsidRDefault="00C66FD2">
      <w:pPr>
        <w:rPr>
          <w:lang w:eastAsia="zh-CN"/>
        </w:rPr>
      </w:pPr>
    </w:p>
    <w:p w:rsidR="00C66FD2" w:rsidRDefault="007004DC">
      <w:pPr>
        <w:rPr>
          <w:u w:val="single"/>
          <w:lang w:eastAsia="zh-CN"/>
        </w:rPr>
      </w:pPr>
      <w:r>
        <w:rPr>
          <w:u w:val="single"/>
          <w:lang w:eastAsia="zh-CN"/>
        </w:rPr>
        <w:t>RAN2#12</w:t>
      </w:r>
      <w:r>
        <w:rPr>
          <w:rFonts w:hint="eastAsia"/>
          <w:u w:val="single"/>
          <w:lang w:eastAsia="zh-CN"/>
        </w:rPr>
        <w:t>2</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Ericsson" w:date="2023-07-19T14:45:00Z" w:initials="Ericsson">
    <w:p w:rsidR="007004DC" w:rsidRDefault="007004DC">
      <w:pPr>
        <w:pStyle w:val="a7"/>
      </w:pPr>
      <w:r>
        <w:t>Maybe not needed, as CHO is not defined in the same list.</w:t>
      </w:r>
    </w:p>
  </w:comment>
  <w:comment w:id="6" w:author="Huawei-Yulong" w:date="2023-07-19T14:45:00Z" w:initials="HW">
    <w:p w:rsidR="007004DC" w:rsidRDefault="007004DC">
      <w:pPr>
        <w:pStyle w:val="a7"/>
      </w:pPr>
      <w:r>
        <w:t>37.340 should be sufficient. No need of this.</w:t>
      </w:r>
    </w:p>
    <w:p w:rsidR="007004DC" w:rsidRDefault="007004DC">
      <w:pPr>
        <w:pStyle w:val="a7"/>
      </w:pPr>
    </w:p>
    <w:p w:rsidR="007004DC" w:rsidRDefault="007004DC">
      <w:pPr>
        <w:pStyle w:val="a7"/>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7" w:author="ZTE-Mengjie" w:date="2023-07-19T14:45:00Z" w:initials="ZTE">
    <w:p w:rsidR="007004DC" w:rsidRDefault="007004DC">
      <w:pPr>
        <w:pStyle w:val="a7"/>
        <w:rPr>
          <w:lang w:val="en-US" w:eastAsia="zh-CN"/>
        </w:rPr>
      </w:pPr>
      <w:r>
        <w:rPr>
          <w:rFonts w:hint="eastAsia"/>
          <w:lang w:val="en-US" w:eastAsia="zh-CN"/>
        </w:rPr>
        <w:t>Agree with Huawei.</w:t>
      </w:r>
    </w:p>
  </w:comment>
  <w:comment w:id="8" w:author="CATT" w:date="2023-07-19T14:45:00Z" w:initials="CATT">
    <w:p w:rsidR="00DE70A0" w:rsidRDefault="007004DC">
      <w:pPr>
        <w:pStyle w:val="a7"/>
        <w:rPr>
          <w:lang w:eastAsia="zh-CN"/>
        </w:rPr>
      </w:pPr>
      <w:r>
        <w:rPr>
          <w:rStyle w:val="af4"/>
        </w:rPr>
        <w:annotationRef/>
      </w:r>
    </w:p>
    <w:p w:rsidR="00DE70A0" w:rsidRDefault="00DE70A0">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rsidR="007004DC" w:rsidRDefault="00EC4ECB">
      <w:pPr>
        <w:pStyle w:val="a7"/>
        <w:rPr>
          <w:lang w:eastAsia="zh-CN"/>
        </w:rPr>
      </w:pPr>
      <w:r>
        <w:rPr>
          <w:rFonts w:hint="eastAsia"/>
          <w:lang w:eastAsia="zh-CN"/>
        </w:rPr>
        <w:t>OK to remove the new term</w:t>
      </w:r>
      <w:r w:rsidR="007004DC">
        <w:rPr>
          <w:rFonts w:hint="eastAsia"/>
          <w:lang w:eastAsia="zh-CN"/>
        </w:rPr>
        <w:t xml:space="preserve">, </w:t>
      </w:r>
      <w:r>
        <w:rPr>
          <w:rFonts w:hint="eastAsia"/>
          <w:lang w:eastAsia="zh-CN"/>
        </w:rPr>
        <w:t>and</w:t>
      </w:r>
      <w:r w:rsidR="007004DC">
        <w:rPr>
          <w:rFonts w:hint="eastAsia"/>
          <w:lang w:eastAsia="zh-CN"/>
        </w:rPr>
        <w:t xml:space="preserve"> </w:t>
      </w:r>
      <w:r w:rsidR="007004DC">
        <w:rPr>
          <w:lang w:eastAsia="zh-CN"/>
        </w:rPr>
        <w:t>“</w:t>
      </w:r>
      <w:r w:rsidR="007004DC">
        <w:rPr>
          <w:b/>
          <w:color w:val="FF0000"/>
          <w:lang w:eastAsia="zh-CN"/>
        </w:rPr>
        <w:t>CHO with candidate SCG(s)</w:t>
      </w:r>
      <w:r w:rsidR="007004DC">
        <w:rPr>
          <w:lang w:eastAsia="zh-CN"/>
        </w:rPr>
        <w:t>”</w:t>
      </w:r>
      <w:r>
        <w:rPr>
          <w:rFonts w:hint="eastAsia"/>
          <w:lang w:eastAsia="zh-CN"/>
        </w:rPr>
        <w:t xml:space="preserve"> is used to align with 37.340</w:t>
      </w:r>
      <w:r w:rsidR="007004DC">
        <w:rPr>
          <w:rFonts w:hint="eastAsia"/>
          <w:lang w:eastAsia="zh-CN"/>
        </w:rPr>
        <w:t xml:space="preserve"> as suggested by Huawei.</w:t>
      </w:r>
    </w:p>
  </w:comment>
  <w:comment w:id="15" w:author="Ericsson" w:date="2023-07-19T14:45:00Z" w:initials="Ericsson">
    <w:p w:rsidR="007004DC" w:rsidRDefault="007004DC">
      <w:pPr>
        <w:pStyle w:val="a7"/>
      </w:pPr>
      <w:r>
        <w:t>This hasn’t been discussed yet so the Editor’s note should be removed. Only what has been captured in chairman’s notes should be included.</w:t>
      </w:r>
    </w:p>
  </w:comment>
  <w:comment w:id="16" w:author="Huawei-Yulong" w:date="2023-07-19T14:45:00Z" w:initials="HW">
    <w:p w:rsidR="007004DC" w:rsidRDefault="007004DC">
      <w:pPr>
        <w:pStyle w:val="a7"/>
        <w:rPr>
          <w:lang w:eastAsia="zh-CN"/>
        </w:rPr>
      </w:pPr>
      <w:r>
        <w:rPr>
          <w:rFonts w:hint="eastAsia"/>
          <w:lang w:eastAsia="zh-CN"/>
        </w:rPr>
        <w:t>N</w:t>
      </w:r>
      <w:r>
        <w:rPr>
          <w:lang w:eastAsia="zh-CN"/>
        </w:rPr>
        <w:t>o strong view, but we are fine to consider this as an open issue for later discussion.</w:t>
      </w:r>
    </w:p>
  </w:comment>
  <w:comment w:id="17" w:author="ZTE-Mengjie" w:date="2023-07-19T14:45:00Z" w:initials="ZTE">
    <w:p w:rsidR="007004DC" w:rsidRDefault="007004DC">
      <w:pPr>
        <w:pStyle w:val="a7"/>
        <w:rPr>
          <w:lang w:val="en-US" w:eastAsia="zh-CN"/>
        </w:rPr>
      </w:pPr>
      <w:r>
        <w:rPr>
          <w:rFonts w:hint="eastAsia"/>
          <w:lang w:val="en-US" w:eastAsia="zh-CN"/>
        </w:rPr>
        <w:t>We are also fine to capture this open issue in the EN to identify the potential spec impact.</w:t>
      </w:r>
    </w:p>
  </w:comment>
  <w:comment w:id="18" w:author="CATT" w:date="2023-07-19T14:45:00Z" w:initials="CATT">
    <w:p w:rsidR="007004DC" w:rsidRDefault="007004DC">
      <w:pPr>
        <w:pStyle w:val="a7"/>
        <w:rPr>
          <w:lang w:eastAsia="zh-CN"/>
        </w:rPr>
      </w:pPr>
      <w:r>
        <w:rPr>
          <w:rStyle w:val="af4"/>
        </w:rPr>
        <w:annotationRef/>
      </w:r>
    </w:p>
    <w:p w:rsidR="00A44D5D" w:rsidRDefault="00A44D5D">
      <w:pPr>
        <w:pStyle w:val="a7"/>
        <w:rPr>
          <w:lang w:eastAsia="zh-CN"/>
        </w:rPr>
      </w:pPr>
      <w:r>
        <w:rPr>
          <w:rFonts w:hint="eastAsia"/>
          <w:lang w:eastAsia="zh-CN"/>
        </w:rPr>
        <w:t>@Ericsson,</w:t>
      </w:r>
    </w:p>
    <w:p w:rsidR="007004DC" w:rsidRDefault="007004DC">
      <w:pPr>
        <w:pStyle w:val="a7"/>
        <w:rPr>
          <w:lang w:eastAsia="zh-CN"/>
        </w:rPr>
      </w:pPr>
      <w:r>
        <w:rPr>
          <w:rFonts w:hint="eastAsia"/>
          <w:lang w:eastAsia="zh-CN"/>
        </w:rPr>
        <w:t>If companies agree this is a open issue</w:t>
      </w:r>
      <w:proofErr w:type="gramStart"/>
      <w:r>
        <w:rPr>
          <w:rFonts w:hint="eastAsia"/>
          <w:lang w:eastAsia="zh-CN"/>
        </w:rPr>
        <w:t>,then</w:t>
      </w:r>
      <w:proofErr w:type="gramEnd"/>
      <w:r>
        <w:rPr>
          <w:rFonts w:hint="eastAsia"/>
          <w:lang w:eastAsia="zh-CN"/>
        </w:rPr>
        <w:t xml:space="preserve"> </w:t>
      </w:r>
      <w:r w:rsidR="00A44D5D">
        <w:rPr>
          <w:rFonts w:hint="eastAsia"/>
          <w:lang w:eastAsia="zh-CN"/>
        </w:rPr>
        <w:t>it seems OK to capture it in the EN,</w:t>
      </w:r>
      <w:r w:rsidR="00A44D5D">
        <w:rPr>
          <w:lang w:eastAsia="zh-CN"/>
        </w:rPr>
        <w:t>according</w:t>
      </w:r>
      <w:r w:rsidR="00A44D5D">
        <w:rPr>
          <w:rFonts w:hint="eastAsia"/>
          <w:lang w:eastAsia="zh-CN"/>
        </w:rPr>
        <w:t xml:space="preserve"> to the scope of the post email,i.e..,</w:t>
      </w:r>
    </w:p>
    <w:p w:rsidR="007004DC" w:rsidRDefault="007004DC">
      <w:pPr>
        <w:pStyle w:val="a7"/>
        <w:rPr>
          <w:lang w:eastAsia="zh-CN"/>
        </w:rPr>
      </w:pPr>
      <w:r>
        <w:rPr>
          <w:lang w:eastAsia="zh-CN"/>
        </w:rPr>
        <w:t>“</w:t>
      </w:r>
      <w:r>
        <w:t>Capture identified open issues (e.g. in Editors Notes)</w:t>
      </w:r>
      <w:r>
        <w:rPr>
          <w:lang w:eastAsia="zh-CN"/>
        </w:rPr>
        <w:t>”</w:t>
      </w:r>
    </w:p>
    <w:p w:rsidR="007004DC" w:rsidRDefault="007004DC">
      <w:pPr>
        <w:pStyle w:val="a7"/>
        <w:rPr>
          <w:lang w:eastAsia="zh-CN"/>
        </w:rPr>
      </w:pPr>
    </w:p>
  </w:comment>
  <w:comment w:id="38" w:author="Ericsson" w:date="2023-07-19T14:45:00Z" w:initials="Ericsson">
    <w:p w:rsidR="007004DC" w:rsidRDefault="007004DC">
      <w:pPr>
        <w:pStyle w:val="a7"/>
      </w:pPr>
      <w:r>
        <w:t>This hasn’t been discussed yet, so the Editor’s note should be removed.</w:t>
      </w:r>
    </w:p>
  </w:comment>
  <w:comment w:id="39" w:author="Huawei-Yulong" w:date="2023-07-19T14:45:00Z" w:initials="HW">
    <w:p w:rsidR="007004DC" w:rsidRDefault="007004DC">
      <w:pPr>
        <w:pStyle w:val="a7"/>
        <w:rPr>
          <w:lang w:eastAsia="zh-CN"/>
        </w:rPr>
      </w:pPr>
      <w:r>
        <w:rPr>
          <w:rFonts w:hint="eastAsia"/>
          <w:lang w:eastAsia="zh-CN"/>
        </w:rPr>
        <w:t>W</w:t>
      </w:r>
      <w:r>
        <w:rPr>
          <w:lang w:eastAsia="zh-CN"/>
        </w:rPr>
        <w:t>e should have this EN to clarify if there will be any spec impact.</w:t>
      </w:r>
    </w:p>
    <w:p w:rsidR="007004DC" w:rsidRDefault="007004DC">
      <w:pPr>
        <w:pStyle w:val="a7"/>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0" w:author="ZTE-Mengjie" w:date="2023-07-19T14:45:00Z" w:initials="ZTE">
    <w:p w:rsidR="007004DC" w:rsidRDefault="007004DC">
      <w:pPr>
        <w:pStyle w:val="a7"/>
        <w:rPr>
          <w:lang w:val="en-US" w:eastAsia="zh-CN"/>
        </w:rPr>
      </w:pPr>
      <w:r>
        <w:rPr>
          <w:rFonts w:hint="eastAsia"/>
          <w:lang w:val="en-US" w:eastAsia="zh-CN"/>
        </w:rPr>
        <w:t xml:space="preserve">We are fine to add this EN. </w:t>
      </w:r>
    </w:p>
    <w:p w:rsidR="007004DC" w:rsidRDefault="007004DC">
      <w:pPr>
        <w:pStyle w:val="a7"/>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42" w:author="CATT" w:date="2023-07-19T14:45:00Z" w:initials="CATT">
    <w:p w:rsidR="0027521D" w:rsidRDefault="0027521D">
      <w:pPr>
        <w:pStyle w:val="a7"/>
        <w:rPr>
          <w:lang w:eastAsia="zh-CN"/>
        </w:rPr>
      </w:pPr>
      <w:r>
        <w:rPr>
          <w:rStyle w:val="af4"/>
        </w:rPr>
        <w:annotationRef/>
      </w:r>
    </w:p>
    <w:p w:rsidR="00060426" w:rsidRDefault="00060426">
      <w:pPr>
        <w:pStyle w:val="a7"/>
        <w:rPr>
          <w:lang w:eastAsia="zh-CN"/>
        </w:rPr>
      </w:pPr>
      <w:r>
        <w:rPr>
          <w:rFonts w:hint="eastAsia"/>
          <w:lang w:eastAsia="zh-CN"/>
        </w:rPr>
        <w:t xml:space="preserve">Thanks </w:t>
      </w:r>
      <w:r w:rsidR="00FF60ED" w:rsidRPr="00FF60ED">
        <w:rPr>
          <w:lang w:eastAsia="zh-CN"/>
        </w:rPr>
        <w:t>companies’</w:t>
      </w:r>
      <w:r>
        <w:rPr>
          <w:rFonts w:hint="eastAsia"/>
          <w:lang w:eastAsia="zh-CN"/>
        </w:rPr>
        <w:t xml:space="preserve"> comments.</w:t>
      </w:r>
    </w:p>
    <w:p w:rsidR="0027521D" w:rsidRDefault="0027521D" w:rsidP="0027521D">
      <w:pPr>
        <w:pStyle w:val="a7"/>
        <w:rPr>
          <w:lang w:eastAsia="zh-CN"/>
        </w:rPr>
      </w:pPr>
      <w:r>
        <w:rPr>
          <w:rFonts w:hint="eastAsia"/>
          <w:lang w:eastAsia="zh-CN"/>
        </w:rPr>
        <w:t>@Ericsson,</w:t>
      </w:r>
      <w:r w:rsidR="00FF60ED">
        <w:rPr>
          <w:rFonts w:hint="eastAsia"/>
          <w:lang w:eastAsia="zh-CN"/>
        </w:rPr>
        <w:t xml:space="preserve"> </w:t>
      </w:r>
      <w:r>
        <w:rPr>
          <w:rFonts w:hint="eastAsia"/>
          <w:lang w:eastAsia="zh-CN"/>
        </w:rPr>
        <w:t>If this is a open issue, then it seems OK to capture it in the EN,</w:t>
      </w:r>
      <w:r w:rsidR="009A6744">
        <w:rPr>
          <w:rFonts w:hint="eastAsia"/>
          <w:lang w:eastAsia="zh-CN"/>
        </w:rPr>
        <w:t xml:space="preserve"> </w:t>
      </w:r>
      <w:r>
        <w:rPr>
          <w:lang w:eastAsia="zh-CN"/>
        </w:rPr>
        <w:t>according</w:t>
      </w:r>
      <w:r>
        <w:rPr>
          <w:rFonts w:hint="eastAsia"/>
          <w:lang w:eastAsia="zh-CN"/>
        </w:rPr>
        <w:t xml:space="preserve"> to the scope of the post email.</w:t>
      </w:r>
    </w:p>
  </w:comment>
  <w:comment w:id="62" w:author="Ericsson" w:date="2023-07-19T14:45:00Z" w:initials="Ericsson">
    <w:p w:rsidR="007004DC" w:rsidRDefault="007004DC">
      <w:pPr>
        <w:pStyle w:val="a7"/>
      </w:pPr>
      <w:r>
        <w:t>This seems more like stage-2 description. Perhaps instead att the following in the paragraph above (more inline with existing text):</w:t>
      </w:r>
    </w:p>
    <w:p w:rsidR="007004DC" w:rsidRDefault="007004DC">
      <w:pPr>
        <w:pStyle w:val="a7"/>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63" w:author="Huawei-Yulong" w:date="2023-07-19T14:45:00Z" w:initials="HW">
    <w:p w:rsidR="007004DC" w:rsidRDefault="007004DC">
      <w:pPr>
        <w:pStyle w:val="a7"/>
        <w:rPr>
          <w:lang w:eastAsia="zh-CN"/>
        </w:rPr>
      </w:pPr>
      <w:r>
        <w:rPr>
          <w:rFonts w:hint="eastAsia"/>
          <w:lang w:eastAsia="zh-CN"/>
        </w:rPr>
        <w:t>S</w:t>
      </w:r>
      <w:r>
        <w:rPr>
          <w:lang w:eastAsia="zh-CN"/>
        </w:rPr>
        <w:t>omehow agree with Ericsson (and the wording from Ericsson). The shorter, the better.</w:t>
      </w:r>
    </w:p>
    <w:p w:rsidR="007004DC" w:rsidRDefault="007004DC">
      <w:pPr>
        <w:pStyle w:val="a7"/>
        <w:rPr>
          <w:lang w:eastAsia="zh-CN"/>
        </w:rPr>
      </w:pPr>
      <w:r>
        <w:rPr>
          <w:lang w:eastAsia="zh-CN"/>
        </w:rPr>
        <w:t>But, prefer to change the “MCG”/”SCG” to PCell/PSCell.</w:t>
      </w:r>
    </w:p>
    <w:p w:rsidR="007004DC" w:rsidRDefault="007004DC">
      <w:pPr>
        <w:pStyle w:val="a7"/>
        <w:rPr>
          <w:lang w:eastAsia="zh-CN"/>
        </w:rPr>
      </w:pPr>
    </w:p>
    <w:p w:rsidR="007004DC" w:rsidRDefault="007004DC">
      <w:pPr>
        <w:pStyle w:val="a7"/>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64" w:author="ZTE-Mengjie" w:date="2023-07-19T14:45:00Z" w:initials="ZTE">
    <w:p w:rsidR="007004DC" w:rsidRDefault="007004DC">
      <w:pPr>
        <w:pStyle w:val="a7"/>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65" w:author="CATT" w:date="2023-07-19T15:05:00Z" w:initials="CATT">
    <w:p w:rsidR="00FF7B72" w:rsidRDefault="00FF7B72">
      <w:pPr>
        <w:pStyle w:val="a7"/>
        <w:rPr>
          <w:lang w:eastAsia="zh-CN"/>
        </w:rPr>
      </w:pPr>
      <w:r>
        <w:rPr>
          <w:rStyle w:val="af4"/>
        </w:rPr>
        <w:annotationRef/>
      </w:r>
      <w:r w:rsidR="00060426">
        <w:rPr>
          <w:rFonts w:hint="eastAsia"/>
          <w:lang w:eastAsia="zh-CN"/>
        </w:rPr>
        <w:t>Thanks companies</w:t>
      </w:r>
      <w:r w:rsidR="00FF60ED">
        <w:rPr>
          <w:lang w:eastAsia="zh-CN"/>
        </w:rPr>
        <w:t>’</w:t>
      </w:r>
      <w:r w:rsidR="00060426">
        <w:rPr>
          <w:rFonts w:hint="eastAsia"/>
          <w:lang w:eastAsia="zh-CN"/>
        </w:rPr>
        <w:t xml:space="preserve"> comments.</w:t>
      </w:r>
    </w:p>
    <w:p w:rsidR="00FF7B72" w:rsidRDefault="00FF7B72">
      <w:pPr>
        <w:pStyle w:val="a7"/>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rsidR="003B4026" w:rsidRDefault="003B4026">
      <w:pPr>
        <w:pStyle w:val="a7"/>
        <w:rPr>
          <w:lang w:eastAsia="zh-CN"/>
        </w:rPr>
      </w:pPr>
    </w:p>
    <w:p w:rsidR="003B4026" w:rsidRDefault="003B4026">
      <w:pPr>
        <w:pStyle w:val="a7"/>
        <w:rPr>
          <w:lang w:eastAsia="zh-CN"/>
        </w:rPr>
      </w:pPr>
      <w:r>
        <w:rPr>
          <w:rFonts w:hint="eastAsia"/>
          <w:lang w:eastAsia="zh-CN"/>
        </w:rPr>
        <w:t>@Huawei,</w:t>
      </w:r>
      <w:r w:rsidR="00C040AD">
        <w:rPr>
          <w:rFonts w:hint="eastAsia"/>
          <w:lang w:eastAsia="zh-CN"/>
        </w:rPr>
        <w:t xml:space="preserve"> regarding</w:t>
      </w:r>
      <w:r>
        <w:rPr>
          <w:rFonts w:hint="eastAsia"/>
          <w:lang w:eastAsia="zh-CN"/>
        </w:rPr>
        <w:t xml:space="preserve"> where to capture the agreement in the NOTE</w:t>
      </w:r>
      <w:proofErr w:type="gramStart"/>
      <w:r>
        <w:rPr>
          <w:rFonts w:hint="eastAsia"/>
          <w:lang w:eastAsia="zh-CN"/>
        </w:rPr>
        <w:t>,it</w:t>
      </w:r>
      <w:proofErr w:type="gramEnd"/>
      <w:r>
        <w:rPr>
          <w:rFonts w:hint="eastAsia"/>
          <w:lang w:eastAsia="zh-CN"/>
        </w:rPr>
        <w:t xml:space="preserve"> seems also fine to capture it in a NOTE here.let</w:t>
      </w:r>
      <w:r>
        <w:rPr>
          <w:lang w:eastAsia="zh-CN"/>
        </w:rPr>
        <w:t>’</w:t>
      </w:r>
      <w:r>
        <w:rPr>
          <w:rFonts w:hint="eastAsia"/>
          <w:lang w:eastAsia="zh-CN"/>
        </w:rPr>
        <w:t>s hear more views from companies.</w:t>
      </w:r>
    </w:p>
    <w:p w:rsidR="003B4026" w:rsidRDefault="003B4026">
      <w:pPr>
        <w:pStyle w:val="a7"/>
        <w:rPr>
          <w:lang w:eastAsia="zh-CN"/>
        </w:rPr>
      </w:pPr>
    </w:p>
  </w:comment>
  <w:comment w:id="91" w:author="Ericsson" w:date="2023-07-19T14:45:00Z" w:initials="Ericsson">
    <w:p w:rsidR="007004DC" w:rsidRDefault="007004DC">
      <w:pPr>
        <w:pStyle w:val="a7"/>
      </w:pPr>
      <w:r>
        <w:t>Maybe put the new parameter last.</w:t>
      </w:r>
    </w:p>
  </w:comment>
  <w:comment w:id="93" w:author="Ericsson" w:date="2023-07-19T14:45:00Z" w:initials="Ericsson">
    <w:p w:rsidR="007004DC" w:rsidRDefault="007004DC">
      <w:pPr>
        <w:pStyle w:val="a7"/>
      </w:pPr>
      <w:r>
        <w:t>Maybe put the new parameter last.</w:t>
      </w:r>
    </w:p>
  </w:comment>
  <w:comment w:id="94" w:author="CATT" w:date="2023-07-19T15:06:00Z" w:initials="CATT">
    <w:p w:rsidR="00911775" w:rsidRDefault="00911775">
      <w:pPr>
        <w:pStyle w:val="a7"/>
        <w:rPr>
          <w:lang w:eastAsia="zh-CN"/>
        </w:rPr>
      </w:pPr>
      <w:r>
        <w:rPr>
          <w:rStyle w:val="af4"/>
        </w:rPr>
        <w:annotationRef/>
      </w:r>
      <w:r>
        <w:rPr>
          <w:rFonts w:hint="eastAsia"/>
          <w:lang w:eastAsia="zh-CN"/>
        </w:rPr>
        <w:t>OK,</w:t>
      </w:r>
      <w:r w:rsidR="00F87142">
        <w:rPr>
          <w:rFonts w:hint="eastAsia"/>
          <w:lang w:eastAsia="zh-CN"/>
        </w:rPr>
        <w:t xml:space="preserve"> </w:t>
      </w:r>
      <w:r>
        <w:rPr>
          <w:rFonts w:hint="eastAsia"/>
          <w:lang w:eastAsia="zh-CN"/>
        </w:rPr>
        <w:t>updated according to Ericsson</w:t>
      </w:r>
      <w:r>
        <w:rPr>
          <w:lang w:eastAsia="zh-CN"/>
        </w:rPr>
        <w:t>’</w:t>
      </w:r>
      <w:r>
        <w:rPr>
          <w:rFonts w:hint="eastAsia"/>
          <w:lang w:eastAsia="zh-CN"/>
        </w:rPr>
        <w:t>s suggestion</w:t>
      </w:r>
    </w:p>
  </w:comment>
  <w:comment w:id="99" w:author="Huawei-Yulong" w:date="2023-07-19T14:45:00Z" w:initials="HW">
    <w:p w:rsidR="007004DC" w:rsidRDefault="007004DC">
      <w:pPr>
        <w:pStyle w:val="a7"/>
        <w:rPr>
          <w:lang w:eastAsia="zh-CN"/>
        </w:rPr>
      </w:pPr>
      <w:proofErr w:type="gramStart"/>
      <w:r>
        <w:rPr>
          <w:lang w:eastAsia="zh-CN"/>
        </w:rPr>
        <w:t>associated</w:t>
      </w:r>
      <w:proofErr w:type="gramEnd"/>
    </w:p>
  </w:comment>
  <w:comment w:id="100" w:author="CATT" w:date="2023-07-19T14:45:00Z" w:initials="CATT">
    <w:p w:rsidR="000120EC" w:rsidRDefault="000120EC">
      <w:pPr>
        <w:pStyle w:val="a7"/>
        <w:rPr>
          <w:lang w:eastAsia="zh-CN"/>
        </w:rPr>
      </w:pPr>
      <w:r>
        <w:rPr>
          <w:rStyle w:val="af4"/>
        </w:rPr>
        <w:annotationRef/>
      </w:r>
      <w:r>
        <w:rPr>
          <w:rFonts w:hint="eastAsia"/>
          <w:lang w:eastAsia="zh-CN"/>
        </w:rPr>
        <w:t>Thanks.added.</w:t>
      </w:r>
    </w:p>
  </w:comment>
  <w:comment w:id="115" w:author="Ericsson" w:date="2023-07-19T14:45:00Z" w:initials="Ericsson">
    <w:p w:rsidR="007004DC" w:rsidRDefault="007004DC">
      <w:pPr>
        <w:pStyle w:val="a7"/>
      </w:pPr>
      <w:r>
        <w:t>Maybe put the new parameter last.</w:t>
      </w:r>
    </w:p>
  </w:comment>
  <w:comment w:id="114" w:author="CATT" w:date="2023-07-19T14:45:00Z" w:initials="CATT">
    <w:p w:rsidR="00D85966" w:rsidRDefault="00D85966">
      <w:pPr>
        <w:pStyle w:val="a7"/>
        <w:rPr>
          <w:lang w:eastAsia="zh-CN"/>
        </w:rPr>
      </w:pPr>
      <w:r>
        <w:rPr>
          <w:rStyle w:val="af4"/>
        </w:rPr>
        <w:annotationRef/>
      </w:r>
      <w:r>
        <w:rPr>
          <w:rFonts w:hint="eastAsia"/>
          <w:lang w:eastAsia="zh-CN"/>
        </w:rPr>
        <w:t>OK.moved</w:t>
      </w:r>
      <w:r w:rsidR="00B7130A">
        <w:rPr>
          <w:rFonts w:hint="eastAsia"/>
          <w:lang w:eastAsia="zh-CN"/>
        </w:rPr>
        <w:t xml:space="preserve"> to the last.</w:t>
      </w:r>
    </w:p>
  </w:comment>
  <w:comment w:id="117" w:author="ZTE-Mengjie" w:date="2023-07-19T14:45:00Z" w:initials="ZTE">
    <w:p w:rsidR="007004DC" w:rsidRDefault="007004DC">
      <w:pPr>
        <w:pStyle w:val="a7"/>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18" w:author="CATT" w:date="2023-07-19T15:10:00Z" w:initials="CATT">
    <w:p w:rsidR="00E454CD" w:rsidRDefault="00E454CD">
      <w:pPr>
        <w:pStyle w:val="a7"/>
        <w:rPr>
          <w:lang w:eastAsia="zh-CN"/>
        </w:rPr>
      </w:pPr>
      <w:r>
        <w:rPr>
          <w:rStyle w:val="af4"/>
        </w:rPr>
        <w:annotationRef/>
      </w:r>
      <w:r w:rsidR="0007189B">
        <w:rPr>
          <w:lang w:eastAsia="zh-CN"/>
        </w:rPr>
        <w:t>I</w:t>
      </w:r>
      <w:r w:rsidR="0007189B">
        <w:rPr>
          <w:rFonts w:hint="eastAsia"/>
          <w:lang w:eastAsia="zh-CN"/>
        </w:rPr>
        <w:t xml:space="preserve">t seems </w:t>
      </w:r>
      <w:r w:rsidR="0007189B">
        <w:rPr>
          <w:lang w:val="en-US" w:eastAsia="zh-CN"/>
        </w:rPr>
        <w:t>“</w:t>
      </w:r>
      <w:r w:rsidR="0007189B">
        <w:rPr>
          <w:rFonts w:hint="eastAsia"/>
          <w:lang w:val="en-US" w:eastAsia="zh-CN"/>
        </w:rPr>
        <w:t>applicable PCell</w:t>
      </w:r>
      <w:r w:rsidR="0007189B">
        <w:rPr>
          <w:lang w:val="en-US" w:eastAsia="zh-CN"/>
        </w:rPr>
        <w:t>”</w:t>
      </w:r>
      <w:r w:rsidR="0007189B">
        <w:rPr>
          <w:rFonts w:hint="eastAsia"/>
          <w:lang w:val="en-US" w:eastAsia="zh-CN"/>
        </w:rPr>
        <w:t>/</w:t>
      </w:r>
      <w:r w:rsidR="0007189B">
        <w:rPr>
          <w:lang w:val="en-US" w:eastAsia="zh-CN"/>
        </w:rPr>
        <w:t>“</w:t>
      </w:r>
      <w:r w:rsidR="0007189B">
        <w:rPr>
          <w:rFonts w:hint="eastAsia"/>
          <w:lang w:val="en-US" w:eastAsia="zh-CN"/>
        </w:rPr>
        <w:t>applicable PSCell</w:t>
      </w:r>
      <w:r w:rsidR="0007189B">
        <w:rPr>
          <w:lang w:val="en-US" w:eastAsia="zh-CN"/>
        </w:rPr>
        <w:t>”</w:t>
      </w:r>
      <w:r w:rsidR="0007189B">
        <w:rPr>
          <w:rFonts w:hint="eastAsia"/>
          <w:lang w:val="en-US" w:eastAsia="zh-CN"/>
        </w:rPr>
        <w:t xml:space="preserve"> are already covered by </w:t>
      </w:r>
      <w:r w:rsidR="0007189B">
        <w:rPr>
          <w:lang w:eastAsia="zh-CN"/>
        </w:rPr>
        <w:t>“</w:t>
      </w:r>
      <w:r w:rsidR="0007189B">
        <w:t>applicable cell</w:t>
      </w:r>
      <w:r w:rsidR="0007189B">
        <w:annotationRef/>
      </w:r>
      <w:r w:rsidR="0007189B">
        <w:rPr>
          <w:lang w:eastAsia="zh-CN"/>
        </w:rPr>
        <w:t>”</w:t>
      </w:r>
      <w:r w:rsidR="0007189B">
        <w:rPr>
          <w:rFonts w:hint="eastAsia"/>
          <w:lang w:eastAsia="zh-CN"/>
        </w:rPr>
        <w:t>. Let</w:t>
      </w:r>
      <w:r w:rsidR="0007189B">
        <w:rPr>
          <w:lang w:eastAsia="zh-CN"/>
        </w:rPr>
        <w:t>’</w:t>
      </w:r>
      <w:r w:rsidR="0007189B">
        <w:rPr>
          <w:rFonts w:hint="eastAsia"/>
          <w:lang w:eastAsia="zh-CN"/>
        </w:rPr>
        <w:t>s wait more views from companies.</w:t>
      </w:r>
    </w:p>
  </w:comment>
  <w:comment w:id="123" w:author="Ericsson" w:date="2023-07-19T14:45:00Z" w:initials="Ericsson">
    <w:p w:rsidR="007004DC" w:rsidRDefault="007004DC">
      <w:pPr>
        <w:pStyle w:val="a7"/>
      </w:pPr>
      <w:r>
        <w:t>Check format, should be B3.</w:t>
      </w:r>
    </w:p>
  </w:comment>
  <w:comment w:id="124" w:author="Ericsson" w:date="2023-07-19T14:45:00Z" w:initials="Ericsson">
    <w:p w:rsidR="007004DC" w:rsidRDefault="007004DC">
      <w:pPr>
        <w:pStyle w:val="a7"/>
      </w:pPr>
      <w:r>
        <w:t>Should be format B4.</w:t>
      </w:r>
    </w:p>
  </w:comment>
  <w:comment w:id="133" w:author="Huawei-Yulong" w:date="2023-07-19T14:45:00Z" w:initials="HW">
    <w:p w:rsidR="007004DC" w:rsidRDefault="007004DC">
      <w:pPr>
        <w:pStyle w:val="a7"/>
        <w:rPr>
          <w:lang w:eastAsia="zh-CN"/>
        </w:rPr>
      </w:pPr>
      <w:r>
        <w:rPr>
          <w:lang w:eastAsia="zh-CN"/>
        </w:rPr>
        <w:t>Maybe we can merge this into the above legay text.</w:t>
      </w:r>
      <w:r>
        <w:rPr>
          <w:rFonts w:hint="eastAsia"/>
          <w:lang w:eastAsia="zh-CN"/>
        </w:rPr>
        <w:t xml:space="preserve"> </w:t>
      </w:r>
      <w:r>
        <w:rPr>
          <w:lang w:eastAsia="zh-CN"/>
        </w:rPr>
        <w:t>Like below?</w:t>
      </w:r>
    </w:p>
    <w:p w:rsidR="007004DC" w:rsidRDefault="007004DC">
      <w:pPr>
        <w:pStyle w:val="a7"/>
        <w:rPr>
          <w:lang w:eastAsia="zh-CN"/>
        </w:rPr>
      </w:pPr>
    </w:p>
    <w:p w:rsidR="007004DC" w:rsidRDefault="007004DC">
      <w:pPr>
        <w:pStyle w:val="B2"/>
        <w:ind w:firstLine="0"/>
      </w:pPr>
      <w:r>
        <w:t>2&gt;</w:t>
      </w:r>
      <w:r>
        <w:tab/>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rsidR="007004DC" w:rsidRDefault="007004DC">
      <w:pPr>
        <w:pStyle w:val="B3"/>
        <w:ind w:leftChars="525" w:left="133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rsidR="007004DC" w:rsidRDefault="007004DC">
      <w:pPr>
        <w:pStyle w:val="B3"/>
        <w:ind w:leftChars="525" w:left="1334"/>
        <w:rPr>
          <w:rFonts w:eastAsia="宋体"/>
        </w:rPr>
      </w:pPr>
      <w:r>
        <w:rPr>
          <w:rFonts w:eastAsia="宋体"/>
        </w:rPr>
        <w:t>3&gt;</w:t>
      </w:r>
      <w:r>
        <w:rPr>
          <w:rFonts w:eastAsia="宋体"/>
        </w:rPr>
        <w:tab/>
        <w:t>initiate the conditional reconfiguration execution, as specified in 5.3.5.13.5;</w:t>
      </w:r>
    </w:p>
  </w:comment>
  <w:comment w:id="134" w:author="CATT" w:date="2023-07-19T15:17:00Z" w:initials="CATT">
    <w:p w:rsidR="004F30D1" w:rsidRDefault="004F30D1">
      <w:pPr>
        <w:pStyle w:val="a7"/>
        <w:rPr>
          <w:lang w:eastAsia="zh-CN"/>
        </w:rPr>
      </w:pPr>
      <w:r>
        <w:rPr>
          <w:rStyle w:val="af4"/>
        </w:rPr>
        <w:annotationRef/>
      </w:r>
      <w:r w:rsidR="00B06F2E">
        <w:rPr>
          <w:rFonts w:hint="eastAsia"/>
          <w:lang w:eastAsia="zh-CN"/>
        </w:rPr>
        <w:t>T</w:t>
      </w:r>
      <w:r w:rsidR="00B06F2E">
        <w:rPr>
          <w:rFonts w:hint="eastAsia"/>
          <w:highlight w:val="yellow"/>
          <w:lang w:eastAsia="zh-CN"/>
        </w:rPr>
        <w:t>ha</w:t>
      </w:r>
      <w:r w:rsidR="00B06F2E">
        <w:rPr>
          <w:rFonts w:hint="eastAsia"/>
          <w:lang w:eastAsia="zh-CN"/>
        </w:rPr>
        <w:t>nks for comments</w:t>
      </w:r>
    </w:p>
    <w:p w:rsidR="00B06F2E" w:rsidRDefault="00B06F2E">
      <w:pPr>
        <w:pStyle w:val="a7"/>
        <w:rPr>
          <w:lang w:eastAsia="zh-CN"/>
        </w:rPr>
      </w:pPr>
      <w:r>
        <w:rPr>
          <w:rFonts w:hint="eastAsia"/>
          <w:lang w:eastAsia="zh-CN"/>
        </w:rPr>
        <w:t>@Huawei</w:t>
      </w:r>
      <w:proofErr w:type="gramStart"/>
      <w:r>
        <w:rPr>
          <w:rFonts w:hint="eastAsia"/>
          <w:lang w:eastAsia="zh-CN"/>
        </w:rPr>
        <w:t>,it</w:t>
      </w:r>
      <w:proofErr w:type="gramEnd"/>
      <w:r>
        <w:rPr>
          <w:rFonts w:hint="eastAsia"/>
          <w:lang w:eastAsia="zh-CN"/>
        </w:rPr>
        <w:t xml:space="preserve">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43" w:author="Ericsson" w:date="2023-07-19T14:45:00Z" w:initials="Ericsson">
    <w:p w:rsidR="007004DC" w:rsidRDefault="007004DC">
      <w:pPr>
        <w:pStyle w:val="a7"/>
      </w:pPr>
      <w:r>
        <w:t>This doesn’t seem to be correct as up to 2 MeasId for both condExecutionCond and condExecutionCondPSCell can be configured. Maybe remove this addition and add a new sentence for the new case.</w:t>
      </w:r>
    </w:p>
  </w:comment>
  <w:comment w:id="142" w:author="CATT" w:date="2023-07-19T15:27:00Z" w:initials="CATT">
    <w:p w:rsidR="004F30D1" w:rsidRDefault="004F30D1">
      <w:pPr>
        <w:pStyle w:val="a7"/>
        <w:rPr>
          <w:lang w:eastAsia="zh-CN"/>
        </w:rPr>
      </w:pPr>
      <w:r>
        <w:rPr>
          <w:rStyle w:val="af4"/>
        </w:rPr>
        <w:annotationRef/>
      </w:r>
      <w:r w:rsidR="002D1BE5">
        <w:rPr>
          <w:rFonts w:hint="eastAsia"/>
          <w:lang w:eastAsia="zh-CN"/>
        </w:rPr>
        <w:t>Thanks for the suggestion. Updated with a new NOTE to make it clearer.</w:t>
      </w:r>
    </w:p>
  </w:comment>
  <w:comment w:id="159" w:author="Ericsson" w:date="2023-07-19T14:45:00Z" w:initials="Ericsson">
    <w:p w:rsidR="007004DC" w:rsidRDefault="007004DC">
      <w:pPr>
        <w:pStyle w:val="a7"/>
      </w:pPr>
      <w:r>
        <w:t>Some proposed wording updates for easier reading. Sorry about updating directly in the text, but easier to show that way.</w:t>
      </w:r>
    </w:p>
  </w:comment>
  <w:comment w:id="160" w:author="CATT" w:date="2023-07-19T14:45:00Z" w:initials="CATT">
    <w:p w:rsidR="00FB730A" w:rsidRDefault="00FB730A">
      <w:pPr>
        <w:pStyle w:val="a7"/>
        <w:rPr>
          <w:lang w:eastAsia="zh-CN"/>
        </w:rPr>
      </w:pPr>
      <w:r>
        <w:rPr>
          <w:rStyle w:val="af4"/>
        </w:rPr>
        <w:annotationRef/>
      </w:r>
      <w:r>
        <w:rPr>
          <w:rFonts w:hint="eastAsia"/>
          <w:lang w:eastAsia="zh-CN"/>
        </w:rPr>
        <w:t>Thanks.OK with the new wording suggested by Ericsson.</w:t>
      </w:r>
    </w:p>
  </w:comment>
  <w:comment w:id="187" w:author="ZTE-Mengjie" w:date="2023-07-19T14:45:00Z" w:initials="ZTE">
    <w:p w:rsidR="007004DC" w:rsidRDefault="007004DC">
      <w:pPr>
        <w:pStyle w:val="a7"/>
        <w:rPr>
          <w:lang w:val="en-US" w:eastAsia="zh-CN"/>
        </w:rPr>
      </w:pPr>
      <w:r>
        <w:rPr>
          <w:lang w:val="en-US" w:eastAsia="zh-CN"/>
        </w:rPr>
        <w:t>“</w:t>
      </w:r>
      <w:proofErr w:type="gramStart"/>
      <w:r>
        <w:rPr>
          <w:rFonts w:hint="eastAsia"/>
          <w:lang w:val="en-US" w:eastAsia="zh-CN"/>
        </w:rPr>
        <w:t>corresponding</w:t>
      </w:r>
      <w:proofErr w:type="gramEnd"/>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185" w:author="CATT" w:date="2023-07-19T14:45:00Z" w:initials="CATT">
    <w:p w:rsidR="008B3101" w:rsidRDefault="008B3101">
      <w:pPr>
        <w:pStyle w:val="a7"/>
        <w:rPr>
          <w:lang w:eastAsia="zh-CN"/>
        </w:rPr>
      </w:pPr>
      <w:r>
        <w:rPr>
          <w:rStyle w:val="af4"/>
        </w:rPr>
        <w:annotationRef/>
      </w:r>
      <w:r>
        <w:rPr>
          <w:rFonts w:hint="eastAsia"/>
          <w:lang w:eastAsia="zh-CN"/>
        </w:rPr>
        <w:t>Thanks, removed</w:t>
      </w:r>
    </w:p>
  </w:comment>
  <w:comment w:id="206" w:author="ZTE-Mengjie" w:date="2023-07-19T14:45:00Z" w:initials="ZTE">
    <w:p w:rsidR="007004DC" w:rsidRDefault="007004DC">
      <w:pPr>
        <w:pStyle w:val="a7"/>
        <w:rPr>
          <w:lang w:val="en-US" w:eastAsia="zh-CN"/>
        </w:rPr>
      </w:pPr>
      <w:r>
        <w:rPr>
          <w:rFonts w:hint="eastAsia"/>
          <w:lang w:val="en-US" w:eastAsia="zh-CN"/>
        </w:rPr>
        <w:t>The same comment as above</w:t>
      </w:r>
    </w:p>
  </w:comment>
  <w:comment w:id="204" w:author="CATT" w:date="2023-07-19T14:45:00Z" w:initials="CATT">
    <w:p w:rsidR="008B3101" w:rsidRDefault="008B3101">
      <w:pPr>
        <w:pStyle w:val="a7"/>
        <w:rPr>
          <w:lang w:eastAsia="zh-CN"/>
        </w:rPr>
      </w:pPr>
      <w:r>
        <w:rPr>
          <w:rStyle w:val="af4"/>
        </w:rPr>
        <w:annotationRef/>
      </w:r>
      <w:r>
        <w:rPr>
          <w:rFonts w:hint="eastAsia"/>
          <w:lang w:eastAsia="zh-CN"/>
        </w:rPr>
        <w:t>Thanks,</w:t>
      </w:r>
      <w:r w:rsidR="006256A5">
        <w:rPr>
          <w:rFonts w:hint="eastAsia"/>
          <w:lang w:eastAsia="zh-CN"/>
        </w:rPr>
        <w:t xml:space="preserve"> </w:t>
      </w:r>
      <w:r>
        <w:rPr>
          <w:rFonts w:hint="eastAsia"/>
          <w:lang w:eastAsia="zh-CN"/>
        </w:rPr>
        <w:t>removed</w:t>
      </w:r>
    </w:p>
  </w:comment>
  <w:comment w:id="218" w:author="Ericsson" w:date="2023-07-19T14:45:00Z" w:initials="Ericsson">
    <w:p w:rsidR="007004DC" w:rsidRDefault="007004DC">
      <w:pPr>
        <w:pStyle w:val="a7"/>
      </w:pPr>
      <w:r>
        <w:t>This FFS hasn’t been captured, should be removed.</w:t>
      </w:r>
    </w:p>
  </w:comment>
  <w:comment w:id="219" w:author="ZTE-Mengjie" w:date="2023-07-19T14:45:00Z" w:initials="ZTE">
    <w:p w:rsidR="007004DC" w:rsidRDefault="007004DC">
      <w:pPr>
        <w:pStyle w:val="a7"/>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20" w:author="CATT" w:date="2023-07-19T14:45:00Z" w:initials="CATT">
    <w:p w:rsidR="00C14FEA" w:rsidRDefault="007547C4">
      <w:pPr>
        <w:pStyle w:val="a7"/>
        <w:rPr>
          <w:lang w:eastAsia="zh-CN"/>
        </w:rPr>
      </w:pPr>
      <w:r>
        <w:rPr>
          <w:rStyle w:val="af4"/>
        </w:rPr>
        <w:annotationRef/>
      </w:r>
      <w:r>
        <w:rPr>
          <w:rFonts w:hint="eastAsia"/>
          <w:lang w:eastAsia="zh-CN"/>
        </w:rPr>
        <w:t>Thanks companies</w:t>
      </w:r>
      <w:r>
        <w:rPr>
          <w:lang w:eastAsia="zh-CN"/>
        </w:rPr>
        <w:t>’</w:t>
      </w:r>
      <w:r w:rsidR="00C14FEA">
        <w:rPr>
          <w:rFonts w:hint="eastAsia"/>
          <w:lang w:eastAsia="zh-CN"/>
        </w:rPr>
        <w:t>s comments.</w:t>
      </w:r>
    </w:p>
    <w:p w:rsidR="007547C4" w:rsidRDefault="00DA627E">
      <w:pPr>
        <w:pStyle w:val="a7"/>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44" w:author="Ericsson" w:date="2023-07-19T14:45:00Z" w:initials="Ericsson">
    <w:p w:rsidR="007004DC" w:rsidRDefault="007004DC">
      <w:pPr>
        <w:pStyle w:val="a7"/>
      </w:pPr>
      <w:r>
        <w:t>Have these FFSes been captured in chairman’s notes? If not, they should be removed.</w:t>
      </w:r>
    </w:p>
  </w:comment>
  <w:comment w:id="245" w:author="Huawei-Yulong" w:date="2023-07-19T14:45:00Z" w:initials="HW">
    <w:p w:rsidR="007004DC" w:rsidRDefault="007004DC">
      <w:pPr>
        <w:pStyle w:val="a7"/>
        <w:rPr>
          <w:lang w:eastAsia="zh-CN"/>
        </w:rPr>
      </w:pPr>
      <w:r>
        <w:rPr>
          <w:rFonts w:hint="eastAsia"/>
          <w:lang w:eastAsia="zh-CN"/>
        </w:rPr>
        <w:t>E</w:t>
      </w:r>
      <w:r>
        <w:rPr>
          <w:lang w:eastAsia="zh-CN"/>
        </w:rPr>
        <w:t>ven though we don’t see the need of extension, we are fine to at least keep the first EN, if majority want.</w:t>
      </w:r>
    </w:p>
  </w:comment>
  <w:comment w:id="246" w:author="ZTE-Mengjie" w:date="2023-07-19T14:45:00Z" w:initials="ZTE">
    <w:p w:rsidR="007004DC" w:rsidRDefault="007004DC">
      <w:pPr>
        <w:pStyle w:val="a7"/>
        <w:rPr>
          <w:lang w:val="en-US" w:eastAsia="zh-CN"/>
        </w:rPr>
      </w:pPr>
      <w:r>
        <w:rPr>
          <w:rFonts w:hint="eastAsia"/>
          <w:lang w:val="en-US" w:eastAsia="zh-CN"/>
        </w:rPr>
        <w:t xml:space="preserve">We are fine to keep the first EN. </w:t>
      </w:r>
    </w:p>
    <w:p w:rsidR="007004DC" w:rsidRDefault="007004DC">
      <w:pPr>
        <w:pStyle w:val="a7"/>
        <w:rPr>
          <w:lang w:val="en-US" w:eastAsia="zh-CN"/>
        </w:rPr>
      </w:pPr>
      <w:r>
        <w:rPr>
          <w:rFonts w:hint="eastAsia"/>
          <w:lang w:val="en-US" w:eastAsia="zh-CN"/>
        </w:rPr>
        <w:t>The second EN more like a RAN3 issue.</w:t>
      </w:r>
    </w:p>
  </w:comment>
  <w:comment w:id="247" w:author="CATT" w:date="2023-07-19T14:45:00Z" w:initials="CATT">
    <w:p w:rsidR="000878AD" w:rsidRDefault="000878AD">
      <w:pPr>
        <w:pStyle w:val="a7"/>
        <w:rPr>
          <w:lang w:eastAsia="zh-CN"/>
        </w:rPr>
      </w:pPr>
      <w:r>
        <w:rPr>
          <w:rStyle w:val="af4"/>
        </w:rPr>
        <w:annotationRef/>
      </w:r>
    </w:p>
    <w:p w:rsidR="000878AD" w:rsidRDefault="000878AD">
      <w:pPr>
        <w:pStyle w:val="a7"/>
        <w:rPr>
          <w:lang w:eastAsia="zh-CN"/>
        </w:rPr>
      </w:pPr>
      <w:r>
        <w:rPr>
          <w:rFonts w:hint="eastAsia"/>
          <w:lang w:eastAsia="zh-CN"/>
        </w:rPr>
        <w:t>Thanks companies</w:t>
      </w:r>
      <w:r>
        <w:rPr>
          <w:lang w:eastAsia="zh-CN"/>
        </w:rPr>
        <w:t>’</w:t>
      </w:r>
      <w:r>
        <w:rPr>
          <w:rFonts w:hint="eastAsia"/>
          <w:lang w:eastAsia="zh-CN"/>
        </w:rPr>
        <w:t xml:space="preserve"> comment.</w:t>
      </w:r>
    </w:p>
    <w:p w:rsidR="000878AD" w:rsidRDefault="000878AD">
      <w:pPr>
        <w:pStyle w:val="a7"/>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269" w:author="Ericsson" w:date="2023-07-19T14:45:00Z" w:initials="Ericsson">
    <w:p w:rsidR="007004DC" w:rsidRDefault="007004DC">
      <w:pPr>
        <w:pStyle w:val="a7"/>
      </w:pPr>
      <w:r>
        <w:t>The name is maybe not good as also condExecutionCond and condExecutionCondSCG can contain execution conditions for PSCell. Maybe good to have “associated” in the name.</w:t>
      </w:r>
    </w:p>
  </w:comment>
  <w:comment w:id="270" w:author="Huawei-Yulong" w:date="2023-07-19T14:45:00Z" w:initials="HW">
    <w:p w:rsidR="007004DC" w:rsidRDefault="007004DC">
      <w:pPr>
        <w:pStyle w:val="a7"/>
        <w:rPr>
          <w:lang w:eastAsia="zh-CN"/>
        </w:rPr>
      </w:pPr>
      <w:r>
        <w:rPr>
          <w:rFonts w:hint="eastAsia"/>
          <w:lang w:eastAsia="zh-CN"/>
        </w:rPr>
        <w:t>F</w:t>
      </w:r>
      <w:r>
        <w:rPr>
          <w:lang w:eastAsia="zh-CN"/>
        </w:rPr>
        <w:t>ine with the naming from rapp. But, we support to add “associated” in the filed description.</w:t>
      </w:r>
    </w:p>
  </w:comment>
  <w:comment w:id="271" w:author="CATT" w:date="2023-07-19T14:45:00Z" w:initials="CATT">
    <w:p w:rsidR="003561F2" w:rsidRDefault="0028734B">
      <w:pPr>
        <w:pStyle w:val="a7"/>
        <w:rPr>
          <w:lang w:eastAsia="zh-CN"/>
        </w:rPr>
      </w:pPr>
      <w:r>
        <w:rPr>
          <w:rStyle w:val="af4"/>
        </w:rPr>
        <w:annotationRef/>
      </w:r>
    </w:p>
    <w:p w:rsidR="003561F2" w:rsidRDefault="003561F2">
      <w:pPr>
        <w:pStyle w:val="a7"/>
        <w:rPr>
          <w:lang w:eastAsia="zh-CN"/>
        </w:rPr>
      </w:pPr>
      <w:r>
        <w:rPr>
          <w:rFonts w:hint="eastAsia"/>
          <w:lang w:eastAsia="zh-CN"/>
        </w:rPr>
        <w:t>Thanks for the comments.</w:t>
      </w:r>
    </w:p>
    <w:p w:rsidR="0028734B" w:rsidRDefault="0028734B">
      <w:pPr>
        <w:pStyle w:val="a7"/>
        <w:rPr>
          <w:lang w:eastAsia="zh-CN"/>
        </w:rPr>
      </w:pPr>
      <w:r>
        <w:rPr>
          <w:lang w:eastAsia="zh-CN"/>
        </w:rPr>
        <w:t>M</w:t>
      </w:r>
      <w:r>
        <w:rPr>
          <w:rFonts w:hint="eastAsia"/>
          <w:lang w:eastAsia="zh-CN"/>
        </w:rPr>
        <w:t xml:space="preserve">aybe it is sufficient to add </w:t>
      </w:r>
      <w:r>
        <w:rPr>
          <w:lang w:eastAsia="zh-CN"/>
        </w:rPr>
        <w:t>“associated” in the filed description</w:t>
      </w:r>
    </w:p>
  </w:comment>
  <w:comment w:id="283" w:author="Ericsson" w:date="2023-07-19T14:45:00Z" w:initials="Ericsson">
    <w:p w:rsidR="007004DC" w:rsidRDefault="007004DC">
      <w:pPr>
        <w:pStyle w:val="a7"/>
      </w:pPr>
      <w:r>
        <w:t>We think this makes it clearer.</w:t>
      </w:r>
    </w:p>
  </w:comment>
  <w:comment w:id="284" w:author="CATT" w:date="2023-07-19T14:45:00Z" w:initials="CATT">
    <w:p w:rsidR="000878AD" w:rsidRDefault="000878AD">
      <w:pPr>
        <w:pStyle w:val="a7"/>
        <w:rPr>
          <w:lang w:eastAsia="zh-CN"/>
        </w:rPr>
      </w:pPr>
      <w:r>
        <w:rPr>
          <w:rStyle w:val="af4"/>
        </w:rPr>
        <w:annotationRef/>
      </w:r>
      <w:r w:rsidR="0028734B">
        <w:rPr>
          <w:lang w:eastAsia="zh-CN"/>
        </w:rPr>
        <w:t>O</w:t>
      </w:r>
      <w:r w:rsidR="0028734B">
        <w:rPr>
          <w:rFonts w:hint="eastAsia"/>
          <w:lang w:eastAsia="zh-CN"/>
        </w:rPr>
        <w:t xml:space="preserve">K to add </w:t>
      </w:r>
      <w:r w:rsidR="0028734B">
        <w:rPr>
          <w:lang w:eastAsia="zh-CN"/>
        </w:rPr>
        <w:t>“</w:t>
      </w:r>
      <w:r w:rsidR="0028734B">
        <w:rPr>
          <w:rFonts w:hint="eastAsia"/>
          <w:lang w:eastAsia="zh-CN"/>
        </w:rPr>
        <w:t>the associated</w:t>
      </w:r>
      <w:r w:rsidR="0028734B">
        <w:rPr>
          <w:lang w:eastAsia="zh-CN"/>
        </w:rPr>
        <w:t>”</w:t>
      </w:r>
    </w:p>
  </w:comment>
  <w:comment w:id="295" w:author="Huawei-Yulong" w:date="2023-07-19T14:45:00Z" w:initials="HW">
    <w:p w:rsidR="007004DC" w:rsidRDefault="007004DC">
      <w:pPr>
        <w:pStyle w:val="a7"/>
        <w:rPr>
          <w:lang w:eastAsia="zh-CN"/>
        </w:rPr>
      </w:pPr>
      <w:r>
        <w:rPr>
          <w:lang w:eastAsia="zh-CN"/>
        </w:rPr>
        <w:t>Do we really need “was”?</w:t>
      </w:r>
    </w:p>
  </w:comment>
  <w:comment w:id="293" w:author="CATT" w:date="2023-07-19T15:33:00Z" w:initials="CATT">
    <w:p w:rsidR="002F4398" w:rsidRDefault="002F4398">
      <w:pPr>
        <w:pStyle w:val="a7"/>
        <w:rPr>
          <w:lang w:eastAsia="zh-CN"/>
        </w:rPr>
      </w:pPr>
      <w:r>
        <w:rPr>
          <w:rStyle w:val="af4"/>
        </w:rPr>
        <w:annotationRef/>
      </w:r>
      <w:r w:rsidR="00365099">
        <w:rPr>
          <w:rFonts w:hint="eastAsia"/>
          <w:lang w:eastAsia="zh-CN"/>
        </w:rPr>
        <w:t xml:space="preserve">Thanks. </w:t>
      </w:r>
      <w:r w:rsidR="002B2BF6">
        <w:rPr>
          <w:lang w:eastAsia="zh-CN"/>
        </w:rPr>
        <w:t>“</w:t>
      </w:r>
      <w:proofErr w:type="gramStart"/>
      <w:r w:rsidR="002B2BF6">
        <w:rPr>
          <w:lang w:eastAsia="zh-CN"/>
        </w:rPr>
        <w:t>w</w:t>
      </w:r>
      <w:r w:rsidR="002B2BF6">
        <w:rPr>
          <w:rFonts w:hint="eastAsia"/>
          <w:lang w:eastAsia="zh-CN"/>
        </w:rPr>
        <w:t>as</w:t>
      </w:r>
      <w:proofErr w:type="gramEnd"/>
      <w:r w:rsidR="002B2BF6">
        <w:rPr>
          <w:lang w:eastAsia="zh-CN"/>
        </w:rPr>
        <w:t>”</w:t>
      </w:r>
      <w:r w:rsidR="002B2BF6">
        <w:rPr>
          <w:rFonts w:hint="eastAsia"/>
          <w:lang w:eastAsia="zh-CN"/>
        </w:rPr>
        <w:t xml:space="preserve"> is removed.</w:t>
      </w:r>
    </w:p>
  </w:comment>
  <w:comment w:id="298" w:author="Ericsson" w:date="2023-07-19T14:45:00Z" w:initials="Ericsson">
    <w:p w:rsidR="007004DC" w:rsidRDefault="007004DC">
      <w:pPr>
        <w:pStyle w:val="a7"/>
      </w:pPr>
      <w:r>
        <w:t>This is not according to any agreement and should not be included now. There is an FFS below on A3/A5.</w:t>
      </w:r>
    </w:p>
  </w:comment>
  <w:comment w:id="299" w:author="Huawei-Yulong" w:date="2023-07-19T14:45:00Z" w:initials="HW">
    <w:p w:rsidR="007004DC" w:rsidRDefault="007004DC">
      <w:pPr>
        <w:pStyle w:val="a7"/>
        <w:rPr>
          <w:lang w:eastAsia="zh-CN"/>
        </w:rPr>
      </w:pPr>
      <w:r>
        <w:rPr>
          <w:rFonts w:hint="eastAsia"/>
          <w:lang w:eastAsia="zh-CN"/>
        </w:rPr>
        <w:t>A</w:t>
      </w:r>
      <w:r>
        <w:rPr>
          <w:lang w:eastAsia="zh-CN"/>
        </w:rPr>
        <w:t>4 is already agreed. FFS on A3/5. We support the rapporteur wording with the below EN.</w:t>
      </w:r>
    </w:p>
  </w:comment>
  <w:comment w:id="300" w:author="CATT" w:date="2023-07-19T15:35:00Z" w:initials="CATT">
    <w:p w:rsidR="0077329B" w:rsidRDefault="0077329B">
      <w:pPr>
        <w:pStyle w:val="a7"/>
      </w:pPr>
      <w:r>
        <w:rPr>
          <w:rStyle w:val="af4"/>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22" w:author="ZTE-Mengjie" w:date="2023-07-19T14:45:00Z" w:initials="ZTE">
    <w:p w:rsidR="007004DC" w:rsidRDefault="007004DC">
      <w:pPr>
        <w:pStyle w:val="a7"/>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rsidR="007004DC" w:rsidRDefault="007004DC">
      <w:pPr>
        <w:pStyle w:val="a7"/>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rsidR="007004DC" w:rsidRDefault="007004DC">
      <w:pPr>
        <w:pStyle w:val="a7"/>
        <w:rPr>
          <w:lang w:val="en-US" w:eastAsia="zh-CN"/>
        </w:rPr>
      </w:pPr>
      <w:r>
        <w:rPr>
          <w:rFonts w:hint="eastAsia"/>
          <w:lang w:val="en-US" w:eastAsia="zh-CN"/>
        </w:rPr>
        <w:t xml:space="preserve">Suggest to remove the change now. And we can add an EN for this issue, e.g. </w:t>
      </w:r>
    </w:p>
    <w:p w:rsidR="007004DC" w:rsidRDefault="007004DC">
      <w:pPr>
        <w:pStyle w:val="a7"/>
        <w:rPr>
          <w:rFonts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宋体" w:hint="eastAsia"/>
          <w:color w:val="FF0000"/>
          <w:lang w:val="en-US" w:eastAsia="zh-CN"/>
        </w:rPr>
        <w:t>PSC</w:t>
      </w:r>
      <w:r>
        <w:rPr>
          <w:rFonts w:eastAsia="Times New Roman"/>
          <w:color w:val="FF0000"/>
          <w:lang w:eastAsia="ja-JP"/>
        </w:rPr>
        <w:t>ells</w:t>
      </w:r>
      <w:r>
        <w:rPr>
          <w:rFonts w:eastAsia="宋体" w:hint="eastAsia"/>
          <w:color w:val="FF0000"/>
          <w:lang w:val="en-US" w:eastAsia="zh-CN"/>
        </w:rPr>
        <w:t xml:space="preserve"> </w:t>
      </w:r>
      <w:r>
        <w:rPr>
          <w:rFonts w:hint="eastAsia"/>
          <w:color w:val="FF0000"/>
          <w:lang w:val="en-US" w:eastAsia="zh-CN"/>
        </w:rPr>
        <w:t>in the CHO with candidate SCG(s).</w:t>
      </w:r>
    </w:p>
  </w:comment>
  <w:comment w:id="323" w:author="CATT" w:date="2023-07-19T15:38:00Z" w:initials="CATT">
    <w:p w:rsidR="0023404A" w:rsidRDefault="0023404A">
      <w:pPr>
        <w:pStyle w:val="a7"/>
        <w:rPr>
          <w:lang w:eastAsia="zh-CN"/>
        </w:rPr>
      </w:pPr>
      <w:r>
        <w:rPr>
          <w:rStyle w:val="af4"/>
        </w:rPr>
        <w:annotationRef/>
      </w:r>
      <w:r w:rsidR="00396375">
        <w:rPr>
          <w:lang w:eastAsia="zh-CN"/>
        </w:rPr>
        <w:t>I</w:t>
      </w:r>
      <w:r w:rsidR="00396375">
        <w:rPr>
          <w:rFonts w:hint="eastAsia"/>
          <w:lang w:eastAsia="zh-CN"/>
        </w:rPr>
        <w:t xml:space="preserve">t seems </w:t>
      </w:r>
      <w:r w:rsidR="00396375">
        <w:rPr>
          <w:lang w:eastAsia="zh-CN"/>
        </w:rPr>
        <w:t>straightforward</w:t>
      </w:r>
      <w:r w:rsidR="00DE03F1">
        <w:rPr>
          <w:rFonts w:hint="eastAsia"/>
          <w:lang w:eastAsia="zh-CN"/>
        </w:rPr>
        <w:t xml:space="preserve"> to reuse it</w:t>
      </w:r>
      <w:r w:rsidR="00396375">
        <w:rPr>
          <w:rFonts w:hint="eastAsia"/>
          <w:lang w:eastAsia="zh-CN"/>
        </w:rPr>
        <w:t xml:space="preserve"> even though it is not discussed yet.</w:t>
      </w:r>
    </w:p>
    <w:p w:rsidR="00396375" w:rsidRDefault="00396375">
      <w:pPr>
        <w:pStyle w:val="a7"/>
        <w:rPr>
          <w:lang w:eastAsia="zh-CN"/>
        </w:rPr>
      </w:pPr>
      <w:r>
        <w:rPr>
          <w:rFonts w:hint="eastAsia"/>
          <w:lang w:eastAsia="zh-CN"/>
        </w:rPr>
        <w:t>Let</w:t>
      </w:r>
      <w:r>
        <w:rPr>
          <w:lang w:eastAsia="zh-CN"/>
        </w:rPr>
        <w:t>’</w:t>
      </w:r>
      <w:r>
        <w:rPr>
          <w:rFonts w:hint="eastAsia"/>
          <w:lang w:eastAsia="zh-CN"/>
        </w:rPr>
        <w:t>s wait more views from companies.</w:t>
      </w:r>
    </w:p>
  </w:comment>
  <w:comment w:id="329" w:author="ZTE-Mengjie" w:date="2023-07-19T14:45:00Z" w:initials="ZTE">
    <w:p w:rsidR="007004DC" w:rsidRDefault="007004DC">
      <w:pPr>
        <w:pStyle w:val="a7"/>
        <w:rPr>
          <w:lang w:val="en-US" w:eastAsia="zh-CN"/>
        </w:rPr>
      </w:pPr>
      <w:r>
        <w:rPr>
          <w:rFonts w:hint="eastAsia"/>
          <w:lang w:val="en-US" w:eastAsia="zh-CN"/>
        </w:rPr>
        <w:t>The same comment as above.</w:t>
      </w:r>
    </w:p>
  </w:comment>
  <w:comment w:id="327" w:author="Ericsson" w:date="2023-07-19T14:45:00Z" w:initials="Ericsson">
    <w:p w:rsidR="007004DC" w:rsidRDefault="007004DC">
      <w:pPr>
        <w:pStyle w:val="a7"/>
      </w:pPr>
      <w:r>
        <w:t>Incorrect format of the added text, should be Arial.</w:t>
      </w:r>
    </w:p>
  </w:comment>
  <w:comment w:id="328" w:author="CATT" w:date="2023-07-19T15:39:00Z" w:initials="CATT">
    <w:p w:rsidR="000B159B" w:rsidRDefault="000B159B">
      <w:pPr>
        <w:pStyle w:val="a7"/>
        <w:rPr>
          <w:lang w:eastAsia="zh-CN"/>
        </w:rPr>
      </w:pPr>
      <w:r>
        <w:rPr>
          <w:rStyle w:val="af4"/>
        </w:rPr>
        <w:annotationRef/>
      </w:r>
      <w:r>
        <w:rPr>
          <w:rFonts w:hint="eastAsia"/>
          <w:lang w:eastAsia="zh-CN"/>
        </w:rPr>
        <w:t>Thanks.changed.</w:t>
      </w:r>
    </w:p>
  </w:comment>
  <w:comment w:id="335" w:author="Ericsson" w:date="2023-07-19T14:45:00Z" w:initials="Ericsson">
    <w:p w:rsidR="007004DC" w:rsidRDefault="007004DC">
      <w:pPr>
        <w:pStyle w:val="a7"/>
      </w:pPr>
      <w:r>
        <w:t>These FFSes havn’t been captured and should be removed.</w:t>
      </w:r>
    </w:p>
  </w:comment>
  <w:comment w:id="336" w:author="Huawei-Yulong" w:date="2023-07-19T14:45:00Z" w:initials="HW">
    <w:p w:rsidR="007004DC" w:rsidRDefault="007004DC">
      <w:pPr>
        <w:pStyle w:val="a7"/>
        <w:rPr>
          <w:lang w:eastAsia="zh-CN"/>
        </w:rPr>
      </w:pPr>
      <w:r>
        <w:rPr>
          <w:rFonts w:hint="eastAsia"/>
          <w:lang w:eastAsia="zh-CN"/>
        </w:rPr>
        <w:t>M</w:t>
      </w:r>
      <w:r>
        <w:rPr>
          <w:lang w:eastAsia="zh-CN"/>
        </w:rPr>
        <w:t>aybe we can remove those, since they are basically RAN3 issue.</w:t>
      </w:r>
    </w:p>
  </w:comment>
  <w:comment w:id="337" w:author="ZTE-Mengjie" w:date="2023-07-19T14:45:00Z" w:initials="ZTE">
    <w:p w:rsidR="007004DC" w:rsidRDefault="007004DC">
      <w:pPr>
        <w:pStyle w:val="a7"/>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338" w:author="CATT" w:date="2023-07-19T14:54:00Z" w:initials="CATT">
    <w:p w:rsidR="004B19D3" w:rsidRDefault="004B19D3">
      <w:pPr>
        <w:pStyle w:val="a7"/>
        <w:rPr>
          <w:lang w:eastAsia="zh-CN"/>
        </w:rPr>
      </w:pPr>
      <w:r>
        <w:rPr>
          <w:rStyle w:val="af4"/>
        </w:rPr>
        <w:annotationRef/>
      </w:r>
      <w:r>
        <w:rPr>
          <w:rFonts w:hint="eastAsia"/>
          <w:lang w:eastAsia="zh-CN"/>
        </w:rPr>
        <w:t>Thanks for the comments.</w:t>
      </w:r>
    </w:p>
    <w:p w:rsidR="004B19D3" w:rsidRDefault="004B19D3">
      <w:pPr>
        <w:pStyle w:val="a7"/>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369" w:author="Ericsson" w:date="2023-07-19T14:45:00Z" w:initials="Ericsson">
    <w:p w:rsidR="007004DC" w:rsidRDefault="007004DC">
      <w:pPr>
        <w:pStyle w:val="a7"/>
      </w:pPr>
      <w:r>
        <w:t>These FFSes havn’t been captured and should be removed.</w:t>
      </w:r>
    </w:p>
  </w:comment>
  <w:comment w:id="370" w:author="Huawei-Yulong" w:date="2023-07-19T14:45:00Z" w:initials="HW">
    <w:p w:rsidR="007004DC" w:rsidRDefault="007004DC">
      <w:pPr>
        <w:pStyle w:val="a7"/>
        <w:rPr>
          <w:lang w:eastAsia="zh-CN"/>
        </w:rPr>
      </w:pPr>
      <w:r>
        <w:rPr>
          <w:rFonts w:hint="eastAsia"/>
          <w:lang w:eastAsia="zh-CN"/>
        </w:rPr>
        <w:t>T</w:t>
      </w:r>
      <w:r>
        <w:rPr>
          <w:lang w:eastAsia="zh-CN"/>
        </w:rPr>
        <w:t>hose are indeed open issue in RAN2, which can be discussed later.</w:t>
      </w:r>
    </w:p>
    <w:p w:rsidR="007004DC" w:rsidRDefault="007004DC">
      <w:pPr>
        <w:pStyle w:val="a7"/>
        <w:rPr>
          <w:lang w:eastAsia="zh-CN"/>
        </w:rPr>
      </w:pPr>
      <w:r>
        <w:rPr>
          <w:lang w:eastAsia="zh-CN"/>
        </w:rPr>
        <w:t>Maybe the 3</w:t>
      </w:r>
      <w:r>
        <w:rPr>
          <w:vertAlign w:val="superscript"/>
          <w:lang w:eastAsia="zh-CN"/>
        </w:rPr>
        <w:t>rd</w:t>
      </w:r>
      <w:r>
        <w:rPr>
          <w:lang w:eastAsia="zh-CN"/>
        </w:rPr>
        <w:t xml:space="preserve"> one can be removed.</w:t>
      </w:r>
    </w:p>
  </w:comment>
  <w:comment w:id="371" w:author="ZTE-Mengjie" w:date="2023-07-19T14:45:00Z" w:initials="ZTE">
    <w:p w:rsidR="007004DC" w:rsidRDefault="007004DC">
      <w:pPr>
        <w:pStyle w:val="a7"/>
        <w:rPr>
          <w:lang w:val="en-US" w:eastAsia="zh-CN"/>
        </w:rPr>
      </w:pPr>
      <w:r>
        <w:rPr>
          <w:rFonts w:hint="eastAsia"/>
          <w:lang w:val="en-US" w:eastAsia="zh-CN"/>
        </w:rPr>
        <w:t>Agree with Huawei.</w:t>
      </w:r>
    </w:p>
  </w:comment>
  <w:comment w:id="395" w:author="CATT" w:date="2023-07-19T15:41:00Z" w:initials="CATT">
    <w:p w:rsidR="001631C4" w:rsidRDefault="001631C4">
      <w:pPr>
        <w:pStyle w:val="a7"/>
        <w:rPr>
          <w:lang w:eastAsia="zh-CN"/>
        </w:rPr>
      </w:pPr>
      <w:r>
        <w:rPr>
          <w:rStyle w:val="af4"/>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00" w:author="Ericsson" w:date="2023-07-19T14:45:00Z" w:initials="Ericsson">
    <w:p w:rsidR="007004DC" w:rsidRDefault="007004DC">
      <w:pPr>
        <w:pStyle w:val="a7"/>
      </w:pPr>
      <w:r>
        <w:t>This FFS hasn’t been captured in chairman’s notes and should be removed.</w:t>
      </w:r>
    </w:p>
  </w:comment>
  <w:comment w:id="401" w:author="Huawei-Yulong" w:date="2023-07-19T14:45:00Z" w:initials="HW">
    <w:p w:rsidR="007004DC" w:rsidRDefault="007004DC">
      <w:pPr>
        <w:pStyle w:val="a7"/>
        <w:rPr>
          <w:lang w:eastAsia="zh-CN"/>
        </w:rPr>
      </w:pPr>
      <w:r>
        <w:rPr>
          <w:rFonts w:hint="eastAsia"/>
          <w:lang w:eastAsia="zh-CN"/>
        </w:rPr>
        <w:t>M</w:t>
      </w:r>
      <w:r>
        <w:rPr>
          <w:lang w:eastAsia="zh-CN"/>
        </w:rPr>
        <w:t>aybe rapp can clarify what’s the potention spec impact to this field description</w:t>
      </w:r>
    </w:p>
  </w:comment>
  <w:comment w:id="402" w:author="CATT" w:date="2023-07-19T15:42:00Z" w:initials="CATT">
    <w:p w:rsidR="00D64E1D" w:rsidRDefault="00D64E1D" w:rsidP="00D64E1D">
      <w:pPr>
        <w:keepNext/>
        <w:keepLines/>
        <w:overflowPunct w:val="0"/>
        <w:autoSpaceDE w:val="0"/>
        <w:autoSpaceDN w:val="0"/>
        <w:adjustRightInd w:val="0"/>
        <w:spacing w:after="0"/>
        <w:textAlignment w:val="baseline"/>
        <w:rPr>
          <w:rFonts w:ascii="Arial" w:hAnsi="Arial"/>
          <w:sz w:val="18"/>
          <w:szCs w:val="18"/>
          <w:lang w:eastAsia="zh-CN"/>
        </w:rPr>
      </w:pPr>
      <w:r>
        <w:rPr>
          <w:rStyle w:val="af4"/>
        </w:rPr>
        <w:annotationRef/>
      </w:r>
    </w:p>
    <w:p w:rsidR="00D64E1D" w:rsidRDefault="00D64E1D"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rsidR="00D64E1D" w:rsidRDefault="00D64E1D"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 xml:space="preserve">he potential impact </w:t>
      </w:r>
      <w:proofErr w:type="gramStart"/>
      <w:r>
        <w:rPr>
          <w:rFonts w:ascii="Arial" w:hAnsi="Arial" w:hint="eastAsia"/>
          <w:sz w:val="18"/>
          <w:szCs w:val="18"/>
          <w:lang w:eastAsia="zh-CN"/>
        </w:rPr>
        <w:t>is ,</w:t>
      </w:r>
      <w:proofErr w:type="gramEnd"/>
    </w:p>
    <w:p w:rsidR="00D64E1D" w:rsidRDefault="00D64E1D"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f blind recommendation is supported,</w:t>
      </w:r>
      <w:r w:rsidR="0070301C">
        <w:rPr>
          <w:rFonts w:ascii="Arial" w:hAnsi="Arial" w:hint="eastAsia"/>
          <w:sz w:val="18"/>
          <w:szCs w:val="18"/>
          <w:lang w:eastAsia="zh-CN"/>
        </w:rPr>
        <w:t xml:space="preserve"> </w:t>
      </w:r>
      <w:r>
        <w:rPr>
          <w:rFonts w:ascii="Arial" w:hAnsi="Arial" w:hint="eastAsia"/>
          <w:sz w:val="18"/>
          <w:szCs w:val="18"/>
          <w:lang w:eastAsia="zh-CN"/>
        </w:rPr>
        <w:t xml:space="preserve">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w:t>
      </w:r>
      <w:r w:rsidR="0070301C">
        <w:rPr>
          <w:rFonts w:ascii="Arial" w:hAnsi="Arial" w:hint="eastAsia"/>
          <w:sz w:val="18"/>
          <w:szCs w:val="18"/>
          <w:lang w:eastAsia="zh-CN"/>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9E5414" w15:done="0"/>
  <w15:commentEx w15:paraId="27D37343" w15:done="0" w15:paraIdParent="169E5414"/>
  <w15:commentEx w15:paraId="16EB3EAD" w15:done="0" w15:paraIdParent="169E5414"/>
  <w15:commentEx w15:paraId="12DB487B" w15:done="0"/>
  <w15:commentEx w15:paraId="71862CBD" w15:done="0" w15:paraIdParent="12DB487B"/>
  <w15:commentEx w15:paraId="2534338F" w15:done="0" w15:paraIdParent="12DB487B"/>
  <w15:commentEx w15:paraId="29C92E37" w15:done="0"/>
  <w15:commentEx w15:paraId="4F315638" w15:done="0" w15:paraIdParent="29C92E37"/>
  <w15:commentEx w15:paraId="6F4478D9" w15:done="0" w15:paraIdParent="29C92E37"/>
  <w15:commentEx w15:paraId="3D1A0E01" w15:done="0"/>
  <w15:commentEx w15:paraId="6C0C1752" w15:done="0" w15:paraIdParent="3D1A0E01"/>
  <w15:commentEx w15:paraId="453F00AF" w15:done="0" w15:paraIdParent="3D1A0E01"/>
  <w15:commentEx w15:paraId="4C467F51" w15:done="0"/>
  <w15:commentEx w15:paraId="4BFB7C9A" w15:done="0"/>
  <w15:commentEx w15:paraId="1C450AED" w15:done="0"/>
  <w15:commentEx w15:paraId="5B6B3D68" w15:done="0"/>
  <w15:commentEx w15:paraId="7B683A4A" w15:done="0"/>
  <w15:commentEx w15:paraId="0A85458F" w15:done="0"/>
  <w15:commentEx w15:paraId="19F62D96" w15:done="0"/>
  <w15:commentEx w15:paraId="68F41063" w15:done="0"/>
  <w15:commentEx w15:paraId="4CBE7343" w15:done="0"/>
  <w15:commentEx w15:paraId="1E4679C3" w15:done="0"/>
  <w15:commentEx w15:paraId="0551663A" w15:done="0"/>
  <w15:commentEx w15:paraId="2A933CE4" w15:done="0"/>
  <w15:commentEx w15:paraId="75466B7E" w15:done="0"/>
  <w15:commentEx w15:paraId="66747305" w15:done="0" w15:paraIdParent="75466B7E"/>
  <w15:commentEx w15:paraId="07A34C52" w15:done="0"/>
  <w15:commentEx w15:paraId="4FBC46A3" w15:done="0" w15:paraIdParent="07A34C52"/>
  <w15:commentEx w15:paraId="4F5B4C35" w15:done="0" w15:paraIdParent="07A34C52"/>
  <w15:commentEx w15:paraId="29BD1EB3" w15:done="0"/>
  <w15:commentEx w15:paraId="1683531A" w15:done="0" w15:paraIdParent="29BD1EB3"/>
  <w15:commentEx w15:paraId="09E770FC" w15:done="0"/>
  <w15:commentEx w15:paraId="570942D0" w15:done="0"/>
  <w15:commentEx w15:paraId="2F183FB6" w15:done="0"/>
  <w15:commentEx w15:paraId="5B0D5866" w15:done="0" w15:paraIdParent="2F183FB6"/>
  <w15:commentEx w15:paraId="581707C9" w15:done="0"/>
  <w15:commentEx w15:paraId="5475225B" w15:done="0"/>
  <w15:commentEx w15:paraId="790E0425" w15:done="0"/>
  <w15:commentEx w15:paraId="40A84C95" w15:done="0"/>
  <w15:commentEx w15:paraId="376F4829" w15:done="0" w15:paraIdParent="40A84C95"/>
  <w15:commentEx w15:paraId="0067056E" w15:done="0" w15:paraIdParent="40A84C95"/>
  <w15:commentEx w15:paraId="5725774B" w15:done="0"/>
  <w15:commentEx w15:paraId="7279408E" w15:done="0" w15:paraIdParent="5725774B"/>
  <w15:commentEx w15:paraId="19605A21" w15:done="0" w15:paraIdParent="5725774B"/>
  <w15:commentEx w15:paraId="1C7E6DB2" w15:done="0"/>
  <w15:commentEx w15:paraId="34132707" w15:done="0" w15:paraIdParent="1C7E6DB2"/>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98" w:rsidRDefault="00FE3398">
      <w:pPr>
        <w:spacing w:after="0"/>
      </w:pPr>
      <w:r>
        <w:separator/>
      </w:r>
    </w:p>
  </w:endnote>
  <w:endnote w:type="continuationSeparator" w:id="0">
    <w:p w:rsidR="00FE3398" w:rsidRDefault="00FE3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98" w:rsidRDefault="00FE3398">
      <w:pPr>
        <w:spacing w:after="0"/>
      </w:pPr>
      <w:r>
        <w:separator/>
      </w:r>
    </w:p>
  </w:footnote>
  <w:footnote w:type="continuationSeparator" w:id="0">
    <w:p w:rsidR="00FE3398" w:rsidRDefault="00FE33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C" w:rsidRDefault="007004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C" w:rsidRDefault="007004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C" w:rsidRDefault="007004DC">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C" w:rsidRDefault="007004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A89"/>
    <w:rsid w:val="000068E8"/>
    <w:rsid w:val="00011975"/>
    <w:rsid w:val="000120EC"/>
    <w:rsid w:val="0001253E"/>
    <w:rsid w:val="00022E4A"/>
    <w:rsid w:val="0002451E"/>
    <w:rsid w:val="000245C1"/>
    <w:rsid w:val="00024923"/>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8AD"/>
    <w:rsid w:val="00087C5D"/>
    <w:rsid w:val="000958A5"/>
    <w:rsid w:val="000A6394"/>
    <w:rsid w:val="000A7FE7"/>
    <w:rsid w:val="000B0C61"/>
    <w:rsid w:val="000B159B"/>
    <w:rsid w:val="000B207A"/>
    <w:rsid w:val="000B3576"/>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27D05"/>
    <w:rsid w:val="00132C4A"/>
    <w:rsid w:val="00145D43"/>
    <w:rsid w:val="00146522"/>
    <w:rsid w:val="00150CEA"/>
    <w:rsid w:val="00153C51"/>
    <w:rsid w:val="001544A0"/>
    <w:rsid w:val="00156ED6"/>
    <w:rsid w:val="00162F12"/>
    <w:rsid w:val="001631C4"/>
    <w:rsid w:val="00165FD4"/>
    <w:rsid w:val="001664CB"/>
    <w:rsid w:val="00173C48"/>
    <w:rsid w:val="00180721"/>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201044"/>
    <w:rsid w:val="00206032"/>
    <w:rsid w:val="0021130F"/>
    <w:rsid w:val="002114C5"/>
    <w:rsid w:val="002168E7"/>
    <w:rsid w:val="00223BDB"/>
    <w:rsid w:val="002245EE"/>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6012"/>
    <w:rsid w:val="002860C4"/>
    <w:rsid w:val="0028734B"/>
    <w:rsid w:val="002A44B9"/>
    <w:rsid w:val="002A4A18"/>
    <w:rsid w:val="002A7479"/>
    <w:rsid w:val="002B2BF6"/>
    <w:rsid w:val="002B2C1C"/>
    <w:rsid w:val="002B5741"/>
    <w:rsid w:val="002B7CBF"/>
    <w:rsid w:val="002D072C"/>
    <w:rsid w:val="002D0BCD"/>
    <w:rsid w:val="002D1BE5"/>
    <w:rsid w:val="002D714B"/>
    <w:rsid w:val="002E0D5F"/>
    <w:rsid w:val="002E1895"/>
    <w:rsid w:val="002E472E"/>
    <w:rsid w:val="002E4C39"/>
    <w:rsid w:val="002F0CC6"/>
    <w:rsid w:val="002F3F76"/>
    <w:rsid w:val="002F4398"/>
    <w:rsid w:val="002F5D15"/>
    <w:rsid w:val="0030444E"/>
    <w:rsid w:val="00304A4B"/>
    <w:rsid w:val="00305409"/>
    <w:rsid w:val="003054E3"/>
    <w:rsid w:val="003069E7"/>
    <w:rsid w:val="00310175"/>
    <w:rsid w:val="00331A51"/>
    <w:rsid w:val="00332210"/>
    <w:rsid w:val="00333B30"/>
    <w:rsid w:val="00334B88"/>
    <w:rsid w:val="00335D98"/>
    <w:rsid w:val="003404DB"/>
    <w:rsid w:val="003453C9"/>
    <w:rsid w:val="00346E4F"/>
    <w:rsid w:val="00350C19"/>
    <w:rsid w:val="00350E7E"/>
    <w:rsid w:val="003519C5"/>
    <w:rsid w:val="00354DA6"/>
    <w:rsid w:val="00355871"/>
    <w:rsid w:val="003561F2"/>
    <w:rsid w:val="003609EF"/>
    <w:rsid w:val="0036231A"/>
    <w:rsid w:val="00365099"/>
    <w:rsid w:val="00374DD4"/>
    <w:rsid w:val="00376878"/>
    <w:rsid w:val="00377155"/>
    <w:rsid w:val="00384926"/>
    <w:rsid w:val="00396375"/>
    <w:rsid w:val="003A0A8E"/>
    <w:rsid w:val="003A1CAD"/>
    <w:rsid w:val="003A7914"/>
    <w:rsid w:val="003B211A"/>
    <w:rsid w:val="003B4026"/>
    <w:rsid w:val="003B4233"/>
    <w:rsid w:val="003B4FA8"/>
    <w:rsid w:val="003C2E5C"/>
    <w:rsid w:val="003C447A"/>
    <w:rsid w:val="003C47CB"/>
    <w:rsid w:val="003D30C6"/>
    <w:rsid w:val="003D4017"/>
    <w:rsid w:val="003D5FD4"/>
    <w:rsid w:val="003D74A8"/>
    <w:rsid w:val="003E1A36"/>
    <w:rsid w:val="003E2673"/>
    <w:rsid w:val="003E5591"/>
    <w:rsid w:val="003F2782"/>
    <w:rsid w:val="003F7B9C"/>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F08"/>
    <w:rsid w:val="004A6E58"/>
    <w:rsid w:val="004B19D3"/>
    <w:rsid w:val="004B6059"/>
    <w:rsid w:val="004B658B"/>
    <w:rsid w:val="004B6D74"/>
    <w:rsid w:val="004B75B7"/>
    <w:rsid w:val="004C3942"/>
    <w:rsid w:val="004C77BE"/>
    <w:rsid w:val="004D1225"/>
    <w:rsid w:val="004D206C"/>
    <w:rsid w:val="004E3AB5"/>
    <w:rsid w:val="004E5E7D"/>
    <w:rsid w:val="004F30D1"/>
    <w:rsid w:val="004F4E60"/>
    <w:rsid w:val="0050468C"/>
    <w:rsid w:val="00513EAA"/>
    <w:rsid w:val="0051580D"/>
    <w:rsid w:val="0052174A"/>
    <w:rsid w:val="0052391F"/>
    <w:rsid w:val="00524B2C"/>
    <w:rsid w:val="00525091"/>
    <w:rsid w:val="005265AA"/>
    <w:rsid w:val="00530505"/>
    <w:rsid w:val="0053139E"/>
    <w:rsid w:val="00537B15"/>
    <w:rsid w:val="00547111"/>
    <w:rsid w:val="00550078"/>
    <w:rsid w:val="005527FD"/>
    <w:rsid w:val="00553E40"/>
    <w:rsid w:val="00562120"/>
    <w:rsid w:val="00563BDD"/>
    <w:rsid w:val="00576301"/>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68EA"/>
    <w:rsid w:val="00616557"/>
    <w:rsid w:val="00616869"/>
    <w:rsid w:val="00621188"/>
    <w:rsid w:val="0062532D"/>
    <w:rsid w:val="006256A5"/>
    <w:rsid w:val="006257ED"/>
    <w:rsid w:val="00631268"/>
    <w:rsid w:val="006324FA"/>
    <w:rsid w:val="0063773C"/>
    <w:rsid w:val="0064145A"/>
    <w:rsid w:val="00641B08"/>
    <w:rsid w:val="006506AA"/>
    <w:rsid w:val="00652267"/>
    <w:rsid w:val="00654180"/>
    <w:rsid w:val="0065650E"/>
    <w:rsid w:val="0066111E"/>
    <w:rsid w:val="00663269"/>
    <w:rsid w:val="00665C47"/>
    <w:rsid w:val="00665E95"/>
    <w:rsid w:val="00667115"/>
    <w:rsid w:val="00667C1C"/>
    <w:rsid w:val="006730CE"/>
    <w:rsid w:val="00682A60"/>
    <w:rsid w:val="00687070"/>
    <w:rsid w:val="00695808"/>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2055"/>
    <w:rsid w:val="006F488C"/>
    <w:rsid w:val="006F6743"/>
    <w:rsid w:val="007004DC"/>
    <w:rsid w:val="0070301C"/>
    <w:rsid w:val="0070545A"/>
    <w:rsid w:val="00705FAE"/>
    <w:rsid w:val="00706CA4"/>
    <w:rsid w:val="00706F40"/>
    <w:rsid w:val="0071290F"/>
    <w:rsid w:val="00714AE7"/>
    <w:rsid w:val="00716FA8"/>
    <w:rsid w:val="00721BF4"/>
    <w:rsid w:val="00724CD0"/>
    <w:rsid w:val="007313CE"/>
    <w:rsid w:val="00731907"/>
    <w:rsid w:val="0073651C"/>
    <w:rsid w:val="0073688C"/>
    <w:rsid w:val="007413F5"/>
    <w:rsid w:val="007422B5"/>
    <w:rsid w:val="00745E18"/>
    <w:rsid w:val="00750760"/>
    <w:rsid w:val="00750F89"/>
    <w:rsid w:val="007547C4"/>
    <w:rsid w:val="007569F0"/>
    <w:rsid w:val="00760B61"/>
    <w:rsid w:val="00765FE9"/>
    <w:rsid w:val="0077129C"/>
    <w:rsid w:val="00772C09"/>
    <w:rsid w:val="0077329B"/>
    <w:rsid w:val="00775633"/>
    <w:rsid w:val="00781A7C"/>
    <w:rsid w:val="00784728"/>
    <w:rsid w:val="00785163"/>
    <w:rsid w:val="007918D6"/>
    <w:rsid w:val="00792342"/>
    <w:rsid w:val="007977A8"/>
    <w:rsid w:val="007A07AD"/>
    <w:rsid w:val="007A69DF"/>
    <w:rsid w:val="007B085C"/>
    <w:rsid w:val="007B164A"/>
    <w:rsid w:val="007B3DED"/>
    <w:rsid w:val="007B4F41"/>
    <w:rsid w:val="007B512A"/>
    <w:rsid w:val="007C1415"/>
    <w:rsid w:val="007C2097"/>
    <w:rsid w:val="007D5E9A"/>
    <w:rsid w:val="007D630D"/>
    <w:rsid w:val="007D6A07"/>
    <w:rsid w:val="007F0DF6"/>
    <w:rsid w:val="007F21A1"/>
    <w:rsid w:val="007F2F98"/>
    <w:rsid w:val="007F323F"/>
    <w:rsid w:val="007F7259"/>
    <w:rsid w:val="00800CC8"/>
    <w:rsid w:val="008040A8"/>
    <w:rsid w:val="00812071"/>
    <w:rsid w:val="0082520E"/>
    <w:rsid w:val="008279FA"/>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2497"/>
    <w:rsid w:val="008863B9"/>
    <w:rsid w:val="008901C3"/>
    <w:rsid w:val="00892C2E"/>
    <w:rsid w:val="00897156"/>
    <w:rsid w:val="00897F9B"/>
    <w:rsid w:val="008A042E"/>
    <w:rsid w:val="008A1678"/>
    <w:rsid w:val="008A45A6"/>
    <w:rsid w:val="008A5596"/>
    <w:rsid w:val="008A6F6D"/>
    <w:rsid w:val="008B3101"/>
    <w:rsid w:val="008B313D"/>
    <w:rsid w:val="008B5F78"/>
    <w:rsid w:val="008B72A6"/>
    <w:rsid w:val="008C0470"/>
    <w:rsid w:val="008C32FE"/>
    <w:rsid w:val="008C6581"/>
    <w:rsid w:val="008D073A"/>
    <w:rsid w:val="008D4EDF"/>
    <w:rsid w:val="008F08FF"/>
    <w:rsid w:val="008F0DAB"/>
    <w:rsid w:val="008F3789"/>
    <w:rsid w:val="008F686C"/>
    <w:rsid w:val="00903B6C"/>
    <w:rsid w:val="00905103"/>
    <w:rsid w:val="00911775"/>
    <w:rsid w:val="009137DE"/>
    <w:rsid w:val="009148DE"/>
    <w:rsid w:val="00915DFC"/>
    <w:rsid w:val="009205C9"/>
    <w:rsid w:val="00923F62"/>
    <w:rsid w:val="00925A25"/>
    <w:rsid w:val="009276F9"/>
    <w:rsid w:val="00932843"/>
    <w:rsid w:val="009341E7"/>
    <w:rsid w:val="00936D2B"/>
    <w:rsid w:val="00941E30"/>
    <w:rsid w:val="00951791"/>
    <w:rsid w:val="009529AE"/>
    <w:rsid w:val="00952B13"/>
    <w:rsid w:val="00954E86"/>
    <w:rsid w:val="00961914"/>
    <w:rsid w:val="009639BC"/>
    <w:rsid w:val="00965A71"/>
    <w:rsid w:val="00970818"/>
    <w:rsid w:val="00972EC3"/>
    <w:rsid w:val="009738E6"/>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EC8"/>
    <w:rsid w:val="009C096A"/>
    <w:rsid w:val="009C216D"/>
    <w:rsid w:val="009C2D2B"/>
    <w:rsid w:val="009C457A"/>
    <w:rsid w:val="009C4BBA"/>
    <w:rsid w:val="009C4FCD"/>
    <w:rsid w:val="009C6880"/>
    <w:rsid w:val="009D1329"/>
    <w:rsid w:val="009D5340"/>
    <w:rsid w:val="009D5615"/>
    <w:rsid w:val="009D7B62"/>
    <w:rsid w:val="009E00EB"/>
    <w:rsid w:val="009E3297"/>
    <w:rsid w:val="009E7297"/>
    <w:rsid w:val="009F0E45"/>
    <w:rsid w:val="009F1522"/>
    <w:rsid w:val="009F172C"/>
    <w:rsid w:val="009F2F10"/>
    <w:rsid w:val="009F734F"/>
    <w:rsid w:val="00A0147D"/>
    <w:rsid w:val="00A061F8"/>
    <w:rsid w:val="00A17254"/>
    <w:rsid w:val="00A246B6"/>
    <w:rsid w:val="00A249B3"/>
    <w:rsid w:val="00A279E4"/>
    <w:rsid w:val="00A312D6"/>
    <w:rsid w:val="00A346E2"/>
    <w:rsid w:val="00A36DE5"/>
    <w:rsid w:val="00A37044"/>
    <w:rsid w:val="00A44D5D"/>
    <w:rsid w:val="00A45CD2"/>
    <w:rsid w:val="00A47E70"/>
    <w:rsid w:val="00A50CF0"/>
    <w:rsid w:val="00A52CF2"/>
    <w:rsid w:val="00A60CAB"/>
    <w:rsid w:val="00A72B98"/>
    <w:rsid w:val="00A73223"/>
    <w:rsid w:val="00A7671C"/>
    <w:rsid w:val="00A8051A"/>
    <w:rsid w:val="00A81985"/>
    <w:rsid w:val="00A91851"/>
    <w:rsid w:val="00A96ACF"/>
    <w:rsid w:val="00AA2CBC"/>
    <w:rsid w:val="00AA3CFA"/>
    <w:rsid w:val="00AA40DD"/>
    <w:rsid w:val="00AB3B31"/>
    <w:rsid w:val="00AB3EEF"/>
    <w:rsid w:val="00AB74EB"/>
    <w:rsid w:val="00AC037F"/>
    <w:rsid w:val="00AC0BCB"/>
    <w:rsid w:val="00AC49DC"/>
    <w:rsid w:val="00AC5820"/>
    <w:rsid w:val="00AD1CD8"/>
    <w:rsid w:val="00AD56C2"/>
    <w:rsid w:val="00AD58E4"/>
    <w:rsid w:val="00AD60CA"/>
    <w:rsid w:val="00AD626C"/>
    <w:rsid w:val="00AE402E"/>
    <w:rsid w:val="00AF1817"/>
    <w:rsid w:val="00AF2BA5"/>
    <w:rsid w:val="00AF31CB"/>
    <w:rsid w:val="00AF3FEE"/>
    <w:rsid w:val="00AF653F"/>
    <w:rsid w:val="00AF6DAE"/>
    <w:rsid w:val="00AF77E6"/>
    <w:rsid w:val="00B06F2E"/>
    <w:rsid w:val="00B104BF"/>
    <w:rsid w:val="00B22F0C"/>
    <w:rsid w:val="00B258BB"/>
    <w:rsid w:val="00B37087"/>
    <w:rsid w:val="00B37089"/>
    <w:rsid w:val="00B42FCE"/>
    <w:rsid w:val="00B43A0D"/>
    <w:rsid w:val="00B44D59"/>
    <w:rsid w:val="00B46741"/>
    <w:rsid w:val="00B503BD"/>
    <w:rsid w:val="00B52AE5"/>
    <w:rsid w:val="00B539A9"/>
    <w:rsid w:val="00B561FC"/>
    <w:rsid w:val="00B56D7F"/>
    <w:rsid w:val="00B602A2"/>
    <w:rsid w:val="00B60AF7"/>
    <w:rsid w:val="00B63D38"/>
    <w:rsid w:val="00B66CF7"/>
    <w:rsid w:val="00B67B97"/>
    <w:rsid w:val="00B7130A"/>
    <w:rsid w:val="00B71B74"/>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D1B03"/>
    <w:rsid w:val="00BD279D"/>
    <w:rsid w:val="00BD3A65"/>
    <w:rsid w:val="00BD3D20"/>
    <w:rsid w:val="00BD417B"/>
    <w:rsid w:val="00BD6BB8"/>
    <w:rsid w:val="00BE443C"/>
    <w:rsid w:val="00BE5866"/>
    <w:rsid w:val="00BE6F42"/>
    <w:rsid w:val="00C040AD"/>
    <w:rsid w:val="00C05458"/>
    <w:rsid w:val="00C070D4"/>
    <w:rsid w:val="00C126A3"/>
    <w:rsid w:val="00C14FEA"/>
    <w:rsid w:val="00C1621B"/>
    <w:rsid w:val="00C2204B"/>
    <w:rsid w:val="00C304F9"/>
    <w:rsid w:val="00C34F2D"/>
    <w:rsid w:val="00C463D4"/>
    <w:rsid w:val="00C47967"/>
    <w:rsid w:val="00C545C9"/>
    <w:rsid w:val="00C63C63"/>
    <w:rsid w:val="00C66BA2"/>
    <w:rsid w:val="00C66FD2"/>
    <w:rsid w:val="00C81CE7"/>
    <w:rsid w:val="00C94DAF"/>
    <w:rsid w:val="00C95985"/>
    <w:rsid w:val="00C97991"/>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24991"/>
    <w:rsid w:val="00D26EF3"/>
    <w:rsid w:val="00D32560"/>
    <w:rsid w:val="00D35128"/>
    <w:rsid w:val="00D36735"/>
    <w:rsid w:val="00D421FB"/>
    <w:rsid w:val="00D46BD6"/>
    <w:rsid w:val="00D50255"/>
    <w:rsid w:val="00D5250C"/>
    <w:rsid w:val="00D526DB"/>
    <w:rsid w:val="00D52E33"/>
    <w:rsid w:val="00D5487D"/>
    <w:rsid w:val="00D570BB"/>
    <w:rsid w:val="00D62978"/>
    <w:rsid w:val="00D63025"/>
    <w:rsid w:val="00D64E1D"/>
    <w:rsid w:val="00D66307"/>
    <w:rsid w:val="00D66520"/>
    <w:rsid w:val="00D734AE"/>
    <w:rsid w:val="00D75BE1"/>
    <w:rsid w:val="00D8150C"/>
    <w:rsid w:val="00D81C82"/>
    <w:rsid w:val="00D82709"/>
    <w:rsid w:val="00D85966"/>
    <w:rsid w:val="00D86D12"/>
    <w:rsid w:val="00D93751"/>
    <w:rsid w:val="00D968B8"/>
    <w:rsid w:val="00DA0A4E"/>
    <w:rsid w:val="00DA3883"/>
    <w:rsid w:val="00DA627E"/>
    <w:rsid w:val="00DA70BA"/>
    <w:rsid w:val="00DB03C5"/>
    <w:rsid w:val="00DB2812"/>
    <w:rsid w:val="00DB4C4C"/>
    <w:rsid w:val="00DB7BC4"/>
    <w:rsid w:val="00DC0343"/>
    <w:rsid w:val="00DC0DA9"/>
    <w:rsid w:val="00DD23AB"/>
    <w:rsid w:val="00DE03F1"/>
    <w:rsid w:val="00DE33C1"/>
    <w:rsid w:val="00DE34CF"/>
    <w:rsid w:val="00DE51AF"/>
    <w:rsid w:val="00DE70A0"/>
    <w:rsid w:val="00DF05B1"/>
    <w:rsid w:val="00DF3AEC"/>
    <w:rsid w:val="00DF68CD"/>
    <w:rsid w:val="00E03205"/>
    <w:rsid w:val="00E0395A"/>
    <w:rsid w:val="00E068D0"/>
    <w:rsid w:val="00E13F3D"/>
    <w:rsid w:val="00E21A29"/>
    <w:rsid w:val="00E223E0"/>
    <w:rsid w:val="00E25E64"/>
    <w:rsid w:val="00E26E75"/>
    <w:rsid w:val="00E27D6E"/>
    <w:rsid w:val="00E3010B"/>
    <w:rsid w:val="00E34898"/>
    <w:rsid w:val="00E37C08"/>
    <w:rsid w:val="00E44151"/>
    <w:rsid w:val="00E441C1"/>
    <w:rsid w:val="00E454CD"/>
    <w:rsid w:val="00E52A8B"/>
    <w:rsid w:val="00E60C7D"/>
    <w:rsid w:val="00E71C09"/>
    <w:rsid w:val="00E828FD"/>
    <w:rsid w:val="00E84D49"/>
    <w:rsid w:val="00E84F09"/>
    <w:rsid w:val="00E87D53"/>
    <w:rsid w:val="00E945B3"/>
    <w:rsid w:val="00E95F3D"/>
    <w:rsid w:val="00E97102"/>
    <w:rsid w:val="00E974CD"/>
    <w:rsid w:val="00EA55C3"/>
    <w:rsid w:val="00EA728B"/>
    <w:rsid w:val="00EB09B7"/>
    <w:rsid w:val="00EB1E60"/>
    <w:rsid w:val="00EC128F"/>
    <w:rsid w:val="00EC2B36"/>
    <w:rsid w:val="00EC4ECB"/>
    <w:rsid w:val="00ED0210"/>
    <w:rsid w:val="00ED1D2A"/>
    <w:rsid w:val="00EE29DD"/>
    <w:rsid w:val="00EE3D61"/>
    <w:rsid w:val="00EE4C3B"/>
    <w:rsid w:val="00EE6298"/>
    <w:rsid w:val="00EE7D7C"/>
    <w:rsid w:val="00EF0727"/>
    <w:rsid w:val="00EF1FED"/>
    <w:rsid w:val="00EF3CC8"/>
    <w:rsid w:val="00EF67E8"/>
    <w:rsid w:val="00EF6AF0"/>
    <w:rsid w:val="00F00FAF"/>
    <w:rsid w:val="00F045B8"/>
    <w:rsid w:val="00F068DB"/>
    <w:rsid w:val="00F104A9"/>
    <w:rsid w:val="00F11FAF"/>
    <w:rsid w:val="00F1761C"/>
    <w:rsid w:val="00F17F4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6DF1"/>
    <w:rsid w:val="00FA2AFB"/>
    <w:rsid w:val="00FA3409"/>
    <w:rsid w:val="00FB1B73"/>
    <w:rsid w:val="00FB40C3"/>
    <w:rsid w:val="00FB6386"/>
    <w:rsid w:val="00FB69CD"/>
    <w:rsid w:val="00FB730A"/>
    <w:rsid w:val="00FC25A2"/>
    <w:rsid w:val="00FC3487"/>
    <w:rsid w:val="00FD1208"/>
    <w:rsid w:val="00FD3218"/>
    <w:rsid w:val="00FD6730"/>
    <w:rsid w:val="00FE0889"/>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49C7D-BBD3-4F3F-85C5-C51A968F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307</TotalTime>
  <Pages>57</Pages>
  <Words>22439</Words>
  <Characters>127907</Characters>
  <Application>Microsoft Office Word</Application>
  <DocSecurity>0</DocSecurity>
  <Lines>1065</Lines>
  <Paragraphs>300</Paragraphs>
  <ScaleCrop>false</ScaleCrop>
  <Company>3GPP Support Team</Company>
  <LinksUpToDate>false</LinksUpToDate>
  <CharactersWithSpaces>150046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161</cp:revision>
  <cp:lastPrinted>1900-12-31T16:00:00Z</cp:lastPrinted>
  <dcterms:created xsi:type="dcterms:W3CDTF">2023-07-03T11:13:00Z</dcterms:created>
  <dcterms:modified xsi:type="dcterms:W3CDTF">2023-07-19T07:46:00Z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ies>
</file>