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9811C" w14:textId="380C599A" w:rsidR="00F86A73" w:rsidRPr="001A659D" w:rsidRDefault="004B566C" w:rsidP="00C445AD">
      <w:pPr>
        <w:pStyle w:val="FP"/>
        <w:tabs>
          <w:tab w:val="left" w:pos="567"/>
        </w:tabs>
        <w:rPr>
          <w:rFonts w:ascii="Arial" w:hAnsi="Arial" w:cs="Arial"/>
          <w:b/>
          <w:sz w:val="24"/>
          <w:szCs w:val="24"/>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F604D7" w:rsidRPr="001A659D">
        <w:rPr>
          <w:rFonts w:ascii="Arial" w:hAnsi="Arial" w:cs="Arial"/>
          <w:b/>
          <w:sz w:val="24"/>
          <w:szCs w:val="24"/>
        </w:rPr>
        <w:t>#</w:t>
      </w:r>
      <w:r w:rsidR="00F604D7">
        <w:rPr>
          <w:rFonts w:ascii="Arial" w:hAnsi="Arial" w:cs="Arial"/>
          <w:b/>
          <w:sz w:val="24"/>
          <w:szCs w:val="24"/>
        </w:rPr>
        <w:t>9</w:t>
      </w:r>
      <w:r w:rsidR="00D57ABF">
        <w:rPr>
          <w:rFonts w:ascii="Arial" w:hAnsi="Arial" w:cs="Arial"/>
          <w:b/>
          <w:sz w:val="24"/>
          <w:szCs w:val="24"/>
        </w:rPr>
        <w:t>9</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1C4B31" w:rsidRPr="001C4B31">
        <w:rPr>
          <w:rFonts w:ascii="Arial" w:hAnsi="Arial" w:cs="Arial"/>
          <w:b/>
          <w:sz w:val="24"/>
          <w:szCs w:val="24"/>
        </w:rPr>
        <w:t>RP-22</w:t>
      </w:r>
      <w:r w:rsidR="00D57ABF">
        <w:rPr>
          <w:rFonts w:asciiTheme="minorEastAsia" w:eastAsiaTheme="minorEastAsia" w:hAnsiTheme="minorEastAsia" w:cs="Arial" w:hint="eastAsia"/>
          <w:b/>
          <w:sz w:val="24"/>
          <w:szCs w:val="24"/>
          <w:lang w:eastAsia="zh-CN"/>
        </w:rPr>
        <w:t>xxxx</w:t>
      </w:r>
    </w:p>
    <w:p w14:paraId="1C2D9D66" w14:textId="05C16A14" w:rsidR="00655996" w:rsidRPr="009638FC" w:rsidRDefault="009638FC" w:rsidP="00655996">
      <w:pPr>
        <w:tabs>
          <w:tab w:val="left" w:pos="567"/>
        </w:tabs>
        <w:rPr>
          <w:rFonts w:ascii="Arial" w:hAnsi="Arial" w:cs="Arial"/>
          <w:b/>
          <w:sz w:val="24"/>
          <w:szCs w:val="24"/>
        </w:rPr>
      </w:pPr>
      <w:r w:rsidRPr="009638FC">
        <w:rPr>
          <w:rFonts w:ascii="Arial" w:hAnsi="Arial" w:cs="Arial"/>
          <w:b/>
          <w:sz w:val="24"/>
          <w:szCs w:val="24"/>
        </w:rPr>
        <w:t>Rotterdam, Netherlands, March 20-23, 2023</w:t>
      </w:r>
    </w:p>
    <w:p w14:paraId="325F842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155D5589" w14:textId="22A32E89"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B43707" w:rsidRPr="00B43707">
        <w:rPr>
          <w:rFonts w:ascii="Arial" w:hAnsi="Arial" w:cs="Arial"/>
          <w:lang w:eastAsia="ja-JP"/>
        </w:rPr>
        <w:t>9.3.2.3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00308FDF" w14:textId="77777777" w:rsidTr="00871653">
        <w:tc>
          <w:tcPr>
            <w:tcW w:w="2436" w:type="dxa"/>
            <w:shd w:val="clear" w:color="auto" w:fill="auto"/>
          </w:tcPr>
          <w:p w14:paraId="38A7374C"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2011FE0" w14:textId="77777777" w:rsidR="00593315" w:rsidRPr="008836AC" w:rsidRDefault="00593315" w:rsidP="001A248F">
            <w:pPr>
              <w:tabs>
                <w:tab w:val="left" w:pos="567"/>
              </w:tabs>
              <w:spacing w:after="0"/>
              <w:rPr>
                <w:rFonts w:ascii="Arial" w:hAnsi="Arial" w:cs="Arial"/>
              </w:rPr>
            </w:pPr>
          </w:p>
        </w:tc>
      </w:tr>
      <w:tr w:rsidR="00871653" w:rsidRPr="008836AC" w14:paraId="496FC141" w14:textId="77777777" w:rsidTr="00871653">
        <w:tc>
          <w:tcPr>
            <w:tcW w:w="2436" w:type="dxa"/>
            <w:shd w:val="clear" w:color="auto" w:fill="auto"/>
          </w:tcPr>
          <w:p w14:paraId="620C1A08"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054F8257" w14:textId="77777777" w:rsidR="00871653" w:rsidRPr="00441049" w:rsidRDefault="00871653" w:rsidP="001A248F">
            <w:pPr>
              <w:tabs>
                <w:tab w:val="left" w:pos="567"/>
              </w:tabs>
              <w:spacing w:after="0"/>
              <w:rPr>
                <w:rFonts w:ascii="Arial" w:hAnsi="Arial" w:cs="Arial"/>
                <w:lang w:eastAsia="ja-JP"/>
              </w:rPr>
            </w:pPr>
            <w:r w:rsidRPr="00441049">
              <w:rPr>
                <w:rFonts w:ascii="Arial" w:hAnsi="Arial" w:cs="Arial"/>
              </w:rPr>
              <w:t>Study Item:</w:t>
            </w:r>
            <w:r w:rsidRPr="00441049">
              <w:rPr>
                <w:rFonts w:ascii="Arial" w:hAnsi="Arial" w:cs="Arial" w:hint="eastAsia"/>
                <w:lang w:eastAsia="ja-JP"/>
              </w:rPr>
              <w:t xml:space="preserve"> </w:t>
            </w:r>
          </w:p>
          <w:p w14:paraId="5647FA3A" w14:textId="77777777" w:rsidR="00871653" w:rsidRPr="00441049" w:rsidRDefault="00871653" w:rsidP="001A248F">
            <w:pPr>
              <w:tabs>
                <w:tab w:val="left" w:pos="567"/>
              </w:tabs>
              <w:spacing w:after="0"/>
              <w:rPr>
                <w:rFonts w:ascii="Arial" w:hAnsi="Arial" w:cs="Arial"/>
              </w:rPr>
            </w:pPr>
            <w:r w:rsidRPr="00441049">
              <w:rPr>
                <w:rFonts w:ascii="Arial" w:hAnsi="Arial" w:cs="Arial"/>
                <w:lang w:eastAsia="ja-JP"/>
              </w:rPr>
              <w:t>No</w:t>
            </w:r>
          </w:p>
        </w:tc>
        <w:tc>
          <w:tcPr>
            <w:tcW w:w="1842" w:type="dxa"/>
          </w:tcPr>
          <w:p w14:paraId="22576CDF" w14:textId="77777777" w:rsidR="00871653" w:rsidRPr="00441049" w:rsidRDefault="00871653" w:rsidP="001A248F">
            <w:pPr>
              <w:tabs>
                <w:tab w:val="left" w:pos="567"/>
              </w:tabs>
              <w:spacing w:after="0"/>
              <w:rPr>
                <w:rFonts w:ascii="Arial" w:hAnsi="Arial" w:cs="Arial"/>
                <w:lang w:eastAsia="ja-JP"/>
              </w:rPr>
            </w:pPr>
            <w:r w:rsidRPr="00441049">
              <w:rPr>
                <w:rFonts w:ascii="Arial" w:hAnsi="Arial" w:cs="Arial"/>
              </w:rPr>
              <w:t>Core part:</w:t>
            </w:r>
            <w:r w:rsidRPr="00441049">
              <w:rPr>
                <w:rFonts w:ascii="Arial" w:hAnsi="Arial" w:cs="Arial"/>
                <w:lang w:eastAsia="ja-JP"/>
              </w:rPr>
              <w:t xml:space="preserve"> </w:t>
            </w:r>
          </w:p>
          <w:p w14:paraId="0EF86CC6" w14:textId="77777777" w:rsidR="00871653" w:rsidRPr="00441049" w:rsidRDefault="00871653" w:rsidP="001A248F">
            <w:pPr>
              <w:tabs>
                <w:tab w:val="left" w:pos="567"/>
              </w:tabs>
              <w:spacing w:after="0"/>
              <w:rPr>
                <w:rFonts w:ascii="Arial" w:hAnsi="Arial" w:cs="Arial"/>
                <w:lang w:eastAsia="ja-JP"/>
              </w:rPr>
            </w:pPr>
            <w:r w:rsidRPr="00441049">
              <w:rPr>
                <w:rFonts w:ascii="Arial" w:hAnsi="Arial" w:cs="Arial" w:hint="eastAsia"/>
                <w:lang w:eastAsia="ja-JP"/>
              </w:rPr>
              <w:t>Yes</w:t>
            </w:r>
          </w:p>
        </w:tc>
        <w:tc>
          <w:tcPr>
            <w:tcW w:w="2309" w:type="dxa"/>
            <w:gridSpan w:val="2"/>
          </w:tcPr>
          <w:p w14:paraId="6B719F86" w14:textId="77777777" w:rsidR="00871653" w:rsidRPr="00441049" w:rsidRDefault="00871653" w:rsidP="001A248F">
            <w:pPr>
              <w:tabs>
                <w:tab w:val="left" w:pos="567"/>
              </w:tabs>
              <w:spacing w:after="0"/>
              <w:rPr>
                <w:rFonts w:ascii="Arial" w:hAnsi="Arial" w:cs="Arial"/>
              </w:rPr>
            </w:pPr>
            <w:r w:rsidRPr="00441049">
              <w:rPr>
                <w:rFonts w:ascii="Arial" w:hAnsi="Arial" w:cs="Arial"/>
              </w:rPr>
              <w:t>Performance part:</w:t>
            </w:r>
          </w:p>
          <w:p w14:paraId="0101CF58" w14:textId="5F9D771A" w:rsidR="00871653" w:rsidRPr="00441049" w:rsidRDefault="00250CFC"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3D7C1998" w14:textId="77777777" w:rsidR="00871653" w:rsidRPr="00441049" w:rsidRDefault="00871653" w:rsidP="001A248F">
            <w:pPr>
              <w:tabs>
                <w:tab w:val="left" w:pos="567"/>
              </w:tabs>
              <w:spacing w:after="0"/>
              <w:rPr>
                <w:rFonts w:ascii="Arial" w:hAnsi="Arial" w:cs="Arial"/>
              </w:rPr>
            </w:pPr>
            <w:r w:rsidRPr="00441049">
              <w:rPr>
                <w:rFonts w:ascii="Arial" w:hAnsi="Arial" w:cs="Arial"/>
              </w:rPr>
              <w:t>Testing part:</w:t>
            </w:r>
          </w:p>
          <w:p w14:paraId="5CEE9FA7" w14:textId="77777777" w:rsidR="00871653" w:rsidRPr="00441049" w:rsidRDefault="00441049" w:rsidP="0036248C">
            <w:pPr>
              <w:tabs>
                <w:tab w:val="left" w:pos="567"/>
              </w:tabs>
              <w:spacing w:after="0"/>
              <w:rPr>
                <w:rFonts w:ascii="Arial" w:hAnsi="Arial" w:cs="Arial"/>
                <w:lang w:eastAsia="ja-JP"/>
              </w:rPr>
            </w:pPr>
            <w:r w:rsidRPr="00441049">
              <w:rPr>
                <w:rFonts w:ascii="Arial" w:hAnsi="Arial" w:cs="Arial"/>
                <w:lang w:eastAsia="ja-JP"/>
              </w:rPr>
              <w:t>-</w:t>
            </w:r>
          </w:p>
        </w:tc>
      </w:tr>
      <w:tr w:rsidR="0036248C" w:rsidRPr="008836AC" w14:paraId="76975DA2" w14:textId="77777777" w:rsidTr="00871653">
        <w:tc>
          <w:tcPr>
            <w:tcW w:w="2436" w:type="dxa"/>
          </w:tcPr>
          <w:p w14:paraId="5F55B08E"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75631E89" w14:textId="5361F2B9" w:rsidR="0036248C" w:rsidRPr="008836AC" w:rsidRDefault="00B43707" w:rsidP="008836AC">
            <w:pPr>
              <w:tabs>
                <w:tab w:val="left" w:pos="567"/>
              </w:tabs>
              <w:spacing w:after="0"/>
              <w:rPr>
                <w:rFonts w:ascii="Arial" w:hAnsi="Arial" w:cs="Arial"/>
              </w:rPr>
            </w:pPr>
            <w:proofErr w:type="spellStart"/>
            <w:r w:rsidRPr="00B43707">
              <w:rPr>
                <w:rFonts w:ascii="Arial" w:hAnsi="Arial" w:cs="Arial"/>
                <w:lang w:eastAsia="ja-JP"/>
              </w:rPr>
              <w:t>NR_DualTxRx_MUSIM</w:t>
            </w:r>
            <w:proofErr w:type="spellEnd"/>
          </w:p>
        </w:tc>
      </w:tr>
      <w:tr w:rsidR="0036248C" w:rsidRPr="008836AC" w14:paraId="6494E705" w14:textId="77777777" w:rsidTr="00871653">
        <w:tc>
          <w:tcPr>
            <w:tcW w:w="2436" w:type="dxa"/>
          </w:tcPr>
          <w:p w14:paraId="27F01766"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40BE6E29" w14:textId="34CF1B1C" w:rsidR="0036248C" w:rsidRPr="006B32E2" w:rsidRDefault="00AB378C" w:rsidP="008836AC">
            <w:pPr>
              <w:tabs>
                <w:tab w:val="left" w:pos="567"/>
              </w:tabs>
              <w:spacing w:after="0"/>
              <w:rPr>
                <w:rFonts w:ascii="Arial" w:eastAsiaTheme="minorEastAsia" w:hAnsi="Arial" w:cs="Arial"/>
                <w:lang w:eastAsia="zh-CN"/>
              </w:rPr>
            </w:pPr>
            <w:r w:rsidRPr="00AB378C">
              <w:rPr>
                <w:rFonts w:ascii="Arial" w:hAnsi="Arial" w:cs="Arial"/>
                <w:lang w:eastAsia="ja-JP"/>
              </w:rPr>
              <w:t>941001</w:t>
            </w:r>
          </w:p>
        </w:tc>
      </w:tr>
      <w:tr w:rsidR="00B6300F" w:rsidRPr="008836AC" w14:paraId="57AF8E2A" w14:textId="77777777" w:rsidTr="00871653">
        <w:tc>
          <w:tcPr>
            <w:tcW w:w="2436" w:type="dxa"/>
          </w:tcPr>
          <w:p w14:paraId="3F6F99A3"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3765CE7E" w14:textId="5D8CA3BC" w:rsidR="00B6300F" w:rsidRPr="008836AC" w:rsidRDefault="009422D7" w:rsidP="008836AC">
            <w:pPr>
              <w:tabs>
                <w:tab w:val="left" w:pos="567"/>
              </w:tabs>
              <w:spacing w:after="0"/>
              <w:rPr>
                <w:rFonts w:ascii="Arial" w:hAnsi="Arial" w:cs="Arial"/>
                <w:lang w:eastAsia="ja-JP"/>
              </w:rPr>
            </w:pPr>
            <w:r w:rsidRPr="009422D7">
              <w:rPr>
                <w:rFonts w:ascii="Arial" w:hAnsi="Arial" w:cs="Arial"/>
                <w:lang w:eastAsia="ja-JP"/>
              </w:rPr>
              <w:t>RP-223492</w:t>
            </w:r>
          </w:p>
        </w:tc>
      </w:tr>
      <w:tr w:rsidR="00871653" w:rsidRPr="008836AC" w14:paraId="1E3BE9B7" w14:textId="77777777" w:rsidTr="00871653">
        <w:tc>
          <w:tcPr>
            <w:tcW w:w="2436" w:type="dxa"/>
          </w:tcPr>
          <w:p w14:paraId="04EDCBA9"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31AAC32D"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7F0E5256" w14:textId="77777777" w:rsidR="00871653" w:rsidRPr="00A12184" w:rsidRDefault="00871653" w:rsidP="00DE1761">
            <w:pPr>
              <w:tabs>
                <w:tab w:val="left" w:pos="567"/>
              </w:tabs>
              <w:spacing w:after="0"/>
              <w:rPr>
                <w:rFonts w:ascii="Arial" w:hAnsi="Arial" w:cs="Arial"/>
                <w:lang w:eastAsia="ja-JP"/>
              </w:rPr>
            </w:pPr>
            <w:r w:rsidRPr="00A12184">
              <w:rPr>
                <w:rFonts w:ascii="Arial" w:hAnsi="Arial" w:cs="Arial"/>
                <w:lang w:eastAsia="ja-JP"/>
              </w:rPr>
              <w:t xml:space="preserve">Study Item: </w:t>
            </w:r>
            <w:r w:rsidR="00DE1761" w:rsidRPr="00A12184">
              <w:rPr>
                <w:rFonts w:ascii="Arial" w:hAnsi="Arial" w:cs="Arial"/>
                <w:lang w:eastAsia="ja-JP"/>
              </w:rPr>
              <w:t>-</w:t>
            </w:r>
          </w:p>
        </w:tc>
        <w:tc>
          <w:tcPr>
            <w:tcW w:w="1842" w:type="dxa"/>
          </w:tcPr>
          <w:p w14:paraId="6379A7E6" w14:textId="44DE18A8" w:rsidR="00871653" w:rsidRPr="00A12184" w:rsidRDefault="00871653" w:rsidP="008836AC">
            <w:pPr>
              <w:tabs>
                <w:tab w:val="left" w:pos="567"/>
              </w:tabs>
              <w:spacing w:after="0"/>
              <w:rPr>
                <w:rFonts w:ascii="Arial" w:hAnsi="Arial" w:cs="Arial"/>
                <w:lang w:eastAsia="ja-JP"/>
              </w:rPr>
            </w:pPr>
            <w:r w:rsidRPr="00A12184">
              <w:rPr>
                <w:rFonts w:ascii="Arial" w:hAnsi="Arial" w:cs="Arial"/>
                <w:lang w:eastAsia="ja-JP"/>
              </w:rPr>
              <w:t xml:space="preserve">Core part: </w:t>
            </w:r>
            <w:r w:rsidR="00B43707">
              <w:rPr>
                <w:rFonts w:ascii="Arial" w:hAnsi="Arial" w:cs="Arial"/>
                <w:lang w:eastAsia="ja-JP"/>
              </w:rPr>
              <w:t>12</w:t>
            </w:r>
            <w:r w:rsidR="00A12184" w:rsidRPr="00A12184">
              <w:rPr>
                <w:rFonts w:ascii="Arial" w:hAnsi="Arial" w:cs="Arial"/>
                <w:lang w:eastAsia="ja-JP"/>
              </w:rPr>
              <w:t>/</w:t>
            </w:r>
            <w:r w:rsidR="000636DD" w:rsidRPr="00A12184">
              <w:rPr>
                <w:rFonts w:ascii="Arial" w:hAnsi="Arial" w:cs="Arial"/>
                <w:lang w:eastAsia="ja-JP"/>
              </w:rPr>
              <w:t>202</w:t>
            </w:r>
            <w:r w:rsidR="00B43707">
              <w:rPr>
                <w:rFonts w:ascii="Arial" w:hAnsi="Arial" w:cs="Arial"/>
                <w:lang w:eastAsia="ja-JP"/>
              </w:rPr>
              <w:t>3</w:t>
            </w:r>
          </w:p>
        </w:tc>
        <w:tc>
          <w:tcPr>
            <w:tcW w:w="2268" w:type="dxa"/>
          </w:tcPr>
          <w:p w14:paraId="7F4CE162" w14:textId="77777777" w:rsidR="00250CFC" w:rsidRDefault="00871653" w:rsidP="00207DC4">
            <w:pPr>
              <w:tabs>
                <w:tab w:val="left" w:pos="567"/>
              </w:tabs>
              <w:spacing w:after="0"/>
              <w:rPr>
                <w:rFonts w:ascii="Arial" w:hAnsi="Arial" w:cs="Arial"/>
                <w:lang w:eastAsia="ja-JP"/>
              </w:rPr>
            </w:pPr>
            <w:r w:rsidRPr="00A12184">
              <w:rPr>
                <w:rFonts w:ascii="Arial" w:hAnsi="Arial" w:cs="Arial"/>
                <w:lang w:eastAsia="ja-JP"/>
              </w:rPr>
              <w:t xml:space="preserve">Performance part: </w:t>
            </w:r>
          </w:p>
          <w:p w14:paraId="4D2B09BB" w14:textId="7CE05895" w:rsidR="00871653" w:rsidRPr="00A12184" w:rsidRDefault="00250CFC" w:rsidP="00207DC4">
            <w:pPr>
              <w:tabs>
                <w:tab w:val="left" w:pos="567"/>
              </w:tabs>
              <w:spacing w:after="0"/>
              <w:rPr>
                <w:rFonts w:ascii="Arial" w:hAnsi="Arial" w:cs="Arial"/>
                <w:lang w:eastAsia="ja-JP"/>
              </w:rPr>
            </w:pPr>
            <w:r>
              <w:rPr>
                <w:rFonts w:ascii="Arial" w:hAnsi="Arial" w:cs="Arial"/>
                <w:lang w:eastAsia="ja-JP"/>
              </w:rPr>
              <w:t>06/2024</w:t>
            </w:r>
          </w:p>
        </w:tc>
        <w:tc>
          <w:tcPr>
            <w:tcW w:w="1694" w:type="dxa"/>
            <w:gridSpan w:val="2"/>
          </w:tcPr>
          <w:p w14:paraId="07212959" w14:textId="77777777" w:rsidR="00871653" w:rsidRPr="00A12184" w:rsidRDefault="00871653" w:rsidP="008836AC">
            <w:pPr>
              <w:tabs>
                <w:tab w:val="left" w:pos="567"/>
              </w:tabs>
              <w:spacing w:after="0"/>
              <w:rPr>
                <w:rFonts w:ascii="Arial" w:hAnsi="Arial" w:cs="Arial"/>
                <w:highlight w:val="yellow"/>
                <w:lang w:eastAsia="ja-JP"/>
              </w:rPr>
            </w:pPr>
            <w:r w:rsidRPr="00A12184">
              <w:rPr>
                <w:rFonts w:ascii="Arial" w:hAnsi="Arial" w:cs="Arial"/>
                <w:lang w:eastAsia="ja-JP"/>
              </w:rPr>
              <w:t xml:space="preserve">Testing part: </w:t>
            </w:r>
            <w:r w:rsidR="00DE1761" w:rsidRPr="00A12184">
              <w:rPr>
                <w:rFonts w:ascii="Arial" w:hAnsi="Arial" w:cs="Arial"/>
                <w:lang w:eastAsia="ja-JP"/>
              </w:rPr>
              <w:t>-</w:t>
            </w:r>
          </w:p>
        </w:tc>
      </w:tr>
      <w:tr w:rsidR="00871653" w:rsidRPr="008836AC" w14:paraId="69F09500" w14:textId="77777777" w:rsidTr="00871653">
        <w:tc>
          <w:tcPr>
            <w:tcW w:w="2436" w:type="dxa"/>
          </w:tcPr>
          <w:p w14:paraId="7B81D5A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EEEBFD6" w14:textId="77777777" w:rsidR="00871653" w:rsidRPr="00A12184" w:rsidRDefault="00871653" w:rsidP="00DE1761">
            <w:pPr>
              <w:tabs>
                <w:tab w:val="left" w:pos="567"/>
              </w:tabs>
              <w:spacing w:after="0"/>
              <w:rPr>
                <w:rFonts w:ascii="Arial" w:hAnsi="Arial" w:cs="Arial"/>
                <w:lang w:eastAsia="ja-JP"/>
              </w:rPr>
            </w:pPr>
            <w:r w:rsidRPr="00A12184">
              <w:rPr>
                <w:rFonts w:ascii="Arial" w:hAnsi="Arial" w:cs="Arial"/>
                <w:lang w:eastAsia="ja-JP"/>
              </w:rPr>
              <w:t xml:space="preserve">Study Item: </w:t>
            </w:r>
            <w:r w:rsidR="00DE1761" w:rsidRPr="00A12184">
              <w:rPr>
                <w:rFonts w:ascii="Arial" w:hAnsi="Arial" w:cs="Arial"/>
                <w:lang w:eastAsia="ja-JP"/>
              </w:rPr>
              <w:t>-</w:t>
            </w:r>
          </w:p>
        </w:tc>
        <w:tc>
          <w:tcPr>
            <w:tcW w:w="1842" w:type="dxa"/>
          </w:tcPr>
          <w:p w14:paraId="68424FEE" w14:textId="77777777" w:rsidR="00871653" w:rsidRPr="00A12184" w:rsidRDefault="00871653" w:rsidP="008836AC">
            <w:pPr>
              <w:tabs>
                <w:tab w:val="left" w:pos="567"/>
              </w:tabs>
              <w:spacing w:after="0"/>
              <w:rPr>
                <w:rFonts w:ascii="Arial" w:hAnsi="Arial" w:cs="Arial"/>
                <w:lang w:eastAsia="ja-JP"/>
              </w:rPr>
            </w:pPr>
            <w:r w:rsidRPr="00A12184">
              <w:rPr>
                <w:rFonts w:ascii="Arial" w:hAnsi="Arial" w:cs="Arial"/>
                <w:lang w:eastAsia="ja-JP"/>
              </w:rPr>
              <w:t xml:space="preserve">Core part: </w:t>
            </w:r>
          </w:p>
          <w:p w14:paraId="53013979" w14:textId="1B3D1D25" w:rsidR="00A12184" w:rsidRPr="00EB690F" w:rsidRDefault="00A12184" w:rsidP="00A12184">
            <w:pPr>
              <w:tabs>
                <w:tab w:val="left" w:pos="567"/>
              </w:tabs>
              <w:spacing w:after="0"/>
              <w:rPr>
                <w:rFonts w:ascii="Arial" w:hAnsi="Arial" w:cs="Arial"/>
                <w:color w:val="00B050"/>
                <w:kern w:val="2"/>
                <w:sz w:val="21"/>
                <w:szCs w:val="22"/>
                <w:lang w:val="en-US" w:eastAsia="ja-JP"/>
              </w:rPr>
            </w:pPr>
            <w:r w:rsidRPr="00EB690F">
              <w:rPr>
                <w:rFonts w:ascii="Arial" w:hAnsi="Arial" w:cs="Arial"/>
                <w:color w:val="00B050"/>
                <w:kern w:val="2"/>
                <w:sz w:val="21"/>
                <w:szCs w:val="22"/>
                <w:lang w:val="en-US" w:eastAsia="ja-JP"/>
              </w:rPr>
              <w:t xml:space="preserve">Overall: </w:t>
            </w:r>
            <w:r w:rsidR="009422D7">
              <w:rPr>
                <w:rFonts w:ascii="Arial" w:hAnsi="Arial" w:cs="Arial"/>
                <w:color w:val="00B050"/>
                <w:kern w:val="2"/>
                <w:sz w:val="21"/>
                <w:szCs w:val="22"/>
                <w:shd w:val="clear" w:color="auto" w:fill="FFFFFF" w:themeFill="background1"/>
                <w:lang w:val="en-US" w:eastAsia="ja-JP"/>
              </w:rPr>
              <w:t>30</w:t>
            </w:r>
            <w:r w:rsidRPr="00D1052F">
              <w:rPr>
                <w:rFonts w:ascii="Arial" w:hAnsi="Arial" w:cs="Arial"/>
                <w:color w:val="00B050"/>
                <w:kern w:val="2"/>
                <w:sz w:val="21"/>
                <w:szCs w:val="22"/>
                <w:shd w:val="clear" w:color="auto" w:fill="FFFFFF" w:themeFill="background1"/>
                <w:lang w:val="en-US" w:eastAsia="ja-JP"/>
              </w:rPr>
              <w:t>%</w:t>
            </w:r>
            <w:r w:rsidRPr="00EB690F">
              <w:rPr>
                <w:rFonts w:ascii="Arial" w:hAnsi="Arial" w:cs="Arial"/>
                <w:color w:val="00B050"/>
                <w:kern w:val="2"/>
                <w:sz w:val="21"/>
                <w:szCs w:val="22"/>
                <w:lang w:val="en-US" w:eastAsia="ja-JP"/>
              </w:rPr>
              <w:t xml:space="preserve"> </w:t>
            </w:r>
          </w:p>
          <w:p w14:paraId="7106B2E4" w14:textId="77777777" w:rsidR="00871653" w:rsidRPr="00A12184" w:rsidRDefault="00871653" w:rsidP="00A12184">
            <w:pPr>
              <w:tabs>
                <w:tab w:val="left" w:pos="567"/>
              </w:tabs>
              <w:spacing w:after="0"/>
              <w:rPr>
                <w:rFonts w:ascii="Arial" w:hAnsi="Arial" w:cs="Arial"/>
                <w:lang w:eastAsia="ja-JP"/>
              </w:rPr>
            </w:pPr>
          </w:p>
        </w:tc>
        <w:tc>
          <w:tcPr>
            <w:tcW w:w="2268" w:type="dxa"/>
          </w:tcPr>
          <w:p w14:paraId="1A692CA8" w14:textId="77777777" w:rsidR="00871653" w:rsidRDefault="00871653" w:rsidP="008836AC">
            <w:pPr>
              <w:tabs>
                <w:tab w:val="left" w:pos="567"/>
              </w:tabs>
              <w:spacing w:after="0"/>
              <w:rPr>
                <w:rFonts w:ascii="Arial" w:hAnsi="Arial" w:cs="Arial"/>
                <w:lang w:eastAsia="ja-JP"/>
              </w:rPr>
            </w:pPr>
            <w:r w:rsidRPr="00A12184">
              <w:rPr>
                <w:rFonts w:ascii="Arial" w:hAnsi="Arial" w:cs="Arial"/>
                <w:lang w:eastAsia="ja-JP"/>
              </w:rPr>
              <w:t xml:space="preserve">Performance Part: </w:t>
            </w:r>
            <w:r w:rsidR="00DE1761" w:rsidRPr="00A12184">
              <w:rPr>
                <w:rFonts w:ascii="Arial" w:hAnsi="Arial" w:cs="Arial"/>
                <w:lang w:eastAsia="ja-JP"/>
              </w:rPr>
              <w:t>-</w:t>
            </w:r>
          </w:p>
          <w:p w14:paraId="2909D029" w14:textId="4FE2F0F6" w:rsidR="00AB378C" w:rsidRPr="00AB378C" w:rsidRDefault="00AB378C" w:rsidP="008836AC">
            <w:pPr>
              <w:tabs>
                <w:tab w:val="left" w:pos="567"/>
              </w:tabs>
              <w:spacing w:after="0"/>
              <w:rPr>
                <w:rFonts w:ascii="Arial" w:eastAsia="Yu Mincho" w:hAnsi="Arial" w:cs="Arial"/>
                <w:lang w:eastAsia="ja-JP"/>
              </w:rPr>
            </w:pPr>
            <w:r w:rsidRPr="00EB690F">
              <w:rPr>
                <w:rFonts w:ascii="Arial" w:hAnsi="Arial" w:cs="Arial"/>
                <w:color w:val="00B050"/>
                <w:kern w:val="2"/>
                <w:sz w:val="21"/>
                <w:szCs w:val="22"/>
                <w:lang w:val="en-US" w:eastAsia="ja-JP"/>
              </w:rPr>
              <w:t>Overall: 0%</w:t>
            </w:r>
          </w:p>
        </w:tc>
        <w:tc>
          <w:tcPr>
            <w:tcW w:w="1694" w:type="dxa"/>
            <w:gridSpan w:val="2"/>
          </w:tcPr>
          <w:p w14:paraId="78838E22" w14:textId="77777777" w:rsidR="00871653" w:rsidRPr="00A12184" w:rsidRDefault="00871653" w:rsidP="008836AC">
            <w:pPr>
              <w:tabs>
                <w:tab w:val="left" w:pos="567"/>
              </w:tabs>
              <w:spacing w:after="0"/>
              <w:rPr>
                <w:rFonts w:ascii="Arial" w:hAnsi="Arial" w:cs="Arial"/>
                <w:highlight w:val="yellow"/>
                <w:lang w:eastAsia="ja-JP"/>
              </w:rPr>
            </w:pPr>
            <w:r w:rsidRPr="00A12184">
              <w:rPr>
                <w:rFonts w:ascii="Arial" w:hAnsi="Arial" w:cs="Arial"/>
                <w:lang w:eastAsia="ja-JP"/>
              </w:rPr>
              <w:t xml:space="preserve">Testing part: </w:t>
            </w:r>
            <w:r w:rsidR="00DE1761" w:rsidRPr="00A12184">
              <w:rPr>
                <w:rFonts w:ascii="Arial" w:hAnsi="Arial" w:cs="Arial"/>
                <w:lang w:eastAsia="ja-JP"/>
              </w:rPr>
              <w:t>-</w:t>
            </w:r>
          </w:p>
        </w:tc>
      </w:tr>
    </w:tbl>
    <w:p w14:paraId="4D911B82"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52D92364" w14:textId="77777777" w:rsidR="001F486F" w:rsidRPr="001F486F" w:rsidRDefault="001F486F" w:rsidP="0096543D">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6F2F9302" w14:textId="77777777" w:rsidR="001F486F" w:rsidRDefault="001F486F" w:rsidP="0096543D">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F27B235" w14:textId="77777777" w:rsidR="001F486F" w:rsidRDefault="001F486F" w:rsidP="0096543D">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0EC661D" w14:textId="77777777" w:rsidR="001F486F" w:rsidRPr="001F486F" w:rsidRDefault="001F486F" w:rsidP="001F486F">
      <w:pPr>
        <w:pStyle w:val="ListParagraph"/>
        <w:tabs>
          <w:tab w:val="left" w:pos="567"/>
        </w:tabs>
        <w:ind w:leftChars="0" w:left="924"/>
        <w:rPr>
          <w:rFonts w:ascii="Arial" w:hAnsi="Arial" w:cs="Arial"/>
          <w:color w:val="FF0000"/>
        </w:rPr>
      </w:pPr>
    </w:p>
    <w:p w14:paraId="08160542"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478D899A" w14:textId="77777777" w:rsidTr="001A248F">
        <w:tc>
          <w:tcPr>
            <w:tcW w:w="2758" w:type="dxa"/>
            <w:gridSpan w:val="2"/>
          </w:tcPr>
          <w:p w14:paraId="4FD47A96"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56FA805" w14:textId="77777777" w:rsidR="00EF4800" w:rsidRPr="00A12184" w:rsidRDefault="00A12184" w:rsidP="001A248F">
            <w:pPr>
              <w:tabs>
                <w:tab w:val="left" w:pos="567"/>
              </w:tabs>
              <w:spacing w:after="0"/>
              <w:rPr>
                <w:rFonts w:ascii="Arial" w:eastAsiaTheme="minorEastAsia" w:hAnsi="Arial" w:cs="Arial"/>
                <w:color w:val="FF0000"/>
                <w:lang w:eastAsia="zh-CN"/>
              </w:rPr>
            </w:pPr>
            <w:r w:rsidRPr="00B80E37">
              <w:rPr>
                <w:rFonts w:ascii="Arial" w:hAnsi="Arial" w:cs="Arial"/>
              </w:rPr>
              <w:t>RAN</w:t>
            </w:r>
            <w:r>
              <w:rPr>
                <w:rFonts w:ascii="Arial" w:hAnsi="Arial" w:cs="Arial"/>
              </w:rPr>
              <w:t xml:space="preserve">2 </w:t>
            </w:r>
          </w:p>
        </w:tc>
      </w:tr>
      <w:tr w:rsidR="006C4E32" w:rsidRPr="008836AC" w14:paraId="0051D369" w14:textId="77777777" w:rsidTr="001A248F">
        <w:tc>
          <w:tcPr>
            <w:tcW w:w="1418" w:type="dxa"/>
            <w:vMerge w:val="restart"/>
            <w:vAlign w:val="center"/>
          </w:tcPr>
          <w:p w14:paraId="1BE4C53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326EBAE1"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D0412CB" w14:textId="77777777" w:rsidR="006C4E32" w:rsidRPr="00A12184" w:rsidRDefault="00A12184" w:rsidP="0036248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iaodong Yang</w:t>
            </w:r>
          </w:p>
        </w:tc>
      </w:tr>
      <w:tr w:rsidR="006C4E32" w:rsidRPr="008836AC" w14:paraId="6F96F125" w14:textId="77777777" w:rsidTr="001A248F">
        <w:tc>
          <w:tcPr>
            <w:tcW w:w="1418" w:type="dxa"/>
            <w:vMerge/>
          </w:tcPr>
          <w:p w14:paraId="5E281891" w14:textId="77777777" w:rsidR="006C4E32" w:rsidRPr="008836AC" w:rsidRDefault="006C4E32" w:rsidP="001A248F">
            <w:pPr>
              <w:tabs>
                <w:tab w:val="left" w:pos="567"/>
              </w:tabs>
              <w:rPr>
                <w:rFonts w:ascii="Arial" w:hAnsi="Arial" w:cs="Arial"/>
                <w:b/>
              </w:rPr>
            </w:pPr>
          </w:p>
        </w:tc>
        <w:tc>
          <w:tcPr>
            <w:tcW w:w="1340" w:type="dxa"/>
          </w:tcPr>
          <w:p w14:paraId="4343601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0AC98243" w14:textId="77777777" w:rsidR="006C4E32" w:rsidRPr="00A12184" w:rsidRDefault="00A12184"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r>
      <w:tr w:rsidR="006C4E32" w:rsidRPr="008836AC" w14:paraId="13454161" w14:textId="77777777" w:rsidTr="001A248F">
        <w:tc>
          <w:tcPr>
            <w:tcW w:w="1418" w:type="dxa"/>
            <w:vMerge/>
          </w:tcPr>
          <w:p w14:paraId="0CAE0A1C" w14:textId="77777777" w:rsidR="006C4E32" w:rsidRPr="008836AC" w:rsidRDefault="006C4E32" w:rsidP="001A248F">
            <w:pPr>
              <w:tabs>
                <w:tab w:val="left" w:pos="567"/>
              </w:tabs>
              <w:rPr>
                <w:rFonts w:ascii="Arial" w:hAnsi="Arial" w:cs="Arial"/>
                <w:b/>
              </w:rPr>
            </w:pPr>
          </w:p>
        </w:tc>
        <w:tc>
          <w:tcPr>
            <w:tcW w:w="1340" w:type="dxa"/>
          </w:tcPr>
          <w:p w14:paraId="0BC69CC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D795881" w14:textId="77777777" w:rsidR="006C4E32" w:rsidRPr="00A12184" w:rsidRDefault="00A12184" w:rsidP="001A248F">
            <w:pPr>
              <w:tabs>
                <w:tab w:val="left" w:pos="567"/>
              </w:tabs>
              <w:spacing w:after="0"/>
              <w:rPr>
                <w:rFonts w:ascii="Arial" w:eastAsiaTheme="minorEastAsia" w:hAnsi="Arial" w:cs="Arial"/>
                <w:lang w:eastAsia="zh-CN"/>
              </w:rPr>
            </w:pPr>
            <w:r>
              <w:rPr>
                <w:rFonts w:ascii="Arial" w:eastAsiaTheme="minorEastAsia" w:hAnsi="Arial" w:cs="Arial"/>
                <w:lang w:eastAsia="zh-CN"/>
              </w:rPr>
              <w:t>Yangxiaodong5g@vivo.com</w:t>
            </w:r>
          </w:p>
        </w:tc>
      </w:tr>
    </w:tbl>
    <w:p w14:paraId="62E9EB05" w14:textId="77777777" w:rsidR="006C4E32" w:rsidRDefault="006C4E32" w:rsidP="000D17BC">
      <w:pPr>
        <w:pBdr>
          <w:bottom w:val="single" w:sz="4" w:space="1" w:color="auto"/>
        </w:pBdr>
        <w:spacing w:after="0"/>
        <w:rPr>
          <w:rFonts w:ascii="Arial" w:hAnsi="Arial" w:cs="Arial"/>
        </w:rPr>
      </w:pPr>
    </w:p>
    <w:p w14:paraId="42EA1547" w14:textId="77777777" w:rsidR="006C4E32" w:rsidRPr="00430FCA" w:rsidRDefault="006C4E32" w:rsidP="006C4E32">
      <w:pPr>
        <w:pBdr>
          <w:bottom w:val="single" w:sz="4" w:space="1" w:color="auto"/>
        </w:pBdr>
        <w:rPr>
          <w:rFonts w:ascii="Arial" w:hAnsi="Arial" w:cs="Arial"/>
        </w:rPr>
      </w:pPr>
    </w:p>
    <w:p w14:paraId="293F254D"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716546F5" w14:textId="77777777" w:rsidTr="001A248F">
        <w:trPr>
          <w:jc w:val="center"/>
        </w:trPr>
        <w:tc>
          <w:tcPr>
            <w:tcW w:w="6185" w:type="dxa"/>
            <w:shd w:val="clear" w:color="auto" w:fill="E0E0E0"/>
          </w:tcPr>
          <w:p w14:paraId="7686D303"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D5A0457" w14:textId="08FF9EB3" w:rsidR="00D22398" w:rsidRPr="003E6636" w:rsidRDefault="00D22398" w:rsidP="00C4666A">
            <w:pPr>
              <w:pStyle w:val="TAL"/>
              <w:jc w:val="center"/>
              <w:rPr>
                <w:rFonts w:eastAsiaTheme="minorEastAsia"/>
                <w:color w:val="FF0000"/>
                <w:lang w:eastAsia="zh-CN"/>
              </w:rPr>
            </w:pPr>
          </w:p>
        </w:tc>
      </w:tr>
    </w:tbl>
    <w:p w14:paraId="55601E89" w14:textId="77777777" w:rsidR="00D22398" w:rsidRDefault="00D22398" w:rsidP="0039390A">
      <w:pPr>
        <w:spacing w:after="0"/>
        <w:rPr>
          <w:rFonts w:ascii="Arial" w:hAnsi="Arial" w:cs="Arial"/>
        </w:rPr>
      </w:pPr>
    </w:p>
    <w:p w14:paraId="63805F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EDFD3F5"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B87D7C6"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256DC2A3"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7ED0BCDB"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28EA0F00" w14:textId="77777777" w:rsidR="00701410" w:rsidRDefault="00701410" w:rsidP="00701410">
      <w:pPr>
        <w:pStyle w:val="Heading4"/>
        <w:rPr>
          <w:lang w:eastAsia="ja-JP"/>
        </w:rPr>
      </w:pPr>
      <w:r>
        <w:rPr>
          <w:lang w:eastAsia="ja-JP"/>
        </w:rPr>
        <w:t>2.1.1</w:t>
      </w:r>
      <w:r>
        <w:rPr>
          <w:lang w:eastAsia="ja-JP"/>
        </w:rPr>
        <w:tab/>
        <w:t>Agreements</w:t>
      </w:r>
    </w:p>
    <w:p w14:paraId="364E4D24" w14:textId="77777777" w:rsidR="00A12184" w:rsidRPr="00A12184" w:rsidRDefault="00A12184" w:rsidP="00A12184">
      <w:pPr>
        <w:rPr>
          <w:rFonts w:eastAsia="Yu Mincho"/>
          <w:lang w:eastAsia="ja-JP"/>
        </w:rPr>
      </w:pPr>
    </w:p>
    <w:p w14:paraId="74F22542" w14:textId="77777777" w:rsidR="003A4B47" w:rsidRDefault="00701410" w:rsidP="00701410">
      <w:pPr>
        <w:pStyle w:val="Heading4"/>
        <w:rPr>
          <w:lang w:eastAsia="ja-JP"/>
        </w:rPr>
      </w:pPr>
      <w:r>
        <w:rPr>
          <w:lang w:eastAsia="ja-JP"/>
        </w:rPr>
        <w:t>2.1.2</w:t>
      </w:r>
      <w:r>
        <w:rPr>
          <w:lang w:eastAsia="ja-JP"/>
        </w:rPr>
        <w:tab/>
        <w:t>Remaining Open issues</w:t>
      </w:r>
    </w:p>
    <w:p w14:paraId="088C4440" w14:textId="77777777" w:rsidR="00A12184" w:rsidRPr="00A12184" w:rsidRDefault="00A12184" w:rsidP="00A12184">
      <w:pPr>
        <w:rPr>
          <w:rFonts w:eastAsiaTheme="minorEastAsia"/>
          <w:lang w:eastAsia="zh-CN"/>
        </w:rPr>
      </w:pPr>
    </w:p>
    <w:p w14:paraId="0822F4B0"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4011C892" w14:textId="394D9CA8" w:rsidR="00701410" w:rsidRDefault="00701410" w:rsidP="00701410">
      <w:pPr>
        <w:pStyle w:val="Heading4"/>
        <w:rPr>
          <w:lang w:eastAsia="ja-JP"/>
        </w:rPr>
      </w:pPr>
      <w:r>
        <w:rPr>
          <w:lang w:eastAsia="ja-JP"/>
        </w:rPr>
        <w:t>2.2.1</w:t>
      </w:r>
      <w:r>
        <w:rPr>
          <w:lang w:eastAsia="ja-JP"/>
        </w:rPr>
        <w:tab/>
        <w:t>Agreements</w:t>
      </w:r>
    </w:p>
    <w:p w14:paraId="2B0EBD40" w14:textId="7B62B5AE" w:rsidR="00365B04" w:rsidRPr="00AB45A0" w:rsidRDefault="00365B04" w:rsidP="00B43707">
      <w:pPr>
        <w:rPr>
          <w:rFonts w:ascii="Arial" w:eastAsia="MS Mincho" w:hAnsi="Arial"/>
          <w:b/>
          <w:szCs w:val="24"/>
          <w:u w:val="single"/>
        </w:rPr>
      </w:pPr>
      <w:r w:rsidRPr="00AB45A0">
        <w:rPr>
          <w:rFonts w:ascii="Arial" w:eastAsia="MS Mincho" w:hAnsi="Arial" w:hint="eastAsia"/>
          <w:b/>
          <w:szCs w:val="24"/>
          <w:u w:val="single"/>
        </w:rPr>
        <w:t>R</w:t>
      </w:r>
      <w:r w:rsidRPr="00AB45A0">
        <w:rPr>
          <w:rFonts w:ascii="Arial" w:eastAsia="MS Mincho" w:hAnsi="Arial"/>
          <w:b/>
          <w:szCs w:val="24"/>
          <w:u w:val="single"/>
        </w:rPr>
        <w:t>AN2 1</w:t>
      </w:r>
      <w:r w:rsidR="00633132">
        <w:rPr>
          <w:rFonts w:ascii="Arial" w:eastAsia="MS Mincho" w:hAnsi="Arial"/>
          <w:b/>
          <w:szCs w:val="24"/>
          <w:u w:val="single"/>
        </w:rPr>
        <w:t>21</w:t>
      </w:r>
      <w:r w:rsidRPr="00AB45A0">
        <w:rPr>
          <w:rFonts w:ascii="Arial" w:eastAsia="MS Mincho" w:hAnsi="Arial"/>
          <w:b/>
          <w:szCs w:val="24"/>
          <w:u w:val="single"/>
        </w:rPr>
        <w:t xml:space="preserve"> </w:t>
      </w:r>
    </w:p>
    <w:p w14:paraId="17FF9EC0" w14:textId="24078708" w:rsidR="000115F9" w:rsidRPr="00AB45A0" w:rsidRDefault="000115F9" w:rsidP="000115F9">
      <w:pPr>
        <w:rPr>
          <w:rFonts w:ascii="Arial" w:eastAsia="MS Mincho" w:hAnsi="Arial"/>
          <w:b/>
          <w:szCs w:val="24"/>
          <w:u w:val="single"/>
        </w:rPr>
      </w:pPr>
      <w:r w:rsidRPr="00AB45A0">
        <w:rPr>
          <w:rFonts w:ascii="Arial" w:eastAsia="MS Mincho" w:hAnsi="Arial"/>
          <w:b/>
          <w:szCs w:val="24"/>
          <w:u w:val="single"/>
        </w:rPr>
        <w:t>Temporary capability restriction</w:t>
      </w:r>
    </w:p>
    <w:p w14:paraId="58D70464" w14:textId="20013BF5" w:rsidR="003D0937" w:rsidRPr="00CF7758" w:rsidRDefault="00CF7758" w:rsidP="00CF7758">
      <w:pPr>
        <w:pStyle w:val="ListParagraph"/>
        <w:numPr>
          <w:ilvl w:val="0"/>
          <w:numId w:val="18"/>
        </w:numPr>
        <w:ind w:leftChars="0"/>
        <w:rPr>
          <w:rFonts w:eastAsiaTheme="minorEastAsia"/>
          <w:lang w:eastAsia="zh-CN"/>
        </w:rPr>
      </w:pPr>
      <w:r w:rsidRPr="000115F9">
        <w:rPr>
          <w:rFonts w:ascii="Arial" w:eastAsia="MS Mincho" w:hAnsi="Arial"/>
          <w:b/>
        </w:rPr>
        <w:t>A2a: When the UE is in Connected mode in two NR networks, it is up to the UE implementation to select which NW to perform signaling for temporary UE capability restrictions.</w:t>
      </w:r>
    </w:p>
    <w:p w14:paraId="6A65E22B" w14:textId="4E2CAE46" w:rsidR="00CF7758" w:rsidRDefault="00066DBC" w:rsidP="00CF7758">
      <w:pPr>
        <w:pStyle w:val="ListParagraph"/>
        <w:numPr>
          <w:ilvl w:val="0"/>
          <w:numId w:val="18"/>
        </w:numPr>
        <w:ind w:leftChars="0"/>
        <w:rPr>
          <w:rFonts w:ascii="Arial" w:eastAsia="MS Mincho" w:hAnsi="Arial"/>
          <w:b/>
        </w:rPr>
      </w:pPr>
      <w:r w:rsidRPr="00066DBC">
        <w:rPr>
          <w:rFonts w:ascii="Arial" w:eastAsia="MS Mincho" w:hAnsi="Arial"/>
          <w:b/>
        </w:rPr>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23268EFF" w14:textId="5D152789" w:rsidR="00066DBC" w:rsidRDefault="00066DBC" w:rsidP="00CF7758">
      <w:pPr>
        <w:pStyle w:val="ListParagraph"/>
        <w:numPr>
          <w:ilvl w:val="0"/>
          <w:numId w:val="18"/>
        </w:numPr>
        <w:ind w:leftChars="0"/>
        <w:rPr>
          <w:rFonts w:ascii="Arial" w:eastAsia="MS Mincho" w:hAnsi="Arial"/>
          <w:b/>
        </w:rPr>
      </w:pPr>
      <w:r w:rsidRPr="00066DBC">
        <w:rPr>
          <w:rFonts w:ascii="Arial" w:eastAsia="MS Mincho" w:hAnsi="Arial"/>
          <w:b/>
        </w:rPr>
        <w:t>A2c: When the UE is in Connected mode in both networks and one is E-UTRAN, the signaling for temporary UE capability restrictions happens on the NR network.</w:t>
      </w:r>
    </w:p>
    <w:p w14:paraId="0F9A984D" w14:textId="1CC0BA65" w:rsidR="00066DBC" w:rsidRDefault="00066DBC" w:rsidP="00CF7758">
      <w:pPr>
        <w:pStyle w:val="ListParagraph"/>
        <w:numPr>
          <w:ilvl w:val="0"/>
          <w:numId w:val="18"/>
        </w:numPr>
        <w:ind w:leftChars="0"/>
        <w:rPr>
          <w:rFonts w:ascii="Arial" w:eastAsia="MS Mincho" w:hAnsi="Arial"/>
          <w:b/>
        </w:rPr>
      </w:pPr>
      <w:r w:rsidRPr="00066DBC">
        <w:rPr>
          <w:rFonts w:ascii="Arial" w:eastAsia="MS Mincho" w:hAnsi="Arial"/>
          <w:b/>
        </w:rPr>
        <w:t xml:space="preserve">A3: The UE will request a </w:t>
      </w:r>
      <w:proofErr w:type="gramStart"/>
      <w:r w:rsidRPr="00066DBC">
        <w:rPr>
          <w:rFonts w:ascii="Arial" w:eastAsia="MS Mincho" w:hAnsi="Arial"/>
          <w:b/>
        </w:rPr>
        <w:t>temporary capability restrictions</w:t>
      </w:r>
      <w:proofErr w:type="gramEnd"/>
      <w:r w:rsidRPr="00066DBC">
        <w:rPr>
          <w:rFonts w:ascii="Arial" w:eastAsia="MS Mincho" w:hAnsi="Arial"/>
          <w:b/>
        </w:rPr>
        <w:t xml:space="preserve"> (e.g. via UAI) only after the NW signals via RRC that this is allowed. FFS whether the UE can indicate if it is already connecting with reduced capabilities during connection set-up/resume.</w:t>
      </w:r>
    </w:p>
    <w:p w14:paraId="28BB755B" w14:textId="79B1B7BE" w:rsidR="00066DBC" w:rsidRDefault="00066DBC" w:rsidP="00CF7758">
      <w:pPr>
        <w:pStyle w:val="ListParagraph"/>
        <w:numPr>
          <w:ilvl w:val="0"/>
          <w:numId w:val="18"/>
        </w:numPr>
        <w:ind w:leftChars="0"/>
        <w:rPr>
          <w:rFonts w:ascii="Arial" w:eastAsia="MS Mincho" w:hAnsi="Arial"/>
          <w:b/>
        </w:rPr>
      </w:pPr>
      <w:r w:rsidRPr="00066DBC">
        <w:rPr>
          <w:rFonts w:ascii="Arial" w:eastAsia="MS Mincho" w:hAnsi="Arial"/>
          <w:b/>
        </w:rPr>
        <w:t>A4: RAN2 to discuss whether prohibit timer is needed for the signaling of temporary UE capability restrictions This can wait until after progress is made on the signaling framework.</w:t>
      </w:r>
    </w:p>
    <w:p w14:paraId="31E2F859" w14:textId="324DAD7E" w:rsidR="00066DBC" w:rsidRPr="00066DBC" w:rsidRDefault="00066DBC" w:rsidP="00CF7758">
      <w:pPr>
        <w:pStyle w:val="ListParagraph"/>
        <w:numPr>
          <w:ilvl w:val="0"/>
          <w:numId w:val="18"/>
        </w:numPr>
        <w:ind w:leftChars="0"/>
        <w:rPr>
          <w:rFonts w:ascii="Arial" w:eastAsia="MS Mincho" w:hAnsi="Arial"/>
          <w:b/>
        </w:rPr>
      </w:pPr>
      <w:r w:rsidRPr="00066DBC">
        <w:rPr>
          <w:rFonts w:ascii="Arial" w:eastAsia="MS Mincho" w:hAnsi="Arial"/>
          <w:b/>
        </w:rPr>
        <w:t xml:space="preserve">A1: UAI can be used for the signaling of temporary UE capability changes for dual-active MUSIM. FFS if we have additional </w:t>
      </w:r>
      <w:proofErr w:type="spellStart"/>
      <w:r w:rsidRPr="00066DBC">
        <w:rPr>
          <w:rFonts w:ascii="Arial" w:eastAsia="MS Mincho" w:hAnsi="Arial"/>
          <w:b/>
        </w:rPr>
        <w:t>signalling</w:t>
      </w:r>
      <w:proofErr w:type="spellEnd"/>
      <w:r w:rsidRPr="00066DBC">
        <w:rPr>
          <w:rFonts w:ascii="Arial" w:eastAsia="MS Mincho" w:hAnsi="Arial"/>
          <w:b/>
        </w:rPr>
        <w:t xml:space="preserve"> (depends on e.g. </w:t>
      </w:r>
      <w:proofErr w:type="spellStart"/>
      <w:r w:rsidRPr="00066DBC">
        <w:rPr>
          <w:rFonts w:ascii="Arial" w:eastAsia="MS Mincho" w:hAnsi="Arial"/>
          <w:b/>
        </w:rPr>
        <w:t>SCell</w:t>
      </w:r>
      <w:proofErr w:type="spellEnd"/>
      <w:r w:rsidRPr="00066DBC">
        <w:rPr>
          <w:rFonts w:ascii="Arial" w:eastAsia="MS Mincho" w:hAnsi="Arial"/>
          <w:b/>
        </w:rPr>
        <w:t>/SCG deactivation usability for MUSIM)</w:t>
      </w:r>
    </w:p>
    <w:p w14:paraId="69058912" w14:textId="3D3383CB" w:rsidR="00066DBC" w:rsidRPr="00066DBC" w:rsidRDefault="00066DBC" w:rsidP="00CF7758">
      <w:pPr>
        <w:pStyle w:val="ListParagraph"/>
        <w:numPr>
          <w:ilvl w:val="0"/>
          <w:numId w:val="18"/>
        </w:numPr>
        <w:ind w:leftChars="0"/>
        <w:rPr>
          <w:rFonts w:ascii="Arial" w:eastAsia="MS Mincho" w:hAnsi="Arial"/>
          <w:b/>
        </w:rPr>
      </w:pPr>
      <w:r w:rsidRPr="00066DBC">
        <w:rPr>
          <w:rFonts w:ascii="Arial" w:eastAsia="MS Mincho" w:hAnsi="Arial"/>
          <w:b/>
        </w:rPr>
        <w:t>A8: For dual-active MUSIM, at least the following type of UE capabilities can be expected to be impacted:</w:t>
      </w:r>
    </w:p>
    <w:p w14:paraId="124C4743" w14:textId="77777777" w:rsidR="00066DBC" w:rsidRPr="00066DBC" w:rsidRDefault="00066DBC" w:rsidP="00066DBC">
      <w:pPr>
        <w:pStyle w:val="ListParagraph"/>
        <w:ind w:leftChars="0" w:left="360"/>
        <w:rPr>
          <w:rFonts w:ascii="Arial" w:eastAsia="MS Mincho" w:hAnsi="Arial"/>
          <w:b/>
        </w:rPr>
      </w:pPr>
      <w:r w:rsidRPr="00066DBC">
        <w:rPr>
          <w:rFonts w:ascii="Arial" w:eastAsia="MS Mincho" w:hAnsi="Arial"/>
          <w:b/>
        </w:rPr>
        <w:t>•</w:t>
      </w:r>
      <w:r w:rsidRPr="00066DBC">
        <w:rPr>
          <w:rFonts w:ascii="Arial" w:eastAsia="MS Mincho" w:hAnsi="Arial"/>
          <w:b/>
        </w:rPr>
        <w:tab/>
        <w:t>Transmission and reception capabilities (e.g. MIMO layers)</w:t>
      </w:r>
    </w:p>
    <w:p w14:paraId="13569315" w14:textId="77777777" w:rsidR="00066DBC" w:rsidRPr="00066DBC" w:rsidRDefault="00066DBC" w:rsidP="00066DBC">
      <w:pPr>
        <w:pStyle w:val="ListParagraph"/>
        <w:ind w:leftChars="0" w:left="360"/>
        <w:rPr>
          <w:rFonts w:ascii="Arial" w:eastAsia="MS Mincho" w:hAnsi="Arial"/>
          <w:b/>
        </w:rPr>
      </w:pPr>
      <w:r w:rsidRPr="00066DBC">
        <w:rPr>
          <w:rFonts w:ascii="Arial" w:eastAsia="MS Mincho" w:hAnsi="Arial"/>
          <w:b/>
        </w:rPr>
        <w:t>•</w:t>
      </w:r>
      <w:r w:rsidRPr="00066DBC">
        <w:rPr>
          <w:rFonts w:ascii="Arial" w:eastAsia="MS Mincho" w:hAnsi="Arial"/>
          <w:b/>
        </w:rPr>
        <w:tab/>
        <w:t>Measurement capabilities (e.g. gaps)</w:t>
      </w:r>
    </w:p>
    <w:p w14:paraId="7B5559E0" w14:textId="77777777" w:rsidR="00066DBC" w:rsidRPr="00066DBC" w:rsidRDefault="00066DBC" w:rsidP="00066DBC">
      <w:pPr>
        <w:pStyle w:val="ListParagraph"/>
        <w:ind w:leftChars="0" w:left="360"/>
        <w:rPr>
          <w:rFonts w:ascii="Arial" w:eastAsia="MS Mincho" w:hAnsi="Arial"/>
          <w:b/>
        </w:rPr>
      </w:pPr>
      <w:r w:rsidRPr="00066DBC">
        <w:rPr>
          <w:rFonts w:ascii="Arial" w:eastAsia="MS Mincho" w:hAnsi="Arial"/>
          <w:b/>
        </w:rPr>
        <w:t>•</w:t>
      </w:r>
      <w:r w:rsidRPr="00066DBC">
        <w:rPr>
          <w:rFonts w:ascii="Arial" w:eastAsia="MS Mincho" w:hAnsi="Arial"/>
          <w:b/>
        </w:rPr>
        <w:tab/>
        <w:t>Supported bandwidth</w:t>
      </w:r>
    </w:p>
    <w:p w14:paraId="1465F0FF" w14:textId="77777777" w:rsidR="00066DBC" w:rsidRPr="00066DBC" w:rsidRDefault="00066DBC" w:rsidP="00066DBC">
      <w:pPr>
        <w:pStyle w:val="ListParagraph"/>
        <w:ind w:leftChars="0" w:left="360"/>
        <w:rPr>
          <w:rFonts w:ascii="Arial" w:eastAsia="MS Mincho" w:hAnsi="Arial"/>
          <w:b/>
        </w:rPr>
      </w:pPr>
      <w:r w:rsidRPr="00066DBC">
        <w:rPr>
          <w:rFonts w:ascii="Arial" w:eastAsia="MS Mincho" w:hAnsi="Arial"/>
          <w:b/>
        </w:rPr>
        <w:t>•</w:t>
      </w:r>
      <w:r w:rsidRPr="00066DBC">
        <w:rPr>
          <w:rFonts w:ascii="Arial" w:eastAsia="MS Mincho" w:hAnsi="Arial"/>
          <w:b/>
        </w:rPr>
        <w:tab/>
        <w:t>Supported band-combinations (FFS whether this is CA or DC or both)</w:t>
      </w:r>
    </w:p>
    <w:p w14:paraId="7C53CB20" w14:textId="2E20282B" w:rsidR="00066DBC" w:rsidRDefault="00066DBC" w:rsidP="00CF7758">
      <w:pPr>
        <w:pStyle w:val="ListParagraph"/>
        <w:numPr>
          <w:ilvl w:val="0"/>
          <w:numId w:val="18"/>
        </w:numPr>
        <w:ind w:leftChars="0"/>
        <w:rPr>
          <w:rFonts w:ascii="Arial" w:eastAsia="MS Mincho" w:hAnsi="Arial"/>
          <w:b/>
        </w:rPr>
      </w:pPr>
      <w:r w:rsidRPr="00066DBC">
        <w:rPr>
          <w:rFonts w:ascii="Arial" w:eastAsia="MS Mincho" w:hAnsi="Arial"/>
          <w:b/>
        </w:rPr>
        <w:t>FFS what is the granularity of reported temporary UE capability restrictions (also pending the band conflict discussion).</w:t>
      </w:r>
    </w:p>
    <w:p w14:paraId="22B1C740" w14:textId="00ED4AE4" w:rsidR="00066DBC" w:rsidRPr="00066DBC" w:rsidRDefault="00066DBC" w:rsidP="00CF7758">
      <w:pPr>
        <w:pStyle w:val="ListParagraph"/>
        <w:numPr>
          <w:ilvl w:val="0"/>
          <w:numId w:val="18"/>
        </w:numPr>
        <w:ind w:leftChars="0"/>
        <w:rPr>
          <w:rFonts w:ascii="Arial" w:eastAsia="MS Mincho" w:hAnsi="Arial"/>
          <w:b/>
        </w:rPr>
      </w:pPr>
      <w:r w:rsidRPr="00066DBC">
        <w:rPr>
          <w:rFonts w:ascii="Arial" w:eastAsia="MS Mincho" w:hAnsi="Arial"/>
          <w:b/>
        </w:rPr>
        <w:t>FFS whether UE reports some or all of the above or whether we can do something simpler</w:t>
      </w:r>
    </w:p>
    <w:p w14:paraId="2A5EC780" w14:textId="45EF2CF6" w:rsidR="00066DBC" w:rsidRPr="00066DBC" w:rsidRDefault="00066DBC" w:rsidP="00CF7758">
      <w:pPr>
        <w:pStyle w:val="ListParagraph"/>
        <w:numPr>
          <w:ilvl w:val="0"/>
          <w:numId w:val="18"/>
        </w:numPr>
        <w:ind w:leftChars="0"/>
        <w:rPr>
          <w:rFonts w:ascii="Arial" w:eastAsia="MS Mincho" w:hAnsi="Arial"/>
          <w:b/>
        </w:rPr>
      </w:pPr>
      <w:r w:rsidRPr="00066DBC">
        <w:rPr>
          <w:rFonts w:ascii="Arial" w:eastAsia="MS Mincho" w:hAnsi="Arial"/>
          <w:b/>
        </w:rPr>
        <w:t xml:space="preserve">A6: For dual-active MUSIM, UE signaling will support the request for release (and reversal) of </w:t>
      </w:r>
      <w:proofErr w:type="spellStart"/>
      <w:r w:rsidRPr="00066DBC">
        <w:rPr>
          <w:rFonts w:ascii="Arial" w:eastAsia="MS Mincho" w:hAnsi="Arial"/>
          <w:b/>
        </w:rPr>
        <w:t>SCells</w:t>
      </w:r>
      <w:proofErr w:type="spellEnd"/>
      <w:r w:rsidRPr="00066DBC">
        <w:rPr>
          <w:rFonts w:ascii="Arial" w:eastAsia="MS Mincho" w:hAnsi="Arial"/>
          <w:b/>
        </w:rPr>
        <w:t xml:space="preserve"> and SCG. The signaling details (e.g. implicit or explicit request of each </w:t>
      </w:r>
      <w:proofErr w:type="spellStart"/>
      <w:r w:rsidRPr="00066DBC">
        <w:rPr>
          <w:rFonts w:ascii="Arial" w:eastAsia="MS Mincho" w:hAnsi="Arial"/>
          <w:b/>
        </w:rPr>
        <w:t>SCell</w:t>
      </w:r>
      <w:proofErr w:type="spellEnd"/>
      <w:r w:rsidRPr="00066DBC">
        <w:rPr>
          <w:rFonts w:ascii="Arial" w:eastAsia="MS Mincho" w:hAnsi="Arial"/>
          <w:b/>
        </w:rPr>
        <w:t xml:space="preserve"> or SCG) is FFS. FFS if we support deactivation (based on discussion in which case it can be used). It is up to network how to react to UE request.</w:t>
      </w:r>
    </w:p>
    <w:p w14:paraId="039CB456" w14:textId="7D2AC43C" w:rsidR="00066DBC" w:rsidRPr="00066DBC" w:rsidRDefault="00066DBC" w:rsidP="00CF7758">
      <w:pPr>
        <w:pStyle w:val="ListParagraph"/>
        <w:numPr>
          <w:ilvl w:val="0"/>
          <w:numId w:val="18"/>
        </w:numPr>
        <w:ind w:leftChars="0"/>
        <w:rPr>
          <w:rFonts w:ascii="Arial" w:eastAsia="MS Mincho" w:hAnsi="Arial"/>
          <w:b/>
        </w:rPr>
      </w:pPr>
      <w:r w:rsidRPr="00066DBC">
        <w:rPr>
          <w:rFonts w:ascii="Arial" w:eastAsia="MS Mincho" w:hAnsi="Arial"/>
          <w:b/>
        </w:rPr>
        <w:t xml:space="preserve">RAN2 does not intend to create new procedures for e.g. </w:t>
      </w:r>
      <w:proofErr w:type="spellStart"/>
      <w:r w:rsidRPr="00066DBC">
        <w:rPr>
          <w:rFonts w:ascii="Arial" w:eastAsia="MS Mincho" w:hAnsi="Arial"/>
          <w:b/>
        </w:rPr>
        <w:t>SCell</w:t>
      </w:r>
      <w:proofErr w:type="spellEnd"/>
      <w:r w:rsidRPr="00066DBC">
        <w:rPr>
          <w:rFonts w:ascii="Arial" w:eastAsia="MS Mincho" w:hAnsi="Arial"/>
          <w:b/>
        </w:rPr>
        <w:t>/SCG deactivation for MUSIM purposes in Rel-18. Existing procedures can be used based on NW choice.</w:t>
      </w:r>
    </w:p>
    <w:p w14:paraId="6CB73418" w14:textId="754FCD10" w:rsidR="00066DBC" w:rsidRDefault="00AC712A" w:rsidP="00CF7758">
      <w:pPr>
        <w:pStyle w:val="ListParagraph"/>
        <w:numPr>
          <w:ilvl w:val="0"/>
          <w:numId w:val="18"/>
        </w:numPr>
        <w:ind w:leftChars="0"/>
        <w:rPr>
          <w:rFonts w:ascii="Arial" w:eastAsia="MS Mincho" w:hAnsi="Arial"/>
          <w:b/>
        </w:rPr>
      </w:pPr>
      <w:r w:rsidRPr="00AC712A">
        <w:rPr>
          <w:rFonts w:ascii="Arial" w:eastAsia="MS Mincho" w:hAnsi="Arial"/>
          <w:b/>
        </w:rPr>
        <w:t>B4: RAN2 considers the only RAN3 impact may be to support the UE request of SCG/</w:t>
      </w:r>
      <w:proofErr w:type="spellStart"/>
      <w:r w:rsidRPr="00AC712A">
        <w:rPr>
          <w:rFonts w:ascii="Arial" w:eastAsia="MS Mincho" w:hAnsi="Arial"/>
          <w:b/>
        </w:rPr>
        <w:t>SCell</w:t>
      </w:r>
      <w:proofErr w:type="spellEnd"/>
      <w:r w:rsidRPr="00AC712A">
        <w:rPr>
          <w:rFonts w:ascii="Arial" w:eastAsia="MS Mincho" w:hAnsi="Arial"/>
          <w:b/>
        </w:rPr>
        <w:t xml:space="preserve"> release via SRB3 (if supported) for MUSIM purpose (e.g. cause value).  If this can be done via inter-node messages, RAN2 expects no RAN3 impacts.</w:t>
      </w:r>
    </w:p>
    <w:p w14:paraId="117ACE4F" w14:textId="2F496AF7" w:rsidR="00AC712A" w:rsidRPr="00AC712A" w:rsidRDefault="00AC712A" w:rsidP="00CF7758">
      <w:pPr>
        <w:pStyle w:val="ListParagraph"/>
        <w:numPr>
          <w:ilvl w:val="0"/>
          <w:numId w:val="18"/>
        </w:numPr>
        <w:ind w:leftChars="0"/>
        <w:rPr>
          <w:rFonts w:ascii="Arial" w:eastAsia="MS Mincho" w:hAnsi="Arial"/>
          <w:b/>
        </w:rPr>
      </w:pPr>
      <w:r w:rsidRPr="00AC712A">
        <w:rPr>
          <w:rFonts w:ascii="Arial" w:eastAsia="MS Mincho" w:hAnsi="Arial"/>
          <w:b/>
        </w:rPr>
        <w:t xml:space="preserve">RAN2 confirms that the band conflict scenarios will be covered by the temporary UE capability restrictions. FFS on </w:t>
      </w:r>
      <w:proofErr w:type="spellStart"/>
      <w:r w:rsidRPr="00AC712A">
        <w:rPr>
          <w:rFonts w:ascii="Arial" w:eastAsia="MS Mincho" w:hAnsi="Arial"/>
          <w:b/>
        </w:rPr>
        <w:t>signalling</w:t>
      </w:r>
      <w:proofErr w:type="spellEnd"/>
      <w:r w:rsidRPr="00AC712A">
        <w:rPr>
          <w:rFonts w:ascii="Arial" w:eastAsia="MS Mincho" w:hAnsi="Arial"/>
          <w:b/>
        </w:rPr>
        <w:t xml:space="preserve"> </w:t>
      </w:r>
      <w:commentRangeStart w:id="0"/>
      <w:r w:rsidRPr="00AC712A">
        <w:rPr>
          <w:rFonts w:ascii="Arial" w:eastAsia="MS Mincho" w:hAnsi="Arial"/>
          <w:b/>
        </w:rPr>
        <w:t>details</w:t>
      </w:r>
      <w:commentRangeEnd w:id="0"/>
      <w:r w:rsidR="00253136">
        <w:rPr>
          <w:rStyle w:val="CommentReference"/>
          <w:rFonts w:ascii="Times New Roman" w:hAnsi="Times New Roman"/>
          <w:szCs w:val="20"/>
        </w:rPr>
        <w:commentReference w:id="0"/>
      </w:r>
      <w:r w:rsidRPr="00AC712A">
        <w:rPr>
          <w:rFonts w:ascii="Arial" w:eastAsia="MS Mincho" w:hAnsi="Arial"/>
          <w:b/>
        </w:rPr>
        <w:t>.</w:t>
      </w:r>
    </w:p>
    <w:p w14:paraId="3CFA4A2A" w14:textId="51870642" w:rsidR="00AC712A" w:rsidRDefault="00AC712A" w:rsidP="00AC712A">
      <w:pPr>
        <w:rPr>
          <w:rFonts w:ascii="Arial" w:eastAsia="MS Mincho" w:hAnsi="Arial"/>
          <w:b/>
        </w:rPr>
      </w:pPr>
    </w:p>
    <w:p w14:paraId="7AC2943C" w14:textId="4494D884" w:rsidR="001E6A4A" w:rsidRPr="00AB45A0" w:rsidRDefault="001E6A4A" w:rsidP="001E6A4A">
      <w:pPr>
        <w:rPr>
          <w:rFonts w:ascii="Arial" w:eastAsia="MS Mincho" w:hAnsi="Arial"/>
          <w:b/>
          <w:szCs w:val="24"/>
          <w:u w:val="single"/>
        </w:rPr>
      </w:pPr>
      <w:r>
        <w:rPr>
          <w:rFonts w:ascii="Arial" w:eastAsia="MS Mincho" w:hAnsi="Arial"/>
          <w:b/>
          <w:szCs w:val="24"/>
          <w:u w:val="single"/>
        </w:rPr>
        <w:t>R17 MUSIM Gap coordination</w:t>
      </w:r>
    </w:p>
    <w:p w14:paraId="11DD02E5" w14:textId="0E31AB71" w:rsidR="001E6A4A" w:rsidRDefault="001E6A4A" w:rsidP="001E6A4A">
      <w:pPr>
        <w:pStyle w:val="ListParagraph"/>
        <w:numPr>
          <w:ilvl w:val="0"/>
          <w:numId w:val="18"/>
        </w:numPr>
        <w:ind w:leftChars="0"/>
        <w:rPr>
          <w:rFonts w:ascii="Arial" w:eastAsia="MS Mincho" w:hAnsi="Arial"/>
          <w:b/>
        </w:rPr>
      </w:pPr>
      <w:r w:rsidRPr="001E6A4A">
        <w:rPr>
          <w:rFonts w:ascii="Arial" w:eastAsia="MS Mincho" w:hAnsi="Arial"/>
          <w:b/>
        </w:rPr>
        <w:t>The UE is only allowed to provide MUSIM assistance information for Rel-17 MUSIM gap preference to NR MN and NR MN configures the UE with Re-17 MUSIM gap(s). This requires no specification impacts.</w:t>
      </w:r>
    </w:p>
    <w:p w14:paraId="228ACA72" w14:textId="41853A53" w:rsidR="001E6A4A" w:rsidRPr="00AC712A" w:rsidRDefault="001E6A4A" w:rsidP="001E6A4A">
      <w:pPr>
        <w:pStyle w:val="ListParagraph"/>
        <w:numPr>
          <w:ilvl w:val="0"/>
          <w:numId w:val="18"/>
        </w:numPr>
        <w:ind w:leftChars="0"/>
        <w:rPr>
          <w:rFonts w:ascii="Arial" w:eastAsia="MS Mincho" w:hAnsi="Arial"/>
          <w:b/>
        </w:rPr>
      </w:pPr>
      <w:r w:rsidRPr="001E6A4A">
        <w:rPr>
          <w:rFonts w:ascii="Arial" w:eastAsia="MS Mincho" w:hAnsi="Arial"/>
          <w:b/>
        </w:rPr>
        <w:t xml:space="preserve">Use inter-node messages to convey Rel-17 MUSIM gap configuration from MN to SN in NW A when </w:t>
      </w:r>
      <w:r w:rsidRPr="001E6A4A">
        <w:rPr>
          <w:rFonts w:ascii="Arial" w:eastAsia="MS Mincho" w:hAnsi="Arial"/>
          <w:b/>
        </w:rPr>
        <w:lastRenderedPageBreak/>
        <w:t>UE is in NR-DC.</w:t>
      </w:r>
    </w:p>
    <w:p w14:paraId="76EE1A7F" w14:textId="277B5EC4" w:rsidR="00365B04" w:rsidRDefault="00365B04" w:rsidP="00B43707">
      <w:pPr>
        <w:rPr>
          <w:rFonts w:eastAsiaTheme="minorEastAsia"/>
          <w:lang w:eastAsia="zh-CN"/>
        </w:rPr>
      </w:pPr>
    </w:p>
    <w:p w14:paraId="42EF5CF2" w14:textId="77777777" w:rsidR="00365B04" w:rsidRPr="00B43707" w:rsidRDefault="00365B04" w:rsidP="00B43707">
      <w:pPr>
        <w:rPr>
          <w:rFonts w:eastAsiaTheme="minorEastAsia"/>
          <w:lang w:eastAsia="zh-CN"/>
        </w:rPr>
      </w:pPr>
    </w:p>
    <w:p w14:paraId="44DBB430" w14:textId="77777777" w:rsidR="00553159" w:rsidRPr="00C27791" w:rsidRDefault="00701410" w:rsidP="00C27791">
      <w:pPr>
        <w:pStyle w:val="Heading4"/>
        <w:rPr>
          <w:lang w:eastAsia="ja-JP"/>
        </w:rPr>
      </w:pPr>
      <w:r>
        <w:rPr>
          <w:lang w:eastAsia="ja-JP"/>
        </w:rPr>
        <w:t>2.2.2</w:t>
      </w:r>
      <w:r>
        <w:rPr>
          <w:lang w:eastAsia="ja-JP"/>
        </w:rPr>
        <w:tab/>
        <w:t xml:space="preserve">Remaining Open issues </w:t>
      </w:r>
    </w:p>
    <w:p w14:paraId="297957D6" w14:textId="3672BE37" w:rsidR="00633132" w:rsidRDefault="00875E5D" w:rsidP="00633132">
      <w:pPr>
        <w:spacing w:after="0"/>
        <w:rPr>
          <w:bCs/>
        </w:rPr>
      </w:pPr>
      <w:r>
        <w:rPr>
          <w:bCs/>
        </w:rPr>
        <w:t xml:space="preserve">1 </w:t>
      </w:r>
      <w:r w:rsidR="005E208E">
        <w:rPr>
          <w:bCs/>
        </w:rPr>
        <w:t xml:space="preserve">Continue to discuss the scenarios and </w:t>
      </w:r>
      <w:r w:rsidR="005E208E" w:rsidRPr="00DA2A7D">
        <w:rPr>
          <w:bCs/>
        </w:rPr>
        <w:t>mechanism to indicate preference on temporary UE capability restriction</w:t>
      </w:r>
      <w:r w:rsidR="005E208E">
        <w:rPr>
          <w:bCs/>
        </w:rPr>
        <w:t xml:space="preserve"> in </w:t>
      </w:r>
      <w:r w:rsidR="005E208E" w:rsidRPr="00DA2A7D">
        <w:rPr>
          <w:bCs/>
        </w:rPr>
        <w:t xml:space="preserve">NW A when </w:t>
      </w:r>
      <w:r w:rsidR="005E208E">
        <w:rPr>
          <w:bCs/>
        </w:rPr>
        <w:t xml:space="preserve">the </w:t>
      </w:r>
      <w:r w:rsidR="005E208E" w:rsidRPr="00DA2A7D">
        <w:rPr>
          <w:bCs/>
        </w:rPr>
        <w:t xml:space="preserve">UE </w:t>
      </w:r>
      <w:r w:rsidR="005E208E">
        <w:rPr>
          <w:bCs/>
        </w:rPr>
        <w:t xml:space="preserve">needs transmission or reception </w:t>
      </w:r>
      <w:r w:rsidR="005E208E" w:rsidRPr="00DA2A7D">
        <w:rPr>
          <w:bCs/>
        </w:rPr>
        <w:t>for MUSIM purpose</w:t>
      </w:r>
      <w:r w:rsidR="005E208E">
        <w:rPr>
          <w:bCs/>
        </w:rPr>
        <w:t xml:space="preserve">.  </w:t>
      </w:r>
    </w:p>
    <w:p w14:paraId="4795C923" w14:textId="7DF9F422" w:rsidR="005E208E" w:rsidRPr="005E208E" w:rsidRDefault="005E208E" w:rsidP="00633132">
      <w:pPr>
        <w:spacing w:after="0"/>
        <w:rPr>
          <w:rFonts w:eastAsiaTheme="minorEastAsia"/>
          <w:bCs/>
          <w:lang w:eastAsia="zh-CN"/>
        </w:rPr>
      </w:pPr>
      <w:r>
        <w:rPr>
          <w:rFonts w:eastAsiaTheme="minorEastAsia" w:hint="eastAsia"/>
          <w:bCs/>
          <w:lang w:eastAsia="zh-CN"/>
        </w:rPr>
        <w:t>2</w:t>
      </w:r>
      <w:r>
        <w:rPr>
          <w:rFonts w:eastAsiaTheme="minorEastAsia"/>
          <w:bCs/>
          <w:lang w:eastAsia="zh-CN"/>
        </w:rPr>
        <w:t xml:space="preserve"> MUSIM Gap coordination and </w:t>
      </w:r>
      <w:r w:rsidR="00165C7B">
        <w:rPr>
          <w:rFonts w:eastAsiaTheme="minorEastAsia"/>
          <w:bCs/>
          <w:lang w:eastAsia="zh-CN"/>
        </w:rPr>
        <w:t xml:space="preserve">priority </w:t>
      </w:r>
      <w:r>
        <w:rPr>
          <w:rFonts w:eastAsiaTheme="minorEastAsia"/>
          <w:bCs/>
          <w:lang w:eastAsia="zh-CN"/>
        </w:rPr>
        <w:t>handling</w:t>
      </w:r>
    </w:p>
    <w:p w14:paraId="24D2F70F" w14:textId="12EADD43" w:rsidR="00875E5D" w:rsidRPr="00875E5D" w:rsidRDefault="00875E5D" w:rsidP="00B43707">
      <w:pPr>
        <w:spacing w:after="0"/>
        <w:rPr>
          <w:rFonts w:eastAsiaTheme="minorEastAsia"/>
          <w:bCs/>
          <w:lang w:eastAsia="zh-CN"/>
        </w:rPr>
      </w:pPr>
    </w:p>
    <w:p w14:paraId="50CF0C60" w14:textId="77777777" w:rsidR="00EE655E" w:rsidRPr="00553159" w:rsidRDefault="00EE655E" w:rsidP="00553159">
      <w:pPr>
        <w:rPr>
          <w:rFonts w:eastAsiaTheme="minorEastAsia"/>
          <w:lang w:eastAsia="zh-CN"/>
        </w:rPr>
      </w:pPr>
    </w:p>
    <w:p w14:paraId="62F1E9CB"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75A301CF" w14:textId="36F3C7F1" w:rsidR="00701410" w:rsidRDefault="00701410" w:rsidP="00701410">
      <w:pPr>
        <w:pStyle w:val="Heading4"/>
        <w:rPr>
          <w:lang w:eastAsia="ja-JP"/>
        </w:rPr>
      </w:pPr>
      <w:r>
        <w:rPr>
          <w:lang w:eastAsia="ja-JP"/>
        </w:rPr>
        <w:t>2.3.1</w:t>
      </w:r>
      <w:r>
        <w:rPr>
          <w:lang w:eastAsia="ja-JP"/>
        </w:rPr>
        <w:tab/>
        <w:t>Agreements</w:t>
      </w:r>
    </w:p>
    <w:p w14:paraId="03B72452" w14:textId="09EF3840" w:rsidR="00A3583D" w:rsidRPr="009512ED" w:rsidRDefault="00A3583D" w:rsidP="00B43707">
      <w:pPr>
        <w:pStyle w:val="Reference"/>
        <w:widowControl/>
        <w:spacing w:before="100" w:beforeAutospacing="1" w:after="120"/>
        <w:jc w:val="left"/>
        <w:rPr>
          <w:rFonts w:cs="Arial"/>
          <w:b/>
          <w:sz w:val="20"/>
        </w:rPr>
      </w:pPr>
    </w:p>
    <w:p w14:paraId="6B3CF9B2" w14:textId="4F225008" w:rsidR="00701410" w:rsidRDefault="00701410" w:rsidP="0096543D">
      <w:pPr>
        <w:pStyle w:val="Heading4"/>
        <w:numPr>
          <w:ilvl w:val="2"/>
          <w:numId w:val="7"/>
        </w:numPr>
        <w:rPr>
          <w:lang w:eastAsia="ja-JP"/>
        </w:rPr>
      </w:pPr>
      <w:r>
        <w:rPr>
          <w:lang w:eastAsia="ja-JP"/>
        </w:rPr>
        <w:t>Remaining Open issues</w:t>
      </w:r>
    </w:p>
    <w:p w14:paraId="034B7C06" w14:textId="77777777" w:rsidR="00701410" w:rsidRPr="00067695" w:rsidRDefault="00701410" w:rsidP="00701410">
      <w:pPr>
        <w:pStyle w:val="Heading2"/>
        <w:rPr>
          <w:lang w:eastAsia="ja-JP"/>
        </w:rPr>
      </w:pPr>
      <w:r w:rsidRPr="00067695">
        <w:rPr>
          <w:lang w:eastAsia="ja-JP"/>
        </w:rPr>
        <w:t>2.4</w:t>
      </w:r>
      <w:r w:rsidRPr="00067695">
        <w:rPr>
          <w:lang w:eastAsia="ja-JP"/>
        </w:rPr>
        <w:tab/>
      </w:r>
      <w:r w:rsidRPr="00067695">
        <w:rPr>
          <w:rFonts w:hint="eastAsia"/>
          <w:lang w:eastAsia="ja-JP"/>
        </w:rPr>
        <w:t>RAN4</w:t>
      </w:r>
    </w:p>
    <w:p w14:paraId="01E1A49C" w14:textId="77777777" w:rsidR="00701410" w:rsidRPr="00067695" w:rsidRDefault="00701410" w:rsidP="00701410">
      <w:pPr>
        <w:pStyle w:val="Heading4"/>
        <w:rPr>
          <w:lang w:eastAsia="ja-JP"/>
        </w:rPr>
      </w:pPr>
      <w:r w:rsidRPr="00067695">
        <w:rPr>
          <w:lang w:eastAsia="ja-JP"/>
        </w:rPr>
        <w:t>2.4.1</w:t>
      </w:r>
      <w:r w:rsidRPr="00067695">
        <w:rPr>
          <w:lang w:eastAsia="ja-JP"/>
        </w:rPr>
        <w:tab/>
        <w:t>Agreements</w:t>
      </w:r>
    </w:p>
    <w:p w14:paraId="003AB6AB" w14:textId="77777777" w:rsidR="00067695" w:rsidRPr="00067695" w:rsidRDefault="00067695" w:rsidP="00067695">
      <w:pPr>
        <w:rPr>
          <w:rFonts w:ascii="Arial" w:eastAsia="MS Mincho" w:hAnsi="Arial"/>
          <w:b/>
          <w:szCs w:val="24"/>
          <w:u w:val="single"/>
        </w:rPr>
      </w:pPr>
      <w:r w:rsidRPr="00067695">
        <w:rPr>
          <w:rFonts w:ascii="Arial" w:eastAsia="MS Mincho" w:hAnsi="Arial" w:hint="eastAsia"/>
          <w:b/>
          <w:szCs w:val="24"/>
          <w:u w:val="single"/>
        </w:rPr>
        <w:t>R</w:t>
      </w:r>
      <w:r w:rsidRPr="00067695">
        <w:rPr>
          <w:rFonts w:ascii="Arial" w:eastAsia="MS Mincho" w:hAnsi="Arial"/>
          <w:b/>
          <w:szCs w:val="24"/>
          <w:u w:val="single"/>
        </w:rPr>
        <w:t>AN4 106</w:t>
      </w:r>
    </w:p>
    <w:p w14:paraId="677E5BF1" w14:textId="77777777" w:rsidR="00067695" w:rsidRPr="00067695" w:rsidRDefault="00067695" w:rsidP="00067695">
      <w:pPr>
        <w:spacing w:after="120"/>
        <w:jc w:val="both"/>
        <w:rPr>
          <w:b/>
          <w:u w:val="single"/>
        </w:rPr>
      </w:pPr>
      <w:r w:rsidRPr="00067695">
        <w:rPr>
          <w:b/>
          <w:u w:val="single"/>
        </w:rPr>
        <w:t xml:space="preserve">Issue 1-1-2: Considerations on one-shot RRM mobility procedures </w:t>
      </w:r>
    </w:p>
    <w:p w14:paraId="759A11A1" w14:textId="77777777" w:rsidR="00067695" w:rsidRPr="00B5232F" w:rsidRDefault="00067695" w:rsidP="00067695">
      <w:pPr>
        <w:pStyle w:val="ListParagraph"/>
        <w:widowControl/>
        <w:numPr>
          <w:ilvl w:val="0"/>
          <w:numId w:val="19"/>
        </w:numPr>
        <w:spacing w:after="120"/>
        <w:ind w:leftChars="0"/>
        <w:jc w:val="left"/>
        <w:rPr>
          <w:rFonts w:ascii="Times New Roman" w:hAnsi="Times New Roman"/>
          <w:bCs/>
          <w:kern w:val="0"/>
          <w:sz w:val="22"/>
          <w:szCs w:val="20"/>
          <w:lang w:val="en-GB" w:eastAsia="en-GB"/>
        </w:rPr>
      </w:pPr>
      <w:r w:rsidRPr="00B5232F">
        <w:rPr>
          <w:rFonts w:ascii="Times New Roman" w:hAnsi="Times New Roman"/>
          <w:bCs/>
          <w:kern w:val="0"/>
          <w:sz w:val="22"/>
          <w:szCs w:val="20"/>
          <w:lang w:val="en-GB" w:eastAsia="en-GB"/>
        </w:rPr>
        <w:t>Agreements:</w:t>
      </w:r>
    </w:p>
    <w:p w14:paraId="32A336FD" w14:textId="77777777" w:rsidR="00067695" w:rsidRPr="00CE6C3A" w:rsidRDefault="00067695" w:rsidP="00067695">
      <w:pPr>
        <w:pStyle w:val="ListParagraph"/>
        <w:widowControl/>
        <w:numPr>
          <w:ilvl w:val="1"/>
          <w:numId w:val="19"/>
        </w:numPr>
        <w:spacing w:after="120"/>
        <w:ind w:leftChars="0"/>
        <w:jc w:val="left"/>
        <w:rPr>
          <w:rFonts w:ascii="Times New Roman" w:hAnsi="Times New Roman"/>
          <w:bCs/>
          <w:kern w:val="0"/>
          <w:sz w:val="22"/>
          <w:szCs w:val="20"/>
          <w:lang w:val="en-GB" w:eastAsia="en-GB"/>
        </w:rPr>
      </w:pPr>
      <w:r w:rsidRPr="00CE6C3A">
        <w:rPr>
          <w:rFonts w:ascii="Times New Roman" w:hAnsi="Times New Roman"/>
          <w:bCs/>
          <w:kern w:val="0"/>
          <w:sz w:val="22"/>
          <w:szCs w:val="20"/>
          <w:lang w:val="en-GB" w:eastAsia="en-GB"/>
        </w:rPr>
        <w:t>No need to consider the collision between SMTC and MUSIM gaps for RRC Re-establishment, RRC Connection Release with Redirection</w:t>
      </w:r>
    </w:p>
    <w:p w14:paraId="3A815829" w14:textId="77777777" w:rsidR="00067695" w:rsidRPr="00CE6C3A" w:rsidRDefault="00067695" w:rsidP="00067695">
      <w:pPr>
        <w:pStyle w:val="ListParagraph"/>
        <w:widowControl/>
        <w:numPr>
          <w:ilvl w:val="1"/>
          <w:numId w:val="19"/>
        </w:numPr>
        <w:spacing w:after="120"/>
        <w:ind w:leftChars="0"/>
        <w:jc w:val="left"/>
        <w:rPr>
          <w:rFonts w:ascii="Times New Roman" w:hAnsi="Times New Roman"/>
          <w:bCs/>
          <w:kern w:val="0"/>
          <w:sz w:val="22"/>
          <w:szCs w:val="20"/>
          <w:lang w:val="en-GB" w:eastAsia="en-GB"/>
        </w:rPr>
      </w:pPr>
      <w:r w:rsidRPr="00CE6C3A">
        <w:rPr>
          <w:rFonts w:ascii="Times New Roman" w:hAnsi="Times New Roman"/>
          <w:bCs/>
          <w:kern w:val="0"/>
          <w:sz w:val="22"/>
          <w:szCs w:val="20"/>
          <w:lang w:val="en-GB" w:eastAsia="en-GB"/>
        </w:rPr>
        <w:t xml:space="preserve">FFS on collision between SMTC and MUSIM gaps for handover and </w:t>
      </w:r>
      <w:proofErr w:type="spellStart"/>
      <w:r w:rsidRPr="00CE6C3A">
        <w:rPr>
          <w:rFonts w:ascii="Times New Roman" w:hAnsi="Times New Roman"/>
          <w:bCs/>
          <w:kern w:val="0"/>
          <w:sz w:val="22"/>
          <w:szCs w:val="20"/>
          <w:lang w:val="en-GB" w:eastAsia="en-GB"/>
        </w:rPr>
        <w:t>Scell</w:t>
      </w:r>
      <w:proofErr w:type="spellEnd"/>
      <w:r w:rsidRPr="00CE6C3A">
        <w:rPr>
          <w:rFonts w:ascii="Times New Roman" w:hAnsi="Times New Roman"/>
          <w:bCs/>
          <w:kern w:val="0"/>
          <w:sz w:val="22"/>
          <w:szCs w:val="20"/>
          <w:lang w:val="en-GB" w:eastAsia="en-GB"/>
        </w:rPr>
        <w:t xml:space="preserve"> activation </w:t>
      </w:r>
    </w:p>
    <w:p w14:paraId="0F1FE4FB" w14:textId="77777777" w:rsidR="00067695" w:rsidRPr="00067695" w:rsidRDefault="00067695" w:rsidP="00067695">
      <w:pPr>
        <w:spacing w:after="120"/>
        <w:rPr>
          <w:b/>
          <w:u w:val="single"/>
        </w:rPr>
      </w:pPr>
      <w:r w:rsidRPr="00067695">
        <w:rPr>
          <w:b/>
          <w:u w:val="single"/>
        </w:rPr>
        <w:t>Issue 2-1-1: On introduction of priority for MUSIM gaps</w:t>
      </w:r>
    </w:p>
    <w:p w14:paraId="55A01A9E" w14:textId="77777777" w:rsidR="00067695" w:rsidRPr="00B5232F" w:rsidRDefault="00067695" w:rsidP="00067695">
      <w:pPr>
        <w:pStyle w:val="ListParagraph"/>
        <w:widowControl/>
        <w:numPr>
          <w:ilvl w:val="0"/>
          <w:numId w:val="19"/>
        </w:numPr>
        <w:spacing w:after="120"/>
        <w:ind w:leftChars="0"/>
        <w:jc w:val="left"/>
        <w:rPr>
          <w:rFonts w:ascii="Times New Roman" w:hAnsi="Times New Roman"/>
          <w:bCs/>
          <w:kern w:val="0"/>
          <w:sz w:val="22"/>
          <w:szCs w:val="20"/>
          <w:lang w:val="en-GB" w:eastAsia="en-GB"/>
        </w:rPr>
      </w:pPr>
      <w:r w:rsidRPr="00B5232F">
        <w:rPr>
          <w:rFonts w:ascii="Times New Roman" w:hAnsi="Times New Roman"/>
          <w:bCs/>
          <w:kern w:val="0"/>
          <w:sz w:val="22"/>
          <w:szCs w:val="20"/>
          <w:lang w:val="en-GB" w:eastAsia="en-GB"/>
        </w:rPr>
        <w:t>Agreements:</w:t>
      </w:r>
    </w:p>
    <w:p w14:paraId="7A2A0A65" w14:textId="77777777" w:rsidR="00067695" w:rsidRPr="00CE6C3A" w:rsidRDefault="00067695" w:rsidP="00067695">
      <w:pPr>
        <w:pStyle w:val="ListParagraph"/>
        <w:widowControl/>
        <w:numPr>
          <w:ilvl w:val="1"/>
          <w:numId w:val="19"/>
        </w:numPr>
        <w:spacing w:after="120"/>
        <w:ind w:leftChars="0"/>
        <w:jc w:val="left"/>
        <w:rPr>
          <w:rFonts w:ascii="Times New Roman" w:hAnsi="Times New Roman"/>
          <w:bCs/>
          <w:kern w:val="0"/>
          <w:sz w:val="22"/>
          <w:szCs w:val="20"/>
          <w:lang w:val="en-GB" w:eastAsia="en-GB"/>
        </w:rPr>
      </w:pPr>
      <w:r w:rsidRPr="00CE6C3A">
        <w:rPr>
          <w:rFonts w:ascii="Times New Roman" w:hAnsi="Times New Roman"/>
          <w:bCs/>
          <w:kern w:val="0"/>
          <w:sz w:val="22"/>
          <w:szCs w:val="20"/>
          <w:lang w:val="en-GB" w:eastAsia="en-GB"/>
        </w:rPr>
        <w:t>P1: The priority level of MUSIM shall be configured to be comparable to priority level of other MGs</w:t>
      </w:r>
    </w:p>
    <w:p w14:paraId="39DDAD38" w14:textId="77777777" w:rsidR="00067695" w:rsidRPr="00CE6C3A" w:rsidRDefault="00067695" w:rsidP="00067695">
      <w:pPr>
        <w:pStyle w:val="ListParagraph"/>
        <w:widowControl/>
        <w:numPr>
          <w:ilvl w:val="1"/>
          <w:numId w:val="19"/>
        </w:numPr>
        <w:spacing w:after="120"/>
        <w:ind w:leftChars="0"/>
        <w:jc w:val="left"/>
        <w:rPr>
          <w:rFonts w:ascii="Times New Roman" w:hAnsi="Times New Roman"/>
          <w:bCs/>
          <w:kern w:val="0"/>
          <w:sz w:val="22"/>
          <w:szCs w:val="20"/>
          <w:lang w:val="en-GB" w:eastAsia="en-GB"/>
        </w:rPr>
      </w:pPr>
      <w:r w:rsidRPr="00CE6C3A">
        <w:rPr>
          <w:rFonts w:ascii="Times New Roman" w:hAnsi="Times New Roman"/>
          <w:bCs/>
          <w:kern w:val="0"/>
          <w:sz w:val="22"/>
          <w:szCs w:val="20"/>
          <w:lang w:val="en-GB" w:eastAsia="en-GB"/>
        </w:rPr>
        <w:t xml:space="preserve">MUSIM gap and Type-2 gap cannot be configured with the same priority </w:t>
      </w:r>
    </w:p>
    <w:p w14:paraId="084AFFCF" w14:textId="77777777" w:rsidR="00067695" w:rsidRPr="00B5232F" w:rsidRDefault="00067695" w:rsidP="00B5232F">
      <w:pPr>
        <w:pStyle w:val="ListParagraph"/>
        <w:widowControl/>
        <w:numPr>
          <w:ilvl w:val="0"/>
          <w:numId w:val="19"/>
        </w:numPr>
        <w:spacing w:after="120"/>
        <w:ind w:leftChars="0"/>
        <w:jc w:val="left"/>
        <w:rPr>
          <w:rFonts w:ascii="Times New Roman" w:hAnsi="Times New Roman"/>
          <w:bCs/>
          <w:kern w:val="0"/>
          <w:sz w:val="22"/>
          <w:szCs w:val="20"/>
          <w:lang w:val="en-GB" w:eastAsia="en-GB"/>
        </w:rPr>
      </w:pPr>
      <w:r w:rsidRPr="00B5232F">
        <w:rPr>
          <w:rFonts w:ascii="Times New Roman" w:hAnsi="Times New Roman"/>
          <w:bCs/>
          <w:kern w:val="0"/>
          <w:sz w:val="22"/>
          <w:szCs w:val="20"/>
          <w:lang w:val="en-GB" w:eastAsia="en-GB"/>
        </w:rPr>
        <w:t>Agreements</w:t>
      </w:r>
    </w:p>
    <w:p w14:paraId="40446019" w14:textId="77777777" w:rsidR="00067695" w:rsidRPr="00CE6C3A" w:rsidRDefault="00067695" w:rsidP="00CE6C3A">
      <w:pPr>
        <w:pStyle w:val="ListParagraph"/>
        <w:widowControl/>
        <w:numPr>
          <w:ilvl w:val="1"/>
          <w:numId w:val="19"/>
        </w:numPr>
        <w:spacing w:after="120"/>
        <w:ind w:leftChars="0"/>
        <w:jc w:val="left"/>
        <w:rPr>
          <w:rFonts w:ascii="Times New Roman" w:hAnsi="Times New Roman"/>
          <w:bCs/>
          <w:kern w:val="0"/>
          <w:sz w:val="22"/>
          <w:szCs w:val="20"/>
          <w:lang w:val="en-GB" w:eastAsia="en-GB"/>
        </w:rPr>
      </w:pPr>
      <w:r w:rsidRPr="00CE6C3A">
        <w:rPr>
          <w:rFonts w:ascii="Times New Roman" w:hAnsi="Times New Roman"/>
          <w:bCs/>
          <w:kern w:val="0"/>
          <w:sz w:val="22"/>
          <w:szCs w:val="20"/>
          <w:lang w:val="en-GB" w:eastAsia="en-GB"/>
        </w:rPr>
        <w:t>The priority level of MUSIM gaps should be configured/allocated by NW A</w:t>
      </w:r>
    </w:p>
    <w:p w14:paraId="1A2765E4" w14:textId="77777777" w:rsidR="00067695" w:rsidRPr="00067695" w:rsidRDefault="00067695" w:rsidP="00067695">
      <w:pPr>
        <w:spacing w:after="120"/>
        <w:rPr>
          <w:b/>
          <w:u w:val="single"/>
        </w:rPr>
      </w:pPr>
      <w:r w:rsidRPr="00067695">
        <w:rPr>
          <w:b/>
          <w:u w:val="single"/>
        </w:rPr>
        <w:t>Issue 2-1-2: Priority/usage indication on MUSIM gaps from UE side</w:t>
      </w:r>
    </w:p>
    <w:p w14:paraId="747CA841" w14:textId="77777777" w:rsidR="00067695" w:rsidRPr="00B5232F" w:rsidRDefault="00067695" w:rsidP="00067695">
      <w:pPr>
        <w:pStyle w:val="ListParagraph"/>
        <w:widowControl/>
        <w:numPr>
          <w:ilvl w:val="0"/>
          <w:numId w:val="19"/>
        </w:numPr>
        <w:spacing w:after="120"/>
        <w:ind w:leftChars="0"/>
        <w:jc w:val="left"/>
        <w:rPr>
          <w:rFonts w:ascii="Times New Roman" w:hAnsi="Times New Roman"/>
          <w:bCs/>
          <w:kern w:val="0"/>
          <w:sz w:val="22"/>
          <w:szCs w:val="20"/>
          <w:lang w:val="en-GB" w:eastAsia="en-GB"/>
        </w:rPr>
      </w:pPr>
      <w:r w:rsidRPr="00B5232F">
        <w:rPr>
          <w:rFonts w:ascii="Times New Roman" w:hAnsi="Times New Roman"/>
          <w:bCs/>
          <w:kern w:val="0"/>
          <w:sz w:val="22"/>
          <w:szCs w:val="20"/>
          <w:lang w:val="en-GB" w:eastAsia="en-GB"/>
        </w:rPr>
        <w:t>Agreements:</w:t>
      </w:r>
    </w:p>
    <w:p w14:paraId="6D4FA9F1" w14:textId="77777777" w:rsidR="00067695" w:rsidRPr="00650D76" w:rsidRDefault="00067695" w:rsidP="00067695">
      <w:pPr>
        <w:pStyle w:val="ListParagraph"/>
        <w:widowControl/>
        <w:numPr>
          <w:ilvl w:val="1"/>
          <w:numId w:val="19"/>
        </w:numPr>
        <w:spacing w:after="120"/>
        <w:ind w:leftChars="0"/>
        <w:jc w:val="left"/>
        <w:rPr>
          <w:rFonts w:ascii="Times New Roman" w:hAnsi="Times New Roman"/>
          <w:bCs/>
          <w:kern w:val="0"/>
          <w:sz w:val="22"/>
          <w:szCs w:val="20"/>
          <w:lang w:val="en-GB" w:eastAsia="en-GB"/>
        </w:rPr>
      </w:pPr>
      <w:r w:rsidRPr="00650D76">
        <w:rPr>
          <w:rFonts w:ascii="Times New Roman" w:hAnsi="Times New Roman"/>
          <w:bCs/>
          <w:kern w:val="0"/>
          <w:sz w:val="22"/>
          <w:szCs w:val="20"/>
          <w:lang w:val="en-GB" w:eastAsia="en-GB"/>
        </w:rPr>
        <w:t xml:space="preserve">Down-select from option 1 and option 2 </w:t>
      </w:r>
    </w:p>
    <w:p w14:paraId="243764C9" w14:textId="74BE49FC" w:rsidR="00067695" w:rsidRPr="00650D76" w:rsidRDefault="00067695" w:rsidP="00650D76">
      <w:pPr>
        <w:pStyle w:val="ListParagraph"/>
        <w:widowControl/>
        <w:numPr>
          <w:ilvl w:val="2"/>
          <w:numId w:val="19"/>
        </w:numPr>
        <w:spacing w:after="120"/>
        <w:ind w:leftChars="0"/>
        <w:jc w:val="left"/>
        <w:rPr>
          <w:rFonts w:ascii="Times New Roman" w:hAnsi="Times New Roman"/>
          <w:bCs/>
          <w:kern w:val="0"/>
          <w:sz w:val="22"/>
          <w:szCs w:val="20"/>
          <w:lang w:val="en-GB" w:eastAsia="en-GB"/>
        </w:rPr>
      </w:pPr>
      <w:r w:rsidRPr="00650D76">
        <w:rPr>
          <w:rFonts w:ascii="Times New Roman" w:hAnsi="Times New Roman"/>
          <w:bCs/>
          <w:kern w:val="0"/>
          <w:sz w:val="22"/>
          <w:szCs w:val="20"/>
          <w:lang w:val="en-GB" w:eastAsia="en-GB"/>
        </w:rPr>
        <w:t xml:space="preserve">Option 1: UE can indicate its preferred priority per each MUSIM gap </w:t>
      </w:r>
    </w:p>
    <w:p w14:paraId="7C222B96" w14:textId="43293126" w:rsidR="00067695" w:rsidRPr="00650D76" w:rsidRDefault="00067695" w:rsidP="00650D76">
      <w:pPr>
        <w:pStyle w:val="ListParagraph"/>
        <w:widowControl/>
        <w:numPr>
          <w:ilvl w:val="2"/>
          <w:numId w:val="19"/>
        </w:numPr>
        <w:spacing w:after="120"/>
        <w:ind w:leftChars="0"/>
        <w:jc w:val="left"/>
        <w:rPr>
          <w:rFonts w:ascii="Times New Roman" w:hAnsi="Times New Roman"/>
          <w:bCs/>
          <w:kern w:val="0"/>
          <w:sz w:val="22"/>
          <w:szCs w:val="20"/>
          <w:lang w:val="en-GB" w:eastAsia="en-GB"/>
        </w:rPr>
      </w:pPr>
      <w:r w:rsidRPr="00650D76">
        <w:rPr>
          <w:rFonts w:ascii="Times New Roman" w:hAnsi="Times New Roman"/>
          <w:bCs/>
          <w:kern w:val="0"/>
          <w:sz w:val="22"/>
          <w:szCs w:val="20"/>
          <w:lang w:val="en-GB" w:eastAsia="en-GB"/>
        </w:rPr>
        <w:t xml:space="preserve">Option 2: UE indicates the MUSIM gap with the highest priority level and the MGRP should be larger or equal to a threshold </w:t>
      </w:r>
    </w:p>
    <w:p w14:paraId="45EF1F04" w14:textId="77777777" w:rsidR="00067695" w:rsidRPr="00B5232F" w:rsidRDefault="00067695" w:rsidP="00B5232F">
      <w:pPr>
        <w:pStyle w:val="ListParagraph"/>
        <w:widowControl/>
        <w:numPr>
          <w:ilvl w:val="0"/>
          <w:numId w:val="19"/>
        </w:numPr>
        <w:spacing w:after="120"/>
        <w:ind w:leftChars="0"/>
        <w:jc w:val="left"/>
        <w:rPr>
          <w:rFonts w:ascii="Times New Roman" w:hAnsi="Times New Roman"/>
          <w:bCs/>
          <w:kern w:val="0"/>
          <w:sz w:val="22"/>
          <w:szCs w:val="20"/>
          <w:lang w:val="en-GB" w:eastAsia="en-GB"/>
        </w:rPr>
      </w:pPr>
      <w:r w:rsidRPr="00B5232F">
        <w:rPr>
          <w:rFonts w:ascii="Times New Roman" w:hAnsi="Times New Roman"/>
          <w:bCs/>
          <w:kern w:val="0"/>
          <w:sz w:val="22"/>
          <w:szCs w:val="20"/>
          <w:lang w:val="en-GB" w:eastAsia="en-GB"/>
        </w:rPr>
        <w:t>Agreements</w:t>
      </w:r>
    </w:p>
    <w:p w14:paraId="0185AA4F" w14:textId="77777777" w:rsidR="00067695" w:rsidRPr="00650D76" w:rsidRDefault="00067695" w:rsidP="00CE6C3A">
      <w:pPr>
        <w:pStyle w:val="ListParagraph"/>
        <w:widowControl/>
        <w:numPr>
          <w:ilvl w:val="1"/>
          <w:numId w:val="19"/>
        </w:numPr>
        <w:spacing w:after="120"/>
        <w:ind w:leftChars="0"/>
        <w:jc w:val="left"/>
        <w:rPr>
          <w:rFonts w:ascii="Times New Roman" w:hAnsi="Times New Roman"/>
          <w:bCs/>
          <w:kern w:val="0"/>
          <w:sz w:val="22"/>
          <w:szCs w:val="20"/>
          <w:lang w:val="en-GB" w:eastAsia="en-GB"/>
        </w:rPr>
      </w:pPr>
      <w:r w:rsidRPr="00650D76">
        <w:rPr>
          <w:rFonts w:ascii="Times New Roman" w:hAnsi="Times New Roman"/>
          <w:bCs/>
          <w:kern w:val="0"/>
          <w:sz w:val="22"/>
          <w:szCs w:val="20"/>
          <w:lang w:val="en-GB" w:eastAsia="en-GB"/>
        </w:rPr>
        <w:t>UE can optionally indicate its preferred priority for all or a subset MUSIM gaps</w:t>
      </w:r>
    </w:p>
    <w:p w14:paraId="7FE3419B" w14:textId="77777777" w:rsidR="00067695" w:rsidRPr="00650D76" w:rsidRDefault="00067695" w:rsidP="00CE6C3A">
      <w:pPr>
        <w:pStyle w:val="ListParagraph"/>
        <w:widowControl/>
        <w:numPr>
          <w:ilvl w:val="1"/>
          <w:numId w:val="19"/>
        </w:numPr>
        <w:spacing w:after="120"/>
        <w:ind w:leftChars="0"/>
        <w:jc w:val="left"/>
        <w:rPr>
          <w:rFonts w:ascii="Times New Roman" w:hAnsi="Times New Roman"/>
          <w:bCs/>
          <w:kern w:val="0"/>
          <w:sz w:val="22"/>
          <w:szCs w:val="20"/>
          <w:lang w:val="en-GB" w:eastAsia="en-GB"/>
        </w:rPr>
      </w:pPr>
      <w:r w:rsidRPr="00650D76">
        <w:rPr>
          <w:rFonts w:ascii="Times New Roman" w:hAnsi="Times New Roman"/>
          <w:bCs/>
          <w:kern w:val="0"/>
          <w:sz w:val="22"/>
          <w:szCs w:val="20"/>
          <w:lang w:val="en-GB" w:eastAsia="en-GB"/>
        </w:rPr>
        <w:t>It is up to NW A on how to use this information</w:t>
      </w:r>
    </w:p>
    <w:p w14:paraId="4C58DE41" w14:textId="77777777" w:rsidR="00067695" w:rsidRPr="00067695" w:rsidRDefault="00067695" w:rsidP="00067695">
      <w:pPr>
        <w:spacing w:after="120"/>
        <w:rPr>
          <w:b/>
          <w:u w:val="single"/>
        </w:rPr>
      </w:pPr>
      <w:r w:rsidRPr="00067695">
        <w:rPr>
          <w:b/>
          <w:u w:val="single"/>
        </w:rPr>
        <w:t>Issue 2-3-1:  Solutions for collision between MUSIM gap and Type-2 MG</w:t>
      </w:r>
    </w:p>
    <w:p w14:paraId="08534E3D" w14:textId="77777777" w:rsidR="00067695" w:rsidRPr="00B5232F" w:rsidRDefault="00067695" w:rsidP="00067695">
      <w:pPr>
        <w:pStyle w:val="ListParagraph"/>
        <w:widowControl/>
        <w:numPr>
          <w:ilvl w:val="0"/>
          <w:numId w:val="19"/>
        </w:numPr>
        <w:spacing w:after="120"/>
        <w:ind w:leftChars="0"/>
        <w:jc w:val="left"/>
        <w:rPr>
          <w:rFonts w:ascii="Times New Roman" w:hAnsi="Times New Roman"/>
          <w:bCs/>
          <w:kern w:val="0"/>
          <w:sz w:val="22"/>
          <w:szCs w:val="20"/>
          <w:lang w:val="en-GB" w:eastAsia="en-GB"/>
        </w:rPr>
      </w:pPr>
      <w:r w:rsidRPr="00B5232F">
        <w:rPr>
          <w:rFonts w:ascii="Times New Roman" w:hAnsi="Times New Roman"/>
          <w:bCs/>
          <w:kern w:val="0"/>
          <w:sz w:val="22"/>
          <w:szCs w:val="20"/>
          <w:lang w:val="en-GB" w:eastAsia="en-GB"/>
        </w:rPr>
        <w:t>Agreements:</w:t>
      </w:r>
    </w:p>
    <w:p w14:paraId="7EED3FD7" w14:textId="77777777" w:rsidR="00067695" w:rsidRPr="001916CF" w:rsidRDefault="00067695" w:rsidP="00067695">
      <w:pPr>
        <w:pStyle w:val="ListParagraph"/>
        <w:widowControl/>
        <w:numPr>
          <w:ilvl w:val="1"/>
          <w:numId w:val="19"/>
        </w:numPr>
        <w:spacing w:after="120"/>
        <w:ind w:leftChars="0"/>
        <w:jc w:val="left"/>
        <w:rPr>
          <w:rFonts w:ascii="Times New Roman" w:hAnsi="Times New Roman"/>
          <w:bCs/>
          <w:kern w:val="0"/>
          <w:sz w:val="22"/>
          <w:szCs w:val="20"/>
          <w:lang w:val="en-GB" w:eastAsia="en-GB"/>
        </w:rPr>
      </w:pPr>
      <w:r w:rsidRPr="001916CF">
        <w:rPr>
          <w:rFonts w:ascii="Times New Roman" w:hAnsi="Times New Roman"/>
          <w:bCs/>
          <w:kern w:val="0"/>
          <w:sz w:val="22"/>
          <w:szCs w:val="20"/>
          <w:lang w:val="en-GB" w:eastAsia="en-GB"/>
        </w:rPr>
        <w:lastRenderedPageBreak/>
        <w:t xml:space="preserve">Gap sharing will not be considered for the collision between MUSIM gaps and Type-2 gaps. </w:t>
      </w:r>
    </w:p>
    <w:p w14:paraId="6EB71875" w14:textId="77777777" w:rsidR="00067695" w:rsidRPr="00067695" w:rsidRDefault="00067695" w:rsidP="00067695">
      <w:pPr>
        <w:rPr>
          <w:b/>
          <w:u w:val="single"/>
        </w:rPr>
      </w:pPr>
      <w:r w:rsidRPr="00067695">
        <w:rPr>
          <w:rFonts w:ascii="Arial" w:eastAsia="MS Mincho" w:hAnsi="Arial"/>
          <w:b/>
          <w:szCs w:val="24"/>
          <w:u w:val="single"/>
        </w:rPr>
        <w:t xml:space="preserve"> </w:t>
      </w:r>
      <w:r w:rsidRPr="00067695">
        <w:rPr>
          <w:b/>
          <w:u w:val="single"/>
        </w:rPr>
        <w:t>Issue 4-1-1: Whether to</w:t>
      </w:r>
      <w:bookmarkStart w:id="2" w:name="OLE_LINK1"/>
      <w:r w:rsidRPr="00067695">
        <w:rPr>
          <w:b/>
          <w:u w:val="single"/>
        </w:rPr>
        <w:t xml:space="preserve"> define network B requirements</w:t>
      </w:r>
      <w:bookmarkEnd w:id="2"/>
    </w:p>
    <w:p w14:paraId="01323C5D" w14:textId="77777777" w:rsidR="00067695" w:rsidRPr="00B5232F" w:rsidRDefault="00067695" w:rsidP="00B5232F">
      <w:pPr>
        <w:pStyle w:val="ListParagraph"/>
        <w:widowControl/>
        <w:numPr>
          <w:ilvl w:val="0"/>
          <w:numId w:val="19"/>
        </w:numPr>
        <w:spacing w:after="120"/>
        <w:ind w:leftChars="0"/>
        <w:jc w:val="left"/>
        <w:rPr>
          <w:rFonts w:ascii="Times New Roman" w:hAnsi="Times New Roman"/>
          <w:bCs/>
          <w:kern w:val="0"/>
          <w:sz w:val="22"/>
          <w:szCs w:val="20"/>
          <w:lang w:val="en-GB" w:eastAsia="en-GB"/>
        </w:rPr>
      </w:pPr>
      <w:r w:rsidRPr="00B5232F">
        <w:rPr>
          <w:rFonts w:ascii="Times New Roman" w:hAnsi="Times New Roman"/>
          <w:bCs/>
          <w:kern w:val="0"/>
          <w:sz w:val="22"/>
          <w:szCs w:val="20"/>
          <w:lang w:val="en-GB" w:eastAsia="en-GB"/>
        </w:rPr>
        <w:t>Agreements</w:t>
      </w:r>
    </w:p>
    <w:p w14:paraId="7F4278FF" w14:textId="77777777" w:rsidR="00067695" w:rsidRPr="001916CF" w:rsidRDefault="00067695" w:rsidP="00067695">
      <w:pPr>
        <w:pStyle w:val="ListParagraph"/>
        <w:widowControl/>
        <w:numPr>
          <w:ilvl w:val="1"/>
          <w:numId w:val="19"/>
        </w:numPr>
        <w:overflowPunct w:val="0"/>
        <w:autoSpaceDE w:val="0"/>
        <w:autoSpaceDN w:val="0"/>
        <w:adjustRightInd w:val="0"/>
        <w:spacing w:after="120" w:line="252" w:lineRule="auto"/>
        <w:ind w:leftChars="0"/>
        <w:jc w:val="left"/>
        <w:rPr>
          <w:rFonts w:ascii="Times New Roman" w:hAnsi="Times New Roman"/>
          <w:bCs/>
          <w:kern w:val="0"/>
          <w:sz w:val="22"/>
          <w:szCs w:val="20"/>
          <w:lang w:val="en-GB" w:eastAsia="en-GB"/>
        </w:rPr>
      </w:pPr>
      <w:r w:rsidRPr="001916CF">
        <w:rPr>
          <w:rFonts w:ascii="Times New Roman" w:hAnsi="Times New Roman"/>
          <w:bCs/>
          <w:kern w:val="0"/>
          <w:sz w:val="22"/>
          <w:szCs w:val="20"/>
          <w:lang w:val="en-GB" w:eastAsia="en-GB"/>
        </w:rPr>
        <w:t>Define NW B measurement/cell reselection requirements in IDLE mode only</w:t>
      </w:r>
    </w:p>
    <w:p w14:paraId="3428DE34" w14:textId="77777777" w:rsidR="00067695" w:rsidRPr="001916CF" w:rsidRDefault="00067695" w:rsidP="00067695">
      <w:pPr>
        <w:pStyle w:val="ListParagraph"/>
        <w:widowControl/>
        <w:numPr>
          <w:ilvl w:val="2"/>
          <w:numId w:val="19"/>
        </w:numPr>
        <w:overflowPunct w:val="0"/>
        <w:autoSpaceDE w:val="0"/>
        <w:autoSpaceDN w:val="0"/>
        <w:adjustRightInd w:val="0"/>
        <w:spacing w:after="120" w:line="252" w:lineRule="auto"/>
        <w:ind w:leftChars="0"/>
        <w:jc w:val="left"/>
        <w:rPr>
          <w:rFonts w:ascii="Times New Roman" w:hAnsi="Times New Roman"/>
          <w:bCs/>
          <w:kern w:val="0"/>
          <w:sz w:val="22"/>
          <w:szCs w:val="20"/>
          <w:lang w:val="en-GB" w:eastAsia="en-GB"/>
        </w:rPr>
      </w:pPr>
      <w:r w:rsidRPr="001916CF">
        <w:rPr>
          <w:rFonts w:ascii="Times New Roman" w:hAnsi="Times New Roman"/>
          <w:bCs/>
          <w:kern w:val="0"/>
          <w:sz w:val="22"/>
          <w:szCs w:val="20"/>
          <w:lang w:val="en-GB" w:eastAsia="en-GB"/>
        </w:rPr>
        <w:t xml:space="preserve">Prioritize the scenario where </w:t>
      </w:r>
    </w:p>
    <w:p w14:paraId="1EE130CF" w14:textId="77777777" w:rsidR="00067695" w:rsidRPr="001916CF" w:rsidRDefault="00067695" w:rsidP="001916CF">
      <w:pPr>
        <w:pStyle w:val="ListParagraph"/>
        <w:widowControl/>
        <w:numPr>
          <w:ilvl w:val="3"/>
          <w:numId w:val="19"/>
        </w:numPr>
        <w:overflowPunct w:val="0"/>
        <w:autoSpaceDE w:val="0"/>
        <w:autoSpaceDN w:val="0"/>
        <w:adjustRightInd w:val="0"/>
        <w:spacing w:after="120" w:line="252" w:lineRule="auto"/>
        <w:ind w:leftChars="0"/>
        <w:jc w:val="left"/>
        <w:rPr>
          <w:rFonts w:ascii="Times New Roman" w:hAnsi="Times New Roman"/>
          <w:bCs/>
          <w:kern w:val="0"/>
          <w:sz w:val="22"/>
          <w:szCs w:val="20"/>
          <w:lang w:val="en-GB" w:eastAsia="en-GB"/>
        </w:rPr>
      </w:pPr>
      <w:r w:rsidRPr="001916CF">
        <w:rPr>
          <w:rFonts w:ascii="Times New Roman" w:hAnsi="Times New Roman"/>
          <w:bCs/>
          <w:kern w:val="0"/>
          <w:sz w:val="22"/>
          <w:szCs w:val="20"/>
          <w:lang w:val="en-GB" w:eastAsia="en-GB"/>
        </w:rPr>
        <w:t>MUSIM gap is not colliding with other NW A gaps and not dropped</w:t>
      </w:r>
    </w:p>
    <w:p w14:paraId="401A265A" w14:textId="77777777" w:rsidR="00067695" w:rsidRPr="001916CF" w:rsidRDefault="00067695" w:rsidP="001916CF">
      <w:pPr>
        <w:pStyle w:val="ListParagraph"/>
        <w:widowControl/>
        <w:numPr>
          <w:ilvl w:val="3"/>
          <w:numId w:val="19"/>
        </w:numPr>
        <w:overflowPunct w:val="0"/>
        <w:autoSpaceDE w:val="0"/>
        <w:autoSpaceDN w:val="0"/>
        <w:adjustRightInd w:val="0"/>
        <w:spacing w:after="120" w:line="252" w:lineRule="auto"/>
        <w:ind w:leftChars="0"/>
        <w:jc w:val="left"/>
        <w:rPr>
          <w:rFonts w:ascii="Times New Roman" w:hAnsi="Times New Roman"/>
          <w:bCs/>
          <w:kern w:val="0"/>
          <w:sz w:val="22"/>
          <w:szCs w:val="20"/>
          <w:lang w:val="en-GB" w:eastAsia="en-GB"/>
        </w:rPr>
      </w:pPr>
      <w:r w:rsidRPr="001916CF">
        <w:rPr>
          <w:rFonts w:ascii="Times New Roman" w:hAnsi="Times New Roman"/>
          <w:bCs/>
          <w:kern w:val="0"/>
          <w:sz w:val="22"/>
          <w:szCs w:val="20"/>
          <w:lang w:val="en-GB" w:eastAsia="en-GB"/>
        </w:rPr>
        <w:t xml:space="preserve">NW A configures MUSIM gaps requested by UE </w:t>
      </w:r>
    </w:p>
    <w:p w14:paraId="463E2A87" w14:textId="77777777" w:rsidR="00067695" w:rsidRPr="001916CF" w:rsidRDefault="00067695" w:rsidP="00067695">
      <w:pPr>
        <w:pStyle w:val="ListParagraph"/>
        <w:widowControl/>
        <w:numPr>
          <w:ilvl w:val="2"/>
          <w:numId w:val="19"/>
        </w:numPr>
        <w:overflowPunct w:val="0"/>
        <w:autoSpaceDE w:val="0"/>
        <w:autoSpaceDN w:val="0"/>
        <w:adjustRightInd w:val="0"/>
        <w:spacing w:after="120" w:line="252" w:lineRule="auto"/>
        <w:ind w:leftChars="0"/>
        <w:jc w:val="left"/>
        <w:rPr>
          <w:rFonts w:ascii="Times New Roman" w:hAnsi="Times New Roman"/>
          <w:bCs/>
          <w:kern w:val="0"/>
          <w:sz w:val="22"/>
          <w:szCs w:val="20"/>
          <w:lang w:val="en-GB" w:eastAsia="en-GB"/>
        </w:rPr>
      </w:pPr>
      <w:r w:rsidRPr="001916CF">
        <w:rPr>
          <w:rFonts w:ascii="Times New Roman" w:hAnsi="Times New Roman"/>
          <w:bCs/>
          <w:kern w:val="0"/>
          <w:sz w:val="22"/>
          <w:szCs w:val="20"/>
          <w:lang w:val="en-GB" w:eastAsia="en-GB"/>
        </w:rPr>
        <w:t>FFS whether and how to define test cases for these requirements</w:t>
      </w:r>
    </w:p>
    <w:p w14:paraId="4CE14738" w14:textId="77777777" w:rsidR="00F375E0" w:rsidRPr="0028715F" w:rsidRDefault="00F375E0" w:rsidP="00A3583D">
      <w:pPr>
        <w:rPr>
          <w:rFonts w:eastAsiaTheme="minorEastAsia"/>
          <w:highlight w:val="yellow"/>
          <w:lang w:val="en-US" w:eastAsia="zh-CN"/>
        </w:rPr>
      </w:pPr>
    </w:p>
    <w:p w14:paraId="3FCAF24F" w14:textId="77777777" w:rsidR="00701410" w:rsidRPr="00B5232F" w:rsidRDefault="00701410" w:rsidP="00701410">
      <w:pPr>
        <w:pStyle w:val="Heading4"/>
        <w:rPr>
          <w:lang w:eastAsia="ja-JP"/>
        </w:rPr>
      </w:pPr>
      <w:r w:rsidRPr="00B5232F">
        <w:rPr>
          <w:lang w:eastAsia="ja-JP"/>
        </w:rPr>
        <w:t>2.4.2</w:t>
      </w:r>
      <w:r w:rsidRPr="00B5232F">
        <w:rPr>
          <w:lang w:eastAsia="ja-JP"/>
        </w:rPr>
        <w:tab/>
        <w:t>Remaining Open issues</w:t>
      </w:r>
    </w:p>
    <w:p w14:paraId="7335229C" w14:textId="06333812" w:rsidR="00655996" w:rsidRPr="00B5232F" w:rsidRDefault="000A51D9" w:rsidP="00B5232F">
      <w:pPr>
        <w:spacing w:after="120"/>
        <w:rPr>
          <w:bCs/>
          <w:sz w:val="22"/>
        </w:rPr>
      </w:pPr>
      <w:r w:rsidRPr="00B5232F">
        <w:rPr>
          <w:bCs/>
          <w:sz w:val="22"/>
        </w:rPr>
        <w:t>1</w:t>
      </w:r>
      <w:r w:rsidR="00B5232F">
        <w:rPr>
          <w:bCs/>
          <w:sz w:val="22"/>
        </w:rPr>
        <w:t>.</w:t>
      </w:r>
      <w:r w:rsidRPr="00B5232F">
        <w:rPr>
          <w:bCs/>
          <w:sz w:val="22"/>
        </w:rPr>
        <w:t xml:space="preserve"> </w:t>
      </w:r>
      <w:r w:rsidR="00653AEF" w:rsidRPr="00B5232F">
        <w:rPr>
          <w:bCs/>
          <w:sz w:val="22"/>
        </w:rPr>
        <w:t>Collisions between gaps and priority rules</w:t>
      </w:r>
    </w:p>
    <w:p w14:paraId="0BB28FFE" w14:textId="75FACD39" w:rsidR="00653AEF" w:rsidRPr="00B5232F" w:rsidRDefault="000A51D9" w:rsidP="00B5232F">
      <w:pPr>
        <w:spacing w:after="120"/>
        <w:rPr>
          <w:bCs/>
          <w:sz w:val="22"/>
        </w:rPr>
      </w:pPr>
      <w:r w:rsidRPr="00B5232F">
        <w:rPr>
          <w:bCs/>
          <w:sz w:val="22"/>
        </w:rPr>
        <w:t>2</w:t>
      </w:r>
      <w:r w:rsidR="00B5232F">
        <w:rPr>
          <w:bCs/>
          <w:sz w:val="22"/>
        </w:rPr>
        <w:t>.</w:t>
      </w:r>
      <w:r w:rsidRPr="00B5232F">
        <w:rPr>
          <w:bCs/>
          <w:sz w:val="22"/>
        </w:rPr>
        <w:t xml:space="preserve"> </w:t>
      </w:r>
      <w:r w:rsidR="00653AEF" w:rsidRPr="00B5232F">
        <w:rPr>
          <w:bCs/>
          <w:sz w:val="22"/>
        </w:rPr>
        <w:t>On network A requirements</w:t>
      </w:r>
    </w:p>
    <w:p w14:paraId="14380B8D" w14:textId="319FF6DF" w:rsidR="00653AEF" w:rsidRPr="00B5232F" w:rsidRDefault="000A51D9" w:rsidP="00B5232F">
      <w:pPr>
        <w:spacing w:after="120"/>
        <w:rPr>
          <w:bCs/>
          <w:sz w:val="22"/>
        </w:rPr>
      </w:pPr>
      <w:r w:rsidRPr="00B5232F">
        <w:rPr>
          <w:bCs/>
          <w:sz w:val="22"/>
        </w:rPr>
        <w:t>3</w:t>
      </w:r>
      <w:r w:rsidR="00B5232F">
        <w:rPr>
          <w:bCs/>
          <w:sz w:val="22"/>
        </w:rPr>
        <w:t>.</w:t>
      </w:r>
      <w:r w:rsidRPr="00B5232F">
        <w:rPr>
          <w:bCs/>
          <w:sz w:val="22"/>
        </w:rPr>
        <w:t xml:space="preserve"> </w:t>
      </w:r>
      <w:r w:rsidR="00653AEF" w:rsidRPr="00B5232F">
        <w:rPr>
          <w:bCs/>
          <w:sz w:val="22"/>
        </w:rPr>
        <w:t>On network B requirements</w:t>
      </w:r>
    </w:p>
    <w:p w14:paraId="70741D4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3193D6FB" w14:textId="77777777" w:rsidR="00A86AB5"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3AE476D4" w14:textId="77777777" w:rsidR="001B7ECF" w:rsidRPr="00721CF6" w:rsidRDefault="001B7ECF" w:rsidP="00207DC4">
      <w:pPr>
        <w:rPr>
          <w:rFonts w:ascii="Arial" w:hAnsi="Arial" w:cs="Arial"/>
          <w:iCs/>
          <w:color w:val="FF0000"/>
        </w:rPr>
      </w:pPr>
    </w:p>
    <w:p w14:paraId="69AF6D1E"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09FA0A64"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586D66C8" w14:textId="77777777" w:rsidR="00966371" w:rsidRPr="006B32E2" w:rsidRDefault="00966371" w:rsidP="00966371">
      <w:pPr>
        <w:rPr>
          <w:rFonts w:eastAsia="Yu Mincho"/>
          <w:b/>
          <w:lang w:val="en-US" w:eastAsia="ja-JP"/>
        </w:rPr>
      </w:pPr>
    </w:p>
    <w:p w14:paraId="780CF94B"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24C4AF01" w14:textId="4DB1D49A" w:rsid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3A35FE39" w14:textId="4466A839" w:rsidR="002F4663" w:rsidRDefault="002F4663" w:rsidP="00721CF6">
      <w:pPr>
        <w:ind w:firstLine="567"/>
        <w:rPr>
          <w:rFonts w:ascii="Arial" w:hAnsi="Arial" w:cs="Arial"/>
          <w:iCs/>
          <w:color w:val="FF0000"/>
        </w:rPr>
      </w:pPr>
    </w:p>
    <w:p w14:paraId="4363BE7A" w14:textId="66917D88" w:rsidR="002F4663" w:rsidRDefault="002F4663" w:rsidP="002F4663">
      <w:pPr>
        <w:pStyle w:val="Heading2"/>
      </w:pPr>
      <w:r>
        <w:t>4.</w:t>
      </w:r>
      <w:r>
        <w:tab/>
        <w:t>RAN</w:t>
      </w:r>
      <w:r w:rsidRPr="002F4663">
        <w:t xml:space="preserve"> Plenary Intervention</w:t>
      </w:r>
    </w:p>
    <w:p w14:paraId="616ED462" w14:textId="77777777" w:rsidR="00E651C6" w:rsidRDefault="00E651C6" w:rsidP="002F4663"/>
    <w:p w14:paraId="31E06BCA" w14:textId="77777777" w:rsidR="002F4663" w:rsidRPr="002F4663" w:rsidRDefault="002F4663" w:rsidP="002F4663"/>
    <w:p w14:paraId="287A7D7A" w14:textId="1A210E8B" w:rsidR="005A6C96" w:rsidRDefault="002F4663" w:rsidP="005A6C96">
      <w:pPr>
        <w:pStyle w:val="Heading2"/>
      </w:pPr>
      <w:r>
        <w:t>5</w:t>
      </w:r>
      <w:r w:rsidR="005A6C96">
        <w:t>.</w:t>
      </w:r>
      <w:r w:rsidR="005A6C96">
        <w:tab/>
        <w:t>References</w:t>
      </w:r>
    </w:p>
    <w:p w14:paraId="7E2C6910" w14:textId="65C25AC2" w:rsidR="004F218A"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129260AC" w14:textId="45479FDE" w:rsidR="00875E5D" w:rsidRPr="00875E5D" w:rsidRDefault="00875E5D" w:rsidP="00875E5D">
      <w:pPr>
        <w:rPr>
          <w:b/>
          <w:highlight w:val="yellow"/>
        </w:rPr>
      </w:pPr>
      <w:r w:rsidRPr="00D1052F">
        <w:rPr>
          <w:b/>
        </w:rPr>
        <w:t>RAN2 #1</w:t>
      </w:r>
      <w:r w:rsidR="0028715F">
        <w:rPr>
          <w:b/>
        </w:rPr>
        <w:t>21</w:t>
      </w:r>
    </w:p>
    <w:p w14:paraId="144A8C45" w14:textId="76EBA125" w:rsidR="00C175EB" w:rsidRPr="00CB63B4" w:rsidRDefault="00C175EB" w:rsidP="00C175EB">
      <w:pPr>
        <w:pStyle w:val="Doc-title"/>
      </w:pPr>
      <w:r w:rsidRPr="0044552A">
        <w:t>R2-2300902</w:t>
      </w:r>
      <w:r w:rsidRPr="00CB63B4">
        <w:tab/>
        <w:t>Work planning of R18 MUSIM</w:t>
      </w:r>
      <w:r w:rsidRPr="00CB63B4">
        <w:tab/>
        <w:t>vivo</w:t>
      </w:r>
      <w:r w:rsidRPr="00CB63B4">
        <w:tab/>
        <w:t>Work Plan</w:t>
      </w:r>
      <w:r w:rsidRPr="00CB63B4">
        <w:tab/>
        <w:t>Rel-18</w:t>
      </w:r>
    </w:p>
    <w:p w14:paraId="0AF3E546" w14:textId="77777777" w:rsidR="00C175EB" w:rsidRPr="00CB63B4" w:rsidRDefault="00C175EB" w:rsidP="00C175EB">
      <w:pPr>
        <w:pStyle w:val="Doc-text2"/>
      </w:pPr>
    </w:p>
    <w:p w14:paraId="616725E7" w14:textId="75E11379" w:rsidR="00C175EB" w:rsidRPr="00CB63B4" w:rsidRDefault="00C175EB" w:rsidP="00C175EB">
      <w:pPr>
        <w:pStyle w:val="Doc-title"/>
      </w:pPr>
      <w:r w:rsidRPr="0044552A">
        <w:t>R2-2300098</w:t>
      </w:r>
      <w:r w:rsidRPr="00CB63B4">
        <w:tab/>
        <w:t>Scenarios Clarification for R18 MUSIM</w:t>
      </w:r>
      <w:r w:rsidRPr="00CB63B4">
        <w:tab/>
        <w:t>OPPO</w:t>
      </w:r>
      <w:r w:rsidRPr="00CB63B4">
        <w:tab/>
        <w:t>discussion</w:t>
      </w:r>
      <w:r w:rsidRPr="00CB63B4">
        <w:tab/>
        <w:t>Rel-18</w:t>
      </w:r>
      <w:r w:rsidRPr="00CB63B4">
        <w:tab/>
      </w:r>
      <w:proofErr w:type="spellStart"/>
      <w:r w:rsidRPr="00CB63B4">
        <w:t>NR_DualTxRx_MUSIM</w:t>
      </w:r>
      <w:proofErr w:type="spellEnd"/>
      <w:r w:rsidRPr="00CB63B4">
        <w:t>-Core</w:t>
      </w:r>
    </w:p>
    <w:p w14:paraId="4D260647" w14:textId="3725FD70" w:rsidR="00C175EB" w:rsidRPr="00CB63B4" w:rsidRDefault="00C175EB" w:rsidP="00C175EB">
      <w:pPr>
        <w:pStyle w:val="Doc-title"/>
      </w:pPr>
      <w:r w:rsidRPr="0044552A">
        <w:lastRenderedPageBreak/>
        <w:t>R2-2300099</w:t>
      </w:r>
      <w:r w:rsidRPr="00CB63B4">
        <w:tab/>
        <w:t>Initial Consideration on Temporary UE Capability Restriction</w:t>
      </w:r>
      <w:r w:rsidRPr="00CB63B4">
        <w:tab/>
        <w:t>OPPO</w:t>
      </w:r>
      <w:r w:rsidRPr="00CB63B4">
        <w:tab/>
        <w:t>discussion</w:t>
      </w:r>
      <w:r w:rsidRPr="00CB63B4">
        <w:tab/>
        <w:t>Rel-18</w:t>
      </w:r>
      <w:r w:rsidRPr="00CB63B4">
        <w:tab/>
      </w:r>
      <w:proofErr w:type="spellStart"/>
      <w:r w:rsidRPr="00CB63B4">
        <w:t>NR_DualTxRx_MUSIM</w:t>
      </w:r>
      <w:proofErr w:type="spellEnd"/>
      <w:r w:rsidRPr="00CB63B4">
        <w:t>-Core</w:t>
      </w:r>
    </w:p>
    <w:p w14:paraId="46CBB932" w14:textId="4E0D5804" w:rsidR="00C175EB" w:rsidRPr="00CB63B4" w:rsidRDefault="00C175EB" w:rsidP="00C175EB">
      <w:pPr>
        <w:pStyle w:val="Doc-title"/>
      </w:pPr>
      <w:r w:rsidRPr="0044552A">
        <w:t>R2-2300435</w:t>
      </w:r>
      <w:r w:rsidRPr="00CB63B4">
        <w:tab/>
        <w:t>Scenarios and requirements for capability restriction request for Rel-18 MUSIM</w:t>
      </w:r>
      <w:r w:rsidRPr="00CB63B4">
        <w:tab/>
        <w:t>Intel Corporation</w:t>
      </w:r>
      <w:r w:rsidRPr="00CB63B4">
        <w:tab/>
        <w:t>discussion</w:t>
      </w:r>
      <w:r w:rsidRPr="00CB63B4">
        <w:tab/>
        <w:t>Rel-18</w:t>
      </w:r>
      <w:r w:rsidRPr="00CB63B4">
        <w:tab/>
      </w:r>
      <w:proofErr w:type="spellStart"/>
      <w:r w:rsidRPr="00CB63B4">
        <w:t>NR_DualTxRx_MUSIM</w:t>
      </w:r>
      <w:proofErr w:type="spellEnd"/>
      <w:r w:rsidRPr="00CB63B4">
        <w:t>-Core</w:t>
      </w:r>
    </w:p>
    <w:p w14:paraId="108C801E" w14:textId="21618B2F" w:rsidR="00C175EB" w:rsidRPr="00CB63B4" w:rsidRDefault="00C175EB" w:rsidP="00C175EB">
      <w:pPr>
        <w:pStyle w:val="Doc-title"/>
      </w:pPr>
      <w:r w:rsidRPr="0044552A">
        <w:t>R2-2300436</w:t>
      </w:r>
      <w:r w:rsidRPr="00CB63B4">
        <w:tab/>
        <w:t>Signalling to indicate temporary capability reduction for Rel-18 MUSIM</w:t>
      </w:r>
      <w:r w:rsidRPr="00CB63B4">
        <w:tab/>
        <w:t>Intel Corporation</w:t>
      </w:r>
      <w:r w:rsidRPr="00CB63B4">
        <w:tab/>
        <w:t>discussion</w:t>
      </w:r>
      <w:r w:rsidRPr="00CB63B4">
        <w:tab/>
        <w:t>Rel-18</w:t>
      </w:r>
      <w:r w:rsidRPr="00CB63B4">
        <w:tab/>
      </w:r>
      <w:proofErr w:type="spellStart"/>
      <w:r w:rsidRPr="00CB63B4">
        <w:t>NR_DualTxRx_MUSIM</w:t>
      </w:r>
      <w:proofErr w:type="spellEnd"/>
      <w:r w:rsidRPr="00CB63B4">
        <w:t>-Core</w:t>
      </w:r>
    </w:p>
    <w:p w14:paraId="791BC747" w14:textId="45F15550" w:rsidR="00C175EB" w:rsidRPr="00CB63B4" w:rsidRDefault="00C175EB" w:rsidP="00C175EB">
      <w:pPr>
        <w:pStyle w:val="Doc-title"/>
      </w:pPr>
      <w:r w:rsidRPr="0044552A">
        <w:t>R2-2300496</w:t>
      </w:r>
      <w:r w:rsidRPr="00CB63B4">
        <w:tab/>
        <w:t>Applicable scenarios for R18 MUSIM</w:t>
      </w:r>
      <w:r w:rsidRPr="00CB63B4">
        <w:tab/>
        <w:t>Huawei, HiSilicon</w:t>
      </w:r>
      <w:r w:rsidRPr="00CB63B4">
        <w:tab/>
        <w:t>discussion</w:t>
      </w:r>
    </w:p>
    <w:p w14:paraId="39B8DA77" w14:textId="34096323" w:rsidR="00C175EB" w:rsidRPr="00CB63B4" w:rsidRDefault="00C175EB" w:rsidP="00C175EB">
      <w:pPr>
        <w:pStyle w:val="Doc-title"/>
      </w:pPr>
      <w:r w:rsidRPr="0044552A">
        <w:t>R2-2300498</w:t>
      </w:r>
      <w:r w:rsidRPr="00CB63B4">
        <w:tab/>
        <w:t>Solutions for MUSIM capability restriction removal of restriction</w:t>
      </w:r>
      <w:r w:rsidRPr="00CB63B4">
        <w:tab/>
        <w:t>Huawei, HiSilicon</w:t>
      </w:r>
      <w:r w:rsidRPr="00CB63B4">
        <w:tab/>
        <w:t>discussion</w:t>
      </w:r>
    </w:p>
    <w:p w14:paraId="03A1E1D3" w14:textId="14F77477" w:rsidR="00C175EB" w:rsidRPr="00CB63B4" w:rsidRDefault="00C175EB" w:rsidP="00C175EB">
      <w:pPr>
        <w:pStyle w:val="Doc-title"/>
      </w:pPr>
      <w:r w:rsidRPr="0044552A">
        <w:t>R2-2300753</w:t>
      </w:r>
      <w:r w:rsidRPr="00CB63B4">
        <w:tab/>
        <w:t xml:space="preserve">Discussion on Temporary Capability Restriction for </w:t>
      </w:r>
      <w:proofErr w:type="spellStart"/>
      <w:r w:rsidRPr="00CB63B4">
        <w:t>DualRx</w:t>
      </w:r>
      <w:proofErr w:type="spellEnd"/>
      <w:r w:rsidRPr="00CB63B4">
        <w:t>/</w:t>
      </w:r>
      <w:proofErr w:type="spellStart"/>
      <w:r w:rsidRPr="00CB63B4">
        <w:t>DualTx</w:t>
      </w:r>
      <w:proofErr w:type="spellEnd"/>
      <w:r w:rsidRPr="00CB63B4">
        <w:t xml:space="preserve"> MUSIM UEs</w:t>
      </w:r>
      <w:r w:rsidRPr="00CB63B4">
        <w:tab/>
        <w:t>Apple</w:t>
      </w:r>
      <w:r w:rsidRPr="00CB63B4">
        <w:tab/>
        <w:t>discussion</w:t>
      </w:r>
      <w:r w:rsidRPr="00CB63B4">
        <w:tab/>
        <w:t>Rel-18</w:t>
      </w:r>
      <w:r w:rsidRPr="00CB63B4">
        <w:tab/>
      </w:r>
      <w:proofErr w:type="spellStart"/>
      <w:r w:rsidRPr="00CB63B4">
        <w:t>NR_DualTxRx_MUSIM</w:t>
      </w:r>
      <w:proofErr w:type="spellEnd"/>
      <w:r w:rsidRPr="00CB63B4">
        <w:t>-Core</w:t>
      </w:r>
    </w:p>
    <w:p w14:paraId="7460FFEA" w14:textId="6C802594" w:rsidR="00C175EB" w:rsidRPr="00CB63B4" w:rsidRDefault="00C175EB" w:rsidP="00C175EB">
      <w:pPr>
        <w:pStyle w:val="Doc-title"/>
      </w:pPr>
      <w:r w:rsidRPr="0044552A">
        <w:t>R2-2300773</w:t>
      </w:r>
      <w:r w:rsidRPr="00CB63B4">
        <w:tab/>
        <w:t>Report of [Post119bis-</w:t>
      </w:r>
      <w:proofErr w:type="gramStart"/>
      <w:r w:rsidRPr="00CB63B4">
        <w:t>e][</w:t>
      </w:r>
      <w:proofErr w:type="gramEnd"/>
      <w:r w:rsidRPr="00CB63B4">
        <w:t xml:space="preserve">212][MUSIM] Rel-18 MUSIM solutions </w:t>
      </w:r>
      <w:r w:rsidRPr="00CB63B4">
        <w:tab/>
        <w:t>Qualcomm Incorporated, vivo</w:t>
      </w:r>
      <w:r w:rsidRPr="00CB63B4">
        <w:tab/>
        <w:t>report</w:t>
      </w:r>
    </w:p>
    <w:p w14:paraId="4846B0EA" w14:textId="298B1DA2" w:rsidR="00C175EB" w:rsidRPr="00CB63B4" w:rsidRDefault="00C175EB" w:rsidP="00C175EB">
      <w:pPr>
        <w:pStyle w:val="Doc-title"/>
      </w:pPr>
      <w:r w:rsidRPr="0044552A">
        <w:t>R2-2300816</w:t>
      </w:r>
      <w:r w:rsidRPr="00CB63B4">
        <w:tab/>
        <w:t>Discussion on temporary UE capability restriction for MUSIM</w:t>
      </w:r>
      <w:r w:rsidRPr="00CB63B4">
        <w:tab/>
        <w:t>MediaTek Inc.</w:t>
      </w:r>
      <w:r w:rsidRPr="00CB63B4">
        <w:tab/>
        <w:t>discussion</w:t>
      </w:r>
    </w:p>
    <w:p w14:paraId="5AFDD30E" w14:textId="7F0EE8DC" w:rsidR="00C175EB" w:rsidRPr="00CB63B4" w:rsidRDefault="00C175EB" w:rsidP="00C175EB">
      <w:pPr>
        <w:pStyle w:val="Doc-title"/>
      </w:pPr>
      <w:r w:rsidRPr="0044552A">
        <w:t>R2-2300855</w:t>
      </w:r>
      <w:r w:rsidRPr="00CB63B4">
        <w:tab/>
        <w:t>RAN3 impact of temporary UE capability switching for MUSIM</w:t>
      </w:r>
      <w:r w:rsidRPr="00CB63B4">
        <w:tab/>
        <w:t>China Telecom</w:t>
      </w:r>
      <w:r w:rsidRPr="00CB63B4">
        <w:tab/>
        <w:t>discussion</w:t>
      </w:r>
      <w:r w:rsidRPr="00CB63B4">
        <w:tab/>
        <w:t>Rel-18</w:t>
      </w:r>
      <w:r w:rsidRPr="00CB63B4">
        <w:tab/>
      </w:r>
      <w:proofErr w:type="spellStart"/>
      <w:r w:rsidRPr="00CB63B4">
        <w:t>NR_DualTxRx_MUSIM</w:t>
      </w:r>
      <w:proofErr w:type="spellEnd"/>
    </w:p>
    <w:p w14:paraId="569695F4" w14:textId="5F94423F" w:rsidR="00C175EB" w:rsidRPr="00CB63B4" w:rsidRDefault="00C175EB" w:rsidP="00C175EB">
      <w:pPr>
        <w:pStyle w:val="Doc-title"/>
      </w:pPr>
      <w:r w:rsidRPr="0044552A">
        <w:t>R2-2300903</w:t>
      </w:r>
      <w:r w:rsidRPr="00CB63B4">
        <w:tab/>
        <w:t>Discussion on temporary capability restriction for Rel-18 Multi-SIM</w:t>
      </w:r>
      <w:r w:rsidRPr="00CB63B4">
        <w:tab/>
        <w:t>vivo</w:t>
      </w:r>
      <w:r w:rsidRPr="00CB63B4">
        <w:tab/>
        <w:t>discussion</w:t>
      </w:r>
      <w:r w:rsidRPr="00CB63B4">
        <w:tab/>
        <w:t>Rel-18</w:t>
      </w:r>
    </w:p>
    <w:p w14:paraId="6A03919F" w14:textId="1C75EE19" w:rsidR="00C175EB" w:rsidRPr="00CB63B4" w:rsidRDefault="00C175EB" w:rsidP="00C175EB">
      <w:pPr>
        <w:pStyle w:val="Doc-title"/>
      </w:pPr>
      <w:r w:rsidRPr="0044552A">
        <w:t>R2-2300922</w:t>
      </w:r>
      <w:r w:rsidRPr="00CB63B4">
        <w:tab/>
        <w:t xml:space="preserve">Baseline </w:t>
      </w:r>
      <w:proofErr w:type="spellStart"/>
      <w:r w:rsidRPr="00CB63B4">
        <w:t>signaling</w:t>
      </w:r>
      <w:proofErr w:type="spellEnd"/>
      <w:r w:rsidRPr="00CB63B4">
        <w:t xml:space="preserve"> procedure for primary scenarios of Dual TX/RX MUSIM operation</w:t>
      </w:r>
      <w:r w:rsidRPr="00CB63B4">
        <w:tab/>
        <w:t>Nokia, Nokia Shanghai Bell</w:t>
      </w:r>
      <w:r w:rsidRPr="00CB63B4">
        <w:tab/>
        <w:t>discussion</w:t>
      </w:r>
      <w:r w:rsidRPr="00CB63B4">
        <w:tab/>
        <w:t>Rel-18</w:t>
      </w:r>
    </w:p>
    <w:p w14:paraId="25F674C1" w14:textId="5C3FEC88" w:rsidR="00C175EB" w:rsidRPr="00CB63B4" w:rsidRDefault="00C175EB" w:rsidP="00C175EB">
      <w:pPr>
        <w:pStyle w:val="Doc-title"/>
      </w:pPr>
      <w:r w:rsidRPr="0044552A">
        <w:t>R2-2300923</w:t>
      </w:r>
      <w:r w:rsidRPr="00CB63B4">
        <w:tab/>
        <w:t>Analysis on additional capability coordination scenarios for Dual TX/RX MUSIM operation</w:t>
      </w:r>
      <w:r w:rsidRPr="00CB63B4">
        <w:tab/>
        <w:t>Nokia, Nokia Shanghai Bell</w:t>
      </w:r>
      <w:r w:rsidRPr="00CB63B4">
        <w:tab/>
        <w:t>discussion</w:t>
      </w:r>
      <w:r w:rsidRPr="00CB63B4">
        <w:tab/>
        <w:t>Rel-18</w:t>
      </w:r>
    </w:p>
    <w:p w14:paraId="7AE9CA7B" w14:textId="0EFD8980" w:rsidR="00C175EB" w:rsidRPr="00CB63B4" w:rsidRDefault="00C175EB" w:rsidP="00C175EB">
      <w:pPr>
        <w:pStyle w:val="Doc-title"/>
      </w:pPr>
      <w:r w:rsidRPr="0044552A">
        <w:t>R2-2300969</w:t>
      </w:r>
      <w:r w:rsidRPr="00CB63B4">
        <w:tab/>
        <w:t>Consideration on dual Tx/Rx Multi-SIM</w:t>
      </w:r>
      <w:r w:rsidRPr="00CB63B4">
        <w:tab/>
        <w:t>Lenovo</w:t>
      </w:r>
      <w:r w:rsidRPr="00CB63B4">
        <w:tab/>
        <w:t>discussion</w:t>
      </w:r>
      <w:r w:rsidRPr="00CB63B4">
        <w:tab/>
        <w:t>Rel-18</w:t>
      </w:r>
    </w:p>
    <w:p w14:paraId="7609BDA0" w14:textId="28A02E4E" w:rsidR="00C175EB" w:rsidRPr="00CB63B4" w:rsidRDefault="00C175EB" w:rsidP="00C175EB">
      <w:pPr>
        <w:pStyle w:val="Doc-title"/>
      </w:pPr>
      <w:r w:rsidRPr="0044552A">
        <w:t>R2-2301116</w:t>
      </w:r>
      <w:r w:rsidRPr="00CB63B4">
        <w:tab/>
        <w:t>Capability sharing issue for SR</w:t>
      </w:r>
      <w:r w:rsidRPr="0044552A">
        <w:t>S Tx switching capability</w:t>
      </w:r>
      <w:r w:rsidRPr="0044552A">
        <w:tab/>
        <w:t>Xiaomi</w:t>
      </w:r>
      <w:r w:rsidRPr="0044552A">
        <w:tab/>
        <w:t>discussion</w:t>
      </w:r>
      <w:r w:rsidRPr="0044552A">
        <w:tab/>
        <w:t>Rel-18</w:t>
      </w:r>
      <w:r w:rsidRPr="0044552A">
        <w:tab/>
      </w:r>
      <w:proofErr w:type="spellStart"/>
      <w:r w:rsidRPr="0044552A">
        <w:t>NR_DualTxRx_MUSIM</w:t>
      </w:r>
      <w:proofErr w:type="spellEnd"/>
      <w:r w:rsidRPr="0044552A">
        <w:t>-Core</w:t>
      </w:r>
      <w:r w:rsidRPr="0044552A">
        <w:tab/>
        <w:t>R2-2210060</w:t>
      </w:r>
    </w:p>
    <w:p w14:paraId="6EBCA785" w14:textId="7B939DB9" w:rsidR="00C175EB" w:rsidRPr="00CB63B4" w:rsidRDefault="00C175EB" w:rsidP="00C175EB">
      <w:pPr>
        <w:pStyle w:val="Doc-title"/>
      </w:pPr>
      <w:r w:rsidRPr="0044552A">
        <w:t>R2-2301117</w:t>
      </w:r>
      <w:r w:rsidRPr="00CB63B4">
        <w:tab/>
        <w:t>Discussion on the band conflicts for MUSIM</w:t>
      </w:r>
      <w:r w:rsidRPr="00CB63B4">
        <w:tab/>
        <w:t>Xiaomi</w:t>
      </w:r>
      <w:r w:rsidRPr="00CB63B4">
        <w:tab/>
        <w:t>discussion</w:t>
      </w:r>
      <w:r w:rsidRPr="00CB63B4">
        <w:tab/>
        <w:t>Rel-18</w:t>
      </w:r>
      <w:r w:rsidRPr="00CB63B4">
        <w:tab/>
      </w:r>
      <w:proofErr w:type="spellStart"/>
      <w:r w:rsidRPr="00CB63B4">
        <w:t>NR_DualTxRx_MUSIM</w:t>
      </w:r>
      <w:proofErr w:type="spellEnd"/>
      <w:r w:rsidRPr="00CB63B4">
        <w:t>-Core</w:t>
      </w:r>
    </w:p>
    <w:p w14:paraId="56739805" w14:textId="403481FF" w:rsidR="00C175EB" w:rsidRPr="00CB63B4" w:rsidRDefault="00C175EB" w:rsidP="00C175EB">
      <w:pPr>
        <w:pStyle w:val="Doc-title"/>
      </w:pPr>
      <w:r w:rsidRPr="0044552A">
        <w:t>R2-2301173</w:t>
      </w:r>
      <w:r w:rsidRPr="00CB63B4">
        <w:tab/>
        <w:t>UE Capability restriction for Dual-Active MUSIM</w:t>
      </w:r>
      <w:r w:rsidRPr="00CB63B4">
        <w:tab/>
        <w:t>China Telecommunications</w:t>
      </w:r>
      <w:r w:rsidRPr="00CB63B4">
        <w:tab/>
        <w:t>discussion</w:t>
      </w:r>
      <w:r w:rsidRPr="00CB63B4">
        <w:tab/>
        <w:t>Rel-18</w:t>
      </w:r>
    </w:p>
    <w:p w14:paraId="2B9BD7A7" w14:textId="177938E9" w:rsidR="00C175EB" w:rsidRPr="00CB63B4" w:rsidRDefault="00C175EB" w:rsidP="00C175EB">
      <w:pPr>
        <w:pStyle w:val="Doc-title"/>
      </w:pPr>
      <w:r w:rsidRPr="0044552A">
        <w:t>R2-2301428</w:t>
      </w:r>
      <w:r w:rsidRPr="00CB63B4">
        <w:tab/>
        <w:t>UE Capability Update for Dual-Active MUSIM</w:t>
      </w:r>
      <w:r w:rsidRPr="00CB63B4">
        <w:tab/>
        <w:t>Qualcomm Incorporated</w:t>
      </w:r>
      <w:r w:rsidRPr="00CB63B4">
        <w:tab/>
        <w:t>discussion</w:t>
      </w:r>
    </w:p>
    <w:p w14:paraId="14ACE15C" w14:textId="2B3C86B9" w:rsidR="00C175EB" w:rsidRPr="00CB63B4" w:rsidRDefault="00C175EB" w:rsidP="00C175EB">
      <w:pPr>
        <w:pStyle w:val="Doc-title"/>
      </w:pPr>
      <w:r w:rsidRPr="0044552A">
        <w:t>R2-2301448</w:t>
      </w:r>
      <w:r w:rsidRPr="00CB63B4">
        <w:tab/>
        <w:t>Overall Dual-RX/TX MUSIM Solution</w:t>
      </w:r>
      <w:r w:rsidRPr="00CB63B4">
        <w:tab/>
        <w:t>Ericsson</w:t>
      </w:r>
      <w:r w:rsidRPr="00CB63B4">
        <w:tab/>
        <w:t>discussion</w:t>
      </w:r>
      <w:r w:rsidRPr="00CB63B4">
        <w:tab/>
        <w:t>Rel-18</w:t>
      </w:r>
      <w:r w:rsidRPr="00CB63B4">
        <w:tab/>
      </w:r>
      <w:proofErr w:type="spellStart"/>
      <w:r w:rsidRPr="00CB63B4">
        <w:t>NR_DualTxRx_MUSIM</w:t>
      </w:r>
      <w:proofErr w:type="spellEnd"/>
      <w:r w:rsidRPr="00CB63B4">
        <w:t>-Core</w:t>
      </w:r>
    </w:p>
    <w:p w14:paraId="474E4908" w14:textId="09F52478" w:rsidR="00C175EB" w:rsidRPr="00CB63B4" w:rsidRDefault="00C175EB" w:rsidP="00C175EB">
      <w:pPr>
        <w:pStyle w:val="Doc-title"/>
      </w:pPr>
      <w:r w:rsidRPr="0044552A">
        <w:t>R2-2301449</w:t>
      </w:r>
      <w:r w:rsidRPr="00CB63B4">
        <w:tab/>
        <w:t>Discussion on MUSIM gaps for a Dual-RX/Dual-TX UE</w:t>
      </w:r>
      <w:r w:rsidRPr="00CB63B4">
        <w:tab/>
        <w:t>Ericsson</w:t>
      </w:r>
      <w:r w:rsidRPr="00CB63B4">
        <w:tab/>
        <w:t>discussion</w:t>
      </w:r>
      <w:r w:rsidRPr="00CB63B4">
        <w:tab/>
        <w:t>Rel-18</w:t>
      </w:r>
      <w:r w:rsidRPr="00CB63B4">
        <w:tab/>
      </w:r>
      <w:proofErr w:type="spellStart"/>
      <w:r w:rsidRPr="00CB63B4">
        <w:t>NR_DualTxRx_MUSIM</w:t>
      </w:r>
      <w:proofErr w:type="spellEnd"/>
      <w:r w:rsidRPr="00CB63B4">
        <w:t>-Core</w:t>
      </w:r>
    </w:p>
    <w:p w14:paraId="2154A41B" w14:textId="78D370FC" w:rsidR="00C175EB" w:rsidRPr="00CB63B4" w:rsidRDefault="00C175EB" w:rsidP="00C175EB">
      <w:pPr>
        <w:pStyle w:val="Doc-title"/>
      </w:pPr>
      <w:r w:rsidRPr="0044552A">
        <w:t>R2-2301543</w:t>
      </w:r>
      <w:r w:rsidRPr="00CB63B4">
        <w:tab/>
        <w:t>Discussion on Dual Tx/Rx Multi-SIM</w:t>
      </w:r>
      <w:r w:rsidRPr="00CB63B4">
        <w:tab/>
      </w:r>
      <w:proofErr w:type="spellStart"/>
      <w:r w:rsidRPr="00CB63B4">
        <w:t>ASUSTeK</w:t>
      </w:r>
      <w:proofErr w:type="spellEnd"/>
      <w:r w:rsidRPr="00CB63B4">
        <w:tab/>
        <w:t>discussion</w:t>
      </w:r>
      <w:r w:rsidRPr="00CB63B4">
        <w:tab/>
        <w:t>Rel-18</w:t>
      </w:r>
      <w:r w:rsidRPr="00CB63B4">
        <w:tab/>
      </w:r>
      <w:proofErr w:type="spellStart"/>
      <w:r w:rsidRPr="00CB63B4">
        <w:t>NR_DualTxRx_MUSIM</w:t>
      </w:r>
      <w:proofErr w:type="spellEnd"/>
      <w:r w:rsidRPr="00CB63B4">
        <w:t>-Core</w:t>
      </w:r>
    </w:p>
    <w:p w14:paraId="47285E60" w14:textId="71E25B09" w:rsidR="00C175EB" w:rsidRPr="00CB63B4" w:rsidRDefault="00C175EB" w:rsidP="00C175EB">
      <w:pPr>
        <w:pStyle w:val="Doc-title"/>
      </w:pPr>
      <w:r w:rsidRPr="0044552A">
        <w:t>R2-2301673</w:t>
      </w:r>
      <w:r w:rsidRPr="00CB63B4">
        <w:tab/>
        <w:t xml:space="preserve">Capability Restriction for </w:t>
      </w:r>
      <w:proofErr w:type="spellStart"/>
      <w:r w:rsidRPr="00CB63B4">
        <w:t>eMUSIM</w:t>
      </w:r>
      <w:proofErr w:type="spellEnd"/>
      <w:r w:rsidRPr="00CB63B4">
        <w:tab/>
        <w:t>Sharp</w:t>
      </w:r>
      <w:r w:rsidRPr="00CB63B4">
        <w:tab/>
        <w:t>discussion</w:t>
      </w:r>
    </w:p>
    <w:p w14:paraId="72B9560C" w14:textId="16E82628" w:rsidR="00C175EB" w:rsidRPr="00CB63B4" w:rsidRDefault="00C175EB" w:rsidP="00C175EB">
      <w:pPr>
        <w:pStyle w:val="Doc-title"/>
      </w:pPr>
      <w:r w:rsidRPr="0044552A">
        <w:t>R2-2301709</w:t>
      </w:r>
      <w:r w:rsidRPr="00CB63B4">
        <w:tab/>
        <w:t xml:space="preserve">Consideration on the </w:t>
      </w:r>
      <w:proofErr w:type="gramStart"/>
      <w:r w:rsidRPr="00CB63B4">
        <w:t>Temporary  Capability</w:t>
      </w:r>
      <w:proofErr w:type="gramEnd"/>
      <w:r w:rsidRPr="00CB63B4">
        <w:t xml:space="preserve"> Restriction</w:t>
      </w:r>
      <w:r w:rsidRPr="00CB63B4">
        <w:tab/>
        <w:t xml:space="preserve">ZTE Corporation, </w:t>
      </w:r>
      <w:proofErr w:type="spellStart"/>
      <w:r w:rsidRPr="00CB63B4">
        <w:t>Sanechips</w:t>
      </w:r>
      <w:proofErr w:type="spellEnd"/>
      <w:r w:rsidRPr="00CB63B4">
        <w:tab/>
        <w:t>discussion</w:t>
      </w:r>
      <w:r w:rsidRPr="00CB63B4">
        <w:tab/>
        <w:t>Rel-18</w:t>
      </w:r>
      <w:r w:rsidRPr="00CB63B4">
        <w:tab/>
      </w:r>
      <w:proofErr w:type="spellStart"/>
      <w:r w:rsidRPr="00CB63B4">
        <w:t>NR_DualTxRx_MUSIM</w:t>
      </w:r>
      <w:proofErr w:type="spellEnd"/>
      <w:r w:rsidRPr="00CB63B4">
        <w:t>-Core</w:t>
      </w:r>
    </w:p>
    <w:p w14:paraId="4B270E02" w14:textId="5429EB27" w:rsidR="00C175EB" w:rsidRPr="00CB63B4" w:rsidRDefault="00C175EB" w:rsidP="00C175EB">
      <w:pPr>
        <w:pStyle w:val="Doc-title"/>
      </w:pPr>
      <w:r w:rsidRPr="0044552A">
        <w:t>R2-2301742</w:t>
      </w:r>
      <w:r w:rsidRPr="00CB63B4">
        <w:tab/>
        <w:t>General Solution for Rel-18 MUSIM</w:t>
      </w:r>
      <w:r w:rsidRPr="00CB63B4">
        <w:tab/>
        <w:t>LG Electronics</w:t>
      </w:r>
      <w:r w:rsidRPr="00CB63B4">
        <w:tab/>
        <w:t>discussion</w:t>
      </w:r>
      <w:r w:rsidRPr="00CB63B4">
        <w:tab/>
        <w:t>Rel-18</w:t>
      </w:r>
      <w:r w:rsidRPr="00CB63B4">
        <w:tab/>
      </w:r>
      <w:proofErr w:type="spellStart"/>
      <w:r w:rsidRPr="00CB63B4">
        <w:t>NR_DualTxRx_MUSIM</w:t>
      </w:r>
      <w:proofErr w:type="spellEnd"/>
      <w:r w:rsidRPr="00CB63B4">
        <w:t>-Core</w:t>
      </w:r>
    </w:p>
    <w:p w14:paraId="3451421C" w14:textId="61BECF29" w:rsidR="00C175EB" w:rsidRPr="00CB63B4" w:rsidRDefault="00C175EB" w:rsidP="00C175EB">
      <w:pPr>
        <w:pStyle w:val="Doc-title"/>
      </w:pPr>
      <w:r w:rsidRPr="0044552A">
        <w:t>R2-2301743</w:t>
      </w:r>
      <w:r w:rsidRPr="00CB63B4">
        <w:tab/>
        <w:t>LS on SCG Deactivation while Multi-SIM Operation</w:t>
      </w:r>
      <w:r w:rsidRPr="00CB63B4">
        <w:tab/>
        <w:t>LG Electronics</w:t>
      </w:r>
      <w:r w:rsidRPr="00CB63B4">
        <w:tab/>
        <w:t>LS out</w:t>
      </w:r>
      <w:r w:rsidRPr="00CB63B4">
        <w:tab/>
        <w:t>Rel-18</w:t>
      </w:r>
      <w:r w:rsidRPr="00CB63B4">
        <w:tab/>
      </w:r>
      <w:proofErr w:type="spellStart"/>
      <w:r w:rsidRPr="00CB63B4">
        <w:t>NR_DualTxRx_MUSIM</w:t>
      </w:r>
      <w:proofErr w:type="spellEnd"/>
      <w:r w:rsidRPr="00CB63B4">
        <w:t>-Core</w:t>
      </w:r>
      <w:r w:rsidRPr="00CB63B4">
        <w:tab/>
      </w:r>
      <w:proofErr w:type="gramStart"/>
      <w:r w:rsidRPr="00CB63B4">
        <w:t>To:RAN</w:t>
      </w:r>
      <w:proofErr w:type="gramEnd"/>
      <w:r w:rsidRPr="00CB63B4">
        <w:t>4</w:t>
      </w:r>
    </w:p>
    <w:p w14:paraId="2C620EC7" w14:textId="77777777" w:rsidR="00C175EB" w:rsidRPr="00CB63B4" w:rsidRDefault="00C175EB" w:rsidP="00C175EB">
      <w:pPr>
        <w:pStyle w:val="Doc-text2"/>
      </w:pPr>
      <w:r w:rsidRPr="00CB63B4">
        <w:t>=&gt; Withdrawn</w:t>
      </w:r>
    </w:p>
    <w:p w14:paraId="48DDC3A1" w14:textId="452F36B6" w:rsidR="00C175EB" w:rsidRPr="00CB63B4" w:rsidRDefault="00C175EB" w:rsidP="00C175EB">
      <w:pPr>
        <w:pStyle w:val="Doc-title"/>
      </w:pPr>
      <w:r w:rsidRPr="0044552A">
        <w:t>R2-2301881</w:t>
      </w:r>
      <w:r w:rsidRPr="00CB63B4">
        <w:tab/>
        <w:t>Discussion on possible solutions for dual Rx/Tx MUSIM devices</w:t>
      </w:r>
      <w:r w:rsidRPr="00CB63B4">
        <w:tab/>
        <w:t>DENSO CORPORATION</w:t>
      </w:r>
      <w:r w:rsidRPr="00CB63B4">
        <w:tab/>
        <w:t>discussion</w:t>
      </w:r>
      <w:r w:rsidRPr="00CB63B4">
        <w:tab/>
      </w:r>
      <w:proofErr w:type="spellStart"/>
      <w:r w:rsidRPr="00CB63B4">
        <w:t>NR_DualTxRx_MUSIM</w:t>
      </w:r>
      <w:proofErr w:type="spellEnd"/>
      <w:r w:rsidRPr="00CB63B4">
        <w:t>-Core</w:t>
      </w:r>
    </w:p>
    <w:p w14:paraId="58994A80" w14:textId="5BC4376E" w:rsidR="00C175EB" w:rsidRPr="00CB63B4" w:rsidRDefault="00C175EB" w:rsidP="00C175EB">
      <w:pPr>
        <w:pStyle w:val="Doc-title"/>
      </w:pPr>
      <w:r w:rsidRPr="0044552A">
        <w:t>R2-2300517</w:t>
      </w:r>
      <w:r w:rsidRPr="00CB63B4">
        <w:tab/>
        <w:t>MUSIM Band Conflict Issue Handling</w:t>
      </w:r>
      <w:r w:rsidRPr="00CB63B4">
        <w:tab/>
        <w:t>Samsung R&amp;D Institute India</w:t>
      </w:r>
      <w:r w:rsidRPr="00CB63B4">
        <w:tab/>
        <w:t>discussion</w:t>
      </w:r>
      <w:r w:rsidRPr="00CB63B4">
        <w:tab/>
        <w:t>Rel-18</w:t>
      </w:r>
    </w:p>
    <w:p w14:paraId="0BCBF0DC" w14:textId="52C29441" w:rsidR="00C175EB" w:rsidRPr="00CB63B4" w:rsidRDefault="00C175EB" w:rsidP="00C175EB">
      <w:pPr>
        <w:pStyle w:val="Doc-title"/>
      </w:pPr>
      <w:r w:rsidRPr="0044552A">
        <w:t>R2-2300754</w:t>
      </w:r>
      <w:r w:rsidRPr="00CB63B4">
        <w:tab/>
        <w:t xml:space="preserve">Discussion on </w:t>
      </w:r>
      <w:proofErr w:type="spellStart"/>
      <w:r w:rsidRPr="00CB63B4">
        <w:t>Signaling</w:t>
      </w:r>
      <w:proofErr w:type="spellEnd"/>
      <w:r w:rsidRPr="00CB63B4">
        <w:t xml:space="preserve"> solutions for Band Conflict Mitigation for </w:t>
      </w:r>
      <w:proofErr w:type="spellStart"/>
      <w:r w:rsidRPr="00CB63B4">
        <w:t>DualRx</w:t>
      </w:r>
      <w:proofErr w:type="spellEnd"/>
      <w:r w:rsidRPr="00CB63B4">
        <w:t>/Dual Tx MUSIM UEs</w:t>
      </w:r>
      <w:r w:rsidRPr="00CB63B4">
        <w:tab/>
        <w:t>Apple</w:t>
      </w:r>
      <w:r w:rsidRPr="00CB63B4">
        <w:tab/>
        <w:t>discussion</w:t>
      </w:r>
      <w:r w:rsidRPr="00CB63B4">
        <w:tab/>
        <w:t>Rel-18</w:t>
      </w:r>
      <w:r w:rsidRPr="00CB63B4">
        <w:tab/>
      </w:r>
      <w:proofErr w:type="spellStart"/>
      <w:r w:rsidRPr="00CB63B4">
        <w:t>NR_DualTxRx_MUSIM</w:t>
      </w:r>
      <w:proofErr w:type="spellEnd"/>
      <w:r w:rsidRPr="00CB63B4">
        <w:t>-Core</w:t>
      </w:r>
    </w:p>
    <w:p w14:paraId="29E3F207" w14:textId="48A83014" w:rsidR="00C175EB" w:rsidRPr="00CB63B4" w:rsidRDefault="00C175EB" w:rsidP="00C175EB">
      <w:pPr>
        <w:pStyle w:val="Doc-title"/>
      </w:pPr>
      <w:r w:rsidRPr="0044552A">
        <w:t>R2-2300904</w:t>
      </w:r>
      <w:r w:rsidRPr="00CB63B4">
        <w:tab/>
        <w:t>Discussion on MUSIM band conflict handling</w:t>
      </w:r>
      <w:r w:rsidRPr="00CB63B4">
        <w:tab/>
        <w:t>vivo</w:t>
      </w:r>
      <w:r w:rsidRPr="00CB63B4">
        <w:tab/>
        <w:t>discussion</w:t>
      </w:r>
      <w:r w:rsidRPr="00CB63B4">
        <w:tab/>
        <w:t>Rel-18</w:t>
      </w:r>
    </w:p>
    <w:p w14:paraId="28C8C2AC" w14:textId="1ED182F9" w:rsidR="00C175EB" w:rsidRPr="00CB63B4" w:rsidRDefault="00C175EB" w:rsidP="00C175EB">
      <w:pPr>
        <w:pStyle w:val="Doc-title"/>
      </w:pPr>
      <w:r w:rsidRPr="0044552A">
        <w:t>R2-2301446</w:t>
      </w:r>
      <w:r w:rsidRPr="00CB63B4">
        <w:tab/>
        <w:t>Coordination of MUSIM gaps for NR-DC</w:t>
      </w:r>
      <w:r w:rsidRPr="00CB63B4">
        <w:tab/>
        <w:t>Qualcomm Incorporated</w:t>
      </w:r>
      <w:r w:rsidRPr="00CB63B4">
        <w:tab/>
        <w:t>discussion</w:t>
      </w:r>
    </w:p>
    <w:p w14:paraId="38E108F1" w14:textId="4F963DD8" w:rsidR="00C175EB" w:rsidRPr="00CB63B4" w:rsidRDefault="00C175EB" w:rsidP="00C175EB">
      <w:pPr>
        <w:pStyle w:val="Doc-title"/>
      </w:pPr>
      <w:r w:rsidRPr="0044552A">
        <w:t>R2-2301710</w:t>
      </w:r>
      <w:r w:rsidRPr="00CB63B4">
        <w:tab/>
        <w:t>Consideration on the Scheduling Gap for the MR-DC</w:t>
      </w:r>
      <w:r w:rsidRPr="00CB63B4">
        <w:tab/>
        <w:t xml:space="preserve">ZTE Corporation, </w:t>
      </w:r>
      <w:proofErr w:type="spellStart"/>
      <w:r w:rsidRPr="00CB63B4">
        <w:t>Sanechips</w:t>
      </w:r>
      <w:proofErr w:type="spellEnd"/>
      <w:r w:rsidRPr="00CB63B4">
        <w:tab/>
        <w:t>discussion</w:t>
      </w:r>
      <w:r w:rsidRPr="00CB63B4">
        <w:tab/>
        <w:t>Rel-18</w:t>
      </w:r>
      <w:r w:rsidRPr="00CB63B4">
        <w:tab/>
      </w:r>
      <w:proofErr w:type="spellStart"/>
      <w:r w:rsidRPr="00CB63B4">
        <w:t>NR_DualTxRx_MUSIM</w:t>
      </w:r>
      <w:proofErr w:type="spellEnd"/>
      <w:r w:rsidRPr="00CB63B4">
        <w:t>-Core</w:t>
      </w:r>
    </w:p>
    <w:p w14:paraId="2C20D1D4" w14:textId="60355B33" w:rsidR="00C175EB" w:rsidRPr="00CB63B4" w:rsidRDefault="00C175EB" w:rsidP="00C175EB">
      <w:pPr>
        <w:pStyle w:val="Doc-title"/>
      </w:pPr>
      <w:r w:rsidRPr="0044552A">
        <w:t>R2-2301744</w:t>
      </w:r>
      <w:r w:rsidRPr="00CB63B4">
        <w:tab/>
        <w:t>Further Considerations for Rel-18 MUSIM</w:t>
      </w:r>
      <w:r w:rsidRPr="00CB63B4">
        <w:tab/>
        <w:t>LG Electronics</w:t>
      </w:r>
      <w:r w:rsidRPr="00CB63B4">
        <w:tab/>
        <w:t>discussion</w:t>
      </w:r>
      <w:r w:rsidRPr="00CB63B4">
        <w:tab/>
        <w:t>Rel-18</w:t>
      </w:r>
      <w:r w:rsidRPr="00CB63B4">
        <w:tab/>
      </w:r>
      <w:proofErr w:type="spellStart"/>
      <w:r w:rsidRPr="00CB63B4">
        <w:t>NR_DualTxRx_MUSIM</w:t>
      </w:r>
      <w:proofErr w:type="spellEnd"/>
      <w:r w:rsidRPr="00CB63B4">
        <w:t>-Core</w:t>
      </w:r>
    </w:p>
    <w:p w14:paraId="021E8869" w14:textId="71727481" w:rsidR="00C175EB" w:rsidRPr="00CB63B4" w:rsidRDefault="00C175EB" w:rsidP="00C175EB">
      <w:pPr>
        <w:pStyle w:val="Doc-title"/>
      </w:pPr>
      <w:r w:rsidRPr="0044552A">
        <w:t>R2-2301778</w:t>
      </w:r>
      <w:r w:rsidRPr="00CB63B4">
        <w:tab/>
        <w:t xml:space="preserve">Further discussion on MN-SN MUSIM gaps coordination </w:t>
      </w:r>
      <w:r w:rsidRPr="00CB63B4">
        <w:tab/>
        <w:t>Samsung Electronics Austria</w:t>
      </w:r>
      <w:r w:rsidRPr="00CB63B4">
        <w:tab/>
        <w:t>discussion</w:t>
      </w:r>
      <w:r w:rsidRPr="00CB63B4">
        <w:tab/>
        <w:t>Rel-18</w:t>
      </w:r>
      <w:r w:rsidRPr="00CB63B4">
        <w:tab/>
      </w:r>
      <w:proofErr w:type="spellStart"/>
      <w:r w:rsidRPr="00CB63B4">
        <w:t>NR_DualTxRx_MUSIM</w:t>
      </w:r>
      <w:proofErr w:type="spellEnd"/>
      <w:r w:rsidRPr="00CB63B4">
        <w:t>-Core</w:t>
      </w:r>
    </w:p>
    <w:p w14:paraId="292142AC" w14:textId="3F031C99" w:rsidR="0044552A" w:rsidRDefault="0044552A" w:rsidP="0044552A">
      <w:pPr>
        <w:pStyle w:val="Doc-title"/>
      </w:pPr>
      <w:r w:rsidRPr="0044552A">
        <w:t>R2-2302008</w:t>
      </w:r>
      <w:r>
        <w:tab/>
        <w:t>Report of [Post</w:t>
      </w:r>
      <w:proofErr w:type="gramStart"/>
      <w:r>
        <w:t>121][</w:t>
      </w:r>
      <w:proofErr w:type="gramEnd"/>
      <w:r w:rsidRPr="00C82290">
        <w:t>202][MUSIM] LS to RAN4 on Rel-18 MUSIM impacts (vivo)</w:t>
      </w:r>
      <w:r>
        <w:t xml:space="preserve"> </w:t>
      </w:r>
      <w:r>
        <w:tab/>
        <w:t>vivo</w:t>
      </w:r>
      <w:r>
        <w:tab/>
        <w:t>report</w:t>
      </w:r>
    </w:p>
    <w:p w14:paraId="49AFBFB9" w14:textId="19E60450" w:rsidR="0044552A" w:rsidRDefault="0044552A" w:rsidP="0044552A">
      <w:pPr>
        <w:pStyle w:val="Doc-title"/>
      </w:pPr>
      <w:r w:rsidRPr="0044552A">
        <w:t>R2-2302007</w:t>
      </w:r>
      <w:r>
        <w:tab/>
        <w:t>LS to RAN4 on Rel-18 MUSIM impacts</w:t>
      </w:r>
      <w:r>
        <w:tab/>
        <w:t>RAN2</w:t>
      </w:r>
      <w:r>
        <w:tab/>
        <w:t>LS out</w:t>
      </w:r>
      <w:r>
        <w:tab/>
        <w:t>Rel-18</w:t>
      </w:r>
      <w:r>
        <w:tab/>
      </w:r>
      <w:proofErr w:type="spellStart"/>
      <w:r>
        <w:t>NR_DualTxRx_MUSIM</w:t>
      </w:r>
      <w:proofErr w:type="spellEnd"/>
      <w:r>
        <w:t>-Core</w:t>
      </w:r>
      <w:r>
        <w:tab/>
      </w:r>
      <w:proofErr w:type="gramStart"/>
      <w:r>
        <w:t>To:RAN</w:t>
      </w:r>
      <w:proofErr w:type="gramEnd"/>
      <w:r>
        <w:t>4</w:t>
      </w:r>
    </w:p>
    <w:p w14:paraId="711335FE" w14:textId="77777777" w:rsidR="008F7B3C" w:rsidRDefault="008F7B3C" w:rsidP="008F7B3C">
      <w:pPr>
        <w:rPr>
          <w:b/>
        </w:rPr>
      </w:pPr>
    </w:p>
    <w:p w14:paraId="090B5839" w14:textId="77777777" w:rsidR="008F7B3C" w:rsidRPr="0044552A" w:rsidRDefault="008F7B3C" w:rsidP="008F7B3C">
      <w:pPr>
        <w:rPr>
          <w:b/>
        </w:rPr>
      </w:pPr>
      <w:r w:rsidRPr="0044552A">
        <w:rPr>
          <w:b/>
        </w:rPr>
        <w:t>RAN4 #106</w:t>
      </w:r>
    </w:p>
    <w:p w14:paraId="13443B6E" w14:textId="77777777" w:rsidR="008F7B3C" w:rsidRPr="0044552A" w:rsidRDefault="008F7B3C" w:rsidP="0044552A">
      <w:pPr>
        <w:pStyle w:val="Doc-title"/>
      </w:pPr>
      <w:r w:rsidRPr="0044552A">
        <w:t xml:space="preserve">R4-2300060 Discussion on priority rule of MUSIM </w:t>
      </w:r>
      <w:r w:rsidRPr="0044552A">
        <w:tab/>
        <w:t>Charter Communications, Inc</w:t>
      </w:r>
      <w:r w:rsidRPr="0044552A">
        <w:tab/>
        <w:t>Discussion</w:t>
      </w:r>
    </w:p>
    <w:p w14:paraId="3BA8B1B2" w14:textId="77777777" w:rsidR="008F7B3C" w:rsidRPr="0044552A" w:rsidRDefault="008F7B3C" w:rsidP="0044552A">
      <w:pPr>
        <w:pStyle w:val="Doc-title"/>
      </w:pPr>
      <w:r w:rsidRPr="0044552A">
        <w:t>R4-2300233 On R18 MUSIM - collisions between gaps and priority rules</w:t>
      </w:r>
      <w:r w:rsidRPr="0044552A">
        <w:tab/>
        <w:t>Apple</w:t>
      </w:r>
      <w:r w:rsidRPr="0044552A">
        <w:tab/>
        <w:t>Discussion</w:t>
      </w:r>
    </w:p>
    <w:p w14:paraId="51B5BF1F" w14:textId="77777777" w:rsidR="008F7B3C" w:rsidRPr="0044552A" w:rsidRDefault="008F7B3C" w:rsidP="0044552A">
      <w:pPr>
        <w:pStyle w:val="Doc-title"/>
      </w:pPr>
      <w:r w:rsidRPr="0044552A">
        <w:t>R4-2300234 LS on MUSIM gap priority</w:t>
      </w:r>
      <w:r w:rsidRPr="0044552A">
        <w:tab/>
        <w:t>Apple</w:t>
      </w:r>
      <w:r w:rsidRPr="0044552A">
        <w:tab/>
        <w:t>Approval</w:t>
      </w:r>
    </w:p>
    <w:p w14:paraId="4471F0B6" w14:textId="77777777" w:rsidR="008F7B3C" w:rsidRPr="0044552A" w:rsidRDefault="008F7B3C" w:rsidP="0044552A">
      <w:pPr>
        <w:pStyle w:val="Doc-title"/>
      </w:pPr>
      <w:r w:rsidRPr="0044552A">
        <w:lastRenderedPageBreak/>
        <w:t>R4-2300235 On R18 MUSIM - network A requirements</w:t>
      </w:r>
      <w:r w:rsidRPr="0044552A">
        <w:tab/>
        <w:t>Apple</w:t>
      </w:r>
      <w:r w:rsidRPr="0044552A">
        <w:tab/>
        <w:t>Discussion</w:t>
      </w:r>
    </w:p>
    <w:p w14:paraId="622C57E6" w14:textId="77777777" w:rsidR="008F7B3C" w:rsidRPr="0044552A" w:rsidRDefault="008F7B3C" w:rsidP="0044552A">
      <w:pPr>
        <w:pStyle w:val="Doc-title"/>
      </w:pPr>
      <w:r w:rsidRPr="0044552A">
        <w:t>R4-2300236 On R18 MUSIM - network B requirements</w:t>
      </w:r>
      <w:r w:rsidRPr="0044552A">
        <w:tab/>
        <w:t>Apple</w:t>
      </w:r>
      <w:r w:rsidRPr="0044552A">
        <w:tab/>
        <w:t>Discussion</w:t>
      </w:r>
    </w:p>
    <w:p w14:paraId="5A34EDF7" w14:textId="77777777" w:rsidR="008F7B3C" w:rsidRPr="0044552A" w:rsidRDefault="008F7B3C" w:rsidP="0044552A">
      <w:pPr>
        <w:pStyle w:val="Doc-title"/>
      </w:pPr>
      <w:r w:rsidRPr="0044552A">
        <w:t>R4-2300874 Discussion on collisions between gaps and priority rules for MUSIM gaps</w:t>
      </w:r>
      <w:r w:rsidRPr="0044552A">
        <w:tab/>
        <w:t>CMCC</w:t>
      </w:r>
      <w:r w:rsidRPr="0044552A">
        <w:tab/>
        <w:t>Discussion</w:t>
      </w:r>
    </w:p>
    <w:p w14:paraId="3B9A0DA6" w14:textId="77777777" w:rsidR="008F7B3C" w:rsidRPr="0044552A" w:rsidRDefault="008F7B3C" w:rsidP="0044552A">
      <w:pPr>
        <w:pStyle w:val="Doc-title"/>
      </w:pPr>
      <w:r w:rsidRPr="0044552A">
        <w:t>R4-2300875 Discussion on open issues for MUSIM gaps</w:t>
      </w:r>
      <w:r w:rsidRPr="0044552A">
        <w:tab/>
        <w:t>CMCC</w:t>
      </w:r>
      <w:r w:rsidRPr="0044552A">
        <w:tab/>
        <w:t>Discussion</w:t>
      </w:r>
    </w:p>
    <w:p w14:paraId="200A68E1" w14:textId="77777777" w:rsidR="008F7B3C" w:rsidRPr="0044552A" w:rsidRDefault="008F7B3C" w:rsidP="0044552A">
      <w:pPr>
        <w:pStyle w:val="Doc-title"/>
      </w:pPr>
      <w:r w:rsidRPr="0044552A">
        <w:t>R4-2300876 Discussion on requirements for MUSIM gaps</w:t>
      </w:r>
      <w:r w:rsidRPr="0044552A">
        <w:tab/>
        <w:t>CMCC</w:t>
      </w:r>
      <w:r w:rsidRPr="0044552A">
        <w:tab/>
        <w:t>Discussion</w:t>
      </w:r>
    </w:p>
    <w:p w14:paraId="4A6655D5" w14:textId="77777777" w:rsidR="008F7B3C" w:rsidRPr="0044552A" w:rsidRDefault="008F7B3C" w:rsidP="0044552A">
      <w:pPr>
        <w:pStyle w:val="Doc-title"/>
      </w:pPr>
      <w:r w:rsidRPr="0044552A">
        <w:t>R4-2300902 Discussion on collisions between gaps and priority rules for Rel-17 MUSIM gaps</w:t>
      </w:r>
      <w:r w:rsidRPr="0044552A">
        <w:tab/>
        <w:t>Xiaomi</w:t>
      </w:r>
      <w:r w:rsidRPr="0044552A">
        <w:tab/>
        <w:t>Discussion</w:t>
      </w:r>
    </w:p>
    <w:p w14:paraId="52F79AE7" w14:textId="77777777" w:rsidR="008F7B3C" w:rsidRPr="0044552A" w:rsidRDefault="008F7B3C" w:rsidP="0044552A">
      <w:pPr>
        <w:pStyle w:val="Doc-title"/>
      </w:pPr>
      <w:r w:rsidRPr="0044552A">
        <w:t>R4-2300903 Discussion on network A requirements for Rel-17 MUSIM gaps</w:t>
      </w:r>
      <w:r w:rsidRPr="0044552A">
        <w:tab/>
        <w:t>Xiaomi</w:t>
      </w:r>
      <w:r w:rsidRPr="0044552A">
        <w:tab/>
        <w:t>Discussion</w:t>
      </w:r>
    </w:p>
    <w:p w14:paraId="7FFE778A" w14:textId="77777777" w:rsidR="008F7B3C" w:rsidRPr="0044552A" w:rsidRDefault="008F7B3C" w:rsidP="0044552A">
      <w:pPr>
        <w:pStyle w:val="Doc-title"/>
      </w:pPr>
      <w:r w:rsidRPr="0044552A">
        <w:t>R4-2300904 Discussion on network B requirements for Rel-17 MUSIM gaps</w:t>
      </w:r>
      <w:r w:rsidRPr="0044552A">
        <w:tab/>
        <w:t>Xiaomi</w:t>
      </w:r>
      <w:r w:rsidRPr="0044552A">
        <w:tab/>
        <w:t>Discussion</w:t>
      </w:r>
    </w:p>
    <w:p w14:paraId="603CF15A" w14:textId="77777777" w:rsidR="008F7B3C" w:rsidRPr="0044552A" w:rsidRDefault="008F7B3C" w:rsidP="0044552A">
      <w:pPr>
        <w:pStyle w:val="Doc-title"/>
      </w:pPr>
      <w:r w:rsidRPr="0044552A">
        <w:t>R4-2300905 Discussion on other issues for Rel-17 MUSIM gaps</w:t>
      </w:r>
      <w:r w:rsidRPr="0044552A">
        <w:tab/>
        <w:t>Xiaomi</w:t>
      </w:r>
      <w:r w:rsidRPr="0044552A">
        <w:tab/>
        <w:t>Discussion</w:t>
      </w:r>
    </w:p>
    <w:p w14:paraId="1D03EC3A" w14:textId="77777777" w:rsidR="008F7B3C" w:rsidRPr="0044552A" w:rsidRDefault="008F7B3C" w:rsidP="0044552A">
      <w:pPr>
        <w:pStyle w:val="Doc-title"/>
      </w:pPr>
      <w:r w:rsidRPr="0044552A">
        <w:t>R4-2301284 Considerations on general aspects for MUSIM gaps</w:t>
      </w:r>
      <w:r w:rsidRPr="0044552A">
        <w:tab/>
        <w:t>vivo</w:t>
      </w:r>
      <w:r w:rsidRPr="0044552A">
        <w:tab/>
        <w:t>Discussion</w:t>
      </w:r>
    </w:p>
    <w:p w14:paraId="3A8A4171" w14:textId="77777777" w:rsidR="008F7B3C" w:rsidRPr="0044552A" w:rsidRDefault="008F7B3C" w:rsidP="0044552A">
      <w:pPr>
        <w:pStyle w:val="Doc-title"/>
      </w:pPr>
      <w:r w:rsidRPr="0044552A">
        <w:t>R4-2301285 Considerations on collisions between gaps and priority rules for MUSIM gaps</w:t>
      </w:r>
      <w:r w:rsidRPr="0044552A">
        <w:tab/>
        <w:t>vivo</w:t>
      </w:r>
      <w:r w:rsidRPr="0044552A">
        <w:tab/>
        <w:t>Discussion</w:t>
      </w:r>
    </w:p>
    <w:p w14:paraId="64FD53C1" w14:textId="77777777" w:rsidR="008F7B3C" w:rsidRPr="0044552A" w:rsidRDefault="008F7B3C" w:rsidP="0044552A">
      <w:pPr>
        <w:pStyle w:val="Doc-title"/>
      </w:pPr>
      <w:r w:rsidRPr="0044552A">
        <w:t>R4-2301286 Considerations on network A requirements for RRM requirements of MUSIM gaps</w:t>
      </w:r>
      <w:r w:rsidRPr="0044552A">
        <w:tab/>
        <w:t>vivo</w:t>
      </w:r>
      <w:r w:rsidRPr="0044552A">
        <w:tab/>
        <w:t>Discussion</w:t>
      </w:r>
    </w:p>
    <w:p w14:paraId="65830CCB" w14:textId="77777777" w:rsidR="008F7B3C" w:rsidRPr="0044552A" w:rsidRDefault="008F7B3C" w:rsidP="0044552A">
      <w:pPr>
        <w:pStyle w:val="Doc-title"/>
      </w:pPr>
      <w:r w:rsidRPr="0044552A">
        <w:t>R4-2301287 Considerations on network B requirements for RRM requirements of MUSIM gaps</w:t>
      </w:r>
      <w:r w:rsidRPr="0044552A">
        <w:tab/>
        <w:t>vivo</w:t>
      </w:r>
      <w:r w:rsidRPr="0044552A">
        <w:tab/>
        <w:t>Discussion</w:t>
      </w:r>
    </w:p>
    <w:p w14:paraId="6F8EC759" w14:textId="77777777" w:rsidR="008F7B3C" w:rsidRPr="0044552A" w:rsidRDefault="008F7B3C" w:rsidP="0044552A">
      <w:pPr>
        <w:pStyle w:val="Doc-title"/>
      </w:pPr>
      <w:r w:rsidRPr="0044552A">
        <w:t>R4-2301288 Consideration on other issues for RRM requirements for R17 MUSIM gaps</w:t>
      </w:r>
      <w:r w:rsidRPr="0044552A">
        <w:tab/>
        <w:t>vivo</w:t>
      </w:r>
      <w:r w:rsidRPr="0044552A">
        <w:tab/>
        <w:t>Discussion</w:t>
      </w:r>
    </w:p>
    <w:p w14:paraId="538287FC" w14:textId="77777777" w:rsidR="008F7B3C" w:rsidRPr="0044552A" w:rsidRDefault="008F7B3C" w:rsidP="0044552A">
      <w:pPr>
        <w:pStyle w:val="Doc-title"/>
      </w:pPr>
      <w:r w:rsidRPr="0044552A">
        <w:t>R4-2301289 LS on priority for MUSIM gaps</w:t>
      </w:r>
      <w:r w:rsidRPr="0044552A">
        <w:tab/>
        <w:t>vivo</w:t>
      </w:r>
      <w:r w:rsidRPr="0044552A">
        <w:tab/>
        <w:t>Approval</w:t>
      </w:r>
    </w:p>
    <w:p w14:paraId="51A7A2B1" w14:textId="77777777" w:rsidR="008F7B3C" w:rsidRPr="0044552A" w:rsidRDefault="008F7B3C" w:rsidP="0044552A">
      <w:pPr>
        <w:pStyle w:val="Doc-title"/>
      </w:pPr>
      <w:r w:rsidRPr="0044552A">
        <w:t>R4-2301384 Discussion on collision between gaps and priority rules</w:t>
      </w:r>
      <w:r w:rsidRPr="0044552A">
        <w:tab/>
        <w:t>ZTE Corporation</w:t>
      </w:r>
      <w:r w:rsidRPr="0044552A">
        <w:tab/>
        <w:t>Approval</w:t>
      </w:r>
    </w:p>
    <w:p w14:paraId="27193978" w14:textId="77777777" w:rsidR="008F7B3C" w:rsidRPr="0044552A" w:rsidRDefault="008F7B3C" w:rsidP="0044552A">
      <w:pPr>
        <w:pStyle w:val="Doc-title"/>
      </w:pPr>
      <w:r w:rsidRPr="0044552A">
        <w:t xml:space="preserve">R4-2301385 Discussion on </w:t>
      </w:r>
      <w:proofErr w:type="spellStart"/>
      <w:r w:rsidRPr="0044552A">
        <w:t>neywork</w:t>
      </w:r>
      <w:proofErr w:type="spellEnd"/>
      <w:r w:rsidRPr="0044552A">
        <w:t xml:space="preserve"> A requirements</w:t>
      </w:r>
      <w:r w:rsidRPr="0044552A">
        <w:tab/>
        <w:t>ZTE Corporation</w:t>
      </w:r>
      <w:r w:rsidRPr="0044552A">
        <w:tab/>
        <w:t>Approval</w:t>
      </w:r>
    </w:p>
    <w:p w14:paraId="0DBE69EB" w14:textId="77777777" w:rsidR="008F7B3C" w:rsidRPr="0044552A" w:rsidRDefault="008F7B3C" w:rsidP="0044552A">
      <w:pPr>
        <w:pStyle w:val="Doc-title"/>
      </w:pPr>
      <w:r w:rsidRPr="0044552A">
        <w:t xml:space="preserve">R4-2301386 Discussion on network </w:t>
      </w:r>
      <w:proofErr w:type="spellStart"/>
      <w:r w:rsidRPr="0044552A">
        <w:t>Brequirements</w:t>
      </w:r>
      <w:proofErr w:type="spellEnd"/>
      <w:r w:rsidRPr="0044552A">
        <w:tab/>
        <w:t>ZTE Corporation</w:t>
      </w:r>
      <w:r w:rsidRPr="0044552A">
        <w:tab/>
        <w:t>Approval</w:t>
      </w:r>
    </w:p>
    <w:p w14:paraId="5CF20E1F" w14:textId="77777777" w:rsidR="008F7B3C" w:rsidRPr="0044552A" w:rsidRDefault="008F7B3C" w:rsidP="0044552A">
      <w:pPr>
        <w:pStyle w:val="Doc-title"/>
      </w:pPr>
      <w:r w:rsidRPr="0044552A">
        <w:t>R4-2301643 Discussion on collision between gap and priority rules</w:t>
      </w:r>
      <w:r w:rsidRPr="0044552A">
        <w:tab/>
        <w:t>OPPO</w:t>
      </w:r>
      <w:r w:rsidRPr="0044552A">
        <w:tab/>
        <w:t>Approval</w:t>
      </w:r>
    </w:p>
    <w:p w14:paraId="4D14AC7A" w14:textId="77777777" w:rsidR="008F7B3C" w:rsidRPr="0044552A" w:rsidRDefault="008F7B3C" w:rsidP="0044552A">
      <w:pPr>
        <w:pStyle w:val="Doc-title"/>
      </w:pPr>
      <w:r w:rsidRPr="0044552A">
        <w:t>R4-2301644 Discussion on network A requirements</w:t>
      </w:r>
      <w:r w:rsidRPr="0044552A">
        <w:tab/>
        <w:t>OPPO</w:t>
      </w:r>
      <w:r w:rsidRPr="0044552A">
        <w:tab/>
        <w:t>Approval</w:t>
      </w:r>
    </w:p>
    <w:p w14:paraId="2D29AFC5" w14:textId="77777777" w:rsidR="008F7B3C" w:rsidRPr="0044552A" w:rsidRDefault="008F7B3C" w:rsidP="0044552A">
      <w:pPr>
        <w:pStyle w:val="Doc-title"/>
      </w:pPr>
      <w:r w:rsidRPr="0044552A">
        <w:t>R4-2301645 Discussion on network B requirements</w:t>
      </w:r>
      <w:r w:rsidRPr="0044552A">
        <w:tab/>
        <w:t>OPPO</w:t>
      </w:r>
      <w:r w:rsidRPr="0044552A">
        <w:tab/>
        <w:t>Approval</w:t>
      </w:r>
    </w:p>
    <w:p w14:paraId="3348DE2D" w14:textId="77777777" w:rsidR="008F7B3C" w:rsidRPr="0044552A" w:rsidRDefault="008F7B3C" w:rsidP="0044552A">
      <w:pPr>
        <w:pStyle w:val="Doc-title"/>
      </w:pPr>
      <w:r w:rsidRPr="0044552A">
        <w:t>R4-2301646 Discussion on other aspects for MUSIM gaps</w:t>
      </w:r>
      <w:r w:rsidRPr="0044552A">
        <w:tab/>
        <w:t>OPPO</w:t>
      </w:r>
      <w:r w:rsidRPr="0044552A">
        <w:tab/>
        <w:t>Approval</w:t>
      </w:r>
    </w:p>
    <w:p w14:paraId="0D803460" w14:textId="77777777" w:rsidR="008F7B3C" w:rsidRPr="0044552A" w:rsidRDefault="008F7B3C" w:rsidP="0044552A">
      <w:pPr>
        <w:pStyle w:val="Doc-title"/>
      </w:pPr>
      <w:r w:rsidRPr="0044552A">
        <w:t>R4-2301977 Discussion on collision handling for MUSIM gaps</w:t>
      </w:r>
      <w:r w:rsidRPr="0044552A">
        <w:tab/>
        <w:t>Huawei, HiSilicon</w:t>
      </w:r>
      <w:r w:rsidRPr="0044552A">
        <w:tab/>
        <w:t>Approval</w:t>
      </w:r>
    </w:p>
    <w:p w14:paraId="0A65FA0E" w14:textId="77777777" w:rsidR="008F7B3C" w:rsidRPr="0044552A" w:rsidRDefault="008F7B3C" w:rsidP="0044552A">
      <w:pPr>
        <w:pStyle w:val="Doc-title"/>
      </w:pPr>
      <w:r w:rsidRPr="0044552A">
        <w:t>R4-2301978 Discussion on NW-A requirements with MUSIM gaps</w:t>
      </w:r>
      <w:r w:rsidRPr="0044552A">
        <w:tab/>
        <w:t>Huawei, HiSilicon</w:t>
      </w:r>
      <w:r w:rsidRPr="0044552A">
        <w:tab/>
        <w:t>Discussion</w:t>
      </w:r>
    </w:p>
    <w:p w14:paraId="0536A0E3" w14:textId="77777777" w:rsidR="008F7B3C" w:rsidRPr="0044552A" w:rsidRDefault="008F7B3C" w:rsidP="0044552A">
      <w:pPr>
        <w:pStyle w:val="Doc-title"/>
      </w:pPr>
      <w:r w:rsidRPr="0044552A">
        <w:t>R4-2301979 Discussion on NW-B requirements with MUSIM gaps</w:t>
      </w:r>
      <w:r w:rsidRPr="0044552A">
        <w:tab/>
        <w:t>Huawei, HiSilicon</w:t>
      </w:r>
      <w:r w:rsidRPr="0044552A">
        <w:tab/>
        <w:t>Discussion</w:t>
      </w:r>
    </w:p>
    <w:p w14:paraId="1BC6E7FA" w14:textId="77777777" w:rsidR="008F7B3C" w:rsidRPr="0044552A" w:rsidRDefault="008F7B3C" w:rsidP="0044552A">
      <w:pPr>
        <w:pStyle w:val="Doc-title"/>
      </w:pPr>
      <w:r w:rsidRPr="0044552A">
        <w:t>R4-2301980 Discussion on other issues related to MUSIM gaps</w:t>
      </w:r>
      <w:r w:rsidRPr="0044552A">
        <w:tab/>
        <w:t>Huawei, HiSilicon</w:t>
      </w:r>
      <w:r w:rsidRPr="0044552A">
        <w:tab/>
        <w:t>Discussion</w:t>
      </w:r>
    </w:p>
    <w:p w14:paraId="38BE2E8C" w14:textId="77777777" w:rsidR="008F7B3C" w:rsidRPr="0044552A" w:rsidRDefault="008F7B3C" w:rsidP="0044552A">
      <w:pPr>
        <w:pStyle w:val="Doc-title"/>
      </w:pPr>
      <w:r w:rsidRPr="0044552A">
        <w:t>R4-2302113 Discussions on general issues in MUSIM gaps</w:t>
      </w:r>
      <w:r w:rsidRPr="0044552A">
        <w:tab/>
        <w:t>Ericsson</w:t>
      </w:r>
      <w:r w:rsidRPr="0044552A">
        <w:tab/>
        <w:t>Discussion</w:t>
      </w:r>
    </w:p>
    <w:p w14:paraId="730C8AB2" w14:textId="77777777" w:rsidR="008F7B3C" w:rsidRPr="0044552A" w:rsidRDefault="008F7B3C" w:rsidP="0044552A">
      <w:pPr>
        <w:pStyle w:val="Doc-title"/>
      </w:pPr>
      <w:r w:rsidRPr="0044552A">
        <w:t>R4-2302114 Discussions on collision between MUSIM gaps</w:t>
      </w:r>
      <w:r w:rsidRPr="0044552A">
        <w:tab/>
        <w:t>Ericsson</w:t>
      </w:r>
      <w:r w:rsidRPr="0044552A">
        <w:tab/>
        <w:t>Discussion</w:t>
      </w:r>
    </w:p>
    <w:p w14:paraId="4331C6B3" w14:textId="77777777" w:rsidR="008F7B3C" w:rsidRPr="0044552A" w:rsidRDefault="008F7B3C" w:rsidP="0044552A">
      <w:pPr>
        <w:pStyle w:val="Doc-title"/>
      </w:pPr>
      <w:r w:rsidRPr="0044552A">
        <w:t>R4-2302115 Discussions on NW-A’s requirement in MUSIM gaps</w:t>
      </w:r>
      <w:r w:rsidRPr="0044552A">
        <w:tab/>
        <w:t>Ericsson</w:t>
      </w:r>
      <w:r w:rsidRPr="0044552A">
        <w:tab/>
        <w:t>Discussion</w:t>
      </w:r>
    </w:p>
    <w:p w14:paraId="67A09A91" w14:textId="77777777" w:rsidR="008F7B3C" w:rsidRPr="0044552A" w:rsidRDefault="008F7B3C" w:rsidP="0044552A">
      <w:pPr>
        <w:pStyle w:val="Doc-title"/>
      </w:pPr>
      <w:r w:rsidRPr="0044552A">
        <w:t>R4-2302116 Discussions on NW-B’s requirement in MUSIM gaps</w:t>
      </w:r>
      <w:r w:rsidRPr="0044552A">
        <w:tab/>
        <w:t>Ericsson</w:t>
      </w:r>
      <w:r w:rsidRPr="0044552A">
        <w:tab/>
        <w:t>Discussion</w:t>
      </w:r>
    </w:p>
    <w:p w14:paraId="175688D7" w14:textId="77777777" w:rsidR="008F7B3C" w:rsidRPr="0044552A" w:rsidRDefault="008F7B3C" w:rsidP="0044552A">
      <w:pPr>
        <w:pStyle w:val="Doc-title"/>
      </w:pPr>
      <w:r w:rsidRPr="0044552A">
        <w:t>R4-2302117 Discussions on other issues in MUSIM gaps</w:t>
      </w:r>
      <w:r w:rsidRPr="0044552A">
        <w:tab/>
        <w:t>Ericsson</w:t>
      </w:r>
      <w:r w:rsidRPr="0044552A">
        <w:tab/>
        <w:t>Discussion</w:t>
      </w:r>
    </w:p>
    <w:p w14:paraId="6DCC639D" w14:textId="77777777" w:rsidR="008F7B3C" w:rsidRPr="0044552A" w:rsidRDefault="008F7B3C" w:rsidP="0044552A">
      <w:pPr>
        <w:pStyle w:val="Doc-title"/>
      </w:pPr>
      <w:r w:rsidRPr="0044552A">
        <w:t>R4-2302334 On requirements for Rel-17 MUSIM gaps</w:t>
      </w:r>
      <w:r w:rsidRPr="0044552A">
        <w:tab/>
        <w:t>Qualcomm Incorporated</w:t>
      </w:r>
      <w:r w:rsidRPr="0044552A">
        <w:tab/>
        <w:t>Approval</w:t>
      </w:r>
    </w:p>
    <w:p w14:paraId="55167120" w14:textId="77777777" w:rsidR="008F7B3C" w:rsidRPr="0044552A" w:rsidRDefault="008F7B3C" w:rsidP="0044552A">
      <w:pPr>
        <w:pStyle w:val="Doc-title"/>
      </w:pPr>
      <w:r w:rsidRPr="0044552A">
        <w:t>R4-2302356 Discussion on the general aspects of MUSIM gaps</w:t>
      </w:r>
      <w:r w:rsidRPr="0044552A">
        <w:tab/>
        <w:t xml:space="preserve">MediaTek </w:t>
      </w:r>
      <w:proofErr w:type="spellStart"/>
      <w:r w:rsidRPr="0044552A">
        <w:t>inc.</w:t>
      </w:r>
      <w:proofErr w:type="spellEnd"/>
      <w:r w:rsidRPr="0044552A">
        <w:tab/>
        <w:t>Discussion</w:t>
      </w:r>
    </w:p>
    <w:p w14:paraId="58FEB276" w14:textId="77777777" w:rsidR="008F7B3C" w:rsidRPr="0044552A" w:rsidRDefault="008F7B3C" w:rsidP="0044552A">
      <w:pPr>
        <w:pStyle w:val="Doc-title"/>
      </w:pPr>
      <w:r w:rsidRPr="0044552A">
        <w:t>R4-2302357 Discussion on RRM requirements for MUSIM gaps collision handling</w:t>
      </w:r>
      <w:r w:rsidRPr="0044552A">
        <w:tab/>
        <w:t xml:space="preserve">MediaTek </w:t>
      </w:r>
      <w:proofErr w:type="spellStart"/>
      <w:r w:rsidRPr="0044552A">
        <w:t>inc.</w:t>
      </w:r>
      <w:proofErr w:type="spellEnd"/>
      <w:r w:rsidRPr="0044552A">
        <w:tab/>
        <w:t>Discussion</w:t>
      </w:r>
    </w:p>
    <w:p w14:paraId="3E1150E7" w14:textId="77777777" w:rsidR="008F7B3C" w:rsidRPr="0044552A" w:rsidRDefault="008F7B3C" w:rsidP="0044552A">
      <w:pPr>
        <w:pStyle w:val="Doc-title"/>
      </w:pPr>
      <w:r w:rsidRPr="0044552A">
        <w:t xml:space="preserve">R4-2302358 Discussion on NW </w:t>
      </w:r>
      <w:proofErr w:type="gramStart"/>
      <w:r w:rsidRPr="0044552A">
        <w:t>A</w:t>
      </w:r>
      <w:proofErr w:type="gramEnd"/>
      <w:r w:rsidRPr="0044552A">
        <w:t xml:space="preserve"> RRM requirements for MUSIM</w:t>
      </w:r>
      <w:r w:rsidRPr="0044552A">
        <w:tab/>
        <w:t xml:space="preserve">MediaTek </w:t>
      </w:r>
      <w:proofErr w:type="spellStart"/>
      <w:r w:rsidRPr="0044552A">
        <w:t>inc.</w:t>
      </w:r>
      <w:proofErr w:type="spellEnd"/>
      <w:r w:rsidRPr="0044552A">
        <w:tab/>
        <w:t>Discussion</w:t>
      </w:r>
    </w:p>
    <w:p w14:paraId="3959874F" w14:textId="77777777" w:rsidR="008F7B3C" w:rsidRPr="0044552A" w:rsidRDefault="008F7B3C" w:rsidP="0044552A">
      <w:pPr>
        <w:pStyle w:val="Doc-title"/>
      </w:pPr>
      <w:r w:rsidRPr="0044552A">
        <w:t>R4-2302359 Discussion on NW B RRM requirements for MUSIM</w:t>
      </w:r>
      <w:r w:rsidRPr="0044552A">
        <w:tab/>
        <w:t xml:space="preserve">MediaTek </w:t>
      </w:r>
      <w:proofErr w:type="spellStart"/>
      <w:r w:rsidRPr="0044552A">
        <w:t>inc.</w:t>
      </w:r>
      <w:proofErr w:type="spellEnd"/>
      <w:r w:rsidRPr="0044552A">
        <w:tab/>
        <w:t>Discussion</w:t>
      </w:r>
    </w:p>
    <w:p w14:paraId="3AA8AFED" w14:textId="77777777" w:rsidR="008F7B3C" w:rsidRPr="0044552A" w:rsidRDefault="008F7B3C" w:rsidP="0044552A">
      <w:pPr>
        <w:pStyle w:val="Doc-title"/>
      </w:pPr>
      <w:r w:rsidRPr="0044552A">
        <w:t>R4-2302602 Discussion on Collisions between gaps and priority rules</w:t>
      </w:r>
      <w:r w:rsidRPr="0044552A">
        <w:tab/>
        <w:t>Nokia, Nokia Shanghai Bell</w:t>
      </w:r>
      <w:r w:rsidRPr="0044552A">
        <w:tab/>
        <w:t>Discussion</w:t>
      </w:r>
    </w:p>
    <w:p w14:paraId="7471E2D9" w14:textId="77777777" w:rsidR="008F7B3C" w:rsidRPr="0044552A" w:rsidRDefault="008F7B3C" w:rsidP="0044552A">
      <w:pPr>
        <w:pStyle w:val="Doc-title"/>
      </w:pPr>
      <w:r w:rsidRPr="0044552A">
        <w:t>R4-2302603 Discussion on network A requirements</w:t>
      </w:r>
      <w:r w:rsidRPr="0044552A">
        <w:tab/>
        <w:t>Nokia, Nokia Shanghai Bell</w:t>
      </w:r>
      <w:r w:rsidRPr="0044552A">
        <w:tab/>
        <w:t>Discussion</w:t>
      </w:r>
    </w:p>
    <w:p w14:paraId="5018912C" w14:textId="77777777" w:rsidR="008F7B3C" w:rsidRPr="0044552A" w:rsidRDefault="008F7B3C" w:rsidP="0044552A">
      <w:pPr>
        <w:pStyle w:val="Doc-title"/>
      </w:pPr>
      <w:r w:rsidRPr="0044552A">
        <w:t>R4-2302604 Discussion on network B requirements</w:t>
      </w:r>
      <w:r w:rsidRPr="0044552A">
        <w:tab/>
        <w:t>Nokia, Nokia Shanghai Bell</w:t>
      </w:r>
      <w:r w:rsidRPr="0044552A">
        <w:tab/>
        <w:t>Discussion</w:t>
      </w:r>
    </w:p>
    <w:p w14:paraId="59862604" w14:textId="77777777" w:rsidR="008F7B3C" w:rsidRPr="0044552A" w:rsidRDefault="008F7B3C" w:rsidP="0044552A">
      <w:pPr>
        <w:pStyle w:val="Doc-title"/>
      </w:pPr>
      <w:r w:rsidRPr="0044552A">
        <w:t>R4-2302605 Discussion on other aspects of MUSIM</w:t>
      </w:r>
      <w:r w:rsidRPr="0044552A">
        <w:tab/>
        <w:t>Nokia, Nokia Shanghai Bell</w:t>
      </w:r>
      <w:r w:rsidRPr="0044552A">
        <w:tab/>
        <w:t xml:space="preserve">Discussion </w:t>
      </w:r>
    </w:p>
    <w:p w14:paraId="0A6D49EA" w14:textId="77777777" w:rsidR="008F7B3C" w:rsidRPr="0044552A" w:rsidRDefault="008F7B3C" w:rsidP="0044552A">
      <w:pPr>
        <w:pStyle w:val="Doc-title"/>
      </w:pPr>
      <w:r w:rsidRPr="0044552A">
        <w:t>R4-2302782</w:t>
      </w:r>
      <w:r w:rsidRPr="0044552A">
        <w:tab/>
        <w:t>Topic summary for [</w:t>
      </w:r>
      <w:proofErr w:type="gramStart"/>
      <w:r w:rsidRPr="0044552A">
        <w:t>106][</w:t>
      </w:r>
      <w:proofErr w:type="gramEnd"/>
      <w:r w:rsidRPr="0044552A">
        <w:t xml:space="preserve">224] </w:t>
      </w:r>
      <w:proofErr w:type="spellStart"/>
      <w:r w:rsidRPr="0044552A">
        <w:t>NR_DualTxRx_MUSIM</w:t>
      </w:r>
      <w:proofErr w:type="spellEnd"/>
      <w:r w:rsidRPr="0044552A">
        <w:t xml:space="preserve"> Moderator (vivo) Information</w:t>
      </w:r>
    </w:p>
    <w:p w14:paraId="1DB93D0C" w14:textId="77777777" w:rsidR="008F7B3C" w:rsidRPr="0044552A" w:rsidRDefault="008F7B3C" w:rsidP="0044552A">
      <w:pPr>
        <w:pStyle w:val="Doc-title"/>
      </w:pPr>
      <w:r w:rsidRPr="0044552A">
        <w:t>R4-2303242</w:t>
      </w:r>
      <w:r w:rsidRPr="0044552A">
        <w:tab/>
        <w:t>Ad-hoc minutes for NR Dual Tx/Rx Multi-SIM vivo Approval</w:t>
      </w:r>
    </w:p>
    <w:p w14:paraId="6667C12F" w14:textId="77777777" w:rsidR="008F7B3C" w:rsidRPr="0044552A" w:rsidRDefault="008F7B3C" w:rsidP="0044552A">
      <w:pPr>
        <w:pStyle w:val="Doc-title"/>
      </w:pPr>
      <w:r w:rsidRPr="0044552A">
        <w:t>R4-2303248</w:t>
      </w:r>
      <w:r w:rsidRPr="0044552A">
        <w:tab/>
        <w:t>WF on NR Dual Tx/Rx Multi-SIM vivo Approval</w:t>
      </w:r>
    </w:p>
    <w:p w14:paraId="356B2162" w14:textId="77777777" w:rsidR="008F7B3C" w:rsidRPr="0044552A" w:rsidRDefault="008F7B3C" w:rsidP="0044552A">
      <w:pPr>
        <w:pStyle w:val="Doc-title"/>
      </w:pPr>
      <w:r w:rsidRPr="0044552A">
        <w:t>R4-2303310</w:t>
      </w:r>
      <w:r w:rsidRPr="0044552A">
        <w:tab/>
        <w:t>WF on NR Dual Tx/Rx Multi-SIM vivo Approval</w:t>
      </w:r>
    </w:p>
    <w:p w14:paraId="69EC895C" w14:textId="77777777" w:rsidR="008F7B3C" w:rsidRPr="0044552A" w:rsidRDefault="008F7B3C" w:rsidP="0044552A">
      <w:pPr>
        <w:pStyle w:val="Doc-title"/>
      </w:pPr>
      <w:r w:rsidRPr="0044552A">
        <w:t>R4-2301289</w:t>
      </w:r>
      <w:r w:rsidRPr="0044552A">
        <w:tab/>
        <w:t>LS on priority for MUSIM gaps vivo Approval</w:t>
      </w:r>
    </w:p>
    <w:p w14:paraId="325E89AE" w14:textId="77777777" w:rsidR="008F7B3C" w:rsidRPr="0044552A" w:rsidRDefault="008F7B3C" w:rsidP="0044552A">
      <w:pPr>
        <w:pStyle w:val="Doc-title"/>
      </w:pPr>
      <w:r w:rsidRPr="0044552A">
        <w:t>R4-2303249</w:t>
      </w:r>
      <w:r w:rsidRPr="0044552A">
        <w:tab/>
        <w:t>LS on priority for MUSIM gaps vivo Approval</w:t>
      </w:r>
    </w:p>
    <w:p w14:paraId="6FD4AA54" w14:textId="77777777" w:rsidR="008F7B3C" w:rsidRPr="0044552A" w:rsidRDefault="008F7B3C" w:rsidP="0044552A">
      <w:pPr>
        <w:pStyle w:val="Doc-title"/>
      </w:pPr>
    </w:p>
    <w:p w14:paraId="4C975BB7" w14:textId="77777777" w:rsidR="008F7B3C" w:rsidRPr="0044552A" w:rsidRDefault="008F7B3C" w:rsidP="0044552A">
      <w:pPr>
        <w:pStyle w:val="Doc-title"/>
      </w:pPr>
    </w:p>
    <w:p w14:paraId="5CA4E9DA" w14:textId="77777777" w:rsidR="005944EB" w:rsidRPr="00875E5D" w:rsidRDefault="005944EB" w:rsidP="008F7B3C">
      <w:pPr>
        <w:rPr>
          <w:b/>
          <w:highlight w:val="yellow"/>
        </w:rPr>
      </w:pPr>
    </w:p>
    <w:sectPr w:rsidR="005944EB" w:rsidRPr="00875E5D" w:rsidSect="006C090F">
      <w:footerReference w:type="default" r:id="rId11"/>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HiSilicon" w:date="2023-03-14T09:17:00Z" w:initials=" ">
    <w:p w14:paraId="5EA1C5A0" w14:textId="77777777" w:rsidR="00253136" w:rsidRDefault="00253136" w:rsidP="00253136">
      <w:pPr>
        <w:pStyle w:val="Agreement"/>
      </w:pPr>
      <w:r>
        <w:rPr>
          <w:rStyle w:val="CommentReference"/>
          <w:rFonts w:eastAsia="MS Mincho"/>
        </w:rPr>
        <w:annotationRef/>
      </w:r>
      <w:r>
        <w:t>The following agreements were not captured:</w:t>
      </w:r>
    </w:p>
    <w:p w14:paraId="273C13AD" w14:textId="77777777" w:rsidR="00253136" w:rsidRDefault="00253136" w:rsidP="00253136"/>
    <w:p w14:paraId="33E75D0E" w14:textId="1A4FE912" w:rsidR="00253136" w:rsidRDefault="00253136" w:rsidP="00253136">
      <w:r>
        <w:t>=&gt;</w:t>
      </w:r>
      <w:r w:rsidRPr="00950630">
        <w:rPr>
          <w:b/>
        </w:rPr>
        <w:t>RAN2 sees no need to define new interruption time in NW A due to MUSIM capability change</w:t>
      </w:r>
      <w:r w:rsidRPr="009D3F9B">
        <w:t>.</w:t>
      </w:r>
    </w:p>
    <w:p w14:paraId="69804688" w14:textId="2C6F2650" w:rsidR="00253136" w:rsidRDefault="00253136" w:rsidP="00253136">
      <w:pPr>
        <w:pStyle w:val="Agreement"/>
      </w:pPr>
      <w:r>
        <w:t>=&gt;</w:t>
      </w:r>
      <w:r w:rsidRPr="009D3F9B">
        <w:t xml:space="preserve">RAN2 </w:t>
      </w:r>
      <w:r>
        <w:t xml:space="preserve">considers that there may be </w:t>
      </w:r>
      <w:r w:rsidRPr="009D3F9B">
        <w:t>RAN4 impact on the maximum UL power change due to R18 M</w:t>
      </w:r>
      <w:bookmarkStart w:id="1" w:name="_GoBack"/>
      <w:bookmarkEnd w:id="1"/>
      <w:r w:rsidRPr="009D3F9B">
        <w:t>USIM.</w:t>
      </w:r>
      <w:r>
        <w:t xml:space="preserve"> However, RAN2 needs to </w:t>
      </w:r>
      <w:proofErr w:type="spellStart"/>
      <w:r>
        <w:t>analyze</w:t>
      </w:r>
      <w:proofErr w:type="spellEnd"/>
      <w:r>
        <w:t xml:space="preserve"> the power issue more before asking RAN4 specifically. </w:t>
      </w:r>
    </w:p>
    <w:p w14:paraId="1523633A" w14:textId="2E1804F5" w:rsidR="00253136" w:rsidRPr="00253136" w:rsidRDefault="00253136" w:rsidP="00253136">
      <w:pPr>
        <w:pStyle w:val="Agreement"/>
      </w:pPr>
      <w:r>
        <w:t>=&gt;RAN2 considers that the checkpoint on RAN3/4 impacts has been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2363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23633A" w16cid:durableId="27BABA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1B6FE" w14:textId="77777777" w:rsidR="007A0C5E" w:rsidRDefault="007A0C5E">
      <w:r>
        <w:separator/>
      </w:r>
    </w:p>
  </w:endnote>
  <w:endnote w:type="continuationSeparator" w:id="0">
    <w:p w14:paraId="4193A24D" w14:textId="77777777" w:rsidR="007A0C5E" w:rsidRDefault="007A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altName w:val="Noto Serif JP"/>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微软雅黑"/>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2E1A" w14:textId="77777777" w:rsidR="00CF7758" w:rsidRDefault="00CF77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DB033" w14:textId="77777777" w:rsidR="007A0C5E" w:rsidRDefault="007A0C5E">
      <w:r>
        <w:separator/>
      </w:r>
    </w:p>
  </w:footnote>
  <w:footnote w:type="continuationSeparator" w:id="0">
    <w:p w14:paraId="26842E94" w14:textId="77777777" w:rsidR="007A0C5E" w:rsidRDefault="007A0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17C2"/>
    <w:multiLevelType w:val="multilevel"/>
    <w:tmpl w:val="550C1BEE"/>
    <w:lvl w:ilvl="0">
      <w:start w:val="1"/>
      <w:numFmt w:val="bullet"/>
      <w:lvlText w:val=""/>
      <w:lvlJc w:val="left"/>
      <w:pPr>
        <w:tabs>
          <w:tab w:val="num" w:pos="1903"/>
        </w:tabs>
        <w:ind w:left="1903" w:hanging="360"/>
      </w:pPr>
      <w:rPr>
        <w:rFonts w:ascii="Symbol" w:hAnsi="Symbol" w:hint="default"/>
        <w:b/>
        <w:i w:val="0"/>
        <w:sz w:val="22"/>
        <w:szCs w:val="22"/>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1D06F02"/>
    <w:multiLevelType w:val="multilevel"/>
    <w:tmpl w:val="D8A2626C"/>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 w15:restartNumberingAfterBreak="0">
    <w:nsid w:val="39CB6982"/>
    <w:multiLevelType w:val="multilevel"/>
    <w:tmpl w:val="EC62247E"/>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574B0"/>
    <w:multiLevelType w:val="multilevel"/>
    <w:tmpl w:val="AB74F694"/>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AA6C6A"/>
    <w:multiLevelType w:val="multilevel"/>
    <w:tmpl w:val="6D3ACA1E"/>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CEB6F06"/>
    <w:multiLevelType w:val="multilevel"/>
    <w:tmpl w:val="0B9CACB0"/>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162C29"/>
    <w:multiLevelType w:val="multilevel"/>
    <w:tmpl w:val="B0A2EE08"/>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465457"/>
    <w:multiLevelType w:val="multilevel"/>
    <w:tmpl w:val="A4FAABC6"/>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 w15:restartNumberingAfterBreak="0">
    <w:nsid w:val="67267C66"/>
    <w:multiLevelType w:val="hybridMultilevel"/>
    <w:tmpl w:val="A470D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8636F2"/>
    <w:multiLevelType w:val="multilevel"/>
    <w:tmpl w:val="335A765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369"/>
        </w:tabs>
        <w:ind w:left="1369" w:hanging="360"/>
      </w:pPr>
      <w:rPr>
        <w:rFonts w:ascii="Symbol" w:hAnsi="Symbol" w:hint="default"/>
        <w:b/>
        <w:i w:val="0"/>
        <w:color w:val="auto"/>
        <w:sz w:val="22"/>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7564D3"/>
    <w:multiLevelType w:val="multilevel"/>
    <w:tmpl w:val="6D3ACA1E"/>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num w:numId="1">
    <w:abstractNumId w:val="13"/>
  </w:num>
  <w:num w:numId="2">
    <w:abstractNumId w:val="4"/>
  </w:num>
  <w:num w:numId="3">
    <w:abstractNumId w:val="17"/>
  </w:num>
  <w:num w:numId="4">
    <w:abstractNumId w:val="3"/>
  </w:num>
  <w:num w:numId="5">
    <w:abstractNumId w:val="16"/>
  </w:num>
  <w:num w:numId="6">
    <w:abstractNumId w:val="8"/>
  </w:num>
  <w:num w:numId="7">
    <w:abstractNumId w:val="15"/>
  </w:num>
  <w:num w:numId="8">
    <w:abstractNumId w:val="2"/>
  </w:num>
  <w:num w:numId="9">
    <w:abstractNumId w:val="9"/>
  </w:num>
  <w:num w:numId="10">
    <w:abstractNumId w:val="18"/>
  </w:num>
  <w:num w:numId="11">
    <w:abstractNumId w:val="12"/>
  </w:num>
  <w:num w:numId="12">
    <w:abstractNumId w:val="6"/>
  </w:num>
  <w:num w:numId="13">
    <w:abstractNumId w:val="0"/>
  </w:num>
  <w:num w:numId="14">
    <w:abstractNumId w:val="5"/>
  </w:num>
  <w:num w:numId="15">
    <w:abstractNumId w:val="10"/>
  </w:num>
  <w:num w:numId="16">
    <w:abstractNumId w:val="11"/>
  </w:num>
  <w:num w:numId="17">
    <w:abstractNumId w:val="1"/>
  </w:num>
  <w:num w:numId="18">
    <w:abstractNumId w:val="7"/>
  </w:num>
  <w:num w:numId="19">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SxsDAytDSwMDFW0lEKTi0uzszPAykwqgUAyzWTzCwAAAA="/>
  </w:docVars>
  <w:rsids>
    <w:rsidRoot w:val="00D45B2F"/>
    <w:rsid w:val="000009C3"/>
    <w:rsid w:val="00000DBE"/>
    <w:rsid w:val="0000233A"/>
    <w:rsid w:val="000026D5"/>
    <w:rsid w:val="000035E0"/>
    <w:rsid w:val="00006834"/>
    <w:rsid w:val="00007BD0"/>
    <w:rsid w:val="00010EFC"/>
    <w:rsid w:val="00011107"/>
    <w:rsid w:val="000115F9"/>
    <w:rsid w:val="00011C3B"/>
    <w:rsid w:val="0002034C"/>
    <w:rsid w:val="000276C5"/>
    <w:rsid w:val="000277CB"/>
    <w:rsid w:val="00031592"/>
    <w:rsid w:val="00033E92"/>
    <w:rsid w:val="0003722A"/>
    <w:rsid w:val="0004364C"/>
    <w:rsid w:val="0004456C"/>
    <w:rsid w:val="00045CC5"/>
    <w:rsid w:val="0005259B"/>
    <w:rsid w:val="00053FEE"/>
    <w:rsid w:val="00060AE4"/>
    <w:rsid w:val="00063321"/>
    <w:rsid w:val="000636DD"/>
    <w:rsid w:val="00066DBC"/>
    <w:rsid w:val="00067695"/>
    <w:rsid w:val="000746A7"/>
    <w:rsid w:val="00075765"/>
    <w:rsid w:val="00081DF9"/>
    <w:rsid w:val="0008296C"/>
    <w:rsid w:val="00090669"/>
    <w:rsid w:val="000910BB"/>
    <w:rsid w:val="000926AF"/>
    <w:rsid w:val="000A1905"/>
    <w:rsid w:val="000A3ED2"/>
    <w:rsid w:val="000A51D9"/>
    <w:rsid w:val="000C00FA"/>
    <w:rsid w:val="000C026B"/>
    <w:rsid w:val="000C0887"/>
    <w:rsid w:val="000C3340"/>
    <w:rsid w:val="000C51AA"/>
    <w:rsid w:val="000D17BC"/>
    <w:rsid w:val="000D2186"/>
    <w:rsid w:val="000D57A5"/>
    <w:rsid w:val="000D62E5"/>
    <w:rsid w:val="000E23AC"/>
    <w:rsid w:val="000E3DC1"/>
    <w:rsid w:val="000E4F35"/>
    <w:rsid w:val="000E55DA"/>
    <w:rsid w:val="000F3A60"/>
    <w:rsid w:val="000F6C1C"/>
    <w:rsid w:val="000F73E4"/>
    <w:rsid w:val="00100423"/>
    <w:rsid w:val="001134D2"/>
    <w:rsid w:val="00116F4B"/>
    <w:rsid w:val="00120ED1"/>
    <w:rsid w:val="001229F4"/>
    <w:rsid w:val="001244D3"/>
    <w:rsid w:val="00130A8C"/>
    <w:rsid w:val="00137471"/>
    <w:rsid w:val="00140FCF"/>
    <w:rsid w:val="00141EAB"/>
    <w:rsid w:val="00143339"/>
    <w:rsid w:val="00150FD3"/>
    <w:rsid w:val="00154823"/>
    <w:rsid w:val="00165C02"/>
    <w:rsid w:val="00165C7B"/>
    <w:rsid w:val="00171A06"/>
    <w:rsid w:val="00172AE9"/>
    <w:rsid w:val="00175B83"/>
    <w:rsid w:val="00181104"/>
    <w:rsid w:val="00184428"/>
    <w:rsid w:val="00187B11"/>
    <w:rsid w:val="001916CF"/>
    <w:rsid w:val="0019303E"/>
    <w:rsid w:val="00195D89"/>
    <w:rsid w:val="001A0299"/>
    <w:rsid w:val="001A248F"/>
    <w:rsid w:val="001A3B5F"/>
    <w:rsid w:val="001A3DC6"/>
    <w:rsid w:val="001A659D"/>
    <w:rsid w:val="001A6DFE"/>
    <w:rsid w:val="001B4013"/>
    <w:rsid w:val="001B51AB"/>
    <w:rsid w:val="001B5CA8"/>
    <w:rsid w:val="001B6751"/>
    <w:rsid w:val="001B7ECF"/>
    <w:rsid w:val="001C3669"/>
    <w:rsid w:val="001C4490"/>
    <w:rsid w:val="001C4B31"/>
    <w:rsid w:val="001C7F93"/>
    <w:rsid w:val="001D2C1A"/>
    <w:rsid w:val="001D3BA2"/>
    <w:rsid w:val="001D44B7"/>
    <w:rsid w:val="001E0075"/>
    <w:rsid w:val="001E6A4A"/>
    <w:rsid w:val="001F103B"/>
    <w:rsid w:val="001F1B1F"/>
    <w:rsid w:val="001F2A20"/>
    <w:rsid w:val="001F486F"/>
    <w:rsid w:val="001F6CD1"/>
    <w:rsid w:val="002021D9"/>
    <w:rsid w:val="00207DC4"/>
    <w:rsid w:val="00213CDF"/>
    <w:rsid w:val="0021491E"/>
    <w:rsid w:val="00217A4B"/>
    <w:rsid w:val="00223568"/>
    <w:rsid w:val="0022485E"/>
    <w:rsid w:val="00234848"/>
    <w:rsid w:val="00243A99"/>
    <w:rsid w:val="00250CFC"/>
    <w:rsid w:val="00251472"/>
    <w:rsid w:val="00253136"/>
    <w:rsid w:val="00254276"/>
    <w:rsid w:val="00271BC2"/>
    <w:rsid w:val="00272523"/>
    <w:rsid w:val="0028715F"/>
    <w:rsid w:val="00292009"/>
    <w:rsid w:val="0029567C"/>
    <w:rsid w:val="002B61BE"/>
    <w:rsid w:val="002B788D"/>
    <w:rsid w:val="002C0B82"/>
    <w:rsid w:val="002F1480"/>
    <w:rsid w:val="002F45E5"/>
    <w:rsid w:val="002F4663"/>
    <w:rsid w:val="002F4BD1"/>
    <w:rsid w:val="00301985"/>
    <w:rsid w:val="00301B7A"/>
    <w:rsid w:val="0030218B"/>
    <w:rsid w:val="003048EF"/>
    <w:rsid w:val="00306D59"/>
    <w:rsid w:val="003121F7"/>
    <w:rsid w:val="00312C17"/>
    <w:rsid w:val="00313971"/>
    <w:rsid w:val="00320332"/>
    <w:rsid w:val="00320A02"/>
    <w:rsid w:val="00323489"/>
    <w:rsid w:val="00324838"/>
    <w:rsid w:val="0032503A"/>
    <w:rsid w:val="00325EE1"/>
    <w:rsid w:val="0033262D"/>
    <w:rsid w:val="00334433"/>
    <w:rsid w:val="003357C0"/>
    <w:rsid w:val="00336731"/>
    <w:rsid w:val="00342635"/>
    <w:rsid w:val="00344D60"/>
    <w:rsid w:val="00346354"/>
    <w:rsid w:val="00346477"/>
    <w:rsid w:val="00347CB0"/>
    <w:rsid w:val="0036248C"/>
    <w:rsid w:val="00365B04"/>
    <w:rsid w:val="003666A8"/>
    <w:rsid w:val="00367401"/>
    <w:rsid w:val="003676BF"/>
    <w:rsid w:val="00375678"/>
    <w:rsid w:val="00376C29"/>
    <w:rsid w:val="00386EB6"/>
    <w:rsid w:val="0039390A"/>
    <w:rsid w:val="00394AB0"/>
    <w:rsid w:val="00396252"/>
    <w:rsid w:val="00396DA5"/>
    <w:rsid w:val="003A06E3"/>
    <w:rsid w:val="003A4B47"/>
    <w:rsid w:val="003A6232"/>
    <w:rsid w:val="003A7EAD"/>
    <w:rsid w:val="003B24AF"/>
    <w:rsid w:val="003B7182"/>
    <w:rsid w:val="003C09B7"/>
    <w:rsid w:val="003D0937"/>
    <w:rsid w:val="003D5036"/>
    <w:rsid w:val="003D764D"/>
    <w:rsid w:val="003E07ED"/>
    <w:rsid w:val="003E0F20"/>
    <w:rsid w:val="003E2145"/>
    <w:rsid w:val="003E3A1A"/>
    <w:rsid w:val="003E6636"/>
    <w:rsid w:val="003F1B9F"/>
    <w:rsid w:val="0040091C"/>
    <w:rsid w:val="00406D7A"/>
    <w:rsid w:val="0041454D"/>
    <w:rsid w:val="004230CA"/>
    <w:rsid w:val="004258BA"/>
    <w:rsid w:val="00425DF9"/>
    <w:rsid w:val="0043235A"/>
    <w:rsid w:val="00434E1E"/>
    <w:rsid w:val="00441049"/>
    <w:rsid w:val="00443D81"/>
    <w:rsid w:val="0044552A"/>
    <w:rsid w:val="00450214"/>
    <w:rsid w:val="004531C9"/>
    <w:rsid w:val="0045362F"/>
    <w:rsid w:val="00454F28"/>
    <w:rsid w:val="00455036"/>
    <w:rsid w:val="00457D91"/>
    <w:rsid w:val="00460C31"/>
    <w:rsid w:val="00464E5B"/>
    <w:rsid w:val="00466289"/>
    <w:rsid w:val="0047055A"/>
    <w:rsid w:val="00474450"/>
    <w:rsid w:val="004756EB"/>
    <w:rsid w:val="004773CF"/>
    <w:rsid w:val="00482243"/>
    <w:rsid w:val="004873E6"/>
    <w:rsid w:val="00487ADD"/>
    <w:rsid w:val="0049330B"/>
    <w:rsid w:val="00494F4D"/>
    <w:rsid w:val="004A24D6"/>
    <w:rsid w:val="004A53CD"/>
    <w:rsid w:val="004B15B8"/>
    <w:rsid w:val="004B566C"/>
    <w:rsid w:val="004B576B"/>
    <w:rsid w:val="004B7181"/>
    <w:rsid w:val="004B7B48"/>
    <w:rsid w:val="004C45AE"/>
    <w:rsid w:val="004C5D8E"/>
    <w:rsid w:val="004C6C77"/>
    <w:rsid w:val="004D4AB1"/>
    <w:rsid w:val="004E4F78"/>
    <w:rsid w:val="004F218A"/>
    <w:rsid w:val="004F2BFB"/>
    <w:rsid w:val="004F45A3"/>
    <w:rsid w:val="0050334E"/>
    <w:rsid w:val="00503E2C"/>
    <w:rsid w:val="00504AD3"/>
    <w:rsid w:val="00505387"/>
    <w:rsid w:val="00512B58"/>
    <w:rsid w:val="00512DF7"/>
    <w:rsid w:val="005131A2"/>
    <w:rsid w:val="005141E7"/>
    <w:rsid w:val="0051615E"/>
    <w:rsid w:val="0051757E"/>
    <w:rsid w:val="00517E63"/>
    <w:rsid w:val="005261F6"/>
    <w:rsid w:val="00526B0D"/>
    <w:rsid w:val="00531A89"/>
    <w:rsid w:val="00536C0C"/>
    <w:rsid w:val="00550D11"/>
    <w:rsid w:val="00553159"/>
    <w:rsid w:val="0055346F"/>
    <w:rsid w:val="005579FF"/>
    <w:rsid w:val="00560B5F"/>
    <w:rsid w:val="00566D6E"/>
    <w:rsid w:val="005708BA"/>
    <w:rsid w:val="005776DD"/>
    <w:rsid w:val="005802FD"/>
    <w:rsid w:val="00582117"/>
    <w:rsid w:val="00584168"/>
    <w:rsid w:val="0058478F"/>
    <w:rsid w:val="00586305"/>
    <w:rsid w:val="00593315"/>
    <w:rsid w:val="005944EB"/>
    <w:rsid w:val="005972B1"/>
    <w:rsid w:val="005A0252"/>
    <w:rsid w:val="005A170D"/>
    <w:rsid w:val="005A25F7"/>
    <w:rsid w:val="005A451E"/>
    <w:rsid w:val="005A6C96"/>
    <w:rsid w:val="005C4DD9"/>
    <w:rsid w:val="005D0418"/>
    <w:rsid w:val="005E1D58"/>
    <w:rsid w:val="005E207F"/>
    <w:rsid w:val="005E208E"/>
    <w:rsid w:val="005E3F9A"/>
    <w:rsid w:val="0060277A"/>
    <w:rsid w:val="00604254"/>
    <w:rsid w:val="00610E37"/>
    <w:rsid w:val="00611DB4"/>
    <w:rsid w:val="00613A17"/>
    <w:rsid w:val="00613EC0"/>
    <w:rsid w:val="006207ED"/>
    <w:rsid w:val="0062409F"/>
    <w:rsid w:val="00626BC9"/>
    <w:rsid w:val="00630F37"/>
    <w:rsid w:val="006315D7"/>
    <w:rsid w:val="00633132"/>
    <w:rsid w:val="006452EA"/>
    <w:rsid w:val="006458DF"/>
    <w:rsid w:val="00646384"/>
    <w:rsid w:val="006503EF"/>
    <w:rsid w:val="00650D52"/>
    <w:rsid w:val="00650D76"/>
    <w:rsid w:val="00653AEF"/>
    <w:rsid w:val="00654A14"/>
    <w:rsid w:val="00655996"/>
    <w:rsid w:val="006615B2"/>
    <w:rsid w:val="00662313"/>
    <w:rsid w:val="006636F3"/>
    <w:rsid w:val="006638B0"/>
    <w:rsid w:val="00663CDA"/>
    <w:rsid w:val="00664DB0"/>
    <w:rsid w:val="006659CF"/>
    <w:rsid w:val="00665F5E"/>
    <w:rsid w:val="00672C5B"/>
    <w:rsid w:val="00673911"/>
    <w:rsid w:val="006870C9"/>
    <w:rsid w:val="006925C9"/>
    <w:rsid w:val="00696F40"/>
    <w:rsid w:val="006A3ADF"/>
    <w:rsid w:val="006A7BCB"/>
    <w:rsid w:val="006B32E2"/>
    <w:rsid w:val="006B36DA"/>
    <w:rsid w:val="006B4C1E"/>
    <w:rsid w:val="006C090F"/>
    <w:rsid w:val="006C3E22"/>
    <w:rsid w:val="006C43FF"/>
    <w:rsid w:val="006C4E32"/>
    <w:rsid w:val="006C56D8"/>
    <w:rsid w:val="006C5A40"/>
    <w:rsid w:val="006D07AE"/>
    <w:rsid w:val="006D1C93"/>
    <w:rsid w:val="006D663D"/>
    <w:rsid w:val="006D7DAE"/>
    <w:rsid w:val="006E3F11"/>
    <w:rsid w:val="00701410"/>
    <w:rsid w:val="00702236"/>
    <w:rsid w:val="00703849"/>
    <w:rsid w:val="007113A1"/>
    <w:rsid w:val="00714F7E"/>
    <w:rsid w:val="00721CF6"/>
    <w:rsid w:val="00723E46"/>
    <w:rsid w:val="00731E17"/>
    <w:rsid w:val="00733826"/>
    <w:rsid w:val="007373B2"/>
    <w:rsid w:val="00745D98"/>
    <w:rsid w:val="00750611"/>
    <w:rsid w:val="00755BE2"/>
    <w:rsid w:val="007560A1"/>
    <w:rsid w:val="00766CB3"/>
    <w:rsid w:val="00766CFB"/>
    <w:rsid w:val="0077184C"/>
    <w:rsid w:val="007718C9"/>
    <w:rsid w:val="00776E8F"/>
    <w:rsid w:val="007816FF"/>
    <w:rsid w:val="00783B44"/>
    <w:rsid w:val="00785028"/>
    <w:rsid w:val="00790C2F"/>
    <w:rsid w:val="007A0C5E"/>
    <w:rsid w:val="007A177C"/>
    <w:rsid w:val="007A3A5A"/>
    <w:rsid w:val="007A4370"/>
    <w:rsid w:val="007B1305"/>
    <w:rsid w:val="007B77FA"/>
    <w:rsid w:val="007B7C70"/>
    <w:rsid w:val="007B7F99"/>
    <w:rsid w:val="007C1420"/>
    <w:rsid w:val="007C1C8E"/>
    <w:rsid w:val="007C767F"/>
    <w:rsid w:val="007D6E69"/>
    <w:rsid w:val="007E1CB4"/>
    <w:rsid w:val="007E1D15"/>
    <w:rsid w:val="007E1DEA"/>
    <w:rsid w:val="007E2202"/>
    <w:rsid w:val="007E554F"/>
    <w:rsid w:val="007F7411"/>
    <w:rsid w:val="00800AAE"/>
    <w:rsid w:val="0080374F"/>
    <w:rsid w:val="008145EA"/>
    <w:rsid w:val="00815869"/>
    <w:rsid w:val="00816B81"/>
    <w:rsid w:val="00821651"/>
    <w:rsid w:val="00823B90"/>
    <w:rsid w:val="00825484"/>
    <w:rsid w:val="0083266E"/>
    <w:rsid w:val="00832E8F"/>
    <w:rsid w:val="00840136"/>
    <w:rsid w:val="008449BC"/>
    <w:rsid w:val="00844DF2"/>
    <w:rsid w:val="0085023F"/>
    <w:rsid w:val="0085300D"/>
    <w:rsid w:val="008546E5"/>
    <w:rsid w:val="00862AF3"/>
    <w:rsid w:val="00864180"/>
    <w:rsid w:val="00865EA8"/>
    <w:rsid w:val="00870267"/>
    <w:rsid w:val="00870D7A"/>
    <w:rsid w:val="0087130F"/>
    <w:rsid w:val="00871653"/>
    <w:rsid w:val="00875D45"/>
    <w:rsid w:val="00875E5D"/>
    <w:rsid w:val="00876976"/>
    <w:rsid w:val="00880684"/>
    <w:rsid w:val="00881D74"/>
    <w:rsid w:val="00881E7B"/>
    <w:rsid w:val="0088236E"/>
    <w:rsid w:val="008836AC"/>
    <w:rsid w:val="00883D18"/>
    <w:rsid w:val="00887370"/>
    <w:rsid w:val="00887422"/>
    <w:rsid w:val="0089166C"/>
    <w:rsid w:val="00893204"/>
    <w:rsid w:val="008960DE"/>
    <w:rsid w:val="008A0848"/>
    <w:rsid w:val="008A1AF7"/>
    <w:rsid w:val="008A1CD7"/>
    <w:rsid w:val="008A36DF"/>
    <w:rsid w:val="008A789D"/>
    <w:rsid w:val="008B44D5"/>
    <w:rsid w:val="008B5F65"/>
    <w:rsid w:val="008C1511"/>
    <w:rsid w:val="008C1698"/>
    <w:rsid w:val="008C1A3D"/>
    <w:rsid w:val="008C49DC"/>
    <w:rsid w:val="008C5397"/>
    <w:rsid w:val="008D01C3"/>
    <w:rsid w:val="008D1E13"/>
    <w:rsid w:val="008D28F8"/>
    <w:rsid w:val="008D6549"/>
    <w:rsid w:val="008D70D2"/>
    <w:rsid w:val="008F3D95"/>
    <w:rsid w:val="008F6074"/>
    <w:rsid w:val="008F7B3C"/>
    <w:rsid w:val="00900AE8"/>
    <w:rsid w:val="00900DAD"/>
    <w:rsid w:val="0090659E"/>
    <w:rsid w:val="00911794"/>
    <w:rsid w:val="0091408E"/>
    <w:rsid w:val="00915194"/>
    <w:rsid w:val="0091640F"/>
    <w:rsid w:val="009252B1"/>
    <w:rsid w:val="0092754D"/>
    <w:rsid w:val="009336DF"/>
    <w:rsid w:val="009378CA"/>
    <w:rsid w:val="009422D7"/>
    <w:rsid w:val="00944BC9"/>
    <w:rsid w:val="0095025E"/>
    <w:rsid w:val="00950630"/>
    <w:rsid w:val="009512ED"/>
    <w:rsid w:val="00955C4C"/>
    <w:rsid w:val="009563BA"/>
    <w:rsid w:val="009638FC"/>
    <w:rsid w:val="0096543D"/>
    <w:rsid w:val="00966371"/>
    <w:rsid w:val="0097041C"/>
    <w:rsid w:val="00973CFC"/>
    <w:rsid w:val="009950E7"/>
    <w:rsid w:val="00995338"/>
    <w:rsid w:val="00996777"/>
    <w:rsid w:val="009A7B67"/>
    <w:rsid w:val="009C0BC7"/>
    <w:rsid w:val="009C239D"/>
    <w:rsid w:val="009C6592"/>
    <w:rsid w:val="009D1AA6"/>
    <w:rsid w:val="009D7A02"/>
    <w:rsid w:val="009E209B"/>
    <w:rsid w:val="009E28A5"/>
    <w:rsid w:val="009F0747"/>
    <w:rsid w:val="009F36F2"/>
    <w:rsid w:val="009F7833"/>
    <w:rsid w:val="00A00A6A"/>
    <w:rsid w:val="00A01E18"/>
    <w:rsid w:val="00A03514"/>
    <w:rsid w:val="00A12184"/>
    <w:rsid w:val="00A1241C"/>
    <w:rsid w:val="00A17079"/>
    <w:rsid w:val="00A27676"/>
    <w:rsid w:val="00A32D79"/>
    <w:rsid w:val="00A3583D"/>
    <w:rsid w:val="00A37765"/>
    <w:rsid w:val="00A43954"/>
    <w:rsid w:val="00A448C3"/>
    <w:rsid w:val="00A4537A"/>
    <w:rsid w:val="00A458D4"/>
    <w:rsid w:val="00A45B59"/>
    <w:rsid w:val="00A46499"/>
    <w:rsid w:val="00A46FB7"/>
    <w:rsid w:val="00A53118"/>
    <w:rsid w:val="00A6292F"/>
    <w:rsid w:val="00A70A3B"/>
    <w:rsid w:val="00A711FB"/>
    <w:rsid w:val="00A7612F"/>
    <w:rsid w:val="00A84B53"/>
    <w:rsid w:val="00A86AB5"/>
    <w:rsid w:val="00A903EF"/>
    <w:rsid w:val="00A93D11"/>
    <w:rsid w:val="00A97226"/>
    <w:rsid w:val="00AA0E64"/>
    <w:rsid w:val="00AA142F"/>
    <w:rsid w:val="00AA53DB"/>
    <w:rsid w:val="00AA79D6"/>
    <w:rsid w:val="00AB057B"/>
    <w:rsid w:val="00AB239A"/>
    <w:rsid w:val="00AB378C"/>
    <w:rsid w:val="00AB3D08"/>
    <w:rsid w:val="00AB45A0"/>
    <w:rsid w:val="00AB7314"/>
    <w:rsid w:val="00AC39FB"/>
    <w:rsid w:val="00AC712A"/>
    <w:rsid w:val="00AD53C7"/>
    <w:rsid w:val="00AD7ADC"/>
    <w:rsid w:val="00AD7B7B"/>
    <w:rsid w:val="00AE08EB"/>
    <w:rsid w:val="00AE15E5"/>
    <w:rsid w:val="00AE7E45"/>
    <w:rsid w:val="00AF3414"/>
    <w:rsid w:val="00AF4B38"/>
    <w:rsid w:val="00AF4DA9"/>
    <w:rsid w:val="00B00BBE"/>
    <w:rsid w:val="00B018FE"/>
    <w:rsid w:val="00B10710"/>
    <w:rsid w:val="00B1415B"/>
    <w:rsid w:val="00B208FA"/>
    <w:rsid w:val="00B25C12"/>
    <w:rsid w:val="00B2766F"/>
    <w:rsid w:val="00B31ABC"/>
    <w:rsid w:val="00B34E9E"/>
    <w:rsid w:val="00B43195"/>
    <w:rsid w:val="00B43707"/>
    <w:rsid w:val="00B445ED"/>
    <w:rsid w:val="00B46948"/>
    <w:rsid w:val="00B5232F"/>
    <w:rsid w:val="00B61DF6"/>
    <w:rsid w:val="00B6300F"/>
    <w:rsid w:val="00B65775"/>
    <w:rsid w:val="00B663C0"/>
    <w:rsid w:val="00B700E5"/>
    <w:rsid w:val="00B70389"/>
    <w:rsid w:val="00B75816"/>
    <w:rsid w:val="00B769E2"/>
    <w:rsid w:val="00B84623"/>
    <w:rsid w:val="00B93E73"/>
    <w:rsid w:val="00B9495A"/>
    <w:rsid w:val="00BA2F03"/>
    <w:rsid w:val="00BA3416"/>
    <w:rsid w:val="00BA51EF"/>
    <w:rsid w:val="00BB66D5"/>
    <w:rsid w:val="00BC7E6E"/>
    <w:rsid w:val="00BD5D47"/>
    <w:rsid w:val="00BD774E"/>
    <w:rsid w:val="00BE1D1F"/>
    <w:rsid w:val="00BE2761"/>
    <w:rsid w:val="00BE5E66"/>
    <w:rsid w:val="00BE6B2B"/>
    <w:rsid w:val="00BE6BBA"/>
    <w:rsid w:val="00BF110C"/>
    <w:rsid w:val="00C00281"/>
    <w:rsid w:val="00C03785"/>
    <w:rsid w:val="00C05625"/>
    <w:rsid w:val="00C063E2"/>
    <w:rsid w:val="00C1751E"/>
    <w:rsid w:val="00C175EB"/>
    <w:rsid w:val="00C17C6C"/>
    <w:rsid w:val="00C20F7B"/>
    <w:rsid w:val="00C21339"/>
    <w:rsid w:val="00C23204"/>
    <w:rsid w:val="00C24181"/>
    <w:rsid w:val="00C266F9"/>
    <w:rsid w:val="00C27791"/>
    <w:rsid w:val="00C307E8"/>
    <w:rsid w:val="00C32790"/>
    <w:rsid w:val="00C36D81"/>
    <w:rsid w:val="00C36FA2"/>
    <w:rsid w:val="00C371EA"/>
    <w:rsid w:val="00C445AD"/>
    <w:rsid w:val="00C44CBA"/>
    <w:rsid w:val="00C458F0"/>
    <w:rsid w:val="00C4666A"/>
    <w:rsid w:val="00C46BA4"/>
    <w:rsid w:val="00C479A3"/>
    <w:rsid w:val="00C50477"/>
    <w:rsid w:val="00C509C5"/>
    <w:rsid w:val="00C522E1"/>
    <w:rsid w:val="00C56B85"/>
    <w:rsid w:val="00C6209D"/>
    <w:rsid w:val="00C70379"/>
    <w:rsid w:val="00C72311"/>
    <w:rsid w:val="00C74DAF"/>
    <w:rsid w:val="00C80116"/>
    <w:rsid w:val="00C8600F"/>
    <w:rsid w:val="00C86EC1"/>
    <w:rsid w:val="00C87BFC"/>
    <w:rsid w:val="00C9071D"/>
    <w:rsid w:val="00C9183E"/>
    <w:rsid w:val="00CA4F06"/>
    <w:rsid w:val="00CC754A"/>
    <w:rsid w:val="00CD1851"/>
    <w:rsid w:val="00CD1E68"/>
    <w:rsid w:val="00CD7DE9"/>
    <w:rsid w:val="00CE3402"/>
    <w:rsid w:val="00CE6C3A"/>
    <w:rsid w:val="00CF0339"/>
    <w:rsid w:val="00CF2455"/>
    <w:rsid w:val="00CF5B5A"/>
    <w:rsid w:val="00CF5E71"/>
    <w:rsid w:val="00CF7758"/>
    <w:rsid w:val="00CF7FAC"/>
    <w:rsid w:val="00D01F39"/>
    <w:rsid w:val="00D07CD7"/>
    <w:rsid w:val="00D1052F"/>
    <w:rsid w:val="00D11C56"/>
    <w:rsid w:val="00D160C1"/>
    <w:rsid w:val="00D17794"/>
    <w:rsid w:val="00D21C11"/>
    <w:rsid w:val="00D22398"/>
    <w:rsid w:val="00D223D1"/>
    <w:rsid w:val="00D224C0"/>
    <w:rsid w:val="00D27665"/>
    <w:rsid w:val="00D31015"/>
    <w:rsid w:val="00D3161E"/>
    <w:rsid w:val="00D32BA7"/>
    <w:rsid w:val="00D3359A"/>
    <w:rsid w:val="00D353D5"/>
    <w:rsid w:val="00D35E6C"/>
    <w:rsid w:val="00D42619"/>
    <w:rsid w:val="00D436CF"/>
    <w:rsid w:val="00D45B2F"/>
    <w:rsid w:val="00D46E88"/>
    <w:rsid w:val="00D52A52"/>
    <w:rsid w:val="00D57050"/>
    <w:rsid w:val="00D57ABF"/>
    <w:rsid w:val="00D60BD6"/>
    <w:rsid w:val="00D613A9"/>
    <w:rsid w:val="00D70D86"/>
    <w:rsid w:val="00D713C4"/>
    <w:rsid w:val="00D76BA4"/>
    <w:rsid w:val="00D8021D"/>
    <w:rsid w:val="00D8040A"/>
    <w:rsid w:val="00D82D10"/>
    <w:rsid w:val="00D86784"/>
    <w:rsid w:val="00D920E6"/>
    <w:rsid w:val="00D96D15"/>
    <w:rsid w:val="00DA004C"/>
    <w:rsid w:val="00DA2F8A"/>
    <w:rsid w:val="00DA30A9"/>
    <w:rsid w:val="00DB38D5"/>
    <w:rsid w:val="00DB678F"/>
    <w:rsid w:val="00DC4E78"/>
    <w:rsid w:val="00DD3534"/>
    <w:rsid w:val="00DD656E"/>
    <w:rsid w:val="00DE1761"/>
    <w:rsid w:val="00DE1960"/>
    <w:rsid w:val="00DE2A08"/>
    <w:rsid w:val="00DE2B4D"/>
    <w:rsid w:val="00DE4A3F"/>
    <w:rsid w:val="00DF3074"/>
    <w:rsid w:val="00DF3453"/>
    <w:rsid w:val="00DF38BF"/>
    <w:rsid w:val="00E00E44"/>
    <w:rsid w:val="00E049A8"/>
    <w:rsid w:val="00E12ECB"/>
    <w:rsid w:val="00E1451F"/>
    <w:rsid w:val="00E15A72"/>
    <w:rsid w:val="00E15E28"/>
    <w:rsid w:val="00E16577"/>
    <w:rsid w:val="00E16619"/>
    <w:rsid w:val="00E215C7"/>
    <w:rsid w:val="00E25CB1"/>
    <w:rsid w:val="00E26893"/>
    <w:rsid w:val="00E36051"/>
    <w:rsid w:val="00E362F6"/>
    <w:rsid w:val="00E41FB1"/>
    <w:rsid w:val="00E42092"/>
    <w:rsid w:val="00E428A0"/>
    <w:rsid w:val="00E45843"/>
    <w:rsid w:val="00E47093"/>
    <w:rsid w:val="00E544FA"/>
    <w:rsid w:val="00E55E83"/>
    <w:rsid w:val="00E5792E"/>
    <w:rsid w:val="00E6077C"/>
    <w:rsid w:val="00E61EFF"/>
    <w:rsid w:val="00E646C8"/>
    <w:rsid w:val="00E651C6"/>
    <w:rsid w:val="00E6618E"/>
    <w:rsid w:val="00E66638"/>
    <w:rsid w:val="00E77436"/>
    <w:rsid w:val="00E82C8E"/>
    <w:rsid w:val="00E87CFA"/>
    <w:rsid w:val="00E918E1"/>
    <w:rsid w:val="00E93D77"/>
    <w:rsid w:val="00E95264"/>
    <w:rsid w:val="00E97B60"/>
    <w:rsid w:val="00EA2172"/>
    <w:rsid w:val="00EA2DC1"/>
    <w:rsid w:val="00EA60B8"/>
    <w:rsid w:val="00EB690F"/>
    <w:rsid w:val="00EB6AE5"/>
    <w:rsid w:val="00EB754D"/>
    <w:rsid w:val="00EC5571"/>
    <w:rsid w:val="00ED0604"/>
    <w:rsid w:val="00ED0E8F"/>
    <w:rsid w:val="00ED281C"/>
    <w:rsid w:val="00EE1504"/>
    <w:rsid w:val="00EE1B0B"/>
    <w:rsid w:val="00EE3B5B"/>
    <w:rsid w:val="00EE4CC9"/>
    <w:rsid w:val="00EE655E"/>
    <w:rsid w:val="00EF4800"/>
    <w:rsid w:val="00EF674A"/>
    <w:rsid w:val="00EF72E2"/>
    <w:rsid w:val="00F00A3D"/>
    <w:rsid w:val="00F1056A"/>
    <w:rsid w:val="00F17CA4"/>
    <w:rsid w:val="00F248FC"/>
    <w:rsid w:val="00F24DDD"/>
    <w:rsid w:val="00F2770B"/>
    <w:rsid w:val="00F331CB"/>
    <w:rsid w:val="00F375E0"/>
    <w:rsid w:val="00F44A5B"/>
    <w:rsid w:val="00F537D6"/>
    <w:rsid w:val="00F549A3"/>
    <w:rsid w:val="00F54E5B"/>
    <w:rsid w:val="00F55CBF"/>
    <w:rsid w:val="00F6024F"/>
    <w:rsid w:val="00F604D7"/>
    <w:rsid w:val="00F60A64"/>
    <w:rsid w:val="00F67659"/>
    <w:rsid w:val="00F72B10"/>
    <w:rsid w:val="00F74A0F"/>
    <w:rsid w:val="00F750A8"/>
    <w:rsid w:val="00F77359"/>
    <w:rsid w:val="00F77809"/>
    <w:rsid w:val="00F80EAC"/>
    <w:rsid w:val="00F83183"/>
    <w:rsid w:val="00F86A73"/>
    <w:rsid w:val="00FA2241"/>
    <w:rsid w:val="00FA510E"/>
    <w:rsid w:val="00FA58DA"/>
    <w:rsid w:val="00FB7516"/>
    <w:rsid w:val="00FC0B27"/>
    <w:rsid w:val="00FC345B"/>
    <w:rsid w:val="00FD4E37"/>
    <w:rsid w:val="00FF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FC715"/>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28A0"/>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qFormat/>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qFormat/>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rsid w:val="00BA51EF"/>
  </w:style>
  <w:style w:type="paragraph" w:customStyle="1" w:styleId="B2">
    <w:name w:val="B2"/>
    <w:basedOn w:val="List2"/>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qFormat/>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列"/>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列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Agreement">
    <w:name w:val="Agreement"/>
    <w:basedOn w:val="Normal"/>
    <w:next w:val="Normal"/>
    <w:uiPriority w:val="99"/>
    <w:qFormat/>
    <w:rsid w:val="00223568"/>
    <w:p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0009C3"/>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0009C3"/>
    <w:rPr>
      <w:rFonts w:ascii="Arial" w:hAnsi="Arial"/>
      <w:i/>
      <w:noProof/>
      <w:sz w:val="18"/>
      <w:szCs w:val="24"/>
      <w:lang w:val="en-GB" w:eastAsia="en-GB"/>
    </w:rPr>
  </w:style>
  <w:style w:type="paragraph" w:customStyle="1" w:styleId="EmailDiscussion">
    <w:name w:val="EmailDiscussion"/>
    <w:basedOn w:val="Normal"/>
    <w:next w:val="EmailDiscussion2"/>
    <w:link w:val="EmailDiscussionChar"/>
    <w:qFormat/>
    <w:rsid w:val="004F2BFB"/>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4F2BFB"/>
    <w:rPr>
      <w:rFonts w:ascii="Arial" w:hAnsi="Arial"/>
      <w:b/>
      <w:szCs w:val="24"/>
      <w:lang w:val="en-GB" w:eastAsia="en-GB"/>
    </w:rPr>
  </w:style>
  <w:style w:type="paragraph" w:customStyle="1" w:styleId="EmailDiscussion2">
    <w:name w:val="EmailDiscussion2"/>
    <w:basedOn w:val="Doc-text2"/>
    <w:uiPriority w:val="99"/>
    <w:qFormat/>
    <w:rsid w:val="004F2BFB"/>
    <w:rPr>
      <w:rFonts w:eastAsia="MS Mincho"/>
    </w:rPr>
  </w:style>
  <w:style w:type="character" w:customStyle="1" w:styleId="WW8Num11z3">
    <w:name w:val="WW8Num11z3"/>
    <w:rsid w:val="00E646C8"/>
  </w:style>
  <w:style w:type="paragraph" w:customStyle="1" w:styleId="ComeBack">
    <w:name w:val="ComeBack"/>
    <w:basedOn w:val="Doc-text2"/>
    <w:next w:val="Doc-text2"/>
    <w:link w:val="ComeBackCharChar"/>
    <w:rsid w:val="000C0887"/>
    <w:pPr>
      <w:numPr>
        <w:numId w:val="8"/>
      </w:numPr>
      <w:tabs>
        <w:tab w:val="clear" w:pos="1622"/>
      </w:tabs>
    </w:pPr>
    <w:rPr>
      <w:rFonts w:eastAsia="MS Mincho"/>
    </w:rPr>
  </w:style>
  <w:style w:type="character" w:customStyle="1" w:styleId="ComeBackCharChar">
    <w:name w:val="ComeBack Char Char"/>
    <w:link w:val="ComeBack"/>
    <w:rsid w:val="000C0887"/>
    <w:rPr>
      <w:rFonts w:ascii="Arial" w:hAnsi="Arial"/>
      <w:szCs w:val="24"/>
      <w:lang w:val="en-GB" w:eastAsia="en-GB"/>
    </w:rPr>
  </w:style>
  <w:style w:type="paragraph" w:styleId="NoSpacing">
    <w:name w:val="No Spacing"/>
    <w:uiPriority w:val="99"/>
    <w:qFormat/>
    <w:rsid w:val="00C509C5"/>
    <w:rPr>
      <w:rFonts w:ascii="Calibri" w:eastAsia="宋体"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6553">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63203114">
      <w:bodyDiv w:val="1"/>
      <w:marLeft w:val="0"/>
      <w:marRight w:val="0"/>
      <w:marTop w:val="0"/>
      <w:marBottom w:val="0"/>
      <w:divBdr>
        <w:top w:val="none" w:sz="0" w:space="0" w:color="auto"/>
        <w:left w:val="none" w:sz="0" w:space="0" w:color="auto"/>
        <w:bottom w:val="none" w:sz="0" w:space="0" w:color="auto"/>
        <w:right w:val="none" w:sz="0" w:space="0" w:color="auto"/>
      </w:divBdr>
    </w:div>
    <w:div w:id="328019042">
      <w:bodyDiv w:val="1"/>
      <w:marLeft w:val="0"/>
      <w:marRight w:val="0"/>
      <w:marTop w:val="0"/>
      <w:marBottom w:val="0"/>
      <w:divBdr>
        <w:top w:val="none" w:sz="0" w:space="0" w:color="auto"/>
        <w:left w:val="none" w:sz="0" w:space="0" w:color="auto"/>
        <w:bottom w:val="none" w:sz="0" w:space="0" w:color="auto"/>
        <w:right w:val="none" w:sz="0" w:space="0" w:color="auto"/>
      </w:divBdr>
    </w:div>
    <w:div w:id="601571310">
      <w:bodyDiv w:val="1"/>
      <w:marLeft w:val="0"/>
      <w:marRight w:val="0"/>
      <w:marTop w:val="0"/>
      <w:marBottom w:val="0"/>
      <w:divBdr>
        <w:top w:val="none" w:sz="0" w:space="0" w:color="auto"/>
        <w:left w:val="none" w:sz="0" w:space="0" w:color="auto"/>
        <w:bottom w:val="none" w:sz="0" w:space="0" w:color="auto"/>
        <w:right w:val="none" w:sz="0" w:space="0" w:color="auto"/>
      </w:divBdr>
      <w:divsChild>
        <w:div w:id="1351954393">
          <w:marLeft w:val="1166"/>
          <w:marRight w:val="0"/>
          <w:marTop w:val="0"/>
          <w:marBottom w:val="6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78533484">
      <w:bodyDiv w:val="1"/>
      <w:marLeft w:val="0"/>
      <w:marRight w:val="0"/>
      <w:marTop w:val="0"/>
      <w:marBottom w:val="0"/>
      <w:divBdr>
        <w:top w:val="none" w:sz="0" w:space="0" w:color="auto"/>
        <w:left w:val="none" w:sz="0" w:space="0" w:color="auto"/>
        <w:bottom w:val="none" w:sz="0" w:space="0" w:color="auto"/>
        <w:right w:val="none" w:sz="0" w:space="0" w:color="auto"/>
      </w:divBdr>
      <w:divsChild>
        <w:div w:id="906109439">
          <w:marLeft w:val="1166"/>
          <w:marRight w:val="0"/>
          <w:marTop w:val="0"/>
          <w:marBottom w:val="0"/>
          <w:divBdr>
            <w:top w:val="none" w:sz="0" w:space="0" w:color="auto"/>
            <w:left w:val="none" w:sz="0" w:space="0" w:color="auto"/>
            <w:bottom w:val="none" w:sz="0" w:space="0" w:color="auto"/>
            <w:right w:val="none" w:sz="0" w:space="0" w:color="auto"/>
          </w:divBdr>
        </w:div>
      </w:divsChild>
    </w:div>
    <w:div w:id="1100300170">
      <w:bodyDiv w:val="1"/>
      <w:marLeft w:val="0"/>
      <w:marRight w:val="0"/>
      <w:marTop w:val="0"/>
      <w:marBottom w:val="0"/>
      <w:divBdr>
        <w:top w:val="none" w:sz="0" w:space="0" w:color="auto"/>
        <w:left w:val="none" w:sz="0" w:space="0" w:color="auto"/>
        <w:bottom w:val="none" w:sz="0" w:space="0" w:color="auto"/>
        <w:right w:val="none" w:sz="0" w:space="0" w:color="auto"/>
      </w:divBdr>
    </w:div>
    <w:div w:id="111347403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3086932">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576353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58813883">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9030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CDEED-4470-416D-ADB8-EF6C39B6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2333</Words>
  <Characters>13302</Characters>
  <Application>Microsoft Office Word</Application>
  <DocSecurity>0</DocSecurity>
  <Lines>110</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15604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Huawei/HiSilicon</cp:lastModifiedBy>
  <cp:revision>4</cp:revision>
  <dcterms:created xsi:type="dcterms:W3CDTF">2023-03-14T08:17:00Z</dcterms:created>
  <dcterms:modified xsi:type="dcterms:W3CDTF">2023-03-15T07:53:00Z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1678781630</vt:lpwstr>
  </property>
</Properties>
</file>