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E85F" w14:textId="210447AF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776393">
        <w:rPr>
          <w:rFonts w:ascii="Arial" w:hAnsi="Arial" w:cs="Arial"/>
          <w:b/>
          <w:bCs/>
          <w:sz w:val="22"/>
        </w:rPr>
        <w:t>121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776393">
        <w:rPr>
          <w:rFonts w:ascii="Arial" w:hAnsi="Arial" w:cs="Arial"/>
          <w:b/>
          <w:bCs/>
          <w:sz w:val="22"/>
        </w:rPr>
        <w:t>3</w:t>
      </w:r>
      <w:r w:rsidR="004C1AB3">
        <w:rPr>
          <w:rFonts w:ascii="Arial" w:hAnsi="Arial" w:cs="Arial"/>
          <w:b/>
          <w:bCs/>
          <w:sz w:val="22"/>
        </w:rPr>
        <w:t>xxxxx</w:t>
      </w:r>
    </w:p>
    <w:p w14:paraId="619B785A" w14:textId="73B1CEBE" w:rsidR="00463675" w:rsidRDefault="00776393" w:rsidP="00F23FFC">
      <w:pPr>
        <w:pStyle w:val="a3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</w:t>
      </w:r>
      <w:r w:rsidR="00D8797D" w:rsidRPr="00D8797D">
        <w:rPr>
          <w:rFonts w:ascii="Arial" w:hAnsi="Arial" w:cs="Arial"/>
          <w:b/>
          <w:bCs/>
          <w:sz w:val="22"/>
        </w:rPr>
        <w:t>7</w:t>
      </w:r>
      <w:r w:rsidRPr="00776393"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3</w:t>
      </w:r>
      <w:r w:rsidRPr="00776393"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4C1ACF0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92743682"/>
      <w:r w:rsidR="00697CCF" w:rsidRPr="00697CCF">
        <w:rPr>
          <w:rFonts w:ascii="Arial" w:hAnsi="Arial" w:cs="Arial"/>
        </w:rPr>
        <w:t xml:space="preserve">LS on buffer level threshold-based </w:t>
      </w:r>
      <w:proofErr w:type="spellStart"/>
      <w:r w:rsidR="00697CCF" w:rsidRPr="00697CCF">
        <w:rPr>
          <w:rFonts w:ascii="Arial" w:hAnsi="Arial" w:cs="Arial"/>
        </w:rPr>
        <w:t>RVQoE</w:t>
      </w:r>
      <w:proofErr w:type="spellEnd"/>
      <w:r w:rsidR="00697CCF" w:rsidRPr="00697CCF">
        <w:rPr>
          <w:rFonts w:ascii="Arial" w:hAnsi="Arial" w:cs="Arial"/>
        </w:rPr>
        <w:t xml:space="preserve"> reporting</w:t>
      </w:r>
    </w:p>
    <w:bookmarkEnd w:id="0"/>
    <w:p w14:paraId="4142800B" w14:textId="7867143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2ABD13D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63381">
        <w:rPr>
          <w:rFonts w:ascii="Arial" w:hAnsi="Arial" w:cs="Arial"/>
          <w:bCs/>
        </w:rPr>
        <w:t>8</w:t>
      </w:r>
    </w:p>
    <w:p w14:paraId="6AC83482" w14:textId="7CF3C29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BE3B21" w:rsidRPr="00BE3B21">
        <w:rPr>
          <w:rFonts w:ascii="Arial" w:hAnsi="Arial" w:cs="Arial"/>
          <w:bCs/>
        </w:rPr>
        <w:t>NR_QoE_enh</w:t>
      </w:r>
      <w:proofErr w:type="spellEnd"/>
      <w:r w:rsidR="00BE3B21" w:rsidRPr="00BE3B21">
        <w:rPr>
          <w:rFonts w:ascii="Arial" w:hAnsi="Arial" w:cs="Arial"/>
          <w:bCs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A169E6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</w:rPr>
        <w:t>Apple</w:t>
      </w:r>
      <w:r w:rsidR="00F23FFC">
        <w:rPr>
          <w:rFonts w:ascii="Arial" w:hAnsi="Arial" w:cs="Arial"/>
          <w:bCs/>
        </w:rPr>
        <w:t xml:space="preserve"> [</w:t>
      </w:r>
      <w:r w:rsidR="00BE3B21" w:rsidRPr="00BE3B21">
        <w:rPr>
          <w:rFonts w:ascii="Arial" w:hAnsi="Arial" w:cs="Arial"/>
          <w:bCs/>
          <w:highlight w:val="yellow"/>
        </w:rPr>
        <w:t>RAN2</w:t>
      </w:r>
      <w:r w:rsidR="00F23FFC">
        <w:rPr>
          <w:rFonts w:ascii="Arial" w:hAnsi="Arial" w:cs="Arial"/>
          <w:bCs/>
        </w:rPr>
        <w:t>]</w:t>
      </w:r>
    </w:p>
    <w:p w14:paraId="706E9330" w14:textId="5EE32DC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  <w:lang w:eastAsia="zh-CN"/>
        </w:rPr>
        <w:t>SA4</w:t>
      </w:r>
    </w:p>
    <w:p w14:paraId="4EFE95BE" w14:textId="7218E19E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</w:rPr>
        <w:t>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C5A5D30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D819D3">
        <w:rPr>
          <w:rFonts w:cs="Arial"/>
          <w:b w:val="0"/>
          <w:bCs/>
        </w:rPr>
        <w:t>Ping-</w:t>
      </w:r>
      <w:proofErr w:type="spellStart"/>
      <w:r w:rsidR="00D819D3">
        <w:rPr>
          <w:rFonts w:cs="Arial"/>
          <w:b w:val="0"/>
          <w:bCs/>
        </w:rPr>
        <w:t>Heng</w:t>
      </w:r>
      <w:proofErr w:type="spellEnd"/>
      <w:r w:rsidR="00D819D3">
        <w:rPr>
          <w:rFonts w:cs="Arial"/>
          <w:b w:val="0"/>
          <w:bCs/>
        </w:rPr>
        <w:t xml:space="preserve"> Wallace</w:t>
      </w:r>
      <w:r w:rsidR="00963381">
        <w:rPr>
          <w:rFonts w:cs="Arial"/>
          <w:b w:val="0"/>
          <w:bCs/>
        </w:rPr>
        <w:t xml:space="preserve"> </w:t>
      </w:r>
      <w:proofErr w:type="spellStart"/>
      <w:r w:rsidR="00D819D3">
        <w:rPr>
          <w:rFonts w:cs="Arial"/>
          <w:b w:val="0"/>
          <w:bCs/>
        </w:rPr>
        <w:t>Kuo</w:t>
      </w:r>
      <w:proofErr w:type="spellEnd"/>
    </w:p>
    <w:p w14:paraId="2748A78E" w14:textId="0A6296AC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D819D3">
        <w:rPr>
          <w:rFonts w:cs="Arial"/>
          <w:b w:val="0"/>
          <w:bCs/>
          <w:lang w:val="en-US"/>
        </w:rPr>
        <w:t>pingheng_kuo@apple.com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66C75372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6209E70" w14:textId="0252A10F" w:rsidR="0031513E" w:rsidRDefault="00D819D3" w:rsidP="008F534F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RAN3 has agreed to introduce buffer level threshold-based triggering of </w:t>
      </w:r>
      <w:proofErr w:type="spellStart"/>
      <w:r>
        <w:rPr>
          <w:rFonts w:ascii="Arial" w:hAnsi="Arial" w:cs="Arial"/>
          <w:lang w:val="en-US" w:eastAsia="zh-CN"/>
        </w:rPr>
        <w:t>RVQoE</w:t>
      </w:r>
      <w:proofErr w:type="spellEnd"/>
      <w:r>
        <w:rPr>
          <w:rFonts w:ascii="Arial" w:hAnsi="Arial" w:cs="Arial"/>
          <w:lang w:val="en-US" w:eastAsia="zh-CN"/>
        </w:rPr>
        <w:t xml:space="preserve"> reporting in Rel-18, and RAN2 has </w:t>
      </w:r>
      <w:r w:rsidR="00B261DF">
        <w:rPr>
          <w:rFonts w:ascii="Arial" w:hAnsi="Arial" w:cs="Arial"/>
          <w:lang w:val="en-US" w:eastAsia="zh-CN"/>
        </w:rPr>
        <w:t xml:space="preserve">further </w:t>
      </w:r>
      <w:r>
        <w:rPr>
          <w:rFonts w:ascii="Arial" w:hAnsi="Arial" w:cs="Arial"/>
          <w:lang w:val="en-US" w:eastAsia="zh-CN"/>
        </w:rPr>
        <w:t xml:space="preserve">discussed whether triggering of </w:t>
      </w:r>
      <w:proofErr w:type="spellStart"/>
      <w:r>
        <w:rPr>
          <w:rFonts w:ascii="Arial" w:hAnsi="Arial" w:cs="Arial"/>
          <w:lang w:val="en-US" w:eastAsia="zh-CN"/>
        </w:rPr>
        <w:t>RVQoE</w:t>
      </w:r>
      <w:proofErr w:type="spellEnd"/>
      <w:r>
        <w:rPr>
          <w:rFonts w:ascii="Arial" w:hAnsi="Arial" w:cs="Arial"/>
          <w:lang w:val="en-US" w:eastAsia="zh-CN"/>
        </w:rPr>
        <w:t xml:space="preserve"> reporting based on buffer level should be handled by APP layer or AS layer.</w:t>
      </w:r>
    </w:p>
    <w:p w14:paraId="1A10659B" w14:textId="095C6676" w:rsidR="00D819D3" w:rsidRDefault="002444E8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  <w:commentRangeStart w:id="1"/>
      <w:del w:id="2" w:author="Lenovo" w:date="2023-03-06T11:30:00Z">
        <w:r w:rsidDel="005C1F8A">
          <w:rPr>
            <w:rFonts w:ascii="Arial" w:hAnsi="Arial" w:cs="Arial"/>
            <w:lang w:eastAsia="zh-CN"/>
          </w:rPr>
          <w:delText xml:space="preserve">Based on </w:delText>
        </w:r>
        <w:r w:rsidR="00B261DF" w:rsidDel="005C1F8A">
          <w:rPr>
            <w:rFonts w:ascii="Arial" w:hAnsi="Arial" w:cs="Arial"/>
            <w:lang w:eastAsia="zh-CN"/>
          </w:rPr>
          <w:delText xml:space="preserve">the </w:delText>
        </w:r>
        <w:r w:rsidDel="005C1F8A">
          <w:rPr>
            <w:rFonts w:ascii="Arial" w:hAnsi="Arial" w:cs="Arial"/>
            <w:lang w:eastAsia="zh-CN"/>
          </w:rPr>
          <w:delText>view</w:delText>
        </w:r>
        <w:r w:rsidR="00B261DF" w:rsidDel="005C1F8A">
          <w:rPr>
            <w:rFonts w:ascii="Arial" w:hAnsi="Arial" w:cs="Arial"/>
            <w:lang w:eastAsia="zh-CN"/>
          </w:rPr>
          <w:delText>s</w:delText>
        </w:r>
        <w:r w:rsidDel="005C1F8A">
          <w:rPr>
            <w:rFonts w:ascii="Arial" w:hAnsi="Arial" w:cs="Arial"/>
            <w:lang w:eastAsia="zh-CN"/>
          </w:rPr>
          <w:delText xml:space="preserve"> from majority of companies in RAN2,</w:delText>
        </w:r>
        <w:commentRangeEnd w:id="1"/>
        <w:r w:rsidR="005C1F8A" w:rsidDel="005C1F8A">
          <w:rPr>
            <w:rStyle w:val="a8"/>
            <w:rFonts w:ascii="Arial" w:hAnsi="Arial"/>
          </w:rPr>
          <w:commentReference w:id="1"/>
        </w:r>
        <w:r w:rsidDel="005C1F8A">
          <w:rPr>
            <w:rFonts w:ascii="Arial" w:hAnsi="Arial" w:cs="Arial"/>
            <w:lang w:eastAsia="zh-CN"/>
          </w:rPr>
          <w:delText xml:space="preserve"> </w:delText>
        </w:r>
      </w:del>
      <w:del w:id="3" w:author="Lenovo" w:date="2023-03-06T11:29:00Z">
        <w:r w:rsidDel="005C1F8A">
          <w:rPr>
            <w:rFonts w:ascii="Arial" w:hAnsi="Arial" w:cs="Arial"/>
            <w:lang w:eastAsia="zh-CN"/>
          </w:rPr>
          <w:delText xml:space="preserve">buffer </w:delText>
        </w:r>
      </w:del>
      <w:ins w:id="4" w:author="Lenovo" w:date="2023-03-06T11:29:00Z">
        <w:r w:rsidR="005C1F8A">
          <w:rPr>
            <w:rFonts w:ascii="Arial" w:hAnsi="Arial" w:cs="Arial"/>
            <w:lang w:eastAsia="zh-CN"/>
          </w:rPr>
          <w:t xml:space="preserve">Buffer </w:t>
        </w:r>
      </w:ins>
      <w:r>
        <w:rPr>
          <w:rFonts w:ascii="Arial" w:hAnsi="Arial" w:cs="Arial"/>
          <w:lang w:eastAsia="zh-CN"/>
        </w:rPr>
        <w:t xml:space="preserve">level threshold-based triggering of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reporting by either APP layer or AS layer is feasible</w:t>
      </w:r>
      <w:r w:rsidR="00697CCF">
        <w:rPr>
          <w:rFonts w:ascii="Arial" w:hAnsi="Arial" w:cs="Arial"/>
          <w:lang w:eastAsia="zh-CN"/>
        </w:rPr>
        <w:t>, but RAN2 prefers APP layer triggering</w:t>
      </w:r>
      <w:r>
        <w:rPr>
          <w:rFonts w:ascii="Arial" w:hAnsi="Arial" w:cs="Arial"/>
          <w:lang w:eastAsia="zh-CN"/>
        </w:rPr>
        <w:t>.</w:t>
      </w:r>
    </w:p>
    <w:p w14:paraId="7CA38A65" w14:textId="620C1876" w:rsidR="002444E8" w:rsidRDefault="002444E8" w:rsidP="00B261DF">
      <w:pPr>
        <w:pStyle w:val="a3"/>
        <w:numPr>
          <w:ilvl w:val="0"/>
          <w:numId w:val="15"/>
        </w:numPr>
        <w:spacing w:after="120"/>
        <w:jc w:val="both"/>
        <w:rPr>
          <w:rFonts w:ascii="Arial" w:hAnsi="Arial" w:cs="Arial"/>
          <w:lang w:eastAsia="zh-CN"/>
        </w:rPr>
      </w:pPr>
      <w:commentRangeStart w:id="5"/>
      <w:commentRangeStart w:id="6"/>
      <w:r>
        <w:rPr>
          <w:rFonts w:ascii="Arial" w:hAnsi="Arial" w:cs="Arial"/>
          <w:lang w:eastAsia="zh-CN"/>
        </w:rPr>
        <w:t xml:space="preserve">With APP layer triggering, APP layer provides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measurement</w:t>
      </w:r>
      <w:ins w:id="7" w:author="Lenovo" w:date="2023-03-06T11:38:00Z">
        <w:r w:rsidR="009A36BA">
          <w:rPr>
            <w:rFonts w:ascii="Arial" w:hAnsi="Arial" w:cs="Arial"/>
            <w:lang w:eastAsia="zh-CN"/>
          </w:rPr>
          <w:t>s</w:t>
        </w:r>
      </w:ins>
      <w:r>
        <w:rPr>
          <w:rFonts w:ascii="Arial" w:hAnsi="Arial" w:cs="Arial"/>
          <w:lang w:eastAsia="zh-CN"/>
        </w:rPr>
        <w:t xml:space="preserve"> to AS layer when the measured buffer level </w:t>
      </w:r>
      <w:del w:id="8" w:author="Lenovo" w:date="2023-03-06T11:34:00Z">
        <w:r w:rsidDel="005C1F8A">
          <w:rPr>
            <w:rFonts w:ascii="Arial" w:hAnsi="Arial" w:cs="Arial"/>
            <w:lang w:eastAsia="zh-CN"/>
          </w:rPr>
          <w:delText xml:space="preserve">is lower than a </w:delText>
        </w:r>
        <w:r w:rsidR="00B261DF" w:rsidDel="005C1F8A">
          <w:rPr>
            <w:rFonts w:ascii="Arial" w:hAnsi="Arial" w:cs="Arial"/>
            <w:lang w:eastAsia="zh-CN"/>
          </w:rPr>
          <w:delText>pre-determined</w:delText>
        </w:r>
      </w:del>
      <w:ins w:id="9" w:author="Lenovo" w:date="2023-03-06T11:40:00Z">
        <w:r w:rsidR="000B0C50">
          <w:rPr>
            <w:rFonts w:ascii="Arial" w:hAnsi="Arial" w:cs="Arial"/>
            <w:lang w:eastAsia="zh-CN"/>
          </w:rPr>
          <w:t>sati</w:t>
        </w:r>
      </w:ins>
      <w:ins w:id="10" w:author="Lenovo" w:date="2023-03-06T11:41:00Z">
        <w:r w:rsidR="000B0C50">
          <w:rPr>
            <w:rFonts w:ascii="Arial" w:hAnsi="Arial" w:cs="Arial"/>
            <w:lang w:eastAsia="zh-CN"/>
          </w:rPr>
          <w:t>s</w:t>
        </w:r>
      </w:ins>
      <w:ins w:id="11" w:author="Lenovo" w:date="2023-03-06T11:40:00Z">
        <w:r w:rsidR="000B0C50">
          <w:rPr>
            <w:rFonts w:ascii="Arial" w:hAnsi="Arial" w:cs="Arial"/>
            <w:lang w:eastAsia="zh-CN"/>
          </w:rPr>
          <w:t>fies</w:t>
        </w:r>
      </w:ins>
      <w:ins w:id="12" w:author="Lenovo" w:date="2023-03-06T11:34:00Z">
        <w:r w:rsidR="005C1F8A">
          <w:rPr>
            <w:rFonts w:ascii="Arial" w:hAnsi="Arial" w:cs="Arial"/>
            <w:lang w:eastAsia="zh-CN"/>
          </w:rPr>
          <w:t xml:space="preserve"> the</w:t>
        </w:r>
      </w:ins>
      <w:r w:rsidR="00B261DF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buffer level threshold</w:t>
      </w:r>
      <w:ins w:id="13" w:author="Lenovo" w:date="2023-03-06T11:34:00Z">
        <w:del w:id="14" w:author="Seungbeom" w:date="2023-03-07T14:11:00Z">
          <w:r w:rsidR="005C1F8A" w:rsidDel="00306D17">
            <w:rPr>
              <w:rFonts w:ascii="Arial" w:hAnsi="Arial" w:cs="Arial"/>
              <w:lang w:eastAsia="zh-CN"/>
            </w:rPr>
            <w:delText xml:space="preserve"> </w:delText>
          </w:r>
          <w:commentRangeStart w:id="15"/>
          <w:r w:rsidR="005C1F8A" w:rsidDel="00306D17">
            <w:rPr>
              <w:rFonts w:ascii="Arial" w:hAnsi="Arial" w:cs="Arial"/>
              <w:lang w:eastAsia="zh-CN"/>
            </w:rPr>
            <w:delText>configured by gNB</w:delText>
          </w:r>
        </w:del>
      </w:ins>
      <w:r>
        <w:rPr>
          <w:rFonts w:ascii="Arial" w:hAnsi="Arial" w:cs="Arial"/>
          <w:lang w:eastAsia="zh-CN"/>
        </w:rPr>
        <w:t xml:space="preserve">, </w:t>
      </w:r>
      <w:commentRangeEnd w:id="15"/>
      <w:r w:rsidR="00306D17">
        <w:rPr>
          <w:rStyle w:val="a8"/>
          <w:rFonts w:ascii="Arial" w:hAnsi="Arial"/>
        </w:rPr>
        <w:commentReference w:id="15"/>
      </w:r>
      <w:r>
        <w:rPr>
          <w:rFonts w:ascii="Arial" w:hAnsi="Arial" w:cs="Arial"/>
          <w:lang w:eastAsia="zh-CN"/>
        </w:rPr>
        <w:t xml:space="preserve">and the AS layer reports </w:t>
      </w:r>
      <w:ins w:id="16" w:author="Lenovo" w:date="2023-03-06T11:35:00Z">
        <w:r w:rsidR="005C1F8A">
          <w:rPr>
            <w:rFonts w:ascii="Arial" w:hAnsi="Arial" w:cs="Arial"/>
            <w:lang w:eastAsia="zh-CN"/>
          </w:rPr>
          <w:t xml:space="preserve">to </w:t>
        </w:r>
        <w:proofErr w:type="spellStart"/>
        <w:r w:rsidR="005C1F8A">
          <w:rPr>
            <w:rFonts w:ascii="Arial" w:hAnsi="Arial" w:cs="Arial"/>
            <w:lang w:eastAsia="zh-CN"/>
          </w:rPr>
          <w:t>gNB</w:t>
        </w:r>
        <w:proofErr w:type="spellEnd"/>
        <w:r w:rsidR="005C1F8A">
          <w:rPr>
            <w:rFonts w:ascii="Arial" w:hAnsi="Arial" w:cs="Arial"/>
            <w:lang w:eastAsia="zh-CN"/>
          </w:rPr>
          <w:t xml:space="preserve"> </w:t>
        </w:r>
      </w:ins>
      <w:r>
        <w:rPr>
          <w:rFonts w:ascii="Arial" w:hAnsi="Arial" w:cs="Arial"/>
          <w:lang w:eastAsia="zh-CN"/>
        </w:rPr>
        <w:t xml:space="preserve">the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measurements received from the APP layer.</w:t>
      </w:r>
    </w:p>
    <w:p w14:paraId="4719DE24" w14:textId="057A6251" w:rsidR="002444E8" w:rsidRDefault="002444E8" w:rsidP="00B261DF">
      <w:pPr>
        <w:pStyle w:val="a3"/>
        <w:numPr>
          <w:ilvl w:val="0"/>
          <w:numId w:val="15"/>
        </w:numPr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With AS layer triggering, APP layer provides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measurement</w:t>
      </w:r>
      <w:ins w:id="17" w:author="Lenovo" w:date="2023-03-06T11:38:00Z">
        <w:r w:rsidR="009A36BA">
          <w:rPr>
            <w:rFonts w:ascii="Arial" w:hAnsi="Arial" w:cs="Arial"/>
            <w:lang w:eastAsia="zh-CN"/>
          </w:rPr>
          <w:t>s</w:t>
        </w:r>
      </w:ins>
      <w:r>
        <w:rPr>
          <w:rFonts w:ascii="Arial" w:hAnsi="Arial" w:cs="Arial"/>
          <w:lang w:eastAsia="zh-CN"/>
        </w:rPr>
        <w:t xml:space="preserve"> to AS layer</w:t>
      </w:r>
      <w:ins w:id="18" w:author="Lenovo" w:date="2023-03-06T11:37:00Z">
        <w:r w:rsidR="009A36BA">
          <w:rPr>
            <w:rFonts w:ascii="Arial" w:hAnsi="Arial" w:cs="Arial"/>
            <w:lang w:eastAsia="zh-CN"/>
          </w:rPr>
          <w:t xml:space="preserve"> according to the configured reporting periodicity</w:t>
        </w:r>
      </w:ins>
      <w:ins w:id="19" w:author="Huawei (Dawid)" w:date="2023-03-06T16:26:00Z">
        <w:r w:rsidR="00680F02">
          <w:rPr>
            <w:rFonts w:ascii="Arial" w:hAnsi="Arial" w:cs="Arial"/>
            <w:lang w:eastAsia="zh-CN"/>
          </w:rPr>
          <w:t xml:space="preserve"> </w:t>
        </w:r>
        <w:commentRangeStart w:id="20"/>
        <w:commentRangeStart w:id="21"/>
        <w:r w:rsidR="00680F02">
          <w:rPr>
            <w:rFonts w:ascii="Arial" w:hAnsi="Arial" w:cs="Arial"/>
            <w:lang w:eastAsia="zh-CN"/>
          </w:rPr>
          <w:t xml:space="preserve">(i.e. Rel-17 </w:t>
        </w:r>
        <w:proofErr w:type="spellStart"/>
        <w:r w:rsidR="00680F02">
          <w:rPr>
            <w:rFonts w:ascii="Arial" w:hAnsi="Arial" w:cs="Arial"/>
            <w:lang w:eastAsia="zh-CN"/>
          </w:rPr>
          <w:t>RVQoE</w:t>
        </w:r>
        <w:proofErr w:type="spellEnd"/>
        <w:r w:rsidR="00680F02">
          <w:rPr>
            <w:rFonts w:ascii="Arial" w:hAnsi="Arial" w:cs="Arial"/>
            <w:lang w:eastAsia="zh-CN"/>
          </w:rPr>
          <w:t xml:space="preserve"> reporting mechanism is reu</w:t>
        </w:r>
      </w:ins>
      <w:ins w:id="22" w:author="Huawei (Dawid)" w:date="2023-03-06T16:27:00Z">
        <w:r w:rsidR="00680F02">
          <w:rPr>
            <w:rFonts w:ascii="Arial" w:hAnsi="Arial" w:cs="Arial"/>
            <w:lang w:eastAsia="zh-CN"/>
          </w:rPr>
          <w:t>s</w:t>
        </w:r>
      </w:ins>
      <w:ins w:id="23" w:author="Huawei (Dawid)" w:date="2023-03-06T16:26:00Z">
        <w:r w:rsidR="00680F02">
          <w:rPr>
            <w:rFonts w:ascii="Arial" w:hAnsi="Arial" w:cs="Arial"/>
            <w:lang w:eastAsia="zh-CN"/>
          </w:rPr>
          <w:t>ed)</w:t>
        </w:r>
        <w:commentRangeEnd w:id="20"/>
        <w:r w:rsidR="00680F02">
          <w:rPr>
            <w:rStyle w:val="a8"/>
            <w:rFonts w:ascii="Arial" w:hAnsi="Arial"/>
          </w:rPr>
          <w:commentReference w:id="20"/>
        </w:r>
      </w:ins>
      <w:commentRangeEnd w:id="21"/>
      <w:r w:rsidR="00012523">
        <w:rPr>
          <w:rStyle w:val="a8"/>
          <w:rFonts w:ascii="Arial" w:hAnsi="Arial"/>
        </w:rPr>
        <w:commentReference w:id="21"/>
      </w:r>
      <w:r w:rsidR="00B261DF">
        <w:rPr>
          <w:rFonts w:ascii="Arial" w:hAnsi="Arial" w:cs="Arial"/>
          <w:lang w:eastAsia="zh-CN"/>
        </w:rPr>
        <w:t xml:space="preserve">, and the AS layer reports </w:t>
      </w:r>
      <w:ins w:id="24" w:author="Lenovo" w:date="2023-03-06T11:37:00Z">
        <w:r w:rsidR="009A36BA">
          <w:rPr>
            <w:rFonts w:ascii="Arial" w:hAnsi="Arial" w:cs="Arial"/>
            <w:lang w:eastAsia="zh-CN"/>
          </w:rPr>
          <w:t xml:space="preserve">to </w:t>
        </w:r>
        <w:proofErr w:type="spellStart"/>
        <w:r w:rsidR="009A36BA">
          <w:rPr>
            <w:rFonts w:ascii="Arial" w:hAnsi="Arial" w:cs="Arial"/>
            <w:lang w:eastAsia="zh-CN"/>
          </w:rPr>
          <w:t>gNB</w:t>
        </w:r>
        <w:proofErr w:type="spellEnd"/>
        <w:r w:rsidR="009A36BA">
          <w:rPr>
            <w:rFonts w:ascii="Arial" w:hAnsi="Arial" w:cs="Arial"/>
            <w:lang w:eastAsia="zh-CN"/>
          </w:rPr>
          <w:t xml:space="preserve"> </w:t>
        </w:r>
      </w:ins>
      <w:r w:rsidR="00B261DF">
        <w:rPr>
          <w:rFonts w:ascii="Arial" w:hAnsi="Arial" w:cs="Arial"/>
          <w:lang w:eastAsia="zh-CN"/>
        </w:rPr>
        <w:t xml:space="preserve">the </w:t>
      </w:r>
      <w:proofErr w:type="spellStart"/>
      <w:r w:rsidR="00B261DF">
        <w:rPr>
          <w:rFonts w:ascii="Arial" w:hAnsi="Arial" w:cs="Arial"/>
          <w:lang w:eastAsia="zh-CN"/>
        </w:rPr>
        <w:t>RVQoE</w:t>
      </w:r>
      <w:proofErr w:type="spellEnd"/>
      <w:r w:rsidR="00B261DF">
        <w:rPr>
          <w:rFonts w:ascii="Arial" w:hAnsi="Arial" w:cs="Arial"/>
          <w:lang w:eastAsia="zh-CN"/>
        </w:rPr>
        <w:t xml:space="preserve"> measurements when the received buffer level measurement</w:t>
      </w:r>
      <w:ins w:id="25" w:author="Lenovo" w:date="2023-03-06T11:45:00Z">
        <w:r w:rsidR="008E58DC">
          <w:rPr>
            <w:rFonts w:ascii="Arial" w:hAnsi="Arial" w:cs="Arial"/>
            <w:lang w:eastAsia="zh-CN"/>
          </w:rPr>
          <w:t>s</w:t>
        </w:r>
      </w:ins>
      <w:r w:rsidR="00B261DF">
        <w:rPr>
          <w:rFonts w:ascii="Arial" w:hAnsi="Arial" w:cs="Arial"/>
          <w:lang w:eastAsia="zh-CN"/>
        </w:rPr>
        <w:t xml:space="preserve"> </w:t>
      </w:r>
      <w:del w:id="26" w:author="Lenovo" w:date="2023-03-06T11:42:00Z">
        <w:r w:rsidR="00B261DF" w:rsidDel="000B0C50">
          <w:rPr>
            <w:rFonts w:ascii="Arial" w:hAnsi="Arial" w:cs="Arial"/>
            <w:lang w:eastAsia="zh-CN"/>
          </w:rPr>
          <w:delText>is lower than a pre-determined</w:delText>
        </w:r>
      </w:del>
      <w:ins w:id="27" w:author="Lenovo" w:date="2023-03-06T11:42:00Z">
        <w:r w:rsidR="000B0C50">
          <w:rPr>
            <w:rFonts w:ascii="Arial" w:hAnsi="Arial" w:cs="Arial"/>
            <w:lang w:eastAsia="zh-CN"/>
          </w:rPr>
          <w:t>satisf</w:t>
        </w:r>
      </w:ins>
      <w:ins w:id="28" w:author="Lenovo" w:date="2023-03-06T11:46:00Z">
        <w:r w:rsidR="000F7461">
          <w:rPr>
            <w:rFonts w:ascii="Arial" w:hAnsi="Arial" w:cs="Arial"/>
            <w:lang w:eastAsia="zh-CN"/>
          </w:rPr>
          <w:t>y</w:t>
        </w:r>
      </w:ins>
      <w:ins w:id="29" w:author="Lenovo" w:date="2023-03-06T11:42:00Z">
        <w:r w:rsidR="000B0C50">
          <w:rPr>
            <w:rFonts w:ascii="Arial" w:hAnsi="Arial" w:cs="Arial"/>
            <w:lang w:eastAsia="zh-CN"/>
          </w:rPr>
          <w:t xml:space="preserve"> the</w:t>
        </w:r>
      </w:ins>
      <w:r w:rsidR="00B261DF">
        <w:rPr>
          <w:rFonts w:ascii="Arial" w:hAnsi="Arial" w:cs="Arial"/>
          <w:lang w:eastAsia="zh-CN"/>
        </w:rPr>
        <w:t xml:space="preserve"> buffer level threshold</w:t>
      </w:r>
      <w:ins w:id="30" w:author="Lenovo" w:date="2023-03-06T11:42:00Z">
        <w:del w:id="31" w:author="Seungbeom" w:date="2023-03-07T14:13:00Z">
          <w:r w:rsidR="000B0C50" w:rsidRPr="000B0C50" w:rsidDel="00306D17">
            <w:rPr>
              <w:rFonts w:ascii="Arial" w:hAnsi="Arial" w:cs="Arial"/>
              <w:lang w:eastAsia="zh-CN"/>
            </w:rPr>
            <w:delText xml:space="preserve"> </w:delText>
          </w:r>
          <w:commentRangeStart w:id="32"/>
          <w:r w:rsidR="000B0C50" w:rsidDel="00306D17">
            <w:rPr>
              <w:rFonts w:ascii="Arial" w:hAnsi="Arial" w:cs="Arial"/>
              <w:lang w:eastAsia="zh-CN"/>
            </w:rPr>
            <w:delText>configured by gNB</w:delText>
          </w:r>
        </w:del>
      </w:ins>
      <w:commentRangeEnd w:id="32"/>
      <w:r w:rsidR="00306D17">
        <w:rPr>
          <w:rStyle w:val="a8"/>
          <w:rFonts w:ascii="Arial" w:hAnsi="Arial"/>
        </w:rPr>
        <w:commentReference w:id="32"/>
      </w:r>
      <w:r>
        <w:rPr>
          <w:rFonts w:ascii="Arial" w:hAnsi="Arial" w:cs="Arial"/>
          <w:lang w:eastAsia="zh-CN"/>
        </w:rPr>
        <w:t>.</w:t>
      </w:r>
      <w:commentRangeEnd w:id="5"/>
      <w:r w:rsidR="00697CCF">
        <w:rPr>
          <w:rStyle w:val="a8"/>
          <w:rFonts w:ascii="Arial" w:hAnsi="Arial"/>
        </w:rPr>
        <w:commentReference w:id="5"/>
      </w:r>
      <w:commentRangeEnd w:id="6"/>
      <w:r w:rsidR="005C1F8A">
        <w:rPr>
          <w:rStyle w:val="a8"/>
          <w:rFonts w:ascii="Arial" w:hAnsi="Arial"/>
        </w:rPr>
        <w:commentReference w:id="6"/>
      </w:r>
    </w:p>
    <w:p w14:paraId="51B22507" w14:textId="680BA700" w:rsidR="002444E8" w:rsidRDefault="00697CCF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  <w:commentRangeStart w:id="33"/>
      <w:r>
        <w:rPr>
          <w:rFonts w:ascii="Arial" w:hAnsi="Arial" w:cs="Arial"/>
          <w:lang w:eastAsia="zh-CN"/>
        </w:rPr>
        <w:t xml:space="preserve">RAN2 </w:t>
      </w:r>
      <w:r w:rsidR="00B261DF">
        <w:rPr>
          <w:rFonts w:ascii="Arial" w:hAnsi="Arial" w:cs="Arial"/>
          <w:lang w:eastAsia="zh-CN"/>
        </w:rPr>
        <w:t xml:space="preserve">would like </w:t>
      </w:r>
      <w:ins w:id="34" w:author="Lenovo" w:date="2023-03-06T11:38:00Z">
        <w:r w:rsidR="009A36BA">
          <w:rPr>
            <w:rFonts w:ascii="Arial" w:hAnsi="Arial" w:cs="Arial"/>
            <w:lang w:eastAsia="zh-CN"/>
          </w:rPr>
          <w:t xml:space="preserve">to ask </w:t>
        </w:r>
      </w:ins>
      <w:r w:rsidR="00B261DF">
        <w:rPr>
          <w:rFonts w:ascii="Arial" w:hAnsi="Arial" w:cs="Arial"/>
          <w:lang w:eastAsia="zh-CN"/>
        </w:rPr>
        <w:t xml:space="preserve">SA4 </w:t>
      </w:r>
      <w:del w:id="35" w:author="Lenovo" w:date="2023-03-06T11:46:00Z">
        <w:r w:rsidR="00B261DF" w:rsidDel="000F7461">
          <w:rPr>
            <w:rFonts w:ascii="Arial" w:hAnsi="Arial" w:cs="Arial"/>
            <w:lang w:eastAsia="zh-CN"/>
          </w:rPr>
          <w:delText xml:space="preserve">to confirm if </w:delText>
        </w:r>
      </w:del>
      <w:ins w:id="36" w:author="Lenovo" w:date="2023-03-06T11:46:00Z">
        <w:r w:rsidR="000F7461">
          <w:rPr>
            <w:rFonts w:ascii="Arial" w:hAnsi="Arial" w:cs="Arial"/>
            <w:lang w:eastAsia="zh-CN"/>
          </w:rPr>
          <w:t xml:space="preserve">whether </w:t>
        </w:r>
      </w:ins>
      <w:ins w:id="37" w:author="Lenovo" w:date="2023-03-06T11:39:00Z">
        <w:r w:rsidR="009A36BA">
          <w:rPr>
            <w:rFonts w:ascii="Arial" w:hAnsi="Arial" w:cs="Arial"/>
            <w:lang w:eastAsia="zh-CN"/>
          </w:rPr>
          <w:t xml:space="preserve">APP layer can support </w:t>
        </w:r>
      </w:ins>
      <w:del w:id="38" w:author="Lenovo" w:date="2023-03-06T11:39:00Z">
        <w:r w:rsidR="00B261DF" w:rsidDel="009A36BA">
          <w:rPr>
            <w:rFonts w:ascii="Arial" w:hAnsi="Arial" w:cs="Arial"/>
            <w:lang w:eastAsia="zh-CN"/>
          </w:rPr>
          <w:delText xml:space="preserve">SA4 can make required specifications changes in Rel-18 to support APP layer </w:delText>
        </w:r>
      </w:del>
      <w:r w:rsidR="00B261DF">
        <w:rPr>
          <w:rFonts w:ascii="Arial" w:hAnsi="Arial" w:cs="Arial"/>
          <w:lang w:eastAsia="zh-CN"/>
        </w:rPr>
        <w:t xml:space="preserve">triggering of buffer level threshold-based </w:t>
      </w:r>
      <w:proofErr w:type="spellStart"/>
      <w:r w:rsidR="00B261DF">
        <w:rPr>
          <w:rFonts w:ascii="Arial" w:hAnsi="Arial" w:cs="Arial"/>
          <w:lang w:eastAsia="zh-CN"/>
        </w:rPr>
        <w:t>RVQoE</w:t>
      </w:r>
      <w:proofErr w:type="spellEnd"/>
      <w:r w:rsidR="00B261DF">
        <w:rPr>
          <w:rFonts w:ascii="Arial" w:hAnsi="Arial" w:cs="Arial"/>
          <w:lang w:eastAsia="zh-CN"/>
        </w:rPr>
        <w:t xml:space="preserve"> reporting.</w:t>
      </w:r>
      <w:commentRangeEnd w:id="33"/>
      <w:r w:rsidR="00364B7D">
        <w:rPr>
          <w:rStyle w:val="a8"/>
          <w:rFonts w:ascii="Arial" w:hAnsi="Arial"/>
        </w:rPr>
        <w:commentReference w:id="33"/>
      </w:r>
    </w:p>
    <w:p w14:paraId="2EA0A10A" w14:textId="77777777" w:rsidR="008D4BC0" w:rsidRPr="008D4BC0" w:rsidRDefault="008D4BC0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  <w:bookmarkStart w:id="39" w:name="_GoBack"/>
      <w:bookmarkEnd w:id="39"/>
    </w:p>
    <w:p w14:paraId="25682587" w14:textId="77777777" w:rsidR="00463675" w:rsidRPr="002B0726" w:rsidRDefault="00463675">
      <w:pPr>
        <w:spacing w:after="120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>2. Actions:</w:t>
      </w:r>
    </w:p>
    <w:p w14:paraId="27747B2B" w14:textId="033B0441" w:rsidR="00463675" w:rsidRPr="002B07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 xml:space="preserve">To </w:t>
      </w:r>
      <w:r w:rsidR="00BE3B21">
        <w:rPr>
          <w:rFonts w:ascii="Arial" w:hAnsi="Arial" w:cs="Arial"/>
          <w:b/>
        </w:rPr>
        <w:t>SA4</w:t>
      </w:r>
      <w:r w:rsidR="00C1686C">
        <w:rPr>
          <w:rFonts w:ascii="Arial" w:hAnsi="Arial" w:cs="Arial"/>
          <w:b/>
        </w:rPr>
        <w:t xml:space="preserve"> </w:t>
      </w:r>
      <w:r w:rsidRPr="002B0726">
        <w:rPr>
          <w:rFonts w:ascii="Arial" w:hAnsi="Arial" w:cs="Arial"/>
          <w:b/>
        </w:rPr>
        <w:t>group.</w:t>
      </w:r>
    </w:p>
    <w:p w14:paraId="486AEFC3" w14:textId="4AC2A9DB" w:rsidR="00963419" w:rsidRDefault="002C6C53" w:rsidP="00CE3D16">
      <w:pPr>
        <w:spacing w:after="120"/>
        <w:ind w:left="993" w:hanging="993"/>
        <w:rPr>
          <w:rFonts w:ascii="Arial" w:hAnsi="Arial" w:cs="Arial"/>
        </w:rPr>
      </w:pPr>
      <w:r w:rsidRPr="002B0726">
        <w:rPr>
          <w:rFonts w:ascii="Arial" w:hAnsi="Arial" w:cs="Arial"/>
          <w:b/>
        </w:rPr>
        <w:t xml:space="preserve">ACTION: </w:t>
      </w:r>
      <w:r w:rsidRPr="002B0726">
        <w:rPr>
          <w:rFonts w:ascii="Arial" w:hAnsi="Arial" w:cs="Arial"/>
          <w:b/>
        </w:rPr>
        <w:tab/>
      </w:r>
      <w:commentRangeStart w:id="40"/>
      <w:r w:rsidRPr="002B0726">
        <w:rPr>
          <w:rFonts w:ascii="Arial" w:hAnsi="Arial" w:cs="Arial"/>
        </w:rPr>
        <w:t>RAN2 respec</w:t>
      </w:r>
      <w:r w:rsidR="00CE3D16">
        <w:rPr>
          <w:rFonts w:ascii="Arial" w:hAnsi="Arial" w:cs="Arial"/>
        </w:rPr>
        <w:t xml:space="preserve">tfully </w:t>
      </w:r>
      <w:r w:rsidRPr="002B0726">
        <w:rPr>
          <w:rFonts w:ascii="Arial" w:hAnsi="Arial" w:cs="Arial"/>
        </w:rPr>
        <w:t xml:space="preserve">asks </w:t>
      </w:r>
      <w:r w:rsidR="00C1686C">
        <w:rPr>
          <w:rFonts w:ascii="Arial" w:hAnsi="Arial" w:cs="Arial"/>
        </w:rPr>
        <w:t>SA4</w:t>
      </w:r>
      <w:r>
        <w:rPr>
          <w:rFonts w:ascii="Arial" w:hAnsi="Arial" w:cs="Arial"/>
        </w:rPr>
        <w:t xml:space="preserve"> </w:t>
      </w:r>
      <w:del w:id="41" w:author="Lenovo" w:date="2023-03-06T11:46:00Z">
        <w:r w:rsidRPr="002B0726" w:rsidDel="000F7461">
          <w:rPr>
            <w:rFonts w:ascii="Arial" w:hAnsi="Arial" w:cs="Arial"/>
          </w:rPr>
          <w:delText xml:space="preserve">to </w:delText>
        </w:r>
        <w:r w:rsidR="00B261DF" w:rsidDel="000F7461">
          <w:rPr>
            <w:rFonts w:ascii="Arial" w:hAnsi="Arial" w:cs="Arial"/>
          </w:rPr>
          <w:delText>confirm if</w:delText>
        </w:r>
      </w:del>
      <w:ins w:id="42" w:author="Lenovo" w:date="2023-03-06T11:46:00Z">
        <w:r w:rsidR="000F7461">
          <w:rPr>
            <w:rFonts w:ascii="Arial" w:hAnsi="Arial" w:cs="Arial"/>
          </w:rPr>
          <w:t>whether</w:t>
        </w:r>
      </w:ins>
      <w:r w:rsidR="00B261DF">
        <w:rPr>
          <w:rFonts w:ascii="Arial" w:hAnsi="Arial" w:cs="Arial"/>
        </w:rPr>
        <w:t xml:space="preserve"> </w:t>
      </w:r>
      <w:del w:id="43" w:author="Lenovo" w:date="2023-03-06T11:35:00Z">
        <w:r w:rsidR="00B261DF" w:rsidDel="009A36BA">
          <w:rPr>
            <w:rFonts w:ascii="Arial" w:hAnsi="Arial" w:cs="Arial"/>
          </w:rPr>
          <w:delText xml:space="preserve">SA4 </w:delText>
        </w:r>
      </w:del>
      <w:ins w:id="44" w:author="Lenovo" w:date="2023-03-06T11:35:00Z">
        <w:r w:rsidR="009A36BA">
          <w:rPr>
            <w:rFonts w:ascii="Arial" w:hAnsi="Arial" w:cs="Arial"/>
          </w:rPr>
          <w:t xml:space="preserve">APP layer </w:t>
        </w:r>
      </w:ins>
      <w:r w:rsidR="00B261DF">
        <w:rPr>
          <w:rFonts w:ascii="Arial" w:hAnsi="Arial" w:cs="Arial"/>
        </w:rPr>
        <w:t xml:space="preserve">can </w:t>
      </w:r>
      <w:ins w:id="45" w:author="Lenovo" w:date="2023-03-06T11:36:00Z">
        <w:r w:rsidR="009A36BA">
          <w:rPr>
            <w:rFonts w:ascii="Arial" w:hAnsi="Arial" w:cs="Arial"/>
          </w:rPr>
          <w:t xml:space="preserve">support </w:t>
        </w:r>
      </w:ins>
      <w:del w:id="46" w:author="Lenovo" w:date="2023-03-06T11:36:00Z">
        <w:r w:rsidR="00B261DF" w:rsidDel="009A36BA">
          <w:rPr>
            <w:rFonts w:ascii="Arial" w:hAnsi="Arial" w:cs="Arial"/>
          </w:rPr>
          <w:delText xml:space="preserve">make required specification changes in Rel-18 to support </w:delText>
        </w:r>
        <w:r w:rsidR="00B261DF" w:rsidDel="009A36BA">
          <w:rPr>
            <w:rFonts w:ascii="Arial" w:hAnsi="Arial" w:cs="Arial"/>
            <w:lang w:eastAsia="zh-CN"/>
          </w:rPr>
          <w:delText xml:space="preserve">APP layer </w:delText>
        </w:r>
      </w:del>
      <w:r w:rsidR="00B261DF">
        <w:rPr>
          <w:rFonts w:ascii="Arial" w:hAnsi="Arial" w:cs="Arial"/>
          <w:lang w:eastAsia="zh-CN"/>
        </w:rPr>
        <w:t xml:space="preserve">triggering of buffer level threshold-based </w:t>
      </w:r>
      <w:proofErr w:type="spellStart"/>
      <w:r w:rsidR="00B261DF">
        <w:rPr>
          <w:rFonts w:ascii="Arial" w:hAnsi="Arial" w:cs="Arial"/>
          <w:lang w:eastAsia="zh-CN"/>
        </w:rPr>
        <w:t>RVQoE</w:t>
      </w:r>
      <w:proofErr w:type="spellEnd"/>
      <w:r w:rsidR="00B261DF">
        <w:rPr>
          <w:rFonts w:ascii="Arial" w:hAnsi="Arial" w:cs="Arial"/>
          <w:lang w:eastAsia="zh-CN"/>
        </w:rPr>
        <w:t xml:space="preserve"> reporting</w:t>
      </w:r>
      <w:r w:rsidR="00CE3D16">
        <w:rPr>
          <w:rFonts w:ascii="Arial" w:hAnsi="Arial" w:cs="Arial"/>
        </w:rPr>
        <w:t>.</w:t>
      </w:r>
      <w:commentRangeEnd w:id="40"/>
      <w:r w:rsidR="00EB037E">
        <w:rPr>
          <w:rStyle w:val="a8"/>
          <w:rFonts w:ascii="Arial" w:hAnsi="Arial"/>
        </w:rPr>
        <w:commentReference w:id="40"/>
      </w:r>
    </w:p>
    <w:p w14:paraId="203714D1" w14:textId="77777777" w:rsidR="00CE3D16" w:rsidRPr="00963419" w:rsidRDefault="00CE3D16" w:rsidP="00CE3D16">
      <w:pPr>
        <w:spacing w:after="120"/>
        <w:ind w:left="993" w:hanging="993"/>
        <w:rPr>
          <w:rFonts w:ascii="Arial" w:hAnsi="Arial" w:cs="Arial"/>
          <w:b/>
        </w:rPr>
      </w:pPr>
    </w:p>
    <w:p w14:paraId="58DFE63C" w14:textId="77777777" w:rsidR="00963419" w:rsidRDefault="00963419">
      <w:pPr>
        <w:spacing w:after="120"/>
        <w:rPr>
          <w:rFonts w:ascii="Arial" w:hAnsi="Arial" w:cs="Arial"/>
          <w:b/>
        </w:rPr>
      </w:pPr>
    </w:p>
    <w:p w14:paraId="3C2472DD" w14:textId="1AA83F52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</w:t>
      </w:r>
      <w:r w:rsidR="00D5717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Meeting:</w:t>
      </w:r>
    </w:p>
    <w:p w14:paraId="1D37281D" w14:textId="1C89A8A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A9724E">
        <w:rPr>
          <w:rFonts w:ascii="Arial" w:hAnsi="Arial" w:cs="Arial"/>
          <w:bCs/>
        </w:rPr>
        <w:t>121bis</w:t>
      </w:r>
      <w:r>
        <w:rPr>
          <w:rFonts w:ascii="Arial" w:hAnsi="Arial" w:cs="Arial"/>
          <w:bCs/>
        </w:rPr>
        <w:tab/>
        <w:t>from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8650BE">
        <w:rPr>
          <w:rFonts w:ascii="Arial" w:hAnsi="Arial" w:cs="Arial"/>
          <w:bCs/>
        </w:rPr>
        <w:t>1</w:t>
      </w:r>
      <w:r w:rsidR="00A9724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A9724E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294AA56E" w:rsidR="009D7275" w:rsidRDefault="00963381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RAN2#122</w:t>
      </w:r>
      <w:r>
        <w:rPr>
          <w:rFonts w:ascii="Arial" w:hAnsi="Arial" w:cs="Arial"/>
          <w:bCs/>
        </w:rPr>
        <w:tab/>
        <w:t>from 2023-</w:t>
      </w:r>
      <w:r w:rsidR="008A4148">
        <w:rPr>
          <w:rFonts w:ascii="Arial" w:hAnsi="Arial" w:cs="Arial"/>
          <w:bCs/>
        </w:rPr>
        <w:t>05-22</w:t>
      </w:r>
      <w:r>
        <w:rPr>
          <w:rFonts w:ascii="Arial" w:hAnsi="Arial" w:cs="Arial"/>
          <w:bCs/>
        </w:rPr>
        <w:tab/>
        <w:t>to 2023-</w:t>
      </w:r>
      <w:r w:rsidR="008A4148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4148" w:rsidRPr="008A4148">
        <w:rPr>
          <w:rFonts w:ascii="Arial" w:hAnsi="Arial" w:cs="Arial"/>
          <w:bCs/>
        </w:rPr>
        <w:t>Incheon</w:t>
      </w:r>
      <w:del w:id="47" w:author="Huawei (Dawid)" w:date="2023-03-06T16:43:00Z">
        <w:r w:rsidR="008A4148" w:rsidRPr="008A4148" w:rsidDel="00333D91">
          <w:rPr>
            <w:rFonts w:ascii="Arial" w:hAnsi="Arial" w:cs="Arial"/>
            <w:bCs/>
          </w:rPr>
          <w:delText xml:space="preserve"> </w:delText>
        </w:r>
      </w:del>
      <w:r w:rsidR="008A4148" w:rsidRPr="008A4148">
        <w:rPr>
          <w:rFonts w:ascii="Arial" w:hAnsi="Arial" w:cs="Arial"/>
          <w:bCs/>
        </w:rPr>
        <w:t>, KR</w:t>
      </w:r>
    </w:p>
    <w:sectPr w:rsidR="009D72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enovo" w:date="2023-03-06T11:27:00Z" w:initials="B">
    <w:p w14:paraId="3F244FD7" w14:textId="2F6C7F00" w:rsidR="005C1F8A" w:rsidRDefault="005C1F8A">
      <w:pPr>
        <w:pStyle w:val="a5"/>
      </w:pPr>
      <w:r>
        <w:rPr>
          <w:rStyle w:val="a8"/>
        </w:rPr>
        <w:annotationRef/>
      </w:r>
      <w:r>
        <w:t>In LS there is normally no need to indicate majority view.</w:t>
      </w:r>
    </w:p>
  </w:comment>
  <w:comment w:id="15" w:author="Samsung (Seung-Beom)" w:date="2023-03-07T14:15:00Z" w:initials="SS">
    <w:p w14:paraId="0978D9F4" w14:textId="2F0B46EB" w:rsidR="00306D17" w:rsidRDefault="00306D17">
      <w:pPr>
        <w:pStyle w:val="a5"/>
      </w:pPr>
      <w:r>
        <w:rPr>
          <w:rStyle w:val="a8"/>
        </w:rPr>
        <w:annotationRef/>
      </w:r>
      <w:r>
        <w:rPr>
          <w:rFonts w:eastAsia="맑은 고딕" w:hint="eastAsia"/>
          <w:lang w:eastAsia="ko-KR"/>
        </w:rPr>
        <w:t>There is no</w:t>
      </w:r>
      <w:r>
        <w:rPr>
          <w:rFonts w:eastAsia="맑은 고딕"/>
          <w:lang w:eastAsia="ko-KR"/>
        </w:rPr>
        <w:t xml:space="preserve"> agreement for whether threshold is pre-defined or configurable. Better not to specify any.</w:t>
      </w:r>
    </w:p>
  </w:comment>
  <w:comment w:id="20" w:author="Huawei (Dawid)" w:date="2023-03-06T16:26:00Z" w:initials="DK">
    <w:p w14:paraId="4D13A6D6" w14:textId="46B9D4C1" w:rsidR="00680F02" w:rsidRDefault="00680F02">
      <w:pPr>
        <w:pStyle w:val="a5"/>
      </w:pPr>
      <w:r>
        <w:rPr>
          <w:rStyle w:val="a8"/>
        </w:rPr>
        <w:annotationRef/>
      </w:r>
      <w:r>
        <w:t>It is important to mention that with this approach there is no SA4 impact.</w:t>
      </w:r>
    </w:p>
  </w:comment>
  <w:comment w:id="21" w:author="China Unicom" w:date="2023-03-07T09:57:00Z" w:initials="CU">
    <w:p w14:paraId="08828FBB" w14:textId="3D4F700B" w:rsidR="00012523" w:rsidRPr="00012523" w:rsidRDefault="00012523">
      <w:pPr>
        <w:pStyle w:val="a5"/>
      </w:pPr>
      <w:r>
        <w:rPr>
          <w:rStyle w:val="a8"/>
        </w:rPr>
        <w:annotationRef/>
      </w:r>
      <w:r>
        <w:t>To help SA4 make decision easily, potential SA4 impacts can be clarified in this LS for reference.</w:t>
      </w:r>
    </w:p>
  </w:comment>
  <w:comment w:id="32" w:author="Samsung (Seung-Beom)" w:date="2023-03-07T14:15:00Z" w:initials="SS">
    <w:p w14:paraId="5EAC6A28" w14:textId="72E84D2E" w:rsidR="00306D17" w:rsidRDefault="00306D17">
      <w:pPr>
        <w:pStyle w:val="a5"/>
      </w:pPr>
      <w:r>
        <w:rPr>
          <w:rStyle w:val="a8"/>
        </w:rPr>
        <w:annotationRef/>
      </w:r>
      <w:r>
        <w:rPr>
          <w:rFonts w:eastAsia="맑은 고딕" w:hint="eastAsia"/>
          <w:lang w:eastAsia="ko-KR"/>
        </w:rPr>
        <w:t>There is no</w:t>
      </w:r>
      <w:r>
        <w:rPr>
          <w:rFonts w:eastAsia="맑은 고딕"/>
          <w:lang w:eastAsia="ko-KR"/>
        </w:rPr>
        <w:t xml:space="preserve"> agreement for whether threshold is pre-defined or configurable. Better not to specify any.</w:t>
      </w:r>
    </w:p>
  </w:comment>
  <w:comment w:id="5" w:author="Apple" w:date="2023-03-06T09:53:00Z" w:initials="MOU">
    <w:p w14:paraId="77BC7390" w14:textId="77777777" w:rsidR="00697CCF" w:rsidRDefault="00697CCF" w:rsidP="00C66A07">
      <w:r>
        <w:rPr>
          <w:rStyle w:val="a8"/>
        </w:rPr>
        <w:annotationRef/>
      </w:r>
      <w:r>
        <w:rPr>
          <w:rFonts w:ascii="Arial" w:hAnsi="Arial"/>
          <w:color w:val="000000"/>
        </w:rPr>
        <w:t>This is to capture the agreement:</w:t>
      </w:r>
    </w:p>
    <w:p w14:paraId="13AA40C5" w14:textId="77777777" w:rsidR="00697CCF" w:rsidRDefault="00697CCF" w:rsidP="00C66A07">
      <w:r>
        <w:rPr>
          <w:rFonts w:ascii="Arial" w:hAnsi="Arial"/>
          <w:color w:val="000000"/>
        </w:rPr>
        <w:t xml:space="preserve">Þ    </w:t>
      </w:r>
      <w:r>
        <w:rPr>
          <w:rFonts w:ascii="Arial" w:hAnsi="Arial"/>
          <w:b/>
          <w:bCs/>
          <w:color w:val="000000"/>
        </w:rPr>
        <w:t>Explain in the LS how RAN2 considers this would work.</w:t>
      </w:r>
    </w:p>
    <w:p w14:paraId="0DB792C4" w14:textId="77777777" w:rsidR="00697CCF" w:rsidRDefault="00697CCF" w:rsidP="00C66A07"/>
  </w:comment>
  <w:comment w:id="6" w:author="Lenovo" w:date="2023-03-06T11:31:00Z" w:initials="B">
    <w:p w14:paraId="3827AEDF" w14:textId="1351B4E7" w:rsidR="005C1F8A" w:rsidRDefault="005C1F8A">
      <w:pPr>
        <w:pStyle w:val="a5"/>
      </w:pPr>
      <w:r>
        <w:rPr>
          <w:rStyle w:val="a8"/>
        </w:rPr>
        <w:annotationRef/>
      </w:r>
      <w:r>
        <w:t xml:space="preserve">I understood that reporting is triggered when the buffer level </w:t>
      </w:r>
      <w:r w:rsidR="000B0C50">
        <w:t>satisfies</w:t>
      </w:r>
      <w:r>
        <w:t xml:space="preserve"> the threshold. Furthermore, why “pre-determined”? I thought the threshold is given by </w:t>
      </w:r>
      <w:proofErr w:type="spellStart"/>
      <w:r>
        <w:t>gNB</w:t>
      </w:r>
      <w:proofErr w:type="spellEnd"/>
      <w:r>
        <w:t>.</w:t>
      </w:r>
    </w:p>
  </w:comment>
  <w:comment w:id="33" w:author="Huawei (Dawid)" w:date="2023-03-06T16:41:00Z" w:initials="DK">
    <w:p w14:paraId="2D57C3B7" w14:textId="77777777" w:rsidR="00364B7D" w:rsidRDefault="00364B7D">
      <w:pPr>
        <w:pStyle w:val="a5"/>
      </w:pPr>
      <w:r>
        <w:rPr>
          <w:rStyle w:val="a8"/>
        </w:rPr>
        <w:annotationRef/>
      </w:r>
      <w:r>
        <w:t>We would like to keep the original sentence as:</w:t>
      </w:r>
    </w:p>
    <w:p w14:paraId="5C40AFE1" w14:textId="77777777" w:rsidR="00364B7D" w:rsidRDefault="00364B7D" w:rsidP="00364B7D">
      <w:pPr>
        <w:pStyle w:val="a5"/>
        <w:numPr>
          <w:ilvl w:val="0"/>
          <w:numId w:val="16"/>
        </w:numPr>
      </w:pPr>
      <w:r>
        <w:t>Obviously there is an impact to SA4 specifications with this new requirement.</w:t>
      </w:r>
    </w:p>
    <w:p w14:paraId="537815C3" w14:textId="77777777" w:rsidR="00364B7D" w:rsidRDefault="00364B7D" w:rsidP="00364B7D">
      <w:pPr>
        <w:pStyle w:val="a5"/>
        <w:numPr>
          <w:ilvl w:val="0"/>
          <w:numId w:val="16"/>
        </w:numPr>
      </w:pPr>
      <w:r>
        <w:t xml:space="preserve">RAN2 agreed to ask SA4 whether the changes can be made </w:t>
      </w:r>
      <w:r w:rsidRPr="00364B7D">
        <w:rPr>
          <w:u w:val="single"/>
        </w:rPr>
        <w:t>in Rel-18</w:t>
      </w:r>
      <w:r w:rsidR="00272E68">
        <w:t>, see the agreement:</w:t>
      </w:r>
    </w:p>
    <w:p w14:paraId="3561E5AD" w14:textId="3B426C11" w:rsidR="00272E68" w:rsidRDefault="00272E68" w:rsidP="00272E68">
      <w:pPr>
        <w:pStyle w:val="a5"/>
      </w:pPr>
      <w:r>
        <w:rPr>
          <w:rFonts w:cs="Arial"/>
          <w:b/>
          <w:bCs/>
        </w:rPr>
        <w:t>RAN2 will send an LS to SA4 to ask whether SA4 can make required specifications changes in Rel-18.</w:t>
      </w:r>
    </w:p>
  </w:comment>
  <w:comment w:id="40" w:author="Huawei (Dawid)" w:date="2023-03-06T16:42:00Z" w:initials="DK">
    <w:p w14:paraId="29020B8B" w14:textId="61AA1378" w:rsidR="00EB037E" w:rsidRDefault="00EB037E">
      <w:pPr>
        <w:pStyle w:val="a5"/>
      </w:pPr>
      <w:r>
        <w:rPr>
          <w:rStyle w:val="a8"/>
        </w:rPr>
        <w:annotationRef/>
      </w:r>
      <w:r>
        <w:t>We would like to keep the original action description.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244FD7" w15:done="0"/>
  <w15:commentEx w15:paraId="0978D9F4" w15:done="0"/>
  <w15:commentEx w15:paraId="4D13A6D6" w15:done="0"/>
  <w15:commentEx w15:paraId="08828FBB" w15:paraIdParent="4D13A6D6" w15:done="0"/>
  <w15:commentEx w15:paraId="5EAC6A28" w15:done="0"/>
  <w15:commentEx w15:paraId="0DB792C4" w15:done="0"/>
  <w15:commentEx w15:paraId="3827AEDF" w15:paraIdParent="0DB792C4" w15:done="0"/>
  <w15:commentEx w15:paraId="3561E5AD" w15:done="0"/>
  <w15:commentEx w15:paraId="29020B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4CBB" w16cex:dateUtc="2023-03-06T10:27:00Z"/>
  <w16cex:commentExtensible w16cex:durableId="27B0368F" w16cex:dateUtc="2023-03-06T09:53:00Z"/>
  <w16cex:commentExtensible w16cex:durableId="27B04D8D" w16cex:dateUtc="2023-03-06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244FD7" w16cid:durableId="27B04CBB"/>
  <w16cid:commentId w16cid:paraId="4D13A6D6" w16cid:durableId="27B092CD"/>
  <w16cid:commentId w16cid:paraId="0DB792C4" w16cid:durableId="27B0368F"/>
  <w16cid:commentId w16cid:paraId="3827AEDF" w16cid:durableId="27B04D8D"/>
  <w16cid:commentId w16cid:paraId="3561E5AD" w16cid:durableId="27B0964F"/>
  <w16cid:commentId w16cid:paraId="29020B8B" w16cid:durableId="27B096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462EB" w14:textId="77777777" w:rsidR="00930FBB" w:rsidRDefault="00930FBB">
      <w:r>
        <w:separator/>
      </w:r>
    </w:p>
  </w:endnote>
  <w:endnote w:type="continuationSeparator" w:id="0">
    <w:p w14:paraId="36767E76" w14:textId="77777777" w:rsidR="00930FBB" w:rsidRDefault="00930FBB">
      <w:r>
        <w:continuationSeparator/>
      </w:r>
    </w:p>
  </w:endnote>
  <w:endnote w:type="continuationNotice" w:id="1">
    <w:p w14:paraId="3C7B9311" w14:textId="77777777" w:rsidR="00930FBB" w:rsidRDefault="00930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0F3CA" w14:textId="77777777" w:rsidR="00930FBB" w:rsidRDefault="00930FBB">
      <w:r>
        <w:separator/>
      </w:r>
    </w:p>
  </w:footnote>
  <w:footnote w:type="continuationSeparator" w:id="0">
    <w:p w14:paraId="5A85C79B" w14:textId="77777777" w:rsidR="00930FBB" w:rsidRDefault="00930FBB">
      <w:r>
        <w:continuationSeparator/>
      </w:r>
    </w:p>
  </w:footnote>
  <w:footnote w:type="continuationNotice" w:id="1">
    <w:p w14:paraId="23A0F4E4" w14:textId="77777777" w:rsidR="00930FBB" w:rsidRDefault="00930F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05E7D61"/>
    <w:multiLevelType w:val="hybridMultilevel"/>
    <w:tmpl w:val="6EDA2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26425D2"/>
    <w:multiLevelType w:val="hybridMultilevel"/>
    <w:tmpl w:val="C7AEF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4"/>
  </w:num>
  <w:num w:numId="9">
    <w:abstractNumId w:val="10"/>
  </w:num>
  <w:num w:numId="10">
    <w:abstractNumId w:val="9"/>
  </w:num>
  <w:num w:numId="11">
    <w:abstractNumId w:val="6"/>
  </w:num>
  <w:num w:numId="12">
    <w:abstractNumId w:val="4"/>
  </w:num>
  <w:num w:numId="13">
    <w:abstractNumId w:val="15"/>
  </w:num>
  <w:num w:numId="14">
    <w:abstractNumId w:val="0"/>
  </w:num>
  <w:num w:numId="15">
    <w:abstractNumId w:val="2"/>
  </w:num>
  <w:num w:numId="16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  <w15:person w15:author="Seungbeom">
    <w15:presenceInfo w15:providerId="None" w15:userId="Seungbeom"/>
  </w15:person>
  <w15:person w15:author="Samsung (Seung-Beom)">
    <w15:presenceInfo w15:providerId="None" w15:userId="Samsung (Seung-Beom)"/>
  </w15:person>
  <w15:person w15:author="Huawei (Dawid)">
    <w15:presenceInfo w15:providerId="None" w15:userId="Huawei (Dawid)"/>
  </w15:person>
  <w15:person w15:author="China Unicom">
    <w15:presenceInfo w15:providerId="None" w15:userId="China Unicom"/>
  </w15:person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20DA"/>
    <w:rsid w:val="00005965"/>
    <w:rsid w:val="00012523"/>
    <w:rsid w:val="0003565A"/>
    <w:rsid w:val="0003719B"/>
    <w:rsid w:val="00043626"/>
    <w:rsid w:val="00045511"/>
    <w:rsid w:val="00086D22"/>
    <w:rsid w:val="000B0C50"/>
    <w:rsid w:val="000C6570"/>
    <w:rsid w:val="000D113A"/>
    <w:rsid w:val="000E07A7"/>
    <w:rsid w:val="000E66BA"/>
    <w:rsid w:val="000F12FD"/>
    <w:rsid w:val="000F7461"/>
    <w:rsid w:val="00100352"/>
    <w:rsid w:val="001063EA"/>
    <w:rsid w:val="001145F2"/>
    <w:rsid w:val="00126CCE"/>
    <w:rsid w:val="00146D12"/>
    <w:rsid w:val="001576BB"/>
    <w:rsid w:val="00163412"/>
    <w:rsid w:val="00177DA3"/>
    <w:rsid w:val="00191949"/>
    <w:rsid w:val="00193164"/>
    <w:rsid w:val="001A6E40"/>
    <w:rsid w:val="001A7080"/>
    <w:rsid w:val="001B008D"/>
    <w:rsid w:val="001D2108"/>
    <w:rsid w:val="00220708"/>
    <w:rsid w:val="00222A4F"/>
    <w:rsid w:val="0023731E"/>
    <w:rsid w:val="0024067D"/>
    <w:rsid w:val="002431E8"/>
    <w:rsid w:val="002444E8"/>
    <w:rsid w:val="00254238"/>
    <w:rsid w:val="00256131"/>
    <w:rsid w:val="00261C7D"/>
    <w:rsid w:val="002633C1"/>
    <w:rsid w:val="00265F7D"/>
    <w:rsid w:val="00270DF0"/>
    <w:rsid w:val="00272E68"/>
    <w:rsid w:val="0027716B"/>
    <w:rsid w:val="00282B21"/>
    <w:rsid w:val="00282DA9"/>
    <w:rsid w:val="00283A52"/>
    <w:rsid w:val="002A0310"/>
    <w:rsid w:val="002A542F"/>
    <w:rsid w:val="002A6E4C"/>
    <w:rsid w:val="002B0726"/>
    <w:rsid w:val="002B504E"/>
    <w:rsid w:val="002C2782"/>
    <w:rsid w:val="002C6661"/>
    <w:rsid w:val="002C6C53"/>
    <w:rsid w:val="002D095E"/>
    <w:rsid w:val="002D32A5"/>
    <w:rsid w:val="0030138D"/>
    <w:rsid w:val="0030356A"/>
    <w:rsid w:val="00306D17"/>
    <w:rsid w:val="003100EB"/>
    <w:rsid w:val="0031513E"/>
    <w:rsid w:val="00317F7C"/>
    <w:rsid w:val="00320C11"/>
    <w:rsid w:val="003212BA"/>
    <w:rsid w:val="003221D8"/>
    <w:rsid w:val="00324418"/>
    <w:rsid w:val="0032450B"/>
    <w:rsid w:val="003277A4"/>
    <w:rsid w:val="003300E5"/>
    <w:rsid w:val="003317E7"/>
    <w:rsid w:val="00333D91"/>
    <w:rsid w:val="003341F9"/>
    <w:rsid w:val="00335FAB"/>
    <w:rsid w:val="00343101"/>
    <w:rsid w:val="00353FB7"/>
    <w:rsid w:val="003632EE"/>
    <w:rsid w:val="00364B7D"/>
    <w:rsid w:val="003758E9"/>
    <w:rsid w:val="00380437"/>
    <w:rsid w:val="003807F6"/>
    <w:rsid w:val="00385529"/>
    <w:rsid w:val="00390712"/>
    <w:rsid w:val="003945F8"/>
    <w:rsid w:val="003946BE"/>
    <w:rsid w:val="003A1945"/>
    <w:rsid w:val="003B117D"/>
    <w:rsid w:val="003B7F92"/>
    <w:rsid w:val="003C1AA6"/>
    <w:rsid w:val="003C3065"/>
    <w:rsid w:val="003C44A3"/>
    <w:rsid w:val="003E0EE0"/>
    <w:rsid w:val="003E7515"/>
    <w:rsid w:val="004120BA"/>
    <w:rsid w:val="004147C2"/>
    <w:rsid w:val="00417F6D"/>
    <w:rsid w:val="00437F70"/>
    <w:rsid w:val="00452B0D"/>
    <w:rsid w:val="00463675"/>
    <w:rsid w:val="00487E95"/>
    <w:rsid w:val="00490575"/>
    <w:rsid w:val="00496D50"/>
    <w:rsid w:val="004A03EC"/>
    <w:rsid w:val="004C1AB3"/>
    <w:rsid w:val="004C6071"/>
    <w:rsid w:val="004D1605"/>
    <w:rsid w:val="004E0691"/>
    <w:rsid w:val="004E2356"/>
    <w:rsid w:val="004F3AA9"/>
    <w:rsid w:val="004F4C6A"/>
    <w:rsid w:val="0050174F"/>
    <w:rsid w:val="00501F64"/>
    <w:rsid w:val="00502DB8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1F8A"/>
    <w:rsid w:val="005C373E"/>
    <w:rsid w:val="005C7689"/>
    <w:rsid w:val="005D1733"/>
    <w:rsid w:val="005D34AA"/>
    <w:rsid w:val="005D3735"/>
    <w:rsid w:val="005D552A"/>
    <w:rsid w:val="005D558D"/>
    <w:rsid w:val="005D5906"/>
    <w:rsid w:val="005E5DB4"/>
    <w:rsid w:val="005F7506"/>
    <w:rsid w:val="005F7637"/>
    <w:rsid w:val="00600A7E"/>
    <w:rsid w:val="006249D2"/>
    <w:rsid w:val="00633743"/>
    <w:rsid w:val="00642CAC"/>
    <w:rsid w:val="006431E6"/>
    <w:rsid w:val="0066467A"/>
    <w:rsid w:val="00667F66"/>
    <w:rsid w:val="0067303B"/>
    <w:rsid w:val="006775AB"/>
    <w:rsid w:val="00680F02"/>
    <w:rsid w:val="0069004D"/>
    <w:rsid w:val="006950A3"/>
    <w:rsid w:val="00697CCF"/>
    <w:rsid w:val="006A2E30"/>
    <w:rsid w:val="006A36E9"/>
    <w:rsid w:val="006A473B"/>
    <w:rsid w:val="006A6FB2"/>
    <w:rsid w:val="006A7CAF"/>
    <w:rsid w:val="006B2129"/>
    <w:rsid w:val="006D1114"/>
    <w:rsid w:val="006D5FCC"/>
    <w:rsid w:val="006F7688"/>
    <w:rsid w:val="00701A2B"/>
    <w:rsid w:val="007141F1"/>
    <w:rsid w:val="007261FF"/>
    <w:rsid w:val="007424F8"/>
    <w:rsid w:val="00776393"/>
    <w:rsid w:val="007822EF"/>
    <w:rsid w:val="00787EAC"/>
    <w:rsid w:val="00794AAE"/>
    <w:rsid w:val="007A671D"/>
    <w:rsid w:val="007C76D8"/>
    <w:rsid w:val="007D2491"/>
    <w:rsid w:val="007F71B2"/>
    <w:rsid w:val="00806E3A"/>
    <w:rsid w:val="0084205E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A4148"/>
    <w:rsid w:val="008B74DA"/>
    <w:rsid w:val="008D1B54"/>
    <w:rsid w:val="008D4BC0"/>
    <w:rsid w:val="008D6E70"/>
    <w:rsid w:val="008E0CEF"/>
    <w:rsid w:val="008E58DC"/>
    <w:rsid w:val="008F358E"/>
    <w:rsid w:val="008F534F"/>
    <w:rsid w:val="008F581B"/>
    <w:rsid w:val="008F621B"/>
    <w:rsid w:val="00907392"/>
    <w:rsid w:val="00916145"/>
    <w:rsid w:val="00921255"/>
    <w:rsid w:val="00923E7C"/>
    <w:rsid w:val="00930FBB"/>
    <w:rsid w:val="00941A45"/>
    <w:rsid w:val="00950DE4"/>
    <w:rsid w:val="00952417"/>
    <w:rsid w:val="00955602"/>
    <w:rsid w:val="0096221E"/>
    <w:rsid w:val="00963381"/>
    <w:rsid w:val="00963419"/>
    <w:rsid w:val="009778A3"/>
    <w:rsid w:val="00977DB0"/>
    <w:rsid w:val="00984727"/>
    <w:rsid w:val="009A36BA"/>
    <w:rsid w:val="009B2EB9"/>
    <w:rsid w:val="009B5179"/>
    <w:rsid w:val="009B710E"/>
    <w:rsid w:val="009C7046"/>
    <w:rsid w:val="009D594E"/>
    <w:rsid w:val="009D7275"/>
    <w:rsid w:val="009E0233"/>
    <w:rsid w:val="009E27E2"/>
    <w:rsid w:val="009E5C7E"/>
    <w:rsid w:val="009F3E2F"/>
    <w:rsid w:val="00A1282E"/>
    <w:rsid w:val="00A12ABA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8524C"/>
    <w:rsid w:val="00A87B43"/>
    <w:rsid w:val="00A9724E"/>
    <w:rsid w:val="00AA3789"/>
    <w:rsid w:val="00AA637B"/>
    <w:rsid w:val="00AB3EC3"/>
    <w:rsid w:val="00AD35B0"/>
    <w:rsid w:val="00AE5661"/>
    <w:rsid w:val="00AF01CF"/>
    <w:rsid w:val="00AF3D59"/>
    <w:rsid w:val="00AF3FA4"/>
    <w:rsid w:val="00B218A7"/>
    <w:rsid w:val="00B24E30"/>
    <w:rsid w:val="00B255A7"/>
    <w:rsid w:val="00B261DF"/>
    <w:rsid w:val="00B33A9B"/>
    <w:rsid w:val="00B5187D"/>
    <w:rsid w:val="00B544D2"/>
    <w:rsid w:val="00B5648B"/>
    <w:rsid w:val="00B6640F"/>
    <w:rsid w:val="00B66CC7"/>
    <w:rsid w:val="00B70E77"/>
    <w:rsid w:val="00B7368D"/>
    <w:rsid w:val="00BA2AD5"/>
    <w:rsid w:val="00BB01AC"/>
    <w:rsid w:val="00BB0CAD"/>
    <w:rsid w:val="00BB397B"/>
    <w:rsid w:val="00BC2519"/>
    <w:rsid w:val="00BD604A"/>
    <w:rsid w:val="00BE1F84"/>
    <w:rsid w:val="00BE3B21"/>
    <w:rsid w:val="00BE7CC9"/>
    <w:rsid w:val="00BF32CE"/>
    <w:rsid w:val="00C021DE"/>
    <w:rsid w:val="00C0661A"/>
    <w:rsid w:val="00C13B0A"/>
    <w:rsid w:val="00C1686C"/>
    <w:rsid w:val="00C231ED"/>
    <w:rsid w:val="00C2354D"/>
    <w:rsid w:val="00C35E8B"/>
    <w:rsid w:val="00C51C0C"/>
    <w:rsid w:val="00C52AEB"/>
    <w:rsid w:val="00C53205"/>
    <w:rsid w:val="00C750D8"/>
    <w:rsid w:val="00CA0491"/>
    <w:rsid w:val="00CA13E0"/>
    <w:rsid w:val="00CB2DDF"/>
    <w:rsid w:val="00CC7915"/>
    <w:rsid w:val="00CE3D16"/>
    <w:rsid w:val="00CF669B"/>
    <w:rsid w:val="00D24338"/>
    <w:rsid w:val="00D32A81"/>
    <w:rsid w:val="00D40338"/>
    <w:rsid w:val="00D40BEF"/>
    <w:rsid w:val="00D42DF3"/>
    <w:rsid w:val="00D53B06"/>
    <w:rsid w:val="00D5717E"/>
    <w:rsid w:val="00D61133"/>
    <w:rsid w:val="00D65530"/>
    <w:rsid w:val="00D74A1C"/>
    <w:rsid w:val="00D75061"/>
    <w:rsid w:val="00D75660"/>
    <w:rsid w:val="00D819D3"/>
    <w:rsid w:val="00D876BF"/>
    <w:rsid w:val="00D8797D"/>
    <w:rsid w:val="00DC0D0E"/>
    <w:rsid w:val="00DC6C67"/>
    <w:rsid w:val="00DF7F04"/>
    <w:rsid w:val="00E37AF4"/>
    <w:rsid w:val="00E5415D"/>
    <w:rsid w:val="00E560E7"/>
    <w:rsid w:val="00E5773E"/>
    <w:rsid w:val="00E57BA2"/>
    <w:rsid w:val="00E7017E"/>
    <w:rsid w:val="00E73827"/>
    <w:rsid w:val="00E83F3C"/>
    <w:rsid w:val="00E94BE0"/>
    <w:rsid w:val="00EB037E"/>
    <w:rsid w:val="00EC2503"/>
    <w:rsid w:val="00ED133C"/>
    <w:rsid w:val="00ED4B16"/>
    <w:rsid w:val="00F11820"/>
    <w:rsid w:val="00F17587"/>
    <w:rsid w:val="00F23FFC"/>
    <w:rsid w:val="00F32CDF"/>
    <w:rsid w:val="00F533D5"/>
    <w:rsid w:val="00F54C66"/>
    <w:rsid w:val="00F723C9"/>
    <w:rsid w:val="00F9583D"/>
    <w:rsid w:val="00FD3596"/>
    <w:rsid w:val="00FD73F1"/>
    <w:rsid w:val="00FD75E6"/>
    <w:rsid w:val="00FE418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문서 구조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B4">
    <w:name w:val="B4"/>
    <w:basedOn w:val="40"/>
    <w:link w:val="B4Char"/>
    <w:qFormat/>
    <w:rsid w:val="00B6640F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B4Char">
    <w:name w:val="B4 Char"/>
    <w:link w:val="B4"/>
    <w:qFormat/>
    <w:rsid w:val="00B6640F"/>
    <w:rPr>
      <w:lang w:val="en-GB" w:eastAsia="ja-JP"/>
    </w:rPr>
  </w:style>
  <w:style w:type="paragraph" w:styleId="40">
    <w:name w:val="List 4"/>
    <w:basedOn w:val="a"/>
    <w:uiPriority w:val="99"/>
    <w:semiHidden/>
    <w:unhideWhenUsed/>
    <w:rsid w:val="00B6640F"/>
    <w:pPr>
      <w:ind w:left="1132" w:hanging="283"/>
      <w:contextualSpacing/>
    </w:pPr>
  </w:style>
  <w:style w:type="paragraph" w:styleId="ae">
    <w:name w:val="List Paragraph"/>
    <w:basedOn w:val="a"/>
    <w:link w:val="Char2"/>
    <w:uiPriority w:val="34"/>
    <w:qFormat/>
    <w:rsid w:val="008D4BC0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Times New Roman"/>
    </w:rPr>
  </w:style>
  <w:style w:type="character" w:customStyle="1" w:styleId="Char2">
    <w:name w:val="목록 단락 Char"/>
    <w:link w:val="ae"/>
    <w:uiPriority w:val="34"/>
    <w:qFormat/>
    <w:locked/>
    <w:rsid w:val="008D4BC0"/>
    <w:rPr>
      <w:rFonts w:eastAsia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8D4BC0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8D4BC0"/>
    <w:rPr>
      <w:rFonts w:eastAsia="Times New Roman"/>
      <w:sz w:val="24"/>
      <w:szCs w:val="24"/>
      <w:lang w:eastAsia="zh-CN"/>
    </w:rPr>
  </w:style>
  <w:style w:type="paragraph" w:styleId="af">
    <w:name w:val="annotation subject"/>
    <w:basedOn w:val="a5"/>
    <w:next w:val="a5"/>
    <w:link w:val="Char3"/>
    <w:uiPriority w:val="99"/>
    <w:semiHidden/>
    <w:unhideWhenUsed/>
    <w:rsid w:val="008F62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메모 텍스트 Char"/>
    <w:basedOn w:val="a0"/>
    <w:link w:val="a5"/>
    <w:semiHidden/>
    <w:rsid w:val="008F621B"/>
    <w:rPr>
      <w:rFonts w:ascii="Arial" w:hAnsi="Arial"/>
      <w:lang w:val="en-GB"/>
    </w:rPr>
  </w:style>
  <w:style w:type="character" w:customStyle="1" w:styleId="Char3">
    <w:name w:val="메모 주제 Char"/>
    <w:basedOn w:val="Char"/>
    <w:link w:val="af"/>
    <w:uiPriority w:val="99"/>
    <w:semiHidden/>
    <w:rsid w:val="008F621B"/>
    <w:rPr>
      <w:rFonts w:ascii="Arial" w:hAnsi="Arial"/>
      <w:b/>
      <w:bCs/>
      <w:lang w:val="en-GB"/>
    </w:rPr>
  </w:style>
  <w:style w:type="paragraph" w:styleId="af0">
    <w:name w:val="Revision"/>
    <w:hidden/>
    <w:uiPriority w:val="99"/>
    <w:semiHidden/>
    <w:rsid w:val="000E07A7"/>
    <w:rPr>
      <w:lang w:val="en-GB"/>
    </w:rPr>
  </w:style>
  <w:style w:type="paragraph" w:customStyle="1" w:styleId="Agreement">
    <w:name w:val="Agreement"/>
    <w:basedOn w:val="a"/>
    <w:next w:val="Doc-text2"/>
    <w:uiPriority w:val="99"/>
    <w:qFormat/>
    <w:rsid w:val="0031513E"/>
    <w:pPr>
      <w:numPr>
        <w:numId w:val="13"/>
      </w:numPr>
      <w:spacing w:before="60"/>
    </w:pPr>
    <w:rPr>
      <w:rFonts w:ascii="Arial" w:eastAsia="MS Mincho" w:hAnsi="Arial"/>
      <w:b/>
      <w:szCs w:val="24"/>
      <w:lang w:eastAsia="en-GB"/>
    </w:rPr>
  </w:style>
  <w:style w:type="table" w:styleId="af1">
    <w:name w:val="Table Grid"/>
    <w:basedOn w:val="a1"/>
    <w:uiPriority w:val="59"/>
    <w:rsid w:val="00C1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5AIRPNAIUNRU-859666464-13344</_dlc_DocId>
    <_dlc_DocIdUrl xmlns="71c5aaf6-e6ce-465b-b873-5148d2a4c105">
      <Url>https://nokia.sharepoint.com/sites/c5g/e2earch/_layouts/15/DocIdRedir.aspx?ID=5AIRPNAIUNRU-859666464-13344</Url>
      <Description>5AIRPNAIUNRU-859666464-13344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C5CBBF75-C67D-4474-892C-8331DB7B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C9DB253-063E-468E-B565-39776548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2192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Samsung (Seung-Beom)</cp:lastModifiedBy>
  <cp:revision>2</cp:revision>
  <cp:lastPrinted>2002-04-23T00:10:00Z</cp:lastPrinted>
  <dcterms:created xsi:type="dcterms:W3CDTF">2023-03-07T05:16:00Z</dcterms:created>
  <dcterms:modified xsi:type="dcterms:W3CDTF">2023-03-07T05:16:00Z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87bf5d56-a551-46e5-b6df-52620852bc67</vt:lpwstr>
  </property>
  <property fmtid="{D5CDD505-2E9C-101B-9397-08002B2CF9AE}" pid="4" name="_2015_ms_pID_725343">
    <vt:lpwstr>(3)AJdjpem/6e/NLDhzWPjEYs9hVgh7TSe/X2KKYq7F5L0fdsBlpQmctouIkwZ95SxQALlPa/YL
4hytNPCbO+b2AIMyqvUxNGsaXI/I8ZHQaLHk26FByk9ImiExzhBQjLY6Uc8j5FjLAGtUGeL2
He7JVjX41XbVu+0ODzEvqHkrnD5H/+OeXEq/BfWHi27Idm47vkNoMSwwljRPA6+Mzc5Njl30
pIcwCyT2eMUhpR86pb</vt:lpwstr>
  </property>
  <property fmtid="{D5CDD505-2E9C-101B-9397-08002B2CF9AE}" pid="5" name="_2015_ms_pID_7253431">
    <vt:lpwstr>8L5g3Xdb0NyA5q+tALea4dDJuQyMsC/8Jm/aKO5cP3wuFAQkSDRBvq
NX+1X7y8WlRKk1GH/X61hY/FgxvUovqIXMp1lfNoRyxyapL1mLf5M4q1Y029s/oczsgNDx2n
71wh6TjgvR61BkAuzVDuOgW01nCAeDKMyuBipLlJXhO6UoRtYBOGDC5Xc/6nosZDNhRRyDN1
bQO6iAlVvdWyDY0CGRrs6LEcgsYdh+sqpfC8</vt:lpwstr>
  </property>
  <property fmtid="{D5CDD505-2E9C-101B-9397-08002B2CF9AE}" pid="6" name="_2015_ms_pID_7253432">
    <vt:lpwstr>4w==</vt:lpwstr>
  </property>
</Properties>
</file>