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0F2BA10A" w:rsidR="00F86A73" w:rsidRPr="001A659D" w:rsidRDefault="004B566C" w:rsidP="00C445AD">
      <w:pPr>
        <w:pStyle w:val="FP"/>
        <w:tabs>
          <w:tab w:val="left" w:pos="567"/>
        </w:tabs>
        <w:rPr>
          <w:rFonts w:ascii="Arial" w:hAnsi="Arial" w:cs="Arial"/>
          <w:b/>
          <w:sz w:val="24"/>
          <w:szCs w:val="24"/>
          <w:lang w:eastAsia="ja-JP"/>
        </w:rPr>
      </w:pPr>
      <w:bookmarkStart w:id="0" w:name="_GoBack"/>
      <w:bookmarkEnd w:id="0"/>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AC35D2">
        <w:rPr>
          <w:rFonts w:ascii="Arial" w:hAnsi="Arial" w:cs="Arial"/>
          <w:b/>
          <w:sz w:val="24"/>
          <w:szCs w:val="24"/>
        </w:rPr>
        <w:t>97-e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051F45" w:rsidRPr="00051F45">
        <w:rPr>
          <w:rFonts w:ascii="Arial" w:hAnsi="Arial" w:cs="Arial"/>
          <w:b/>
          <w:sz w:val="24"/>
          <w:szCs w:val="24"/>
        </w:rPr>
        <w:t>RP-222018</w:t>
      </w:r>
    </w:p>
    <w:p w14:paraId="6B71FE71" w14:textId="052B54CC" w:rsidR="00F86A73" w:rsidRPr="004B566C" w:rsidRDefault="00C165B1"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AC35D2">
        <w:rPr>
          <w:rFonts w:ascii="Arial" w:hAnsi="Arial" w:cs="Arial"/>
          <w:b/>
          <w:sz w:val="24"/>
        </w:rPr>
        <w:t>September 12 - 16</w:t>
      </w:r>
      <w:r w:rsidR="00DF6BA7" w:rsidRPr="003421E8">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582BD6" w:rsidRPr="0055430F">
        <w:rPr>
          <w:rFonts w:ascii="Arial" w:hAnsi="Arial" w:cs="Arial"/>
          <w:i/>
          <w:sz w:val="24"/>
        </w:rPr>
        <w:t>2</w:t>
      </w:r>
      <w:r w:rsidR="00582BD6">
        <w:rPr>
          <w:rFonts w:ascii="Arial" w:hAnsi="Arial" w:cs="Arial"/>
          <w:i/>
          <w:sz w:val="24"/>
        </w:rPr>
        <w:t>21</w:t>
      </w:r>
      <w:r w:rsidR="00AC35D2">
        <w:rPr>
          <w:rFonts w:ascii="Arial" w:hAnsi="Arial" w:cs="Arial"/>
          <w:i/>
          <w:sz w:val="24"/>
        </w:rPr>
        <w:t>745</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01E7E4FE" w14:textId="10CD63FC" w:rsidR="00650770" w:rsidRDefault="00650770" w:rsidP="00D45B2F">
      <w:pPr>
        <w:tabs>
          <w:tab w:val="left" w:pos="567"/>
        </w:tabs>
        <w:rPr>
          <w:rFonts w:ascii="Arial" w:hAnsi="Arial" w:cs="Arial"/>
          <w:b/>
        </w:rPr>
      </w:pPr>
      <w:r>
        <w:rPr>
          <w:rFonts w:ascii="Arial" w:hAnsi="Arial" w:cs="Arial"/>
          <w:b/>
        </w:rPr>
        <w:t xml:space="preserve">Title: </w:t>
      </w:r>
      <w:r>
        <w:rPr>
          <w:rFonts w:ascii="Arial" w:hAnsi="Arial" w:cs="Arial"/>
          <w:b/>
        </w:rPr>
        <w:tab/>
      </w:r>
      <w:r>
        <w:rPr>
          <w:rFonts w:ascii="Arial" w:hAnsi="Arial" w:cs="Arial"/>
          <w:b/>
        </w:rPr>
        <w:tab/>
      </w:r>
      <w:r>
        <w:rPr>
          <w:rFonts w:ascii="Arial" w:hAnsi="Arial" w:cs="Arial"/>
          <w:b/>
        </w:rPr>
        <w:tab/>
      </w:r>
      <w:r w:rsidRPr="00650770">
        <w:rPr>
          <w:rFonts w:ascii="Arial" w:hAnsi="Arial" w:cs="Arial"/>
        </w:rPr>
        <w:t>Status report for WI Perf. part: Solutions for NR to support non-terrestrial networks (NTN); rapporteur: Thales</w:t>
      </w:r>
    </w:p>
    <w:p w14:paraId="6B88669A" w14:textId="3AF8890C"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DD2758" w:rsidRPr="007F0803">
        <w:rPr>
          <w:rFonts w:ascii="Arial" w:hAnsi="Arial" w:cs="Arial"/>
        </w:rPr>
        <w:t>9.</w:t>
      </w:r>
      <w:r w:rsidR="00AC35D2">
        <w:rPr>
          <w:rFonts w:ascii="Arial" w:hAnsi="Arial" w:cs="Arial"/>
        </w:rPr>
        <w:t>5</w:t>
      </w:r>
      <w:r w:rsidR="00DD2758" w:rsidRPr="007F0803">
        <w:rPr>
          <w:rFonts w:ascii="Arial" w:hAnsi="Arial" w:cs="Arial"/>
        </w:rPr>
        <w:t>.2.2</w:t>
      </w:r>
      <w:r w:rsidR="00A416EC">
        <w:rPr>
          <w:rFonts w:ascii="Arial" w:hAnsi="Arial" w:cs="Arial"/>
        </w:rPr>
        <w:t xml:space="preserve"> </w:t>
      </w:r>
      <w:r w:rsidR="00B12E3F" w:rsidRPr="00B12E3F">
        <w:rPr>
          <w:rFonts w:ascii="Arial" w:hAnsi="Arial" w:cs="Arial"/>
        </w:rPr>
        <w:t xml:space="preserve">- Solutions for NR to support NTN [RAN2 WI: </w:t>
      </w:r>
      <w:proofErr w:type="spellStart"/>
      <w:r w:rsidR="00B12E3F" w:rsidRPr="00B12E3F">
        <w:rPr>
          <w:rFonts w:ascii="Arial" w:hAnsi="Arial" w:cs="Arial"/>
        </w:rPr>
        <w:t>NR_NTN_solutions</w:t>
      </w:r>
      <w:proofErr w:type="spellEnd"/>
      <w:r w:rsidR="00B12E3F" w:rsidRPr="00B12E3F">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1999A2E0" w:rsidR="00593315" w:rsidRPr="008836AC" w:rsidRDefault="00571013" w:rsidP="001A248F">
            <w:pPr>
              <w:tabs>
                <w:tab w:val="left" w:pos="567"/>
              </w:tabs>
              <w:spacing w:after="0"/>
              <w:rPr>
                <w:rFonts w:ascii="Arial" w:hAnsi="Arial" w:cs="Arial"/>
              </w:rPr>
            </w:pPr>
            <w:proofErr w:type="spellStart"/>
            <w:r>
              <w:rPr>
                <w:rFonts w:ascii="Arial" w:hAnsi="Arial" w:cs="Arial"/>
              </w:rPr>
              <w:t>Rel</w:t>
            </w:r>
            <w:proofErr w:type="spellEnd"/>
            <w:r>
              <w:rPr>
                <w:rFonts w:ascii="Arial" w:hAnsi="Arial" w:cs="Arial"/>
              </w:rPr>
              <w:t xml:space="preserve">- 17 </w:t>
            </w:r>
            <w:r w:rsidR="00757084"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proofErr w:type="spellStart"/>
            <w:r w:rsidRPr="00757084">
              <w:rPr>
                <w:rFonts w:ascii="Arial" w:hAnsi="Arial" w:cs="Arial"/>
              </w:rPr>
              <w:t>NR_NTN_solutions</w:t>
            </w:r>
            <w:proofErr w:type="spellEnd"/>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FE82E66"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37DE3413"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Core part: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29883862" w:rsidR="00871653" w:rsidRPr="00926CD7" w:rsidRDefault="00871653" w:rsidP="008F58CA">
            <w:pPr>
              <w:tabs>
                <w:tab w:val="left" w:pos="567"/>
              </w:tabs>
              <w:spacing w:after="0"/>
              <w:rPr>
                <w:rFonts w:ascii="Arial" w:hAnsi="Arial" w:cs="Arial"/>
                <w:lang w:eastAsia="ja-JP"/>
              </w:rPr>
            </w:pPr>
            <w:r w:rsidRPr="00926CD7">
              <w:rPr>
                <w:rFonts w:ascii="Arial" w:hAnsi="Arial" w:cs="Arial"/>
                <w:lang w:eastAsia="ja-JP"/>
              </w:rPr>
              <w:t xml:space="preserve">Performance part: </w:t>
            </w:r>
            <w:r w:rsidR="001F2354">
              <w:rPr>
                <w:rFonts w:ascii="Arial" w:hAnsi="Arial" w:cs="Arial"/>
                <w:lang w:eastAsia="ja-JP"/>
              </w:rPr>
              <w:t>12</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sidRPr="002F64EA">
              <w:rPr>
                <w:rFonts w:ascii="Arial" w:hAnsi="Arial" w:cs="Arial"/>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A9E4100" w:rsidR="00BE3D1F" w:rsidRPr="00752A54" w:rsidRDefault="00BE3D1F" w:rsidP="00BE3D1F">
            <w:pPr>
              <w:tabs>
                <w:tab w:val="left" w:pos="567"/>
              </w:tabs>
              <w:spacing w:after="0"/>
              <w:rPr>
                <w:rFonts w:ascii="Arial" w:hAnsi="Arial" w:cs="Arial"/>
                <w:color w:val="00B050"/>
                <w:kern w:val="2"/>
                <w:sz w:val="21"/>
                <w:szCs w:val="22"/>
                <w:lang w:eastAsia="ja-JP"/>
              </w:rPr>
            </w:pPr>
            <w:r w:rsidRPr="00752A54">
              <w:rPr>
                <w:rFonts w:ascii="Arial" w:hAnsi="Arial" w:cs="Arial"/>
                <w:color w:val="00B050"/>
                <w:kern w:val="2"/>
                <w:sz w:val="21"/>
                <w:szCs w:val="22"/>
                <w:lang w:eastAsia="ja-JP"/>
              </w:rPr>
              <w:t xml:space="preserve">Overall: </w:t>
            </w:r>
            <w:r w:rsidR="001F7F74" w:rsidRPr="00752A54">
              <w:rPr>
                <w:rFonts w:ascii="Arial" w:hAnsi="Arial" w:cs="Arial"/>
                <w:color w:val="00B050"/>
                <w:kern w:val="2"/>
                <w:sz w:val="21"/>
                <w:szCs w:val="22"/>
                <w:lang w:eastAsia="ja-JP"/>
              </w:rPr>
              <w:t>100</w:t>
            </w:r>
            <w:r w:rsidRPr="00752A54">
              <w:rPr>
                <w:rFonts w:ascii="Arial" w:hAnsi="Arial" w:cs="Arial"/>
                <w:color w:val="00B050"/>
                <w:kern w:val="2"/>
                <w:sz w:val="21"/>
                <w:szCs w:val="22"/>
                <w:lang w:eastAsia="ja-JP"/>
              </w:rPr>
              <w:t xml:space="preserve">% </w:t>
            </w:r>
          </w:p>
          <w:p w14:paraId="7A9D51CA" w14:textId="26DC81C1"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RAN1: </w:t>
            </w:r>
            <w:r w:rsidR="00931304" w:rsidRPr="0086702D">
              <w:rPr>
                <w:rFonts w:ascii="Arial" w:hAnsi="Arial" w:cs="Arial"/>
                <w:color w:val="00B050"/>
                <w:kern w:val="2"/>
                <w:sz w:val="21"/>
                <w:szCs w:val="22"/>
                <w:lang w:eastAsia="ja-JP"/>
              </w:rPr>
              <w:t>100</w:t>
            </w:r>
            <w:r w:rsidR="00F55546" w:rsidRPr="0086702D">
              <w:rPr>
                <w:rFonts w:ascii="Arial" w:hAnsi="Arial" w:cs="Arial"/>
                <w:color w:val="00B050"/>
                <w:kern w:val="2"/>
                <w:sz w:val="21"/>
                <w:szCs w:val="22"/>
                <w:lang w:eastAsia="ja-JP"/>
              </w:rPr>
              <w:t>%</w:t>
            </w:r>
          </w:p>
          <w:p w14:paraId="0057A507" w14:textId="6C605D7B"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RAN2: </w:t>
            </w:r>
            <w:r w:rsidR="00863D50"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w:t>
            </w:r>
          </w:p>
          <w:p w14:paraId="3D62ADB9" w14:textId="7FE2693D" w:rsidR="00BE3D1F" w:rsidRPr="0086702D" w:rsidRDefault="00BE3D1F" w:rsidP="00BE3D1F">
            <w:pPr>
              <w:tabs>
                <w:tab w:val="left" w:pos="567"/>
              </w:tabs>
              <w:spacing w:after="0"/>
              <w:rPr>
                <w:rFonts w:ascii="Arial" w:hAnsi="Arial" w:cs="Arial"/>
                <w:color w:val="00B050"/>
                <w:kern w:val="2"/>
                <w:sz w:val="21"/>
                <w:szCs w:val="22"/>
                <w:lang w:eastAsia="ja-JP"/>
              </w:rPr>
            </w:pPr>
            <w:r w:rsidRPr="0086702D">
              <w:rPr>
                <w:rFonts w:ascii="Arial" w:hAnsi="Arial" w:cs="Arial"/>
                <w:color w:val="00B050"/>
                <w:kern w:val="2"/>
                <w:sz w:val="21"/>
                <w:szCs w:val="22"/>
                <w:lang w:eastAsia="ja-JP"/>
              </w:rPr>
              <w:t xml:space="preserve">RAN3: </w:t>
            </w:r>
            <w:r w:rsidR="0056525A" w:rsidRPr="0086702D">
              <w:rPr>
                <w:rFonts w:ascii="Arial" w:hAnsi="Arial" w:cs="Arial"/>
                <w:color w:val="00B050"/>
                <w:kern w:val="2"/>
                <w:sz w:val="21"/>
                <w:szCs w:val="22"/>
                <w:lang w:eastAsia="ja-JP"/>
              </w:rPr>
              <w:t>100</w:t>
            </w:r>
            <w:r w:rsidRPr="0086702D">
              <w:rPr>
                <w:rFonts w:ascii="Arial" w:hAnsi="Arial" w:cs="Arial"/>
                <w:color w:val="00B050"/>
                <w:kern w:val="2"/>
                <w:sz w:val="21"/>
                <w:szCs w:val="22"/>
                <w:lang w:eastAsia="ja-JP"/>
              </w:rPr>
              <w:t xml:space="preserve">% </w:t>
            </w:r>
          </w:p>
          <w:p w14:paraId="0DAF642F" w14:textId="6918FC4A" w:rsidR="00871653" w:rsidRPr="00F907C6" w:rsidRDefault="00BE3D1F" w:rsidP="006B4F89">
            <w:pPr>
              <w:tabs>
                <w:tab w:val="left" w:pos="567"/>
              </w:tabs>
              <w:spacing w:after="0"/>
              <w:rPr>
                <w:rFonts w:ascii="Arial" w:hAnsi="Arial" w:cs="Arial"/>
                <w:lang w:eastAsia="ja-JP"/>
              </w:rPr>
            </w:pPr>
            <w:r w:rsidRPr="00752A54">
              <w:rPr>
                <w:rFonts w:ascii="Arial" w:hAnsi="Arial" w:cs="Arial"/>
                <w:color w:val="00B050"/>
                <w:kern w:val="2"/>
                <w:sz w:val="21"/>
                <w:szCs w:val="22"/>
                <w:lang w:eastAsia="ja-JP"/>
              </w:rPr>
              <w:t xml:space="preserve">RAN4: </w:t>
            </w:r>
            <w:r w:rsidR="006B4F89" w:rsidRPr="00752A54">
              <w:rPr>
                <w:rFonts w:ascii="Arial" w:hAnsi="Arial" w:cs="Arial"/>
                <w:color w:val="00B050"/>
                <w:kern w:val="2"/>
                <w:sz w:val="21"/>
                <w:szCs w:val="22"/>
                <w:lang w:eastAsia="ja-JP"/>
              </w:rPr>
              <w:t>100</w:t>
            </w:r>
            <w:r w:rsidR="000D03CF" w:rsidRPr="00752A54">
              <w:rPr>
                <w:rFonts w:ascii="Arial" w:hAnsi="Arial" w:cs="Arial"/>
                <w:color w:val="00B050"/>
                <w:kern w:val="2"/>
                <w:sz w:val="21"/>
                <w:szCs w:val="22"/>
                <w:lang w:eastAsia="ja-JP"/>
              </w:rPr>
              <w:t>%</w:t>
            </w:r>
          </w:p>
        </w:tc>
        <w:tc>
          <w:tcPr>
            <w:tcW w:w="2268" w:type="dxa"/>
          </w:tcPr>
          <w:p w14:paraId="1CA31600" w14:textId="1F0281CD" w:rsidR="00BE3D1F" w:rsidRPr="003B390E"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3B390E">
              <w:rPr>
                <w:rFonts w:ascii="Arial" w:hAnsi="Arial" w:cs="Arial"/>
                <w:color w:val="00B050"/>
                <w:kern w:val="2"/>
                <w:sz w:val="21"/>
                <w:szCs w:val="22"/>
                <w:lang w:eastAsia="ja-JP"/>
              </w:rPr>
              <w:t xml:space="preserve">Overall: </w:t>
            </w:r>
            <w:r w:rsidR="003F63FD" w:rsidRPr="003B390E">
              <w:rPr>
                <w:rFonts w:ascii="Arial" w:hAnsi="Arial" w:cs="Arial"/>
                <w:color w:val="00B050"/>
                <w:kern w:val="2"/>
                <w:sz w:val="21"/>
                <w:szCs w:val="22"/>
                <w:lang w:eastAsia="ja-JP"/>
              </w:rPr>
              <w:t>3</w:t>
            </w:r>
            <w:r w:rsidR="00650770" w:rsidRPr="003B390E">
              <w:rPr>
                <w:rFonts w:ascii="Arial" w:hAnsi="Arial" w:cs="Arial"/>
                <w:color w:val="00B050"/>
                <w:kern w:val="2"/>
                <w:sz w:val="21"/>
                <w:szCs w:val="22"/>
                <w:lang w:eastAsia="ja-JP"/>
              </w:rPr>
              <w:t>5</w:t>
            </w:r>
            <w:r w:rsidR="00BE3D1F" w:rsidRPr="003B390E">
              <w:rPr>
                <w:rFonts w:ascii="Arial" w:hAnsi="Arial" w:cs="Arial"/>
                <w:color w:val="00B050"/>
                <w:kern w:val="2"/>
                <w:sz w:val="21"/>
                <w:szCs w:val="22"/>
                <w:lang w:eastAsia="ja-JP"/>
              </w:rPr>
              <w:t xml:space="preserve">% </w:t>
            </w:r>
          </w:p>
          <w:p w14:paraId="1EF3E1CA" w14:textId="62152A02" w:rsidR="00871653" w:rsidRPr="00F907C6" w:rsidRDefault="00BE3D1F" w:rsidP="00650770">
            <w:pPr>
              <w:tabs>
                <w:tab w:val="left" w:pos="567"/>
              </w:tabs>
              <w:spacing w:after="0"/>
              <w:rPr>
                <w:rFonts w:ascii="Arial" w:hAnsi="Arial" w:cs="Arial"/>
                <w:lang w:eastAsia="ja-JP"/>
              </w:rPr>
            </w:pPr>
            <w:r w:rsidRPr="003B390E">
              <w:rPr>
                <w:rFonts w:ascii="Arial" w:hAnsi="Arial" w:cs="Arial"/>
                <w:color w:val="00B050"/>
                <w:kern w:val="2"/>
                <w:sz w:val="21"/>
                <w:szCs w:val="22"/>
                <w:lang w:eastAsia="ja-JP"/>
              </w:rPr>
              <w:t xml:space="preserve">RAN4: </w:t>
            </w:r>
            <w:r w:rsidR="003F63FD" w:rsidRPr="003B390E">
              <w:rPr>
                <w:rFonts w:ascii="Arial" w:hAnsi="Arial" w:cs="Arial"/>
                <w:color w:val="00B050"/>
                <w:kern w:val="2"/>
                <w:sz w:val="21"/>
                <w:szCs w:val="22"/>
                <w:lang w:eastAsia="ja-JP"/>
              </w:rPr>
              <w:t>3</w:t>
            </w:r>
            <w:r w:rsidR="00650770" w:rsidRPr="003B390E">
              <w:rPr>
                <w:rFonts w:ascii="Arial" w:hAnsi="Arial" w:cs="Arial"/>
                <w:color w:val="00B050"/>
                <w:kern w:val="2"/>
                <w:sz w:val="21"/>
                <w:szCs w:val="22"/>
                <w:lang w:eastAsia="ja-JP"/>
              </w:rPr>
              <w:t>5</w:t>
            </w:r>
            <w:r w:rsidRPr="003B390E">
              <w:rPr>
                <w:rFonts w:ascii="Arial" w:hAnsi="Arial" w:cs="Arial"/>
                <w:color w:val="00B050"/>
                <w:kern w:val="2"/>
                <w:sz w:val="21"/>
                <w:szCs w:val="22"/>
                <w:lang w:eastAsia="ja-JP"/>
              </w:rPr>
              <w:t>%</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sidRPr="002F64EA">
              <w:rPr>
                <w:rFonts w:ascii="Arial" w:hAnsi="Arial" w:cs="Arial"/>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54A6A343"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AC35D2">
              <w:rPr>
                <w:rFonts w:ascii="Arial" w:hAnsi="Arial" w:cs="Arial"/>
              </w:rPr>
              <w:t>4</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1D3EFA"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17D22FA3" w:rsidR="00D22398" w:rsidRPr="008836AC" w:rsidRDefault="000D5ACA" w:rsidP="00BE3D1F">
            <w:pPr>
              <w:pStyle w:val="TAL"/>
              <w:jc w:val="center"/>
              <w:rPr>
                <w:color w:val="FF0000"/>
                <w:lang w:eastAsia="ja-JP"/>
              </w:rPr>
            </w:pPr>
            <w:r w:rsidRPr="000D5ACA">
              <w:rPr>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6272038C" w14:textId="090FE770" w:rsidR="003B7182" w:rsidRDefault="00B31C81" w:rsidP="00C17C6C">
      <w:pPr>
        <w:spacing w:after="0"/>
        <w:rPr>
          <w:rFonts w:ascii="Arial" w:hAnsi="Arial" w:cs="Arial"/>
        </w:rPr>
      </w:pPr>
      <w:r w:rsidRPr="00BF7613">
        <w:rPr>
          <w:rFonts w:ascii="Arial" w:hAnsi="Arial" w:cs="Arial"/>
        </w:rPr>
        <w:t>-</w:t>
      </w: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4D5F8F">
        <w:rPr>
          <w:lang w:eastAsia="ja-JP"/>
        </w:rPr>
        <w:t>2.1</w:t>
      </w:r>
      <w:r w:rsidRPr="004D5F8F">
        <w:rPr>
          <w:lang w:eastAsia="ja-JP"/>
        </w:rPr>
        <w:tab/>
      </w:r>
      <w:r w:rsidR="00610E37" w:rsidRPr="004D5F8F">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7006D2AB" w14:textId="4A6CE306" w:rsidR="00AC35D2" w:rsidRPr="00B80E37" w:rsidRDefault="00AC35D2" w:rsidP="00AC35D2">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10</w:t>
      </w:r>
      <w:r w:rsidRPr="0095372C">
        <w:rPr>
          <w:rFonts w:ascii="Arial" w:hAnsi="Arial" w:cs="Arial"/>
          <w:b/>
          <w:lang w:eastAsia="en-US"/>
        </w:rPr>
        <w:t xml:space="preserve">, </w:t>
      </w:r>
      <w:r>
        <w:rPr>
          <w:rFonts w:ascii="Arial" w:hAnsi="Arial" w:cs="Arial"/>
          <w:b/>
          <w:lang w:eastAsia="en-US"/>
        </w:rPr>
        <w:t>August 22 – 26</w:t>
      </w:r>
      <w:r>
        <w:rPr>
          <w:rFonts w:ascii="Arial" w:hAnsi="Arial" w:cs="Arial"/>
          <w:b/>
          <w:vertAlign w:val="superscript"/>
          <w:lang w:eastAsia="en-US"/>
        </w:rPr>
        <w:t>t</w:t>
      </w:r>
      <w:r w:rsidRPr="006B0D43">
        <w:rPr>
          <w:rFonts w:ascii="Arial" w:hAnsi="Arial" w:cs="Arial"/>
          <w:b/>
          <w:vertAlign w:val="superscript"/>
          <w:lang w:eastAsia="en-US"/>
        </w:rPr>
        <w: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Toulouse/France</w:t>
      </w:r>
    </w:p>
    <w:p w14:paraId="79DA0119" w14:textId="3CA51851" w:rsidR="00CB0A8B" w:rsidRDefault="00AC35D2" w:rsidP="00CB0A8B">
      <w:pPr>
        <w:tabs>
          <w:tab w:val="left" w:pos="567"/>
        </w:tabs>
        <w:overflowPunct/>
        <w:autoSpaceDE/>
        <w:autoSpaceDN/>
        <w:snapToGrid w:val="0"/>
        <w:spacing w:after="0"/>
        <w:textAlignment w:val="auto"/>
        <w:rPr>
          <w:rFonts w:ascii="Arial" w:hAnsi="Arial" w:cs="Arial"/>
          <w:lang w:eastAsia="ja-JP"/>
        </w:rPr>
      </w:pPr>
      <w:r w:rsidRPr="0095372C" w:rsidDel="00AC35D2">
        <w:rPr>
          <w:rFonts w:ascii="Arial" w:hAnsi="Arial" w:cs="Arial"/>
          <w:b/>
          <w:lang w:eastAsia="en-US"/>
        </w:rPr>
        <w:t xml:space="preserve"> </w:t>
      </w:r>
      <w:r w:rsidR="00CB0A8B"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589F0E46" w:rsidR="00D07ADA" w:rsidRPr="00920445" w:rsidRDefault="00D07ADA" w:rsidP="0062575C">
      <w:pPr>
        <w:pStyle w:val="Paragraphedeliste"/>
        <w:numPr>
          <w:ilvl w:val="0"/>
          <w:numId w:val="25"/>
        </w:numPr>
        <w:tabs>
          <w:tab w:val="left" w:pos="567"/>
        </w:tabs>
        <w:snapToGrid w:val="0"/>
        <w:ind w:leftChars="0"/>
        <w:rPr>
          <w:rFonts w:ascii="Arial" w:hAnsi="Arial" w:cs="Arial"/>
        </w:rPr>
      </w:pPr>
      <w:r w:rsidRPr="00920445">
        <w:rPr>
          <w:rFonts w:ascii="Arial" w:hAnsi="Arial" w:cs="Arial"/>
        </w:rPr>
        <w:t>Agreements on “</w:t>
      </w:r>
      <w:r w:rsidR="00920445">
        <w:rPr>
          <w:rFonts w:ascii="Arial" w:hAnsi="Arial" w:cs="Arial"/>
        </w:rPr>
        <w:t xml:space="preserve"> </w:t>
      </w:r>
      <w:r w:rsidR="00920445" w:rsidRPr="00650770">
        <w:rPr>
          <w:rFonts w:ascii="Arial" w:hAnsi="Arial" w:cs="Arial"/>
        </w:rPr>
        <w:t xml:space="preserve">Maintenance on </w:t>
      </w:r>
      <w:r w:rsidR="001C5B45" w:rsidRPr="00920445">
        <w:rPr>
          <w:rFonts w:ascii="Arial" w:hAnsi="Arial" w:cs="Arial"/>
        </w:rPr>
        <w:t>timing relationship enhancements and UL time and frequency synchronization for NR NTN</w:t>
      </w:r>
      <w:r w:rsidRPr="00920445">
        <w:rPr>
          <w:rFonts w:ascii="Arial" w:hAnsi="Arial" w:cs="Arial"/>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3F50C76E" w14:textId="77777777" w:rsidR="00B31C81" w:rsidRPr="00C74BBC" w:rsidRDefault="00B31C81" w:rsidP="00C74BBC">
      <w:pPr>
        <w:rPr>
          <w:b/>
          <w:highlight w:val="green"/>
          <w:lang w:eastAsia="zh-CN"/>
        </w:rPr>
      </w:pPr>
      <w:r w:rsidRPr="008C5D87">
        <w:rPr>
          <w:b/>
          <w:highlight w:val="green"/>
          <w:lang w:eastAsia="zh-CN"/>
        </w:rPr>
        <w:t>Agreement</w:t>
      </w:r>
    </w:p>
    <w:p w14:paraId="18FFA72C" w14:textId="60F989AF" w:rsidR="00B31C81" w:rsidRPr="002E1133" w:rsidRDefault="00B31C81" w:rsidP="00C74BBC">
      <w:pPr>
        <w:rPr>
          <w:rFonts w:eastAsia="SimSun"/>
          <w:iCs/>
          <w:lang w:eastAsia="zh-CN"/>
        </w:rPr>
      </w:pPr>
      <w:r w:rsidRPr="002E1133">
        <w:rPr>
          <w:rFonts w:eastAsia="SimSun"/>
          <w:iCs/>
          <w:lang w:eastAsia="zh-CN"/>
        </w:rPr>
        <w:t xml:space="preserve">The TP in </w:t>
      </w:r>
      <w:hyperlink r:id="rId12" w:history="1">
        <w:r w:rsidR="00920445">
          <w:rPr>
            <w:rStyle w:val="Lienhypertexte"/>
            <w:bCs/>
          </w:rPr>
          <w:t>R1-2206855</w:t>
        </w:r>
      </w:hyperlink>
      <w:r w:rsidRPr="002E1133">
        <w:rPr>
          <w:rFonts w:eastAsia="SimSun"/>
          <w:iCs/>
          <w:lang w:eastAsia="zh-CN"/>
        </w:rPr>
        <w:t xml:space="preserve"> is endorsed and provided to the TS 38.213 editor for aligning the name of UE-specific </w:t>
      </w:r>
      <w:proofErr w:type="spellStart"/>
      <w:r w:rsidRPr="002E1133">
        <w:rPr>
          <w:rFonts w:eastAsia="SimSun"/>
          <w:iCs/>
          <w:lang w:eastAsia="zh-CN"/>
        </w:rPr>
        <w:t>Koffset</w:t>
      </w:r>
      <w:proofErr w:type="spellEnd"/>
      <w:r w:rsidRPr="002E1133">
        <w:rPr>
          <w:rFonts w:eastAsia="SimSun"/>
          <w:iCs/>
          <w:lang w:eastAsia="zh-CN"/>
        </w:rPr>
        <w:t xml:space="preserve"> in TS 38.213 with Differential </w:t>
      </w:r>
      <w:proofErr w:type="spellStart"/>
      <w:r w:rsidRPr="002E1133">
        <w:rPr>
          <w:rFonts w:eastAsia="SimSun"/>
          <w:iCs/>
          <w:lang w:eastAsia="zh-CN"/>
        </w:rPr>
        <w:t>Koffset</w:t>
      </w:r>
      <w:proofErr w:type="spellEnd"/>
      <w:r w:rsidRPr="002E1133">
        <w:rPr>
          <w:rFonts w:eastAsia="SimSun"/>
          <w:iCs/>
          <w:lang w:eastAsia="zh-CN"/>
        </w:rPr>
        <w:t xml:space="preserve"> in TS 38.321.</w:t>
      </w:r>
    </w:p>
    <w:p w14:paraId="1E6495D7" w14:textId="1852F256" w:rsidR="00B31C81" w:rsidRDefault="00B31C81" w:rsidP="00B31C81">
      <w:pPr>
        <w:rPr>
          <w:lang w:val="en-US" w:eastAsia="x-none"/>
        </w:rPr>
      </w:pPr>
    </w:p>
    <w:p w14:paraId="13D51966" w14:textId="77777777" w:rsidR="00B31C81" w:rsidRPr="00B13FF9" w:rsidRDefault="00B31C81" w:rsidP="00B31C81">
      <w:pPr>
        <w:rPr>
          <w:b/>
          <w:lang w:eastAsia="zh-CN"/>
        </w:rPr>
      </w:pPr>
      <w:r w:rsidRPr="00B13FF9">
        <w:rPr>
          <w:b/>
          <w:highlight w:val="green"/>
          <w:lang w:eastAsia="zh-CN"/>
        </w:rPr>
        <w:t>Agreement</w:t>
      </w:r>
    </w:p>
    <w:p w14:paraId="713C0BAF" w14:textId="77777777" w:rsidR="00B31C81" w:rsidRDefault="00B31C81" w:rsidP="00B31C81">
      <w:pPr>
        <w:pStyle w:val="NormalWeb"/>
        <w:spacing w:before="0" w:beforeAutospacing="0" w:after="0" w:afterAutospacing="0"/>
        <w:jc w:val="both"/>
        <w:rPr>
          <w:b/>
          <w:sz w:val="20"/>
          <w:szCs w:val="20"/>
        </w:rPr>
      </w:pPr>
    </w:p>
    <w:p w14:paraId="4BE36371" w14:textId="4203080E" w:rsidR="00B31C81" w:rsidRPr="00B13FF9" w:rsidRDefault="00B31C81" w:rsidP="00B31C81">
      <w:pPr>
        <w:rPr>
          <w:rFonts w:eastAsia="SimSun"/>
          <w:iCs/>
          <w:lang w:eastAsia="zh-CN"/>
        </w:rPr>
      </w:pPr>
      <w:r w:rsidRPr="00B13FF9">
        <w:rPr>
          <w:rFonts w:eastAsia="SimSun"/>
          <w:iCs/>
          <w:lang w:eastAsia="zh-CN"/>
        </w:rPr>
        <w:t xml:space="preserve">For serving cell if </w:t>
      </w:r>
      <w:proofErr w:type="spellStart"/>
      <w:r w:rsidRPr="00B13FF9">
        <w:rPr>
          <w:rFonts w:eastAsia="SimSun"/>
          <w:iCs/>
          <w:lang w:eastAsia="zh-CN"/>
        </w:rPr>
        <w:t>EpochTime</w:t>
      </w:r>
      <w:proofErr w:type="spellEnd"/>
      <w:r w:rsidRPr="00B13FF9">
        <w:rPr>
          <w:rFonts w:eastAsia="SimSun"/>
          <w:iCs/>
          <w:lang w:eastAsia="zh-CN"/>
        </w:rPr>
        <w:t xml:space="preserve"> is indicated explicitly by a SFN and </w:t>
      </w:r>
      <w:proofErr w:type="spellStart"/>
      <w:r w:rsidRPr="00B13FF9">
        <w:rPr>
          <w:rFonts w:eastAsia="SimSun"/>
          <w:iCs/>
          <w:lang w:eastAsia="zh-CN"/>
        </w:rPr>
        <w:t>subframe</w:t>
      </w:r>
      <w:proofErr w:type="spellEnd"/>
      <w:r w:rsidRPr="00B13FF9">
        <w:rPr>
          <w:rFonts w:eastAsia="SimSun"/>
          <w:iCs/>
          <w:lang w:eastAsia="zh-CN"/>
        </w:rPr>
        <w:t xml:space="preserve"> number, the UE considers this frame to be the current SFN or the next upcoming SFN after the frame where the message indicating the Epoch time is </w:t>
      </w:r>
      <w:proofErr w:type="spellStart"/>
      <w:r w:rsidRPr="00B13FF9">
        <w:rPr>
          <w:rFonts w:eastAsia="SimSun"/>
          <w:iCs/>
          <w:lang w:eastAsia="zh-CN"/>
        </w:rPr>
        <w:t>received.For</w:t>
      </w:r>
      <w:proofErr w:type="spellEnd"/>
      <w:r w:rsidRPr="00B13FF9">
        <w:rPr>
          <w:rFonts w:eastAsia="SimSun"/>
          <w:iCs/>
          <w:lang w:eastAsia="zh-CN"/>
        </w:rPr>
        <w:t xml:space="preserve"> </w:t>
      </w:r>
      <w:proofErr w:type="spellStart"/>
      <w:r w:rsidRPr="00B13FF9">
        <w:rPr>
          <w:rFonts w:eastAsia="SimSun"/>
          <w:iCs/>
          <w:lang w:eastAsia="zh-CN"/>
        </w:rPr>
        <w:t>neighbor</w:t>
      </w:r>
      <w:proofErr w:type="spellEnd"/>
      <w:r w:rsidRPr="00B13FF9">
        <w:rPr>
          <w:rFonts w:eastAsia="SimSun"/>
          <w:iCs/>
          <w:lang w:eastAsia="zh-CN"/>
        </w:rPr>
        <w:t xml:space="preserve"> cell if </w:t>
      </w:r>
      <w:proofErr w:type="spellStart"/>
      <w:r w:rsidRPr="00B13FF9">
        <w:rPr>
          <w:rFonts w:eastAsia="SimSun"/>
          <w:iCs/>
          <w:lang w:eastAsia="zh-CN"/>
        </w:rPr>
        <w:t>EpochTime</w:t>
      </w:r>
      <w:proofErr w:type="spellEnd"/>
      <w:r w:rsidRPr="00B13FF9">
        <w:rPr>
          <w:rFonts w:eastAsia="SimSun"/>
          <w:iCs/>
          <w:lang w:eastAsia="zh-CN"/>
        </w:rPr>
        <w:t xml:space="preserve"> is indicated explicitly by a SFN and </w:t>
      </w:r>
      <w:proofErr w:type="spellStart"/>
      <w:r w:rsidRPr="00B13FF9">
        <w:rPr>
          <w:rFonts w:eastAsia="SimSun"/>
          <w:iCs/>
          <w:lang w:eastAsia="zh-CN"/>
        </w:rPr>
        <w:t>subframe</w:t>
      </w:r>
      <w:proofErr w:type="spellEnd"/>
      <w:r w:rsidRPr="00B13FF9">
        <w:rPr>
          <w:rFonts w:eastAsia="SimSun"/>
          <w:iCs/>
          <w:lang w:eastAsia="zh-CN"/>
        </w:rPr>
        <w:t xml:space="preserve"> number, the UE considers this frame to be the frame nearest to the frame where the message indicating the Epoch time is received.</w:t>
      </w:r>
    </w:p>
    <w:p w14:paraId="6D6AB7F2" w14:textId="77777777" w:rsidR="00B31C81" w:rsidRDefault="00B31C81" w:rsidP="00B31C81">
      <w:pPr>
        <w:rPr>
          <w:lang w:val="en-US" w:eastAsia="x-none"/>
        </w:rPr>
      </w:pPr>
    </w:p>
    <w:p w14:paraId="321FAD36" w14:textId="77777777" w:rsidR="00B31C81" w:rsidRDefault="00B31C81" w:rsidP="00B31C81">
      <w:pPr>
        <w:rPr>
          <w:lang w:val="en-US" w:eastAsia="x-none"/>
        </w:rPr>
      </w:pPr>
    </w:p>
    <w:p w14:paraId="0444B27C" w14:textId="77777777" w:rsidR="00B31C81" w:rsidRDefault="00B31C81" w:rsidP="00B31C81">
      <w:pPr>
        <w:jc w:val="both"/>
        <w:rPr>
          <w:rFonts w:eastAsia="SimSun"/>
          <w:b/>
          <w:iCs/>
          <w:lang w:eastAsia="zh-CN"/>
        </w:rPr>
      </w:pPr>
      <w:r w:rsidRPr="00302499">
        <w:rPr>
          <w:rFonts w:eastAsia="SimSun"/>
          <w:b/>
          <w:iCs/>
          <w:lang w:eastAsia="zh-CN"/>
        </w:rPr>
        <w:t>Conclusion</w:t>
      </w:r>
    </w:p>
    <w:p w14:paraId="5A7FE58F" w14:textId="77777777" w:rsidR="00B31C81" w:rsidRPr="00302499" w:rsidRDefault="00B31C81" w:rsidP="00B31C81">
      <w:pPr>
        <w:jc w:val="both"/>
        <w:rPr>
          <w:rFonts w:eastAsia="SimSun"/>
          <w:iCs/>
          <w:lang w:eastAsia="zh-CN"/>
        </w:rPr>
      </w:pPr>
      <w:r w:rsidRPr="00302499">
        <w:t xml:space="preserve">Negative values of </w:t>
      </w:r>
      <w:proofErr w:type="spellStart"/>
      <w:r w:rsidRPr="00302499">
        <w:t>CommonDelayDriftVariation</w:t>
      </w:r>
      <w:proofErr w:type="spellEnd"/>
      <w:r w:rsidRPr="00302499">
        <w:t xml:space="preserve"> for GEO are not indicated.</w:t>
      </w:r>
    </w:p>
    <w:p w14:paraId="74A68577" w14:textId="55C5DF9C" w:rsidR="008B637D" w:rsidRDefault="008B637D" w:rsidP="00D07ADA">
      <w:pPr>
        <w:tabs>
          <w:tab w:val="left" w:pos="567"/>
        </w:tabs>
        <w:overflowPunct/>
        <w:autoSpaceDE/>
        <w:autoSpaceDN/>
        <w:snapToGrid w:val="0"/>
        <w:spacing w:after="0"/>
        <w:textAlignment w:val="auto"/>
        <w:rPr>
          <w:rFonts w:cs="Times"/>
          <w:b/>
          <w:lang w:eastAsia="x-none"/>
        </w:rPr>
      </w:pPr>
    </w:p>
    <w:p w14:paraId="2320424F" w14:textId="62884F6F" w:rsidR="00B31C81" w:rsidRDefault="00B31C81" w:rsidP="00D07ADA">
      <w:pPr>
        <w:tabs>
          <w:tab w:val="left" w:pos="567"/>
        </w:tabs>
        <w:overflowPunct/>
        <w:autoSpaceDE/>
        <w:autoSpaceDN/>
        <w:snapToGrid w:val="0"/>
        <w:spacing w:after="0"/>
        <w:textAlignment w:val="auto"/>
        <w:rPr>
          <w:rFonts w:cs="Times"/>
          <w:b/>
          <w:lang w:eastAsia="x-none"/>
        </w:rPr>
      </w:pPr>
    </w:p>
    <w:p w14:paraId="225C4A84" w14:textId="77777777" w:rsidR="00B31C81" w:rsidRDefault="00B31C81" w:rsidP="00D07ADA">
      <w:pPr>
        <w:tabs>
          <w:tab w:val="left" w:pos="567"/>
        </w:tabs>
        <w:overflowPunct/>
        <w:autoSpaceDE/>
        <w:autoSpaceDN/>
        <w:snapToGrid w:val="0"/>
        <w:spacing w:after="0"/>
        <w:textAlignment w:val="auto"/>
        <w:rPr>
          <w:rFonts w:cs="Times"/>
          <w:b/>
          <w:lang w:eastAsia="x-none"/>
        </w:rPr>
      </w:pPr>
    </w:p>
    <w:p w14:paraId="77981968" w14:textId="70DB6D63" w:rsidR="00D07ADA" w:rsidRPr="00920445" w:rsidRDefault="00920445" w:rsidP="0062575C">
      <w:pPr>
        <w:pStyle w:val="Paragraphedeliste"/>
        <w:numPr>
          <w:ilvl w:val="0"/>
          <w:numId w:val="25"/>
        </w:numPr>
        <w:tabs>
          <w:tab w:val="left" w:pos="567"/>
        </w:tabs>
        <w:snapToGrid w:val="0"/>
        <w:ind w:leftChars="0"/>
        <w:rPr>
          <w:rFonts w:ascii="Arial" w:hAnsi="Arial" w:cs="Arial"/>
        </w:rPr>
      </w:pPr>
      <w:r>
        <w:rPr>
          <w:rFonts w:ascii="Arial" w:hAnsi="Arial" w:cs="Arial"/>
        </w:rPr>
        <w:t xml:space="preserve"> </w:t>
      </w:r>
      <w:r w:rsidR="00D07ADA" w:rsidRPr="00920445">
        <w:rPr>
          <w:rFonts w:ascii="Arial" w:hAnsi="Arial" w:cs="Arial"/>
        </w:rPr>
        <w:t>Agreements on “</w:t>
      </w:r>
      <w:r w:rsidRPr="00650770">
        <w:rPr>
          <w:rFonts w:ascii="Arial" w:hAnsi="Arial" w:cs="Arial"/>
        </w:rPr>
        <w:t xml:space="preserve">Maintenance on </w:t>
      </w:r>
      <w:r w:rsidR="00D07ADA" w:rsidRPr="00920445">
        <w:rPr>
          <w:rFonts w:ascii="Arial" w:hAnsi="Arial" w:cs="Arial"/>
        </w:rPr>
        <w:t>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0CA55491" w14:textId="77777777" w:rsidR="00920445" w:rsidRDefault="00920445" w:rsidP="00920445">
      <w:pPr>
        <w:snapToGrid w:val="0"/>
        <w:rPr>
          <w:b/>
          <w:color w:val="000000"/>
          <w:highlight w:val="green"/>
          <w:lang w:eastAsia="en-US"/>
        </w:rPr>
      </w:pPr>
      <w:r>
        <w:rPr>
          <w:b/>
          <w:color w:val="000000"/>
          <w:highlight w:val="green"/>
        </w:rPr>
        <w:t>Agreement</w:t>
      </w:r>
    </w:p>
    <w:p w14:paraId="3DA9F7EC" w14:textId="77777777" w:rsidR="00920445" w:rsidRDefault="00920445" w:rsidP="00920445">
      <w:r>
        <w:t>Adopt the TP for 38.21</w:t>
      </w:r>
      <w:r>
        <w:rPr>
          <w:rFonts w:eastAsia="SimSun"/>
          <w:lang w:val="en-US"/>
        </w:rPr>
        <w:t>3</w:t>
      </w:r>
      <w:r>
        <w:t xml:space="preserve"> Section </w:t>
      </w:r>
      <w:r>
        <w:rPr>
          <w:rFonts w:eastAsia="SimSun"/>
          <w:lang w:val="en-US"/>
        </w:rPr>
        <w:t>9.2.3</w:t>
      </w:r>
      <w:r>
        <w:t xml:space="preserve"> in [Updated Proposal 1.1-1]-TP1 in R1-2207687.</w:t>
      </w:r>
    </w:p>
    <w:p w14:paraId="3C98E9E2" w14:textId="77777777" w:rsidR="00920445" w:rsidRDefault="00920445" w:rsidP="00920445">
      <w:pPr>
        <w:rPr>
          <w:lang w:val="en-US" w:eastAsia="x-none"/>
        </w:rPr>
      </w:pPr>
      <w:r>
        <w:rPr>
          <w:lang w:val="en-US" w:eastAsia="x-none"/>
        </w:rPr>
        <w:t>Final CR is agreed in R1-2208124.</w:t>
      </w:r>
    </w:p>
    <w:p w14:paraId="51515213" w14:textId="77777777" w:rsidR="00920445" w:rsidRDefault="00920445" w:rsidP="00920445">
      <w:pPr>
        <w:rPr>
          <w:lang w:val="en-US" w:eastAsia="x-none"/>
        </w:rPr>
      </w:pPr>
    </w:p>
    <w:p w14:paraId="37C68DFA" w14:textId="77777777" w:rsidR="00920445" w:rsidRDefault="00920445" w:rsidP="00920445">
      <w:pPr>
        <w:snapToGrid w:val="0"/>
        <w:rPr>
          <w:b/>
          <w:color w:val="000000"/>
          <w:highlight w:val="green"/>
          <w:lang w:eastAsia="en-US"/>
        </w:rPr>
      </w:pPr>
      <w:r>
        <w:rPr>
          <w:b/>
          <w:color w:val="000000"/>
          <w:highlight w:val="green"/>
        </w:rPr>
        <w:t>Agreement</w:t>
      </w:r>
    </w:p>
    <w:p w14:paraId="574178F3" w14:textId="77777777" w:rsidR="00920445" w:rsidRDefault="00920445" w:rsidP="00920445">
      <w:r>
        <w:rPr>
          <w:lang w:val="en-US" w:eastAsia="x-none"/>
        </w:rPr>
        <w:t xml:space="preserve">Adopt the TP </w:t>
      </w:r>
      <w:r>
        <w:t>for 38.21</w:t>
      </w:r>
      <w:r>
        <w:rPr>
          <w:rFonts w:eastAsia="SimSun"/>
          <w:lang w:val="en-US"/>
        </w:rPr>
        <w:t>3</w:t>
      </w:r>
      <w:r>
        <w:t xml:space="preserve"> Section </w:t>
      </w:r>
      <w:r>
        <w:rPr>
          <w:rFonts w:eastAsia="SimSun"/>
          <w:lang w:val="en-US"/>
        </w:rPr>
        <w:t>9</w:t>
      </w:r>
      <w:r>
        <w:t xml:space="preserve"> in </w:t>
      </w:r>
      <w:r>
        <w:rPr>
          <w:lang w:val="en-US" w:eastAsia="x-none"/>
        </w:rPr>
        <w:t>[Initial Proposal 2.2.1-1]-TP2</w:t>
      </w:r>
      <w:r>
        <w:t xml:space="preserve"> in R1-2207687.</w:t>
      </w:r>
    </w:p>
    <w:p w14:paraId="05C9E6E9" w14:textId="77777777" w:rsidR="00920445" w:rsidRDefault="00920445" w:rsidP="00920445">
      <w:pPr>
        <w:rPr>
          <w:lang w:val="en-US" w:eastAsia="x-none"/>
        </w:rPr>
      </w:pPr>
      <w:r>
        <w:rPr>
          <w:lang w:val="en-US" w:eastAsia="x-none"/>
        </w:rPr>
        <w:t>Final CR is agreed in R1-2208125.</w:t>
      </w:r>
    </w:p>
    <w:p w14:paraId="2DAC29F3" w14:textId="77777777" w:rsidR="00920445" w:rsidRDefault="00920445" w:rsidP="00920445">
      <w:pPr>
        <w:rPr>
          <w:lang w:val="en-US" w:eastAsia="x-none"/>
        </w:rPr>
      </w:pPr>
    </w:p>
    <w:p w14:paraId="40D216AF" w14:textId="77777777" w:rsidR="00920445" w:rsidRDefault="00920445" w:rsidP="00920445">
      <w:pPr>
        <w:snapToGrid w:val="0"/>
        <w:rPr>
          <w:b/>
          <w:color w:val="000000"/>
          <w:highlight w:val="green"/>
          <w:lang w:eastAsia="en-US"/>
        </w:rPr>
      </w:pPr>
      <w:r>
        <w:rPr>
          <w:b/>
          <w:color w:val="000000"/>
          <w:highlight w:val="green"/>
        </w:rPr>
        <w:t>Agreement</w:t>
      </w:r>
    </w:p>
    <w:p w14:paraId="56BD1562" w14:textId="77777777" w:rsidR="00920445" w:rsidRDefault="00920445" w:rsidP="00920445">
      <w:r>
        <w:rPr>
          <w:lang w:val="en-US" w:eastAsia="x-none"/>
        </w:rPr>
        <w:t xml:space="preserve">Adopt the TP </w:t>
      </w:r>
      <w:r>
        <w:t>for 38.21</w:t>
      </w:r>
      <w:r>
        <w:rPr>
          <w:rFonts w:eastAsia="SimSun"/>
          <w:lang w:val="en-US"/>
        </w:rPr>
        <w:t>4</w:t>
      </w:r>
      <w:r>
        <w:t xml:space="preserve"> Section </w:t>
      </w:r>
      <w:r>
        <w:rPr>
          <w:rFonts w:eastAsia="SimSun"/>
          <w:lang w:val="en-US"/>
        </w:rPr>
        <w:t>5.1</w:t>
      </w:r>
      <w:r>
        <w:t xml:space="preserve"> in </w:t>
      </w:r>
      <w:r>
        <w:rPr>
          <w:lang w:val="en-US" w:eastAsia="x-none"/>
        </w:rPr>
        <w:t>[Initial Proposal 2.2.1-1]-TP3</w:t>
      </w:r>
      <w:r>
        <w:t xml:space="preserve"> in R1-2207687.</w:t>
      </w:r>
    </w:p>
    <w:p w14:paraId="2EEA3A54" w14:textId="77777777" w:rsidR="00920445" w:rsidRDefault="00920445" w:rsidP="00920445">
      <w:pPr>
        <w:rPr>
          <w:lang w:val="en-US" w:eastAsia="x-none"/>
        </w:rPr>
      </w:pPr>
      <w:r>
        <w:rPr>
          <w:lang w:val="en-US" w:eastAsia="x-none"/>
        </w:rPr>
        <w:t>Final CR is agreed in R1-2208126</w:t>
      </w:r>
    </w:p>
    <w:p w14:paraId="6ACC674E" w14:textId="77777777" w:rsidR="00920445" w:rsidRDefault="00920445" w:rsidP="00920445">
      <w:pPr>
        <w:rPr>
          <w:lang w:val="en-US" w:eastAsia="x-none"/>
        </w:rPr>
      </w:pPr>
    </w:p>
    <w:p w14:paraId="3EA3FD6B" w14:textId="77777777" w:rsidR="00920445" w:rsidRDefault="00920445" w:rsidP="00920445">
      <w:pPr>
        <w:snapToGrid w:val="0"/>
        <w:rPr>
          <w:b/>
          <w:color w:val="000000"/>
          <w:highlight w:val="green"/>
          <w:lang w:eastAsia="en-US"/>
        </w:rPr>
      </w:pPr>
      <w:r>
        <w:rPr>
          <w:b/>
          <w:color w:val="000000"/>
          <w:highlight w:val="green"/>
        </w:rPr>
        <w:t>Agreement</w:t>
      </w:r>
    </w:p>
    <w:p w14:paraId="343DC2DF" w14:textId="77777777" w:rsidR="00920445" w:rsidRDefault="00920445" w:rsidP="00920445">
      <w:r>
        <w:rPr>
          <w:lang w:val="en-US" w:eastAsia="x-none"/>
        </w:rPr>
        <w:t xml:space="preserve">Adopt the TP in Proposal 2.1 Alt-2:#TP4 </w:t>
      </w:r>
      <w:r>
        <w:t>for 38.212, Section 7.3.1.1.3 in R1-2207687.</w:t>
      </w:r>
    </w:p>
    <w:p w14:paraId="4069A60D" w14:textId="77777777" w:rsidR="00920445" w:rsidRDefault="00920445" w:rsidP="00920445">
      <w:pPr>
        <w:rPr>
          <w:lang w:val="en-US" w:eastAsia="x-none"/>
        </w:rPr>
      </w:pPr>
      <w:r>
        <w:rPr>
          <w:lang w:val="en-US" w:eastAsia="x-none"/>
        </w:rPr>
        <w:t>Final CR is agreed in R1-2208127</w:t>
      </w:r>
    </w:p>
    <w:p w14:paraId="399EBE44" w14:textId="70CC218D" w:rsidR="0082695E" w:rsidRPr="00920445" w:rsidRDefault="0082695E" w:rsidP="00D07ADA">
      <w:pPr>
        <w:tabs>
          <w:tab w:val="left" w:pos="567"/>
        </w:tabs>
        <w:overflowPunct/>
        <w:autoSpaceDE/>
        <w:autoSpaceDN/>
        <w:snapToGrid w:val="0"/>
        <w:spacing w:after="0"/>
        <w:textAlignment w:val="auto"/>
        <w:rPr>
          <w:rFonts w:ascii="Arial" w:hAnsi="Arial" w:cs="Arial"/>
          <w:lang w:val="en-US" w:eastAsia="ja-JP"/>
        </w:rPr>
      </w:pPr>
    </w:p>
    <w:p w14:paraId="623004A6" w14:textId="0F6B73F9" w:rsidR="004D5F8F" w:rsidRDefault="004D5F8F" w:rsidP="00D07ADA">
      <w:pPr>
        <w:tabs>
          <w:tab w:val="left" w:pos="567"/>
        </w:tabs>
        <w:overflowPunct/>
        <w:autoSpaceDE/>
        <w:autoSpaceDN/>
        <w:snapToGrid w:val="0"/>
        <w:spacing w:after="0"/>
        <w:textAlignment w:val="auto"/>
        <w:rPr>
          <w:rFonts w:ascii="Arial" w:hAnsi="Arial" w:cs="Arial"/>
          <w:lang w:eastAsia="ja-JP"/>
        </w:rPr>
      </w:pPr>
    </w:p>
    <w:p w14:paraId="47375E2F" w14:textId="22766DFA" w:rsidR="00B0201B" w:rsidRPr="004D5F8F" w:rsidRDefault="00B0201B"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AB8B500" w14:textId="77D4DBF9" w:rsidR="001072EB"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0E9D51C3" w14:textId="63F95A51" w:rsidR="00B0201B" w:rsidRPr="00421BE2" w:rsidRDefault="00B0201B" w:rsidP="00D07ADA">
      <w:pPr>
        <w:tabs>
          <w:tab w:val="left" w:pos="567"/>
        </w:tabs>
        <w:overflowPunct/>
        <w:autoSpaceDE/>
        <w:autoSpaceDN/>
        <w:snapToGrid w:val="0"/>
        <w:spacing w:after="0"/>
        <w:textAlignment w:val="auto"/>
        <w:rPr>
          <w:rFonts w:ascii="Arial" w:hAnsi="Arial" w:cs="Arial"/>
          <w:highlight w:val="yellow"/>
          <w:lang w:eastAsia="ja-JP"/>
        </w:rPr>
      </w:pPr>
    </w:p>
    <w:p w14:paraId="700AC764" w14:textId="5E82C78E" w:rsidR="00F57A12"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Other documents agreed</w:t>
      </w:r>
    </w:p>
    <w:p w14:paraId="668C637E" w14:textId="523591A7" w:rsidR="0082695E" w:rsidRPr="004D5F8F" w:rsidRDefault="004D5F8F" w:rsidP="0062575C">
      <w:pPr>
        <w:pStyle w:val="Paragraphedeliste"/>
        <w:numPr>
          <w:ilvl w:val="0"/>
          <w:numId w:val="15"/>
        </w:numPr>
        <w:tabs>
          <w:tab w:val="left" w:pos="567"/>
        </w:tabs>
        <w:snapToGrid w:val="0"/>
        <w:ind w:leftChars="0"/>
        <w:rPr>
          <w:rFonts w:ascii="Arial" w:hAnsi="Arial" w:cs="Arial"/>
        </w:rPr>
      </w:pPr>
      <w:r w:rsidRPr="004D5F8F">
        <w:rPr>
          <w:rFonts w:ascii="Arial" w:hAnsi="Arial" w:cs="Arial"/>
        </w:rPr>
        <w:t>-</w:t>
      </w:r>
    </w:p>
    <w:p w14:paraId="5A2E7F88" w14:textId="77777777" w:rsidR="00F57A12" w:rsidRPr="00421BE2" w:rsidRDefault="00F57A12" w:rsidP="00D07ADA">
      <w:pPr>
        <w:tabs>
          <w:tab w:val="left" w:pos="567"/>
        </w:tabs>
        <w:overflowPunct/>
        <w:autoSpaceDE/>
        <w:autoSpaceDN/>
        <w:snapToGrid w:val="0"/>
        <w:spacing w:after="0"/>
        <w:textAlignment w:val="auto"/>
        <w:rPr>
          <w:rFonts w:ascii="Arial" w:hAnsi="Arial" w:cs="Arial"/>
          <w:highlight w:val="yellow"/>
          <w:lang w:eastAsia="ja-JP"/>
        </w:rPr>
      </w:pPr>
    </w:p>
    <w:p w14:paraId="2942A581" w14:textId="77777777" w:rsidR="004B5A20" w:rsidRPr="00421BE2" w:rsidRDefault="004B5A20" w:rsidP="0018757F">
      <w:pPr>
        <w:overflowPunct/>
        <w:autoSpaceDE/>
        <w:autoSpaceDN/>
        <w:adjustRightInd/>
        <w:spacing w:after="0"/>
        <w:ind w:left="720"/>
        <w:textAlignment w:val="auto"/>
        <w:rPr>
          <w:b/>
          <w:highlight w:val="yellow"/>
        </w:rPr>
      </w:pPr>
    </w:p>
    <w:p w14:paraId="6D5461B3" w14:textId="001B4027" w:rsidR="0048215C" w:rsidRPr="004D5F8F" w:rsidRDefault="00F57A12" w:rsidP="00D07ADA">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16A311CB" w14:textId="77777777" w:rsidR="00B31C81" w:rsidRPr="00B31C81" w:rsidRDefault="00B31C81" w:rsidP="0062575C">
      <w:pPr>
        <w:pStyle w:val="Paragraphedeliste"/>
        <w:numPr>
          <w:ilvl w:val="0"/>
          <w:numId w:val="15"/>
        </w:numPr>
        <w:ind w:leftChars="0"/>
        <w:rPr>
          <w:lang w:eastAsia="x-none"/>
        </w:rPr>
      </w:pPr>
      <w:r w:rsidRPr="00B31C81">
        <w:rPr>
          <w:b/>
          <w:lang w:eastAsia="x-none"/>
        </w:rPr>
        <w:t>R1-2207633</w:t>
      </w:r>
      <w:r w:rsidRPr="00B31C81">
        <w:rPr>
          <w:lang w:eastAsia="x-none"/>
        </w:rPr>
        <w:tab/>
        <w:t>FL Summary #2: Maintenance on UL time/frequency synchronization and timing relationship for NR NTN</w:t>
      </w:r>
      <w:r w:rsidRPr="00B31C81">
        <w:rPr>
          <w:lang w:eastAsia="x-none"/>
        </w:rPr>
        <w:tab/>
        <w:t>THALES</w:t>
      </w:r>
    </w:p>
    <w:p w14:paraId="48A2E6D6" w14:textId="25452344" w:rsidR="00513632" w:rsidRPr="003A5D96" w:rsidRDefault="00513632" w:rsidP="0062575C">
      <w:pPr>
        <w:pStyle w:val="Paragraphedeliste"/>
        <w:numPr>
          <w:ilvl w:val="0"/>
          <w:numId w:val="15"/>
        </w:numPr>
        <w:tabs>
          <w:tab w:val="left" w:pos="567"/>
        </w:tabs>
        <w:snapToGrid w:val="0"/>
        <w:ind w:leftChars="0"/>
        <w:rPr>
          <w:rFonts w:ascii="Arial" w:hAnsi="Arial" w:cs="Arial"/>
        </w:rPr>
      </w:pP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9B05335" w14:textId="77777777" w:rsidR="004327C2" w:rsidRDefault="004327C2" w:rsidP="004327C2">
      <w:pPr>
        <w:rPr>
          <w:lang w:val="en-US"/>
        </w:rPr>
      </w:pPr>
      <w:r>
        <w:rPr>
          <w:lang w:val="en-US"/>
        </w:rPr>
        <w:t>Further corrections may be discussed/implemented at next meeting. However none of these would require category B CR (addition of feature)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4D5F8F">
        <w:rPr>
          <w:lang w:eastAsia="ja-JP"/>
        </w:rPr>
        <w:t>2.2</w:t>
      </w:r>
      <w:r w:rsidRPr="004D5F8F">
        <w:rPr>
          <w:lang w:eastAsia="ja-JP"/>
        </w:rPr>
        <w:tab/>
      </w:r>
      <w:r w:rsidRPr="004D5F8F">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496897A7" w14:textId="2CE4FC80" w:rsidR="007A2D70" w:rsidRDefault="007A2D70" w:rsidP="0043201C">
      <w:pPr>
        <w:tabs>
          <w:tab w:val="left" w:pos="567"/>
        </w:tabs>
        <w:snapToGrid w:val="0"/>
        <w:rPr>
          <w:rFonts w:ascii="Arial" w:hAnsi="Arial" w:cs="Arial"/>
          <w:bCs/>
        </w:rPr>
      </w:pPr>
    </w:p>
    <w:p w14:paraId="786A0283" w14:textId="4072F4BE" w:rsidR="007A2D70" w:rsidRPr="00B80E37" w:rsidRDefault="007A2D70" w:rsidP="007A2D70">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w:t>
      </w:r>
      <w:r w:rsidR="00AC35D2" w:rsidRPr="0095372C">
        <w:rPr>
          <w:rFonts w:ascii="Arial" w:hAnsi="Arial" w:cs="Arial"/>
          <w:b/>
          <w:lang w:eastAsia="en-US"/>
        </w:rPr>
        <w:t>1</w:t>
      </w:r>
      <w:r w:rsidR="00AC35D2">
        <w:rPr>
          <w:rFonts w:ascii="Arial" w:hAnsi="Arial" w:cs="Arial"/>
          <w:b/>
          <w:lang w:eastAsia="en-US"/>
        </w:rPr>
        <w:t>19</w:t>
      </w:r>
      <w:r>
        <w:rPr>
          <w:rFonts w:ascii="Arial" w:hAnsi="Arial" w:cs="Arial"/>
          <w:b/>
          <w:lang w:eastAsia="en-US"/>
        </w:rPr>
        <w:t>-</w:t>
      </w:r>
      <w:r w:rsidRPr="0095372C">
        <w:rPr>
          <w:rFonts w:ascii="Arial" w:hAnsi="Arial" w:cs="Arial"/>
          <w:b/>
          <w:lang w:eastAsia="en-US"/>
        </w:rPr>
        <w:t xml:space="preserve">e, </w:t>
      </w:r>
      <w:r w:rsidR="00AC35D2">
        <w:rPr>
          <w:rFonts w:ascii="Arial" w:hAnsi="Arial" w:cs="Arial"/>
          <w:b/>
          <w:lang w:eastAsia="en-US"/>
        </w:rPr>
        <w:t xml:space="preserve">August 17 </w:t>
      </w:r>
      <w:r w:rsidR="006B0D43">
        <w:rPr>
          <w:rFonts w:ascii="Arial" w:hAnsi="Arial" w:cs="Arial"/>
          <w:b/>
          <w:lang w:eastAsia="en-US"/>
        </w:rPr>
        <w:t xml:space="preserve">– </w:t>
      </w:r>
      <w:r w:rsidR="00AC35D2">
        <w:rPr>
          <w:rFonts w:ascii="Arial" w:hAnsi="Arial" w:cs="Arial"/>
          <w:b/>
          <w:lang w:eastAsia="en-US"/>
        </w:rPr>
        <w:t>26</w:t>
      </w:r>
      <w:r w:rsidR="00AC35D2">
        <w:rPr>
          <w:rFonts w:ascii="Arial" w:hAnsi="Arial" w:cs="Arial"/>
          <w:b/>
          <w:vertAlign w:val="superscript"/>
          <w:lang w:eastAsia="en-US"/>
        </w:rPr>
        <w:t>t</w:t>
      </w:r>
      <w:r w:rsidR="00AC35D2" w:rsidRPr="006B0D43">
        <w:rPr>
          <w:rFonts w:ascii="Arial" w:hAnsi="Arial" w:cs="Arial"/>
          <w:b/>
          <w:vertAlign w:val="superscript"/>
          <w:lang w:eastAsia="en-US"/>
        </w:rPr>
        <w:t>h</w:t>
      </w:r>
      <w:r w:rsidR="00AC35D2">
        <w:rPr>
          <w:rFonts w:ascii="Arial" w:hAnsi="Arial" w:cs="Arial"/>
          <w:b/>
          <w:lang w:eastAsia="en-US"/>
        </w:rPr>
        <w:t xml:space="preserve"> </w:t>
      </w:r>
      <w:r>
        <w:rPr>
          <w:rFonts w:ascii="Arial" w:hAnsi="Arial" w:cs="Arial"/>
          <w:b/>
          <w:lang w:eastAsia="en-US"/>
        </w:rPr>
        <w:t>2022</w:t>
      </w:r>
      <w:r w:rsidRPr="0095372C">
        <w:rPr>
          <w:rFonts w:ascii="Arial" w:hAnsi="Arial" w:cs="Arial"/>
          <w:b/>
          <w:lang w:eastAsia="en-US"/>
        </w:rPr>
        <w:t>, e-meeting</w:t>
      </w:r>
    </w:p>
    <w:p w14:paraId="15EF4611" w14:textId="77777777" w:rsidR="007A2D70" w:rsidRPr="00B80E37" w:rsidRDefault="007A2D70" w:rsidP="007A2D70">
      <w:pPr>
        <w:tabs>
          <w:tab w:val="left" w:pos="567"/>
        </w:tabs>
        <w:overflowPunct/>
        <w:autoSpaceDE/>
        <w:autoSpaceDN/>
        <w:snapToGrid w:val="0"/>
        <w:spacing w:after="0"/>
        <w:textAlignment w:val="auto"/>
        <w:rPr>
          <w:rFonts w:ascii="Arial" w:hAnsi="Arial" w:cs="Arial"/>
          <w:lang w:eastAsia="ja-JP"/>
        </w:rPr>
      </w:pPr>
    </w:p>
    <w:p w14:paraId="175FB200" w14:textId="52435459"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1089E864" w14:textId="640153A7" w:rsidR="009226A6" w:rsidRDefault="009226A6" w:rsidP="009226A6">
      <w:pPr>
        <w:pStyle w:val="B2"/>
      </w:pPr>
      <w:r>
        <w:t>A.0 General</w:t>
      </w:r>
    </w:p>
    <w:p w14:paraId="7C07B511"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37198EE6" w14:textId="77777777" w:rsidR="009226A6" w:rsidRDefault="009226A6" w:rsidP="007A2D70">
      <w:pPr>
        <w:tabs>
          <w:tab w:val="left" w:pos="567"/>
        </w:tabs>
        <w:overflowPunct/>
        <w:autoSpaceDE/>
        <w:autoSpaceDN/>
        <w:snapToGrid w:val="0"/>
        <w:spacing w:after="0"/>
        <w:textAlignment w:val="auto"/>
        <w:rPr>
          <w:rFonts w:ascii="Arial" w:hAnsi="Arial" w:cs="Arial"/>
          <w:lang w:eastAsia="ja-JP"/>
        </w:rPr>
      </w:pPr>
    </w:p>
    <w:p w14:paraId="2B91084B" w14:textId="51897DCD" w:rsidR="009226A6" w:rsidRDefault="009226A6" w:rsidP="00F17712">
      <w:pPr>
        <w:pStyle w:val="B2"/>
        <w:rPr>
          <w:rFonts w:ascii="Arial" w:hAnsi="Arial" w:cs="Arial"/>
          <w:lang w:eastAsia="ja-JP"/>
        </w:rPr>
      </w:pPr>
    </w:p>
    <w:p w14:paraId="0F9E9504" w14:textId="0FE3A72C" w:rsidR="00F17712" w:rsidRDefault="00F17712" w:rsidP="00F17712">
      <w:pPr>
        <w:pStyle w:val="B2"/>
      </w:pPr>
      <w:r>
        <w:t>A.</w:t>
      </w:r>
      <w:r w:rsidR="009226A6">
        <w:t>1</w:t>
      </w:r>
      <w:r>
        <w:t xml:space="preserve"> </w:t>
      </w:r>
      <w:r w:rsidR="009226A6">
        <w:t>User</w:t>
      </w:r>
      <w:r>
        <w:t xml:space="preserve"> plane</w:t>
      </w:r>
    </w:p>
    <w:p w14:paraId="37428E3C" w14:textId="0E62D6F1" w:rsidR="00F17712" w:rsidRDefault="00F17712" w:rsidP="00F17712">
      <w:pPr>
        <w:pStyle w:val="B2"/>
        <w:rPr>
          <w:rFonts w:ascii="Arial" w:hAnsi="Arial" w:cs="Arial"/>
          <w:lang w:eastAsia="ja-JP"/>
        </w:rPr>
      </w:pPr>
    </w:p>
    <w:p w14:paraId="6EE24E50" w14:textId="77777777" w:rsidR="009E2FC4" w:rsidRPr="009E2FC4" w:rsidRDefault="009E2FC4" w:rsidP="009E2FC4">
      <w:pPr>
        <w:rPr>
          <w:lang w:val="en-US"/>
        </w:rPr>
      </w:pPr>
      <w:r w:rsidRPr="009E2FC4">
        <w:rPr>
          <w:lang w:val="en-US"/>
        </w:rPr>
        <w:t>Agreements:</w:t>
      </w:r>
    </w:p>
    <w:p w14:paraId="7AE35895" w14:textId="77777777" w:rsidR="009E2FC4" w:rsidRPr="009E2FC4" w:rsidRDefault="009E2FC4" w:rsidP="009E2FC4">
      <w:pPr>
        <w:rPr>
          <w:lang w:val="en-US"/>
        </w:rPr>
      </w:pPr>
      <w:r w:rsidRPr="009E2FC4">
        <w:rPr>
          <w:lang w:val="en-US"/>
        </w:rPr>
        <w:t>1.</w:t>
      </w:r>
      <w:r w:rsidRPr="009E2FC4">
        <w:rPr>
          <w:lang w:val="en-US"/>
        </w:rPr>
        <w:tab/>
        <w:t xml:space="preserve">Clarify in MAC that if </w:t>
      </w:r>
      <w:proofErr w:type="spellStart"/>
      <w:r w:rsidRPr="009E2FC4">
        <w:rPr>
          <w:lang w:val="en-US"/>
        </w:rPr>
        <w:t>timingAdvanceSR</w:t>
      </w:r>
      <w:proofErr w:type="spellEnd"/>
      <w:r w:rsidRPr="009E2FC4">
        <w:rPr>
          <w:lang w:val="en-US"/>
        </w:rPr>
        <w:t xml:space="preserve"> is configured with value enabled, the UE selects between any available SR configuration</w:t>
      </w:r>
    </w:p>
    <w:p w14:paraId="7ECA4057" w14:textId="77777777" w:rsidR="009E2FC4" w:rsidRPr="009E2FC4" w:rsidRDefault="009E2FC4" w:rsidP="009E2FC4">
      <w:pPr>
        <w:rPr>
          <w:lang w:val="en-US"/>
        </w:rPr>
      </w:pPr>
      <w:r w:rsidRPr="009E2FC4">
        <w:rPr>
          <w:lang w:val="en-US"/>
        </w:rPr>
        <w:t>2.</w:t>
      </w:r>
      <w:r w:rsidRPr="009E2FC4">
        <w:rPr>
          <w:lang w:val="en-US"/>
        </w:rPr>
        <w:tab/>
        <w:t>Use of ‘Serving Cell’ is clarified in TS 38.321: Section 5.2a. FFS detailed text.</w:t>
      </w:r>
    </w:p>
    <w:p w14:paraId="30133F52" w14:textId="77777777" w:rsidR="009E2FC4" w:rsidRPr="009E2FC4" w:rsidRDefault="009E2FC4" w:rsidP="009E2FC4">
      <w:pPr>
        <w:rPr>
          <w:lang w:val="en-US"/>
        </w:rPr>
      </w:pPr>
      <w:r w:rsidRPr="009E2FC4">
        <w:rPr>
          <w:lang w:val="en-US"/>
        </w:rPr>
        <w:t>3.</w:t>
      </w:r>
      <w:r w:rsidRPr="009E2FC4">
        <w:rPr>
          <w:lang w:val="en-US"/>
        </w:rPr>
        <w:tab/>
        <w:t xml:space="preserve">Reference to RRC specification in TS 38.321: Section 5.2a to be revisited/reviewed during MAC CR review. </w:t>
      </w:r>
    </w:p>
    <w:p w14:paraId="6D70EE0D" w14:textId="77777777" w:rsidR="009E2FC4" w:rsidRPr="009E2FC4" w:rsidRDefault="009E2FC4" w:rsidP="009E2FC4">
      <w:pPr>
        <w:rPr>
          <w:lang w:val="en-US"/>
        </w:rPr>
      </w:pPr>
      <w:r w:rsidRPr="009E2FC4">
        <w:rPr>
          <w:lang w:val="en-US"/>
        </w:rPr>
        <w:t>4.</w:t>
      </w:r>
      <w:r w:rsidRPr="009E2FC4">
        <w:rPr>
          <w:lang w:val="en-US"/>
        </w:rPr>
        <w:tab/>
        <w:t>In Section 3.1 of TS 38.321, remove “provided in NTN-</w:t>
      </w:r>
      <w:proofErr w:type="spellStart"/>
      <w:r w:rsidRPr="009E2FC4">
        <w:rPr>
          <w:lang w:val="en-US"/>
        </w:rPr>
        <w:t>Config</w:t>
      </w:r>
      <w:proofErr w:type="spellEnd"/>
      <w:r w:rsidRPr="009E2FC4">
        <w:rPr>
          <w:lang w:val="en-US"/>
        </w:rPr>
        <w:t>” from UE-</w:t>
      </w:r>
      <w:proofErr w:type="spellStart"/>
      <w:r w:rsidRPr="009E2FC4">
        <w:rPr>
          <w:lang w:val="en-US"/>
        </w:rPr>
        <w:t>gNB</w:t>
      </w:r>
      <w:proofErr w:type="spellEnd"/>
      <w:r w:rsidRPr="009E2FC4">
        <w:rPr>
          <w:lang w:val="en-US"/>
        </w:rPr>
        <w:t xml:space="preserve"> RTT definition</w:t>
      </w:r>
    </w:p>
    <w:p w14:paraId="20694A95" w14:textId="77777777" w:rsidR="009E2FC4" w:rsidRPr="009E2FC4" w:rsidRDefault="009E2FC4" w:rsidP="009E2FC4">
      <w:pPr>
        <w:rPr>
          <w:lang w:val="en-US"/>
        </w:rPr>
      </w:pPr>
      <w:r w:rsidRPr="009E2FC4">
        <w:rPr>
          <w:lang w:val="en-US"/>
        </w:rPr>
        <w:lastRenderedPageBreak/>
        <w:t>5.</w:t>
      </w:r>
      <w:r w:rsidRPr="009E2FC4">
        <w:rPr>
          <w:lang w:val="en-US"/>
        </w:rPr>
        <w:tab/>
        <w:t>Remove “, https://gis-lab.info/docs/nima-tr8350.2-wgs84fin.pdf” from reference 51 in 38.300.</w:t>
      </w:r>
    </w:p>
    <w:p w14:paraId="025EF24D" w14:textId="77777777" w:rsidR="009E2FC4" w:rsidRPr="009E2FC4" w:rsidRDefault="009E2FC4" w:rsidP="009E2FC4">
      <w:pPr>
        <w:rPr>
          <w:lang w:val="en-US"/>
        </w:rPr>
      </w:pPr>
      <w:r w:rsidRPr="009E2FC4">
        <w:rPr>
          <w:lang w:val="en-US"/>
        </w:rPr>
        <w:t>6.</w:t>
      </w:r>
      <w:r w:rsidRPr="009E2FC4">
        <w:rPr>
          <w:lang w:val="en-US"/>
        </w:rPr>
        <w:tab/>
        <w:t>Blind Msg3 retransmission is not supported for initial Msg3 transmission in Rel-17 NTN.</w:t>
      </w:r>
    </w:p>
    <w:p w14:paraId="0F8221FB" w14:textId="77777777" w:rsidR="009E2FC4" w:rsidRPr="009E2FC4" w:rsidRDefault="009E2FC4" w:rsidP="009E2FC4">
      <w:pPr>
        <w:rPr>
          <w:lang w:val="en-US"/>
        </w:rPr>
      </w:pPr>
      <w:r w:rsidRPr="009E2FC4">
        <w:rPr>
          <w:lang w:val="en-US"/>
        </w:rPr>
        <w:t>7.</w:t>
      </w:r>
      <w:r w:rsidRPr="009E2FC4">
        <w:rPr>
          <w:lang w:val="en-US"/>
        </w:rPr>
        <w:tab/>
        <w:t>Dedicated SR configuration for TAR MAC CE is not supported.</w:t>
      </w:r>
    </w:p>
    <w:p w14:paraId="00DC8660" w14:textId="0E5E61E5" w:rsidR="009E2FC4" w:rsidRPr="009E2FC4" w:rsidRDefault="009E2FC4" w:rsidP="009E2FC4">
      <w:pPr>
        <w:rPr>
          <w:lang w:val="en-US"/>
        </w:rPr>
      </w:pPr>
      <w:r w:rsidRPr="009E2FC4">
        <w:rPr>
          <w:lang w:val="en-US"/>
        </w:rPr>
        <w:t>8.</w:t>
      </w:r>
      <w:r w:rsidRPr="009E2FC4">
        <w:rPr>
          <w:lang w:val="en-US"/>
        </w:rPr>
        <w:tab/>
        <w:t>Further enhancements to address outdated TA will not be addressed in Rel-17.</w:t>
      </w:r>
    </w:p>
    <w:p w14:paraId="21B52DA8" w14:textId="63A1237B" w:rsidR="007A2D70" w:rsidRDefault="007A2D70" w:rsidP="007A2D70">
      <w:pPr>
        <w:tabs>
          <w:tab w:val="left" w:pos="567"/>
        </w:tabs>
        <w:overflowPunct/>
        <w:autoSpaceDE/>
        <w:autoSpaceDN/>
        <w:snapToGrid w:val="0"/>
        <w:spacing w:after="0"/>
        <w:textAlignment w:val="auto"/>
        <w:rPr>
          <w:rFonts w:ascii="Arial" w:hAnsi="Arial" w:cs="Arial"/>
        </w:rPr>
      </w:pPr>
    </w:p>
    <w:p w14:paraId="37DAFFD3" w14:textId="668A9E0B" w:rsidR="009E2FC4" w:rsidRDefault="009E2FC4" w:rsidP="007A2D70">
      <w:pPr>
        <w:tabs>
          <w:tab w:val="left" w:pos="567"/>
        </w:tabs>
        <w:overflowPunct/>
        <w:autoSpaceDE/>
        <w:autoSpaceDN/>
        <w:snapToGrid w:val="0"/>
        <w:spacing w:after="0"/>
        <w:textAlignment w:val="auto"/>
        <w:rPr>
          <w:rFonts w:ascii="Arial" w:hAnsi="Arial" w:cs="Arial"/>
        </w:rPr>
      </w:pPr>
    </w:p>
    <w:p w14:paraId="6EDDEDA0" w14:textId="0D46760A" w:rsidR="009E2FC4" w:rsidRDefault="009E2FC4" w:rsidP="007A2D70">
      <w:pPr>
        <w:tabs>
          <w:tab w:val="left" w:pos="567"/>
        </w:tabs>
        <w:overflowPunct/>
        <w:autoSpaceDE/>
        <w:autoSpaceDN/>
        <w:snapToGrid w:val="0"/>
        <w:spacing w:after="0"/>
        <w:textAlignment w:val="auto"/>
        <w:rPr>
          <w:rFonts w:ascii="Arial" w:hAnsi="Arial" w:cs="Arial"/>
        </w:rPr>
      </w:pPr>
    </w:p>
    <w:p w14:paraId="1CC492A1" w14:textId="77777777" w:rsidR="009E2FC4" w:rsidRPr="009E2FC4" w:rsidRDefault="009E2FC4" w:rsidP="009E2FC4">
      <w:pPr>
        <w:rPr>
          <w:lang w:val="en-US"/>
        </w:rPr>
      </w:pPr>
      <w:r w:rsidRPr="009E2FC4">
        <w:rPr>
          <w:lang w:val="en-US"/>
        </w:rPr>
        <w:t>Agreements:</w:t>
      </w:r>
    </w:p>
    <w:p w14:paraId="3C39E9BA" w14:textId="77777777" w:rsidR="009E2FC4" w:rsidRPr="009E2FC4" w:rsidRDefault="009E2FC4" w:rsidP="009E2FC4">
      <w:pPr>
        <w:rPr>
          <w:lang w:val="en-US"/>
        </w:rPr>
      </w:pPr>
      <w:r w:rsidRPr="009E2FC4">
        <w:rPr>
          <w:lang w:val="en-US"/>
        </w:rPr>
        <w:t>1.</w:t>
      </w:r>
      <w:r w:rsidRPr="009E2FC4">
        <w:rPr>
          <w:lang w:val="en-US"/>
        </w:rPr>
        <w:tab/>
        <w:t>The text proposal from R2-2208763: Question 1 (i.e. clarifying SR configuration selection for TA reporting) is agreed and included in NTN MAC rapporteur CR.</w:t>
      </w:r>
    </w:p>
    <w:p w14:paraId="14C86A1A" w14:textId="77777777" w:rsidR="009E2FC4" w:rsidRPr="009E2FC4" w:rsidRDefault="009E2FC4" w:rsidP="009E2FC4">
      <w:pPr>
        <w:rPr>
          <w:lang w:val="en-US"/>
        </w:rPr>
      </w:pPr>
      <w:r w:rsidRPr="009E2FC4">
        <w:rPr>
          <w:lang w:val="en-US"/>
        </w:rPr>
        <w:t>2.</w:t>
      </w:r>
      <w:r w:rsidRPr="009E2FC4">
        <w:rPr>
          <w:lang w:val="en-US"/>
        </w:rPr>
        <w:tab/>
        <w:t>The Option 1 text proposal from R2-2208763: Question 2 (i.e. clarifying use of Serving Cell in UL synchronization procedure) is agreed and included in NTN MAC rapporteur CR.</w:t>
      </w:r>
    </w:p>
    <w:p w14:paraId="679B1FA4" w14:textId="77777777" w:rsidR="009E2FC4" w:rsidRPr="009E2FC4" w:rsidRDefault="009E2FC4" w:rsidP="009E2FC4">
      <w:pPr>
        <w:rPr>
          <w:lang w:val="en-US"/>
        </w:rPr>
      </w:pPr>
      <w:r w:rsidRPr="009E2FC4">
        <w:rPr>
          <w:lang w:val="en-US"/>
        </w:rPr>
        <w:t>3.</w:t>
      </w:r>
      <w:r w:rsidRPr="009E2FC4">
        <w:rPr>
          <w:lang w:val="en-US"/>
        </w:rPr>
        <w:tab/>
        <w:t>The text proposal from R2-2208382 is agreed and included in NTN MAC rapporteur CR.</w:t>
      </w:r>
    </w:p>
    <w:p w14:paraId="4519B942" w14:textId="77777777" w:rsidR="009E2FC4" w:rsidRPr="009E2FC4" w:rsidRDefault="009E2FC4" w:rsidP="009E2FC4">
      <w:pPr>
        <w:rPr>
          <w:lang w:val="en-US"/>
        </w:rPr>
      </w:pPr>
      <w:r w:rsidRPr="009E2FC4">
        <w:rPr>
          <w:lang w:val="en-US"/>
        </w:rPr>
        <w:t>4.</w:t>
      </w:r>
      <w:r w:rsidRPr="009E2FC4">
        <w:rPr>
          <w:lang w:val="en-US"/>
        </w:rPr>
        <w:tab/>
        <w:t>The following text proposal is agreed as baseline and is included in NTN MAC rapporteur CR:</w:t>
      </w:r>
    </w:p>
    <w:p w14:paraId="632B2437" w14:textId="06E4FB49" w:rsidR="009E2FC4" w:rsidRPr="009E2FC4" w:rsidRDefault="009E2FC4" w:rsidP="009E2FC4">
      <w:pPr>
        <w:rPr>
          <w:lang w:val="en-US"/>
        </w:rPr>
      </w:pPr>
      <w:r w:rsidRPr="009E2FC4">
        <w:rPr>
          <w:lang w:val="en-US"/>
        </w:rPr>
        <w:tab/>
        <w:t>“A MAC PDU shall contain at most one Timing Advance Report MAC CE, even when multiple events have triggered a Timing Advance report. The Timing Advance Report MAC CE shall be generated based on the current estimate of TA value at the time of MAC PDU assembly</w:t>
      </w:r>
    </w:p>
    <w:p w14:paraId="75069829" w14:textId="2B702205" w:rsidR="009E2FC4" w:rsidRDefault="009E2FC4" w:rsidP="007A2D70">
      <w:pPr>
        <w:tabs>
          <w:tab w:val="left" w:pos="567"/>
        </w:tabs>
        <w:overflowPunct/>
        <w:autoSpaceDE/>
        <w:autoSpaceDN/>
        <w:snapToGrid w:val="0"/>
        <w:spacing w:after="0"/>
        <w:textAlignment w:val="auto"/>
        <w:rPr>
          <w:rFonts w:ascii="Arial" w:hAnsi="Arial" w:cs="Arial"/>
        </w:rPr>
      </w:pPr>
    </w:p>
    <w:p w14:paraId="07D5E4F9" w14:textId="77777777" w:rsidR="009E2FC4" w:rsidRDefault="009E2FC4" w:rsidP="007A2D70">
      <w:pPr>
        <w:tabs>
          <w:tab w:val="left" w:pos="567"/>
        </w:tabs>
        <w:overflowPunct/>
        <w:autoSpaceDE/>
        <w:autoSpaceDN/>
        <w:snapToGrid w:val="0"/>
        <w:spacing w:after="0"/>
        <w:textAlignment w:val="auto"/>
        <w:rPr>
          <w:rFonts w:ascii="Arial" w:hAnsi="Arial" w:cs="Arial"/>
        </w:rPr>
      </w:pPr>
    </w:p>
    <w:p w14:paraId="5259E172" w14:textId="77777777" w:rsidR="009226A6" w:rsidRDefault="009226A6" w:rsidP="00F17712"/>
    <w:p w14:paraId="4491A2CD" w14:textId="77777777" w:rsidR="00F17712" w:rsidRDefault="00F17712" w:rsidP="00F17712">
      <w:pPr>
        <w:pStyle w:val="B2"/>
      </w:pPr>
      <w:r>
        <w:t xml:space="preserve">A.2 Control plane - </w:t>
      </w:r>
      <w:r w:rsidRPr="00842E4C">
        <w:t>Idle/inactive mode aspects</w:t>
      </w:r>
    </w:p>
    <w:p w14:paraId="648F553F" w14:textId="15D8FFED" w:rsidR="00F17712" w:rsidRDefault="00F17712" w:rsidP="00F17712"/>
    <w:p w14:paraId="63669C30" w14:textId="77777777" w:rsidR="00667473" w:rsidRDefault="00667473" w:rsidP="00667473">
      <w:r>
        <w:t>Agreements via email – from offline 110:</w:t>
      </w:r>
    </w:p>
    <w:p w14:paraId="7282C0DD" w14:textId="77777777" w:rsidR="00667473" w:rsidRDefault="00667473" w:rsidP="00667473">
      <w:r>
        <w:t>1.</w:t>
      </w:r>
      <w:r>
        <w:tab/>
        <w:t>Revise R2-2208329 to include the changes as in suggested in the conclusions of R2-220876 .</w:t>
      </w:r>
    </w:p>
    <w:p w14:paraId="1D2DDFEA" w14:textId="77777777" w:rsidR="00667473" w:rsidRDefault="00667473" w:rsidP="00667473">
      <w:r>
        <w:t>2.</w:t>
      </w:r>
      <w:r>
        <w:tab/>
        <w:t>Agree all the changes in R2-2207323.</w:t>
      </w:r>
    </w:p>
    <w:p w14:paraId="03F3D0C7" w14:textId="77777777" w:rsidR="00667473" w:rsidRDefault="00667473" w:rsidP="00667473">
      <w:r>
        <w:t>3.</w:t>
      </w:r>
      <w:r>
        <w:tab/>
        <w:t>The proposed change in R2-2207440 is not pursued.</w:t>
      </w:r>
    </w:p>
    <w:p w14:paraId="3B9D21AF" w14:textId="77777777" w:rsidR="00667473" w:rsidRDefault="00667473" w:rsidP="00667473">
      <w:r>
        <w:t>4.</w:t>
      </w:r>
      <w:r>
        <w:tab/>
        <w:t>The proposed change in R2-2208137 is not pursued.</w:t>
      </w:r>
    </w:p>
    <w:p w14:paraId="162203AE" w14:textId="77777777" w:rsidR="00667473" w:rsidRDefault="00667473" w:rsidP="00667473">
      <w:r>
        <w:t>5.</w:t>
      </w:r>
      <w:r>
        <w:tab/>
        <w:t>The proposals in R2-2207863 are not pursued.</w:t>
      </w:r>
    </w:p>
    <w:p w14:paraId="31F3DA2B" w14:textId="77777777" w:rsidR="00667473" w:rsidRDefault="00667473" w:rsidP="00667473"/>
    <w:p w14:paraId="730560AF" w14:textId="77777777" w:rsidR="00667473" w:rsidRDefault="00667473" w:rsidP="00667473"/>
    <w:p w14:paraId="305B1B34" w14:textId="77777777" w:rsidR="00667473" w:rsidRDefault="00667473" w:rsidP="00667473">
      <w:r>
        <w:t>Agreements online:</w:t>
      </w:r>
    </w:p>
    <w:p w14:paraId="40DED22F" w14:textId="322F56A9" w:rsidR="00667473" w:rsidRDefault="00667473" w:rsidP="00667473">
      <w:r>
        <w:t>1.</w:t>
      </w:r>
      <w:r>
        <w:tab/>
        <w:t>RAN2 confirms that time-based measurement initiation is an optional feature (w/o signalling) and that 38.304 and 38.306 need to be updated accordingly.</w:t>
      </w:r>
    </w:p>
    <w:p w14:paraId="71A8F5A3" w14:textId="2B6EEF81" w:rsidR="00667473" w:rsidRDefault="00667473" w:rsidP="00F17712"/>
    <w:p w14:paraId="59E6FDCE" w14:textId="77777777" w:rsidR="00667473" w:rsidRDefault="00667473" w:rsidP="00F17712"/>
    <w:p w14:paraId="69C645CC" w14:textId="77777777" w:rsidR="00F17712" w:rsidRDefault="00F17712" w:rsidP="00F17712">
      <w:pPr>
        <w:pStyle w:val="B2"/>
      </w:pPr>
      <w:r>
        <w:t>A.3 Control plane - RRC</w:t>
      </w:r>
      <w:r w:rsidRPr="00842E4C">
        <w:t xml:space="preserve"> aspects</w:t>
      </w:r>
    </w:p>
    <w:p w14:paraId="35BE4CED" w14:textId="03D51303" w:rsidR="009226A6" w:rsidRDefault="009226A6" w:rsidP="00F17712"/>
    <w:p w14:paraId="25BAA827" w14:textId="77777777" w:rsidR="00FD5CAA" w:rsidRDefault="00FD5CAA" w:rsidP="00FD5CAA">
      <w:r>
        <w:t>Agreements:</w:t>
      </w:r>
    </w:p>
    <w:p w14:paraId="04D1A1CF" w14:textId="77777777" w:rsidR="00FD5CAA" w:rsidRDefault="00FD5CAA" w:rsidP="00FD5CAA">
      <w:r>
        <w:t>1.</w:t>
      </w:r>
      <w:r>
        <w:tab/>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79393A2B" w14:textId="77777777" w:rsidR="00FD5CAA" w:rsidRDefault="00FD5CAA" w:rsidP="00FD5CAA">
      <w:r>
        <w:t>2.</w:t>
      </w:r>
      <w:r>
        <w:tab/>
        <w:t>the spec change on smtc4list related description in clause 5.5.2.10 of 38.331 in CR R2-2207243 is merged to NR NTN RRC Rapporteur CR.</w:t>
      </w:r>
    </w:p>
    <w:p w14:paraId="237977C3" w14:textId="77777777" w:rsidR="00FD5CAA" w:rsidRDefault="00FD5CAA" w:rsidP="00FD5CAA">
      <w:r>
        <w:lastRenderedPageBreak/>
        <w:t>3.</w:t>
      </w:r>
      <w:r>
        <w:tab/>
        <w:t>For UEs in RRC_CONNECTED, the SMTC configured by the NW can be directly used by the UE, i.e., no need to add the PDD (service link propagation delay difference) to the configured offset.</w:t>
      </w:r>
    </w:p>
    <w:p w14:paraId="05F43C4D" w14:textId="77777777" w:rsidR="00FD5CAA" w:rsidRDefault="00FD5CAA" w:rsidP="00FD5CAA">
      <w:r>
        <w:t>4.</w:t>
      </w:r>
      <w:r>
        <w:tab/>
        <w:t>RAN2 to confirm if a UE supports 25-3 in RAN4 feature list (i.e., parallelMeasurementGap-r17), it also supports the association between one frequency layer and two measurement gaps with the same gap type.</w:t>
      </w:r>
    </w:p>
    <w:p w14:paraId="05B9FBE4" w14:textId="77777777" w:rsidR="00FD5CAA" w:rsidRDefault="00FD5CAA" w:rsidP="00FD5CAA">
      <w:r>
        <w:t>5.</w:t>
      </w:r>
      <w:r>
        <w:tab/>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2046FDFC" w14:textId="4B0109DB" w:rsidR="00FD5CAA" w:rsidRDefault="00FD5CAA" w:rsidP="00FD5CAA">
      <w:r>
        <w:t>6.</w:t>
      </w:r>
      <w:r>
        <w:tab/>
        <w:t>the draft CR R2-2207268 and R2-2207269 can be adopted as baseline for specifying the UE capability for service link propagation delay difference report.</w:t>
      </w:r>
    </w:p>
    <w:p w14:paraId="7FF293F6" w14:textId="7A02F32B" w:rsidR="00FD5CAA" w:rsidRDefault="00FD5CAA" w:rsidP="00F17712"/>
    <w:p w14:paraId="68748B60" w14:textId="77777777" w:rsidR="00FD5CAA" w:rsidRDefault="00FD5CAA" w:rsidP="00FD5CAA">
      <w:r>
        <w:t>Agreements via email – from offline 102:</w:t>
      </w:r>
    </w:p>
    <w:p w14:paraId="5A13CDC5" w14:textId="77777777" w:rsidR="00FD5CAA" w:rsidRDefault="00FD5CAA" w:rsidP="00FD5CAA">
      <w:r>
        <w:t>Related to RRC spec:</w:t>
      </w:r>
    </w:p>
    <w:p w14:paraId="44C9EDFC" w14:textId="77777777" w:rsidR="00FD5CAA" w:rsidRDefault="00FD5CAA" w:rsidP="00FD5CAA">
      <w:r>
        <w:t>1.</w:t>
      </w:r>
      <w:r>
        <w:tab/>
        <w:t>Regarding “how to assist the NW adjust SMTC for UEs in RRC_CONNECTED”, PDD reporting is sufficient, and no need to further optimize in Rel-17.</w:t>
      </w:r>
    </w:p>
    <w:p w14:paraId="11BBBA36" w14:textId="77777777" w:rsidR="00FD5CAA" w:rsidRDefault="00FD5CAA" w:rsidP="00FD5CAA">
      <w:r>
        <w:t>2.</w:t>
      </w:r>
      <w:r>
        <w:tab/>
        <w:t xml:space="preserve">the broadcast SMTC in SIB2/4 assumes PDD = 0 </w:t>
      </w:r>
      <w:proofErr w:type="spellStart"/>
      <w:r>
        <w:t>ms</w:t>
      </w:r>
      <w:proofErr w:type="spellEnd"/>
      <w:r>
        <w:t>.</w:t>
      </w:r>
    </w:p>
    <w:p w14:paraId="69E35F0A" w14:textId="77777777" w:rsidR="00FD5CAA" w:rsidRDefault="00FD5CAA" w:rsidP="00FD5CAA">
      <w:r>
        <w:t>3.</w:t>
      </w:r>
      <w:r>
        <w:tab/>
        <w:t>“The UE reports the calculated SMTC offset upon entering RRC_CONNCTED” is not pursued in Rel-17.</w:t>
      </w:r>
    </w:p>
    <w:p w14:paraId="52C1F007" w14:textId="77777777" w:rsidR="00FD5CAA" w:rsidRDefault="00FD5CAA" w:rsidP="00FD5CAA">
      <w:r>
        <w:t>4.</w:t>
      </w:r>
      <w:r>
        <w:tab/>
        <w:t xml:space="preserve">the change proposed by R2-2207344 is NOT agreed.    </w:t>
      </w:r>
    </w:p>
    <w:p w14:paraId="75221DDF" w14:textId="77777777" w:rsidR="00FD5CAA" w:rsidRDefault="00FD5CAA" w:rsidP="00FD5CAA">
      <w:r>
        <w:t>5.</w:t>
      </w:r>
      <w:r>
        <w:tab/>
        <w:t xml:space="preserve">the changes proposed by R2-2207345 are NOT agreed.    </w:t>
      </w:r>
    </w:p>
    <w:p w14:paraId="38E0F257" w14:textId="77777777" w:rsidR="00FD5CAA" w:rsidRDefault="00FD5CAA" w:rsidP="00FD5CAA">
      <w:r>
        <w:t>Related to UE capability:</w:t>
      </w:r>
    </w:p>
    <w:p w14:paraId="28BDD709" w14:textId="77777777" w:rsidR="00FD5CAA" w:rsidRDefault="00FD5CAA" w:rsidP="00FD5CAA">
      <w:r>
        <w:t>6.</w:t>
      </w:r>
      <w:r>
        <w:tab/>
        <w:t>regarding “if a UE supports 25-3 in RAN4 feature list (i.e., parallelMeasurementGap-r17), it also supports the association between one frequency layer and two measurement gaps with the same gap type”, the following clarification in TS 38.306 is agreed and merged to NR NTN UE capability rapporteur CR: “parallelMeasurementGap-r17: Indicates whether the UE supports 2 parallel measurement gaps for NTN RRM measurements. If a UE does not include this field but includes nonTerrestrialNetwork-r17, the UE supports 1 measurement gap for NTN RRM measurements. If this parameter is indicated, a UE shall also support that two parallel measurement gaps with the same gap type can be associated to one frequency layer.”</w:t>
      </w:r>
    </w:p>
    <w:p w14:paraId="15EF4F89" w14:textId="77777777" w:rsidR="00FD5CAA" w:rsidRDefault="00FD5CAA" w:rsidP="00FD5CAA">
      <w:r>
        <w:t>7.</w:t>
      </w:r>
      <w:r>
        <w:tab/>
        <w:t>the first change in R2-2208537 is agreed, and merged to NR NTN UE capability rapporteur CR, i.e., “In the description of nonTerrestrialNetwork-r17, “i.e.,” is replaced by “e.g.,””.</w:t>
      </w:r>
    </w:p>
    <w:p w14:paraId="18CAF764" w14:textId="77777777" w:rsidR="00FD5CAA" w:rsidRDefault="00FD5CAA" w:rsidP="00FD5CAA">
      <w:r>
        <w:t>8.</w:t>
      </w:r>
      <w:r>
        <w:tab/>
        <w:t>the second change in R2-2208537 is agreed, and merged to NR NTN UE capability rapporteur CR, i.e., “In the description of parallelMeasurementGap-r17, it is added that UE supporting this feature shall also indicate the support of nonTerrestrialNetwork-r17”</w:t>
      </w:r>
    </w:p>
    <w:p w14:paraId="5E37BB5F" w14:textId="500B55AF" w:rsidR="00FD5CAA" w:rsidRDefault="00FD5CAA" w:rsidP="00FD5CAA">
      <w:r>
        <w:t>9.</w:t>
      </w:r>
      <w:r>
        <w:tab/>
        <w:t>the change proposed by R2-2208679 is agreed, and merged to NR NTN UE capability rapporteur CR, i.e., “Introduce an optional capability without signalling for location-based measurement initiation”.</w:t>
      </w:r>
    </w:p>
    <w:p w14:paraId="5DE30725" w14:textId="50B2A800" w:rsidR="00FD5CAA" w:rsidRDefault="00FD5CAA" w:rsidP="00FD5CAA"/>
    <w:p w14:paraId="25F1C973" w14:textId="77777777" w:rsidR="00FD5CAA" w:rsidRDefault="00FD5CAA" w:rsidP="00FD5CAA">
      <w:r>
        <w:t>Agreements online:</w:t>
      </w:r>
    </w:p>
    <w:p w14:paraId="70E3F159" w14:textId="47C9F6A7" w:rsidR="00FD5CAA" w:rsidRDefault="00FD5CAA" w:rsidP="00FD5CAA">
      <w:r>
        <w:t>1.</w:t>
      </w:r>
      <w:r>
        <w:tab/>
        <w:t>The NW can broadcast up to 4 SMTCs per frequency in SIB2/4. Add a sentence saying that, in case the UE does not support 4 SMTCs, it’s up to UE implementation which combination of SMTCs to consider. FFS whether any clarification/note is needed regarding the consistency of the information in SIB2/4 and SIB19.</w:t>
      </w:r>
    </w:p>
    <w:p w14:paraId="4275F5BE" w14:textId="797FCB72" w:rsidR="00FD5CAA" w:rsidRDefault="00FD5CAA" w:rsidP="00F17712"/>
    <w:p w14:paraId="55E89EAE" w14:textId="77777777" w:rsidR="004C3462" w:rsidRDefault="004C3462" w:rsidP="004C3462">
      <w:r>
        <w:t>Agreements:</w:t>
      </w:r>
    </w:p>
    <w:p w14:paraId="581C51C6" w14:textId="77777777" w:rsidR="004C3462" w:rsidRDefault="004C3462" w:rsidP="004C3462">
      <w:r>
        <w:t>1.</w:t>
      </w:r>
      <w:r>
        <w:tab/>
        <w:t>It is left to UE implementation on how UEs in RRC_IDLE/RRC_INACTIVE re-acquire SIB19 for serving cell’s satellite assistance information</w:t>
      </w:r>
    </w:p>
    <w:p w14:paraId="517A0D98" w14:textId="77777777" w:rsidR="004C3462" w:rsidRDefault="004C3462" w:rsidP="004C3462">
      <w:r>
        <w:t>2.</w:t>
      </w:r>
      <w:r>
        <w:tab/>
        <w:t>RAN2 will wait for RAN1 to conclude regarding when ephemeris/common TA is considered as valid</w:t>
      </w:r>
    </w:p>
    <w:p w14:paraId="526852F0" w14:textId="77777777" w:rsidR="004C3462" w:rsidRDefault="004C3462" w:rsidP="004C3462">
      <w:r>
        <w:t>3.</w:t>
      </w:r>
      <w:r>
        <w:tab/>
        <w:t xml:space="preserve">RAN2 will wait for RAN1 to conclude the discussion on </w:t>
      </w:r>
      <w:proofErr w:type="spellStart"/>
      <w:r>
        <w:t>epochTime</w:t>
      </w:r>
      <w:proofErr w:type="spellEnd"/>
      <w:r>
        <w:t xml:space="preserve"> being a future time after the end of current </w:t>
      </w:r>
      <w:proofErr w:type="spellStart"/>
      <w:r>
        <w:t>ntn-UlSyncValidityDuration</w:t>
      </w:r>
      <w:proofErr w:type="spellEnd"/>
      <w:r>
        <w:t>.</w:t>
      </w:r>
    </w:p>
    <w:p w14:paraId="36ACBCDD" w14:textId="0742AF69" w:rsidR="004C3462" w:rsidRDefault="004C3462" w:rsidP="004C3462">
      <w:r>
        <w:lastRenderedPageBreak/>
        <w:t>4.</w:t>
      </w:r>
      <w:r>
        <w:tab/>
        <w:t>RAN2 confirms the understanding that “the reference point for epoch time of the serving satellite ephemeris and Common TA parameters is the uplink time synchronization reference point”.</w:t>
      </w:r>
    </w:p>
    <w:p w14:paraId="6FA8A5A1" w14:textId="5F6E336B" w:rsidR="004C3462" w:rsidRDefault="004C3462" w:rsidP="00F17712"/>
    <w:p w14:paraId="789A6A81" w14:textId="77777777" w:rsidR="00466879" w:rsidRDefault="00466879" w:rsidP="00466879">
      <w:r>
        <w:t>Agreements via email – from offline 103:</w:t>
      </w:r>
    </w:p>
    <w:p w14:paraId="56F4CB13" w14:textId="77777777" w:rsidR="00466879" w:rsidRDefault="00466879" w:rsidP="00466879">
      <w:r>
        <w:t>1.</w:t>
      </w:r>
      <w:r>
        <w:tab/>
        <w:t xml:space="preserve">Option 1 in R2-2207769 is used as baseline for TA reporting during RRC re-establishment. </w:t>
      </w:r>
    </w:p>
    <w:p w14:paraId="21B77600" w14:textId="081F8D9E" w:rsidR="00466879" w:rsidRDefault="00466879" w:rsidP="00466879">
      <w:r>
        <w:t>2.</w:t>
      </w:r>
      <w:r>
        <w:tab/>
        <w:t>CR in R2-2207777 is not pursued.</w:t>
      </w:r>
    </w:p>
    <w:p w14:paraId="33923587" w14:textId="0BDF1F55" w:rsidR="00466879" w:rsidRDefault="00466879" w:rsidP="00F17712"/>
    <w:p w14:paraId="1B26FF0E" w14:textId="77777777" w:rsidR="00466879" w:rsidRDefault="00466879" w:rsidP="00466879">
      <w:r>
        <w:t>Agreements:</w:t>
      </w:r>
    </w:p>
    <w:p w14:paraId="421371BC" w14:textId="77777777" w:rsidR="00466879" w:rsidRDefault="00466879" w:rsidP="00466879">
      <w:r>
        <w:t>1.</w:t>
      </w:r>
      <w:r>
        <w:tab/>
        <w:t xml:space="preserve">In SIB 19, if neighbour cell’s epoch time (i.e., SFN and </w:t>
      </w:r>
      <w:proofErr w:type="spellStart"/>
      <w:r>
        <w:t>subframe</w:t>
      </w:r>
      <w:proofErr w:type="spellEnd"/>
      <w:r>
        <w:t xml:space="preserve"> number) is present in </w:t>
      </w:r>
      <w:proofErr w:type="spellStart"/>
      <w:r>
        <w:t>ntn-Config</w:t>
      </w:r>
      <w:proofErr w:type="spellEnd"/>
      <w:r>
        <w:t xml:space="preserve"> provided via NTN-</w:t>
      </w:r>
      <w:proofErr w:type="spellStart"/>
      <w:r>
        <w:t>NeighCellConfig</w:t>
      </w:r>
      <w:proofErr w:type="spellEnd"/>
      <w:r>
        <w:t xml:space="preserve">, the UE follows the timing of serving cell for neighbour cell measurement in Idle/Inactive mode, i.e., they refer to the SFN and </w:t>
      </w:r>
      <w:proofErr w:type="spellStart"/>
      <w:r>
        <w:t>subframe</w:t>
      </w:r>
      <w:proofErr w:type="spellEnd"/>
      <w:r>
        <w:t xml:space="preserve"> of the serving cell. Change 1 in R2-2207066 can be used as baseline.</w:t>
      </w:r>
    </w:p>
    <w:p w14:paraId="7EFF153B" w14:textId="77777777" w:rsidR="00466879" w:rsidRDefault="00466879" w:rsidP="00466879">
      <w:r>
        <w:t>2.</w:t>
      </w:r>
      <w:r>
        <w:tab/>
        <w:t>During HO/CHO execution upon applying target cell configuration, UE should:</w:t>
      </w:r>
    </w:p>
    <w:p w14:paraId="1ADE73C5" w14:textId="77777777" w:rsidR="00466879" w:rsidRDefault="00466879" w:rsidP="00466879">
      <w:r>
        <w:tab/>
        <w:t>1. Stop the current T430 (if it is running);</w:t>
      </w:r>
    </w:p>
    <w:p w14:paraId="630BFF71" w14:textId="77777777" w:rsidR="00466879" w:rsidRDefault="00466879" w:rsidP="00466879">
      <w:r>
        <w:tab/>
        <w:t>2.</w:t>
      </w:r>
      <w:r>
        <w:tab/>
        <w:t xml:space="preserve">Start T430 for the target cell as indicated by </w:t>
      </w:r>
      <w:proofErr w:type="spellStart"/>
      <w:r>
        <w:t>ntn-UlSyncValidityDuration</w:t>
      </w:r>
      <w:proofErr w:type="spellEnd"/>
      <w:r>
        <w:t xml:space="preserve"> and </w:t>
      </w:r>
      <w:proofErr w:type="spellStart"/>
      <w:r>
        <w:t>epochTime</w:t>
      </w:r>
      <w:proofErr w:type="spellEnd"/>
      <w:r>
        <w:t xml:space="preserve"> of the target cell</w:t>
      </w:r>
    </w:p>
    <w:p w14:paraId="5E5378B3" w14:textId="77777777" w:rsidR="00466879" w:rsidRDefault="00466879" w:rsidP="00466879">
      <w:r>
        <w:t>3.</w:t>
      </w:r>
      <w:r>
        <w:tab/>
        <w:t xml:space="preserve">RAN2 does not need to capture T430 for neighbour cells in all RRC states, and it is up to UE implementation on how to re-acquire SIB19 for neighbour cells (e.g. maintain one or multiple timers for serving cell and neighbour cells). UE needs to know information about neighbour cell’s epoch time and </w:t>
      </w:r>
      <w:proofErr w:type="spellStart"/>
      <w:r>
        <w:t>ntn-UlSyncValidityDuration</w:t>
      </w:r>
      <w:proofErr w:type="spellEnd"/>
      <w:r>
        <w:t xml:space="preserve"> to be applied to aid UE’s implementation.</w:t>
      </w:r>
    </w:p>
    <w:p w14:paraId="434A6563" w14:textId="77777777" w:rsidR="00466879" w:rsidRDefault="00466879" w:rsidP="00466879">
      <w:r>
        <w:t>4.</w:t>
      </w:r>
      <w:r>
        <w:tab/>
        <w:t xml:space="preserve">If </w:t>
      </w:r>
      <w:proofErr w:type="spellStart"/>
      <w:r>
        <w:t>ntn-UlSyncValidityDuration</w:t>
      </w:r>
      <w:proofErr w:type="spellEnd"/>
      <w:r>
        <w:t xml:space="preserve"> is absent in </w:t>
      </w:r>
      <w:proofErr w:type="spellStart"/>
      <w:r>
        <w:t>ntn-Config</w:t>
      </w:r>
      <w:proofErr w:type="spellEnd"/>
      <w:r>
        <w:t xml:space="preserve"> provided via NTN-</w:t>
      </w:r>
      <w:proofErr w:type="spellStart"/>
      <w:r>
        <w:t>NeighCellConfig</w:t>
      </w:r>
      <w:proofErr w:type="spellEnd"/>
      <w:r>
        <w:t>, the UE uses validity duration configured for the serving cell. TP related to SIB19 and NTN-</w:t>
      </w:r>
      <w:proofErr w:type="spellStart"/>
      <w:r>
        <w:t>Config</w:t>
      </w:r>
      <w:proofErr w:type="spellEnd"/>
      <w:r>
        <w:t xml:space="preserve"> in R2-2207631 can be used as baseline</w:t>
      </w:r>
    </w:p>
    <w:p w14:paraId="09C1BA8D" w14:textId="18205232" w:rsidR="00466879" w:rsidRDefault="00466879" w:rsidP="00466879">
      <w:r>
        <w:t>5.</w:t>
      </w:r>
      <w:r>
        <w:tab/>
        <w:t>The issue raised by R2-2208577 is confirmed. CR in R2-2208970 can be used as baseline</w:t>
      </w:r>
    </w:p>
    <w:p w14:paraId="6B0F723B" w14:textId="3CF46793" w:rsidR="00466879" w:rsidRDefault="00466879" w:rsidP="00F17712"/>
    <w:p w14:paraId="19F4D416" w14:textId="77777777" w:rsidR="00466879" w:rsidRDefault="00466879" w:rsidP="00466879">
      <w:r>
        <w:t>Agreements;</w:t>
      </w:r>
    </w:p>
    <w:p w14:paraId="607915C0" w14:textId="77777777" w:rsidR="00466879" w:rsidRDefault="00466879" w:rsidP="00466879">
      <w:r>
        <w:t>1.</w:t>
      </w:r>
      <w:r>
        <w:tab/>
        <w:t>Revert the following change in Rapp CR:</w:t>
      </w:r>
    </w:p>
    <w:p w14:paraId="204444B6" w14:textId="77777777" w:rsidR="00466879" w:rsidRDefault="00466879" w:rsidP="00466879">
      <w:r>
        <w:tab/>
      </w:r>
      <w:proofErr w:type="spellStart"/>
      <w:r>
        <w:t>dedicatedSystemInformationDelivery</w:t>
      </w:r>
      <w:proofErr w:type="spellEnd"/>
    </w:p>
    <w:p w14:paraId="760CCB69" w14:textId="77777777" w:rsidR="00466879" w:rsidRDefault="00466879" w:rsidP="00466879">
      <w:r>
        <w:tab/>
        <w:t>This field is used to transfer SIB6, SIB7, SIB8, SIB19 to the UE with an active BWP with no common search space configured or the L2 U2N Remote UE in RRC_CONNECTED. For UEs in RRC_CONNECTED (including L2 U2N Remote UE), this field is used to transfer the SIBs requested on-demand, except for SIB19.</w:t>
      </w:r>
    </w:p>
    <w:p w14:paraId="63E47E6B" w14:textId="77777777" w:rsidR="00466879" w:rsidRDefault="00466879" w:rsidP="00466879">
      <w:r>
        <w:tab/>
        <w:t>Not to consider further change 1 from R2-2207324.</w:t>
      </w:r>
    </w:p>
    <w:p w14:paraId="4FD2B1B3" w14:textId="77777777" w:rsidR="00466879" w:rsidRDefault="00466879" w:rsidP="00466879">
      <w:r>
        <w:t>2.</w:t>
      </w:r>
      <w:r>
        <w:tab/>
        <w:t>Not to pursue with R2-2208575</w:t>
      </w:r>
    </w:p>
    <w:p w14:paraId="60F81045" w14:textId="77777777" w:rsidR="00466879" w:rsidRDefault="00466879" w:rsidP="00466879">
      <w:r>
        <w:t>3.</w:t>
      </w:r>
      <w:r>
        <w:tab/>
        <w:t>Agree R2-2208288</w:t>
      </w:r>
    </w:p>
    <w:p w14:paraId="279504A7" w14:textId="77777777" w:rsidR="00466879" w:rsidRDefault="00466879" w:rsidP="00466879">
      <w:r>
        <w:t>4.</w:t>
      </w:r>
      <w:r>
        <w:tab/>
        <w:t>Postpone discussion on the second change in R2-2207439</w:t>
      </w:r>
    </w:p>
    <w:p w14:paraId="1AE04F7D" w14:textId="77777777" w:rsidR="00466879" w:rsidRDefault="00466879" w:rsidP="00466879">
      <w:r>
        <w:t>5.</w:t>
      </w:r>
      <w:r>
        <w:tab/>
        <w:t>Postpone discussion on Change 2 and 8 in CR R2-2207324</w:t>
      </w:r>
    </w:p>
    <w:p w14:paraId="2A563991" w14:textId="77777777" w:rsidR="00466879" w:rsidRDefault="00466879" w:rsidP="00466879">
      <w:r>
        <w:t>6.</w:t>
      </w:r>
      <w:r>
        <w:tab/>
        <w:t>Agree proposal 1 in CR R2-2208381</w:t>
      </w:r>
    </w:p>
    <w:p w14:paraId="48EB2A45" w14:textId="77777777" w:rsidR="00466879" w:rsidRDefault="00466879" w:rsidP="00466879">
      <w:r>
        <w:t>7.</w:t>
      </w:r>
      <w:r>
        <w:tab/>
        <w:t>Agree Change 2 b) and c) from CR R2-2208538 in Rapp CR</w:t>
      </w:r>
    </w:p>
    <w:p w14:paraId="00C1748F" w14:textId="77777777" w:rsidR="00466879" w:rsidRDefault="00466879" w:rsidP="00466879">
      <w:r>
        <w:t>8.</w:t>
      </w:r>
      <w:r>
        <w:tab/>
        <w:t>Not to pursue with Change 3 from CR R2-2208538 in Rapp CR</w:t>
      </w:r>
    </w:p>
    <w:p w14:paraId="18A13D1C" w14:textId="77777777" w:rsidR="00466879" w:rsidRDefault="00466879" w:rsidP="00466879">
      <w:r>
        <w:t>9.</w:t>
      </w:r>
      <w:r>
        <w:tab/>
        <w:t>Not to pursue with enhancements to the propagation delay report in Rel17</w:t>
      </w:r>
    </w:p>
    <w:p w14:paraId="0736522A" w14:textId="7CB2269F" w:rsidR="00466879" w:rsidRDefault="00466879" w:rsidP="00466879">
      <w:r>
        <w:t>10.</w:t>
      </w:r>
      <w:r>
        <w:tab/>
        <w:t>Not to pursue with CR R2-2207342</w:t>
      </w:r>
    </w:p>
    <w:p w14:paraId="3AB4FA2F" w14:textId="77777777" w:rsidR="00466879" w:rsidRDefault="00466879" w:rsidP="00F17712"/>
    <w:p w14:paraId="2C3AF1B9" w14:textId="77777777" w:rsidR="00DF02B1" w:rsidRDefault="00DF02B1" w:rsidP="00DF02B1">
      <w:r>
        <w:t>Agreements:</w:t>
      </w:r>
    </w:p>
    <w:p w14:paraId="6C5805D2" w14:textId="77777777" w:rsidR="00DF02B1" w:rsidRDefault="00DF02B1" w:rsidP="00DF02B1">
      <w:r>
        <w:t>1.</w:t>
      </w:r>
      <w:r>
        <w:tab/>
        <w:t>Not to pursue changes to default bearer values</w:t>
      </w:r>
    </w:p>
    <w:p w14:paraId="07E42B4D" w14:textId="77777777" w:rsidR="00DF02B1" w:rsidRDefault="00DF02B1" w:rsidP="00DF02B1">
      <w:r>
        <w:lastRenderedPageBreak/>
        <w:t>2.</w:t>
      </w:r>
      <w:r>
        <w:tab/>
        <w:t>Postpone discussion on “field description restriction for the validity timer is converted to ASN1 condition”</w:t>
      </w:r>
    </w:p>
    <w:p w14:paraId="575DCC90" w14:textId="77777777" w:rsidR="00DF02B1" w:rsidRDefault="00DF02B1" w:rsidP="00DF02B1">
      <w:r>
        <w:t>3.</w:t>
      </w:r>
      <w:r>
        <w:tab/>
        <w:t>Not to pursue CR R2-2208578. RAN2 understands that SIB19 is essential for NTN cell, and it could be up to UE implementation if UE cannot acquire SIB19. FFS if a note is needed in the spec for this</w:t>
      </w:r>
    </w:p>
    <w:p w14:paraId="447D94DE" w14:textId="77777777" w:rsidR="00DF02B1" w:rsidRDefault="00DF02B1" w:rsidP="00DF02B1">
      <w:r>
        <w:t>4.</w:t>
      </w:r>
      <w:r>
        <w:tab/>
        <w:t>Agree to adopt first change from CR R2-2207630 and “NOTE X: A UE capable of NTN access should acquire SIB1 to determine whether the cell is an NTN cell.” In RRC CR</w:t>
      </w:r>
    </w:p>
    <w:p w14:paraId="20C4D959" w14:textId="77777777" w:rsidR="00DF02B1" w:rsidRDefault="00DF02B1" w:rsidP="00DF02B1">
      <w:r>
        <w:t>5.</w:t>
      </w:r>
      <w:r>
        <w:tab/>
        <w:t xml:space="preserve">Not to pursue CR R2-2208534 </w:t>
      </w:r>
    </w:p>
    <w:p w14:paraId="3AD2F6DC" w14:textId="77777777" w:rsidR="00DF02B1" w:rsidRDefault="00DF02B1" w:rsidP="00DF02B1">
      <w:r>
        <w:t>6.</w:t>
      </w:r>
      <w:r>
        <w:tab/>
        <w:t>RAN2 understands that the UE can use assistance information of neighbour cells in SIB19 for mobility purposes in RRC Connected. FFS if this needs to be captured in Stage2 and whether something needs to be captured for RRC idle</w:t>
      </w:r>
    </w:p>
    <w:p w14:paraId="4A55335B" w14:textId="77777777" w:rsidR="00DF02B1" w:rsidRDefault="00DF02B1" w:rsidP="00DF02B1">
      <w:r>
        <w:t>7.</w:t>
      </w:r>
      <w:r>
        <w:tab/>
        <w:t>Extend the number of neighbour cells from 4 to 8 (add additional 4 neighbour cells via an extension)</w:t>
      </w:r>
    </w:p>
    <w:p w14:paraId="41A0174E" w14:textId="77777777" w:rsidR="00DF02B1" w:rsidRDefault="00DF02B1" w:rsidP="00DF02B1">
      <w:r>
        <w:t>8.</w:t>
      </w:r>
      <w:r>
        <w:tab/>
        <w:t>Capture the following:</w:t>
      </w:r>
    </w:p>
    <w:p w14:paraId="35AADEBB" w14:textId="77777777" w:rsidR="00DF02B1" w:rsidRDefault="00DF02B1" w:rsidP="00DF02B1">
      <w:r>
        <w:tab/>
        <w:t xml:space="preserve">SIB2: </w:t>
      </w:r>
      <w:proofErr w:type="spellStart"/>
      <w:r>
        <w:t>smtc</w:t>
      </w:r>
      <w:proofErr w:type="spellEnd"/>
    </w:p>
    <w:p w14:paraId="772F8C23" w14:textId="77777777" w:rsidR="00DF02B1" w:rsidRDefault="00DF02B1" w:rsidP="00DF02B1">
      <w:r>
        <w:tab/>
        <w:t xml:space="preserve">Measurement timing configuration for intra-frequency measurement. If this field is absent, the UE assumes that SSB periodicity is 5 </w:t>
      </w:r>
      <w:proofErr w:type="spellStart"/>
      <w:r>
        <w:t>ms</w:t>
      </w:r>
      <w:proofErr w:type="spellEnd"/>
      <w:r>
        <w:t xml:space="preserve"> for the intra-</w:t>
      </w:r>
      <w:proofErr w:type="spellStart"/>
      <w:r>
        <w:t>frequnecy</w:t>
      </w:r>
      <w:proofErr w:type="spellEnd"/>
      <w:r>
        <w:t xml:space="preserve"> cells. If the field is broadcast by an NTN cell, the Offset (derived from parameter </w:t>
      </w:r>
      <w:proofErr w:type="spellStart"/>
      <w:r>
        <w:t>periodicityAndOffset</w:t>
      </w:r>
      <w:proofErr w:type="spellEnd"/>
      <w:r>
        <w:t xml:space="preserve">) is based on the assumption that service link propagation delay difference between the serving cell and neighbour cells equals to 0 </w:t>
      </w:r>
      <w:proofErr w:type="spellStart"/>
      <w:r>
        <w:t>ms</w:t>
      </w:r>
      <w:proofErr w:type="spellEnd"/>
      <w:r>
        <w:t>, and UE can adjust the actual Offset based on the actual propagation delay difference.</w:t>
      </w:r>
    </w:p>
    <w:p w14:paraId="7620239B" w14:textId="77777777" w:rsidR="00DF02B1" w:rsidRDefault="00DF02B1" w:rsidP="00DF02B1">
      <w:r>
        <w:tab/>
        <w:t xml:space="preserve">SIB4 (adding the same sentence with SIB2): </w:t>
      </w:r>
      <w:proofErr w:type="spellStart"/>
      <w:r>
        <w:t>smtc</w:t>
      </w:r>
      <w:proofErr w:type="spellEnd"/>
    </w:p>
    <w:p w14:paraId="06B18AF5" w14:textId="4A02EC1E" w:rsidR="00FD5CAA" w:rsidRDefault="00DF02B1" w:rsidP="00DF02B1">
      <w:r>
        <w:tab/>
        <w:t xml:space="preserve">Measurement timing configuration for inter-frequency measurement. If this field is absent, the UE assumes that SSB periodicity is 5 </w:t>
      </w:r>
      <w:proofErr w:type="spellStart"/>
      <w:r>
        <w:t>ms</w:t>
      </w:r>
      <w:proofErr w:type="spellEnd"/>
      <w:r>
        <w:t xml:space="preserve"> in this frequency. If the field is broadcast by an NTN cell, the Offset (derived from parameter </w:t>
      </w:r>
      <w:proofErr w:type="spellStart"/>
      <w:r>
        <w:t>periodicityAndOffset</w:t>
      </w:r>
      <w:proofErr w:type="spellEnd"/>
      <w:r>
        <w:t xml:space="preserve">) is based on the assumption that service link propagation delay difference between the serving cell and neighbour cells equals to 0 </w:t>
      </w:r>
      <w:proofErr w:type="spellStart"/>
      <w:r>
        <w:t>ms</w:t>
      </w:r>
      <w:proofErr w:type="spellEnd"/>
      <w:r>
        <w:t>, and UE can adjust the actual Offset based on the actual propagation delay difference.</w:t>
      </w:r>
    </w:p>
    <w:p w14:paraId="74A1B31E" w14:textId="3AB0EB4F" w:rsidR="00DF02B1" w:rsidRDefault="00DF02B1" w:rsidP="00F17712"/>
    <w:p w14:paraId="304012E9" w14:textId="77777777" w:rsidR="00DF02B1" w:rsidRDefault="00DF02B1" w:rsidP="00F17712"/>
    <w:p w14:paraId="0847212E" w14:textId="77777777" w:rsidR="00F17712" w:rsidRDefault="00F17712" w:rsidP="00F17712">
      <w:pPr>
        <w:pStyle w:val="B2"/>
      </w:pPr>
      <w:r>
        <w:t>A.4 UE capabilities</w:t>
      </w:r>
    </w:p>
    <w:p w14:paraId="3EA5439F" w14:textId="761FE560" w:rsidR="007A2D70" w:rsidRPr="00F17712" w:rsidRDefault="007A2D70" w:rsidP="007A2D70"/>
    <w:p w14:paraId="3E444AF9" w14:textId="3C6D2B5F" w:rsidR="007A2D70" w:rsidRDefault="007A2D70" w:rsidP="007A2D70">
      <w:pPr>
        <w:tabs>
          <w:tab w:val="left" w:pos="567"/>
        </w:tabs>
        <w:snapToGrid w:val="0"/>
        <w:rPr>
          <w:rFonts w:ascii="Arial" w:hAnsi="Arial" w:cs="Arial"/>
        </w:rPr>
      </w:pPr>
      <w:r>
        <w:rPr>
          <w:rFonts w:ascii="Arial" w:hAnsi="Arial" w:cs="Arial"/>
        </w:rPr>
        <w:t>Endorsed draft CR</w:t>
      </w:r>
      <w:r w:rsidR="001901F1">
        <w:rPr>
          <w:rFonts w:ascii="Arial" w:hAnsi="Arial" w:cs="Arial"/>
        </w:rPr>
        <w:t xml:space="preserve"> &amp; TP</w:t>
      </w:r>
    </w:p>
    <w:p w14:paraId="103269F5" w14:textId="40E2538F" w:rsidR="004559C7" w:rsidRPr="004559C7" w:rsidRDefault="004559C7" w:rsidP="0062575C">
      <w:pPr>
        <w:pStyle w:val="Paragraphedeliste"/>
        <w:numPr>
          <w:ilvl w:val="0"/>
          <w:numId w:val="13"/>
        </w:numPr>
        <w:tabs>
          <w:tab w:val="left" w:pos="567"/>
        </w:tabs>
        <w:snapToGrid w:val="0"/>
        <w:ind w:leftChars="0"/>
        <w:rPr>
          <w:rFonts w:ascii="Arial" w:hAnsi="Arial" w:cs="Arial"/>
        </w:rPr>
      </w:pPr>
      <w:r w:rsidRPr="004559C7">
        <w:rPr>
          <w:rFonts w:ascii="Arial" w:hAnsi="Arial" w:cs="Arial"/>
        </w:rPr>
        <w:t>R2-2209046</w:t>
      </w:r>
      <w:r w:rsidRPr="004559C7">
        <w:rPr>
          <w:rFonts w:ascii="Arial" w:hAnsi="Arial" w:cs="Arial"/>
        </w:rPr>
        <w:tab/>
        <w:t>Rel-17 NTN related Rapporteur’s corrections</w:t>
      </w:r>
      <w:r w:rsidRPr="004559C7">
        <w:rPr>
          <w:rFonts w:ascii="Arial" w:hAnsi="Arial" w:cs="Arial"/>
        </w:rPr>
        <w:tab/>
        <w:t>Thales, Nok</w:t>
      </w:r>
      <w:r>
        <w:rPr>
          <w:rFonts w:ascii="Arial" w:hAnsi="Arial" w:cs="Arial"/>
        </w:rPr>
        <w:t>ia, Nokia Shanghai Bell</w:t>
      </w:r>
    </w:p>
    <w:p w14:paraId="11F0236C" w14:textId="77777777" w:rsidR="004559C7" w:rsidRDefault="004559C7" w:rsidP="0062575C">
      <w:pPr>
        <w:pStyle w:val="Paragraphedeliste"/>
        <w:numPr>
          <w:ilvl w:val="0"/>
          <w:numId w:val="13"/>
        </w:numPr>
        <w:tabs>
          <w:tab w:val="left" w:pos="567"/>
        </w:tabs>
        <w:snapToGrid w:val="0"/>
        <w:ind w:leftChars="0"/>
        <w:rPr>
          <w:rFonts w:ascii="Arial" w:hAnsi="Arial" w:cs="Arial"/>
        </w:rPr>
      </w:pPr>
      <w:r w:rsidRPr="004559C7">
        <w:rPr>
          <w:rFonts w:ascii="Arial" w:hAnsi="Arial" w:cs="Arial"/>
        </w:rPr>
        <w:t>R2-2209044</w:t>
      </w:r>
      <w:r w:rsidRPr="004559C7">
        <w:rPr>
          <w:rFonts w:ascii="Arial" w:hAnsi="Arial" w:cs="Arial"/>
        </w:rPr>
        <w:tab/>
        <w:t>Corrections to Release-17 NR Non-Terrestrial Networks (NTN): RAN2#119e</w:t>
      </w:r>
      <w:r w:rsidRPr="004559C7">
        <w:rPr>
          <w:rFonts w:ascii="Arial" w:hAnsi="Arial" w:cs="Arial"/>
        </w:rPr>
        <w:tab/>
      </w:r>
      <w:proofErr w:type="spellStart"/>
      <w:r w:rsidRPr="004559C7">
        <w:rPr>
          <w:rFonts w:ascii="Arial" w:hAnsi="Arial" w:cs="Arial"/>
        </w:rPr>
        <w:t>InterDigital</w:t>
      </w:r>
      <w:proofErr w:type="spellEnd"/>
    </w:p>
    <w:p w14:paraId="43354FF7" w14:textId="77777777" w:rsidR="004559C7" w:rsidRDefault="004559C7" w:rsidP="0062575C">
      <w:pPr>
        <w:pStyle w:val="Paragraphedeliste"/>
        <w:numPr>
          <w:ilvl w:val="0"/>
          <w:numId w:val="13"/>
        </w:numPr>
        <w:tabs>
          <w:tab w:val="left" w:pos="567"/>
        </w:tabs>
        <w:snapToGrid w:val="0"/>
        <w:ind w:leftChars="0"/>
        <w:rPr>
          <w:rFonts w:ascii="Arial" w:hAnsi="Arial" w:cs="Arial"/>
        </w:rPr>
      </w:pPr>
      <w:r w:rsidRPr="004559C7">
        <w:rPr>
          <w:rFonts w:ascii="Arial" w:hAnsi="Arial" w:cs="Arial"/>
        </w:rPr>
        <w:t>R2-2208783</w:t>
      </w:r>
      <w:r w:rsidRPr="004559C7">
        <w:rPr>
          <w:rFonts w:ascii="Arial" w:hAnsi="Arial" w:cs="Arial"/>
        </w:rPr>
        <w:tab/>
        <w:t>Miscellaneous corrections on 38.304</w:t>
      </w:r>
      <w:r w:rsidRPr="004559C7">
        <w:rPr>
          <w:rFonts w:ascii="Arial" w:hAnsi="Arial" w:cs="Arial"/>
        </w:rPr>
        <w:tab/>
        <w:t xml:space="preserve">ZTE Corporation, </w:t>
      </w:r>
      <w:proofErr w:type="spellStart"/>
      <w:r w:rsidRPr="004559C7">
        <w:rPr>
          <w:rFonts w:ascii="Arial" w:hAnsi="Arial" w:cs="Arial"/>
        </w:rPr>
        <w:t>Sanechips</w:t>
      </w:r>
      <w:proofErr w:type="spellEnd"/>
      <w:r w:rsidRPr="004559C7">
        <w:rPr>
          <w:rFonts w:ascii="Arial" w:hAnsi="Arial" w:cs="Arial"/>
        </w:rPr>
        <w:t>, CMCC, vivo, Apple, Nokia, Nokia Shanghai Bell, CATT</w:t>
      </w:r>
    </w:p>
    <w:p w14:paraId="7BA76189" w14:textId="33D918FA" w:rsidR="004559C7" w:rsidRDefault="004559C7" w:rsidP="0062575C">
      <w:pPr>
        <w:pStyle w:val="Paragraphedeliste"/>
        <w:numPr>
          <w:ilvl w:val="0"/>
          <w:numId w:val="13"/>
        </w:numPr>
        <w:tabs>
          <w:tab w:val="left" w:pos="567"/>
        </w:tabs>
        <w:snapToGrid w:val="0"/>
        <w:ind w:leftChars="0"/>
        <w:rPr>
          <w:rFonts w:ascii="Arial" w:hAnsi="Arial" w:cs="Arial"/>
        </w:rPr>
      </w:pPr>
      <w:r w:rsidRPr="004559C7">
        <w:rPr>
          <w:rFonts w:ascii="Arial" w:hAnsi="Arial" w:cs="Arial"/>
        </w:rPr>
        <w:t>R2-2208787</w:t>
      </w:r>
      <w:r w:rsidRPr="004559C7">
        <w:rPr>
          <w:rFonts w:ascii="Arial" w:hAnsi="Arial" w:cs="Arial"/>
        </w:rPr>
        <w:tab/>
        <w:t>Draft 331 CR for NR NTN UE capabilities</w:t>
      </w:r>
      <w:r w:rsidRPr="004559C7">
        <w:rPr>
          <w:rFonts w:ascii="Arial" w:hAnsi="Arial" w:cs="Arial"/>
        </w:rPr>
        <w:tab/>
        <w:t>Intel Corporation</w:t>
      </w:r>
    </w:p>
    <w:p w14:paraId="15BD4CAB" w14:textId="77777777" w:rsidR="004559C7" w:rsidRDefault="004559C7" w:rsidP="0062575C">
      <w:pPr>
        <w:pStyle w:val="Paragraphedeliste"/>
        <w:numPr>
          <w:ilvl w:val="0"/>
          <w:numId w:val="13"/>
        </w:numPr>
        <w:tabs>
          <w:tab w:val="left" w:pos="567"/>
        </w:tabs>
        <w:snapToGrid w:val="0"/>
        <w:ind w:leftChars="0"/>
        <w:rPr>
          <w:rFonts w:ascii="Arial" w:hAnsi="Arial" w:cs="Arial"/>
        </w:rPr>
      </w:pPr>
      <w:r w:rsidRPr="004559C7">
        <w:rPr>
          <w:rFonts w:ascii="Arial" w:hAnsi="Arial" w:cs="Arial"/>
        </w:rPr>
        <w:t xml:space="preserve">R2-2208788 </w:t>
      </w:r>
      <w:r w:rsidRPr="004559C7">
        <w:rPr>
          <w:rFonts w:ascii="Arial" w:hAnsi="Arial" w:cs="Arial"/>
        </w:rPr>
        <w:tab/>
        <w:t>Draft 306 CR for NR NTN UE capabilities</w:t>
      </w:r>
      <w:r w:rsidRPr="004559C7">
        <w:rPr>
          <w:rFonts w:ascii="Arial" w:hAnsi="Arial" w:cs="Arial"/>
        </w:rPr>
        <w:tab/>
        <w:t>Intel Corporation</w:t>
      </w:r>
    </w:p>
    <w:p w14:paraId="40E06A1B" w14:textId="77777777" w:rsidR="00BF7613" w:rsidRDefault="00BF7613" w:rsidP="007A2D70">
      <w:pPr>
        <w:tabs>
          <w:tab w:val="left" w:pos="567"/>
        </w:tabs>
        <w:snapToGrid w:val="0"/>
        <w:rPr>
          <w:rFonts w:ascii="Arial" w:hAnsi="Arial" w:cs="Arial"/>
          <w:bCs/>
        </w:rPr>
      </w:pPr>
    </w:p>
    <w:p w14:paraId="2081E6B6" w14:textId="4F3BB6CB" w:rsidR="007A2D70" w:rsidRDefault="007A2D70" w:rsidP="007A2D70">
      <w:pPr>
        <w:tabs>
          <w:tab w:val="left" w:pos="567"/>
        </w:tabs>
        <w:snapToGrid w:val="0"/>
        <w:rPr>
          <w:rFonts w:ascii="Arial" w:hAnsi="Arial" w:cs="Arial"/>
          <w:bCs/>
        </w:rPr>
      </w:pPr>
      <w:r>
        <w:rPr>
          <w:rFonts w:ascii="Arial" w:hAnsi="Arial" w:cs="Arial"/>
          <w:bCs/>
        </w:rPr>
        <w:t>Agreed LS out:</w:t>
      </w:r>
    </w:p>
    <w:p w14:paraId="0C12F6DE" w14:textId="64033895" w:rsidR="005F5CEE" w:rsidRPr="005F5CEE" w:rsidRDefault="006A2217" w:rsidP="0062575C">
      <w:pPr>
        <w:pStyle w:val="Paragraphedeliste"/>
        <w:numPr>
          <w:ilvl w:val="0"/>
          <w:numId w:val="13"/>
        </w:numPr>
        <w:tabs>
          <w:tab w:val="left" w:pos="567"/>
        </w:tabs>
        <w:snapToGrid w:val="0"/>
        <w:ind w:leftChars="0"/>
        <w:rPr>
          <w:rFonts w:ascii="Arial" w:hAnsi="Arial" w:cs="Arial"/>
        </w:rPr>
      </w:pPr>
      <w:r>
        <w:rPr>
          <w:rFonts w:ascii="Arial" w:hAnsi="Arial" w:cs="Arial"/>
        </w:rPr>
        <w:t>-</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572B9C11" w:rsidR="007A2D70" w:rsidRPr="00D94046" w:rsidRDefault="007A2D70" w:rsidP="007A2D70">
      <w:pPr>
        <w:tabs>
          <w:tab w:val="left" w:pos="567"/>
        </w:tabs>
        <w:snapToGrid w:val="0"/>
        <w:rPr>
          <w:rFonts w:ascii="Arial" w:hAnsi="Arial" w:cs="Arial"/>
          <w:bCs/>
        </w:rPr>
      </w:pPr>
      <w:r w:rsidRPr="00D94046">
        <w:rPr>
          <w:rFonts w:ascii="Arial" w:hAnsi="Arial" w:cs="Arial"/>
          <w:bCs/>
        </w:rPr>
        <w:t>Email discussions</w:t>
      </w:r>
    </w:p>
    <w:p w14:paraId="0758C698" w14:textId="47381913" w:rsidR="00E86547" w:rsidRPr="009E2FC4" w:rsidRDefault="00E86547" w:rsidP="0062575C">
      <w:pPr>
        <w:pStyle w:val="Paragraphedeliste"/>
        <w:numPr>
          <w:ilvl w:val="0"/>
          <w:numId w:val="13"/>
        </w:numPr>
        <w:tabs>
          <w:tab w:val="left" w:pos="567"/>
        </w:tabs>
        <w:snapToGrid w:val="0"/>
        <w:ind w:leftChars="0"/>
        <w:rPr>
          <w:rFonts w:ascii="Arial" w:hAnsi="Arial" w:cs="Arial"/>
        </w:rPr>
      </w:pPr>
      <w:r w:rsidRPr="009E2FC4">
        <w:rPr>
          <w:rFonts w:ascii="Arial" w:hAnsi="Arial" w:cs="Arial"/>
        </w:rPr>
        <w:t>[AT119-e][109][NR-NTN] Stage-2 CR (Thales)</w:t>
      </w:r>
      <w:r w:rsidR="009E2FC4">
        <w:rPr>
          <w:rFonts w:ascii="Arial" w:hAnsi="Arial" w:cs="Arial"/>
        </w:rPr>
        <w:t xml:space="preserve"> =&gt; </w:t>
      </w:r>
      <w:r w:rsidRPr="009E2FC4">
        <w:rPr>
          <w:rFonts w:ascii="Arial" w:hAnsi="Arial" w:cs="Arial"/>
        </w:rPr>
        <w:t>Summary of discussion</w:t>
      </w:r>
      <w:r w:rsidR="009E2FC4">
        <w:rPr>
          <w:rFonts w:ascii="Arial" w:hAnsi="Arial" w:cs="Arial"/>
        </w:rPr>
        <w:t xml:space="preserve"> in </w:t>
      </w:r>
      <w:r w:rsidR="009E2FC4" w:rsidRPr="009E2FC4">
        <w:rPr>
          <w:rFonts w:ascii="Arial" w:hAnsi="Arial" w:cs="Arial"/>
        </w:rPr>
        <w:t>R2-2208760</w:t>
      </w:r>
      <w:r w:rsidRPr="009E2FC4">
        <w:rPr>
          <w:rFonts w:ascii="Arial" w:hAnsi="Arial" w:cs="Arial"/>
        </w:rPr>
        <w:tab/>
        <w:t>Thales</w:t>
      </w:r>
    </w:p>
    <w:p w14:paraId="0E19380A" w14:textId="6B837C7A" w:rsidR="009E2FC4" w:rsidRPr="009E2FC4" w:rsidRDefault="009E2FC4" w:rsidP="0062575C">
      <w:pPr>
        <w:pStyle w:val="Paragraphedeliste"/>
        <w:numPr>
          <w:ilvl w:val="0"/>
          <w:numId w:val="13"/>
        </w:numPr>
        <w:tabs>
          <w:tab w:val="left" w:pos="567"/>
        </w:tabs>
        <w:snapToGrid w:val="0"/>
        <w:ind w:leftChars="0"/>
        <w:rPr>
          <w:rFonts w:ascii="Arial" w:hAnsi="Arial" w:cs="Arial"/>
        </w:rPr>
      </w:pPr>
      <w:r w:rsidRPr="009E2FC4">
        <w:rPr>
          <w:rFonts w:ascii="Arial" w:hAnsi="Arial" w:cs="Arial"/>
        </w:rPr>
        <w:t>[AT119-e][101][NR-NTN] UP corrections (Interdigital)</w:t>
      </w:r>
      <w:r>
        <w:rPr>
          <w:rFonts w:ascii="Arial" w:hAnsi="Arial" w:cs="Arial"/>
        </w:rPr>
        <w:t xml:space="preserve"> =&gt; Summary in </w:t>
      </w:r>
      <w:hyperlink r:id="rId13" w:tooltip="C:Data3GPPRAN2InboxR2-2208763.zip" w:history="1">
        <w:r w:rsidRPr="00F27799">
          <w:rPr>
            <w:rStyle w:val="Lienhypertexte"/>
            <w:color w:val="808080" w:themeColor="background1" w:themeShade="80"/>
          </w:rPr>
          <w:t>R2-2208763</w:t>
        </w:r>
      </w:hyperlink>
      <w:r>
        <w:rPr>
          <w:rStyle w:val="Lienhypertexte"/>
          <w:color w:val="808080" w:themeColor="background1" w:themeShade="80"/>
        </w:rPr>
        <w:t xml:space="preserve"> </w:t>
      </w:r>
      <w:r w:rsidRPr="009E2FC4">
        <w:rPr>
          <w:rFonts w:ascii="Arial" w:hAnsi="Arial" w:cs="Arial"/>
        </w:rPr>
        <w:t>Inter digital</w:t>
      </w:r>
    </w:p>
    <w:p w14:paraId="108934F2" w14:textId="1FAD0594" w:rsidR="00EA2BFE" w:rsidRDefault="00DF02B1" w:rsidP="0062575C">
      <w:pPr>
        <w:pStyle w:val="Paragraphedeliste"/>
        <w:numPr>
          <w:ilvl w:val="0"/>
          <w:numId w:val="13"/>
        </w:numPr>
        <w:tabs>
          <w:tab w:val="left" w:pos="567"/>
        </w:tabs>
        <w:snapToGrid w:val="0"/>
        <w:ind w:leftChars="0"/>
        <w:rPr>
          <w:rFonts w:ascii="Arial" w:hAnsi="Arial" w:cs="Arial"/>
        </w:rPr>
      </w:pPr>
      <w:r w:rsidRPr="00DF02B1">
        <w:rPr>
          <w:rFonts w:ascii="Arial" w:hAnsi="Arial" w:cs="Arial"/>
        </w:rPr>
        <w:t>[AT119-e][110][NR-NTN] Idle mode corrections (ZTE)</w:t>
      </w:r>
    </w:p>
    <w:p w14:paraId="4BBBC7D2" w14:textId="338825ED" w:rsidR="00F97D10" w:rsidRDefault="00F97D10" w:rsidP="0062575C">
      <w:pPr>
        <w:pStyle w:val="Paragraphedeliste"/>
        <w:numPr>
          <w:ilvl w:val="0"/>
          <w:numId w:val="13"/>
        </w:numPr>
        <w:tabs>
          <w:tab w:val="left" w:pos="567"/>
        </w:tabs>
        <w:snapToGrid w:val="0"/>
        <w:ind w:leftChars="0"/>
        <w:rPr>
          <w:rFonts w:ascii="Arial" w:hAnsi="Arial" w:cs="Arial"/>
        </w:rPr>
      </w:pPr>
      <w:r w:rsidRPr="00F97D10">
        <w:rPr>
          <w:rFonts w:ascii="Arial" w:hAnsi="Arial" w:cs="Arial"/>
        </w:rPr>
        <w:t>[AT119-e][102][NR-NTN] SMTC and gaps (Intel)</w:t>
      </w:r>
    </w:p>
    <w:p w14:paraId="0923B637" w14:textId="3F0F2340" w:rsidR="00160B95" w:rsidRDefault="00160B95" w:rsidP="0062575C">
      <w:pPr>
        <w:pStyle w:val="Paragraphedeliste"/>
        <w:numPr>
          <w:ilvl w:val="0"/>
          <w:numId w:val="13"/>
        </w:numPr>
        <w:tabs>
          <w:tab w:val="left" w:pos="567"/>
        </w:tabs>
        <w:snapToGrid w:val="0"/>
        <w:ind w:leftChars="0"/>
        <w:rPr>
          <w:rFonts w:ascii="Arial" w:hAnsi="Arial" w:cs="Arial"/>
        </w:rPr>
      </w:pPr>
      <w:r w:rsidRPr="00160B95">
        <w:rPr>
          <w:rFonts w:ascii="Arial" w:hAnsi="Arial" w:cs="Arial"/>
        </w:rPr>
        <w:t>[AT119-e][103][NR-NTN] Other RRC corrections (</w:t>
      </w:r>
      <w:proofErr w:type="spellStart"/>
      <w:r w:rsidRPr="00160B95">
        <w:rPr>
          <w:rFonts w:ascii="Arial" w:hAnsi="Arial" w:cs="Arial"/>
        </w:rPr>
        <w:t>Oppo</w:t>
      </w:r>
      <w:proofErr w:type="spellEnd"/>
      <w:r w:rsidRPr="00160B95">
        <w:rPr>
          <w:rFonts w:ascii="Arial" w:hAnsi="Arial" w:cs="Arial"/>
        </w:rPr>
        <w:t>)</w:t>
      </w:r>
    </w:p>
    <w:p w14:paraId="33E34035" w14:textId="10808916" w:rsidR="00160B95" w:rsidRDefault="00160B95" w:rsidP="0062575C">
      <w:pPr>
        <w:pStyle w:val="Paragraphedeliste"/>
        <w:numPr>
          <w:ilvl w:val="0"/>
          <w:numId w:val="13"/>
        </w:numPr>
        <w:tabs>
          <w:tab w:val="left" w:pos="567"/>
        </w:tabs>
        <w:snapToGrid w:val="0"/>
        <w:ind w:leftChars="0"/>
        <w:rPr>
          <w:rFonts w:ascii="Arial" w:hAnsi="Arial" w:cs="Arial"/>
        </w:rPr>
      </w:pPr>
      <w:r w:rsidRPr="00160B95">
        <w:rPr>
          <w:rFonts w:ascii="Arial" w:hAnsi="Arial" w:cs="Arial"/>
        </w:rPr>
        <w:t>[AT119-e][111][NR-NTN] RRC corrections (Ericsson)</w:t>
      </w:r>
    </w:p>
    <w:p w14:paraId="2E17B87B" w14:textId="395B4AF7" w:rsidR="0028228F" w:rsidRPr="00920445" w:rsidRDefault="0028228F" w:rsidP="0062575C">
      <w:pPr>
        <w:pStyle w:val="Paragraphedeliste"/>
        <w:numPr>
          <w:ilvl w:val="0"/>
          <w:numId w:val="13"/>
        </w:numPr>
        <w:tabs>
          <w:tab w:val="left" w:pos="567"/>
        </w:tabs>
        <w:snapToGrid w:val="0"/>
        <w:ind w:leftChars="0"/>
        <w:rPr>
          <w:rFonts w:ascii="Arial" w:hAnsi="Arial" w:cs="Arial"/>
          <w:lang w:val="de-DE"/>
        </w:rPr>
      </w:pPr>
      <w:r w:rsidRPr="00920445">
        <w:rPr>
          <w:rFonts w:ascii="Arial" w:hAnsi="Arial" w:cs="Arial"/>
          <w:lang w:val="de-DE"/>
        </w:rPr>
        <w:t>[Post119-e][101][NR-NTN] RRC CR (Ericsson)</w:t>
      </w:r>
    </w:p>
    <w:p w14:paraId="4C1288A9" w14:textId="77777777" w:rsidR="007A2D70" w:rsidRPr="00920445" w:rsidRDefault="007A2D70" w:rsidP="007A2D70">
      <w:pPr>
        <w:tabs>
          <w:tab w:val="left" w:pos="567"/>
        </w:tabs>
        <w:overflowPunct/>
        <w:autoSpaceDE/>
        <w:autoSpaceDN/>
        <w:snapToGrid w:val="0"/>
        <w:spacing w:after="0"/>
        <w:textAlignment w:val="auto"/>
        <w:rPr>
          <w:rFonts w:ascii="Arial" w:hAnsi="Arial" w:cs="Arial"/>
          <w:b/>
          <w:bCs/>
          <w:lang w:val="de-DE" w:eastAsia="ja-JP"/>
        </w:rPr>
      </w:pPr>
    </w:p>
    <w:p w14:paraId="2B75B291" w14:textId="77777777" w:rsidR="00BE3D1F" w:rsidRPr="005F5CEE" w:rsidRDefault="00BE3D1F" w:rsidP="00BE3D1F">
      <w:pPr>
        <w:tabs>
          <w:tab w:val="left" w:pos="567"/>
        </w:tabs>
        <w:overflowPunct/>
        <w:autoSpaceDE/>
        <w:autoSpaceDN/>
        <w:snapToGrid w:val="0"/>
        <w:spacing w:after="0"/>
        <w:textAlignment w:val="auto"/>
        <w:rPr>
          <w:rFonts w:ascii="Arial" w:hAnsi="Arial" w:cs="Arial"/>
          <w:lang w:val="de-DE"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27C7539B" w:rsidR="00BE3D1F" w:rsidRPr="00BB7CE4" w:rsidRDefault="008A7AFC" w:rsidP="0062575C">
      <w:pPr>
        <w:pStyle w:val="Paragraphedeliste"/>
        <w:numPr>
          <w:ilvl w:val="0"/>
          <w:numId w:val="14"/>
        </w:numPr>
        <w:tabs>
          <w:tab w:val="left" w:pos="567"/>
        </w:tabs>
        <w:snapToGrid w:val="0"/>
        <w:ind w:leftChars="0"/>
        <w:rPr>
          <w:rFonts w:ascii="Arial" w:hAnsi="Arial" w:cs="Arial"/>
          <w:bCs/>
          <w:lang w:val="de-DE"/>
        </w:rPr>
      </w:pPr>
      <w:r w:rsidRPr="00BB7CE4">
        <w:rPr>
          <w:rFonts w:ascii="Arial" w:hAnsi="Arial" w:cs="Arial"/>
          <w:bCs/>
          <w:lang w:val="de-DE"/>
        </w:rPr>
        <w:lastRenderedPageBreak/>
        <w:t>None</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7876B0E0" w14:textId="4E888FF2" w:rsidR="001433C9" w:rsidRDefault="004327C2" w:rsidP="001433C9">
      <w:pPr>
        <w:rPr>
          <w:lang w:val="en-US"/>
        </w:rPr>
      </w:pPr>
      <w:r>
        <w:rPr>
          <w:lang w:val="en-US"/>
        </w:rPr>
        <w:t>Further</w:t>
      </w:r>
      <w:r w:rsidR="001433C9">
        <w:rPr>
          <w:lang w:val="en-US"/>
        </w:rPr>
        <w:t xml:space="preserve"> </w:t>
      </w:r>
      <w:r w:rsidR="002E7116">
        <w:rPr>
          <w:lang w:val="en-US"/>
        </w:rPr>
        <w:t xml:space="preserve">corrections </w:t>
      </w:r>
      <w:r>
        <w:rPr>
          <w:lang w:val="en-US"/>
        </w:rPr>
        <w:t xml:space="preserve">may </w:t>
      </w:r>
      <w:r w:rsidR="001433C9">
        <w:rPr>
          <w:lang w:val="en-US"/>
        </w:rPr>
        <w:t>be discussed/implemented at next meeting</w:t>
      </w:r>
      <w:r w:rsidR="007E1CBE">
        <w:rPr>
          <w:lang w:val="en-US"/>
        </w:rPr>
        <w:t>.</w:t>
      </w:r>
      <w:r>
        <w:rPr>
          <w:lang w:val="en-US"/>
        </w:rPr>
        <w:t xml:space="preserve"> </w:t>
      </w:r>
      <w:r w:rsidR="001433C9">
        <w:rPr>
          <w:lang w:val="en-US"/>
        </w:rPr>
        <w:t>However none of these would require category B CR (</w:t>
      </w:r>
      <w:r w:rsidR="007E1CBE">
        <w:rPr>
          <w:lang w:val="en-US"/>
        </w:rPr>
        <w:t>addition of feature</w:t>
      </w:r>
      <w:r w:rsidR="001433C9">
        <w:rPr>
          <w:lang w:val="en-US"/>
        </w:rPr>
        <w:t>)</w:t>
      </w: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0B337A92" w14:textId="12226CFE" w:rsidR="00AC35D2" w:rsidRPr="00B80E37" w:rsidRDefault="00AC35D2" w:rsidP="00AC35D2">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w:t>
      </w:r>
      <w:r w:rsidRPr="0095372C">
        <w:rPr>
          <w:rFonts w:ascii="Arial" w:hAnsi="Arial" w:cs="Arial"/>
          <w:b/>
          <w:lang w:eastAsia="en-US"/>
        </w:rPr>
        <w:t xml:space="preserve">e, </w:t>
      </w:r>
      <w:r>
        <w:rPr>
          <w:rFonts w:ascii="Arial" w:hAnsi="Arial" w:cs="Arial"/>
          <w:b/>
          <w:lang w:eastAsia="en-US"/>
        </w:rPr>
        <w:t>August 15 – 24</w:t>
      </w:r>
      <w:r>
        <w:rPr>
          <w:rFonts w:ascii="Arial" w:hAnsi="Arial" w:cs="Arial"/>
          <w:b/>
          <w:vertAlign w:val="superscript"/>
          <w:lang w:eastAsia="en-US"/>
        </w:rPr>
        <w:t>t</w:t>
      </w:r>
      <w:r w:rsidRPr="006B0D43">
        <w:rPr>
          <w:rFonts w:ascii="Arial" w:hAnsi="Arial" w:cs="Arial"/>
          <w:b/>
          <w:vertAlign w:val="superscript"/>
          <w:lang w:eastAsia="en-US"/>
        </w:rPr>
        <w:t>h</w:t>
      </w:r>
      <w:r>
        <w:rPr>
          <w:rFonts w:ascii="Arial" w:hAnsi="Arial" w:cs="Arial"/>
          <w:b/>
          <w:lang w:eastAsia="en-US"/>
        </w:rPr>
        <w:t xml:space="preserve"> 2022</w:t>
      </w:r>
      <w:r w:rsidRPr="0095372C">
        <w:rPr>
          <w:rFonts w:ascii="Arial" w:hAnsi="Arial" w:cs="Arial"/>
          <w:b/>
          <w:lang w:eastAsia="en-US"/>
        </w:rPr>
        <w:t>, 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039452D1" w14:textId="69C4A1DB" w:rsidR="00B77A65" w:rsidRPr="00AA41E6" w:rsidRDefault="008B637D" w:rsidP="0062575C">
      <w:pPr>
        <w:pStyle w:val="Paragraphedeliste"/>
        <w:numPr>
          <w:ilvl w:val="0"/>
          <w:numId w:val="17"/>
        </w:numPr>
        <w:tabs>
          <w:tab w:val="left" w:pos="567"/>
        </w:tabs>
        <w:snapToGrid w:val="0"/>
        <w:ind w:leftChars="0"/>
        <w:rPr>
          <w:rFonts w:ascii="Arial" w:hAnsi="Arial" w:cs="Arial"/>
        </w:rPr>
      </w:pPr>
      <w:r>
        <w:rPr>
          <w:rFonts w:ascii="Arial" w:hAnsi="Arial" w:cs="Arial"/>
        </w:rPr>
        <w:t>-</w:t>
      </w:r>
    </w:p>
    <w:p w14:paraId="2264F11B" w14:textId="77777777" w:rsidR="009930E5" w:rsidRDefault="009930E5" w:rsidP="00AE5DD5">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05B55F12" w:rsidR="00671784" w:rsidRDefault="00671784" w:rsidP="00671784">
      <w:pPr>
        <w:tabs>
          <w:tab w:val="left" w:pos="567"/>
        </w:tabs>
        <w:snapToGrid w:val="0"/>
        <w:rPr>
          <w:rFonts w:ascii="Arial" w:hAnsi="Arial" w:cs="Arial"/>
          <w:bCs/>
        </w:rPr>
      </w:pPr>
      <w:r>
        <w:rPr>
          <w:rFonts w:ascii="Arial" w:hAnsi="Arial" w:cs="Arial"/>
          <w:bCs/>
        </w:rPr>
        <w:t>CRs endorsed:</w:t>
      </w:r>
    </w:p>
    <w:p w14:paraId="1F044A5E" w14:textId="295DD18F" w:rsidR="002E087F" w:rsidRPr="002E087F" w:rsidRDefault="008B637D" w:rsidP="002E087F">
      <w:pPr>
        <w:pStyle w:val="Paragraphedeliste"/>
        <w:numPr>
          <w:ilvl w:val="0"/>
          <w:numId w:val="9"/>
        </w:numPr>
        <w:tabs>
          <w:tab w:val="left" w:pos="567"/>
        </w:tabs>
        <w:snapToGrid w:val="0"/>
        <w:ind w:leftChars="0"/>
        <w:rPr>
          <w:rFonts w:ascii="Arial" w:hAnsi="Arial" w:cs="Arial"/>
          <w:bCs/>
        </w:rPr>
      </w:pPr>
      <w:r>
        <w:rPr>
          <w:rFonts w:ascii="Arial" w:hAnsi="Arial" w:cs="Arial"/>
          <w:bCs/>
        </w:rPr>
        <w:t>-</w:t>
      </w:r>
    </w:p>
    <w:p w14:paraId="359D947D" w14:textId="1287C36A" w:rsidR="00533B54" w:rsidRDefault="00533B54" w:rsidP="00671784">
      <w:pPr>
        <w:tabs>
          <w:tab w:val="left" w:pos="567"/>
        </w:tabs>
        <w:snapToGrid w:val="0"/>
        <w:rPr>
          <w:rFonts w:ascii="Arial" w:hAnsi="Arial" w:cs="Arial"/>
          <w:bCs/>
        </w:rPr>
      </w:pPr>
    </w:p>
    <w:p w14:paraId="1BD5DD1F" w14:textId="15DDDED7" w:rsidR="00B77A65" w:rsidRDefault="00B77A65" w:rsidP="00B77A65">
      <w:pPr>
        <w:tabs>
          <w:tab w:val="left" w:pos="567"/>
        </w:tabs>
        <w:snapToGrid w:val="0"/>
        <w:rPr>
          <w:rFonts w:ascii="Arial" w:hAnsi="Arial" w:cs="Arial"/>
          <w:bCs/>
        </w:rPr>
      </w:pPr>
      <w:r>
        <w:rPr>
          <w:rFonts w:ascii="Arial" w:hAnsi="Arial" w:cs="Arial"/>
          <w:bCs/>
        </w:rPr>
        <w:t>CRs agreed:</w:t>
      </w:r>
    </w:p>
    <w:p w14:paraId="7D607898" w14:textId="4D730BE0" w:rsidR="00B77A65" w:rsidRPr="00B77A65" w:rsidRDefault="008B637D" w:rsidP="00B77A65">
      <w:pPr>
        <w:pStyle w:val="Paragraphedeliste"/>
        <w:numPr>
          <w:ilvl w:val="0"/>
          <w:numId w:val="9"/>
        </w:numPr>
        <w:tabs>
          <w:tab w:val="left" w:pos="567"/>
        </w:tabs>
        <w:snapToGrid w:val="0"/>
        <w:ind w:leftChars="0"/>
        <w:rPr>
          <w:rFonts w:ascii="Arial" w:hAnsi="Arial" w:cs="Arial"/>
          <w:bCs/>
        </w:rPr>
      </w:pPr>
      <w:r>
        <w:rPr>
          <w:rFonts w:ascii="Arial" w:hAnsi="Arial" w:cs="Arial"/>
          <w:bCs/>
        </w:rPr>
        <w:t>-</w:t>
      </w:r>
      <w:r w:rsidR="00B77A65" w:rsidRPr="00B77A65">
        <w:rPr>
          <w:rFonts w:ascii="Arial" w:hAnsi="Arial" w:cs="Arial"/>
          <w:bCs/>
        </w:rPr>
        <w:t xml:space="preserve"> </w:t>
      </w:r>
    </w:p>
    <w:p w14:paraId="244D9B2A" w14:textId="77777777" w:rsidR="00B77A65" w:rsidRDefault="00B77A65" w:rsidP="00671784">
      <w:pPr>
        <w:tabs>
          <w:tab w:val="left" w:pos="567"/>
        </w:tabs>
        <w:snapToGrid w:val="0"/>
        <w:rPr>
          <w:rFonts w:ascii="Arial" w:hAnsi="Arial" w:cs="Arial"/>
          <w:bCs/>
          <w:lang w:val="en-US"/>
        </w:rPr>
      </w:pPr>
    </w:p>
    <w:p w14:paraId="2B5D1E00" w14:textId="5B81F980"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1650DB56" w14:textId="3F2C310D" w:rsidR="00351A8D" w:rsidRPr="00A04E0D" w:rsidRDefault="00AA41E6" w:rsidP="00351A8D">
      <w:pPr>
        <w:pStyle w:val="Paragraphedeliste"/>
        <w:numPr>
          <w:ilvl w:val="0"/>
          <w:numId w:val="9"/>
        </w:numPr>
        <w:tabs>
          <w:tab w:val="left" w:pos="567"/>
        </w:tabs>
        <w:snapToGrid w:val="0"/>
        <w:ind w:leftChars="0"/>
        <w:rPr>
          <w:rFonts w:ascii="Arial" w:hAnsi="Arial" w:cs="Arial"/>
          <w:bCs/>
        </w:rPr>
      </w:pPr>
      <w:r>
        <w:rPr>
          <w:rFonts w:ascii="Arial" w:hAnsi="Arial" w:cs="Arial"/>
          <w:bCs/>
        </w:rPr>
        <w:t>-</w:t>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19AE2BB2" w:rsidR="00097C3B" w:rsidRPr="00097C3B" w:rsidRDefault="008B637D" w:rsidP="0062575C">
      <w:pPr>
        <w:pStyle w:val="Paragraphedeliste"/>
        <w:numPr>
          <w:ilvl w:val="0"/>
          <w:numId w:val="12"/>
        </w:numPr>
        <w:tabs>
          <w:tab w:val="left" w:pos="567"/>
        </w:tabs>
        <w:snapToGrid w:val="0"/>
        <w:ind w:leftChars="0"/>
        <w:rPr>
          <w:rFonts w:ascii="Arial" w:hAnsi="Arial" w:cs="Arial"/>
          <w:bCs/>
        </w:rPr>
      </w:pPr>
      <w:r>
        <w:rPr>
          <w:rFonts w:ascii="Arial" w:hAnsi="Arial" w:cs="Arial"/>
          <w:bCs/>
        </w:rPr>
        <w:t>-</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t>LS out agreed</w:t>
      </w:r>
    </w:p>
    <w:p w14:paraId="377DAA83" w14:textId="35AF424C" w:rsidR="00164B32" w:rsidRDefault="002E087F" w:rsidP="0062575C">
      <w:pPr>
        <w:pStyle w:val="Paragraphedeliste"/>
        <w:numPr>
          <w:ilvl w:val="0"/>
          <w:numId w:val="12"/>
        </w:numPr>
        <w:tabs>
          <w:tab w:val="left" w:pos="567"/>
        </w:tabs>
        <w:snapToGrid w:val="0"/>
        <w:ind w:leftChars="0"/>
        <w:rPr>
          <w:rFonts w:ascii="Arial" w:hAnsi="Arial" w:cs="Arial"/>
        </w:rPr>
      </w:pPr>
      <w:r>
        <w:rPr>
          <w:rFonts w:ascii="Arial" w:hAnsi="Arial" w:cs="Arial"/>
          <w:bCs/>
        </w:rPr>
        <w:t>-</w:t>
      </w:r>
      <w:r w:rsidRPr="00CA3E28" w:rsidDel="002E087F">
        <w:rPr>
          <w:rFonts w:ascii="Arial" w:hAnsi="Arial" w:cs="Arial"/>
          <w:bCs/>
        </w:rPr>
        <w:t xml:space="preserve"> </w:t>
      </w: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1313B4A2"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BF7613">
        <w:rPr>
          <w:lang w:eastAsia="ja-JP"/>
        </w:rPr>
        <w:t>2.4</w:t>
      </w:r>
      <w:r w:rsidRPr="00BF7613">
        <w:rPr>
          <w:lang w:eastAsia="ja-JP"/>
        </w:rPr>
        <w:tab/>
      </w:r>
      <w:r w:rsidRPr="00BF7613">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5767C450"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 xml:space="preserve">The RAN4 work plan described in </w:t>
      </w:r>
      <w:r w:rsidR="003F63FD" w:rsidRPr="003B390E">
        <w:rPr>
          <w:rFonts w:ascii="Arial" w:hAnsi="Arial" w:cs="Arial"/>
          <w:sz w:val="21"/>
          <w:szCs w:val="21"/>
          <w:lang w:eastAsia="ja-JP"/>
        </w:rPr>
        <w:t>R4-2210852</w:t>
      </w:r>
      <w:r w:rsidR="003F63FD" w:rsidRPr="003F63FD">
        <w:rPr>
          <w:rFonts w:ascii="Arial" w:hAnsi="Arial" w:cs="Arial"/>
          <w:sz w:val="21"/>
          <w:szCs w:val="21"/>
          <w:lang w:eastAsia="ja-JP"/>
        </w:rPr>
        <w:t xml:space="preserve"> </w:t>
      </w:r>
      <w:r w:rsidRPr="00412364">
        <w:rPr>
          <w:rFonts w:ascii="Arial" w:hAnsi="Arial" w:cs="Arial"/>
          <w:sz w:val="21"/>
          <w:szCs w:val="21"/>
          <w:lang w:eastAsia="ja-JP"/>
        </w:rPr>
        <w:t>should be considered as a basis for work.</w:t>
      </w:r>
    </w:p>
    <w:p w14:paraId="45383C1D" w14:textId="77777777" w:rsidR="0006275A" w:rsidRPr="003F63FD" w:rsidRDefault="0006275A" w:rsidP="0006275A">
      <w:pPr>
        <w:rPr>
          <w:rFonts w:ascii="Arial" w:hAnsi="Arial" w:cs="Arial"/>
          <w:sz w:val="21"/>
          <w:szCs w:val="21"/>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62F79CFC" w14:textId="62447554" w:rsidR="00AC35D2" w:rsidRPr="00B80E37" w:rsidRDefault="00AC35D2" w:rsidP="00AC35D2">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w:t>
      </w:r>
      <w:r w:rsidRPr="0095372C">
        <w:rPr>
          <w:rFonts w:ascii="Arial" w:hAnsi="Arial" w:cs="Arial"/>
          <w:b/>
          <w:lang w:eastAsia="en-US"/>
        </w:rPr>
        <w:t xml:space="preserve">e, </w:t>
      </w:r>
      <w:r>
        <w:rPr>
          <w:rFonts w:ascii="Arial" w:hAnsi="Arial" w:cs="Arial"/>
          <w:b/>
          <w:lang w:eastAsia="en-US"/>
        </w:rPr>
        <w:t>August 15 – 26</w:t>
      </w:r>
      <w:r>
        <w:rPr>
          <w:rFonts w:ascii="Arial" w:hAnsi="Arial" w:cs="Arial"/>
          <w:b/>
          <w:vertAlign w:val="superscript"/>
          <w:lang w:eastAsia="en-US"/>
        </w:rPr>
        <w:t>t</w:t>
      </w:r>
      <w:r w:rsidRPr="006B0D43">
        <w:rPr>
          <w:rFonts w:ascii="Arial" w:hAnsi="Arial" w:cs="Arial"/>
          <w:b/>
          <w:vertAlign w:val="superscript"/>
          <w:lang w:eastAsia="en-US"/>
        </w:rPr>
        <w:t>h</w:t>
      </w:r>
      <w:r>
        <w:rPr>
          <w:rFonts w:ascii="Arial" w:hAnsi="Arial" w:cs="Arial"/>
          <w:b/>
          <w:lang w:eastAsia="en-US"/>
        </w:rPr>
        <w:t xml:space="preserve"> 2022</w:t>
      </w:r>
      <w:r w:rsidRPr="0095372C">
        <w:rPr>
          <w:rFonts w:ascii="Arial" w:hAnsi="Arial" w:cs="Arial"/>
          <w:b/>
          <w:lang w:eastAsia="en-US"/>
        </w:rPr>
        <w:t>, e-meeting</w:t>
      </w:r>
    </w:p>
    <w:p w14:paraId="2570C8F9" w14:textId="77777777" w:rsidR="00DB6995" w:rsidRPr="00B80E37" w:rsidRDefault="00DB6995" w:rsidP="00DB6995">
      <w:pPr>
        <w:tabs>
          <w:tab w:val="left" w:pos="567"/>
        </w:tabs>
        <w:overflowPunct/>
        <w:autoSpaceDE/>
        <w:autoSpaceDN/>
        <w:snapToGrid w:val="0"/>
        <w:spacing w:after="0"/>
        <w:textAlignment w:val="auto"/>
        <w:rPr>
          <w:rFonts w:ascii="Arial" w:hAnsi="Arial" w:cs="Arial"/>
          <w:lang w:eastAsia="ja-JP"/>
        </w:rPr>
      </w:pP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 xml:space="preserve">GTW Agreements on 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7FD48D7E" w14:textId="1ACE3BF2" w:rsidR="0016586D" w:rsidRDefault="0016586D" w:rsidP="00DB6995">
      <w:pPr>
        <w:rPr>
          <w:rFonts w:ascii="Arial" w:hAnsi="Arial" w:cs="Arial"/>
          <w:bCs/>
        </w:rPr>
      </w:pPr>
      <w:r>
        <w:rPr>
          <w:rFonts w:ascii="Arial" w:hAnsi="Arial" w:cs="Arial"/>
          <w:bCs/>
        </w:rPr>
        <w:t>Hereunder some selected agreements:</w:t>
      </w:r>
    </w:p>
    <w:p w14:paraId="0F540053" w14:textId="77777777" w:rsidR="00976CC6" w:rsidRPr="00292B64" w:rsidRDefault="00976CC6" w:rsidP="0062575C">
      <w:pPr>
        <w:pStyle w:val="Date"/>
        <w:numPr>
          <w:ilvl w:val="0"/>
          <w:numId w:val="20"/>
        </w:numPr>
        <w:ind w:leftChars="0"/>
        <w:rPr>
          <w:color w:val="000000" w:themeColor="text1"/>
        </w:rPr>
      </w:pPr>
      <w:r>
        <w:rPr>
          <w:color w:val="000000" w:themeColor="text1"/>
        </w:rPr>
        <w:t xml:space="preserve">Agreement: </w:t>
      </w:r>
      <w:r w:rsidRPr="002B1011">
        <w:rPr>
          <w:color w:val="000000" w:themeColor="text1"/>
          <w:highlight w:val="green"/>
        </w:rPr>
        <w:t>Remove SAN output power accuracy requirements for the extreme test conditions from TS 38.108 by assuming Rel-17 SAN conformance test only cover “normal test condition”</w:t>
      </w:r>
      <w:r>
        <w:rPr>
          <w:color w:val="000000" w:themeColor="text1"/>
        </w:rPr>
        <w:t xml:space="preserve"> </w:t>
      </w:r>
    </w:p>
    <w:p w14:paraId="636DC46B" w14:textId="0D1C6555" w:rsidR="00976CC6" w:rsidRDefault="00976CC6" w:rsidP="00DB6995">
      <w:pPr>
        <w:rPr>
          <w:rFonts w:ascii="Arial" w:hAnsi="Arial" w:cs="Arial"/>
          <w:bCs/>
        </w:rPr>
      </w:pPr>
    </w:p>
    <w:p w14:paraId="48F52326" w14:textId="77777777" w:rsidR="00976CC6" w:rsidRDefault="00976CC6" w:rsidP="0062575C">
      <w:pPr>
        <w:pStyle w:val="Date"/>
        <w:numPr>
          <w:ilvl w:val="1"/>
          <w:numId w:val="18"/>
        </w:numPr>
        <w:spacing w:line="259" w:lineRule="auto"/>
        <w:ind w:leftChars="0" w:left="452"/>
      </w:pPr>
      <w:r>
        <w:t>Agreement:</w:t>
      </w:r>
    </w:p>
    <w:p w14:paraId="7F524410" w14:textId="77777777" w:rsidR="00976CC6" w:rsidRPr="009E335F" w:rsidRDefault="00976CC6" w:rsidP="0062575C">
      <w:pPr>
        <w:pStyle w:val="Date"/>
        <w:numPr>
          <w:ilvl w:val="2"/>
          <w:numId w:val="18"/>
        </w:numPr>
        <w:spacing w:line="259" w:lineRule="auto"/>
        <w:ind w:leftChars="0" w:left="1172"/>
        <w:rPr>
          <w:highlight w:val="green"/>
        </w:rPr>
      </w:pPr>
      <w:r w:rsidRPr="009E335F">
        <w:rPr>
          <w:highlight w:val="green"/>
        </w:rPr>
        <w:t xml:space="preserve">Only consider “normal test condition” for Rel-17 SAN RF conformance testing </w:t>
      </w:r>
    </w:p>
    <w:p w14:paraId="120A2329" w14:textId="77777777" w:rsidR="00976CC6" w:rsidRPr="009E335F" w:rsidRDefault="00976CC6" w:rsidP="0062575C">
      <w:pPr>
        <w:pStyle w:val="Date"/>
        <w:numPr>
          <w:ilvl w:val="3"/>
          <w:numId w:val="21"/>
        </w:numPr>
        <w:spacing w:line="259" w:lineRule="auto"/>
        <w:ind w:leftChars="0"/>
        <w:rPr>
          <w:highlight w:val="green"/>
        </w:rPr>
      </w:pPr>
      <w:r w:rsidRPr="009E335F">
        <w:rPr>
          <w:highlight w:val="green"/>
        </w:rPr>
        <w:t xml:space="preserve">Current parameters from BS conformance specification 38.141 shall be considered as starting point </w:t>
      </w:r>
    </w:p>
    <w:p w14:paraId="29F38D6C" w14:textId="77777777" w:rsidR="00976CC6" w:rsidRPr="009E335F" w:rsidRDefault="00976CC6" w:rsidP="0062575C">
      <w:pPr>
        <w:pStyle w:val="Date"/>
        <w:numPr>
          <w:ilvl w:val="3"/>
          <w:numId w:val="21"/>
        </w:numPr>
        <w:spacing w:line="259" w:lineRule="auto"/>
        <w:ind w:leftChars="0"/>
        <w:rPr>
          <w:highlight w:val="green"/>
        </w:rPr>
      </w:pPr>
      <w:r w:rsidRPr="009E335F">
        <w:rPr>
          <w:highlight w:val="green"/>
        </w:rPr>
        <w:t>Further discuss the parameters including temperature/power supply and barometric pressure and refinement on the values not precluded</w:t>
      </w:r>
    </w:p>
    <w:p w14:paraId="7F85448B" w14:textId="77777777" w:rsidR="00976CC6" w:rsidRPr="009E335F" w:rsidRDefault="00976CC6" w:rsidP="0062575C">
      <w:pPr>
        <w:pStyle w:val="Date"/>
        <w:numPr>
          <w:ilvl w:val="3"/>
          <w:numId w:val="21"/>
        </w:numPr>
        <w:spacing w:line="259" w:lineRule="auto"/>
        <w:ind w:leftChars="0"/>
        <w:rPr>
          <w:highlight w:val="green"/>
        </w:rPr>
      </w:pPr>
      <w:r w:rsidRPr="009E335F">
        <w:rPr>
          <w:highlight w:val="green"/>
        </w:rPr>
        <w:t xml:space="preserve">The definition of “normal test condition” shall not impact the agreed SAN RF core requirements. </w:t>
      </w:r>
    </w:p>
    <w:p w14:paraId="36A3804F" w14:textId="77777777" w:rsidR="00976CC6" w:rsidRPr="009E335F" w:rsidRDefault="00976CC6" w:rsidP="0062575C">
      <w:pPr>
        <w:pStyle w:val="Date"/>
        <w:numPr>
          <w:ilvl w:val="2"/>
          <w:numId w:val="18"/>
        </w:numPr>
        <w:spacing w:line="259" w:lineRule="auto"/>
        <w:ind w:leftChars="0" w:left="1172"/>
        <w:rPr>
          <w:highlight w:val="green"/>
        </w:rPr>
      </w:pPr>
      <w:r w:rsidRPr="009E335F">
        <w:rPr>
          <w:highlight w:val="green"/>
        </w:rPr>
        <w:t xml:space="preserve">It’s not precluded to consider “extreme test condition” in future release or Rel-17 conformance maintenance phase. </w:t>
      </w:r>
    </w:p>
    <w:p w14:paraId="15681BD1" w14:textId="529896C1" w:rsidR="00976CC6" w:rsidRDefault="00976CC6" w:rsidP="00DB6995">
      <w:pPr>
        <w:rPr>
          <w:rFonts w:ascii="Arial" w:hAnsi="Arial" w:cs="Arial"/>
          <w:bCs/>
        </w:rPr>
      </w:pPr>
    </w:p>
    <w:p w14:paraId="26656E3F" w14:textId="77777777" w:rsidR="00976CC6" w:rsidRPr="00E54E8B" w:rsidRDefault="00976CC6" w:rsidP="0062575C">
      <w:pPr>
        <w:pStyle w:val="Date"/>
        <w:numPr>
          <w:ilvl w:val="1"/>
          <w:numId w:val="18"/>
        </w:numPr>
        <w:spacing w:line="259" w:lineRule="auto"/>
        <w:ind w:leftChars="0" w:left="452"/>
      </w:pPr>
      <w:r>
        <w:t xml:space="preserve">Agreement: </w:t>
      </w:r>
      <w:r w:rsidRPr="00D61FF2">
        <w:rPr>
          <w:highlight w:val="green"/>
        </w:rPr>
        <w:t>Use existing measurement set-up from 38.141 for SAN 1-O conformance testing as starting point with necessary refinement if identified</w:t>
      </w:r>
      <w:r>
        <w:t xml:space="preserve"> </w:t>
      </w:r>
    </w:p>
    <w:p w14:paraId="5B037474" w14:textId="77777777" w:rsidR="00976CC6" w:rsidRDefault="00976CC6" w:rsidP="00DB6995">
      <w:pPr>
        <w:rPr>
          <w:rFonts w:ascii="Arial" w:hAnsi="Arial" w:cs="Arial"/>
          <w:bCs/>
        </w:rPr>
      </w:pPr>
    </w:p>
    <w:p w14:paraId="5EBE032F" w14:textId="77777777" w:rsidR="00267729" w:rsidRDefault="00267729" w:rsidP="00267729">
      <w:pPr>
        <w:rPr>
          <w:rFonts w:ascii="Arial" w:hAnsi="Arial" w:cs="Arial"/>
          <w:bCs/>
        </w:rPr>
      </w:pPr>
    </w:p>
    <w:p w14:paraId="23FB0383" w14:textId="77777777"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3D005369" w14:textId="59990054" w:rsidR="001670B8"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R4-2214370</w:t>
      </w:r>
      <w:r w:rsidRPr="005D540F">
        <w:rPr>
          <w:rFonts w:ascii="Arial" w:hAnsi="Arial" w:cs="Arial"/>
          <w:bCs/>
          <w:szCs w:val="21"/>
        </w:rPr>
        <w:tab/>
        <w:t>WF on NTN Solutions SAN RF Maintenance</w:t>
      </w:r>
      <w:r w:rsidR="004E7A23">
        <w:rPr>
          <w:rFonts w:ascii="Arial" w:hAnsi="Arial" w:cs="Arial"/>
          <w:bCs/>
          <w:szCs w:val="21"/>
        </w:rPr>
        <w:t xml:space="preserve"> Thales</w:t>
      </w:r>
    </w:p>
    <w:p w14:paraId="02AB4024" w14:textId="02CFCB7C" w:rsidR="005D540F" w:rsidRDefault="004E7A23" w:rsidP="0062575C">
      <w:pPr>
        <w:pStyle w:val="Paragraphedeliste"/>
        <w:numPr>
          <w:ilvl w:val="0"/>
          <w:numId w:val="10"/>
        </w:numPr>
        <w:tabs>
          <w:tab w:val="left" w:pos="567"/>
        </w:tabs>
        <w:snapToGrid w:val="0"/>
        <w:ind w:leftChars="0"/>
        <w:rPr>
          <w:rFonts w:ascii="Arial" w:hAnsi="Arial" w:cs="Arial"/>
          <w:bCs/>
          <w:szCs w:val="21"/>
        </w:rPr>
      </w:pPr>
      <w:r w:rsidRPr="004E7A23">
        <w:rPr>
          <w:rFonts w:ascii="Arial" w:hAnsi="Arial" w:cs="Arial"/>
          <w:bCs/>
          <w:szCs w:val="21"/>
        </w:rPr>
        <w:t>R4-2214371</w:t>
      </w:r>
      <w:r w:rsidRPr="004E7A23">
        <w:rPr>
          <w:rFonts w:ascii="Arial" w:hAnsi="Arial" w:cs="Arial"/>
          <w:bCs/>
          <w:szCs w:val="21"/>
        </w:rPr>
        <w:tab/>
        <w:t>WF for NTN SAN RF conformance</w:t>
      </w:r>
      <w:r>
        <w:rPr>
          <w:rFonts w:ascii="Arial" w:hAnsi="Arial" w:cs="Arial"/>
          <w:bCs/>
          <w:szCs w:val="21"/>
        </w:rPr>
        <w:t xml:space="preserve"> Ericsson</w:t>
      </w:r>
    </w:p>
    <w:p w14:paraId="78BDFF21" w14:textId="29515287" w:rsidR="0049588D" w:rsidRDefault="0049588D" w:rsidP="0062575C">
      <w:pPr>
        <w:pStyle w:val="Paragraphedeliste"/>
        <w:numPr>
          <w:ilvl w:val="0"/>
          <w:numId w:val="10"/>
        </w:numPr>
        <w:tabs>
          <w:tab w:val="left" w:pos="567"/>
        </w:tabs>
        <w:snapToGrid w:val="0"/>
        <w:ind w:leftChars="0"/>
        <w:rPr>
          <w:rFonts w:ascii="Arial" w:hAnsi="Arial" w:cs="Arial"/>
          <w:bCs/>
          <w:szCs w:val="21"/>
        </w:rPr>
      </w:pPr>
      <w:r w:rsidRPr="0049588D">
        <w:rPr>
          <w:rFonts w:ascii="Arial" w:hAnsi="Arial" w:cs="Arial"/>
          <w:bCs/>
          <w:szCs w:val="21"/>
        </w:rPr>
        <w:t>R4-2214372</w:t>
      </w:r>
      <w:r w:rsidRPr="0049588D">
        <w:rPr>
          <w:rFonts w:ascii="Arial" w:hAnsi="Arial" w:cs="Arial"/>
          <w:bCs/>
          <w:szCs w:val="21"/>
        </w:rPr>
        <w:tab/>
        <w:t>WF for NTN UE RF maintenance</w:t>
      </w:r>
    </w:p>
    <w:p w14:paraId="2FD7C615" w14:textId="374B24AB" w:rsidR="00BD0B8F" w:rsidRDefault="00BD0B8F" w:rsidP="0062575C">
      <w:pPr>
        <w:pStyle w:val="Paragraphedeliste"/>
        <w:numPr>
          <w:ilvl w:val="0"/>
          <w:numId w:val="10"/>
        </w:numPr>
        <w:tabs>
          <w:tab w:val="left" w:pos="567"/>
        </w:tabs>
        <w:snapToGrid w:val="0"/>
        <w:ind w:leftChars="0"/>
        <w:rPr>
          <w:rFonts w:ascii="Arial" w:hAnsi="Arial" w:cs="Arial"/>
          <w:bCs/>
          <w:szCs w:val="21"/>
        </w:rPr>
      </w:pPr>
      <w:r w:rsidRPr="00BD0B8F">
        <w:rPr>
          <w:rFonts w:ascii="Arial" w:hAnsi="Arial" w:cs="Arial"/>
          <w:bCs/>
          <w:szCs w:val="21"/>
        </w:rPr>
        <w:t>R4-2214386</w:t>
      </w:r>
      <w:r w:rsidRPr="00BD0B8F">
        <w:rPr>
          <w:rFonts w:ascii="Arial" w:hAnsi="Arial" w:cs="Arial"/>
          <w:bCs/>
          <w:szCs w:val="21"/>
        </w:rPr>
        <w:tab/>
        <w:t>WF for NTN demodulation requirements - general and PDSCH</w:t>
      </w:r>
      <w:r>
        <w:rPr>
          <w:rFonts w:ascii="Arial" w:hAnsi="Arial" w:cs="Arial"/>
          <w:bCs/>
          <w:szCs w:val="21"/>
        </w:rPr>
        <w:t xml:space="preserve"> Qualcomm</w:t>
      </w:r>
    </w:p>
    <w:p w14:paraId="58CA90A8" w14:textId="08B4FD84" w:rsidR="00BD0B8F" w:rsidRDefault="00BD0B8F" w:rsidP="0062575C">
      <w:pPr>
        <w:pStyle w:val="Paragraphedeliste"/>
        <w:numPr>
          <w:ilvl w:val="0"/>
          <w:numId w:val="10"/>
        </w:numPr>
        <w:tabs>
          <w:tab w:val="left" w:pos="567"/>
        </w:tabs>
        <w:snapToGrid w:val="0"/>
        <w:ind w:leftChars="0"/>
        <w:rPr>
          <w:rFonts w:ascii="Arial" w:hAnsi="Arial" w:cs="Arial"/>
          <w:bCs/>
          <w:szCs w:val="21"/>
        </w:rPr>
      </w:pPr>
      <w:r w:rsidRPr="00BD0B8F">
        <w:rPr>
          <w:rFonts w:ascii="Arial" w:hAnsi="Arial" w:cs="Arial"/>
          <w:bCs/>
          <w:szCs w:val="21"/>
        </w:rPr>
        <w:t>R4-2214387</w:t>
      </w:r>
      <w:r w:rsidRPr="00BD0B8F">
        <w:rPr>
          <w:rFonts w:ascii="Arial" w:hAnsi="Arial" w:cs="Arial"/>
          <w:bCs/>
          <w:szCs w:val="21"/>
        </w:rPr>
        <w:tab/>
        <w:t>WF for NTN SAN demodulation requirements</w:t>
      </w:r>
      <w:r>
        <w:rPr>
          <w:rFonts w:ascii="Arial" w:hAnsi="Arial" w:cs="Arial"/>
          <w:bCs/>
          <w:szCs w:val="21"/>
        </w:rPr>
        <w:t xml:space="preserve"> Huawei</w:t>
      </w:r>
    </w:p>
    <w:p w14:paraId="4EC6F06C" w14:textId="136E9576" w:rsidR="005D540F" w:rsidRDefault="005D540F" w:rsidP="005D540F">
      <w:pPr>
        <w:tabs>
          <w:tab w:val="left" w:pos="567"/>
        </w:tabs>
        <w:snapToGrid w:val="0"/>
        <w:rPr>
          <w:rFonts w:ascii="Arial" w:hAnsi="Arial" w:cs="Arial"/>
          <w:bCs/>
          <w:szCs w:val="21"/>
        </w:rPr>
      </w:pPr>
    </w:p>
    <w:p w14:paraId="1F51FA04" w14:textId="1E832FBD" w:rsidR="005D540F" w:rsidRPr="00412364" w:rsidRDefault="005D540F" w:rsidP="005D540F">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4D2FE312" w14:textId="7628BDB8"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R4-2214541</w:t>
      </w:r>
      <w:r>
        <w:rPr>
          <w:rFonts w:ascii="Arial" w:hAnsi="Arial" w:cs="Arial"/>
          <w:bCs/>
          <w:szCs w:val="21"/>
        </w:rPr>
        <w:t xml:space="preserve"> </w:t>
      </w:r>
      <w:r w:rsidR="00546107">
        <w:rPr>
          <w:rFonts w:ascii="Arial" w:hAnsi="Arial" w:cs="Arial"/>
          <w:bCs/>
          <w:szCs w:val="21"/>
        </w:rPr>
        <w:tab/>
      </w:r>
      <w:r w:rsidRPr="005D540F">
        <w:rPr>
          <w:rFonts w:ascii="Arial" w:hAnsi="Arial" w:cs="Arial"/>
          <w:bCs/>
          <w:szCs w:val="21"/>
        </w:rPr>
        <w:t>Correction of OTA ACLR absolute basic limit</w:t>
      </w:r>
      <w:r w:rsidRPr="005D540F">
        <w:rPr>
          <w:rFonts w:ascii="Arial" w:hAnsi="Arial" w:cs="Arial"/>
          <w:bCs/>
          <w:szCs w:val="21"/>
        </w:rPr>
        <w:tab/>
        <w:t>THALES</w:t>
      </w:r>
    </w:p>
    <w:p w14:paraId="10F00F75" w14:textId="76CEF8EA"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R4-2214536 </w:t>
      </w:r>
      <w:r w:rsidR="00546107">
        <w:rPr>
          <w:rFonts w:ascii="Arial" w:hAnsi="Arial" w:cs="Arial"/>
          <w:bCs/>
          <w:szCs w:val="21"/>
        </w:rPr>
        <w:tab/>
      </w:r>
      <w:r w:rsidRPr="005D540F">
        <w:rPr>
          <w:rFonts w:ascii="Arial" w:hAnsi="Arial" w:cs="Arial"/>
          <w:bCs/>
          <w:szCs w:val="21"/>
        </w:rPr>
        <w:t xml:space="preserve">CR to TS 38.108 - OTA </w:t>
      </w:r>
      <w:proofErr w:type="spellStart"/>
      <w:r w:rsidRPr="005D540F">
        <w:rPr>
          <w:rFonts w:ascii="Arial" w:hAnsi="Arial" w:cs="Arial"/>
          <w:bCs/>
          <w:szCs w:val="21"/>
        </w:rPr>
        <w:t>Tx</w:t>
      </w:r>
      <w:proofErr w:type="spellEnd"/>
      <w:r w:rsidRPr="005D540F">
        <w:rPr>
          <w:rFonts w:ascii="Arial" w:hAnsi="Arial" w:cs="Arial"/>
          <w:bCs/>
          <w:szCs w:val="21"/>
        </w:rPr>
        <w:t xml:space="preserve"> requirements issues fixes</w:t>
      </w:r>
      <w:r w:rsidRPr="005D540F">
        <w:rPr>
          <w:rFonts w:ascii="Arial" w:hAnsi="Arial" w:cs="Arial"/>
          <w:bCs/>
          <w:szCs w:val="21"/>
        </w:rPr>
        <w:tab/>
        <w:t>Ericsson</w:t>
      </w:r>
    </w:p>
    <w:p w14:paraId="2A310859" w14:textId="03D3DCE5"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R4-2214537 </w:t>
      </w:r>
      <w:r w:rsidR="00546107">
        <w:rPr>
          <w:rFonts w:ascii="Arial" w:hAnsi="Arial" w:cs="Arial"/>
          <w:bCs/>
          <w:szCs w:val="21"/>
        </w:rPr>
        <w:tab/>
      </w:r>
      <w:r w:rsidRPr="005D540F">
        <w:rPr>
          <w:rFonts w:ascii="Arial" w:hAnsi="Arial" w:cs="Arial"/>
          <w:bCs/>
          <w:szCs w:val="21"/>
        </w:rPr>
        <w:t>CR t</w:t>
      </w:r>
      <w:r w:rsidR="00546107">
        <w:rPr>
          <w:rFonts w:ascii="Arial" w:hAnsi="Arial" w:cs="Arial"/>
          <w:bCs/>
          <w:szCs w:val="21"/>
        </w:rPr>
        <w:t>o</w:t>
      </w:r>
      <w:r>
        <w:rPr>
          <w:rFonts w:ascii="Arial" w:hAnsi="Arial" w:cs="Arial"/>
          <w:bCs/>
          <w:szCs w:val="21"/>
        </w:rPr>
        <w:t xml:space="preserve"> </w:t>
      </w:r>
      <w:r w:rsidRPr="005D540F">
        <w:rPr>
          <w:rFonts w:ascii="Arial" w:hAnsi="Arial" w:cs="Arial"/>
          <w:bCs/>
          <w:szCs w:val="21"/>
        </w:rPr>
        <w:t xml:space="preserve"> TS 38.108 - OTA Rx requirements issues fixes</w:t>
      </w:r>
      <w:r w:rsidRPr="005D540F">
        <w:rPr>
          <w:rFonts w:ascii="Arial" w:hAnsi="Arial" w:cs="Arial"/>
          <w:bCs/>
          <w:szCs w:val="21"/>
        </w:rPr>
        <w:tab/>
        <w:t>Ericsson</w:t>
      </w:r>
    </w:p>
    <w:p w14:paraId="217A4908" w14:textId="19F4905E"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R4-2214543 </w:t>
      </w:r>
      <w:r w:rsidR="00546107">
        <w:rPr>
          <w:rFonts w:ascii="Arial" w:hAnsi="Arial" w:cs="Arial"/>
          <w:bCs/>
          <w:szCs w:val="21"/>
        </w:rPr>
        <w:tab/>
      </w:r>
      <w:r w:rsidRPr="005D540F">
        <w:rPr>
          <w:rFonts w:ascii="Arial" w:hAnsi="Arial" w:cs="Arial"/>
          <w:bCs/>
          <w:szCs w:val="21"/>
        </w:rPr>
        <w:t>Correction of OTA receiver spurious emission requirement</w:t>
      </w:r>
      <w:r w:rsidRPr="005D540F">
        <w:rPr>
          <w:rFonts w:ascii="Arial" w:hAnsi="Arial" w:cs="Arial"/>
          <w:bCs/>
          <w:szCs w:val="21"/>
        </w:rPr>
        <w:tab/>
        <w:t>THALES</w:t>
      </w:r>
    </w:p>
    <w:p w14:paraId="07D838E8" w14:textId="694C0056"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R4-2214534 </w:t>
      </w:r>
      <w:r w:rsidR="00546107">
        <w:rPr>
          <w:rFonts w:ascii="Arial" w:hAnsi="Arial" w:cs="Arial"/>
          <w:bCs/>
          <w:szCs w:val="21"/>
        </w:rPr>
        <w:tab/>
      </w:r>
      <w:r w:rsidRPr="005D540F">
        <w:rPr>
          <w:rFonts w:ascii="Arial" w:hAnsi="Arial" w:cs="Arial"/>
          <w:bCs/>
          <w:szCs w:val="21"/>
        </w:rPr>
        <w:t xml:space="preserve">CR to TS 38.108 - conducted </w:t>
      </w:r>
      <w:proofErr w:type="spellStart"/>
      <w:r w:rsidRPr="005D540F">
        <w:rPr>
          <w:rFonts w:ascii="Arial" w:hAnsi="Arial" w:cs="Arial"/>
          <w:bCs/>
          <w:szCs w:val="21"/>
        </w:rPr>
        <w:t>Tx</w:t>
      </w:r>
      <w:proofErr w:type="spellEnd"/>
      <w:r w:rsidRPr="005D540F">
        <w:rPr>
          <w:rFonts w:ascii="Arial" w:hAnsi="Arial" w:cs="Arial"/>
          <w:bCs/>
          <w:szCs w:val="21"/>
        </w:rPr>
        <w:t xml:space="preserve"> requirements issues fixes</w:t>
      </w:r>
      <w:r w:rsidRPr="005D540F">
        <w:rPr>
          <w:rFonts w:ascii="Arial" w:hAnsi="Arial" w:cs="Arial"/>
          <w:bCs/>
          <w:szCs w:val="21"/>
        </w:rPr>
        <w:tab/>
        <w:t>Ericsson</w:t>
      </w:r>
    </w:p>
    <w:p w14:paraId="186A9FF2" w14:textId="22768266"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R4-2214535 </w:t>
      </w:r>
      <w:r w:rsidR="00546107">
        <w:rPr>
          <w:rFonts w:ascii="Arial" w:hAnsi="Arial" w:cs="Arial"/>
          <w:bCs/>
          <w:szCs w:val="21"/>
        </w:rPr>
        <w:tab/>
      </w:r>
      <w:r w:rsidRPr="005D540F">
        <w:rPr>
          <w:rFonts w:ascii="Arial" w:hAnsi="Arial" w:cs="Arial"/>
          <w:bCs/>
          <w:szCs w:val="21"/>
        </w:rPr>
        <w:t>CR to TS 38.108 - conducted Rx requirements issues fixes</w:t>
      </w:r>
      <w:r w:rsidRPr="005D540F">
        <w:rPr>
          <w:rFonts w:ascii="Arial" w:hAnsi="Arial" w:cs="Arial"/>
          <w:bCs/>
          <w:szCs w:val="21"/>
        </w:rPr>
        <w:tab/>
        <w:t>Ericsson</w:t>
      </w:r>
    </w:p>
    <w:p w14:paraId="46588C9A" w14:textId="144B4651" w:rsidR="005D540F" w:rsidRP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R4-2214544 </w:t>
      </w:r>
      <w:r w:rsidR="00546107">
        <w:rPr>
          <w:rFonts w:ascii="Arial" w:hAnsi="Arial" w:cs="Arial"/>
          <w:bCs/>
          <w:szCs w:val="21"/>
        </w:rPr>
        <w:tab/>
      </w:r>
      <w:r w:rsidRPr="005D540F">
        <w:rPr>
          <w:rFonts w:ascii="Arial" w:hAnsi="Arial" w:cs="Arial"/>
          <w:bCs/>
          <w:szCs w:val="21"/>
        </w:rPr>
        <w:t>Correction of conducted receiver spurious emission requirement</w:t>
      </w:r>
      <w:r w:rsidRPr="005D540F">
        <w:rPr>
          <w:rFonts w:ascii="Arial" w:hAnsi="Arial" w:cs="Arial"/>
          <w:bCs/>
          <w:szCs w:val="21"/>
        </w:rPr>
        <w:tab/>
        <w:t>THALES</w:t>
      </w:r>
    </w:p>
    <w:p w14:paraId="42A4EBE0" w14:textId="1733DD4A" w:rsidR="005D540F" w:rsidRDefault="005D540F" w:rsidP="0062575C">
      <w:pPr>
        <w:pStyle w:val="Paragraphedeliste"/>
        <w:numPr>
          <w:ilvl w:val="0"/>
          <w:numId w:val="10"/>
        </w:numPr>
        <w:tabs>
          <w:tab w:val="left" w:pos="567"/>
        </w:tabs>
        <w:snapToGrid w:val="0"/>
        <w:ind w:leftChars="0"/>
        <w:rPr>
          <w:rFonts w:ascii="Arial" w:hAnsi="Arial" w:cs="Arial"/>
          <w:bCs/>
          <w:szCs w:val="21"/>
        </w:rPr>
      </w:pPr>
      <w:r w:rsidRPr="005D540F">
        <w:rPr>
          <w:rFonts w:ascii="Arial" w:hAnsi="Arial" w:cs="Arial"/>
          <w:bCs/>
          <w:szCs w:val="21"/>
        </w:rPr>
        <w:t xml:space="preserve">R4-2214540 </w:t>
      </w:r>
      <w:r w:rsidR="00546107">
        <w:rPr>
          <w:rFonts w:ascii="Arial" w:hAnsi="Arial" w:cs="Arial"/>
          <w:bCs/>
          <w:szCs w:val="21"/>
        </w:rPr>
        <w:tab/>
      </w:r>
      <w:r w:rsidRPr="005D540F">
        <w:rPr>
          <w:rFonts w:ascii="Arial" w:hAnsi="Arial" w:cs="Arial"/>
          <w:bCs/>
          <w:szCs w:val="21"/>
        </w:rPr>
        <w:t>CR for TR 38.861: Regulatory aspects for HAPS</w:t>
      </w:r>
      <w:r w:rsidRPr="005D540F">
        <w:rPr>
          <w:rFonts w:ascii="Arial" w:hAnsi="Arial" w:cs="Arial"/>
          <w:bCs/>
          <w:szCs w:val="21"/>
        </w:rPr>
        <w:tab/>
        <w:t>Nokia, SoftBank</w:t>
      </w:r>
    </w:p>
    <w:p w14:paraId="08375F7A" w14:textId="56AA003B" w:rsidR="004E7A23" w:rsidRPr="004E7A23" w:rsidRDefault="0049588D" w:rsidP="0062575C">
      <w:pPr>
        <w:pStyle w:val="Paragraphedeliste"/>
        <w:numPr>
          <w:ilvl w:val="0"/>
          <w:numId w:val="10"/>
        </w:numPr>
        <w:tabs>
          <w:tab w:val="left" w:pos="567"/>
        </w:tabs>
        <w:snapToGrid w:val="0"/>
        <w:ind w:leftChars="0"/>
        <w:rPr>
          <w:rFonts w:ascii="Arial" w:hAnsi="Arial" w:cs="Arial"/>
          <w:bCs/>
          <w:szCs w:val="21"/>
        </w:rPr>
      </w:pPr>
      <w:r>
        <w:rPr>
          <w:rFonts w:ascii="Arial" w:hAnsi="Arial" w:cs="Arial"/>
          <w:bCs/>
          <w:szCs w:val="21"/>
        </w:rPr>
        <w:t xml:space="preserve">R4-2214833 </w:t>
      </w:r>
      <w:r w:rsidR="00546107">
        <w:rPr>
          <w:rFonts w:ascii="Arial" w:hAnsi="Arial" w:cs="Arial"/>
          <w:bCs/>
          <w:szCs w:val="21"/>
        </w:rPr>
        <w:tab/>
      </w:r>
      <w:r w:rsidR="004E7A23" w:rsidRPr="004E7A23">
        <w:rPr>
          <w:rFonts w:ascii="Arial" w:hAnsi="Arial" w:cs="Arial"/>
          <w:bCs/>
          <w:szCs w:val="21"/>
        </w:rPr>
        <w:t>TP for TS 38.181 - Clause 6.6.3 ACLR</w:t>
      </w:r>
      <w:r w:rsidR="004E7A23" w:rsidRPr="004E7A23">
        <w:rPr>
          <w:rFonts w:ascii="Arial" w:hAnsi="Arial" w:cs="Arial"/>
          <w:bCs/>
          <w:szCs w:val="21"/>
        </w:rPr>
        <w:tab/>
        <w:t>THALES</w:t>
      </w:r>
    </w:p>
    <w:p w14:paraId="24986474" w14:textId="04DBA6DA" w:rsidR="004E7A23" w:rsidRDefault="004E7A23" w:rsidP="0062575C">
      <w:pPr>
        <w:pStyle w:val="Paragraphedeliste"/>
        <w:numPr>
          <w:ilvl w:val="0"/>
          <w:numId w:val="10"/>
        </w:numPr>
        <w:tabs>
          <w:tab w:val="left" w:pos="567"/>
        </w:tabs>
        <w:snapToGrid w:val="0"/>
        <w:ind w:leftChars="0"/>
        <w:rPr>
          <w:rFonts w:ascii="Arial" w:hAnsi="Arial" w:cs="Arial"/>
          <w:bCs/>
          <w:szCs w:val="21"/>
        </w:rPr>
      </w:pPr>
      <w:r w:rsidRPr="004E7A23">
        <w:rPr>
          <w:rFonts w:ascii="Arial" w:hAnsi="Arial" w:cs="Arial"/>
          <w:bCs/>
          <w:szCs w:val="21"/>
        </w:rPr>
        <w:t>R4-2214834</w:t>
      </w:r>
      <w:r w:rsidR="0049588D">
        <w:rPr>
          <w:rFonts w:ascii="Arial" w:hAnsi="Arial" w:cs="Arial"/>
          <w:bCs/>
          <w:szCs w:val="21"/>
        </w:rPr>
        <w:t xml:space="preserve"> </w:t>
      </w:r>
      <w:r w:rsidR="00546107">
        <w:rPr>
          <w:rFonts w:ascii="Arial" w:hAnsi="Arial" w:cs="Arial"/>
          <w:bCs/>
          <w:szCs w:val="21"/>
        </w:rPr>
        <w:tab/>
      </w:r>
      <w:r w:rsidRPr="004E7A23">
        <w:rPr>
          <w:rFonts w:ascii="Arial" w:hAnsi="Arial" w:cs="Arial"/>
          <w:bCs/>
          <w:szCs w:val="21"/>
        </w:rPr>
        <w:t>TP for TS 38.181 - Clause 6.5.3 EVM</w:t>
      </w:r>
      <w:r w:rsidRPr="004E7A23">
        <w:rPr>
          <w:rFonts w:ascii="Arial" w:hAnsi="Arial" w:cs="Arial"/>
          <w:bCs/>
          <w:szCs w:val="21"/>
        </w:rPr>
        <w:tab/>
        <w:t>THALES</w:t>
      </w:r>
    </w:p>
    <w:p w14:paraId="782EB5E0" w14:textId="7A429AD7" w:rsidR="0049588D" w:rsidRPr="0049588D" w:rsidRDefault="0049588D" w:rsidP="0062575C">
      <w:pPr>
        <w:pStyle w:val="Paragraphedeliste"/>
        <w:numPr>
          <w:ilvl w:val="0"/>
          <w:numId w:val="10"/>
        </w:numPr>
        <w:tabs>
          <w:tab w:val="left" w:pos="567"/>
        </w:tabs>
        <w:snapToGrid w:val="0"/>
        <w:ind w:leftChars="0"/>
        <w:rPr>
          <w:rFonts w:ascii="Arial" w:hAnsi="Arial" w:cs="Arial"/>
          <w:bCs/>
          <w:szCs w:val="21"/>
        </w:rPr>
      </w:pPr>
      <w:r w:rsidRPr="0049588D">
        <w:rPr>
          <w:rFonts w:ascii="Arial" w:hAnsi="Arial" w:cs="Arial"/>
          <w:bCs/>
          <w:szCs w:val="21"/>
        </w:rPr>
        <w:t xml:space="preserve">R4-2214531 </w:t>
      </w:r>
      <w:r w:rsidR="00546107">
        <w:rPr>
          <w:rFonts w:ascii="Arial" w:hAnsi="Arial" w:cs="Arial"/>
          <w:bCs/>
          <w:szCs w:val="21"/>
        </w:rPr>
        <w:tab/>
      </w:r>
      <w:r w:rsidRPr="0049588D">
        <w:rPr>
          <w:rFonts w:ascii="Arial" w:hAnsi="Arial" w:cs="Arial"/>
          <w:bCs/>
          <w:szCs w:val="21"/>
        </w:rPr>
        <w:t>CR to 38.101-5: Corrections on Rx requirements for NTN UE</w:t>
      </w:r>
      <w:r w:rsidRPr="0049588D">
        <w:rPr>
          <w:rFonts w:ascii="Arial" w:hAnsi="Arial" w:cs="Arial"/>
          <w:bCs/>
          <w:szCs w:val="21"/>
        </w:rPr>
        <w:tab/>
        <w:t>Xiaomi</w:t>
      </w:r>
    </w:p>
    <w:p w14:paraId="758A7640" w14:textId="7DC04473" w:rsidR="0049588D" w:rsidRPr="0049588D" w:rsidRDefault="0049588D" w:rsidP="0062575C">
      <w:pPr>
        <w:pStyle w:val="Paragraphedeliste"/>
        <w:numPr>
          <w:ilvl w:val="0"/>
          <w:numId w:val="10"/>
        </w:numPr>
        <w:tabs>
          <w:tab w:val="left" w:pos="567"/>
        </w:tabs>
        <w:snapToGrid w:val="0"/>
        <w:ind w:leftChars="0"/>
        <w:rPr>
          <w:rFonts w:ascii="Arial" w:hAnsi="Arial" w:cs="Arial"/>
          <w:bCs/>
          <w:szCs w:val="21"/>
        </w:rPr>
      </w:pPr>
      <w:r w:rsidRPr="0049588D">
        <w:rPr>
          <w:rFonts w:ascii="Arial" w:hAnsi="Arial" w:cs="Arial"/>
          <w:bCs/>
          <w:szCs w:val="21"/>
        </w:rPr>
        <w:t xml:space="preserve">R4-2214533 </w:t>
      </w:r>
      <w:r w:rsidR="00546107">
        <w:rPr>
          <w:rFonts w:ascii="Arial" w:hAnsi="Arial" w:cs="Arial"/>
          <w:bCs/>
          <w:szCs w:val="21"/>
        </w:rPr>
        <w:tab/>
      </w:r>
      <w:r w:rsidRPr="0049588D">
        <w:rPr>
          <w:rFonts w:ascii="Arial" w:hAnsi="Arial" w:cs="Arial"/>
          <w:bCs/>
          <w:szCs w:val="21"/>
        </w:rPr>
        <w:t>CR to TS 38.101-5 - Rx requirements issues fixes</w:t>
      </w:r>
      <w:r w:rsidRPr="0049588D">
        <w:rPr>
          <w:rFonts w:ascii="Arial" w:hAnsi="Arial" w:cs="Arial"/>
          <w:bCs/>
          <w:szCs w:val="21"/>
        </w:rPr>
        <w:tab/>
        <w:t xml:space="preserve">Ericsson, Skyworks Solutions </w:t>
      </w:r>
      <w:proofErr w:type="spellStart"/>
      <w:r w:rsidRPr="0049588D">
        <w:rPr>
          <w:rFonts w:ascii="Arial" w:hAnsi="Arial" w:cs="Arial"/>
          <w:bCs/>
          <w:szCs w:val="21"/>
        </w:rPr>
        <w:t>Inc</w:t>
      </w:r>
      <w:proofErr w:type="spellEnd"/>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lastRenderedPageBreak/>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E67FF91" w14:textId="07C873B5" w:rsidR="001670B8" w:rsidRPr="003F63FD" w:rsidRDefault="00976CC6" w:rsidP="0062575C">
      <w:pPr>
        <w:pStyle w:val="Paragraphedeliste"/>
        <w:numPr>
          <w:ilvl w:val="0"/>
          <w:numId w:val="11"/>
        </w:numPr>
        <w:ind w:leftChars="0"/>
        <w:rPr>
          <w:rFonts w:ascii="Arial" w:hAnsi="Arial" w:cs="Arial"/>
          <w:szCs w:val="21"/>
        </w:rPr>
      </w:pPr>
      <w:r w:rsidRPr="003F63FD">
        <w:rPr>
          <w:rFonts w:ascii="Arial" w:hAnsi="Arial" w:cs="Arial"/>
          <w:szCs w:val="21"/>
        </w:rPr>
        <w:t>R4-2214</w:t>
      </w:r>
      <w:r w:rsidR="005D540F" w:rsidRPr="003F63FD">
        <w:rPr>
          <w:rFonts w:ascii="Arial" w:hAnsi="Arial" w:cs="Arial"/>
          <w:szCs w:val="21"/>
        </w:rPr>
        <w:t>296</w:t>
      </w:r>
      <w:r w:rsidRPr="003F63FD">
        <w:rPr>
          <w:rFonts w:ascii="Arial" w:hAnsi="Arial" w:cs="Arial"/>
          <w:szCs w:val="21"/>
        </w:rPr>
        <w:tab/>
        <w:t xml:space="preserve">Email Discussion Summary for [104-e][307] </w:t>
      </w:r>
      <w:proofErr w:type="spellStart"/>
      <w:r w:rsidRPr="003F63FD">
        <w:rPr>
          <w:rFonts w:ascii="Arial" w:hAnsi="Arial" w:cs="Arial"/>
          <w:szCs w:val="21"/>
        </w:rPr>
        <w:t>NTN_Solutions_SANRF_Maintenance</w:t>
      </w:r>
      <w:proofErr w:type="spellEnd"/>
      <w:r w:rsidRPr="003F63FD">
        <w:rPr>
          <w:rFonts w:ascii="Arial" w:hAnsi="Arial" w:cs="Arial"/>
          <w:szCs w:val="21"/>
        </w:rPr>
        <w:t xml:space="preserve"> (Thales)</w:t>
      </w:r>
    </w:p>
    <w:p w14:paraId="6BBA29C9" w14:textId="0322228F" w:rsidR="00976CC6" w:rsidRPr="003F63FD" w:rsidRDefault="00976CC6" w:rsidP="0062575C">
      <w:pPr>
        <w:pStyle w:val="Paragraphedeliste"/>
        <w:numPr>
          <w:ilvl w:val="0"/>
          <w:numId w:val="11"/>
        </w:numPr>
        <w:ind w:leftChars="0"/>
        <w:rPr>
          <w:rFonts w:ascii="Arial" w:hAnsi="Arial" w:cs="Arial"/>
          <w:szCs w:val="21"/>
        </w:rPr>
      </w:pPr>
      <w:r w:rsidRPr="003F63FD">
        <w:rPr>
          <w:rFonts w:ascii="Arial" w:hAnsi="Arial" w:cs="Arial"/>
          <w:szCs w:val="21"/>
        </w:rPr>
        <w:t>R4-2214</w:t>
      </w:r>
      <w:r w:rsidR="004E7A23" w:rsidRPr="003F63FD">
        <w:rPr>
          <w:rFonts w:ascii="Arial" w:hAnsi="Arial" w:cs="Arial"/>
          <w:szCs w:val="21"/>
        </w:rPr>
        <w:t>297</w:t>
      </w:r>
      <w:r w:rsidRPr="003F63FD">
        <w:rPr>
          <w:rFonts w:ascii="Arial" w:hAnsi="Arial" w:cs="Arial"/>
          <w:szCs w:val="21"/>
        </w:rPr>
        <w:tab/>
        <w:t xml:space="preserve">Email Discussion Summary for [104-e][308] </w:t>
      </w:r>
      <w:proofErr w:type="spellStart"/>
      <w:r w:rsidRPr="003F63FD">
        <w:rPr>
          <w:rFonts w:ascii="Arial" w:hAnsi="Arial" w:cs="Arial"/>
          <w:szCs w:val="21"/>
        </w:rPr>
        <w:t>NTN_Solutions_RFConformance</w:t>
      </w:r>
      <w:proofErr w:type="spellEnd"/>
      <w:r w:rsidRPr="003F63FD">
        <w:rPr>
          <w:rFonts w:ascii="Arial" w:hAnsi="Arial" w:cs="Arial"/>
          <w:szCs w:val="21"/>
        </w:rPr>
        <w:t xml:space="preserve"> (Ericsson)</w:t>
      </w:r>
    </w:p>
    <w:p w14:paraId="4E9CE5AA" w14:textId="2FE1DAFC" w:rsidR="00976CC6" w:rsidRPr="003F63FD" w:rsidRDefault="00976CC6" w:rsidP="0062575C">
      <w:pPr>
        <w:pStyle w:val="Paragraphedeliste"/>
        <w:numPr>
          <w:ilvl w:val="0"/>
          <w:numId w:val="11"/>
        </w:numPr>
        <w:ind w:leftChars="0"/>
        <w:rPr>
          <w:rFonts w:ascii="Arial" w:hAnsi="Arial" w:cs="Arial"/>
          <w:szCs w:val="21"/>
        </w:rPr>
      </w:pPr>
      <w:r w:rsidRPr="003F63FD">
        <w:rPr>
          <w:rFonts w:ascii="Arial" w:hAnsi="Arial" w:cs="Arial"/>
          <w:szCs w:val="21"/>
        </w:rPr>
        <w:t>R4-2214</w:t>
      </w:r>
      <w:r w:rsidR="0049588D" w:rsidRPr="003F63FD">
        <w:rPr>
          <w:rFonts w:ascii="Arial" w:hAnsi="Arial" w:cs="Arial"/>
          <w:szCs w:val="21"/>
        </w:rPr>
        <w:t>298</w:t>
      </w:r>
      <w:r w:rsidRPr="003F63FD">
        <w:rPr>
          <w:rFonts w:ascii="Arial" w:hAnsi="Arial" w:cs="Arial"/>
          <w:szCs w:val="21"/>
        </w:rPr>
        <w:tab/>
        <w:t xml:space="preserve">Email Discussion Summary for [104-e][309] </w:t>
      </w:r>
      <w:proofErr w:type="spellStart"/>
      <w:r w:rsidRPr="003F63FD">
        <w:rPr>
          <w:rFonts w:ascii="Arial" w:hAnsi="Arial" w:cs="Arial"/>
          <w:szCs w:val="21"/>
        </w:rPr>
        <w:t>NTN_Solutions_UERF_Maintenance</w:t>
      </w:r>
      <w:proofErr w:type="spellEnd"/>
      <w:r w:rsidRPr="003F63FD">
        <w:rPr>
          <w:rFonts w:ascii="Arial" w:hAnsi="Arial" w:cs="Arial"/>
          <w:szCs w:val="21"/>
        </w:rPr>
        <w:t xml:space="preserve"> (ZTE)</w:t>
      </w:r>
    </w:p>
    <w:p w14:paraId="229C5EB5" w14:textId="300C4808" w:rsidR="00976CC6" w:rsidRPr="003F63FD" w:rsidRDefault="00976CC6" w:rsidP="0062575C">
      <w:pPr>
        <w:pStyle w:val="Paragraphedeliste"/>
        <w:numPr>
          <w:ilvl w:val="0"/>
          <w:numId w:val="11"/>
        </w:numPr>
        <w:ind w:leftChars="0"/>
        <w:rPr>
          <w:rFonts w:ascii="Arial" w:hAnsi="Arial" w:cs="Arial"/>
          <w:szCs w:val="21"/>
        </w:rPr>
      </w:pPr>
      <w:r w:rsidRPr="003F63FD">
        <w:rPr>
          <w:rFonts w:ascii="Arial" w:hAnsi="Arial" w:cs="Arial"/>
          <w:szCs w:val="21"/>
        </w:rPr>
        <w:t>R4-2214</w:t>
      </w:r>
      <w:r w:rsidR="00BD0B8F" w:rsidRPr="003F63FD">
        <w:rPr>
          <w:rFonts w:ascii="Arial" w:hAnsi="Arial" w:cs="Arial"/>
          <w:szCs w:val="21"/>
        </w:rPr>
        <w:t>311</w:t>
      </w:r>
      <w:r w:rsidRPr="003F63FD">
        <w:rPr>
          <w:rFonts w:ascii="Arial" w:hAnsi="Arial" w:cs="Arial"/>
          <w:szCs w:val="21"/>
        </w:rPr>
        <w:tab/>
        <w:t>Email Discussion Summary for [104-e][322] NR_NTN_Demod_Part1 (Qualcomm)</w:t>
      </w:r>
    </w:p>
    <w:p w14:paraId="0A7ABC67" w14:textId="11ACEE70" w:rsidR="00976CC6" w:rsidRPr="003F63FD" w:rsidRDefault="00976CC6" w:rsidP="0062575C">
      <w:pPr>
        <w:pStyle w:val="Paragraphedeliste"/>
        <w:numPr>
          <w:ilvl w:val="0"/>
          <w:numId w:val="11"/>
        </w:numPr>
        <w:ind w:leftChars="0"/>
        <w:rPr>
          <w:rFonts w:ascii="Arial" w:hAnsi="Arial" w:cs="Arial"/>
          <w:szCs w:val="21"/>
        </w:rPr>
      </w:pPr>
      <w:r w:rsidRPr="003F63FD">
        <w:rPr>
          <w:rFonts w:ascii="Arial" w:hAnsi="Arial" w:cs="Arial"/>
          <w:szCs w:val="21"/>
        </w:rPr>
        <w:t>R4-2214</w:t>
      </w:r>
      <w:r w:rsidR="00BD0B8F" w:rsidRPr="003F63FD">
        <w:rPr>
          <w:rFonts w:ascii="Arial" w:hAnsi="Arial" w:cs="Arial"/>
          <w:szCs w:val="21"/>
        </w:rPr>
        <w:t>312</w:t>
      </w:r>
      <w:r w:rsidRPr="003F63FD">
        <w:rPr>
          <w:rFonts w:ascii="Arial" w:hAnsi="Arial" w:cs="Arial"/>
          <w:szCs w:val="21"/>
        </w:rPr>
        <w:tab/>
        <w:t>Email Discussion Summary for [104-e][323] NR_NTN_Demod_Part2 (Huawei)</w:t>
      </w:r>
    </w:p>
    <w:p w14:paraId="6A059ABB" w14:textId="77777777" w:rsidR="00DB6995" w:rsidRPr="00BD0704" w:rsidRDefault="00DB6995" w:rsidP="00DB6995">
      <w:pPr>
        <w:ind w:left="360"/>
        <w:rPr>
          <w:rFonts w:ascii="Arial" w:hAnsi="Arial" w:cs="Arial"/>
          <w:lang w:val="en-US"/>
        </w:rPr>
      </w:pPr>
    </w:p>
    <w:p w14:paraId="6BB21B86" w14:textId="77777777" w:rsidR="00CA70BC" w:rsidRPr="003F63FD" w:rsidRDefault="00CA70BC" w:rsidP="00DB6995">
      <w:pPr>
        <w:tabs>
          <w:tab w:val="left" w:pos="567"/>
        </w:tabs>
        <w:overflowPunct/>
        <w:autoSpaceDE/>
        <w:autoSpaceDN/>
        <w:snapToGrid w:val="0"/>
        <w:spacing w:after="0"/>
        <w:textAlignment w:val="auto"/>
        <w:rPr>
          <w:rFonts w:ascii="Arial" w:hAnsi="Arial" w:cs="Arial"/>
          <w:lang w:val="de-DE" w:eastAsia="ja-JP"/>
        </w:rPr>
      </w:pPr>
    </w:p>
    <w:p w14:paraId="55293D14" w14:textId="77777777" w:rsidR="00DB6995" w:rsidRPr="003F63FD" w:rsidRDefault="00DB6995" w:rsidP="00DB6995">
      <w:pPr>
        <w:rPr>
          <w:rFonts w:ascii="Arial" w:hAnsi="Arial" w:cs="Arial"/>
          <w:bCs/>
          <w:lang w:val="de-DE"/>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5C4C7733" w:rsidR="00DB6995" w:rsidRDefault="00DB6995" w:rsidP="00DB6995">
      <w:pPr>
        <w:tabs>
          <w:tab w:val="left" w:pos="567"/>
        </w:tabs>
        <w:snapToGrid w:val="0"/>
        <w:rPr>
          <w:rFonts w:ascii="Arial" w:hAnsi="Arial" w:cs="Arial"/>
        </w:rPr>
      </w:pPr>
    </w:p>
    <w:p w14:paraId="3A985992" w14:textId="77777777" w:rsidR="006117AC" w:rsidRPr="00CB4DF0" w:rsidRDefault="006117AC" w:rsidP="006117AC">
      <w:pPr>
        <w:rPr>
          <w:rFonts w:eastAsia="DengXian"/>
          <w:b/>
          <w:highlight w:val="green"/>
          <w:lang w:eastAsia="zh-CN"/>
        </w:rPr>
      </w:pPr>
      <w:r w:rsidRPr="00CB4DF0">
        <w:rPr>
          <w:rFonts w:eastAsia="DengXian"/>
          <w:b/>
          <w:highlight w:val="green"/>
          <w:lang w:eastAsia="zh-CN"/>
        </w:rPr>
        <w:t>Agreement:</w:t>
      </w:r>
    </w:p>
    <w:p w14:paraId="01B11726" w14:textId="77777777" w:rsidR="006117AC" w:rsidRPr="00CB4DF0" w:rsidRDefault="006117AC" w:rsidP="0062575C">
      <w:pPr>
        <w:numPr>
          <w:ilvl w:val="0"/>
          <w:numId w:val="22"/>
        </w:numPr>
        <w:overflowPunct/>
        <w:autoSpaceDE/>
        <w:autoSpaceDN/>
        <w:textAlignment w:val="auto"/>
        <w:rPr>
          <w:highlight w:val="green"/>
          <w:lang w:eastAsia="zh-CN"/>
        </w:rPr>
      </w:pPr>
      <w:r w:rsidRPr="00CB4DF0">
        <w:rPr>
          <w:highlight w:val="green"/>
          <w:lang w:eastAsia="zh-CN"/>
        </w:rPr>
        <w:t>Introduce UE capability for the number of target satellites the UE can monitor per carrier for LEO</w:t>
      </w:r>
    </w:p>
    <w:p w14:paraId="01D1CFDF" w14:textId="77777777" w:rsidR="006117AC" w:rsidRPr="00CB4DF0" w:rsidRDefault="006117AC" w:rsidP="0062575C">
      <w:pPr>
        <w:numPr>
          <w:ilvl w:val="0"/>
          <w:numId w:val="22"/>
        </w:numPr>
        <w:overflowPunct/>
        <w:autoSpaceDE/>
        <w:autoSpaceDN/>
        <w:textAlignment w:val="auto"/>
        <w:rPr>
          <w:highlight w:val="green"/>
          <w:lang w:eastAsia="zh-CN"/>
        </w:rPr>
      </w:pPr>
      <w:r w:rsidRPr="00CB4DF0">
        <w:rPr>
          <w:highlight w:val="green"/>
          <w:lang w:eastAsia="zh-CN"/>
        </w:rPr>
        <w:t>Fill in the following with exact wording (please also clarify the relationship with FG 25-5):</w:t>
      </w:r>
    </w:p>
    <w:p w14:paraId="692040EE" w14:textId="77777777" w:rsidR="006117AC" w:rsidRPr="00CB4DF0" w:rsidRDefault="006117AC" w:rsidP="0062575C">
      <w:pPr>
        <w:numPr>
          <w:ilvl w:val="1"/>
          <w:numId w:val="22"/>
        </w:numPr>
        <w:overflowPunct/>
        <w:autoSpaceDE/>
        <w:autoSpaceDN/>
        <w:textAlignment w:val="auto"/>
        <w:rPr>
          <w:szCs w:val="24"/>
          <w:highlight w:val="green"/>
          <w:lang w:eastAsia="zh-CN"/>
        </w:rPr>
      </w:pPr>
      <w:r w:rsidRPr="00CB4DF0">
        <w:rPr>
          <w:szCs w:val="24"/>
          <w:highlight w:val="green"/>
          <w:lang w:eastAsia="zh-CN"/>
        </w:rPr>
        <w:t>Feature group</w:t>
      </w:r>
    </w:p>
    <w:p w14:paraId="1567CDAA" w14:textId="77777777" w:rsidR="006117AC" w:rsidRPr="00CB4DF0" w:rsidRDefault="006117AC" w:rsidP="0062575C">
      <w:pPr>
        <w:numPr>
          <w:ilvl w:val="1"/>
          <w:numId w:val="22"/>
        </w:numPr>
        <w:overflowPunct/>
        <w:autoSpaceDE/>
        <w:autoSpaceDN/>
        <w:textAlignment w:val="auto"/>
        <w:rPr>
          <w:szCs w:val="24"/>
          <w:highlight w:val="green"/>
          <w:lang w:eastAsia="zh-CN"/>
        </w:rPr>
      </w:pPr>
      <w:r w:rsidRPr="00CB4DF0">
        <w:rPr>
          <w:szCs w:val="24"/>
          <w:highlight w:val="green"/>
          <w:lang w:eastAsia="zh-CN"/>
        </w:rPr>
        <w:t>Component</w:t>
      </w:r>
    </w:p>
    <w:p w14:paraId="4A49B179" w14:textId="77777777" w:rsidR="006117AC" w:rsidRPr="00CB4DF0" w:rsidRDefault="006117AC" w:rsidP="0062575C">
      <w:pPr>
        <w:numPr>
          <w:ilvl w:val="1"/>
          <w:numId w:val="22"/>
        </w:numPr>
        <w:overflowPunct/>
        <w:autoSpaceDE/>
        <w:autoSpaceDN/>
        <w:textAlignment w:val="auto"/>
        <w:rPr>
          <w:szCs w:val="24"/>
          <w:highlight w:val="green"/>
          <w:lang w:eastAsia="zh-CN"/>
        </w:rPr>
      </w:pPr>
      <w:r w:rsidRPr="00CB4DF0">
        <w:rPr>
          <w:szCs w:val="24"/>
          <w:highlight w:val="green"/>
          <w:lang w:eastAsia="zh-CN"/>
        </w:rPr>
        <w:t xml:space="preserve">Need for the </w:t>
      </w:r>
      <w:proofErr w:type="spellStart"/>
      <w:r w:rsidRPr="00CB4DF0">
        <w:rPr>
          <w:szCs w:val="24"/>
          <w:highlight w:val="green"/>
          <w:lang w:eastAsia="zh-CN"/>
        </w:rPr>
        <w:t>gNB</w:t>
      </w:r>
      <w:proofErr w:type="spellEnd"/>
      <w:r w:rsidRPr="00CB4DF0">
        <w:rPr>
          <w:szCs w:val="24"/>
          <w:highlight w:val="green"/>
          <w:lang w:eastAsia="zh-CN"/>
        </w:rPr>
        <w:t xml:space="preserve"> to know if the feature is supported</w:t>
      </w:r>
    </w:p>
    <w:p w14:paraId="082A4A13" w14:textId="77777777" w:rsidR="006117AC" w:rsidRPr="00CB4DF0" w:rsidRDefault="006117AC" w:rsidP="0062575C">
      <w:pPr>
        <w:numPr>
          <w:ilvl w:val="1"/>
          <w:numId w:val="22"/>
        </w:numPr>
        <w:overflowPunct/>
        <w:autoSpaceDE/>
        <w:autoSpaceDN/>
        <w:textAlignment w:val="auto"/>
        <w:rPr>
          <w:szCs w:val="24"/>
          <w:highlight w:val="green"/>
          <w:lang w:eastAsia="zh-CN"/>
        </w:rPr>
      </w:pPr>
      <w:r w:rsidRPr="00CB4DF0">
        <w:rPr>
          <w:szCs w:val="24"/>
          <w:highlight w:val="green"/>
          <w:lang w:eastAsia="zh-CN"/>
        </w:rPr>
        <w:t>Consequence if the feature is not supported by the UE</w:t>
      </w:r>
    </w:p>
    <w:p w14:paraId="59686995" w14:textId="77777777" w:rsidR="006117AC" w:rsidRPr="00CB4DF0" w:rsidRDefault="006117AC" w:rsidP="0062575C">
      <w:pPr>
        <w:numPr>
          <w:ilvl w:val="1"/>
          <w:numId w:val="22"/>
        </w:numPr>
        <w:overflowPunct/>
        <w:autoSpaceDE/>
        <w:autoSpaceDN/>
        <w:textAlignment w:val="auto"/>
        <w:rPr>
          <w:szCs w:val="24"/>
          <w:highlight w:val="green"/>
          <w:lang w:eastAsia="zh-CN"/>
        </w:rPr>
      </w:pPr>
      <w:r w:rsidRPr="00CB4DF0">
        <w:rPr>
          <w:szCs w:val="24"/>
          <w:highlight w:val="green"/>
          <w:lang w:eastAsia="zh-CN"/>
        </w:rPr>
        <w:t>Type</w:t>
      </w:r>
    </w:p>
    <w:p w14:paraId="513EC2FB" w14:textId="557C4E9C" w:rsidR="0078367C" w:rsidRDefault="0078367C" w:rsidP="00DB6995">
      <w:pPr>
        <w:tabs>
          <w:tab w:val="left" w:pos="567"/>
        </w:tabs>
        <w:snapToGrid w:val="0"/>
        <w:rPr>
          <w:rFonts w:ascii="Arial" w:hAnsi="Arial" w:cs="Arial"/>
          <w:lang w:val="en-US"/>
        </w:rPr>
      </w:pPr>
    </w:p>
    <w:p w14:paraId="62B65EC7" w14:textId="77777777" w:rsidR="006117AC" w:rsidRPr="00CB4DF0" w:rsidRDefault="006117AC" w:rsidP="006117AC">
      <w:pPr>
        <w:rPr>
          <w:rFonts w:eastAsia="DengXian"/>
          <w:b/>
          <w:highlight w:val="green"/>
          <w:lang w:eastAsia="zh-CN"/>
        </w:rPr>
      </w:pPr>
      <w:r w:rsidRPr="00CB4DF0">
        <w:rPr>
          <w:rFonts w:eastAsia="DengXian"/>
          <w:b/>
          <w:highlight w:val="green"/>
          <w:lang w:eastAsia="zh-CN"/>
        </w:rPr>
        <w:t>Agreement:</w:t>
      </w:r>
    </w:p>
    <w:p w14:paraId="095EDDC0" w14:textId="77777777" w:rsidR="006117AC" w:rsidRPr="00CB4DF0" w:rsidRDefault="006117AC" w:rsidP="0062575C">
      <w:pPr>
        <w:numPr>
          <w:ilvl w:val="0"/>
          <w:numId w:val="22"/>
        </w:numPr>
        <w:overflowPunct/>
        <w:autoSpaceDE/>
        <w:autoSpaceDN/>
        <w:textAlignment w:val="auto"/>
        <w:rPr>
          <w:highlight w:val="green"/>
          <w:lang w:eastAsia="zh-CN"/>
        </w:rPr>
      </w:pPr>
      <w:r w:rsidRPr="00CB4DF0">
        <w:rPr>
          <w:highlight w:val="green"/>
          <w:lang w:eastAsia="zh-CN"/>
        </w:rPr>
        <w:t>For the case where one SMTC is inside MG and the other SMTC is outside the MG, if the proximity distance between the MG and SMTC outside the MG is smaller than or equal to the proximity distance threshold, i.e. 4ms, the two SMTCs are considered as colliding SMTCs.</w:t>
      </w:r>
    </w:p>
    <w:p w14:paraId="1CE08A85" w14:textId="6CF958E8" w:rsidR="006117AC" w:rsidRDefault="006117AC" w:rsidP="00DB6995">
      <w:pPr>
        <w:tabs>
          <w:tab w:val="left" w:pos="567"/>
        </w:tabs>
        <w:snapToGrid w:val="0"/>
        <w:rPr>
          <w:rFonts w:ascii="Arial" w:hAnsi="Arial" w:cs="Arial"/>
          <w:lang w:val="en-US"/>
        </w:rPr>
      </w:pPr>
    </w:p>
    <w:p w14:paraId="43CBD897" w14:textId="77777777" w:rsidR="006117AC" w:rsidRPr="00CB4DF0" w:rsidRDefault="006117AC" w:rsidP="006117AC">
      <w:pPr>
        <w:rPr>
          <w:rFonts w:eastAsia="DengXian"/>
          <w:b/>
          <w:highlight w:val="green"/>
          <w:lang w:eastAsia="zh-CN"/>
        </w:rPr>
      </w:pPr>
      <w:r w:rsidRPr="00CB4DF0">
        <w:rPr>
          <w:rFonts w:eastAsia="DengXian"/>
          <w:b/>
          <w:highlight w:val="green"/>
          <w:lang w:eastAsia="zh-CN"/>
        </w:rPr>
        <w:t>Agreement:</w:t>
      </w:r>
    </w:p>
    <w:p w14:paraId="7E40F41D" w14:textId="77777777" w:rsidR="006117AC" w:rsidRPr="00CB4DF0" w:rsidRDefault="006117AC" w:rsidP="0062575C">
      <w:pPr>
        <w:numPr>
          <w:ilvl w:val="0"/>
          <w:numId w:val="22"/>
        </w:numPr>
        <w:overflowPunct/>
        <w:autoSpaceDE/>
        <w:autoSpaceDN/>
        <w:textAlignment w:val="auto"/>
        <w:rPr>
          <w:highlight w:val="green"/>
          <w:lang w:eastAsia="zh-CN"/>
        </w:rPr>
      </w:pPr>
      <w:r w:rsidRPr="00CB4DF0">
        <w:rPr>
          <w:highlight w:val="green"/>
          <w:lang w:eastAsia="zh-CN"/>
        </w:rPr>
        <w:t>For the requirement of maximum interruption in paging reception, if the target cell is unknown, a longer interruption can be expected.</w:t>
      </w:r>
    </w:p>
    <w:p w14:paraId="1CE205E2" w14:textId="77777777" w:rsidR="006117AC" w:rsidRPr="00CB4DF0" w:rsidRDefault="006117AC" w:rsidP="0062575C">
      <w:pPr>
        <w:numPr>
          <w:ilvl w:val="1"/>
          <w:numId w:val="22"/>
        </w:numPr>
        <w:overflowPunct/>
        <w:autoSpaceDE/>
        <w:autoSpaceDN/>
        <w:textAlignment w:val="auto"/>
        <w:rPr>
          <w:highlight w:val="green"/>
          <w:lang w:eastAsia="zh-CN"/>
        </w:rPr>
      </w:pPr>
      <w:r w:rsidRPr="00CB4DF0">
        <w:rPr>
          <w:highlight w:val="green"/>
          <w:lang w:eastAsia="zh-CN"/>
        </w:rPr>
        <w:t xml:space="preserve">Unknown condition means that UE starts measurement but does not complete the measurement before </w:t>
      </w:r>
      <w:proofErr w:type="spellStart"/>
      <w:r w:rsidRPr="00CB4DF0">
        <w:rPr>
          <w:highlight w:val="green"/>
          <w:lang w:eastAsia="zh-CN"/>
        </w:rPr>
        <w:t>Tservice</w:t>
      </w:r>
      <w:proofErr w:type="spellEnd"/>
      <w:r w:rsidRPr="00CB4DF0">
        <w:rPr>
          <w:highlight w:val="green"/>
          <w:lang w:eastAsia="zh-CN"/>
        </w:rPr>
        <w:t>.</w:t>
      </w:r>
    </w:p>
    <w:p w14:paraId="34D4AEFF" w14:textId="77777777" w:rsidR="006117AC" w:rsidRDefault="006117AC" w:rsidP="00DB6995">
      <w:pPr>
        <w:tabs>
          <w:tab w:val="left" w:pos="567"/>
        </w:tabs>
        <w:snapToGrid w:val="0"/>
        <w:rPr>
          <w:rFonts w:ascii="Arial" w:hAnsi="Arial" w:cs="Arial"/>
          <w:lang w:val="en-US"/>
        </w:rPr>
      </w:pPr>
    </w:p>
    <w:p w14:paraId="158DE6F8" w14:textId="77777777" w:rsidR="00BF7613" w:rsidRPr="00CB4DF0" w:rsidRDefault="00BF7613" w:rsidP="00BF7613">
      <w:pPr>
        <w:rPr>
          <w:rFonts w:eastAsia="DengXian"/>
          <w:b/>
          <w:highlight w:val="green"/>
          <w:lang w:eastAsia="zh-CN"/>
        </w:rPr>
      </w:pPr>
      <w:r w:rsidRPr="00CB4DF0">
        <w:rPr>
          <w:rFonts w:eastAsia="DengXian"/>
          <w:b/>
          <w:highlight w:val="green"/>
          <w:lang w:eastAsia="zh-CN"/>
        </w:rPr>
        <w:t>Agreement:</w:t>
      </w:r>
    </w:p>
    <w:p w14:paraId="7FE27827" w14:textId="77777777" w:rsidR="00BF7613" w:rsidRPr="00CB4DF0" w:rsidRDefault="00BF7613" w:rsidP="0062575C">
      <w:pPr>
        <w:numPr>
          <w:ilvl w:val="0"/>
          <w:numId w:val="23"/>
        </w:numPr>
        <w:overflowPunct/>
        <w:autoSpaceDE/>
        <w:autoSpaceDN/>
        <w:adjustRightInd/>
        <w:spacing w:after="120"/>
        <w:textAlignment w:val="auto"/>
        <w:rPr>
          <w:rFonts w:eastAsia="DengXian"/>
          <w:szCs w:val="24"/>
          <w:highlight w:val="green"/>
          <w:lang w:val="en-US" w:eastAsia="zh-CN"/>
        </w:rPr>
      </w:pPr>
      <w:r w:rsidRPr="00CB4DF0">
        <w:rPr>
          <w:rFonts w:eastAsia="DengXian" w:hint="eastAsia"/>
          <w:szCs w:val="24"/>
          <w:highlight w:val="green"/>
          <w:lang w:val="en-US" w:eastAsia="zh-CN"/>
        </w:rPr>
        <w:t>RAN4 considers</w:t>
      </w:r>
      <w:r w:rsidRPr="00CB4DF0">
        <w:rPr>
          <w:rFonts w:eastAsia="DengXian"/>
          <w:szCs w:val="24"/>
          <w:highlight w:val="green"/>
          <w:lang w:val="en-US" w:eastAsia="zh-CN"/>
        </w:rPr>
        <w:t xml:space="preserve"> propagator model error and timing/frequency error when defining the measurement accuracy.</w:t>
      </w:r>
    </w:p>
    <w:p w14:paraId="2E287BFC" w14:textId="77777777" w:rsidR="00BF7613" w:rsidRPr="00CB4DF0" w:rsidRDefault="00BF7613" w:rsidP="0062575C">
      <w:pPr>
        <w:numPr>
          <w:ilvl w:val="1"/>
          <w:numId w:val="23"/>
        </w:numPr>
        <w:overflowPunct/>
        <w:autoSpaceDE/>
        <w:autoSpaceDN/>
        <w:adjustRightInd/>
        <w:spacing w:after="120"/>
        <w:textAlignment w:val="auto"/>
        <w:rPr>
          <w:rFonts w:eastAsia="DengXian"/>
          <w:szCs w:val="24"/>
          <w:highlight w:val="green"/>
          <w:lang w:val="en-US" w:eastAsia="zh-CN"/>
        </w:rPr>
      </w:pPr>
      <w:r w:rsidRPr="00CB4DF0">
        <w:rPr>
          <w:rFonts w:eastAsia="DengXian" w:hint="eastAsia"/>
          <w:szCs w:val="24"/>
          <w:highlight w:val="green"/>
          <w:lang w:val="en-US" w:eastAsia="zh-CN"/>
        </w:rPr>
        <w:t xml:space="preserve">FFS on the </w:t>
      </w:r>
      <w:r w:rsidRPr="00CB4DF0">
        <w:rPr>
          <w:rFonts w:eastAsia="DengXian"/>
          <w:szCs w:val="24"/>
          <w:highlight w:val="green"/>
          <w:lang w:val="en-US" w:eastAsia="zh-CN"/>
        </w:rPr>
        <w:t xml:space="preserve">values of propagator </w:t>
      </w:r>
      <w:r w:rsidRPr="00CB4DF0">
        <w:rPr>
          <w:rFonts w:eastAsia="DengXian" w:hint="eastAsia"/>
          <w:szCs w:val="24"/>
          <w:highlight w:val="green"/>
          <w:lang w:val="en-US" w:eastAsia="zh-CN"/>
        </w:rPr>
        <w:t>model error and timing/frequency error</w:t>
      </w:r>
    </w:p>
    <w:p w14:paraId="62294A49" w14:textId="77777777" w:rsidR="00BF7613" w:rsidRPr="00CB4DF0" w:rsidRDefault="00BF7613" w:rsidP="0062575C">
      <w:pPr>
        <w:numPr>
          <w:ilvl w:val="1"/>
          <w:numId w:val="23"/>
        </w:numPr>
        <w:overflowPunct/>
        <w:autoSpaceDE/>
        <w:autoSpaceDN/>
        <w:adjustRightInd/>
        <w:spacing w:after="120"/>
        <w:textAlignment w:val="auto"/>
        <w:rPr>
          <w:rFonts w:eastAsia="DengXian"/>
          <w:szCs w:val="24"/>
          <w:highlight w:val="green"/>
          <w:lang w:val="en-US" w:eastAsia="zh-CN"/>
        </w:rPr>
      </w:pPr>
      <w:r w:rsidRPr="00CB4DF0">
        <w:rPr>
          <w:rFonts w:eastAsia="DengXian"/>
          <w:szCs w:val="24"/>
          <w:highlight w:val="green"/>
          <w:lang w:val="en-US" w:eastAsia="zh-CN"/>
        </w:rPr>
        <w:t xml:space="preserve">FFS on the </w:t>
      </w:r>
      <w:proofErr w:type="spellStart"/>
      <w:r w:rsidRPr="00CB4DF0">
        <w:rPr>
          <w:rFonts w:eastAsia="DengXian"/>
          <w:szCs w:val="24"/>
          <w:highlight w:val="green"/>
          <w:lang w:val="en-US" w:eastAsia="zh-CN"/>
        </w:rPr>
        <w:t>defition</w:t>
      </w:r>
      <w:proofErr w:type="spellEnd"/>
      <w:r w:rsidRPr="00CB4DF0">
        <w:rPr>
          <w:rFonts w:eastAsia="DengXian"/>
          <w:szCs w:val="24"/>
          <w:highlight w:val="green"/>
          <w:lang w:val="en-US" w:eastAsia="zh-CN"/>
        </w:rPr>
        <w:t xml:space="preserve"> of propagator model error</w:t>
      </w:r>
    </w:p>
    <w:p w14:paraId="5C99466D" w14:textId="2056380E" w:rsidR="0078367C" w:rsidRDefault="0078367C" w:rsidP="00DB6995">
      <w:pPr>
        <w:tabs>
          <w:tab w:val="left" w:pos="567"/>
        </w:tabs>
        <w:snapToGrid w:val="0"/>
        <w:rPr>
          <w:rFonts w:ascii="Arial" w:hAnsi="Arial" w:cs="Arial"/>
          <w:lang w:val="en-US"/>
        </w:rPr>
      </w:pPr>
    </w:p>
    <w:p w14:paraId="68030ADD" w14:textId="77777777" w:rsidR="00BF7613" w:rsidRPr="00CB4DF0" w:rsidRDefault="00BF7613" w:rsidP="00BF7613">
      <w:pPr>
        <w:rPr>
          <w:rFonts w:eastAsia="DengXian"/>
          <w:b/>
          <w:highlight w:val="green"/>
          <w:lang w:eastAsia="zh-CN"/>
        </w:rPr>
      </w:pPr>
      <w:r w:rsidRPr="00CB4DF0">
        <w:rPr>
          <w:rFonts w:eastAsia="DengXian"/>
          <w:b/>
          <w:highlight w:val="green"/>
          <w:lang w:eastAsia="zh-CN"/>
        </w:rPr>
        <w:t>Agreement:</w:t>
      </w:r>
    </w:p>
    <w:p w14:paraId="57C4AD74" w14:textId="77777777" w:rsidR="00BF7613" w:rsidRPr="00CB4DF0" w:rsidRDefault="00BF7613" w:rsidP="0062575C">
      <w:pPr>
        <w:numPr>
          <w:ilvl w:val="0"/>
          <w:numId w:val="18"/>
        </w:numPr>
        <w:ind w:left="541"/>
        <w:rPr>
          <w:highlight w:val="green"/>
          <w:lang w:eastAsia="ko-KR"/>
        </w:rPr>
      </w:pPr>
      <w:r w:rsidRPr="00CB4DF0">
        <w:rPr>
          <w:rFonts w:hint="eastAsia"/>
          <w:highlight w:val="green"/>
          <w:lang w:eastAsia="ko-KR"/>
        </w:rPr>
        <w:t>Define the following TCs for NTN</w:t>
      </w:r>
    </w:p>
    <w:p w14:paraId="2F3F2DEF" w14:textId="77777777" w:rsidR="00BF7613" w:rsidRPr="00CB4DF0" w:rsidRDefault="00BF7613" w:rsidP="0062575C">
      <w:pPr>
        <w:numPr>
          <w:ilvl w:val="1"/>
          <w:numId w:val="18"/>
        </w:numPr>
        <w:ind w:left="1261"/>
        <w:rPr>
          <w:highlight w:val="green"/>
          <w:lang w:eastAsia="ko-KR"/>
        </w:rPr>
      </w:pPr>
      <w:r w:rsidRPr="00CB4DF0">
        <w:rPr>
          <w:highlight w:val="green"/>
          <w:lang w:eastAsia="ko-KR"/>
        </w:rPr>
        <w:t>Random access</w:t>
      </w:r>
    </w:p>
    <w:p w14:paraId="25D1E7CB" w14:textId="77777777" w:rsidR="00BF7613" w:rsidRPr="00CB4DF0" w:rsidRDefault="00BF7613" w:rsidP="0062575C">
      <w:pPr>
        <w:numPr>
          <w:ilvl w:val="1"/>
          <w:numId w:val="18"/>
        </w:numPr>
        <w:ind w:left="1261"/>
        <w:rPr>
          <w:highlight w:val="green"/>
          <w:lang w:eastAsia="ko-KR"/>
        </w:rPr>
      </w:pPr>
      <w:r w:rsidRPr="00CB4DF0">
        <w:rPr>
          <w:highlight w:val="green"/>
          <w:lang w:eastAsia="ko-KR"/>
        </w:rPr>
        <w:t xml:space="preserve">PL-RS switching </w:t>
      </w:r>
    </w:p>
    <w:p w14:paraId="00B6128B" w14:textId="77777777" w:rsidR="00BF7613" w:rsidRPr="00CB4DF0" w:rsidRDefault="00BF7613" w:rsidP="0062575C">
      <w:pPr>
        <w:numPr>
          <w:ilvl w:val="1"/>
          <w:numId w:val="18"/>
        </w:numPr>
        <w:ind w:left="1261"/>
        <w:rPr>
          <w:highlight w:val="green"/>
          <w:lang w:eastAsia="ko-KR"/>
        </w:rPr>
      </w:pPr>
      <w:r w:rsidRPr="00CB4DF0">
        <w:rPr>
          <w:highlight w:val="green"/>
          <w:lang w:eastAsia="ko-KR"/>
        </w:rPr>
        <w:lastRenderedPageBreak/>
        <w:t>Intra-frequency measurement with gap</w:t>
      </w:r>
    </w:p>
    <w:p w14:paraId="63F21006" w14:textId="77777777" w:rsidR="00BF7613" w:rsidRPr="00CB4DF0" w:rsidRDefault="00BF7613" w:rsidP="0062575C">
      <w:pPr>
        <w:numPr>
          <w:ilvl w:val="1"/>
          <w:numId w:val="18"/>
        </w:numPr>
        <w:ind w:left="1261"/>
        <w:rPr>
          <w:highlight w:val="green"/>
          <w:lang w:eastAsia="ko-KR"/>
        </w:rPr>
      </w:pPr>
      <w:r w:rsidRPr="00CB4DF0">
        <w:rPr>
          <w:highlight w:val="green"/>
          <w:lang w:eastAsia="ko-KR"/>
        </w:rPr>
        <w:t>Inter-frequency measurement without gap</w:t>
      </w:r>
    </w:p>
    <w:p w14:paraId="585D927E" w14:textId="77777777" w:rsidR="00BF7613" w:rsidRPr="00CB4DF0" w:rsidRDefault="00BF7613" w:rsidP="0062575C">
      <w:pPr>
        <w:numPr>
          <w:ilvl w:val="0"/>
          <w:numId w:val="18"/>
        </w:numPr>
        <w:ind w:left="541"/>
        <w:rPr>
          <w:highlight w:val="green"/>
          <w:lang w:eastAsia="ko-KR"/>
        </w:rPr>
      </w:pPr>
      <w:r w:rsidRPr="00CB4DF0">
        <w:rPr>
          <w:highlight w:val="green"/>
          <w:lang w:eastAsia="ko-KR"/>
        </w:rPr>
        <w:t>And define the applicability rule to avoid the duplication of test for a UE.</w:t>
      </w:r>
    </w:p>
    <w:p w14:paraId="26B130DA" w14:textId="1A557397" w:rsidR="00BF7613" w:rsidRDefault="00BF7613" w:rsidP="00DB6995">
      <w:pPr>
        <w:tabs>
          <w:tab w:val="left" w:pos="567"/>
        </w:tabs>
        <w:snapToGrid w:val="0"/>
        <w:rPr>
          <w:rFonts w:ascii="Arial" w:hAnsi="Arial" w:cs="Arial"/>
          <w:lang w:val="en-US"/>
        </w:rPr>
      </w:pPr>
    </w:p>
    <w:p w14:paraId="7C8BAE3B" w14:textId="77777777" w:rsidR="00BF7613" w:rsidRPr="00CB4DF0" w:rsidRDefault="00BF7613" w:rsidP="00BF7613">
      <w:pPr>
        <w:rPr>
          <w:rFonts w:eastAsia="DengXian"/>
          <w:b/>
          <w:highlight w:val="green"/>
          <w:lang w:eastAsia="zh-CN"/>
        </w:rPr>
      </w:pPr>
      <w:r w:rsidRPr="00CB4DF0">
        <w:rPr>
          <w:rFonts w:eastAsia="DengXian"/>
          <w:b/>
          <w:highlight w:val="green"/>
          <w:lang w:eastAsia="zh-CN"/>
        </w:rPr>
        <w:t>Agreement:</w:t>
      </w:r>
    </w:p>
    <w:p w14:paraId="15A81774" w14:textId="77777777" w:rsidR="00BF7613" w:rsidRPr="00CB4DF0" w:rsidRDefault="00BF7613" w:rsidP="0062575C">
      <w:pPr>
        <w:numPr>
          <w:ilvl w:val="0"/>
          <w:numId w:val="24"/>
        </w:numPr>
        <w:overflowPunct/>
        <w:autoSpaceDE/>
        <w:autoSpaceDN/>
        <w:textAlignment w:val="auto"/>
        <w:rPr>
          <w:highlight w:val="green"/>
          <w:lang w:eastAsia="zh-CN"/>
        </w:rPr>
      </w:pPr>
      <w:r w:rsidRPr="00CB4DF0">
        <w:rPr>
          <w:highlight w:val="green"/>
          <w:lang w:eastAsia="zh-CN"/>
        </w:rPr>
        <w:t>Test cases shall take multi-SMTC and multi-satellite tests into account.</w:t>
      </w:r>
    </w:p>
    <w:p w14:paraId="6C988718" w14:textId="77777777" w:rsidR="00BF7613" w:rsidRPr="00CB4DF0" w:rsidRDefault="00BF7613" w:rsidP="0062575C">
      <w:pPr>
        <w:numPr>
          <w:ilvl w:val="1"/>
          <w:numId w:val="24"/>
        </w:numPr>
        <w:overflowPunct/>
        <w:autoSpaceDE/>
        <w:autoSpaceDN/>
        <w:textAlignment w:val="auto"/>
        <w:rPr>
          <w:highlight w:val="green"/>
          <w:lang w:eastAsia="zh-CN"/>
        </w:rPr>
      </w:pPr>
      <w:r w:rsidRPr="00CB4DF0">
        <w:rPr>
          <w:highlight w:val="green"/>
          <w:lang w:eastAsia="zh-CN"/>
        </w:rPr>
        <w:t>Minimize the test case number.</w:t>
      </w:r>
    </w:p>
    <w:p w14:paraId="32838846" w14:textId="77777777" w:rsidR="00BF7613" w:rsidRPr="00CB4DF0" w:rsidRDefault="00BF7613" w:rsidP="0062575C">
      <w:pPr>
        <w:numPr>
          <w:ilvl w:val="0"/>
          <w:numId w:val="24"/>
        </w:numPr>
        <w:overflowPunct/>
        <w:autoSpaceDE/>
        <w:autoSpaceDN/>
        <w:textAlignment w:val="auto"/>
        <w:rPr>
          <w:highlight w:val="green"/>
          <w:lang w:eastAsia="zh-CN"/>
        </w:rPr>
      </w:pPr>
      <w:r w:rsidRPr="00CB4DF0">
        <w:rPr>
          <w:highlight w:val="green"/>
          <w:lang w:eastAsia="zh-CN"/>
        </w:rPr>
        <w:t>FFS on the following bullet</w:t>
      </w:r>
    </w:p>
    <w:p w14:paraId="7B0FB646" w14:textId="77777777" w:rsidR="00BF7613" w:rsidRPr="00CB4DF0" w:rsidRDefault="00BF7613" w:rsidP="0062575C">
      <w:pPr>
        <w:numPr>
          <w:ilvl w:val="1"/>
          <w:numId w:val="24"/>
        </w:numPr>
        <w:overflowPunct/>
        <w:autoSpaceDE/>
        <w:autoSpaceDN/>
        <w:textAlignment w:val="auto"/>
        <w:rPr>
          <w:lang w:eastAsia="zh-CN"/>
        </w:rPr>
      </w:pPr>
      <w:r w:rsidRPr="00CB4DF0">
        <w:rPr>
          <w:lang w:eastAsia="zh-CN"/>
        </w:rPr>
        <w:t>“Add new contents for definition of 2 SMTCs per MO, 2 satellites (i.e. 2 SSBs) per SMTC, 2 MGs in clause A.3 RRM test configuration.”</w:t>
      </w:r>
    </w:p>
    <w:p w14:paraId="24D09B42" w14:textId="77777777" w:rsidR="00BF7613" w:rsidRPr="00CB4DF0" w:rsidRDefault="00BF7613" w:rsidP="0062575C">
      <w:pPr>
        <w:numPr>
          <w:ilvl w:val="0"/>
          <w:numId w:val="24"/>
        </w:numPr>
        <w:overflowPunct/>
        <w:autoSpaceDE/>
        <w:autoSpaceDN/>
        <w:textAlignment w:val="auto"/>
        <w:rPr>
          <w:highlight w:val="green"/>
          <w:lang w:eastAsia="zh-CN"/>
        </w:rPr>
      </w:pPr>
      <w:r w:rsidRPr="00CB4DF0">
        <w:rPr>
          <w:highlight w:val="green"/>
          <w:lang w:eastAsia="zh-CN"/>
        </w:rPr>
        <w:t>FFS on Option 2.</w:t>
      </w:r>
    </w:p>
    <w:p w14:paraId="223AB1AA" w14:textId="77777777" w:rsidR="00BF7613" w:rsidRDefault="00BF7613" w:rsidP="00DB6995">
      <w:pPr>
        <w:tabs>
          <w:tab w:val="left" w:pos="567"/>
        </w:tabs>
        <w:snapToGrid w:val="0"/>
        <w:rPr>
          <w:rFonts w:ascii="Arial" w:hAnsi="Arial" w:cs="Arial"/>
          <w:lang w:val="en-US"/>
        </w:rPr>
      </w:pPr>
    </w:p>
    <w:p w14:paraId="67211508" w14:textId="77777777" w:rsidR="006117AC" w:rsidRPr="0078367C" w:rsidRDefault="006117AC" w:rsidP="00DB6995">
      <w:pPr>
        <w:tabs>
          <w:tab w:val="left" w:pos="567"/>
        </w:tabs>
        <w:snapToGrid w:val="0"/>
        <w:rPr>
          <w:rFonts w:ascii="Arial" w:hAnsi="Arial" w:cs="Arial"/>
          <w:lang w:val="en-US"/>
        </w:rPr>
      </w:pPr>
    </w:p>
    <w:p w14:paraId="2436072A" w14:textId="5C2BD9B1"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0D4B72">
        <w:rPr>
          <w:rFonts w:ascii="Arial" w:hAnsi="Arial" w:cs="Arial"/>
          <w:bCs/>
          <w:sz w:val="21"/>
          <w:szCs w:val="21"/>
        </w:rPr>
        <w:t>endorsed</w:t>
      </w:r>
    </w:p>
    <w:p w14:paraId="03783FB6" w14:textId="77777777"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R4-2214471</w:t>
      </w:r>
      <w:r w:rsidRPr="006117AC">
        <w:rPr>
          <w:rFonts w:ascii="Arial" w:hAnsi="Arial" w:cs="Arial"/>
          <w:bCs/>
          <w:szCs w:val="21"/>
        </w:rPr>
        <w:tab/>
        <w:t>WF on NR NTN RRM requirements</w:t>
      </w:r>
      <w:r w:rsidRPr="006117AC">
        <w:rPr>
          <w:rFonts w:ascii="Arial" w:hAnsi="Arial" w:cs="Arial"/>
          <w:bCs/>
          <w:szCs w:val="21"/>
        </w:rPr>
        <w:tab/>
        <w:t>Qualcomm Incorporated</w:t>
      </w:r>
    </w:p>
    <w:p w14:paraId="54A2CB30" w14:textId="5AB0C2CE" w:rsidR="00F04975"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R4-2214472</w:t>
      </w:r>
      <w:r w:rsidRPr="006117AC">
        <w:rPr>
          <w:rFonts w:ascii="Arial" w:hAnsi="Arial" w:cs="Arial"/>
          <w:bCs/>
          <w:szCs w:val="21"/>
        </w:rPr>
        <w:tab/>
        <w:t>LS to RAN2 on Network indication for applying enhanced cell reselection requirements</w:t>
      </w:r>
      <w:r w:rsidRPr="006117AC">
        <w:rPr>
          <w:rFonts w:ascii="Arial" w:hAnsi="Arial" w:cs="Arial"/>
          <w:bCs/>
          <w:szCs w:val="21"/>
        </w:rPr>
        <w:tab/>
        <w:t>Huawei</w:t>
      </w:r>
    </w:p>
    <w:p w14:paraId="7041B221" w14:textId="42E31ED5"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R4-2211958</w:t>
      </w:r>
      <w:r w:rsidRPr="006117AC">
        <w:rPr>
          <w:rFonts w:ascii="Arial" w:hAnsi="Arial" w:cs="Arial"/>
          <w:bCs/>
          <w:szCs w:val="21"/>
        </w:rPr>
        <w:tab/>
        <w:t>CR on active TCI state switching delay</w:t>
      </w:r>
      <w:r w:rsidRPr="006117AC">
        <w:rPr>
          <w:rFonts w:ascii="Arial" w:hAnsi="Arial" w:cs="Arial"/>
          <w:bCs/>
          <w:szCs w:val="21"/>
        </w:rPr>
        <w:tab/>
        <w:t>Xiaomi</w:t>
      </w:r>
    </w:p>
    <w:p w14:paraId="0CDA11AC" w14:textId="1E22AF31"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R4-2212212</w:t>
      </w:r>
      <w:r w:rsidRPr="006117AC">
        <w:rPr>
          <w:rFonts w:ascii="Arial" w:hAnsi="Arial" w:cs="Arial"/>
          <w:bCs/>
          <w:szCs w:val="21"/>
        </w:rPr>
        <w:tab/>
        <w:t>CR on Abbreviations for NTN</w:t>
      </w:r>
      <w:r w:rsidRPr="006117AC">
        <w:rPr>
          <w:rFonts w:ascii="Arial" w:hAnsi="Arial" w:cs="Arial"/>
          <w:bCs/>
          <w:szCs w:val="21"/>
        </w:rPr>
        <w:tab/>
        <w:t>LG Electronics Inc.</w:t>
      </w:r>
    </w:p>
    <w:p w14:paraId="24E4A4F0" w14:textId="33A7AE2A"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R4-2212398</w:t>
      </w:r>
      <w:r w:rsidRPr="006117AC">
        <w:rPr>
          <w:rFonts w:ascii="Arial" w:hAnsi="Arial" w:cs="Arial"/>
          <w:bCs/>
          <w:szCs w:val="21"/>
        </w:rPr>
        <w:tab/>
        <w:t>CR on TS38.133 NR NTN RRM requirements</w:t>
      </w:r>
      <w:r w:rsidRPr="006117AC">
        <w:rPr>
          <w:rFonts w:ascii="Arial" w:hAnsi="Arial" w:cs="Arial"/>
          <w:bCs/>
          <w:szCs w:val="21"/>
        </w:rPr>
        <w:tab/>
      </w:r>
      <w:proofErr w:type="spellStart"/>
      <w:r w:rsidRPr="006117AC">
        <w:rPr>
          <w:rFonts w:ascii="Arial" w:hAnsi="Arial" w:cs="Arial"/>
          <w:bCs/>
          <w:szCs w:val="21"/>
        </w:rPr>
        <w:t>MediaTek</w:t>
      </w:r>
      <w:proofErr w:type="spellEnd"/>
      <w:r w:rsidRPr="006117AC">
        <w:rPr>
          <w:rFonts w:ascii="Arial" w:hAnsi="Arial" w:cs="Arial"/>
          <w:bCs/>
          <w:szCs w:val="21"/>
        </w:rPr>
        <w:t xml:space="preserve"> </w:t>
      </w:r>
      <w:proofErr w:type="spellStart"/>
      <w:r w:rsidRPr="006117AC">
        <w:rPr>
          <w:rFonts w:ascii="Arial" w:hAnsi="Arial" w:cs="Arial"/>
          <w:bCs/>
          <w:szCs w:val="21"/>
        </w:rPr>
        <w:t>inc.</w:t>
      </w:r>
      <w:proofErr w:type="spellEnd"/>
    </w:p>
    <w:p w14:paraId="72986087" w14:textId="42D1400C"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R4-2214600</w:t>
      </w:r>
      <w:r w:rsidRPr="006117AC">
        <w:rPr>
          <w:rFonts w:ascii="Arial" w:hAnsi="Arial" w:cs="Arial"/>
          <w:bCs/>
          <w:szCs w:val="21"/>
        </w:rPr>
        <w:tab/>
        <w:t>CR to TS 38.133: Corrections to cell re-selection for NR UE for satellite access</w:t>
      </w:r>
      <w:r w:rsidRPr="006117AC">
        <w:rPr>
          <w:rFonts w:ascii="Arial" w:hAnsi="Arial" w:cs="Arial"/>
          <w:bCs/>
          <w:szCs w:val="21"/>
        </w:rPr>
        <w:tab/>
        <w:t>Nokia, Nokia Shanghai Bell</w:t>
      </w:r>
    </w:p>
    <w:p w14:paraId="7CCA3914" w14:textId="7092EE70"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R4-2214602</w:t>
      </w:r>
      <w:r w:rsidRPr="006117AC">
        <w:rPr>
          <w:rFonts w:ascii="Arial" w:hAnsi="Arial" w:cs="Arial"/>
          <w:bCs/>
          <w:szCs w:val="21"/>
        </w:rPr>
        <w:tab/>
        <w:t xml:space="preserve">CR to TS 38.133: Corrections to UE transmit timing and timing advance for satellite access </w:t>
      </w:r>
      <w:r w:rsidRPr="006117AC">
        <w:rPr>
          <w:rFonts w:ascii="Arial" w:hAnsi="Arial" w:cs="Arial"/>
          <w:bCs/>
          <w:szCs w:val="21"/>
        </w:rPr>
        <w:tab/>
        <w:t>Nokia, Nokia Shanghai Bell</w:t>
      </w:r>
    </w:p>
    <w:p w14:paraId="74FCA04F" w14:textId="4FD235F9"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R4-2214628</w:t>
      </w:r>
      <w:r w:rsidRPr="006117AC">
        <w:rPr>
          <w:rFonts w:ascii="Arial" w:hAnsi="Arial" w:cs="Arial"/>
          <w:bCs/>
          <w:szCs w:val="21"/>
        </w:rPr>
        <w:tab/>
        <w:t>CR on UE transmit timing requirements for NTN</w:t>
      </w:r>
      <w:r w:rsidRPr="006117AC">
        <w:rPr>
          <w:rFonts w:ascii="Arial" w:hAnsi="Arial" w:cs="Arial"/>
          <w:bCs/>
          <w:szCs w:val="21"/>
        </w:rPr>
        <w:tab/>
        <w:t xml:space="preserve">Huawei, </w:t>
      </w:r>
      <w:proofErr w:type="spellStart"/>
      <w:r w:rsidRPr="006117AC">
        <w:rPr>
          <w:rFonts w:ascii="Arial" w:hAnsi="Arial" w:cs="Arial"/>
          <w:bCs/>
          <w:szCs w:val="21"/>
        </w:rPr>
        <w:t>HiSilicon</w:t>
      </w:r>
      <w:proofErr w:type="spellEnd"/>
    </w:p>
    <w:p w14:paraId="1A9EF435" w14:textId="4E6D71E4"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R4-2214633</w:t>
      </w:r>
      <w:r w:rsidRPr="006117AC">
        <w:rPr>
          <w:rFonts w:ascii="Arial" w:hAnsi="Arial" w:cs="Arial"/>
          <w:bCs/>
          <w:szCs w:val="21"/>
        </w:rPr>
        <w:tab/>
        <w:t xml:space="preserve">CR on </w:t>
      </w:r>
      <w:proofErr w:type="spellStart"/>
      <w:r w:rsidRPr="006117AC">
        <w:rPr>
          <w:rFonts w:ascii="Arial" w:hAnsi="Arial" w:cs="Arial"/>
          <w:bCs/>
          <w:szCs w:val="21"/>
        </w:rPr>
        <w:t>on</w:t>
      </w:r>
      <w:proofErr w:type="spellEnd"/>
      <w:r w:rsidRPr="006117AC">
        <w:rPr>
          <w:rFonts w:ascii="Arial" w:hAnsi="Arial" w:cs="Arial"/>
          <w:bCs/>
          <w:szCs w:val="21"/>
        </w:rPr>
        <w:t xml:space="preserve"> other RRM requirements for NTN</w:t>
      </w:r>
      <w:r w:rsidRPr="006117AC">
        <w:rPr>
          <w:rFonts w:ascii="Arial" w:hAnsi="Arial" w:cs="Arial"/>
          <w:bCs/>
          <w:szCs w:val="21"/>
        </w:rPr>
        <w:tab/>
        <w:t xml:space="preserve">Huawei, </w:t>
      </w:r>
      <w:proofErr w:type="spellStart"/>
      <w:r w:rsidRPr="006117AC">
        <w:rPr>
          <w:rFonts w:ascii="Arial" w:hAnsi="Arial" w:cs="Arial"/>
          <w:bCs/>
          <w:szCs w:val="21"/>
        </w:rPr>
        <w:t>HiSilicon</w:t>
      </w:r>
      <w:proofErr w:type="spellEnd"/>
    </w:p>
    <w:p w14:paraId="5F0B5252" w14:textId="57B708E6"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R4-2214634</w:t>
      </w:r>
      <w:r w:rsidRPr="006117AC">
        <w:rPr>
          <w:rFonts w:ascii="Arial" w:hAnsi="Arial" w:cs="Arial"/>
          <w:bCs/>
          <w:szCs w:val="21"/>
        </w:rPr>
        <w:tab/>
        <w:t>CR on intra-frequency measurement requirements for NTN</w:t>
      </w:r>
      <w:r w:rsidRPr="006117AC">
        <w:rPr>
          <w:rFonts w:ascii="Arial" w:hAnsi="Arial" w:cs="Arial"/>
          <w:bCs/>
          <w:szCs w:val="21"/>
        </w:rPr>
        <w:tab/>
        <w:t xml:space="preserve">Huawei, </w:t>
      </w:r>
      <w:proofErr w:type="spellStart"/>
      <w:r w:rsidRPr="006117AC">
        <w:rPr>
          <w:rFonts w:ascii="Arial" w:hAnsi="Arial" w:cs="Arial"/>
          <w:bCs/>
          <w:szCs w:val="21"/>
        </w:rPr>
        <w:t>HiSilicon</w:t>
      </w:r>
      <w:proofErr w:type="spellEnd"/>
    </w:p>
    <w:p w14:paraId="5061EF0D" w14:textId="23DD4DED"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R4-2214635</w:t>
      </w:r>
      <w:r w:rsidRPr="006117AC">
        <w:rPr>
          <w:rFonts w:ascii="Arial" w:hAnsi="Arial" w:cs="Arial"/>
          <w:bCs/>
          <w:szCs w:val="21"/>
        </w:rPr>
        <w:tab/>
        <w:t>CR on cell reselection requirements for NTN</w:t>
      </w:r>
      <w:r w:rsidRPr="006117AC">
        <w:rPr>
          <w:rFonts w:ascii="Arial" w:hAnsi="Arial" w:cs="Arial"/>
          <w:bCs/>
          <w:szCs w:val="21"/>
        </w:rPr>
        <w:tab/>
        <w:t xml:space="preserve">Huawei, </w:t>
      </w:r>
      <w:proofErr w:type="spellStart"/>
      <w:r w:rsidRPr="006117AC">
        <w:rPr>
          <w:rFonts w:ascii="Arial" w:hAnsi="Arial" w:cs="Arial"/>
          <w:bCs/>
          <w:szCs w:val="21"/>
        </w:rPr>
        <w:t>HiSilicon</w:t>
      </w:r>
      <w:proofErr w:type="spellEnd"/>
    </w:p>
    <w:p w14:paraId="581CA8B4" w14:textId="7C0345ED"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R4-2213930</w:t>
      </w:r>
      <w:r w:rsidRPr="006117AC">
        <w:rPr>
          <w:rFonts w:ascii="Arial" w:hAnsi="Arial" w:cs="Arial"/>
          <w:bCs/>
          <w:szCs w:val="21"/>
        </w:rPr>
        <w:tab/>
        <w:t>Draft CR on L1-RSRP measurements for Reporting in NTN</w:t>
      </w:r>
      <w:r w:rsidRPr="006117AC">
        <w:rPr>
          <w:rFonts w:ascii="Arial" w:hAnsi="Arial" w:cs="Arial"/>
          <w:bCs/>
          <w:szCs w:val="21"/>
        </w:rPr>
        <w:tab/>
        <w:t>Apple</w:t>
      </w:r>
    </w:p>
    <w:p w14:paraId="4A2E4987" w14:textId="249E8438" w:rsid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R4-2214059</w:t>
      </w:r>
      <w:r w:rsidRPr="006117AC">
        <w:rPr>
          <w:rFonts w:ascii="Arial" w:hAnsi="Arial" w:cs="Arial"/>
          <w:bCs/>
          <w:szCs w:val="21"/>
        </w:rPr>
        <w:tab/>
        <w:t>Satellite access band grouping for RRM requirements in TS 38.133</w:t>
      </w:r>
      <w:r w:rsidRPr="006117AC">
        <w:rPr>
          <w:rFonts w:ascii="Arial" w:hAnsi="Arial" w:cs="Arial"/>
          <w:bCs/>
          <w:szCs w:val="21"/>
        </w:rPr>
        <w:tab/>
        <w:t>Ericsson</w:t>
      </w:r>
    </w:p>
    <w:p w14:paraId="0EF79740" w14:textId="229B1C5B" w:rsid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R4-2214473</w:t>
      </w:r>
      <w:r w:rsidRPr="006117AC">
        <w:rPr>
          <w:rFonts w:ascii="Arial" w:hAnsi="Arial" w:cs="Arial"/>
          <w:bCs/>
          <w:szCs w:val="21"/>
        </w:rPr>
        <w:tab/>
        <w:t>WF on performance requirements for NTN</w:t>
      </w:r>
      <w:r w:rsidRPr="006117AC">
        <w:rPr>
          <w:rFonts w:ascii="Arial" w:hAnsi="Arial" w:cs="Arial"/>
          <w:bCs/>
          <w:szCs w:val="21"/>
        </w:rPr>
        <w:tab/>
        <w:t>Xiaomi</w:t>
      </w:r>
    </w:p>
    <w:p w14:paraId="0BA0FE4E" w14:textId="07BFD710"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R4-2214885</w:t>
      </w:r>
      <w:r w:rsidRPr="006117AC">
        <w:rPr>
          <w:rFonts w:ascii="Arial" w:hAnsi="Arial" w:cs="Arial"/>
          <w:bCs/>
          <w:szCs w:val="21"/>
        </w:rPr>
        <w:tab/>
        <w:t>Test cases for Intra- and inter-frequency HO with known cell for NTN</w:t>
      </w:r>
      <w:r w:rsidRPr="006117AC">
        <w:rPr>
          <w:rFonts w:ascii="Arial" w:hAnsi="Arial" w:cs="Arial"/>
          <w:bCs/>
          <w:szCs w:val="21"/>
        </w:rPr>
        <w:tab/>
        <w:t>CATT</w:t>
      </w:r>
    </w:p>
    <w:p w14:paraId="3A48A8EA" w14:textId="03828844"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R4-2214886</w:t>
      </w:r>
      <w:r w:rsidRPr="006117AC">
        <w:rPr>
          <w:rFonts w:ascii="Arial" w:hAnsi="Arial" w:cs="Arial"/>
          <w:bCs/>
          <w:szCs w:val="21"/>
        </w:rPr>
        <w:tab/>
        <w:t>Test cases for Intra- and inter-frequency CHO for NTN</w:t>
      </w:r>
      <w:r w:rsidRPr="006117AC">
        <w:rPr>
          <w:rFonts w:ascii="Arial" w:hAnsi="Arial" w:cs="Arial"/>
          <w:bCs/>
          <w:szCs w:val="21"/>
        </w:rPr>
        <w:tab/>
        <w:t>CATT</w:t>
      </w:r>
    </w:p>
    <w:p w14:paraId="446F8915" w14:textId="3F442A1D"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R4-2214570</w:t>
      </w:r>
      <w:r w:rsidRPr="006117AC">
        <w:rPr>
          <w:rFonts w:ascii="Arial" w:hAnsi="Arial" w:cs="Arial"/>
          <w:bCs/>
          <w:szCs w:val="21"/>
        </w:rPr>
        <w:tab/>
        <w:t>CR on test case for cell reselection to FR1 intra-frequency NR cell for satellite access</w:t>
      </w:r>
      <w:r w:rsidRPr="006117AC">
        <w:rPr>
          <w:rFonts w:ascii="Arial" w:hAnsi="Arial" w:cs="Arial"/>
          <w:bCs/>
          <w:szCs w:val="21"/>
        </w:rPr>
        <w:tab/>
        <w:t>Xiaomi</w:t>
      </w:r>
    </w:p>
    <w:p w14:paraId="05EAC7B2" w14:textId="70431A34"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R4-2212184</w:t>
      </w:r>
      <w:r w:rsidRPr="006117AC">
        <w:rPr>
          <w:rFonts w:ascii="Arial" w:hAnsi="Arial" w:cs="Arial"/>
          <w:bCs/>
          <w:szCs w:val="21"/>
        </w:rPr>
        <w:tab/>
        <w:t>draft CR of BWP switch and CBW change test cases</w:t>
      </w:r>
      <w:r w:rsidRPr="006117AC">
        <w:rPr>
          <w:rFonts w:ascii="Arial" w:hAnsi="Arial" w:cs="Arial"/>
          <w:bCs/>
          <w:szCs w:val="21"/>
        </w:rPr>
        <w:tab/>
        <w:t>Qualcomm</w:t>
      </w:r>
    </w:p>
    <w:p w14:paraId="1AFB9BB5" w14:textId="0D894D88"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R4-2214954</w:t>
      </w:r>
      <w:r w:rsidRPr="006117AC">
        <w:rPr>
          <w:rFonts w:ascii="Arial" w:hAnsi="Arial" w:cs="Arial"/>
          <w:bCs/>
          <w:szCs w:val="21"/>
        </w:rPr>
        <w:tab/>
        <w:t>Introduction of test cases for Inter-frequency measurement delay for satellite access with gap</w:t>
      </w:r>
      <w:r w:rsidRPr="006117AC">
        <w:rPr>
          <w:rFonts w:ascii="Arial" w:hAnsi="Arial" w:cs="Arial"/>
          <w:bCs/>
          <w:szCs w:val="21"/>
        </w:rPr>
        <w:tab/>
      </w:r>
      <w:proofErr w:type="spellStart"/>
      <w:r w:rsidRPr="006117AC">
        <w:rPr>
          <w:rFonts w:ascii="Arial" w:hAnsi="Arial" w:cs="Arial"/>
          <w:bCs/>
          <w:szCs w:val="21"/>
        </w:rPr>
        <w:t>MediaTek</w:t>
      </w:r>
      <w:proofErr w:type="spellEnd"/>
    </w:p>
    <w:p w14:paraId="41913064" w14:textId="4697106D"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R4-2212401</w:t>
      </w:r>
      <w:r w:rsidRPr="006117AC">
        <w:rPr>
          <w:rFonts w:ascii="Arial" w:hAnsi="Arial" w:cs="Arial"/>
          <w:bCs/>
          <w:szCs w:val="21"/>
        </w:rPr>
        <w:tab/>
        <w:t>Introduction of test cases for Accuracy for SS-RSRQ for satellite access</w:t>
      </w:r>
      <w:r w:rsidRPr="006117AC">
        <w:rPr>
          <w:rFonts w:ascii="Arial" w:hAnsi="Arial" w:cs="Arial"/>
          <w:bCs/>
          <w:szCs w:val="21"/>
        </w:rPr>
        <w:tab/>
      </w:r>
      <w:proofErr w:type="spellStart"/>
      <w:r w:rsidRPr="006117AC">
        <w:rPr>
          <w:rFonts w:ascii="Arial" w:hAnsi="Arial" w:cs="Arial"/>
          <w:bCs/>
          <w:szCs w:val="21"/>
        </w:rPr>
        <w:t>MediaTek</w:t>
      </w:r>
      <w:proofErr w:type="spellEnd"/>
    </w:p>
    <w:p w14:paraId="79FA4AA9" w14:textId="3C8DE606"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R4-2213352</w:t>
      </w:r>
      <w:r w:rsidRPr="006117AC">
        <w:rPr>
          <w:rFonts w:ascii="Arial" w:hAnsi="Arial" w:cs="Arial"/>
          <w:bCs/>
          <w:szCs w:val="21"/>
        </w:rPr>
        <w:tab/>
        <w:t>draft CR on test cases for Beam Failure Detection and Link Recover for NTN</w:t>
      </w:r>
      <w:r w:rsidRPr="006117AC">
        <w:rPr>
          <w:rFonts w:ascii="Arial" w:hAnsi="Arial" w:cs="Arial"/>
          <w:bCs/>
          <w:szCs w:val="21"/>
        </w:rPr>
        <w:tab/>
        <w:t>Ericsson</w:t>
      </w:r>
    </w:p>
    <w:p w14:paraId="120F2989" w14:textId="56F3A1B6"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R4-2213353</w:t>
      </w:r>
      <w:r w:rsidRPr="006117AC">
        <w:rPr>
          <w:rFonts w:ascii="Arial" w:hAnsi="Arial" w:cs="Arial"/>
          <w:bCs/>
          <w:szCs w:val="21"/>
        </w:rPr>
        <w:tab/>
        <w:t>draft CR on test cases for L1-RSRP measurement delay for NTN</w:t>
      </w:r>
      <w:r w:rsidRPr="006117AC">
        <w:rPr>
          <w:rFonts w:ascii="Arial" w:hAnsi="Arial" w:cs="Arial"/>
          <w:bCs/>
          <w:szCs w:val="21"/>
        </w:rPr>
        <w:tab/>
        <w:t>Ericsson</w:t>
      </w:r>
    </w:p>
    <w:p w14:paraId="6AB93539" w14:textId="1B919997"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R4-2213476</w:t>
      </w:r>
      <w:r w:rsidRPr="006117AC">
        <w:rPr>
          <w:rFonts w:ascii="Arial" w:hAnsi="Arial" w:cs="Arial"/>
          <w:bCs/>
          <w:szCs w:val="21"/>
        </w:rPr>
        <w:tab/>
      </w:r>
      <w:proofErr w:type="spellStart"/>
      <w:r w:rsidRPr="006117AC">
        <w:rPr>
          <w:rFonts w:ascii="Arial" w:hAnsi="Arial" w:cs="Arial"/>
          <w:bCs/>
          <w:szCs w:val="21"/>
        </w:rPr>
        <w:t>DraftCR</w:t>
      </w:r>
      <w:proofErr w:type="spellEnd"/>
      <w:r w:rsidRPr="006117AC">
        <w:rPr>
          <w:rFonts w:ascii="Arial" w:hAnsi="Arial" w:cs="Arial"/>
          <w:bCs/>
          <w:szCs w:val="21"/>
        </w:rPr>
        <w:t xml:space="preserve"> on UE transmit timing tests for NTN</w:t>
      </w:r>
      <w:r w:rsidRPr="006117AC">
        <w:rPr>
          <w:rFonts w:ascii="Arial" w:hAnsi="Arial" w:cs="Arial"/>
          <w:bCs/>
          <w:szCs w:val="21"/>
        </w:rPr>
        <w:tab/>
        <w:t>Huawei</w:t>
      </w:r>
    </w:p>
    <w:p w14:paraId="5E3BBE59" w14:textId="59513021"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R4-2213524</w:t>
      </w:r>
      <w:r w:rsidRPr="006117AC">
        <w:rPr>
          <w:rFonts w:ascii="Arial" w:hAnsi="Arial" w:cs="Arial"/>
          <w:bCs/>
          <w:szCs w:val="21"/>
        </w:rPr>
        <w:tab/>
        <w:t>CR on measurement accuracy requirements for NTN</w:t>
      </w:r>
      <w:r w:rsidRPr="006117AC">
        <w:rPr>
          <w:rFonts w:ascii="Arial" w:hAnsi="Arial" w:cs="Arial"/>
          <w:bCs/>
          <w:szCs w:val="21"/>
        </w:rPr>
        <w:tab/>
        <w:t>Huawei</w:t>
      </w:r>
    </w:p>
    <w:p w14:paraId="350232BA" w14:textId="76FDE027"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R4-2213525</w:t>
      </w:r>
      <w:r w:rsidRPr="006117AC">
        <w:rPr>
          <w:rFonts w:ascii="Arial" w:hAnsi="Arial" w:cs="Arial"/>
          <w:bCs/>
          <w:szCs w:val="21"/>
        </w:rPr>
        <w:tab/>
        <w:t>CR on TCs for SSB based RLM for NTN</w:t>
      </w:r>
      <w:r w:rsidRPr="006117AC">
        <w:rPr>
          <w:rFonts w:ascii="Arial" w:hAnsi="Arial" w:cs="Arial"/>
          <w:bCs/>
          <w:szCs w:val="21"/>
        </w:rPr>
        <w:tab/>
        <w:t>Huawei</w:t>
      </w:r>
    </w:p>
    <w:p w14:paraId="3060CD9B" w14:textId="21E8933F"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R4-2213526</w:t>
      </w:r>
      <w:r w:rsidRPr="006117AC">
        <w:rPr>
          <w:rFonts w:ascii="Arial" w:hAnsi="Arial" w:cs="Arial"/>
          <w:bCs/>
          <w:szCs w:val="21"/>
        </w:rPr>
        <w:tab/>
        <w:t>CR on TCs for intra-frequency measurement delay for NTN</w:t>
      </w:r>
      <w:r w:rsidRPr="006117AC">
        <w:rPr>
          <w:rFonts w:ascii="Arial" w:hAnsi="Arial" w:cs="Arial"/>
          <w:bCs/>
          <w:szCs w:val="21"/>
        </w:rPr>
        <w:tab/>
        <w:t>Huawei</w:t>
      </w:r>
    </w:p>
    <w:p w14:paraId="0CBC8A74" w14:textId="24789185"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R4-2213527</w:t>
      </w:r>
      <w:r w:rsidRPr="006117AC">
        <w:rPr>
          <w:rFonts w:ascii="Arial" w:hAnsi="Arial" w:cs="Arial"/>
          <w:bCs/>
          <w:szCs w:val="21"/>
        </w:rPr>
        <w:tab/>
        <w:t>CR on TCs for RRC Re-establishment for NTN</w:t>
      </w:r>
      <w:r w:rsidRPr="006117AC">
        <w:rPr>
          <w:rFonts w:ascii="Arial" w:hAnsi="Arial" w:cs="Arial"/>
          <w:bCs/>
          <w:szCs w:val="21"/>
        </w:rPr>
        <w:tab/>
        <w:t>Huawei</w:t>
      </w:r>
    </w:p>
    <w:p w14:paraId="38184122" w14:textId="25AAEB59"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R4-2213528</w:t>
      </w:r>
      <w:r w:rsidRPr="006117AC">
        <w:rPr>
          <w:rFonts w:ascii="Arial" w:hAnsi="Arial" w:cs="Arial"/>
          <w:bCs/>
          <w:szCs w:val="21"/>
        </w:rPr>
        <w:tab/>
        <w:t>CR on TCs for RSRP accuracy for NTN</w:t>
      </w:r>
      <w:r w:rsidRPr="006117AC">
        <w:rPr>
          <w:rFonts w:ascii="Arial" w:hAnsi="Arial" w:cs="Arial"/>
          <w:bCs/>
          <w:szCs w:val="21"/>
        </w:rPr>
        <w:tab/>
        <w:t>Huawei</w:t>
      </w:r>
    </w:p>
    <w:p w14:paraId="11882193" w14:textId="1AB049EB" w:rsidR="006117AC" w:rsidRPr="006117AC" w:rsidRDefault="006117AC" w:rsidP="0062575C">
      <w:pPr>
        <w:pStyle w:val="Paragraphedeliste"/>
        <w:numPr>
          <w:ilvl w:val="0"/>
          <w:numId w:val="10"/>
        </w:numPr>
        <w:tabs>
          <w:tab w:val="left" w:pos="567"/>
        </w:tabs>
        <w:snapToGrid w:val="0"/>
        <w:ind w:leftChars="0"/>
        <w:rPr>
          <w:rFonts w:ascii="Arial" w:hAnsi="Arial" w:cs="Arial"/>
          <w:bCs/>
          <w:szCs w:val="21"/>
        </w:rPr>
      </w:pPr>
      <w:r w:rsidRPr="006117AC">
        <w:rPr>
          <w:rFonts w:ascii="Arial" w:hAnsi="Arial" w:cs="Arial"/>
          <w:bCs/>
          <w:szCs w:val="21"/>
        </w:rPr>
        <w:t>R4-2214061</w:t>
      </w:r>
      <w:r w:rsidRPr="006117AC">
        <w:rPr>
          <w:rFonts w:ascii="Arial" w:hAnsi="Arial" w:cs="Arial"/>
          <w:bCs/>
          <w:szCs w:val="21"/>
        </w:rPr>
        <w:tab/>
        <w:t>Conditions for RRM requirements for satellite access band in TS 38.133</w:t>
      </w:r>
      <w:r w:rsidRPr="006117AC">
        <w:rPr>
          <w:rFonts w:ascii="Arial" w:hAnsi="Arial" w:cs="Arial"/>
          <w:bCs/>
          <w:szCs w:val="21"/>
        </w:rPr>
        <w:tab/>
        <w:t>Ericsson</w:t>
      </w:r>
    </w:p>
    <w:p w14:paraId="5583E24F" w14:textId="77777777" w:rsidR="00F04975" w:rsidRPr="00546107" w:rsidRDefault="00F04975" w:rsidP="00DB6995">
      <w:pPr>
        <w:tabs>
          <w:tab w:val="left" w:pos="567"/>
        </w:tabs>
        <w:snapToGrid w:val="0"/>
        <w:rPr>
          <w:rFonts w:ascii="Arial" w:hAnsi="Arial" w:cs="Arial"/>
          <w:bCs/>
          <w:sz w:val="21"/>
          <w:szCs w:val="21"/>
          <w:lang w:val="en-US"/>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E31579F" w14:textId="78106D5F" w:rsidR="003F63FD" w:rsidRPr="005B75B4" w:rsidRDefault="006117AC" w:rsidP="0062575C">
      <w:pPr>
        <w:pStyle w:val="Paragraphedeliste"/>
        <w:numPr>
          <w:ilvl w:val="0"/>
          <w:numId w:val="11"/>
        </w:numPr>
        <w:ind w:leftChars="0"/>
        <w:rPr>
          <w:rFonts w:ascii="Arial" w:hAnsi="Arial" w:cs="Arial"/>
        </w:rPr>
      </w:pPr>
      <w:r w:rsidRPr="005B75B4">
        <w:rPr>
          <w:rFonts w:ascii="Arial" w:hAnsi="Arial" w:cs="Arial"/>
        </w:rPr>
        <w:t>R4-2214266</w:t>
      </w:r>
      <w:r w:rsidRPr="005B75B4">
        <w:rPr>
          <w:rFonts w:ascii="Arial" w:hAnsi="Arial" w:cs="Arial"/>
        </w:rPr>
        <w:tab/>
        <w:t>Email Discussion Summary for [104-e][214] NR_NTN_solutions_RRM_1 (Qualcomm)</w:t>
      </w:r>
    </w:p>
    <w:p w14:paraId="1C2EF6D3" w14:textId="2940CDC6" w:rsidR="003F63FD" w:rsidRPr="003F63FD" w:rsidRDefault="006117AC" w:rsidP="003F63FD">
      <w:pPr>
        <w:pStyle w:val="Paragraphedeliste"/>
        <w:numPr>
          <w:ilvl w:val="0"/>
          <w:numId w:val="11"/>
        </w:numPr>
        <w:ind w:leftChars="0"/>
        <w:rPr>
          <w:szCs w:val="21"/>
        </w:rPr>
      </w:pPr>
      <w:r w:rsidRPr="003F63FD">
        <w:rPr>
          <w:rFonts w:ascii="Arial" w:hAnsi="Arial" w:cs="Arial"/>
        </w:rPr>
        <w:t>R4-2214267</w:t>
      </w:r>
      <w:r w:rsidRPr="003F63FD">
        <w:rPr>
          <w:rFonts w:ascii="Arial" w:hAnsi="Arial" w:cs="Arial"/>
        </w:rPr>
        <w:tab/>
        <w:t>Email Discussion Summary for [104-e][215] NR_NTN_solutions_RRM_2 (Xiaomi)</w:t>
      </w:r>
    </w:p>
    <w:p w14:paraId="747E8298" w14:textId="77777777" w:rsidR="00DB6995" w:rsidRPr="003F63FD" w:rsidRDefault="00DB6995" w:rsidP="00DB6995">
      <w:pPr>
        <w:tabs>
          <w:tab w:val="left" w:pos="567"/>
        </w:tabs>
        <w:snapToGrid w:val="0"/>
        <w:rPr>
          <w:rFonts w:ascii="Arial" w:hAnsi="Arial" w:cs="Arial"/>
          <w:lang w:val="en-US"/>
        </w:rPr>
      </w:pP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44A5C7CF"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26EF3428" w14:textId="0790F919" w:rsidR="00752A54" w:rsidRPr="00CF773C" w:rsidRDefault="00752A54" w:rsidP="0062575C">
      <w:pPr>
        <w:pStyle w:val="Paragraphedeliste"/>
        <w:numPr>
          <w:ilvl w:val="0"/>
          <w:numId w:val="19"/>
        </w:numPr>
        <w:tabs>
          <w:tab w:val="left" w:pos="567"/>
        </w:tabs>
        <w:snapToGrid w:val="0"/>
        <w:ind w:leftChars="0"/>
        <w:rPr>
          <w:rFonts w:ascii="Arial" w:hAnsi="Arial" w:cs="Arial"/>
          <w:sz w:val="20"/>
          <w:szCs w:val="20"/>
        </w:rPr>
      </w:pPr>
      <w:r w:rsidRPr="00CF773C">
        <w:rPr>
          <w:rFonts w:ascii="Arial" w:hAnsi="Arial" w:cs="Arial"/>
          <w:sz w:val="20"/>
          <w:szCs w:val="20"/>
        </w:rPr>
        <w:t>Core part:</w:t>
      </w:r>
    </w:p>
    <w:p w14:paraId="2D0FA05C" w14:textId="77777777" w:rsidR="00752A54" w:rsidRPr="00CF773C" w:rsidRDefault="00752A54" w:rsidP="00752A54">
      <w:pPr>
        <w:rPr>
          <w:rFonts w:ascii="Arial" w:hAnsi="Arial" w:cs="Arial"/>
          <w:lang w:val="en-US"/>
        </w:rPr>
      </w:pPr>
      <w:r w:rsidRPr="00CF773C">
        <w:rPr>
          <w:rFonts w:ascii="Arial" w:hAnsi="Arial" w:cs="Arial"/>
          <w:lang w:val="en-US"/>
        </w:rPr>
        <w:t>Further corrections may be discussed/implemented at next meeting. However none of these would require category B CR (addition of feature)</w:t>
      </w:r>
    </w:p>
    <w:p w14:paraId="4CBB26F3" w14:textId="6032C7B0" w:rsidR="00752A54" w:rsidRPr="00CF773C" w:rsidRDefault="00752A54" w:rsidP="0062575C">
      <w:pPr>
        <w:pStyle w:val="Paragraphedeliste"/>
        <w:numPr>
          <w:ilvl w:val="0"/>
          <w:numId w:val="19"/>
        </w:numPr>
        <w:ind w:leftChars="0"/>
        <w:rPr>
          <w:rFonts w:ascii="Arial" w:hAnsi="Arial" w:cs="Arial"/>
          <w:sz w:val="20"/>
          <w:szCs w:val="20"/>
        </w:rPr>
      </w:pPr>
      <w:r w:rsidRPr="00CF773C">
        <w:rPr>
          <w:rFonts w:ascii="Arial" w:hAnsi="Arial" w:cs="Arial"/>
          <w:sz w:val="20"/>
          <w:szCs w:val="20"/>
        </w:rPr>
        <w:t>Performance part:</w:t>
      </w:r>
    </w:p>
    <w:p w14:paraId="76F0D6F7" w14:textId="77777777" w:rsidR="00CF773C" w:rsidRPr="00CF773C" w:rsidRDefault="00CF773C" w:rsidP="00CF773C">
      <w:pPr>
        <w:spacing w:after="0"/>
        <w:rPr>
          <w:rFonts w:ascii="Arial" w:hAnsi="Arial" w:cs="Arial"/>
          <w:lang w:eastAsia="ko-KR"/>
        </w:rPr>
      </w:pPr>
      <w:r w:rsidRPr="00CF773C">
        <w:rPr>
          <w:rFonts w:ascii="Arial" w:hAnsi="Arial" w:cs="Arial"/>
          <w:lang w:eastAsia="ko-KR"/>
        </w:rPr>
        <w:t>Specify necessary UE and network performance requirements for the specified enhancements [RAN4].</w:t>
      </w:r>
    </w:p>
    <w:p w14:paraId="1073C42F" w14:textId="77777777" w:rsidR="00CF773C" w:rsidRPr="00CF773C" w:rsidRDefault="00CF773C" w:rsidP="00CF773C">
      <w:pPr>
        <w:spacing w:after="0"/>
        <w:rPr>
          <w:rFonts w:ascii="Arial" w:hAnsi="Arial" w:cs="Arial"/>
          <w:lang w:eastAsia="ko-KR"/>
        </w:rPr>
      </w:pPr>
      <w:r w:rsidRPr="00CF773C">
        <w:rPr>
          <w:rFonts w:ascii="Arial" w:hAnsi="Arial" w:cs="Arial"/>
          <w:lang w:eastAsia="ko-KR"/>
        </w:rPr>
        <w:t>Specify RRM test and network conformance tests [RAN4].</w:t>
      </w:r>
    </w:p>
    <w:p w14:paraId="6AA5BBD0" w14:textId="77777777" w:rsidR="00752A54" w:rsidRPr="00CF773C" w:rsidRDefault="00752A54" w:rsidP="00F91FE0">
      <w:pPr>
        <w:tabs>
          <w:tab w:val="left" w:pos="567"/>
        </w:tabs>
        <w:overflowPunct/>
        <w:autoSpaceDE/>
        <w:autoSpaceDN/>
        <w:snapToGrid w:val="0"/>
        <w:spacing w:after="0"/>
        <w:textAlignment w:val="auto"/>
        <w:rPr>
          <w:rFonts w:ascii="Arial" w:hAnsi="Arial" w:cs="Arial"/>
          <w:lang w:eastAsia="ja-JP"/>
        </w:rPr>
      </w:pPr>
    </w:p>
    <w:p w14:paraId="6B45181F" w14:textId="77777777" w:rsidR="003D6225" w:rsidRPr="00CF773C" w:rsidRDefault="003D6225" w:rsidP="00412364">
      <w:pPr>
        <w:tabs>
          <w:tab w:val="left" w:pos="567"/>
        </w:tabs>
        <w:snapToGrid w:val="0"/>
        <w:rPr>
          <w:rFonts w:ascii="Arial" w:hAnsi="Arial" w:cs="Arial"/>
          <w:bC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r>
      <w:proofErr w:type="spellStart"/>
      <w:r>
        <w:rPr>
          <w:lang w:eastAsia="ja-JP"/>
        </w:rPr>
        <w:t>SAx</w:t>
      </w:r>
      <w:proofErr w:type="spellEnd"/>
      <w:r>
        <w:rPr>
          <w:lang w:eastAsia="ja-JP"/>
        </w:rPr>
        <w:t>/CTs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proofErr w:type="spellStart"/>
            <w:r w:rsidR="00926CD7"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1D3EFA" w:rsidP="004464B9">
            <w:pPr>
              <w:overflowPunct/>
              <w:autoSpaceDE/>
              <w:autoSpaceDN/>
              <w:adjustRightInd/>
              <w:spacing w:after="0"/>
              <w:textAlignment w:val="auto"/>
              <w:rPr>
                <w:rFonts w:ascii="Verdana" w:eastAsia="Verdana" w:hAnsi="Verdana"/>
                <w:color w:val="120100"/>
                <w:sz w:val="16"/>
                <w:szCs w:val="16"/>
              </w:rPr>
            </w:pPr>
            <w:hyperlink r:id="rId14"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 xml:space="preserve">RAN2 led WI </w:t>
            </w:r>
            <w:proofErr w:type="spellStart"/>
            <w:r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1D3EFA" w:rsidP="00A70D94">
            <w:pPr>
              <w:overflowPunct/>
              <w:autoSpaceDE/>
              <w:autoSpaceDN/>
              <w:adjustRightInd/>
              <w:spacing w:after="0"/>
              <w:textAlignment w:val="auto"/>
              <w:rPr>
                <w:rFonts w:ascii="Calibri" w:hAnsi="Calibri"/>
                <w:sz w:val="16"/>
                <w:szCs w:val="16"/>
                <w:lang w:val="fr-FR"/>
              </w:rPr>
            </w:pPr>
            <w:hyperlink r:id="rId15"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32B2405C" w14:textId="29B511DB" w:rsidR="0022258C" w:rsidRPr="007B29A5" w:rsidRDefault="00AC35D2" w:rsidP="0022258C">
      <w:pPr>
        <w:rPr>
          <w:rFonts w:ascii="Arial" w:hAnsi="Arial" w:cs="Arial"/>
          <w:color w:val="000000"/>
          <w:lang w:eastAsia="ko-KR"/>
        </w:rPr>
      </w:pPr>
      <w:r>
        <w:rPr>
          <w:rFonts w:ascii="Arial" w:hAnsi="Arial" w:cs="Arial"/>
          <w:color w:val="000000"/>
          <w:lang w:eastAsia="ko-KR"/>
        </w:rPr>
        <w:t>-</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6B0D43">
        <w:rPr>
          <w:lang w:eastAsia="ja-JP"/>
        </w:rPr>
        <w:t>3</w:t>
      </w:r>
      <w:r w:rsidR="00701410" w:rsidRPr="006B0D43">
        <w:rPr>
          <w:lang w:eastAsia="ja-JP"/>
        </w:rPr>
        <w:t>.1.2</w:t>
      </w:r>
      <w:r w:rsidR="00701410" w:rsidRPr="006B0D43">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36E2EEE1" w14:textId="44478C0F" w:rsidR="00721CF6" w:rsidRDefault="00721CF6" w:rsidP="00721CF6">
      <w:pPr>
        <w:ind w:firstLine="567"/>
        <w:rPr>
          <w:rFonts w:ascii="Arial" w:hAnsi="Arial" w:cs="Arial"/>
          <w:iCs/>
          <w:color w:val="FF0000"/>
        </w:rPr>
      </w:pP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lastRenderedPageBreak/>
        <w:t>4.1</w:t>
      </w:r>
      <w:r w:rsidRPr="00B80E37">
        <w:rPr>
          <w:lang w:eastAsia="ja-JP"/>
        </w:rPr>
        <w:tab/>
        <w:t>RAN1</w:t>
      </w:r>
    </w:p>
    <w:p w14:paraId="707F48DB" w14:textId="0C316FE7" w:rsidR="00926CD7" w:rsidRDefault="00926CD7" w:rsidP="00926CD7">
      <w:pPr>
        <w:tabs>
          <w:tab w:val="left" w:pos="567"/>
        </w:tabs>
        <w:snapToGrid w:val="0"/>
        <w:rPr>
          <w:rFonts w:ascii="Arial" w:hAnsi="Arial" w:cs="Arial"/>
          <w:bCs/>
        </w:rPr>
      </w:pPr>
    </w:p>
    <w:p w14:paraId="47446641" w14:textId="482D3A4B" w:rsidR="0057343E" w:rsidRDefault="0057343E" w:rsidP="0057343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w:t>
      </w:r>
      <w:r w:rsidR="00AC35D2" w:rsidRPr="0095372C">
        <w:rPr>
          <w:rFonts w:ascii="Arial" w:hAnsi="Arial" w:cs="Arial"/>
          <w:b/>
          <w:lang w:eastAsia="en-US"/>
        </w:rPr>
        <w:t>1</w:t>
      </w:r>
      <w:r w:rsidR="00AC35D2">
        <w:rPr>
          <w:rFonts w:ascii="Arial" w:hAnsi="Arial" w:cs="Arial"/>
          <w:b/>
          <w:lang w:eastAsia="en-US"/>
        </w:rPr>
        <w:t>10</w:t>
      </w:r>
      <w:r w:rsidRPr="0095372C">
        <w:rPr>
          <w:rFonts w:ascii="Arial" w:hAnsi="Arial" w:cs="Arial"/>
          <w:b/>
          <w:lang w:eastAsia="en-US"/>
        </w:rPr>
        <w:t xml:space="preserve">, </w:t>
      </w:r>
      <w:r w:rsidR="00AC35D2">
        <w:rPr>
          <w:rFonts w:ascii="Arial" w:hAnsi="Arial" w:cs="Arial"/>
          <w:b/>
          <w:lang w:eastAsia="en-US"/>
        </w:rPr>
        <w:t>August</w:t>
      </w:r>
      <w:r w:rsidR="00BB22F0">
        <w:rPr>
          <w:rFonts w:ascii="Arial" w:hAnsi="Arial" w:cs="Arial"/>
          <w:b/>
          <w:lang w:eastAsia="en-US"/>
        </w:rPr>
        <w:t xml:space="preserve"> </w:t>
      </w:r>
      <w:r w:rsidR="00AC35D2">
        <w:rPr>
          <w:rFonts w:ascii="Arial" w:hAnsi="Arial" w:cs="Arial"/>
          <w:b/>
          <w:lang w:eastAsia="en-US"/>
        </w:rPr>
        <w:t xml:space="preserve">22 </w:t>
      </w:r>
      <w:r w:rsidR="00BB22F0">
        <w:rPr>
          <w:rFonts w:ascii="Arial" w:hAnsi="Arial" w:cs="Arial"/>
          <w:b/>
          <w:lang w:eastAsia="en-US"/>
        </w:rPr>
        <w:t xml:space="preserve">– </w:t>
      </w:r>
      <w:r w:rsidR="00AC35D2">
        <w:rPr>
          <w:rFonts w:ascii="Arial" w:hAnsi="Arial" w:cs="Arial"/>
          <w:b/>
          <w:lang w:eastAsia="en-US"/>
        </w:rPr>
        <w:t>26</w:t>
      </w:r>
      <w:r w:rsidR="00AC35D2" w:rsidRPr="00BB22F0">
        <w:rPr>
          <w:rFonts w:ascii="Arial" w:hAnsi="Arial" w:cs="Arial"/>
          <w:b/>
          <w:vertAlign w:val="superscript"/>
          <w:lang w:eastAsia="en-US"/>
        </w:rPr>
        <w:t>th</w:t>
      </w:r>
      <w:r w:rsidR="00AC35D2">
        <w:rPr>
          <w:rFonts w:ascii="Arial" w:hAnsi="Arial" w:cs="Arial"/>
          <w:b/>
          <w:lang w:eastAsia="en-US"/>
        </w:rPr>
        <w:t xml:space="preserve"> </w:t>
      </w:r>
      <w:r w:rsidR="00661B35">
        <w:rPr>
          <w:rFonts w:ascii="Arial" w:hAnsi="Arial" w:cs="Arial"/>
          <w:b/>
          <w:lang w:eastAsia="en-US"/>
        </w:rPr>
        <w:t>2022</w:t>
      </w:r>
      <w:r w:rsidRPr="0095372C">
        <w:rPr>
          <w:rFonts w:ascii="Arial" w:hAnsi="Arial" w:cs="Arial"/>
          <w:b/>
          <w:lang w:eastAsia="en-US"/>
        </w:rPr>
        <w:t xml:space="preserve">, </w:t>
      </w:r>
      <w:r w:rsidR="00AC35D2">
        <w:rPr>
          <w:rFonts w:ascii="Arial" w:hAnsi="Arial" w:cs="Arial"/>
          <w:b/>
          <w:lang w:eastAsia="en-US"/>
        </w:rPr>
        <w:t>Toulouse/France</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84AAE4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R1-2208124</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clarification of PUCCH resource determination in 38.213</w:t>
      </w:r>
      <w:r w:rsidRPr="008B637D">
        <w:rPr>
          <w:rFonts w:ascii="Arial" w:hAnsi="Arial" w:cs="Arial"/>
          <w:lang w:eastAsia="en-US"/>
        </w:rPr>
        <w:tab/>
        <w:t>Moderator (ZTE)</w:t>
      </w:r>
    </w:p>
    <w:p w14:paraId="740CF20B"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R1-2208125</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description about HARQ-</w:t>
      </w:r>
      <w:proofErr w:type="spellStart"/>
      <w:r w:rsidRPr="008B637D">
        <w:rPr>
          <w:rFonts w:ascii="Arial" w:hAnsi="Arial" w:cs="Arial"/>
          <w:lang w:eastAsia="en-US"/>
        </w:rPr>
        <w:t>feedbackEnablingforSPSactive</w:t>
      </w:r>
      <w:proofErr w:type="spellEnd"/>
      <w:r w:rsidRPr="008B637D">
        <w:rPr>
          <w:rFonts w:ascii="Arial" w:hAnsi="Arial" w:cs="Arial"/>
          <w:lang w:eastAsia="en-US"/>
        </w:rPr>
        <w:t> in 38.213</w:t>
      </w:r>
      <w:r w:rsidRPr="008B637D">
        <w:rPr>
          <w:rFonts w:ascii="Arial" w:hAnsi="Arial" w:cs="Arial"/>
          <w:lang w:eastAsia="en-US"/>
        </w:rPr>
        <w:tab/>
        <w:t>Moderator (ZTE)</w:t>
      </w:r>
    </w:p>
    <w:p w14:paraId="2FAE93CC"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R1-2208126</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description about HARQ-</w:t>
      </w:r>
      <w:proofErr w:type="spellStart"/>
      <w:r w:rsidRPr="008B637D">
        <w:rPr>
          <w:rFonts w:ascii="Arial" w:hAnsi="Arial" w:cs="Arial"/>
          <w:lang w:eastAsia="en-US"/>
        </w:rPr>
        <w:t>feedbackEnablingforSPSactive</w:t>
      </w:r>
      <w:proofErr w:type="spellEnd"/>
      <w:r w:rsidRPr="008B637D">
        <w:rPr>
          <w:rFonts w:ascii="Arial" w:hAnsi="Arial" w:cs="Arial"/>
          <w:lang w:eastAsia="en-US"/>
        </w:rPr>
        <w:t xml:space="preserve"> in 38.214</w:t>
      </w:r>
      <w:r w:rsidRPr="008B637D">
        <w:rPr>
          <w:rFonts w:ascii="Arial" w:hAnsi="Arial" w:cs="Arial"/>
          <w:lang w:eastAsia="en-US"/>
        </w:rPr>
        <w:tab/>
        <w:t>Moderator (ZTE)</w:t>
      </w:r>
    </w:p>
    <w:p w14:paraId="5768C011"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R1-2208127</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DCI size for Rel-17 NTN HARQ in 38.212</w:t>
      </w:r>
      <w:r w:rsidRPr="008B637D">
        <w:rPr>
          <w:rFonts w:ascii="Arial" w:hAnsi="Arial" w:cs="Arial"/>
          <w:lang w:eastAsia="en-US"/>
        </w:rPr>
        <w:tab/>
        <w:t>Moderator (ZTE)</w:t>
      </w:r>
    </w:p>
    <w:p w14:paraId="689D268A"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R1-2206854</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Draft CR on interpretation SFN indicating epoch time</w:t>
      </w:r>
      <w:r w:rsidRPr="008B637D">
        <w:rPr>
          <w:rFonts w:ascii="Arial" w:hAnsi="Arial" w:cs="Arial"/>
          <w:lang w:eastAsia="en-US"/>
        </w:rPr>
        <w:tab/>
        <w:t>OPPO</w:t>
      </w:r>
    </w:p>
    <w:p w14:paraId="6FDC5838"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R1-2206855</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 xml:space="preserve">Draft CR on editorial correction on </w:t>
      </w:r>
      <w:proofErr w:type="spellStart"/>
      <w:r w:rsidRPr="008B637D">
        <w:rPr>
          <w:rFonts w:ascii="Arial" w:hAnsi="Arial" w:cs="Arial"/>
          <w:lang w:eastAsia="en-US"/>
        </w:rPr>
        <w:t>Koffset</w:t>
      </w:r>
      <w:proofErr w:type="spellEnd"/>
      <w:r w:rsidRPr="008B637D">
        <w:rPr>
          <w:rFonts w:ascii="Arial" w:hAnsi="Arial" w:cs="Arial"/>
          <w:lang w:eastAsia="en-US"/>
        </w:rPr>
        <w:t xml:space="preserve"> MAC CE command</w:t>
      </w:r>
      <w:r w:rsidRPr="008B637D">
        <w:rPr>
          <w:rFonts w:ascii="Arial" w:hAnsi="Arial" w:cs="Arial"/>
          <w:lang w:eastAsia="en-US"/>
        </w:rPr>
        <w:tab/>
        <w:t>OPPO</w:t>
      </w:r>
    </w:p>
    <w:p w14:paraId="73313F3F"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R1-2206013</w:t>
      </w:r>
      <w:r w:rsidRPr="008B637D">
        <w:rPr>
          <w:rFonts w:ascii="Arial" w:hAnsi="Arial" w:cs="Arial"/>
          <w:lang w:eastAsia="en-US"/>
        </w:rPr>
        <w:tab/>
        <w:t>discussion</w:t>
      </w:r>
      <w:r w:rsidRPr="008B637D">
        <w:rPr>
          <w:rFonts w:ascii="Arial" w:hAnsi="Arial" w:cs="Arial"/>
          <w:lang w:eastAsia="en-US"/>
        </w:rPr>
        <w:tab/>
        <w:t>Remaining issues on NR-NTN</w:t>
      </w:r>
      <w:r w:rsidRPr="008B637D">
        <w:rPr>
          <w:rFonts w:ascii="Arial" w:hAnsi="Arial" w:cs="Arial"/>
          <w:lang w:eastAsia="en-US"/>
        </w:rPr>
        <w:tab/>
        <w:t>ZTE</w:t>
      </w:r>
    </w:p>
    <w:p w14:paraId="43544B1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R1-2206014</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Corrections on NR-NTN synchronization</w:t>
      </w:r>
      <w:r w:rsidRPr="008B637D">
        <w:rPr>
          <w:rFonts w:ascii="Arial" w:hAnsi="Arial" w:cs="Arial"/>
          <w:lang w:eastAsia="en-US"/>
        </w:rPr>
        <w:tab/>
        <w:t>ZTE</w:t>
      </w:r>
    </w:p>
    <w:p w14:paraId="13D1D7A0"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R1-2205973</w:t>
      </w:r>
      <w:r w:rsidRPr="008B637D">
        <w:rPr>
          <w:rFonts w:ascii="Arial" w:hAnsi="Arial" w:cs="Arial"/>
          <w:lang w:eastAsia="en-US"/>
        </w:rPr>
        <w:tab/>
        <w:t>discussion</w:t>
      </w:r>
      <w:r w:rsidRPr="008B637D">
        <w:rPr>
          <w:rFonts w:ascii="Arial" w:hAnsi="Arial" w:cs="Arial"/>
          <w:lang w:eastAsia="en-US"/>
        </w:rPr>
        <w:tab/>
        <w:t>Maintenance on Solutions for NR to support non-terrestrial networks (NTN)</w:t>
      </w:r>
      <w:r w:rsidRPr="008B637D">
        <w:rPr>
          <w:rFonts w:ascii="Arial" w:hAnsi="Arial" w:cs="Arial"/>
          <w:lang w:eastAsia="en-US"/>
        </w:rPr>
        <w:tab/>
      </w:r>
      <w:proofErr w:type="spellStart"/>
      <w:r w:rsidRPr="008B637D">
        <w:rPr>
          <w:rFonts w:ascii="Arial" w:hAnsi="Arial" w:cs="Arial"/>
          <w:lang w:eastAsia="en-US"/>
        </w:rPr>
        <w:t>Spreadtrum</w:t>
      </w:r>
      <w:proofErr w:type="spellEnd"/>
      <w:r w:rsidRPr="008B637D">
        <w:rPr>
          <w:rFonts w:ascii="Arial" w:hAnsi="Arial" w:cs="Arial"/>
          <w:lang w:eastAsia="en-US"/>
        </w:rPr>
        <w:t xml:space="preserve"> Communications</w:t>
      </w:r>
    </w:p>
    <w:p w14:paraId="7449CAEC"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R1-2205809</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 on HARQ-ACK transmission in NTN</w:t>
      </w:r>
      <w:r w:rsidRPr="008B637D">
        <w:rPr>
          <w:rFonts w:ascii="Arial" w:hAnsi="Arial" w:cs="Arial"/>
          <w:lang w:eastAsia="en-US"/>
        </w:rPr>
        <w:tab/>
        <w:t xml:space="preserve">Huawei, </w:t>
      </w:r>
      <w:proofErr w:type="spellStart"/>
      <w:r w:rsidRPr="008B637D">
        <w:rPr>
          <w:rFonts w:ascii="Arial" w:hAnsi="Arial" w:cs="Arial"/>
          <w:lang w:eastAsia="en-US"/>
        </w:rPr>
        <w:t>HiSilicon</w:t>
      </w:r>
      <w:proofErr w:type="spellEnd"/>
    </w:p>
    <w:p w14:paraId="4DFAA99C"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R1-2205828</w:t>
      </w:r>
      <w:r w:rsidRPr="008B637D">
        <w:rPr>
          <w:rFonts w:ascii="Arial" w:hAnsi="Arial" w:cs="Arial"/>
          <w:lang w:eastAsia="en-US"/>
        </w:rPr>
        <w:tab/>
        <w:t>discussion</w:t>
      </w:r>
      <w:r w:rsidRPr="008B637D">
        <w:rPr>
          <w:rFonts w:ascii="Arial" w:hAnsi="Arial" w:cs="Arial"/>
          <w:lang w:eastAsia="en-US"/>
        </w:rPr>
        <w:tab/>
        <w:t>Maintenance on Release-17 NR NTN</w:t>
      </w:r>
      <w:r w:rsidRPr="008B637D">
        <w:rPr>
          <w:rFonts w:ascii="Arial" w:hAnsi="Arial" w:cs="Arial"/>
          <w:lang w:eastAsia="en-US"/>
        </w:rPr>
        <w:tab/>
        <w:t>THALES</w:t>
      </w:r>
    </w:p>
    <w:p w14:paraId="2449927A"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R1-2205833</w:t>
      </w:r>
      <w:r w:rsidRPr="008B637D">
        <w:rPr>
          <w:rFonts w:ascii="Arial" w:hAnsi="Arial" w:cs="Arial"/>
          <w:lang w:eastAsia="en-US"/>
        </w:rPr>
        <w:tab/>
        <w:t>discussion</w:t>
      </w:r>
      <w:r w:rsidRPr="008B637D">
        <w:rPr>
          <w:rFonts w:ascii="Arial" w:hAnsi="Arial" w:cs="Arial"/>
          <w:lang w:eastAsia="en-US"/>
        </w:rPr>
        <w:tab/>
      </w:r>
      <w:proofErr w:type="spellStart"/>
      <w:r w:rsidRPr="008B637D">
        <w:rPr>
          <w:rFonts w:ascii="Arial" w:hAnsi="Arial" w:cs="Arial"/>
          <w:lang w:eastAsia="en-US"/>
        </w:rPr>
        <w:t>Discussion</w:t>
      </w:r>
      <w:proofErr w:type="spellEnd"/>
      <w:r w:rsidRPr="008B637D">
        <w:rPr>
          <w:rFonts w:ascii="Arial" w:hAnsi="Arial" w:cs="Arial"/>
          <w:lang w:eastAsia="en-US"/>
        </w:rPr>
        <w:t xml:space="preserve"> on Common TA Drift Variation</w:t>
      </w:r>
      <w:r w:rsidRPr="008B637D">
        <w:rPr>
          <w:rFonts w:ascii="Arial" w:hAnsi="Arial" w:cs="Arial"/>
          <w:lang w:eastAsia="en-US"/>
        </w:rPr>
        <w:tab/>
        <w:t>Lockheed Martin</w:t>
      </w:r>
    </w:p>
    <w:p w14:paraId="35850CC4"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R1-2206233</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 on HARQ process number for NTN</w:t>
      </w:r>
      <w:r w:rsidRPr="008B637D">
        <w:rPr>
          <w:rFonts w:ascii="Arial" w:hAnsi="Arial" w:cs="Arial"/>
          <w:lang w:eastAsia="en-US"/>
        </w:rPr>
        <w:tab/>
      </w:r>
      <w:proofErr w:type="spellStart"/>
      <w:r w:rsidRPr="008B637D">
        <w:rPr>
          <w:rFonts w:ascii="Arial" w:hAnsi="Arial" w:cs="Arial"/>
          <w:lang w:eastAsia="en-US"/>
        </w:rPr>
        <w:t>ASUSTeK</w:t>
      </w:r>
      <w:proofErr w:type="spellEnd"/>
    </w:p>
    <w:p w14:paraId="4C4788C1"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R1-2206295</w:t>
      </w:r>
      <w:r w:rsidRPr="008B637D">
        <w:rPr>
          <w:rFonts w:ascii="Arial" w:hAnsi="Arial" w:cs="Arial"/>
          <w:lang w:eastAsia="en-US"/>
        </w:rPr>
        <w:tab/>
        <w:t>discussion</w:t>
      </w:r>
      <w:r w:rsidRPr="008B637D">
        <w:rPr>
          <w:rFonts w:ascii="Arial" w:hAnsi="Arial" w:cs="Arial"/>
          <w:lang w:eastAsia="en-US"/>
        </w:rPr>
        <w:tab/>
      </w:r>
      <w:proofErr w:type="spellStart"/>
      <w:r w:rsidRPr="008B637D">
        <w:rPr>
          <w:rFonts w:ascii="Arial" w:hAnsi="Arial" w:cs="Arial"/>
          <w:lang w:eastAsia="en-US"/>
        </w:rPr>
        <w:t>Discussion</w:t>
      </w:r>
      <w:proofErr w:type="spellEnd"/>
      <w:r w:rsidRPr="008B637D">
        <w:rPr>
          <w:rFonts w:ascii="Arial" w:hAnsi="Arial" w:cs="Arial"/>
          <w:lang w:eastAsia="en-US"/>
        </w:rPr>
        <w:t xml:space="preserve"> on remaining issue for NTN-NR</w:t>
      </w:r>
      <w:r w:rsidRPr="008B637D">
        <w:rPr>
          <w:rFonts w:ascii="Arial" w:hAnsi="Arial" w:cs="Arial"/>
          <w:lang w:eastAsia="en-US"/>
        </w:rPr>
        <w:tab/>
        <w:t>OPPO</w:t>
      </w:r>
    </w:p>
    <w:p w14:paraId="6F562DE0"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R1-2206296</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Draft CR on time relationship for MAC-CE activation</w:t>
      </w:r>
      <w:r w:rsidRPr="008B637D">
        <w:rPr>
          <w:rFonts w:ascii="Arial" w:hAnsi="Arial" w:cs="Arial"/>
          <w:lang w:eastAsia="en-US"/>
        </w:rPr>
        <w:tab/>
        <w:t>OPPO</w:t>
      </w:r>
    </w:p>
    <w:p w14:paraId="582ADB71"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R1-2206157</w:t>
      </w:r>
      <w:r w:rsidRPr="008B637D">
        <w:rPr>
          <w:rFonts w:ascii="Arial" w:hAnsi="Arial" w:cs="Arial"/>
          <w:lang w:eastAsia="en-US"/>
        </w:rPr>
        <w:tab/>
        <w:t>discussion</w:t>
      </w:r>
      <w:r w:rsidRPr="008B637D">
        <w:rPr>
          <w:rFonts w:ascii="Arial" w:hAnsi="Arial" w:cs="Arial"/>
          <w:lang w:eastAsia="en-US"/>
        </w:rPr>
        <w:tab/>
        <w:t>Maintenance on Solutions for NR to support NTN</w:t>
      </w:r>
      <w:r w:rsidRPr="008B637D">
        <w:rPr>
          <w:rFonts w:ascii="Arial" w:hAnsi="Arial" w:cs="Arial"/>
          <w:lang w:eastAsia="en-US"/>
        </w:rPr>
        <w:tab/>
      </w:r>
      <w:proofErr w:type="spellStart"/>
      <w:r w:rsidRPr="008B637D">
        <w:rPr>
          <w:rFonts w:ascii="Arial" w:hAnsi="Arial" w:cs="Arial"/>
          <w:lang w:eastAsia="en-US"/>
        </w:rPr>
        <w:t>MediaTek</w:t>
      </w:r>
      <w:proofErr w:type="spellEnd"/>
      <w:r w:rsidRPr="008B637D">
        <w:rPr>
          <w:rFonts w:ascii="Arial" w:hAnsi="Arial" w:cs="Arial"/>
          <w:lang w:eastAsia="en-US"/>
        </w:rPr>
        <w:t xml:space="preserve"> Inc.</w:t>
      </w:r>
    </w:p>
    <w:p w14:paraId="7F315BA2"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R1-2206178</w:t>
      </w:r>
      <w:r w:rsidRPr="008B637D">
        <w:rPr>
          <w:rFonts w:ascii="Arial" w:hAnsi="Arial" w:cs="Arial"/>
          <w:lang w:eastAsia="en-US"/>
        </w:rPr>
        <w:tab/>
        <w:t>discussion</w:t>
      </w:r>
      <w:r w:rsidRPr="008B637D">
        <w:rPr>
          <w:rFonts w:ascii="Arial" w:hAnsi="Arial" w:cs="Arial"/>
          <w:lang w:eastAsia="en-US"/>
        </w:rPr>
        <w:tab/>
        <w:t>Maintenance on Solutions for NR to support non-terrestrial networks (NTN)</w:t>
      </w:r>
      <w:r w:rsidRPr="008B637D">
        <w:rPr>
          <w:rFonts w:ascii="Arial" w:hAnsi="Arial" w:cs="Arial"/>
          <w:lang w:eastAsia="en-US"/>
        </w:rPr>
        <w:tab/>
        <w:t>PANASONIC</w:t>
      </w:r>
    </w:p>
    <w:p w14:paraId="2395510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R1-2207554</w:t>
      </w:r>
      <w:r w:rsidRPr="008B637D">
        <w:rPr>
          <w:rFonts w:ascii="Arial" w:hAnsi="Arial" w:cs="Arial"/>
          <w:lang w:eastAsia="en-US"/>
        </w:rPr>
        <w:tab/>
        <w:t>discussion</w:t>
      </w:r>
      <w:r w:rsidRPr="008B637D">
        <w:rPr>
          <w:rFonts w:ascii="Arial" w:hAnsi="Arial" w:cs="Arial"/>
          <w:lang w:eastAsia="en-US"/>
        </w:rPr>
        <w:tab/>
        <w:t>On NR NTN maintenance issues</w:t>
      </w:r>
      <w:r w:rsidRPr="008B637D">
        <w:rPr>
          <w:rFonts w:ascii="Arial" w:hAnsi="Arial" w:cs="Arial"/>
          <w:lang w:eastAsia="en-US"/>
        </w:rPr>
        <w:tab/>
        <w:t>Ericsson</w:t>
      </w:r>
    </w:p>
    <w:p w14:paraId="3252916C"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R1-2207632</w:t>
      </w:r>
      <w:r w:rsidRPr="008B637D">
        <w:rPr>
          <w:rFonts w:ascii="Arial" w:hAnsi="Arial" w:cs="Arial"/>
          <w:lang w:eastAsia="en-US"/>
        </w:rPr>
        <w:tab/>
        <w:t>discussion</w:t>
      </w:r>
      <w:r w:rsidRPr="008B637D">
        <w:rPr>
          <w:rFonts w:ascii="Arial" w:hAnsi="Arial" w:cs="Arial"/>
          <w:lang w:eastAsia="en-US"/>
        </w:rPr>
        <w:tab/>
        <w:t>FL Summary #1: Maintenance on UL time/frequency synchronization and timing relationship for NR NTN</w:t>
      </w:r>
      <w:r w:rsidRPr="008B637D">
        <w:rPr>
          <w:rFonts w:ascii="Arial" w:hAnsi="Arial" w:cs="Arial"/>
          <w:lang w:eastAsia="en-US"/>
        </w:rPr>
        <w:tab/>
        <w:t>THALES</w:t>
      </w:r>
    </w:p>
    <w:p w14:paraId="24A1BD32"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R1-2207633</w:t>
      </w:r>
      <w:r w:rsidRPr="008B637D">
        <w:rPr>
          <w:rFonts w:ascii="Arial" w:hAnsi="Arial" w:cs="Arial"/>
          <w:lang w:eastAsia="en-US"/>
        </w:rPr>
        <w:tab/>
        <w:t>discussion</w:t>
      </w:r>
      <w:r w:rsidRPr="008B637D">
        <w:rPr>
          <w:rFonts w:ascii="Arial" w:hAnsi="Arial" w:cs="Arial"/>
          <w:lang w:eastAsia="en-US"/>
        </w:rPr>
        <w:tab/>
        <w:t>FL Summary #2: Maintenance on UL time/frequency synchronization and timing relationship for NR NTN</w:t>
      </w:r>
      <w:r w:rsidRPr="008B637D">
        <w:rPr>
          <w:rFonts w:ascii="Arial" w:hAnsi="Arial" w:cs="Arial"/>
          <w:lang w:eastAsia="en-US"/>
        </w:rPr>
        <w:tab/>
        <w:t>THALES</w:t>
      </w:r>
    </w:p>
    <w:p w14:paraId="6BE3DC4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R1-2207634</w:t>
      </w:r>
      <w:r w:rsidRPr="008B637D">
        <w:rPr>
          <w:rFonts w:ascii="Arial" w:hAnsi="Arial" w:cs="Arial"/>
          <w:lang w:eastAsia="en-US"/>
        </w:rPr>
        <w:tab/>
        <w:t>discussion</w:t>
      </w:r>
      <w:r w:rsidRPr="008B637D">
        <w:rPr>
          <w:rFonts w:ascii="Arial" w:hAnsi="Arial" w:cs="Arial"/>
          <w:lang w:eastAsia="en-US"/>
        </w:rPr>
        <w:tab/>
        <w:t>FL Summary #3: Maintenance on UL time/frequency synchronization and timing relationship for NR NTN</w:t>
      </w:r>
      <w:r w:rsidRPr="008B637D">
        <w:rPr>
          <w:rFonts w:ascii="Arial" w:hAnsi="Arial" w:cs="Arial"/>
          <w:lang w:eastAsia="en-US"/>
        </w:rPr>
        <w:tab/>
        <w:t>THALES</w:t>
      </w:r>
    </w:p>
    <w:p w14:paraId="1F86D468"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R1-2207635</w:t>
      </w:r>
      <w:r w:rsidRPr="008B637D">
        <w:rPr>
          <w:rFonts w:ascii="Arial" w:hAnsi="Arial" w:cs="Arial"/>
          <w:lang w:eastAsia="en-US"/>
        </w:rPr>
        <w:tab/>
        <w:t>discussion</w:t>
      </w:r>
      <w:r w:rsidRPr="008B637D">
        <w:rPr>
          <w:rFonts w:ascii="Arial" w:hAnsi="Arial" w:cs="Arial"/>
          <w:lang w:eastAsia="en-US"/>
        </w:rPr>
        <w:tab/>
        <w:t>FL Summary #4: Maintenance on UL time/frequency synchronization and timing relationship for NR NTN</w:t>
      </w:r>
      <w:r w:rsidRPr="008B637D">
        <w:rPr>
          <w:rFonts w:ascii="Arial" w:hAnsi="Arial" w:cs="Arial"/>
          <w:lang w:eastAsia="en-US"/>
        </w:rPr>
        <w:tab/>
        <w:t>THALES</w:t>
      </w:r>
    </w:p>
    <w:p w14:paraId="128F653D"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R1-2207512</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 on UE-specific TA for NTN</w:t>
      </w:r>
      <w:r w:rsidRPr="008B637D">
        <w:rPr>
          <w:rFonts w:ascii="Arial" w:hAnsi="Arial" w:cs="Arial"/>
          <w:lang w:eastAsia="en-US"/>
        </w:rPr>
        <w:tab/>
        <w:t xml:space="preserve">Huawei, </w:t>
      </w:r>
      <w:proofErr w:type="spellStart"/>
      <w:r w:rsidRPr="008B637D">
        <w:rPr>
          <w:rFonts w:ascii="Arial" w:hAnsi="Arial" w:cs="Arial"/>
          <w:lang w:eastAsia="en-US"/>
        </w:rPr>
        <w:t>HiSilicon</w:t>
      </w:r>
      <w:proofErr w:type="spellEnd"/>
    </w:p>
    <w:p w14:paraId="222B8544"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R1-2207311</w:t>
      </w:r>
      <w:r w:rsidRPr="008B637D">
        <w:rPr>
          <w:rFonts w:ascii="Arial" w:hAnsi="Arial" w:cs="Arial"/>
          <w:lang w:eastAsia="en-US"/>
        </w:rPr>
        <w:tab/>
        <w:t>discussion</w:t>
      </w:r>
      <w:r w:rsidRPr="008B637D">
        <w:rPr>
          <w:rFonts w:ascii="Arial" w:hAnsi="Arial" w:cs="Arial"/>
          <w:lang w:eastAsia="en-US"/>
        </w:rPr>
        <w:tab/>
        <w:t>Maintenance on NR NTN</w:t>
      </w:r>
      <w:r w:rsidRPr="008B637D">
        <w:rPr>
          <w:rFonts w:ascii="Arial" w:hAnsi="Arial" w:cs="Arial"/>
          <w:lang w:eastAsia="en-US"/>
        </w:rPr>
        <w:tab/>
        <w:t>Apple</w:t>
      </w:r>
    </w:p>
    <w:p w14:paraId="7AA44CB4"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R1-2207357</w:t>
      </w:r>
      <w:r w:rsidRPr="008B637D">
        <w:rPr>
          <w:rFonts w:ascii="Arial" w:hAnsi="Arial" w:cs="Arial"/>
          <w:lang w:eastAsia="en-US"/>
        </w:rPr>
        <w:tab/>
        <w:t>discussion</w:t>
      </w:r>
      <w:r w:rsidRPr="008B637D">
        <w:rPr>
          <w:rFonts w:ascii="Arial" w:hAnsi="Arial" w:cs="Arial"/>
          <w:lang w:eastAsia="en-US"/>
        </w:rPr>
        <w:tab/>
        <w:t>Remaining issues on UL time and frequency synchronization enhancements in NTN</w:t>
      </w:r>
      <w:r w:rsidRPr="008B637D">
        <w:rPr>
          <w:rFonts w:ascii="Arial" w:hAnsi="Arial" w:cs="Arial"/>
          <w:lang w:eastAsia="en-US"/>
        </w:rPr>
        <w:tab/>
        <w:t>LG Electronics</w:t>
      </w:r>
    </w:p>
    <w:p w14:paraId="0C1F8EC7"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R1-2207137</w:t>
      </w:r>
      <w:r w:rsidRPr="008B637D">
        <w:rPr>
          <w:rFonts w:ascii="Arial" w:hAnsi="Arial" w:cs="Arial"/>
          <w:lang w:eastAsia="en-US"/>
        </w:rPr>
        <w:tab/>
        <w:t>discussion</w:t>
      </w:r>
      <w:r w:rsidRPr="008B637D">
        <w:rPr>
          <w:rFonts w:ascii="Arial" w:hAnsi="Arial" w:cs="Arial"/>
          <w:lang w:eastAsia="en-US"/>
        </w:rPr>
        <w:tab/>
        <w:t>Further aspects of Rel-17 maintenance of NR over NTN</w:t>
      </w:r>
      <w:r w:rsidRPr="008B637D">
        <w:rPr>
          <w:rFonts w:ascii="Arial" w:hAnsi="Arial" w:cs="Arial"/>
          <w:lang w:eastAsia="en-US"/>
        </w:rPr>
        <w:tab/>
        <w:t>Nokia, Nokia Shanghai Bell</w:t>
      </w:r>
    </w:p>
    <w:p w14:paraId="31B525A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R1-2207138</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Draft CR for 38.211 to ensure correct interworking between open and closed loop TA</w:t>
      </w:r>
      <w:r w:rsidRPr="008B637D">
        <w:rPr>
          <w:rFonts w:ascii="Arial" w:hAnsi="Arial" w:cs="Arial"/>
          <w:lang w:eastAsia="en-US"/>
        </w:rPr>
        <w:tab/>
        <w:t>Nokia, Nokia Shanghai Bell</w:t>
      </w:r>
    </w:p>
    <w:p w14:paraId="0D72952C"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R1-2207139</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Draft CR for 38.213 to capture correct validity timer expiry behavior for UL synchronization</w:t>
      </w:r>
      <w:r w:rsidRPr="008B637D">
        <w:rPr>
          <w:rFonts w:ascii="Arial" w:hAnsi="Arial" w:cs="Arial"/>
          <w:lang w:eastAsia="en-US"/>
        </w:rPr>
        <w:tab/>
        <w:t>Nokia, Nokia Shanghai Bell</w:t>
      </w:r>
    </w:p>
    <w:p w14:paraId="7FD1651D"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R1-2207193</w:t>
      </w:r>
      <w:r w:rsidRPr="008B637D">
        <w:rPr>
          <w:rFonts w:ascii="Arial" w:hAnsi="Arial" w:cs="Arial"/>
          <w:lang w:eastAsia="en-US"/>
        </w:rPr>
        <w:tab/>
        <w:t>discussion</w:t>
      </w:r>
      <w:r w:rsidRPr="008B637D">
        <w:rPr>
          <w:rFonts w:ascii="Arial" w:hAnsi="Arial" w:cs="Arial"/>
          <w:lang w:eastAsia="en-US"/>
        </w:rPr>
        <w:tab/>
        <w:t>Maintenance for R17 NR NTN</w:t>
      </w:r>
      <w:r w:rsidRPr="008B637D">
        <w:rPr>
          <w:rFonts w:ascii="Arial" w:hAnsi="Arial" w:cs="Arial"/>
          <w:lang w:eastAsia="en-US"/>
        </w:rPr>
        <w:tab/>
        <w:t>Qualcomm Incorporated</w:t>
      </w:r>
    </w:p>
    <w:p w14:paraId="1F210937"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R1-2207687</w:t>
      </w:r>
      <w:r w:rsidRPr="008B637D">
        <w:rPr>
          <w:rFonts w:ascii="Arial" w:hAnsi="Arial" w:cs="Arial"/>
          <w:lang w:eastAsia="en-US"/>
        </w:rPr>
        <w:tab/>
        <w:t>discussion</w:t>
      </w:r>
      <w:r w:rsidRPr="008B637D">
        <w:rPr>
          <w:rFonts w:ascii="Arial" w:hAnsi="Arial" w:cs="Arial"/>
          <w:lang w:eastAsia="en-US"/>
        </w:rPr>
        <w:tab/>
        <w:t>Summary#1 of maintenance on scheduling and HARQ for NR NTN</w:t>
      </w:r>
      <w:r w:rsidRPr="008B637D">
        <w:rPr>
          <w:rFonts w:ascii="Arial" w:hAnsi="Arial" w:cs="Arial"/>
          <w:lang w:eastAsia="en-US"/>
        </w:rPr>
        <w:tab/>
        <w:t>Moderator (ZTE)</w:t>
      </w:r>
    </w:p>
    <w:p w14:paraId="516B4A3D"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R1-2207666</w:t>
      </w:r>
      <w:r w:rsidRPr="008B637D">
        <w:rPr>
          <w:rFonts w:ascii="Arial" w:hAnsi="Arial" w:cs="Arial"/>
          <w:lang w:eastAsia="en-US"/>
        </w:rPr>
        <w:tab/>
        <w:t>discussion</w:t>
      </w:r>
      <w:r w:rsidRPr="008B637D">
        <w:rPr>
          <w:rFonts w:ascii="Arial" w:hAnsi="Arial" w:cs="Arial"/>
          <w:lang w:eastAsia="en-US"/>
        </w:rPr>
        <w:tab/>
      </w:r>
      <w:proofErr w:type="spellStart"/>
      <w:r w:rsidRPr="008B637D">
        <w:rPr>
          <w:rFonts w:ascii="Arial" w:hAnsi="Arial" w:cs="Arial"/>
          <w:lang w:eastAsia="en-US"/>
        </w:rPr>
        <w:t>Discussion</w:t>
      </w:r>
      <w:proofErr w:type="spellEnd"/>
      <w:r w:rsidRPr="008B637D">
        <w:rPr>
          <w:rFonts w:ascii="Arial" w:hAnsi="Arial" w:cs="Arial"/>
          <w:lang w:eastAsia="en-US"/>
        </w:rPr>
        <w:t xml:space="preserve"> on interpretation of SFN indicating Epoch time</w:t>
      </w:r>
      <w:r w:rsidRPr="008B637D">
        <w:rPr>
          <w:rFonts w:ascii="Arial" w:hAnsi="Arial" w:cs="Arial"/>
          <w:lang w:eastAsia="en-US"/>
        </w:rPr>
        <w:tab/>
        <w:t xml:space="preserve">Huawei, </w:t>
      </w:r>
      <w:proofErr w:type="spellStart"/>
      <w:r w:rsidRPr="008B637D">
        <w:rPr>
          <w:rFonts w:ascii="Arial" w:hAnsi="Arial" w:cs="Arial"/>
          <w:lang w:eastAsia="en-US"/>
        </w:rPr>
        <w:t>HiSilicon</w:t>
      </w:r>
      <w:proofErr w:type="spellEnd"/>
    </w:p>
    <w:p w14:paraId="1C0BD609"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R1-2207496</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 on HARQ feedback enabling for NTN</w:t>
      </w:r>
      <w:r w:rsidRPr="008B637D">
        <w:rPr>
          <w:rFonts w:ascii="Arial" w:hAnsi="Arial" w:cs="Arial"/>
          <w:lang w:eastAsia="en-US"/>
        </w:rPr>
        <w:tab/>
      </w:r>
      <w:proofErr w:type="spellStart"/>
      <w:r w:rsidRPr="008B637D">
        <w:rPr>
          <w:rFonts w:ascii="Arial" w:hAnsi="Arial" w:cs="Arial"/>
          <w:lang w:eastAsia="en-US"/>
        </w:rPr>
        <w:t>ASUSTeK</w:t>
      </w:r>
      <w:proofErr w:type="spellEnd"/>
    </w:p>
    <w:p w14:paraId="0D1EE2E0"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R1-2207497</w:t>
      </w:r>
      <w:r w:rsidRPr="008B637D">
        <w:rPr>
          <w:rFonts w:ascii="Arial" w:hAnsi="Arial" w:cs="Arial"/>
          <w:lang w:eastAsia="en-US"/>
        </w:rPr>
        <w:tab/>
      </w:r>
      <w:proofErr w:type="spellStart"/>
      <w:r w:rsidRPr="008B637D">
        <w:rPr>
          <w:rFonts w:ascii="Arial" w:hAnsi="Arial" w:cs="Arial"/>
          <w:lang w:eastAsia="en-US"/>
        </w:rPr>
        <w:t>draftCR</w:t>
      </w:r>
      <w:proofErr w:type="spellEnd"/>
      <w:r w:rsidRPr="008B637D">
        <w:rPr>
          <w:rFonts w:ascii="Arial" w:hAnsi="Arial" w:cs="Arial"/>
          <w:lang w:eastAsia="en-US"/>
        </w:rPr>
        <w:tab/>
        <w:t>Correction on HARQ feedback enabling for the first SPS PDSCH</w:t>
      </w:r>
      <w:r w:rsidRPr="008B637D">
        <w:rPr>
          <w:rFonts w:ascii="Arial" w:hAnsi="Arial" w:cs="Arial"/>
          <w:lang w:eastAsia="en-US"/>
        </w:rPr>
        <w:tab/>
      </w:r>
      <w:proofErr w:type="spellStart"/>
      <w:r w:rsidRPr="008B637D">
        <w:rPr>
          <w:rFonts w:ascii="Arial" w:hAnsi="Arial" w:cs="Arial"/>
          <w:lang w:eastAsia="en-US"/>
        </w:rPr>
        <w:t>ASUSTeK</w:t>
      </w:r>
      <w:proofErr w:type="spellEnd"/>
    </w:p>
    <w:p w14:paraId="74F2696A"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R1-2208042</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clarification of PUCCH resource determination in 38.213</w:t>
      </w:r>
      <w:r w:rsidRPr="008B637D">
        <w:rPr>
          <w:rFonts w:ascii="Arial" w:hAnsi="Arial" w:cs="Arial"/>
          <w:lang w:eastAsia="en-US"/>
        </w:rPr>
        <w:tab/>
        <w:t>Moderator (ZTE)</w:t>
      </w:r>
    </w:p>
    <w:p w14:paraId="12C2F0A3"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R1-2208043</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description about HARQ-</w:t>
      </w:r>
      <w:proofErr w:type="spellStart"/>
      <w:r w:rsidRPr="008B637D">
        <w:rPr>
          <w:rFonts w:ascii="Arial" w:hAnsi="Arial" w:cs="Arial"/>
          <w:lang w:eastAsia="en-US"/>
        </w:rPr>
        <w:t>feedbackEnablingforSPSactive</w:t>
      </w:r>
      <w:proofErr w:type="spellEnd"/>
      <w:r w:rsidRPr="008B637D">
        <w:rPr>
          <w:rFonts w:ascii="Arial" w:hAnsi="Arial" w:cs="Arial"/>
          <w:lang w:eastAsia="en-US"/>
        </w:rPr>
        <w:t> in 38.213</w:t>
      </w:r>
      <w:r w:rsidRPr="008B637D">
        <w:rPr>
          <w:rFonts w:ascii="Arial" w:hAnsi="Arial" w:cs="Arial"/>
          <w:lang w:eastAsia="en-US"/>
        </w:rPr>
        <w:lastRenderedPageBreak/>
        <w:tab/>
        <w:t>Moderator (ZTE)</w:t>
      </w:r>
    </w:p>
    <w:p w14:paraId="5B964AB2"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R1-2208044</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the description about HARQ-</w:t>
      </w:r>
      <w:proofErr w:type="spellStart"/>
      <w:r w:rsidRPr="008B637D">
        <w:rPr>
          <w:rFonts w:ascii="Arial" w:hAnsi="Arial" w:cs="Arial"/>
          <w:lang w:eastAsia="en-US"/>
        </w:rPr>
        <w:t>feedbackEnablingforSPSactive</w:t>
      </w:r>
      <w:proofErr w:type="spellEnd"/>
      <w:r w:rsidRPr="008B637D">
        <w:rPr>
          <w:rFonts w:ascii="Arial" w:hAnsi="Arial" w:cs="Arial"/>
          <w:lang w:eastAsia="en-US"/>
        </w:rPr>
        <w:t xml:space="preserve"> in 38.214</w:t>
      </w:r>
      <w:r w:rsidRPr="008B637D">
        <w:rPr>
          <w:rFonts w:ascii="Arial" w:hAnsi="Arial" w:cs="Arial"/>
          <w:lang w:eastAsia="en-US"/>
        </w:rPr>
        <w:tab/>
        <w:t>Moderator (ZTE)</w:t>
      </w:r>
    </w:p>
    <w:p w14:paraId="2FBC7252" w14:textId="77777777" w:rsidR="008B637D" w:rsidRPr="008B637D"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R1-2208045</w:t>
      </w:r>
      <w:r w:rsidRPr="008B637D">
        <w:rPr>
          <w:rFonts w:ascii="Arial" w:hAnsi="Arial" w:cs="Arial"/>
          <w:lang w:eastAsia="en-US"/>
        </w:rPr>
        <w:tab/>
        <w:t>CR</w:t>
      </w:r>
      <w:r w:rsidRPr="008B637D">
        <w:rPr>
          <w:rFonts w:ascii="Arial" w:hAnsi="Arial" w:cs="Arial"/>
          <w:lang w:eastAsia="en-US"/>
        </w:rPr>
        <w:tab/>
      </w:r>
      <w:proofErr w:type="spellStart"/>
      <w:r w:rsidRPr="008B637D">
        <w:rPr>
          <w:rFonts w:ascii="Arial" w:hAnsi="Arial" w:cs="Arial"/>
          <w:lang w:eastAsia="en-US"/>
        </w:rPr>
        <w:t>CR</w:t>
      </w:r>
      <w:proofErr w:type="spellEnd"/>
      <w:r w:rsidRPr="008B637D">
        <w:rPr>
          <w:rFonts w:ascii="Arial" w:hAnsi="Arial" w:cs="Arial"/>
          <w:lang w:eastAsia="en-US"/>
        </w:rPr>
        <w:t xml:space="preserve"> on DCI size for Rel-17 NTN HARQ in 38.212</w:t>
      </w:r>
      <w:r w:rsidRPr="008B637D">
        <w:rPr>
          <w:rFonts w:ascii="Arial" w:hAnsi="Arial" w:cs="Arial"/>
          <w:lang w:eastAsia="en-US"/>
        </w:rPr>
        <w:tab/>
        <w:t>Moderator (ZTE)</w:t>
      </w:r>
    </w:p>
    <w:p w14:paraId="4A3EC300" w14:textId="6B7A7D97" w:rsidR="001A329D" w:rsidRPr="0029516F" w:rsidRDefault="008B637D" w:rsidP="008B637D">
      <w:pPr>
        <w:pStyle w:val="Paragraphedeliste"/>
        <w:numPr>
          <w:ilvl w:val="0"/>
          <w:numId w:val="7"/>
        </w:numPr>
        <w:tabs>
          <w:tab w:val="left" w:pos="567"/>
        </w:tabs>
        <w:snapToGrid w:val="0"/>
        <w:ind w:leftChars="0"/>
        <w:rPr>
          <w:rFonts w:ascii="Arial" w:hAnsi="Arial" w:cs="Arial"/>
          <w:lang w:eastAsia="en-US"/>
        </w:rPr>
      </w:pPr>
      <w:r w:rsidRPr="008B637D">
        <w:rPr>
          <w:rFonts w:ascii="Arial" w:hAnsi="Arial" w:cs="Arial"/>
          <w:lang w:eastAsia="en-US"/>
        </w:rPr>
        <w:t>R1-2208135</w:t>
      </w:r>
      <w:r w:rsidRPr="008B637D">
        <w:rPr>
          <w:rFonts w:ascii="Arial" w:hAnsi="Arial" w:cs="Arial"/>
          <w:lang w:eastAsia="en-US"/>
        </w:rPr>
        <w:tab/>
        <w:t>other</w:t>
      </w:r>
      <w:r w:rsidRPr="008B637D">
        <w:rPr>
          <w:rFonts w:ascii="Arial" w:hAnsi="Arial" w:cs="Arial"/>
          <w:lang w:eastAsia="en-US"/>
        </w:rPr>
        <w:tab/>
        <w:t>Session notes for 8.4 (Maintenance on Solutions for NR to support non-terrestrial networks (NTN))</w:t>
      </w:r>
      <w:r w:rsidRPr="008B637D">
        <w:rPr>
          <w:rFonts w:ascii="Arial" w:hAnsi="Arial" w:cs="Arial"/>
          <w:lang w:eastAsia="en-US"/>
        </w:rPr>
        <w:tab/>
        <w:t>Ad-Hoc Chair (Huawei)</w:t>
      </w:r>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DD73B31" w14:textId="77777777" w:rsidR="00661B35" w:rsidRDefault="00661B35" w:rsidP="00661B35">
      <w:pPr>
        <w:tabs>
          <w:tab w:val="left" w:pos="567"/>
        </w:tabs>
        <w:snapToGrid w:val="0"/>
        <w:rPr>
          <w:rFonts w:ascii="Arial" w:hAnsi="Arial" w:cs="Arial"/>
          <w:bCs/>
        </w:rPr>
      </w:pPr>
    </w:p>
    <w:p w14:paraId="126A6ACA" w14:textId="727AFF96"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19-e</w:t>
      </w:r>
      <w:r w:rsidRPr="0095372C">
        <w:rPr>
          <w:rFonts w:ascii="Arial" w:hAnsi="Arial" w:cs="Arial"/>
          <w:b/>
          <w:lang w:eastAsia="en-US"/>
        </w:rPr>
        <w:t xml:space="preserve">, </w:t>
      </w:r>
      <w:r>
        <w:rPr>
          <w:rFonts w:ascii="Arial" w:hAnsi="Arial" w:cs="Arial"/>
          <w:b/>
          <w:lang w:eastAsia="en-US"/>
        </w:rPr>
        <w:t>August 17 – 26</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9F18963"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2308523"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C1CC2D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R2-2208329</w:t>
      </w:r>
      <w:r w:rsidRPr="000D5ACA">
        <w:rPr>
          <w:rFonts w:ascii="Arial" w:hAnsi="Arial" w:cs="Arial"/>
          <w:lang w:eastAsia="en-US"/>
        </w:rPr>
        <w:tab/>
        <w:t>CR</w:t>
      </w:r>
      <w:r w:rsidRPr="000D5ACA">
        <w:rPr>
          <w:rFonts w:ascii="Arial" w:hAnsi="Arial" w:cs="Arial"/>
          <w:lang w:eastAsia="en-US"/>
        </w:rPr>
        <w:tab/>
        <w:t>Miscellaneous corrections on 38.304</w:t>
      </w:r>
      <w:r w:rsidRPr="000D5ACA">
        <w:rPr>
          <w:rFonts w:ascii="Arial" w:hAnsi="Arial" w:cs="Arial"/>
          <w:lang w:eastAsia="en-US"/>
        </w:rPr>
        <w:tab/>
        <w:t xml:space="preserve">ZTE Corporation, </w:t>
      </w:r>
      <w:proofErr w:type="spellStart"/>
      <w:r w:rsidRPr="000D5ACA">
        <w:rPr>
          <w:rFonts w:ascii="Arial" w:hAnsi="Arial" w:cs="Arial"/>
          <w:lang w:eastAsia="en-US"/>
        </w:rPr>
        <w:t>Sanechips</w:t>
      </w:r>
      <w:proofErr w:type="spellEnd"/>
      <w:r w:rsidRPr="000D5ACA">
        <w:rPr>
          <w:rFonts w:ascii="Arial" w:hAnsi="Arial" w:cs="Arial"/>
          <w:lang w:eastAsia="en-US"/>
        </w:rPr>
        <w:t>, CMCC, vivo, Apple</w:t>
      </w:r>
    </w:p>
    <w:p w14:paraId="066B5B18"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R2-2207271</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RAN4 reply LS on measurement gaps</w:t>
      </w:r>
      <w:r w:rsidRPr="000D5ACA">
        <w:rPr>
          <w:rFonts w:ascii="Arial" w:hAnsi="Arial" w:cs="Arial"/>
          <w:lang w:eastAsia="en-US"/>
        </w:rPr>
        <w:tab/>
        <w:t>Intel Corporation</w:t>
      </w:r>
    </w:p>
    <w:p w14:paraId="5F9268E8"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R2-2206948</w:t>
      </w:r>
      <w:r w:rsidRPr="000D5ACA">
        <w:rPr>
          <w:rFonts w:ascii="Arial" w:hAnsi="Arial" w:cs="Arial"/>
          <w:lang w:eastAsia="en-US"/>
        </w:rPr>
        <w:tab/>
        <w:t>LS in</w:t>
      </w:r>
      <w:r w:rsidRPr="000D5ACA">
        <w:rPr>
          <w:rFonts w:ascii="Arial" w:hAnsi="Arial" w:cs="Arial"/>
          <w:lang w:eastAsia="en-US"/>
        </w:rPr>
        <w:tab/>
        <w:t>Reply LS on measurement gap enhancements for NTN (R4-2210611; contact: Intel)</w:t>
      </w:r>
      <w:r w:rsidRPr="000D5ACA">
        <w:rPr>
          <w:rFonts w:ascii="Arial" w:hAnsi="Arial" w:cs="Arial"/>
          <w:lang w:eastAsia="en-US"/>
        </w:rPr>
        <w:tab/>
        <w:t>RAN4</w:t>
      </w:r>
    </w:p>
    <w:p w14:paraId="0ECF672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R2-2206968</w:t>
      </w:r>
      <w:r w:rsidRPr="000D5ACA">
        <w:rPr>
          <w:rFonts w:ascii="Arial" w:hAnsi="Arial" w:cs="Arial"/>
          <w:lang w:eastAsia="en-US"/>
        </w:rPr>
        <w:tab/>
        <w:t>LS in</w:t>
      </w:r>
      <w:r w:rsidRPr="000D5ACA">
        <w:rPr>
          <w:rFonts w:ascii="Arial" w:hAnsi="Arial" w:cs="Arial"/>
          <w:lang w:eastAsia="en-US"/>
        </w:rPr>
        <w:tab/>
        <w:t>LS reply on Reply LS on NTN specific User Consent and UE location in connected mode in NTN (S3-221268; contact: Ericsson)</w:t>
      </w:r>
      <w:r w:rsidRPr="000D5ACA">
        <w:rPr>
          <w:rFonts w:ascii="Arial" w:hAnsi="Arial" w:cs="Arial"/>
          <w:lang w:eastAsia="en-US"/>
        </w:rPr>
        <w:tab/>
        <w:t>SA3</w:t>
      </w:r>
    </w:p>
    <w:p w14:paraId="45B5C31F"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R2-2207067</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CT1 LS on not allowed PLMN at the current location</w:t>
      </w:r>
      <w:r w:rsidRPr="000D5ACA">
        <w:rPr>
          <w:rFonts w:ascii="Arial" w:hAnsi="Arial" w:cs="Arial"/>
          <w:lang w:eastAsia="en-US"/>
        </w:rPr>
        <w:tab/>
        <w:t>OPPO</w:t>
      </w:r>
    </w:p>
    <w:p w14:paraId="690B68A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R2-2207097</w:t>
      </w:r>
      <w:r w:rsidRPr="000D5ACA">
        <w:rPr>
          <w:rFonts w:ascii="Arial" w:hAnsi="Arial" w:cs="Arial"/>
          <w:lang w:eastAsia="en-US"/>
        </w:rPr>
        <w:tab/>
        <w:t>WI summary</w:t>
      </w:r>
      <w:r w:rsidRPr="000D5ACA">
        <w:rPr>
          <w:rFonts w:ascii="Arial" w:hAnsi="Arial" w:cs="Arial"/>
          <w:lang w:eastAsia="en-US"/>
        </w:rPr>
        <w:tab/>
        <w:t>Draft Summary for NR support for Non-Terrestrial Networks (NTN)</w:t>
      </w:r>
      <w:r w:rsidRPr="000D5ACA">
        <w:rPr>
          <w:rFonts w:ascii="Arial" w:hAnsi="Arial" w:cs="Arial"/>
          <w:lang w:eastAsia="en-US"/>
        </w:rPr>
        <w:tab/>
        <w:t>THALES</w:t>
      </w:r>
    </w:p>
    <w:p w14:paraId="75BBD50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R2-2207065</w:t>
      </w:r>
      <w:r w:rsidRPr="000D5ACA">
        <w:rPr>
          <w:rFonts w:ascii="Arial" w:hAnsi="Arial" w:cs="Arial"/>
          <w:lang w:eastAsia="en-US"/>
        </w:rPr>
        <w:tab/>
        <w:t>CR</w:t>
      </w:r>
      <w:r w:rsidRPr="000D5ACA">
        <w:rPr>
          <w:rFonts w:ascii="Arial" w:hAnsi="Arial" w:cs="Arial"/>
          <w:lang w:eastAsia="en-US"/>
        </w:rPr>
        <w:tab/>
        <w:t>NTN Stage-2 correction</w:t>
      </w:r>
      <w:r w:rsidRPr="000D5ACA">
        <w:rPr>
          <w:rFonts w:ascii="Arial" w:hAnsi="Arial" w:cs="Arial"/>
          <w:lang w:eastAsia="en-US"/>
        </w:rPr>
        <w:tab/>
        <w:t>OPPO, Thales</w:t>
      </w:r>
    </w:p>
    <w:p w14:paraId="41E8EE2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R2-2207322</w:t>
      </w:r>
      <w:r w:rsidRPr="000D5ACA">
        <w:rPr>
          <w:rFonts w:ascii="Arial" w:hAnsi="Arial" w:cs="Arial"/>
          <w:lang w:eastAsia="en-US"/>
        </w:rPr>
        <w:tab/>
        <w:t>CR</w:t>
      </w:r>
      <w:r w:rsidRPr="000D5ACA">
        <w:rPr>
          <w:rFonts w:ascii="Arial" w:hAnsi="Arial" w:cs="Arial"/>
          <w:lang w:eastAsia="en-US"/>
        </w:rPr>
        <w:tab/>
        <w:t>Rel-17 NTN Stage-2 (Rapporteur) corrections</w:t>
      </w:r>
      <w:r w:rsidRPr="000D5ACA">
        <w:rPr>
          <w:rFonts w:ascii="Arial" w:hAnsi="Arial" w:cs="Arial"/>
          <w:lang w:eastAsia="en-US"/>
        </w:rPr>
        <w:tab/>
        <w:t>Nokia, Nokia Shanghai Bell</w:t>
      </w:r>
    </w:p>
    <w:p w14:paraId="2005EC79"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R2-2208272</w:t>
      </w:r>
      <w:r w:rsidRPr="000D5ACA">
        <w:rPr>
          <w:rFonts w:ascii="Arial" w:hAnsi="Arial" w:cs="Arial"/>
          <w:lang w:eastAsia="en-US"/>
        </w:rPr>
        <w:tab/>
        <w:t>CR</w:t>
      </w:r>
      <w:r w:rsidRPr="000D5ACA">
        <w:rPr>
          <w:rFonts w:ascii="Arial" w:hAnsi="Arial" w:cs="Arial"/>
          <w:lang w:eastAsia="en-US"/>
        </w:rPr>
        <w:tab/>
        <w:t>Corrections to Release-17 NR Non-Terrestrial Networks (NTN): RAN2#119e</w:t>
      </w:r>
      <w:r w:rsidRPr="000D5ACA">
        <w:rPr>
          <w:rFonts w:ascii="Arial" w:hAnsi="Arial" w:cs="Arial"/>
          <w:lang w:eastAsia="en-US"/>
        </w:rPr>
        <w:tab/>
      </w:r>
      <w:proofErr w:type="spellStart"/>
      <w:r w:rsidRPr="000D5ACA">
        <w:rPr>
          <w:rFonts w:ascii="Arial" w:hAnsi="Arial" w:cs="Arial"/>
          <w:lang w:eastAsia="en-US"/>
        </w:rPr>
        <w:t>InterDigital</w:t>
      </w:r>
      <w:proofErr w:type="spellEnd"/>
    </w:p>
    <w:p w14:paraId="1E4D934F" w14:textId="77777777" w:rsidR="000D5ACA" w:rsidRPr="00920445" w:rsidRDefault="000D5ACA" w:rsidP="000D5ACA">
      <w:pPr>
        <w:pStyle w:val="Paragraphedeliste"/>
        <w:numPr>
          <w:ilvl w:val="0"/>
          <w:numId w:val="7"/>
        </w:numPr>
        <w:tabs>
          <w:tab w:val="left" w:pos="567"/>
        </w:tabs>
        <w:snapToGrid w:val="0"/>
        <w:ind w:leftChars="0"/>
        <w:rPr>
          <w:rFonts w:ascii="Arial" w:hAnsi="Arial" w:cs="Arial"/>
          <w:lang w:val="de-DE" w:eastAsia="en-US"/>
        </w:rPr>
      </w:pPr>
      <w:r w:rsidRPr="00920445">
        <w:rPr>
          <w:rFonts w:ascii="Arial" w:hAnsi="Arial" w:cs="Arial"/>
          <w:lang w:val="de-DE" w:eastAsia="en-US"/>
        </w:rPr>
        <w:t>R2-2208273</w:t>
      </w:r>
      <w:r w:rsidRPr="00920445">
        <w:rPr>
          <w:rFonts w:ascii="Arial" w:hAnsi="Arial" w:cs="Arial"/>
          <w:lang w:val="de-DE" w:eastAsia="en-US"/>
        </w:rPr>
        <w:tab/>
      </w:r>
      <w:proofErr w:type="spellStart"/>
      <w:r w:rsidRPr="00920445">
        <w:rPr>
          <w:rFonts w:ascii="Arial" w:hAnsi="Arial" w:cs="Arial"/>
          <w:lang w:val="de-DE" w:eastAsia="en-US"/>
        </w:rPr>
        <w:t>discussion</w:t>
      </w:r>
      <w:proofErr w:type="spellEnd"/>
      <w:r w:rsidRPr="00920445">
        <w:rPr>
          <w:rFonts w:ascii="Arial" w:hAnsi="Arial" w:cs="Arial"/>
          <w:lang w:val="de-DE" w:eastAsia="en-US"/>
        </w:rPr>
        <w:tab/>
        <w:t xml:space="preserve">Blind Msg3 </w:t>
      </w:r>
      <w:proofErr w:type="spellStart"/>
      <w:r w:rsidRPr="00920445">
        <w:rPr>
          <w:rFonts w:ascii="Arial" w:hAnsi="Arial" w:cs="Arial"/>
          <w:lang w:val="de-DE" w:eastAsia="en-US"/>
        </w:rPr>
        <w:t>retransmission</w:t>
      </w:r>
      <w:proofErr w:type="spellEnd"/>
      <w:r w:rsidRPr="00920445">
        <w:rPr>
          <w:rFonts w:ascii="Arial" w:hAnsi="Arial" w:cs="Arial"/>
          <w:lang w:val="de-DE" w:eastAsia="en-US"/>
        </w:rPr>
        <w:t xml:space="preserve"> in Rel-17 NTN</w:t>
      </w:r>
      <w:r w:rsidRPr="00920445">
        <w:rPr>
          <w:rFonts w:ascii="Arial" w:hAnsi="Arial" w:cs="Arial"/>
          <w:lang w:val="de-DE" w:eastAsia="en-US"/>
        </w:rPr>
        <w:tab/>
      </w:r>
      <w:proofErr w:type="spellStart"/>
      <w:r w:rsidRPr="00920445">
        <w:rPr>
          <w:rFonts w:ascii="Arial" w:hAnsi="Arial" w:cs="Arial"/>
          <w:lang w:val="de-DE" w:eastAsia="en-US"/>
        </w:rPr>
        <w:t>InterDigital</w:t>
      </w:r>
      <w:proofErr w:type="spellEnd"/>
    </w:p>
    <w:p w14:paraId="2118FDC4"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R2-2208274</w:t>
      </w:r>
      <w:r w:rsidRPr="000D5ACA">
        <w:rPr>
          <w:rFonts w:ascii="Arial" w:hAnsi="Arial" w:cs="Arial"/>
          <w:lang w:eastAsia="en-US"/>
        </w:rPr>
        <w:tab/>
        <w:t>discussion</w:t>
      </w:r>
      <w:r w:rsidRPr="000D5ACA">
        <w:rPr>
          <w:rFonts w:ascii="Arial" w:hAnsi="Arial" w:cs="Arial"/>
          <w:lang w:eastAsia="en-US"/>
        </w:rPr>
        <w:tab/>
        <w:t>SR configuration for Timing Advance MAC CE</w:t>
      </w:r>
      <w:r w:rsidRPr="000D5ACA">
        <w:rPr>
          <w:rFonts w:ascii="Arial" w:hAnsi="Arial" w:cs="Arial"/>
          <w:lang w:eastAsia="en-US"/>
        </w:rPr>
        <w:tab/>
      </w:r>
      <w:proofErr w:type="spellStart"/>
      <w:r w:rsidRPr="000D5ACA">
        <w:rPr>
          <w:rFonts w:ascii="Arial" w:hAnsi="Arial" w:cs="Arial"/>
          <w:lang w:eastAsia="en-US"/>
        </w:rPr>
        <w:t>InterDigital</w:t>
      </w:r>
      <w:proofErr w:type="spellEnd"/>
    </w:p>
    <w:p w14:paraId="56CC074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R2-2208275</w:t>
      </w:r>
      <w:r w:rsidRPr="000D5ACA">
        <w:rPr>
          <w:rFonts w:ascii="Arial" w:hAnsi="Arial" w:cs="Arial"/>
          <w:lang w:eastAsia="en-US"/>
        </w:rPr>
        <w:tab/>
        <w:t>discussion</w:t>
      </w:r>
      <w:r w:rsidRPr="000D5ACA">
        <w:rPr>
          <w:rFonts w:ascii="Arial" w:hAnsi="Arial" w:cs="Arial"/>
          <w:lang w:eastAsia="en-US"/>
        </w:rPr>
        <w:tab/>
        <w:t>Clarifications to the Timing Advance reporting procedure</w:t>
      </w:r>
      <w:r w:rsidRPr="000D5ACA">
        <w:rPr>
          <w:rFonts w:ascii="Arial" w:hAnsi="Arial" w:cs="Arial"/>
          <w:lang w:eastAsia="en-US"/>
        </w:rPr>
        <w:tab/>
      </w:r>
      <w:proofErr w:type="spellStart"/>
      <w:r w:rsidRPr="000D5ACA">
        <w:rPr>
          <w:rFonts w:ascii="Arial" w:hAnsi="Arial" w:cs="Arial"/>
          <w:lang w:eastAsia="en-US"/>
        </w:rPr>
        <w:t>InterDigital</w:t>
      </w:r>
      <w:proofErr w:type="spellEnd"/>
    </w:p>
    <w:p w14:paraId="6C409FD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R2-2208382</w:t>
      </w:r>
      <w:r w:rsidRPr="000D5ACA">
        <w:rPr>
          <w:rFonts w:ascii="Arial" w:hAnsi="Arial" w:cs="Arial"/>
          <w:lang w:eastAsia="en-US"/>
        </w:rPr>
        <w:tab/>
        <w:t>CR</w:t>
      </w:r>
      <w:r w:rsidRPr="000D5ACA">
        <w:rPr>
          <w:rFonts w:ascii="Arial" w:hAnsi="Arial" w:cs="Arial"/>
          <w:lang w:eastAsia="en-US"/>
        </w:rPr>
        <w:tab/>
        <w:t>Correction on TA Reporting Triggering Condition for NTN in TS 38.321</w:t>
      </w:r>
      <w:r w:rsidRPr="000D5ACA">
        <w:rPr>
          <w:rFonts w:ascii="Arial" w:hAnsi="Arial" w:cs="Arial"/>
          <w:lang w:eastAsia="en-US"/>
        </w:rPr>
        <w:tab/>
        <w:t>CATT</w:t>
      </w:r>
    </w:p>
    <w:p w14:paraId="0640BB8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R2-2208576</w:t>
      </w:r>
      <w:r w:rsidRPr="000D5ACA">
        <w:rPr>
          <w:rFonts w:ascii="Arial" w:hAnsi="Arial" w:cs="Arial"/>
          <w:lang w:eastAsia="en-US"/>
        </w:rPr>
        <w:tab/>
        <w:t>CR</w:t>
      </w:r>
      <w:r w:rsidRPr="000D5ACA">
        <w:rPr>
          <w:rFonts w:ascii="Arial" w:hAnsi="Arial" w:cs="Arial"/>
          <w:lang w:eastAsia="en-US"/>
        </w:rPr>
        <w:tab/>
        <w:t>Clarification on the condition of contention resolution not successful</w:t>
      </w:r>
      <w:r w:rsidRPr="000D5ACA">
        <w:rPr>
          <w:rFonts w:ascii="Arial" w:hAnsi="Arial" w:cs="Arial"/>
          <w:lang w:eastAsia="en-US"/>
        </w:rPr>
        <w:tab/>
        <w:t>Xiaomi</w:t>
      </w:r>
    </w:p>
    <w:p w14:paraId="7C67A56D"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R2-2208569</w:t>
      </w:r>
      <w:r w:rsidRPr="000D5ACA">
        <w:rPr>
          <w:rFonts w:ascii="Arial" w:hAnsi="Arial" w:cs="Arial"/>
          <w:lang w:eastAsia="en-US"/>
        </w:rPr>
        <w:tab/>
        <w:t>discussion</w:t>
      </w:r>
      <w:r w:rsidRPr="000D5ACA">
        <w:rPr>
          <w:rFonts w:ascii="Arial" w:hAnsi="Arial" w:cs="Arial"/>
          <w:lang w:eastAsia="en-US"/>
        </w:rPr>
        <w:tab/>
        <w:t>Remaining UP issues in NTN</w:t>
      </w:r>
      <w:r w:rsidRPr="000D5ACA">
        <w:rPr>
          <w:rFonts w:ascii="Arial" w:hAnsi="Arial" w:cs="Arial"/>
          <w:lang w:eastAsia="en-US"/>
        </w:rPr>
        <w:tab/>
        <w:t xml:space="preserve">ZTE Corporation, </w:t>
      </w:r>
      <w:proofErr w:type="spellStart"/>
      <w:r w:rsidRPr="000D5ACA">
        <w:rPr>
          <w:rFonts w:ascii="Arial" w:hAnsi="Arial" w:cs="Arial"/>
          <w:lang w:eastAsia="en-US"/>
        </w:rPr>
        <w:t>Sanechips</w:t>
      </w:r>
      <w:proofErr w:type="spellEnd"/>
    </w:p>
    <w:p w14:paraId="2F422FF3"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R2-2208570</w:t>
      </w:r>
      <w:r w:rsidRPr="000D5ACA">
        <w:rPr>
          <w:rFonts w:ascii="Arial" w:hAnsi="Arial" w:cs="Arial"/>
          <w:lang w:eastAsia="en-US"/>
        </w:rPr>
        <w:tab/>
        <w:t>CR</w:t>
      </w:r>
      <w:r w:rsidRPr="000D5ACA">
        <w:rPr>
          <w:rFonts w:ascii="Arial" w:hAnsi="Arial" w:cs="Arial"/>
          <w:lang w:eastAsia="en-US"/>
        </w:rPr>
        <w:tab/>
        <w:t>Correction to 38321 on TA report</w:t>
      </w:r>
      <w:r w:rsidRPr="000D5ACA">
        <w:rPr>
          <w:rFonts w:ascii="Arial" w:hAnsi="Arial" w:cs="Arial"/>
          <w:lang w:eastAsia="en-US"/>
        </w:rPr>
        <w:tab/>
        <w:t xml:space="preserve">ZTE Corporation, </w:t>
      </w:r>
      <w:proofErr w:type="spellStart"/>
      <w:r w:rsidRPr="000D5ACA">
        <w:rPr>
          <w:rFonts w:ascii="Arial" w:hAnsi="Arial" w:cs="Arial"/>
          <w:lang w:eastAsia="en-US"/>
        </w:rPr>
        <w:t>Sanechips</w:t>
      </w:r>
      <w:proofErr w:type="spellEnd"/>
    </w:p>
    <w:p w14:paraId="19363FB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R2-2208571</w:t>
      </w:r>
      <w:r w:rsidRPr="000D5ACA">
        <w:rPr>
          <w:rFonts w:ascii="Arial" w:hAnsi="Arial" w:cs="Arial"/>
          <w:lang w:eastAsia="en-US"/>
        </w:rPr>
        <w:tab/>
        <w:t>CR</w:t>
      </w:r>
      <w:r w:rsidRPr="000D5ACA">
        <w:rPr>
          <w:rFonts w:ascii="Arial" w:hAnsi="Arial" w:cs="Arial"/>
          <w:lang w:eastAsia="en-US"/>
        </w:rPr>
        <w:tab/>
        <w:t xml:space="preserve">Correction to 38321 on </w:t>
      </w:r>
      <w:proofErr w:type="spellStart"/>
      <w:r w:rsidRPr="000D5ACA">
        <w:rPr>
          <w:rFonts w:ascii="Arial" w:hAnsi="Arial" w:cs="Arial"/>
          <w:lang w:eastAsia="en-US"/>
        </w:rPr>
        <w:t>ra-ContentionResolutionTimer</w:t>
      </w:r>
      <w:proofErr w:type="spellEnd"/>
      <w:r w:rsidRPr="000D5ACA">
        <w:rPr>
          <w:rFonts w:ascii="Arial" w:hAnsi="Arial" w:cs="Arial"/>
          <w:lang w:eastAsia="en-US"/>
        </w:rPr>
        <w:tab/>
        <w:t xml:space="preserve">ZTE Corporation, </w:t>
      </w:r>
      <w:proofErr w:type="spellStart"/>
      <w:r w:rsidRPr="000D5ACA">
        <w:rPr>
          <w:rFonts w:ascii="Arial" w:hAnsi="Arial" w:cs="Arial"/>
          <w:lang w:eastAsia="en-US"/>
        </w:rPr>
        <w:t>Sanechips</w:t>
      </w:r>
      <w:proofErr w:type="spellEnd"/>
    </w:p>
    <w:p w14:paraId="513813E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R2-2208560</w:t>
      </w:r>
      <w:r w:rsidRPr="000D5ACA">
        <w:rPr>
          <w:rFonts w:ascii="Arial" w:hAnsi="Arial" w:cs="Arial"/>
          <w:lang w:eastAsia="en-US"/>
        </w:rPr>
        <w:tab/>
        <w:t>discussion</w:t>
      </w:r>
      <w:r w:rsidRPr="000D5ACA">
        <w:rPr>
          <w:rFonts w:ascii="Arial" w:hAnsi="Arial" w:cs="Arial"/>
          <w:lang w:eastAsia="en-US"/>
        </w:rPr>
        <w:tab/>
        <w:t>On issues for Timing Advance Report MAC CE</w:t>
      </w:r>
      <w:r w:rsidRPr="000D5ACA">
        <w:rPr>
          <w:rFonts w:ascii="Arial" w:hAnsi="Arial" w:cs="Arial"/>
          <w:lang w:eastAsia="en-US"/>
        </w:rPr>
        <w:tab/>
        <w:t>Nokia, Nokia Shanghai Bell</w:t>
      </w:r>
    </w:p>
    <w:p w14:paraId="6F610B8A"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R2-2208675</w:t>
      </w:r>
      <w:r w:rsidRPr="000D5ACA">
        <w:rPr>
          <w:rFonts w:ascii="Arial" w:hAnsi="Arial" w:cs="Arial"/>
          <w:lang w:eastAsia="en-US"/>
        </w:rPr>
        <w:tab/>
        <w:t>discussion</w:t>
      </w:r>
      <w:r w:rsidRPr="000D5ACA">
        <w:rPr>
          <w:rFonts w:ascii="Arial" w:hAnsi="Arial" w:cs="Arial"/>
          <w:lang w:eastAsia="en-US"/>
        </w:rPr>
        <w:tab/>
        <w:t>R17 NR NTN User Plane issues</w:t>
      </w:r>
      <w:r w:rsidRPr="000D5ACA">
        <w:rPr>
          <w:rFonts w:ascii="Arial" w:hAnsi="Arial" w:cs="Arial"/>
          <w:lang w:eastAsia="en-US"/>
        </w:rPr>
        <w:tab/>
        <w:t>Ericsson</w:t>
      </w:r>
    </w:p>
    <w:p w14:paraId="79049FE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R2-2207240</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TA report</w:t>
      </w:r>
      <w:r w:rsidRPr="000D5ACA">
        <w:rPr>
          <w:rFonts w:ascii="Arial" w:hAnsi="Arial" w:cs="Arial"/>
          <w:lang w:eastAsia="en-US"/>
        </w:rPr>
        <w:tab/>
        <w:t>Samsung Research America</w:t>
      </w:r>
    </w:p>
    <w:p w14:paraId="41780510"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R2-2207241</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remaining MAC issues</w:t>
      </w:r>
      <w:r w:rsidRPr="000D5ACA">
        <w:rPr>
          <w:rFonts w:ascii="Arial" w:hAnsi="Arial" w:cs="Arial"/>
          <w:lang w:eastAsia="en-US"/>
        </w:rPr>
        <w:tab/>
        <w:t>Samsung Research America</w:t>
      </w:r>
    </w:p>
    <w:p w14:paraId="3467190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R2-2207596</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the issue of outdated UE TA at NW side</w:t>
      </w:r>
      <w:r w:rsidRPr="000D5ACA">
        <w:rPr>
          <w:rFonts w:ascii="Arial" w:hAnsi="Arial" w:cs="Arial"/>
          <w:lang w:eastAsia="en-US"/>
        </w:rPr>
        <w:tab/>
        <w:t xml:space="preserve">Huawei, </w:t>
      </w:r>
      <w:proofErr w:type="spellStart"/>
      <w:r w:rsidRPr="000D5ACA">
        <w:rPr>
          <w:rFonts w:ascii="Arial" w:hAnsi="Arial" w:cs="Arial"/>
          <w:lang w:eastAsia="en-US"/>
        </w:rPr>
        <w:t>HiSilicon</w:t>
      </w:r>
      <w:proofErr w:type="spellEnd"/>
    </w:p>
    <w:p w14:paraId="723899DA"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R2-2207598</w:t>
      </w:r>
      <w:r w:rsidRPr="000D5ACA">
        <w:rPr>
          <w:rFonts w:ascii="Arial" w:hAnsi="Arial" w:cs="Arial"/>
          <w:lang w:eastAsia="en-US"/>
        </w:rPr>
        <w:tab/>
        <w:t>CR</w:t>
      </w:r>
      <w:r w:rsidRPr="000D5ACA">
        <w:rPr>
          <w:rFonts w:ascii="Arial" w:hAnsi="Arial" w:cs="Arial"/>
          <w:lang w:eastAsia="en-US"/>
        </w:rPr>
        <w:tab/>
        <w:t>Correction on maintenance of UL synchronization in MAC</w:t>
      </w:r>
      <w:r w:rsidRPr="000D5ACA">
        <w:rPr>
          <w:rFonts w:ascii="Arial" w:hAnsi="Arial" w:cs="Arial"/>
          <w:lang w:eastAsia="en-US"/>
        </w:rPr>
        <w:tab/>
        <w:t xml:space="preserve">Huawei, </w:t>
      </w:r>
      <w:proofErr w:type="spellStart"/>
      <w:r w:rsidRPr="000D5ACA">
        <w:rPr>
          <w:rFonts w:ascii="Arial" w:hAnsi="Arial" w:cs="Arial"/>
          <w:lang w:eastAsia="en-US"/>
        </w:rPr>
        <w:t>HiSilicon</w:t>
      </w:r>
      <w:proofErr w:type="spellEnd"/>
    </w:p>
    <w:p w14:paraId="00733EC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R2-2207443</w:t>
      </w:r>
      <w:r w:rsidRPr="000D5ACA">
        <w:rPr>
          <w:rFonts w:ascii="Arial" w:hAnsi="Arial" w:cs="Arial"/>
          <w:lang w:eastAsia="en-US"/>
        </w:rPr>
        <w:tab/>
        <w:t>CR</w:t>
      </w:r>
      <w:r w:rsidRPr="000D5ACA">
        <w:rPr>
          <w:rFonts w:ascii="Arial" w:hAnsi="Arial" w:cs="Arial"/>
          <w:lang w:eastAsia="en-US"/>
        </w:rPr>
        <w:tab/>
        <w:t>NTN UL synchronization correction in MAC</w:t>
      </w:r>
      <w:r w:rsidRPr="000D5ACA">
        <w:rPr>
          <w:rFonts w:ascii="Arial" w:hAnsi="Arial" w:cs="Arial"/>
          <w:lang w:eastAsia="en-US"/>
        </w:rPr>
        <w:tab/>
        <w:t>Apple</w:t>
      </w:r>
    </w:p>
    <w:p w14:paraId="603B1DA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R2-2207628</w:t>
      </w:r>
      <w:r w:rsidRPr="000D5ACA">
        <w:rPr>
          <w:rFonts w:ascii="Arial" w:hAnsi="Arial" w:cs="Arial"/>
          <w:lang w:eastAsia="en-US"/>
        </w:rPr>
        <w:tab/>
        <w:t>discussion</w:t>
      </w:r>
      <w:r w:rsidRPr="000D5ACA">
        <w:rPr>
          <w:rFonts w:ascii="Arial" w:hAnsi="Arial" w:cs="Arial"/>
          <w:lang w:eastAsia="en-US"/>
        </w:rPr>
        <w:tab/>
        <w:t>Remaining issue on UL synchronization in NR NTN</w:t>
      </w:r>
      <w:r w:rsidRPr="000D5ACA">
        <w:rPr>
          <w:rFonts w:ascii="Arial" w:hAnsi="Arial" w:cs="Arial"/>
          <w:lang w:eastAsia="en-US"/>
        </w:rPr>
        <w:tab/>
        <w:t>vivo</w:t>
      </w:r>
    </w:p>
    <w:p w14:paraId="56ED313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R2-2207629</w:t>
      </w:r>
      <w:r w:rsidRPr="000D5ACA">
        <w:rPr>
          <w:rFonts w:ascii="Arial" w:hAnsi="Arial" w:cs="Arial"/>
          <w:lang w:eastAsia="en-US"/>
        </w:rPr>
        <w:tab/>
        <w:t>discussion</w:t>
      </w:r>
      <w:r w:rsidRPr="000D5ACA">
        <w:rPr>
          <w:rFonts w:ascii="Arial" w:hAnsi="Arial" w:cs="Arial"/>
          <w:lang w:eastAsia="en-US"/>
        </w:rPr>
        <w:tab/>
        <w:t>On corrections to random access procedure in NR NTN</w:t>
      </w:r>
      <w:r w:rsidRPr="000D5ACA">
        <w:rPr>
          <w:rFonts w:ascii="Arial" w:hAnsi="Arial" w:cs="Arial"/>
          <w:lang w:eastAsia="en-US"/>
        </w:rPr>
        <w:tab/>
        <w:t>vivo</w:t>
      </w:r>
    </w:p>
    <w:p w14:paraId="6486BE7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R2-2207671</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the RA counter in case of ephemeris update</w:t>
      </w:r>
      <w:r w:rsidRPr="000D5ACA">
        <w:rPr>
          <w:rFonts w:ascii="Arial" w:hAnsi="Arial" w:cs="Arial"/>
          <w:lang w:eastAsia="en-US"/>
        </w:rPr>
        <w:tab/>
      </w:r>
      <w:proofErr w:type="spellStart"/>
      <w:r w:rsidRPr="000D5ACA">
        <w:rPr>
          <w:rFonts w:ascii="Arial" w:hAnsi="Arial" w:cs="Arial"/>
          <w:lang w:eastAsia="en-US"/>
        </w:rPr>
        <w:t>Spreadtrum</w:t>
      </w:r>
      <w:proofErr w:type="spellEnd"/>
      <w:r w:rsidRPr="000D5ACA">
        <w:rPr>
          <w:rFonts w:ascii="Arial" w:hAnsi="Arial" w:cs="Arial"/>
          <w:lang w:eastAsia="en-US"/>
        </w:rPr>
        <w:t xml:space="preserve"> Communications</w:t>
      </w:r>
    </w:p>
    <w:p w14:paraId="2046864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R2-2207341</w:t>
      </w:r>
      <w:r w:rsidRPr="000D5ACA">
        <w:rPr>
          <w:rFonts w:ascii="Arial" w:hAnsi="Arial" w:cs="Arial"/>
          <w:lang w:eastAsia="en-US"/>
        </w:rPr>
        <w:tab/>
        <w:t>discussion</w:t>
      </w:r>
      <w:r w:rsidRPr="000D5ACA">
        <w:rPr>
          <w:rFonts w:ascii="Arial" w:hAnsi="Arial" w:cs="Arial"/>
          <w:lang w:eastAsia="en-US"/>
        </w:rPr>
        <w:tab/>
        <w:t xml:space="preserve">Outdated UE specific </w:t>
      </w:r>
      <w:proofErr w:type="spellStart"/>
      <w:r w:rsidRPr="000D5ACA">
        <w:rPr>
          <w:rFonts w:ascii="Arial" w:hAnsi="Arial" w:cs="Arial"/>
          <w:lang w:eastAsia="en-US"/>
        </w:rPr>
        <w:t>Koffset</w:t>
      </w:r>
      <w:proofErr w:type="spellEnd"/>
      <w:r w:rsidRPr="000D5ACA">
        <w:rPr>
          <w:rFonts w:ascii="Arial" w:hAnsi="Arial" w:cs="Arial"/>
          <w:lang w:eastAsia="en-US"/>
        </w:rPr>
        <w:tab/>
        <w:t>Qualcomm Incorporated</w:t>
      </w:r>
    </w:p>
    <w:p w14:paraId="4C99DC22"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R2-2207052</w:t>
      </w:r>
      <w:r w:rsidRPr="000D5ACA">
        <w:rPr>
          <w:rFonts w:ascii="Arial" w:hAnsi="Arial" w:cs="Arial"/>
          <w:lang w:eastAsia="en-US"/>
        </w:rPr>
        <w:tab/>
        <w:t>discussion</w:t>
      </w:r>
      <w:r w:rsidRPr="000D5ACA">
        <w:rPr>
          <w:rFonts w:ascii="Arial" w:hAnsi="Arial" w:cs="Arial"/>
          <w:lang w:eastAsia="en-US"/>
        </w:rPr>
        <w:tab/>
        <w:t>left issues on UP in NTN</w:t>
      </w:r>
      <w:r w:rsidRPr="000D5ACA">
        <w:rPr>
          <w:rFonts w:ascii="Arial" w:hAnsi="Arial" w:cs="Arial"/>
          <w:lang w:eastAsia="en-US"/>
        </w:rPr>
        <w:tab/>
        <w:t>OPPO</w:t>
      </w:r>
    </w:p>
    <w:p w14:paraId="459EE0BD"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R2-2208678</w:t>
      </w:r>
      <w:r w:rsidRPr="000D5ACA">
        <w:rPr>
          <w:rFonts w:ascii="Arial" w:hAnsi="Arial" w:cs="Arial"/>
          <w:lang w:eastAsia="en-US"/>
        </w:rPr>
        <w:tab/>
        <w:t>discussion</w:t>
      </w:r>
      <w:r w:rsidRPr="000D5ACA">
        <w:rPr>
          <w:rFonts w:ascii="Arial" w:hAnsi="Arial" w:cs="Arial"/>
          <w:lang w:eastAsia="en-US"/>
        </w:rPr>
        <w:tab/>
        <w:t>R17 NR NTN stage 2 corrections</w:t>
      </w:r>
      <w:r w:rsidRPr="000D5ACA">
        <w:rPr>
          <w:rFonts w:ascii="Arial" w:hAnsi="Arial" w:cs="Arial"/>
          <w:lang w:eastAsia="en-US"/>
        </w:rPr>
        <w:tab/>
        <w:t>Ericsson</w:t>
      </w:r>
    </w:p>
    <w:p w14:paraId="7B208B12"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R2-2208561</w:t>
      </w:r>
      <w:r w:rsidRPr="000D5ACA">
        <w:rPr>
          <w:rFonts w:ascii="Arial" w:hAnsi="Arial" w:cs="Arial"/>
          <w:lang w:eastAsia="en-US"/>
        </w:rPr>
        <w:tab/>
        <w:t>discussion</w:t>
      </w:r>
      <w:r w:rsidRPr="000D5ACA">
        <w:rPr>
          <w:rFonts w:ascii="Arial" w:hAnsi="Arial" w:cs="Arial"/>
          <w:lang w:eastAsia="en-US"/>
        </w:rPr>
        <w:tab/>
        <w:t xml:space="preserve">On Msg3 blind retransmission and UE </w:t>
      </w:r>
      <w:proofErr w:type="spellStart"/>
      <w:r w:rsidRPr="000D5ACA">
        <w:rPr>
          <w:rFonts w:ascii="Arial" w:hAnsi="Arial" w:cs="Arial"/>
          <w:lang w:eastAsia="en-US"/>
        </w:rPr>
        <w:t>behaviour</w:t>
      </w:r>
      <w:proofErr w:type="spellEnd"/>
      <w:r w:rsidRPr="000D5ACA">
        <w:rPr>
          <w:rFonts w:ascii="Arial" w:hAnsi="Arial" w:cs="Arial"/>
          <w:lang w:eastAsia="en-US"/>
        </w:rPr>
        <w:t xml:space="preserve"> upon validity timer expiry</w:t>
      </w:r>
      <w:r w:rsidRPr="000D5ACA">
        <w:rPr>
          <w:rFonts w:ascii="Arial" w:hAnsi="Arial" w:cs="Arial"/>
          <w:lang w:eastAsia="en-US"/>
        </w:rPr>
        <w:tab/>
        <w:t>Nokia, Nokia Shanghai Bell</w:t>
      </w:r>
    </w:p>
    <w:p w14:paraId="2A843EA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R2-2208379</w:t>
      </w:r>
      <w:r w:rsidRPr="000D5ACA">
        <w:rPr>
          <w:rFonts w:ascii="Arial" w:hAnsi="Arial" w:cs="Arial"/>
          <w:lang w:eastAsia="en-US"/>
        </w:rPr>
        <w:tab/>
        <w:t>CR</w:t>
      </w:r>
      <w:r w:rsidRPr="000D5ACA">
        <w:rPr>
          <w:rFonts w:ascii="Arial" w:hAnsi="Arial" w:cs="Arial"/>
          <w:lang w:eastAsia="en-US"/>
        </w:rPr>
        <w:tab/>
        <w:t>Miscellaneous corrections on 38.304</w:t>
      </w:r>
      <w:r w:rsidRPr="000D5ACA">
        <w:rPr>
          <w:rFonts w:ascii="Arial" w:hAnsi="Arial" w:cs="Arial"/>
          <w:lang w:eastAsia="en-US"/>
        </w:rPr>
        <w:tab/>
        <w:t>CATT</w:t>
      </w:r>
    </w:p>
    <w:p w14:paraId="2E638187"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R2-2207323</w:t>
      </w:r>
      <w:r w:rsidRPr="000D5ACA">
        <w:rPr>
          <w:rFonts w:ascii="Arial" w:hAnsi="Arial" w:cs="Arial"/>
          <w:lang w:eastAsia="en-US"/>
        </w:rPr>
        <w:tab/>
        <w:t>CR</w:t>
      </w:r>
      <w:r w:rsidRPr="000D5ACA">
        <w:rPr>
          <w:rFonts w:ascii="Arial" w:hAnsi="Arial" w:cs="Arial"/>
          <w:lang w:eastAsia="en-US"/>
        </w:rPr>
        <w:tab/>
        <w:t>Rel-17 NTN IDLE mode corrections</w:t>
      </w:r>
      <w:r w:rsidRPr="000D5ACA">
        <w:rPr>
          <w:rFonts w:ascii="Arial" w:hAnsi="Arial" w:cs="Arial"/>
          <w:lang w:eastAsia="en-US"/>
        </w:rPr>
        <w:tab/>
        <w:t>Nokia, Nokia Shanghai Bell</w:t>
      </w:r>
    </w:p>
    <w:p w14:paraId="3A6CE61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lastRenderedPageBreak/>
        <w:t>R2-2207632</w:t>
      </w:r>
      <w:r w:rsidRPr="000D5ACA">
        <w:rPr>
          <w:rFonts w:ascii="Arial" w:hAnsi="Arial" w:cs="Arial"/>
          <w:lang w:eastAsia="en-US"/>
        </w:rPr>
        <w:tab/>
        <w:t>CR</w:t>
      </w:r>
      <w:r w:rsidRPr="000D5ACA">
        <w:rPr>
          <w:rFonts w:ascii="Arial" w:hAnsi="Arial" w:cs="Arial"/>
          <w:lang w:eastAsia="en-US"/>
        </w:rPr>
        <w:tab/>
        <w:t>Clarification on time-based cell reselection in TS 38.304</w:t>
      </w:r>
      <w:r w:rsidRPr="000D5ACA">
        <w:rPr>
          <w:rFonts w:ascii="Arial" w:hAnsi="Arial" w:cs="Arial"/>
          <w:lang w:eastAsia="en-US"/>
        </w:rPr>
        <w:tab/>
        <w:t>vivo</w:t>
      </w:r>
    </w:p>
    <w:p w14:paraId="7EC4F113"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R2-2207440</w:t>
      </w:r>
      <w:r w:rsidRPr="000D5ACA">
        <w:rPr>
          <w:rFonts w:ascii="Arial" w:hAnsi="Arial" w:cs="Arial"/>
          <w:lang w:eastAsia="en-US"/>
        </w:rPr>
        <w:tab/>
        <w:t>CR</w:t>
      </w:r>
      <w:r w:rsidRPr="000D5ACA">
        <w:rPr>
          <w:rFonts w:ascii="Arial" w:hAnsi="Arial" w:cs="Arial"/>
          <w:lang w:eastAsia="en-US"/>
        </w:rPr>
        <w:tab/>
        <w:t>Clarification on the suitable cell in NTN</w:t>
      </w:r>
      <w:r w:rsidRPr="000D5ACA">
        <w:rPr>
          <w:rFonts w:ascii="Arial" w:hAnsi="Arial" w:cs="Arial"/>
          <w:lang w:eastAsia="en-US"/>
        </w:rPr>
        <w:tab/>
        <w:t>Apple</w:t>
      </w:r>
    </w:p>
    <w:p w14:paraId="6461607C" w14:textId="77777777" w:rsidR="000D5ACA" w:rsidRPr="00920445" w:rsidRDefault="000D5ACA" w:rsidP="000D5ACA">
      <w:pPr>
        <w:pStyle w:val="Paragraphedeliste"/>
        <w:numPr>
          <w:ilvl w:val="0"/>
          <w:numId w:val="7"/>
        </w:numPr>
        <w:tabs>
          <w:tab w:val="left" w:pos="567"/>
        </w:tabs>
        <w:snapToGrid w:val="0"/>
        <w:ind w:leftChars="0"/>
        <w:rPr>
          <w:rFonts w:ascii="Arial" w:hAnsi="Arial" w:cs="Arial"/>
          <w:lang w:val="fr-FR" w:eastAsia="en-US"/>
        </w:rPr>
      </w:pPr>
      <w:r w:rsidRPr="00920445">
        <w:rPr>
          <w:rFonts w:ascii="Arial" w:hAnsi="Arial" w:cs="Arial"/>
          <w:lang w:val="fr-FR" w:eastAsia="en-US"/>
        </w:rPr>
        <w:t>R2-2208094</w:t>
      </w:r>
      <w:r w:rsidRPr="00920445">
        <w:rPr>
          <w:rFonts w:ascii="Arial" w:hAnsi="Arial" w:cs="Arial"/>
          <w:lang w:val="fr-FR" w:eastAsia="en-US"/>
        </w:rPr>
        <w:tab/>
        <w:t>discussion</w:t>
      </w:r>
      <w:r w:rsidRPr="00920445">
        <w:rPr>
          <w:rFonts w:ascii="Arial" w:hAnsi="Arial" w:cs="Arial"/>
          <w:lang w:val="fr-FR" w:eastAsia="en-US"/>
        </w:rPr>
        <w:tab/>
        <w:t xml:space="preserve">R17 NR NTN </w:t>
      </w:r>
      <w:proofErr w:type="spellStart"/>
      <w:r w:rsidRPr="00920445">
        <w:rPr>
          <w:rFonts w:ascii="Arial" w:hAnsi="Arial" w:cs="Arial"/>
          <w:lang w:val="fr-FR" w:eastAsia="en-US"/>
        </w:rPr>
        <w:t>Idle</w:t>
      </w:r>
      <w:proofErr w:type="spellEnd"/>
      <w:r w:rsidRPr="00920445">
        <w:rPr>
          <w:rFonts w:ascii="Arial" w:hAnsi="Arial" w:cs="Arial"/>
          <w:lang w:val="fr-FR" w:eastAsia="en-US"/>
        </w:rPr>
        <w:t xml:space="preserve"> mode corrections</w:t>
      </w:r>
      <w:r w:rsidRPr="00920445">
        <w:rPr>
          <w:rFonts w:ascii="Arial" w:hAnsi="Arial" w:cs="Arial"/>
          <w:lang w:val="fr-FR" w:eastAsia="en-US"/>
        </w:rPr>
        <w:tab/>
        <w:t>Ericsson</w:t>
      </w:r>
    </w:p>
    <w:p w14:paraId="06BF552F"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R2-2208137</w:t>
      </w:r>
      <w:r w:rsidRPr="000D5ACA">
        <w:rPr>
          <w:rFonts w:ascii="Arial" w:hAnsi="Arial" w:cs="Arial"/>
          <w:lang w:eastAsia="en-US"/>
        </w:rPr>
        <w:tab/>
        <w:t>CR</w:t>
      </w:r>
      <w:r w:rsidRPr="000D5ACA">
        <w:rPr>
          <w:rFonts w:ascii="Arial" w:hAnsi="Arial" w:cs="Arial"/>
          <w:lang w:eastAsia="en-US"/>
        </w:rPr>
        <w:tab/>
        <w:t>Correction on Measurement rules for cell re-selection for NR NTN</w:t>
      </w:r>
      <w:r w:rsidRPr="000D5ACA">
        <w:rPr>
          <w:rFonts w:ascii="Arial" w:hAnsi="Arial" w:cs="Arial"/>
          <w:lang w:eastAsia="en-US"/>
        </w:rPr>
        <w:tab/>
        <w:t>Samsung R&amp;D Institute UK</w:t>
      </w:r>
    </w:p>
    <w:p w14:paraId="7533A14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R2-2207863</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the acquisition and prediction of ephemeris for SIB19</w:t>
      </w:r>
      <w:r w:rsidRPr="000D5ACA">
        <w:rPr>
          <w:rFonts w:ascii="Arial" w:hAnsi="Arial" w:cs="Arial"/>
          <w:lang w:eastAsia="en-US"/>
        </w:rPr>
        <w:tab/>
        <w:t>BUPT</w:t>
      </w:r>
    </w:p>
    <w:p w14:paraId="58BED2EB"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R2-2208288</w:t>
      </w:r>
      <w:r w:rsidRPr="000D5ACA">
        <w:rPr>
          <w:rFonts w:ascii="Arial" w:hAnsi="Arial" w:cs="Arial"/>
          <w:lang w:eastAsia="en-US"/>
        </w:rPr>
        <w:tab/>
        <w:t>CR</w:t>
      </w:r>
      <w:r w:rsidRPr="000D5ACA">
        <w:rPr>
          <w:rFonts w:ascii="Arial" w:hAnsi="Arial" w:cs="Arial"/>
          <w:lang w:eastAsia="en-US"/>
        </w:rPr>
        <w:tab/>
        <w:t xml:space="preserve">Correction to </w:t>
      </w:r>
      <w:proofErr w:type="spellStart"/>
      <w:r w:rsidRPr="000D5ACA">
        <w:rPr>
          <w:rFonts w:ascii="Arial" w:hAnsi="Arial" w:cs="Arial"/>
          <w:lang w:eastAsia="en-US"/>
        </w:rPr>
        <w:t>coarseLocationInfo</w:t>
      </w:r>
      <w:proofErr w:type="spellEnd"/>
      <w:r w:rsidRPr="000D5ACA">
        <w:rPr>
          <w:rFonts w:ascii="Arial" w:hAnsi="Arial" w:cs="Arial"/>
          <w:lang w:eastAsia="en-US"/>
        </w:rPr>
        <w:t xml:space="preserve"> field description for NR NTN</w:t>
      </w:r>
      <w:r w:rsidRPr="000D5ACA">
        <w:rPr>
          <w:rFonts w:ascii="Arial" w:hAnsi="Arial" w:cs="Arial"/>
          <w:lang w:eastAsia="en-US"/>
        </w:rPr>
        <w:tab/>
        <w:t>Eutelsat S.A.</w:t>
      </w:r>
    </w:p>
    <w:p w14:paraId="2BAE6F2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R2-2208214</w:t>
      </w:r>
      <w:r w:rsidRPr="000D5ACA">
        <w:rPr>
          <w:rFonts w:ascii="Arial" w:hAnsi="Arial" w:cs="Arial"/>
          <w:lang w:eastAsia="en-US"/>
        </w:rPr>
        <w:tab/>
        <w:t>CR</w:t>
      </w:r>
      <w:r w:rsidRPr="000D5ACA">
        <w:rPr>
          <w:rFonts w:ascii="Arial" w:hAnsi="Arial" w:cs="Arial"/>
          <w:lang w:eastAsia="en-US"/>
        </w:rPr>
        <w:tab/>
        <w:t>Correction to associate two concurrent measurement gaps to one frequency layer for NR NTN</w:t>
      </w:r>
      <w:r w:rsidRPr="000D5ACA">
        <w:rPr>
          <w:rFonts w:ascii="Arial" w:hAnsi="Arial" w:cs="Arial"/>
          <w:lang w:eastAsia="en-US"/>
        </w:rPr>
        <w:tab/>
        <w:t>Nokia, Nokia Shanghai Bell</w:t>
      </w:r>
    </w:p>
    <w:p w14:paraId="5DEA95E3"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R2-2208466</w:t>
      </w:r>
      <w:r w:rsidRPr="000D5ACA">
        <w:rPr>
          <w:rFonts w:ascii="Arial" w:hAnsi="Arial" w:cs="Arial"/>
          <w:lang w:eastAsia="en-US"/>
        </w:rPr>
        <w:tab/>
      </w:r>
      <w:proofErr w:type="spellStart"/>
      <w:r w:rsidRPr="000D5ACA">
        <w:rPr>
          <w:rFonts w:ascii="Arial" w:hAnsi="Arial" w:cs="Arial"/>
          <w:lang w:eastAsia="en-US"/>
        </w:rPr>
        <w:t>draftCR</w:t>
      </w:r>
      <w:proofErr w:type="spellEnd"/>
      <w:r w:rsidRPr="000D5ACA">
        <w:rPr>
          <w:rFonts w:ascii="Arial" w:hAnsi="Arial" w:cs="Arial"/>
          <w:lang w:eastAsia="en-US"/>
        </w:rPr>
        <w:tab/>
        <w:t>Correction for measurement gap</w:t>
      </w:r>
      <w:r w:rsidRPr="000D5ACA">
        <w:rPr>
          <w:rFonts w:ascii="Arial" w:hAnsi="Arial" w:cs="Arial"/>
          <w:lang w:eastAsia="en-US"/>
        </w:rPr>
        <w:tab/>
        <w:t>Xiaomi</w:t>
      </w:r>
    </w:p>
    <w:p w14:paraId="0B850F3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R2-2207344</w:t>
      </w:r>
      <w:r w:rsidRPr="000D5ACA">
        <w:rPr>
          <w:rFonts w:ascii="Arial" w:hAnsi="Arial" w:cs="Arial"/>
          <w:lang w:eastAsia="en-US"/>
        </w:rPr>
        <w:tab/>
        <w:t>CR</w:t>
      </w:r>
      <w:r w:rsidRPr="000D5ACA">
        <w:rPr>
          <w:rFonts w:ascii="Arial" w:hAnsi="Arial" w:cs="Arial"/>
          <w:lang w:eastAsia="en-US"/>
        </w:rPr>
        <w:tab/>
        <w:t>Correction to the frame boundary alignment indication from the source</w:t>
      </w:r>
      <w:r w:rsidRPr="000D5ACA">
        <w:rPr>
          <w:rFonts w:ascii="Arial" w:hAnsi="Arial" w:cs="Arial"/>
          <w:lang w:eastAsia="en-US"/>
        </w:rPr>
        <w:tab/>
        <w:t>Qualcomm Incorporated</w:t>
      </w:r>
    </w:p>
    <w:p w14:paraId="0AA48998"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R2-2207345</w:t>
      </w:r>
      <w:r w:rsidRPr="000D5ACA">
        <w:rPr>
          <w:rFonts w:ascii="Arial" w:hAnsi="Arial" w:cs="Arial"/>
          <w:lang w:eastAsia="en-US"/>
        </w:rPr>
        <w:tab/>
        <w:t>CR</w:t>
      </w:r>
      <w:r w:rsidRPr="000D5ACA">
        <w:rPr>
          <w:rFonts w:ascii="Arial" w:hAnsi="Arial" w:cs="Arial"/>
          <w:lang w:eastAsia="en-US"/>
        </w:rPr>
        <w:tab/>
        <w:t>Reporting SMTC issue in measurement results</w:t>
      </w:r>
      <w:r w:rsidRPr="000D5ACA">
        <w:rPr>
          <w:rFonts w:ascii="Arial" w:hAnsi="Arial" w:cs="Arial"/>
          <w:lang w:eastAsia="en-US"/>
        </w:rPr>
        <w:tab/>
        <w:t>Qualcomm Incorporated</w:t>
      </w:r>
    </w:p>
    <w:p w14:paraId="653F47EF"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R2-2207242</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SMTC related issues</w:t>
      </w:r>
      <w:r w:rsidRPr="000D5ACA">
        <w:rPr>
          <w:rFonts w:ascii="Arial" w:hAnsi="Arial" w:cs="Arial"/>
          <w:lang w:eastAsia="en-US"/>
        </w:rPr>
        <w:tab/>
        <w:t>Samsung Research America</w:t>
      </w:r>
    </w:p>
    <w:p w14:paraId="47B7931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R2-2207243</w:t>
      </w:r>
      <w:r w:rsidRPr="000D5ACA">
        <w:rPr>
          <w:rFonts w:ascii="Arial" w:hAnsi="Arial" w:cs="Arial"/>
          <w:lang w:eastAsia="en-US"/>
        </w:rPr>
        <w:tab/>
      </w:r>
      <w:proofErr w:type="spellStart"/>
      <w:r w:rsidRPr="000D5ACA">
        <w:rPr>
          <w:rFonts w:ascii="Arial" w:hAnsi="Arial" w:cs="Arial"/>
          <w:lang w:eastAsia="en-US"/>
        </w:rPr>
        <w:t>draftCR</w:t>
      </w:r>
      <w:proofErr w:type="spellEnd"/>
      <w:r w:rsidRPr="000D5ACA">
        <w:rPr>
          <w:rFonts w:ascii="Arial" w:hAnsi="Arial" w:cs="Arial"/>
          <w:lang w:eastAsia="en-US"/>
        </w:rPr>
        <w:tab/>
        <w:t>Draft 331 CR for NR NTN SMTC</w:t>
      </w:r>
      <w:r w:rsidRPr="000D5ACA">
        <w:rPr>
          <w:rFonts w:ascii="Arial" w:hAnsi="Arial" w:cs="Arial"/>
          <w:lang w:eastAsia="en-US"/>
        </w:rPr>
        <w:tab/>
        <w:t>Samsung Research America</w:t>
      </w:r>
    </w:p>
    <w:p w14:paraId="6893799A"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R2-2207149</w:t>
      </w:r>
      <w:r w:rsidRPr="000D5ACA">
        <w:rPr>
          <w:rFonts w:ascii="Arial" w:hAnsi="Arial" w:cs="Arial"/>
          <w:lang w:eastAsia="en-US"/>
        </w:rPr>
        <w:tab/>
        <w:t>discussion</w:t>
      </w:r>
      <w:r w:rsidRPr="000D5ACA">
        <w:rPr>
          <w:rFonts w:ascii="Arial" w:hAnsi="Arial" w:cs="Arial"/>
          <w:lang w:eastAsia="en-US"/>
        </w:rPr>
        <w:tab/>
        <w:t>Remaining issues on SMTCs and gaps</w:t>
      </w:r>
      <w:r w:rsidRPr="000D5ACA">
        <w:rPr>
          <w:rFonts w:ascii="Arial" w:hAnsi="Arial" w:cs="Arial"/>
          <w:lang w:eastAsia="en-US"/>
        </w:rPr>
        <w:tab/>
        <w:t xml:space="preserve">Huawei, </w:t>
      </w:r>
      <w:proofErr w:type="spellStart"/>
      <w:r w:rsidRPr="000D5ACA">
        <w:rPr>
          <w:rFonts w:ascii="Arial" w:hAnsi="Arial" w:cs="Arial"/>
          <w:lang w:eastAsia="en-US"/>
        </w:rPr>
        <w:t>HiSilicon</w:t>
      </w:r>
      <w:proofErr w:type="spellEnd"/>
    </w:p>
    <w:p w14:paraId="7CAD006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R2-2207672</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the ephemeris information in CHO procedure</w:t>
      </w:r>
      <w:r w:rsidRPr="000D5ACA">
        <w:rPr>
          <w:rFonts w:ascii="Arial" w:hAnsi="Arial" w:cs="Arial"/>
          <w:lang w:eastAsia="en-US"/>
        </w:rPr>
        <w:tab/>
      </w:r>
      <w:proofErr w:type="spellStart"/>
      <w:r w:rsidRPr="000D5ACA">
        <w:rPr>
          <w:rFonts w:ascii="Arial" w:hAnsi="Arial" w:cs="Arial"/>
          <w:lang w:eastAsia="en-US"/>
        </w:rPr>
        <w:t>Spreadtrum</w:t>
      </w:r>
      <w:proofErr w:type="spellEnd"/>
      <w:r w:rsidRPr="000D5ACA">
        <w:rPr>
          <w:rFonts w:ascii="Arial" w:hAnsi="Arial" w:cs="Arial"/>
          <w:lang w:eastAsia="en-US"/>
        </w:rPr>
        <w:t xml:space="preserve"> Communications</w:t>
      </w:r>
    </w:p>
    <w:p w14:paraId="13F4779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R2-2208534</w:t>
      </w:r>
      <w:r w:rsidRPr="000D5ACA">
        <w:rPr>
          <w:rFonts w:ascii="Arial" w:hAnsi="Arial" w:cs="Arial"/>
          <w:lang w:eastAsia="en-US"/>
        </w:rPr>
        <w:tab/>
        <w:t>CR</w:t>
      </w:r>
      <w:r w:rsidRPr="000D5ACA">
        <w:rPr>
          <w:rFonts w:ascii="Arial" w:hAnsi="Arial" w:cs="Arial"/>
          <w:lang w:eastAsia="en-US"/>
        </w:rPr>
        <w:tab/>
        <w:t>Correction of entering and leaving condition of CondEventT1</w:t>
      </w:r>
      <w:r w:rsidRPr="000D5ACA">
        <w:rPr>
          <w:rFonts w:ascii="Arial" w:hAnsi="Arial" w:cs="Arial"/>
          <w:lang w:eastAsia="en-US"/>
        </w:rPr>
        <w:tab/>
        <w:t>LG Electronics France</w:t>
      </w:r>
    </w:p>
    <w:p w14:paraId="249D6494"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R2-2208537</w:t>
      </w:r>
      <w:r w:rsidRPr="000D5ACA">
        <w:rPr>
          <w:rFonts w:ascii="Arial" w:hAnsi="Arial" w:cs="Arial"/>
          <w:lang w:eastAsia="en-US"/>
        </w:rPr>
        <w:tab/>
        <w:t>CR</w:t>
      </w:r>
      <w:r w:rsidRPr="000D5ACA">
        <w:rPr>
          <w:rFonts w:ascii="Arial" w:hAnsi="Arial" w:cs="Arial"/>
          <w:lang w:eastAsia="en-US"/>
        </w:rPr>
        <w:tab/>
        <w:t>Corrections to NTN capabilities</w:t>
      </w:r>
      <w:r w:rsidRPr="000D5ACA">
        <w:rPr>
          <w:rFonts w:ascii="Arial" w:hAnsi="Arial" w:cs="Arial"/>
          <w:lang w:eastAsia="en-US"/>
        </w:rPr>
        <w:tab/>
        <w:t>LG Electronics</w:t>
      </w:r>
    </w:p>
    <w:p w14:paraId="4528517D"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R2-2208538</w:t>
      </w:r>
      <w:r w:rsidRPr="000D5ACA">
        <w:rPr>
          <w:rFonts w:ascii="Arial" w:hAnsi="Arial" w:cs="Arial"/>
          <w:lang w:eastAsia="en-US"/>
        </w:rPr>
        <w:tab/>
        <w:t>CR</w:t>
      </w:r>
      <w:r w:rsidRPr="000D5ACA">
        <w:rPr>
          <w:rFonts w:ascii="Arial" w:hAnsi="Arial" w:cs="Arial"/>
          <w:lang w:eastAsia="en-US"/>
        </w:rPr>
        <w:tab/>
        <w:t>Miscellaneous corrections for NTN</w:t>
      </w:r>
      <w:r w:rsidRPr="000D5ACA">
        <w:rPr>
          <w:rFonts w:ascii="Arial" w:hAnsi="Arial" w:cs="Arial"/>
          <w:lang w:eastAsia="en-US"/>
        </w:rPr>
        <w:tab/>
        <w:t>LG Electronics</w:t>
      </w:r>
    </w:p>
    <w:p w14:paraId="36CB0C7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R2-2208577</w:t>
      </w:r>
      <w:r w:rsidRPr="000D5ACA">
        <w:rPr>
          <w:rFonts w:ascii="Arial" w:hAnsi="Arial" w:cs="Arial"/>
          <w:lang w:eastAsia="en-US"/>
        </w:rPr>
        <w:tab/>
        <w:t>CR</w:t>
      </w:r>
      <w:r w:rsidRPr="000D5ACA">
        <w:rPr>
          <w:rFonts w:ascii="Arial" w:hAnsi="Arial" w:cs="Arial"/>
          <w:lang w:eastAsia="en-US"/>
        </w:rPr>
        <w:tab/>
        <w:t>correction on triggering TA report during HO</w:t>
      </w:r>
      <w:r w:rsidRPr="000D5ACA">
        <w:rPr>
          <w:rFonts w:ascii="Arial" w:hAnsi="Arial" w:cs="Arial"/>
          <w:lang w:eastAsia="en-US"/>
        </w:rPr>
        <w:tab/>
        <w:t>Xiaomi</w:t>
      </w:r>
    </w:p>
    <w:p w14:paraId="26A9115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R2-2208578</w:t>
      </w:r>
      <w:r w:rsidRPr="000D5ACA">
        <w:rPr>
          <w:rFonts w:ascii="Arial" w:hAnsi="Arial" w:cs="Arial"/>
          <w:lang w:eastAsia="en-US"/>
        </w:rPr>
        <w:tab/>
        <w:t>CR</w:t>
      </w:r>
      <w:r w:rsidRPr="000D5ACA">
        <w:rPr>
          <w:rFonts w:ascii="Arial" w:hAnsi="Arial" w:cs="Arial"/>
          <w:lang w:eastAsia="en-US"/>
        </w:rPr>
        <w:tab/>
        <w:t>Correction on missing the action upon not being able to acquire SIB19</w:t>
      </w:r>
      <w:r w:rsidRPr="000D5ACA">
        <w:rPr>
          <w:rFonts w:ascii="Arial" w:hAnsi="Arial" w:cs="Arial"/>
          <w:lang w:eastAsia="en-US"/>
        </w:rPr>
        <w:tab/>
        <w:t>Xiaomi</w:t>
      </w:r>
    </w:p>
    <w:p w14:paraId="3F0AD24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R2-2208575</w:t>
      </w:r>
      <w:r w:rsidRPr="000D5ACA">
        <w:rPr>
          <w:rFonts w:ascii="Arial" w:hAnsi="Arial" w:cs="Arial"/>
          <w:lang w:eastAsia="en-US"/>
        </w:rPr>
        <w:tab/>
        <w:t>CR</w:t>
      </w:r>
      <w:r w:rsidRPr="000D5ACA">
        <w:rPr>
          <w:rFonts w:ascii="Arial" w:hAnsi="Arial" w:cs="Arial"/>
          <w:lang w:eastAsia="en-US"/>
        </w:rPr>
        <w:tab/>
        <w:t xml:space="preserve">correction on </w:t>
      </w:r>
      <w:proofErr w:type="spellStart"/>
      <w:r w:rsidRPr="000D5ACA">
        <w:rPr>
          <w:rFonts w:ascii="Arial" w:hAnsi="Arial" w:cs="Arial"/>
          <w:lang w:eastAsia="en-US"/>
        </w:rPr>
        <w:t>coarselocationrequest</w:t>
      </w:r>
      <w:proofErr w:type="spellEnd"/>
      <w:r w:rsidRPr="000D5ACA">
        <w:rPr>
          <w:rFonts w:ascii="Arial" w:hAnsi="Arial" w:cs="Arial"/>
          <w:lang w:eastAsia="en-US"/>
        </w:rPr>
        <w:tab/>
        <w:t>Xiaomi, Thales</w:t>
      </w:r>
    </w:p>
    <w:p w14:paraId="1D30E26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R2-2208679</w:t>
      </w:r>
      <w:r w:rsidRPr="000D5ACA">
        <w:rPr>
          <w:rFonts w:ascii="Arial" w:hAnsi="Arial" w:cs="Arial"/>
          <w:lang w:eastAsia="en-US"/>
        </w:rPr>
        <w:tab/>
        <w:t>discussion</w:t>
      </w:r>
      <w:r w:rsidRPr="000D5ACA">
        <w:rPr>
          <w:rFonts w:ascii="Arial" w:hAnsi="Arial" w:cs="Arial"/>
          <w:lang w:eastAsia="en-US"/>
        </w:rPr>
        <w:tab/>
        <w:t>R17 NR NTN UE Capability issues</w:t>
      </w:r>
      <w:r w:rsidRPr="000D5ACA">
        <w:rPr>
          <w:rFonts w:ascii="Arial" w:hAnsi="Arial" w:cs="Arial"/>
          <w:lang w:eastAsia="en-US"/>
        </w:rPr>
        <w:tab/>
        <w:t>Ericsson</w:t>
      </w:r>
    </w:p>
    <w:p w14:paraId="776B4F2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R2-2208657</w:t>
      </w:r>
      <w:r w:rsidRPr="000D5ACA">
        <w:rPr>
          <w:rFonts w:ascii="Arial" w:hAnsi="Arial" w:cs="Arial"/>
          <w:lang w:eastAsia="en-US"/>
        </w:rPr>
        <w:tab/>
        <w:t>discussion</w:t>
      </w:r>
      <w:r w:rsidRPr="000D5ACA">
        <w:rPr>
          <w:rFonts w:ascii="Arial" w:hAnsi="Arial" w:cs="Arial"/>
          <w:lang w:eastAsia="en-US"/>
        </w:rPr>
        <w:tab/>
        <w:t>Issues related to NR NTN epoch time</w:t>
      </w:r>
      <w:r w:rsidRPr="000D5ACA">
        <w:rPr>
          <w:rFonts w:ascii="Arial" w:hAnsi="Arial" w:cs="Arial"/>
          <w:lang w:eastAsia="en-US"/>
        </w:rPr>
        <w:tab/>
      </w:r>
      <w:proofErr w:type="spellStart"/>
      <w:r w:rsidRPr="000D5ACA">
        <w:rPr>
          <w:rFonts w:ascii="Arial" w:hAnsi="Arial" w:cs="Arial"/>
          <w:lang w:eastAsia="en-US"/>
        </w:rPr>
        <w:t>Sequans</w:t>
      </w:r>
      <w:proofErr w:type="spellEnd"/>
      <w:r w:rsidRPr="000D5ACA">
        <w:rPr>
          <w:rFonts w:ascii="Arial" w:hAnsi="Arial" w:cs="Arial"/>
          <w:lang w:eastAsia="en-US"/>
        </w:rPr>
        <w:t xml:space="preserve"> Communications</w:t>
      </w:r>
    </w:p>
    <w:p w14:paraId="6AC79587"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R2-2208659</w:t>
      </w:r>
      <w:r w:rsidRPr="000D5ACA">
        <w:rPr>
          <w:rFonts w:ascii="Arial" w:hAnsi="Arial" w:cs="Arial"/>
          <w:lang w:eastAsia="en-US"/>
        </w:rPr>
        <w:tab/>
        <w:t>discussion</w:t>
      </w:r>
      <w:r w:rsidRPr="000D5ACA">
        <w:rPr>
          <w:rFonts w:ascii="Arial" w:hAnsi="Arial" w:cs="Arial"/>
          <w:lang w:eastAsia="en-US"/>
        </w:rPr>
        <w:tab/>
        <w:t>NTN Configuration at Handover and CHO</w:t>
      </w:r>
      <w:r w:rsidRPr="000D5ACA">
        <w:rPr>
          <w:rFonts w:ascii="Arial" w:hAnsi="Arial" w:cs="Arial"/>
          <w:lang w:eastAsia="en-US"/>
        </w:rPr>
        <w:tab/>
      </w:r>
      <w:proofErr w:type="spellStart"/>
      <w:r w:rsidRPr="000D5ACA">
        <w:rPr>
          <w:rFonts w:ascii="Arial" w:hAnsi="Arial" w:cs="Arial"/>
          <w:lang w:eastAsia="en-US"/>
        </w:rPr>
        <w:t>Sequans</w:t>
      </w:r>
      <w:proofErr w:type="spellEnd"/>
      <w:r w:rsidRPr="000D5ACA">
        <w:rPr>
          <w:rFonts w:ascii="Arial" w:hAnsi="Arial" w:cs="Arial"/>
          <w:lang w:eastAsia="en-US"/>
        </w:rPr>
        <w:t xml:space="preserve"> Communications</w:t>
      </w:r>
    </w:p>
    <w:p w14:paraId="05C055A8"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R2-2208380</w:t>
      </w:r>
      <w:r w:rsidRPr="000D5ACA">
        <w:rPr>
          <w:rFonts w:ascii="Arial" w:hAnsi="Arial" w:cs="Arial"/>
          <w:lang w:eastAsia="en-US"/>
        </w:rPr>
        <w:tab/>
        <w:t>CR</w:t>
      </w:r>
      <w:r w:rsidRPr="000D5ACA">
        <w:rPr>
          <w:rFonts w:ascii="Arial" w:hAnsi="Arial" w:cs="Arial"/>
          <w:lang w:eastAsia="en-US"/>
        </w:rPr>
        <w:tab/>
        <w:t>Miscellaneous corrections on 38.300</w:t>
      </w:r>
      <w:r w:rsidRPr="000D5ACA">
        <w:rPr>
          <w:rFonts w:ascii="Arial" w:hAnsi="Arial" w:cs="Arial"/>
          <w:lang w:eastAsia="en-US"/>
        </w:rPr>
        <w:tab/>
        <w:t>CATT</w:t>
      </w:r>
    </w:p>
    <w:p w14:paraId="3EA2BA04"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R2-2208381</w:t>
      </w:r>
      <w:r w:rsidRPr="000D5ACA">
        <w:rPr>
          <w:rFonts w:ascii="Arial" w:hAnsi="Arial" w:cs="Arial"/>
          <w:lang w:eastAsia="en-US"/>
        </w:rPr>
        <w:tab/>
        <w:t>discussion</w:t>
      </w:r>
      <w:r w:rsidRPr="000D5ACA">
        <w:rPr>
          <w:rFonts w:ascii="Arial" w:hAnsi="Arial" w:cs="Arial"/>
          <w:lang w:eastAsia="en-US"/>
        </w:rPr>
        <w:tab/>
        <w:t>Miscellaneous corrections on 38.331</w:t>
      </w:r>
      <w:r w:rsidRPr="000D5ACA">
        <w:rPr>
          <w:rFonts w:ascii="Arial" w:hAnsi="Arial" w:cs="Arial"/>
          <w:lang w:eastAsia="en-US"/>
        </w:rPr>
        <w:tab/>
        <w:t>CATT</w:t>
      </w:r>
    </w:p>
    <w:p w14:paraId="03C6F6D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R2-2208362</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validity timer for serving cell and </w:t>
      </w:r>
      <w:proofErr w:type="spellStart"/>
      <w:r w:rsidRPr="000D5ACA">
        <w:rPr>
          <w:rFonts w:ascii="Arial" w:hAnsi="Arial" w:cs="Arial"/>
          <w:lang w:eastAsia="en-US"/>
        </w:rPr>
        <w:t>neighbour</w:t>
      </w:r>
      <w:proofErr w:type="spellEnd"/>
      <w:r w:rsidRPr="000D5ACA">
        <w:rPr>
          <w:rFonts w:ascii="Arial" w:hAnsi="Arial" w:cs="Arial"/>
          <w:lang w:eastAsia="en-US"/>
        </w:rPr>
        <w:t xml:space="preserve"> cell</w:t>
      </w:r>
      <w:r w:rsidRPr="000D5ACA">
        <w:rPr>
          <w:rFonts w:ascii="Arial" w:hAnsi="Arial" w:cs="Arial"/>
          <w:lang w:eastAsia="en-US"/>
        </w:rPr>
        <w:tab/>
      </w:r>
      <w:proofErr w:type="spellStart"/>
      <w:r w:rsidRPr="000D5ACA">
        <w:rPr>
          <w:rFonts w:ascii="Arial" w:hAnsi="Arial" w:cs="Arial"/>
          <w:lang w:eastAsia="en-US"/>
        </w:rPr>
        <w:t>ASUSTeK</w:t>
      </w:r>
      <w:proofErr w:type="spellEnd"/>
    </w:p>
    <w:p w14:paraId="02F818E2"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R2-2208363</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T430 for handover</w:t>
      </w:r>
      <w:r w:rsidRPr="000D5ACA">
        <w:rPr>
          <w:rFonts w:ascii="Arial" w:hAnsi="Arial" w:cs="Arial"/>
          <w:lang w:eastAsia="en-US"/>
        </w:rPr>
        <w:tab/>
      </w:r>
      <w:proofErr w:type="spellStart"/>
      <w:r w:rsidRPr="000D5ACA">
        <w:rPr>
          <w:rFonts w:ascii="Arial" w:hAnsi="Arial" w:cs="Arial"/>
          <w:lang w:eastAsia="en-US"/>
        </w:rPr>
        <w:t>ASUSTeK</w:t>
      </w:r>
      <w:proofErr w:type="spellEnd"/>
    </w:p>
    <w:p w14:paraId="02DF3ED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R2-2208364</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configuration of harq-ProcessNumberSizeDCI-0-2</w:t>
      </w:r>
      <w:r w:rsidRPr="000D5ACA">
        <w:rPr>
          <w:rFonts w:ascii="Arial" w:hAnsi="Arial" w:cs="Arial"/>
          <w:lang w:eastAsia="en-US"/>
        </w:rPr>
        <w:tab/>
      </w:r>
      <w:proofErr w:type="spellStart"/>
      <w:r w:rsidRPr="000D5ACA">
        <w:rPr>
          <w:rFonts w:ascii="Arial" w:hAnsi="Arial" w:cs="Arial"/>
          <w:lang w:eastAsia="en-US"/>
        </w:rPr>
        <w:t>ASUSTeK</w:t>
      </w:r>
      <w:proofErr w:type="spellEnd"/>
    </w:p>
    <w:p w14:paraId="497B76EF"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R2-2208378</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Neighbor Satellite Assistance Information</w:t>
      </w:r>
      <w:r w:rsidRPr="000D5ACA">
        <w:rPr>
          <w:rFonts w:ascii="Arial" w:hAnsi="Arial" w:cs="Arial"/>
          <w:lang w:eastAsia="en-US"/>
        </w:rPr>
        <w:tab/>
        <w:t>CATT</w:t>
      </w:r>
    </w:p>
    <w:p w14:paraId="208E86B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R2-2207630</w:t>
      </w:r>
      <w:r w:rsidRPr="000D5ACA">
        <w:rPr>
          <w:rFonts w:ascii="Arial" w:hAnsi="Arial" w:cs="Arial"/>
          <w:lang w:eastAsia="en-US"/>
        </w:rPr>
        <w:tab/>
        <w:t>CR</w:t>
      </w:r>
      <w:r w:rsidRPr="000D5ACA">
        <w:rPr>
          <w:rFonts w:ascii="Arial" w:hAnsi="Arial" w:cs="Arial"/>
          <w:lang w:eastAsia="en-US"/>
        </w:rPr>
        <w:tab/>
        <w:t>Correction on access restriction for NR NTN in TS 38.331</w:t>
      </w:r>
      <w:r w:rsidRPr="000D5ACA">
        <w:rPr>
          <w:rFonts w:ascii="Arial" w:hAnsi="Arial" w:cs="Arial"/>
          <w:lang w:eastAsia="en-US"/>
        </w:rPr>
        <w:tab/>
        <w:t>vivo</w:t>
      </w:r>
    </w:p>
    <w:p w14:paraId="16D2C8CA"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R2-2207631</w:t>
      </w:r>
      <w:r w:rsidRPr="000D5ACA">
        <w:rPr>
          <w:rFonts w:ascii="Arial" w:hAnsi="Arial" w:cs="Arial"/>
          <w:lang w:eastAsia="en-US"/>
        </w:rPr>
        <w:tab/>
        <w:t>discussion</w:t>
      </w:r>
      <w:r w:rsidRPr="000D5ACA">
        <w:rPr>
          <w:rFonts w:ascii="Arial" w:hAnsi="Arial" w:cs="Arial"/>
          <w:lang w:eastAsia="en-US"/>
        </w:rPr>
        <w:tab/>
        <w:t>Remaining issues on validity timer in NR NTN</w:t>
      </w:r>
      <w:r w:rsidRPr="000D5ACA">
        <w:rPr>
          <w:rFonts w:ascii="Arial" w:hAnsi="Arial" w:cs="Arial"/>
          <w:lang w:eastAsia="en-US"/>
        </w:rPr>
        <w:tab/>
        <w:t>vivo</w:t>
      </w:r>
    </w:p>
    <w:p w14:paraId="2F6DAA9A"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R2-2207441</w:t>
      </w:r>
      <w:r w:rsidRPr="000D5ACA">
        <w:rPr>
          <w:rFonts w:ascii="Arial" w:hAnsi="Arial" w:cs="Arial"/>
          <w:lang w:eastAsia="en-US"/>
        </w:rPr>
        <w:tab/>
        <w:t>discussion</w:t>
      </w:r>
      <w:r w:rsidRPr="000D5ACA">
        <w:rPr>
          <w:rFonts w:ascii="Arial" w:hAnsi="Arial" w:cs="Arial"/>
          <w:lang w:eastAsia="en-US"/>
        </w:rPr>
        <w:tab/>
        <w:t>The impact on HO by the validity of the UL sync assistance info</w:t>
      </w:r>
      <w:r w:rsidRPr="000D5ACA">
        <w:rPr>
          <w:rFonts w:ascii="Arial" w:hAnsi="Arial" w:cs="Arial"/>
          <w:lang w:eastAsia="en-US"/>
        </w:rPr>
        <w:tab/>
        <w:t>Apple</w:t>
      </w:r>
    </w:p>
    <w:p w14:paraId="1D3698C9"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R2-2207442</w:t>
      </w:r>
      <w:r w:rsidRPr="000D5ACA">
        <w:rPr>
          <w:rFonts w:ascii="Arial" w:hAnsi="Arial" w:cs="Arial"/>
          <w:lang w:eastAsia="en-US"/>
        </w:rPr>
        <w:tab/>
        <w:t>discussion</w:t>
      </w:r>
      <w:r w:rsidRPr="000D5ACA">
        <w:rPr>
          <w:rFonts w:ascii="Arial" w:hAnsi="Arial" w:cs="Arial"/>
          <w:lang w:eastAsia="en-US"/>
        </w:rPr>
        <w:tab/>
        <w:t>Clarification on the features supported in NTN network</w:t>
      </w:r>
      <w:r w:rsidRPr="000D5ACA">
        <w:rPr>
          <w:rFonts w:ascii="Arial" w:hAnsi="Arial" w:cs="Arial"/>
          <w:lang w:eastAsia="en-US"/>
        </w:rPr>
        <w:tab/>
        <w:t>Apple</w:t>
      </w:r>
    </w:p>
    <w:p w14:paraId="52900B6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R2-2207439</w:t>
      </w:r>
      <w:r w:rsidRPr="000D5ACA">
        <w:rPr>
          <w:rFonts w:ascii="Arial" w:hAnsi="Arial" w:cs="Arial"/>
          <w:lang w:eastAsia="en-US"/>
        </w:rPr>
        <w:tab/>
        <w:t>CR</w:t>
      </w:r>
      <w:r w:rsidRPr="000D5ACA">
        <w:rPr>
          <w:rFonts w:ascii="Arial" w:hAnsi="Arial" w:cs="Arial"/>
          <w:lang w:eastAsia="en-US"/>
        </w:rPr>
        <w:tab/>
        <w:t>Clarification on the necessity of SIB19 in NTN cell</w:t>
      </w:r>
      <w:r w:rsidRPr="000D5ACA">
        <w:rPr>
          <w:rFonts w:ascii="Arial" w:hAnsi="Arial" w:cs="Arial"/>
          <w:lang w:eastAsia="en-US"/>
        </w:rPr>
        <w:tab/>
        <w:t>Apple</w:t>
      </w:r>
    </w:p>
    <w:p w14:paraId="7B11FA4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R2-2207769</w:t>
      </w:r>
      <w:r w:rsidRPr="000D5ACA">
        <w:rPr>
          <w:rFonts w:ascii="Arial" w:hAnsi="Arial" w:cs="Arial"/>
          <w:lang w:eastAsia="en-US"/>
        </w:rPr>
        <w:tab/>
        <w:t>CR</w:t>
      </w:r>
      <w:r w:rsidRPr="000D5ACA">
        <w:rPr>
          <w:rFonts w:ascii="Arial" w:hAnsi="Arial" w:cs="Arial"/>
          <w:lang w:eastAsia="en-US"/>
        </w:rPr>
        <w:tab/>
        <w:t>Corrections to TA Report in RRC Connection Reestablishment</w:t>
      </w:r>
      <w:r w:rsidRPr="000D5ACA">
        <w:rPr>
          <w:rFonts w:ascii="Arial" w:hAnsi="Arial" w:cs="Arial"/>
          <w:lang w:eastAsia="en-US"/>
        </w:rPr>
        <w:tab/>
        <w:t>Google Inc.</w:t>
      </w:r>
    </w:p>
    <w:p w14:paraId="7BBA844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R2-2207777</w:t>
      </w:r>
      <w:r w:rsidRPr="000D5ACA">
        <w:rPr>
          <w:rFonts w:ascii="Arial" w:hAnsi="Arial" w:cs="Arial"/>
          <w:lang w:eastAsia="en-US"/>
        </w:rPr>
        <w:tab/>
        <w:t>CR</w:t>
      </w:r>
      <w:r w:rsidRPr="000D5ACA">
        <w:rPr>
          <w:rFonts w:ascii="Arial" w:hAnsi="Arial" w:cs="Arial"/>
          <w:lang w:eastAsia="en-US"/>
        </w:rPr>
        <w:tab/>
        <w:t>Corrections to TA Report in RRC Connection Resume</w:t>
      </w:r>
      <w:r w:rsidRPr="000D5ACA">
        <w:rPr>
          <w:rFonts w:ascii="Arial" w:hAnsi="Arial" w:cs="Arial"/>
          <w:lang w:eastAsia="en-US"/>
        </w:rPr>
        <w:tab/>
        <w:t>Google Inc.</w:t>
      </w:r>
    </w:p>
    <w:p w14:paraId="3D716A97"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R2-2207889</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whether the inactive state of RRC enables in specific scenarios for NTN</w:t>
      </w:r>
      <w:r w:rsidRPr="000D5ACA">
        <w:rPr>
          <w:rFonts w:ascii="Arial" w:hAnsi="Arial" w:cs="Arial"/>
          <w:lang w:eastAsia="en-US"/>
        </w:rPr>
        <w:tab/>
        <w:t>BUPT</w:t>
      </w:r>
    </w:p>
    <w:p w14:paraId="4312F1C1"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R2-2207141</w:t>
      </w:r>
      <w:r w:rsidRPr="000D5ACA">
        <w:rPr>
          <w:rFonts w:ascii="Arial" w:hAnsi="Arial" w:cs="Arial"/>
          <w:lang w:eastAsia="en-US"/>
        </w:rPr>
        <w:tab/>
        <w:t>discussion</w:t>
      </w:r>
      <w:r w:rsidRPr="000D5ACA">
        <w:rPr>
          <w:rFonts w:ascii="Arial" w:hAnsi="Arial" w:cs="Arial"/>
          <w:lang w:eastAsia="en-US"/>
        </w:rPr>
        <w:tab/>
        <w:t>Correction of UE location aspects in NTN</w:t>
      </w:r>
      <w:r w:rsidRPr="000D5ACA">
        <w:rPr>
          <w:rFonts w:ascii="Arial" w:hAnsi="Arial" w:cs="Arial"/>
          <w:lang w:eastAsia="en-US"/>
        </w:rPr>
        <w:tab/>
        <w:t>Thales, Xiaomi</w:t>
      </w:r>
    </w:p>
    <w:p w14:paraId="48D15D38"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R2-2207144</w:t>
      </w:r>
      <w:r w:rsidRPr="000D5ACA">
        <w:rPr>
          <w:rFonts w:ascii="Arial" w:hAnsi="Arial" w:cs="Arial"/>
          <w:lang w:eastAsia="en-US"/>
        </w:rPr>
        <w:tab/>
      </w:r>
      <w:proofErr w:type="spellStart"/>
      <w:r w:rsidRPr="000D5ACA">
        <w:rPr>
          <w:rFonts w:ascii="Arial" w:hAnsi="Arial" w:cs="Arial"/>
          <w:lang w:eastAsia="en-US"/>
        </w:rPr>
        <w:t>draftCR</w:t>
      </w:r>
      <w:proofErr w:type="spellEnd"/>
      <w:r w:rsidRPr="000D5ACA">
        <w:rPr>
          <w:rFonts w:ascii="Arial" w:hAnsi="Arial" w:cs="Arial"/>
          <w:lang w:eastAsia="en-US"/>
        </w:rPr>
        <w:tab/>
        <w:t>Correction of UE location aspects in NTN</w:t>
      </w:r>
      <w:r w:rsidRPr="000D5ACA">
        <w:rPr>
          <w:rFonts w:ascii="Arial" w:hAnsi="Arial" w:cs="Arial"/>
          <w:lang w:eastAsia="en-US"/>
        </w:rPr>
        <w:tab/>
        <w:t>Thales, Xiaomi</w:t>
      </w:r>
    </w:p>
    <w:p w14:paraId="22F1FA99"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R2-2207148</w:t>
      </w:r>
      <w:r w:rsidRPr="000D5ACA">
        <w:rPr>
          <w:rFonts w:ascii="Arial" w:hAnsi="Arial" w:cs="Arial"/>
          <w:lang w:eastAsia="en-US"/>
        </w:rPr>
        <w:tab/>
        <w:t>discussion</w:t>
      </w:r>
      <w:r w:rsidRPr="000D5ACA">
        <w:rPr>
          <w:rFonts w:ascii="Arial" w:hAnsi="Arial" w:cs="Arial"/>
          <w:lang w:eastAsia="en-US"/>
        </w:rPr>
        <w:tab/>
        <w:t>Remaining issues on ephemeris provision</w:t>
      </w:r>
      <w:r w:rsidRPr="000D5ACA">
        <w:rPr>
          <w:rFonts w:ascii="Arial" w:hAnsi="Arial" w:cs="Arial"/>
          <w:lang w:eastAsia="en-US"/>
        </w:rPr>
        <w:tab/>
        <w:t xml:space="preserve">Huawei, </w:t>
      </w:r>
      <w:proofErr w:type="spellStart"/>
      <w:r w:rsidRPr="000D5ACA">
        <w:rPr>
          <w:rFonts w:ascii="Arial" w:hAnsi="Arial" w:cs="Arial"/>
          <w:lang w:eastAsia="en-US"/>
        </w:rPr>
        <w:t>HiSilicon</w:t>
      </w:r>
      <w:proofErr w:type="spellEnd"/>
      <w:r w:rsidRPr="000D5ACA">
        <w:rPr>
          <w:rFonts w:ascii="Arial" w:hAnsi="Arial" w:cs="Arial"/>
          <w:lang w:eastAsia="en-US"/>
        </w:rPr>
        <w:t>, Thales</w:t>
      </w:r>
    </w:p>
    <w:p w14:paraId="38277D79"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R2-2207053</w:t>
      </w:r>
      <w:r w:rsidRPr="000D5ACA">
        <w:rPr>
          <w:rFonts w:ascii="Arial" w:hAnsi="Arial" w:cs="Arial"/>
          <w:lang w:eastAsia="en-US"/>
        </w:rPr>
        <w:tab/>
        <w:t>CR</w:t>
      </w:r>
      <w:r w:rsidRPr="000D5ACA">
        <w:rPr>
          <w:rFonts w:ascii="Arial" w:hAnsi="Arial" w:cs="Arial"/>
          <w:lang w:eastAsia="en-US"/>
        </w:rPr>
        <w:tab/>
        <w:t xml:space="preserve">Correction to RRC-MAC interaction on UL </w:t>
      </w:r>
      <w:proofErr w:type="spellStart"/>
      <w:r w:rsidRPr="000D5ACA">
        <w:rPr>
          <w:rFonts w:ascii="Arial" w:hAnsi="Arial" w:cs="Arial"/>
          <w:lang w:eastAsia="en-US"/>
        </w:rPr>
        <w:t>synchronisation</w:t>
      </w:r>
      <w:proofErr w:type="spellEnd"/>
      <w:r w:rsidRPr="000D5ACA">
        <w:rPr>
          <w:rFonts w:ascii="Arial" w:hAnsi="Arial" w:cs="Arial"/>
          <w:lang w:eastAsia="en-US"/>
        </w:rPr>
        <w:t xml:space="preserve"> in NTN</w:t>
      </w:r>
      <w:r w:rsidRPr="000D5ACA">
        <w:rPr>
          <w:rFonts w:ascii="Arial" w:hAnsi="Arial" w:cs="Arial"/>
          <w:lang w:eastAsia="en-US"/>
        </w:rPr>
        <w:tab/>
        <w:t>OPPO</w:t>
      </w:r>
    </w:p>
    <w:p w14:paraId="5E05662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R2-2207066</w:t>
      </w:r>
      <w:r w:rsidRPr="000D5ACA">
        <w:rPr>
          <w:rFonts w:ascii="Arial" w:hAnsi="Arial" w:cs="Arial"/>
          <w:lang w:eastAsia="en-US"/>
        </w:rPr>
        <w:tab/>
        <w:t>CR</w:t>
      </w:r>
      <w:r w:rsidRPr="000D5ACA">
        <w:rPr>
          <w:rFonts w:ascii="Arial" w:hAnsi="Arial" w:cs="Arial"/>
          <w:lang w:eastAsia="en-US"/>
        </w:rPr>
        <w:tab/>
        <w:t>NTN RRC correction</w:t>
      </w:r>
      <w:r w:rsidRPr="000D5ACA">
        <w:rPr>
          <w:rFonts w:ascii="Arial" w:hAnsi="Arial" w:cs="Arial"/>
          <w:lang w:eastAsia="en-US"/>
        </w:rPr>
        <w:tab/>
        <w:t>OPPO</w:t>
      </w:r>
    </w:p>
    <w:p w14:paraId="102C757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R2-2207063</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how to handle the validity timer for neighbor cells</w:t>
      </w:r>
      <w:r w:rsidRPr="000D5ACA">
        <w:rPr>
          <w:rFonts w:ascii="Arial" w:hAnsi="Arial" w:cs="Arial"/>
          <w:lang w:eastAsia="en-US"/>
        </w:rPr>
        <w:tab/>
        <w:t>OPPO</w:t>
      </w:r>
    </w:p>
    <w:p w14:paraId="14A2BF15"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R2-2207068</w:t>
      </w:r>
      <w:r w:rsidRPr="000D5ACA">
        <w:rPr>
          <w:rFonts w:ascii="Arial" w:hAnsi="Arial" w:cs="Arial"/>
          <w:lang w:eastAsia="en-US"/>
        </w:rPr>
        <w:tab/>
        <w:t>CR</w:t>
      </w:r>
      <w:r w:rsidRPr="000D5ACA">
        <w:rPr>
          <w:rFonts w:ascii="Arial" w:hAnsi="Arial" w:cs="Arial"/>
          <w:lang w:eastAsia="en-US"/>
        </w:rPr>
        <w:tab/>
        <w:t xml:space="preserve">Correction on NTN UE </w:t>
      </w:r>
      <w:proofErr w:type="spellStart"/>
      <w:r w:rsidRPr="000D5ACA">
        <w:rPr>
          <w:rFonts w:ascii="Arial" w:hAnsi="Arial" w:cs="Arial"/>
          <w:lang w:eastAsia="en-US"/>
        </w:rPr>
        <w:t>capabiltiy</w:t>
      </w:r>
      <w:proofErr w:type="spellEnd"/>
      <w:r w:rsidRPr="000D5ACA">
        <w:rPr>
          <w:rFonts w:ascii="Arial" w:hAnsi="Arial" w:cs="Arial"/>
          <w:lang w:eastAsia="en-US"/>
        </w:rPr>
        <w:tab/>
        <w:t>OPPO</w:t>
      </w:r>
    </w:p>
    <w:p w14:paraId="4289373C"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R2-2207268</w:t>
      </w:r>
      <w:r w:rsidRPr="000D5ACA">
        <w:rPr>
          <w:rFonts w:ascii="Arial" w:hAnsi="Arial" w:cs="Arial"/>
          <w:lang w:eastAsia="en-US"/>
        </w:rPr>
        <w:tab/>
      </w:r>
      <w:proofErr w:type="spellStart"/>
      <w:r w:rsidRPr="000D5ACA">
        <w:rPr>
          <w:rFonts w:ascii="Arial" w:hAnsi="Arial" w:cs="Arial"/>
          <w:lang w:eastAsia="en-US"/>
        </w:rPr>
        <w:t>draftCR</w:t>
      </w:r>
      <w:proofErr w:type="spellEnd"/>
      <w:r w:rsidRPr="000D5ACA">
        <w:rPr>
          <w:rFonts w:ascii="Arial" w:hAnsi="Arial" w:cs="Arial"/>
          <w:lang w:eastAsia="en-US"/>
        </w:rPr>
        <w:tab/>
        <w:t>Draft 331 CR for NR NTN measurement related UE capabilities</w:t>
      </w:r>
      <w:r w:rsidRPr="000D5ACA">
        <w:rPr>
          <w:rFonts w:ascii="Arial" w:hAnsi="Arial" w:cs="Arial"/>
          <w:lang w:eastAsia="en-US"/>
        </w:rPr>
        <w:tab/>
        <w:t>Intel Corporation</w:t>
      </w:r>
    </w:p>
    <w:p w14:paraId="2518D1E3"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R2-2207269</w:t>
      </w:r>
      <w:r w:rsidRPr="000D5ACA">
        <w:rPr>
          <w:rFonts w:ascii="Arial" w:hAnsi="Arial" w:cs="Arial"/>
          <w:lang w:eastAsia="en-US"/>
        </w:rPr>
        <w:tab/>
      </w:r>
      <w:proofErr w:type="spellStart"/>
      <w:r w:rsidRPr="000D5ACA">
        <w:rPr>
          <w:rFonts w:ascii="Arial" w:hAnsi="Arial" w:cs="Arial"/>
          <w:lang w:eastAsia="en-US"/>
        </w:rPr>
        <w:t>draftCR</w:t>
      </w:r>
      <w:proofErr w:type="spellEnd"/>
      <w:r w:rsidRPr="000D5ACA">
        <w:rPr>
          <w:rFonts w:ascii="Arial" w:hAnsi="Arial" w:cs="Arial"/>
          <w:lang w:eastAsia="en-US"/>
        </w:rPr>
        <w:tab/>
        <w:t>Draft 306 CR for NR NTN measurement related UE capabilities</w:t>
      </w:r>
      <w:r w:rsidRPr="000D5ACA">
        <w:rPr>
          <w:rFonts w:ascii="Arial" w:hAnsi="Arial" w:cs="Arial"/>
          <w:lang w:eastAsia="en-US"/>
        </w:rPr>
        <w:tab/>
        <w:t xml:space="preserve">Intel </w:t>
      </w:r>
      <w:r w:rsidRPr="000D5ACA">
        <w:rPr>
          <w:rFonts w:ascii="Arial" w:hAnsi="Arial" w:cs="Arial"/>
          <w:lang w:eastAsia="en-US"/>
        </w:rPr>
        <w:lastRenderedPageBreak/>
        <w:t>Corporation</w:t>
      </w:r>
    </w:p>
    <w:p w14:paraId="4438CA2E"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R2-2207270</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UE capability for 2 SMTC in parallel</w:t>
      </w:r>
      <w:r w:rsidRPr="000D5ACA">
        <w:rPr>
          <w:rFonts w:ascii="Arial" w:hAnsi="Arial" w:cs="Arial"/>
          <w:lang w:eastAsia="en-US"/>
        </w:rPr>
        <w:tab/>
        <w:t>Intel Corporation</w:t>
      </w:r>
    </w:p>
    <w:p w14:paraId="51B122F2"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R2-2207342</w:t>
      </w:r>
      <w:r w:rsidRPr="000D5ACA">
        <w:rPr>
          <w:rFonts w:ascii="Arial" w:hAnsi="Arial" w:cs="Arial"/>
          <w:lang w:eastAsia="en-US"/>
        </w:rPr>
        <w:tab/>
        <w:t>CR</w:t>
      </w:r>
      <w:r w:rsidRPr="000D5ACA">
        <w:rPr>
          <w:rFonts w:ascii="Arial" w:hAnsi="Arial" w:cs="Arial"/>
          <w:lang w:eastAsia="en-US"/>
        </w:rPr>
        <w:tab/>
        <w:t>Same ULTSRP indication of the target cell during handover</w:t>
      </w:r>
      <w:r w:rsidRPr="000D5ACA">
        <w:rPr>
          <w:rFonts w:ascii="Arial" w:hAnsi="Arial" w:cs="Arial"/>
          <w:lang w:eastAsia="en-US"/>
        </w:rPr>
        <w:tab/>
        <w:t>Qualcomm Incorporated</w:t>
      </w:r>
    </w:p>
    <w:p w14:paraId="13968EC2"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R2-2207343</w:t>
      </w:r>
      <w:r w:rsidRPr="000D5ACA">
        <w:rPr>
          <w:rFonts w:ascii="Arial" w:hAnsi="Arial" w:cs="Arial"/>
          <w:lang w:eastAsia="en-US"/>
        </w:rPr>
        <w:tab/>
        <w:t>CR</w:t>
      </w:r>
      <w:r w:rsidRPr="000D5ACA">
        <w:rPr>
          <w:rFonts w:ascii="Arial" w:hAnsi="Arial" w:cs="Arial"/>
          <w:lang w:eastAsia="en-US"/>
        </w:rPr>
        <w:tab/>
        <w:t>List of frequencies and satellite index for a neighbor satellite in SIB19</w:t>
      </w:r>
      <w:r w:rsidRPr="000D5ACA">
        <w:rPr>
          <w:rFonts w:ascii="Arial" w:hAnsi="Arial" w:cs="Arial"/>
          <w:lang w:eastAsia="en-US"/>
        </w:rPr>
        <w:tab/>
        <w:t>Qualcomm Incorporated</w:t>
      </w:r>
    </w:p>
    <w:p w14:paraId="11EF7116" w14:textId="77777777" w:rsidR="000D5ACA" w:rsidRPr="000D5ACA"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R2-2207324</w:t>
      </w:r>
      <w:r w:rsidRPr="000D5ACA">
        <w:rPr>
          <w:rFonts w:ascii="Arial" w:hAnsi="Arial" w:cs="Arial"/>
          <w:lang w:eastAsia="en-US"/>
        </w:rPr>
        <w:tab/>
        <w:t>CR</w:t>
      </w:r>
      <w:r w:rsidRPr="000D5ACA">
        <w:rPr>
          <w:rFonts w:ascii="Arial" w:hAnsi="Arial" w:cs="Arial"/>
          <w:lang w:eastAsia="en-US"/>
        </w:rPr>
        <w:tab/>
        <w:t>Rel-17 NTN corrections to NR RRC</w:t>
      </w:r>
      <w:r w:rsidRPr="000D5ACA">
        <w:rPr>
          <w:rFonts w:ascii="Arial" w:hAnsi="Arial" w:cs="Arial"/>
          <w:lang w:eastAsia="en-US"/>
        </w:rPr>
        <w:tab/>
        <w:t>Nokia, Nokia Shanghai Bell</w:t>
      </w:r>
    </w:p>
    <w:p w14:paraId="5A707863" w14:textId="29D20CD8" w:rsidR="00661B35" w:rsidRPr="0029516F" w:rsidRDefault="000D5ACA" w:rsidP="000D5ACA">
      <w:pPr>
        <w:pStyle w:val="Paragraphedeliste"/>
        <w:numPr>
          <w:ilvl w:val="0"/>
          <w:numId w:val="7"/>
        </w:numPr>
        <w:tabs>
          <w:tab w:val="left" w:pos="567"/>
        </w:tabs>
        <w:snapToGrid w:val="0"/>
        <w:ind w:leftChars="0"/>
        <w:rPr>
          <w:rFonts w:ascii="Arial" w:hAnsi="Arial" w:cs="Arial"/>
          <w:lang w:eastAsia="en-US"/>
        </w:rPr>
      </w:pPr>
      <w:r w:rsidRPr="000D5ACA">
        <w:rPr>
          <w:rFonts w:ascii="Arial" w:hAnsi="Arial" w:cs="Arial"/>
          <w:lang w:eastAsia="en-US"/>
        </w:rPr>
        <w:t>R2-2207597</w:t>
      </w:r>
      <w:r w:rsidRPr="000D5ACA">
        <w:rPr>
          <w:rFonts w:ascii="Arial" w:hAnsi="Arial" w:cs="Arial"/>
          <w:lang w:eastAsia="en-US"/>
        </w:rPr>
        <w:tab/>
        <w:t>discussion</w:t>
      </w:r>
      <w:r w:rsidRPr="000D5ACA">
        <w:rPr>
          <w:rFonts w:ascii="Arial" w:hAnsi="Arial" w:cs="Arial"/>
          <w:lang w:eastAsia="en-US"/>
        </w:rPr>
        <w:tab/>
      </w:r>
      <w:proofErr w:type="spellStart"/>
      <w:r w:rsidRPr="000D5ACA">
        <w:rPr>
          <w:rFonts w:ascii="Arial" w:hAnsi="Arial" w:cs="Arial"/>
          <w:lang w:eastAsia="en-US"/>
        </w:rPr>
        <w:t>Discussion</w:t>
      </w:r>
      <w:proofErr w:type="spellEnd"/>
      <w:r w:rsidRPr="000D5ACA">
        <w:rPr>
          <w:rFonts w:ascii="Arial" w:hAnsi="Arial" w:cs="Arial"/>
          <w:lang w:eastAsia="en-US"/>
        </w:rPr>
        <w:t xml:space="preserve"> on the UE location reporting</w:t>
      </w:r>
      <w:r w:rsidRPr="000D5ACA">
        <w:rPr>
          <w:rFonts w:ascii="Arial" w:hAnsi="Arial" w:cs="Arial"/>
          <w:lang w:eastAsia="en-US"/>
        </w:rPr>
        <w:tab/>
        <w:t xml:space="preserve">Huawei, </w:t>
      </w:r>
      <w:proofErr w:type="spellStart"/>
      <w:r w:rsidRPr="000D5ACA">
        <w:rPr>
          <w:rFonts w:ascii="Arial" w:hAnsi="Arial" w:cs="Arial"/>
          <w:lang w:eastAsia="en-US"/>
        </w:rPr>
        <w:t>HiSilicon</w:t>
      </w:r>
      <w:proofErr w:type="spellEnd"/>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0E182700" w14:textId="77777777" w:rsidR="00661B35" w:rsidRDefault="00661B35" w:rsidP="00661B35">
      <w:pPr>
        <w:tabs>
          <w:tab w:val="left" w:pos="567"/>
        </w:tabs>
        <w:snapToGrid w:val="0"/>
        <w:rPr>
          <w:rFonts w:ascii="Arial" w:hAnsi="Arial" w:cs="Arial"/>
          <w:bCs/>
        </w:rPr>
      </w:pPr>
    </w:p>
    <w:p w14:paraId="408AF968" w14:textId="3AB73913"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17-e</w:t>
      </w:r>
      <w:r w:rsidRPr="0095372C">
        <w:rPr>
          <w:rFonts w:ascii="Arial" w:hAnsi="Arial" w:cs="Arial"/>
          <w:b/>
          <w:lang w:eastAsia="en-US"/>
        </w:rPr>
        <w:t xml:space="preserve">, </w:t>
      </w:r>
      <w:r>
        <w:rPr>
          <w:rFonts w:ascii="Arial" w:hAnsi="Arial" w:cs="Arial"/>
          <w:b/>
          <w:lang w:eastAsia="en-US"/>
        </w:rPr>
        <w:t>August 15 – 24</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151B182"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613A06B"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46037C8" w14:textId="58D9256A" w:rsidR="00170899" w:rsidRPr="00170899" w:rsidRDefault="00C67A3F" w:rsidP="00A77245">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6A62BCC4" w14:textId="77777777" w:rsidR="00CA2BFC" w:rsidRDefault="00CA2BFC" w:rsidP="00CA2BFC">
      <w:pPr>
        <w:tabs>
          <w:tab w:val="left" w:pos="567"/>
        </w:tabs>
        <w:snapToGrid w:val="0"/>
        <w:rPr>
          <w:rFonts w:ascii="Arial" w:hAnsi="Arial" w:cs="Arial"/>
          <w:bCs/>
        </w:rPr>
      </w:pPr>
    </w:p>
    <w:p w14:paraId="09CB5B25" w14:textId="0D1710DC" w:rsidR="00AC35D2" w:rsidRDefault="00AC35D2" w:rsidP="00AC35D2">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04-e</w:t>
      </w:r>
      <w:r w:rsidRPr="0095372C">
        <w:rPr>
          <w:rFonts w:ascii="Arial" w:hAnsi="Arial" w:cs="Arial"/>
          <w:b/>
          <w:lang w:eastAsia="en-US"/>
        </w:rPr>
        <w:t xml:space="preserve">, </w:t>
      </w:r>
      <w:r>
        <w:rPr>
          <w:rFonts w:ascii="Arial" w:hAnsi="Arial" w:cs="Arial"/>
          <w:b/>
          <w:lang w:eastAsia="en-US"/>
        </w:rPr>
        <w:t>August 15 – 26</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9F5F0D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R4-2213361</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w:t>
      </w:r>
      <w:proofErr w:type="spellStart"/>
      <w:r w:rsidRPr="008C7155">
        <w:rPr>
          <w:rFonts w:ascii="Arial" w:hAnsi="Arial" w:cs="Arial"/>
          <w:lang w:eastAsia="en-US"/>
        </w:rPr>
        <w:t>Ka</w:t>
      </w:r>
      <w:proofErr w:type="spellEnd"/>
      <w:r w:rsidRPr="008C7155">
        <w:rPr>
          <w:rFonts w:ascii="Arial" w:hAnsi="Arial" w:cs="Arial"/>
          <w:lang w:eastAsia="en-US"/>
        </w:rPr>
        <w:t xml:space="preserve"> adjacent band NTN-TN NR coexistence scenarios</w:t>
      </w:r>
      <w:r w:rsidRPr="008C7155">
        <w:rPr>
          <w:rFonts w:ascii="Arial" w:hAnsi="Arial" w:cs="Arial"/>
          <w:lang w:eastAsia="en-US"/>
        </w:rPr>
        <w:tab/>
        <w:t>THALES</w:t>
      </w:r>
    </w:p>
    <w:p w14:paraId="5B266BD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R4-2213207</w:t>
      </w:r>
      <w:r w:rsidRPr="008C7155">
        <w:rPr>
          <w:rFonts w:ascii="Arial" w:hAnsi="Arial" w:cs="Arial"/>
          <w:lang w:eastAsia="en-US"/>
        </w:rPr>
        <w:tab/>
        <w:t>CR</w:t>
      </w:r>
      <w:r w:rsidRPr="008C7155">
        <w:rPr>
          <w:rFonts w:ascii="Arial" w:hAnsi="Arial" w:cs="Arial"/>
          <w:lang w:eastAsia="en-US"/>
        </w:rPr>
        <w:tab/>
        <w:t>Correction to TR 38.863 on Regulatory aspects for HAPS</w:t>
      </w:r>
      <w:r w:rsidRPr="008C7155">
        <w:rPr>
          <w:rFonts w:ascii="Arial" w:hAnsi="Arial" w:cs="Arial"/>
          <w:lang w:eastAsia="en-US"/>
        </w:rPr>
        <w:tab/>
        <w:t>Nokia, SoftBank</w:t>
      </w:r>
    </w:p>
    <w:p w14:paraId="6C04B06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R4-2214540</w:t>
      </w:r>
      <w:r w:rsidRPr="008C7155">
        <w:rPr>
          <w:rFonts w:ascii="Arial" w:hAnsi="Arial" w:cs="Arial"/>
          <w:lang w:eastAsia="en-US"/>
        </w:rPr>
        <w:tab/>
        <w:t>CR</w:t>
      </w:r>
      <w:r w:rsidRPr="008C7155">
        <w:rPr>
          <w:rFonts w:ascii="Arial" w:hAnsi="Arial" w:cs="Arial"/>
          <w:lang w:eastAsia="en-US"/>
        </w:rPr>
        <w:tab/>
        <w:t>Correction to TR 38.863 on Regulatory aspects for HAPS</w:t>
      </w:r>
      <w:r w:rsidRPr="008C7155">
        <w:rPr>
          <w:rFonts w:ascii="Arial" w:hAnsi="Arial" w:cs="Arial"/>
          <w:lang w:eastAsia="en-US"/>
        </w:rPr>
        <w:tab/>
        <w:t>Nokia, SoftBank</w:t>
      </w:r>
    </w:p>
    <w:p w14:paraId="0AEF9B2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R4-2214541</w:t>
      </w:r>
      <w:r w:rsidRPr="008C7155">
        <w:rPr>
          <w:rFonts w:ascii="Arial" w:hAnsi="Arial" w:cs="Arial"/>
          <w:lang w:eastAsia="en-US"/>
        </w:rPr>
        <w:tab/>
        <w:t>CR</w:t>
      </w:r>
      <w:r w:rsidRPr="008C7155">
        <w:rPr>
          <w:rFonts w:ascii="Arial" w:hAnsi="Arial" w:cs="Arial"/>
          <w:lang w:eastAsia="en-US"/>
        </w:rPr>
        <w:tab/>
        <w:t>Correction of OTA ACLR absolute basic limit</w:t>
      </w:r>
      <w:r w:rsidRPr="008C7155">
        <w:rPr>
          <w:rFonts w:ascii="Arial" w:hAnsi="Arial" w:cs="Arial"/>
          <w:lang w:eastAsia="en-US"/>
        </w:rPr>
        <w:tab/>
        <w:t>THALES</w:t>
      </w:r>
    </w:p>
    <w:p w14:paraId="25203B9A"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R4-2214536</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OTA </w:t>
      </w:r>
      <w:proofErr w:type="spellStart"/>
      <w:r w:rsidRPr="008C7155">
        <w:rPr>
          <w:rFonts w:ascii="Arial" w:hAnsi="Arial" w:cs="Arial"/>
          <w:lang w:eastAsia="en-US"/>
        </w:rPr>
        <w:t>Tx</w:t>
      </w:r>
      <w:proofErr w:type="spellEnd"/>
      <w:r w:rsidRPr="008C7155">
        <w:rPr>
          <w:rFonts w:ascii="Arial" w:hAnsi="Arial" w:cs="Arial"/>
          <w:lang w:eastAsia="en-US"/>
        </w:rPr>
        <w:t xml:space="preserve"> requirements issues fixes</w:t>
      </w:r>
      <w:r w:rsidRPr="008C7155">
        <w:rPr>
          <w:rFonts w:ascii="Arial" w:hAnsi="Arial" w:cs="Arial"/>
          <w:lang w:eastAsia="en-US"/>
        </w:rPr>
        <w:tab/>
        <w:t>Ericsson</w:t>
      </w:r>
    </w:p>
    <w:p w14:paraId="609B564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R4-2213386</w:t>
      </w:r>
      <w:r w:rsidRPr="008C7155">
        <w:rPr>
          <w:rFonts w:ascii="Arial" w:hAnsi="Arial" w:cs="Arial"/>
          <w:lang w:eastAsia="en-US"/>
        </w:rPr>
        <w:tab/>
        <w:t>CR</w:t>
      </w:r>
      <w:r w:rsidRPr="008C7155">
        <w:rPr>
          <w:rFonts w:ascii="Arial" w:hAnsi="Arial" w:cs="Arial"/>
          <w:lang w:eastAsia="en-US"/>
        </w:rPr>
        <w:tab/>
        <w:t>Correction of OTA ACLR absolute basic limit</w:t>
      </w:r>
      <w:r w:rsidRPr="008C7155">
        <w:rPr>
          <w:rFonts w:ascii="Arial" w:hAnsi="Arial" w:cs="Arial"/>
          <w:lang w:eastAsia="en-US"/>
        </w:rPr>
        <w:tab/>
        <w:t>THALES</w:t>
      </w:r>
    </w:p>
    <w:p w14:paraId="424947F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R4-2213400</w:t>
      </w:r>
      <w:r w:rsidRPr="008C7155">
        <w:rPr>
          <w:rFonts w:ascii="Arial" w:hAnsi="Arial" w:cs="Arial"/>
          <w:lang w:eastAsia="en-US"/>
        </w:rPr>
        <w:tab/>
        <w:t>CR</w:t>
      </w:r>
      <w:r w:rsidRPr="008C7155">
        <w:rPr>
          <w:rFonts w:ascii="Arial" w:hAnsi="Arial" w:cs="Arial"/>
          <w:lang w:eastAsia="en-US"/>
        </w:rPr>
        <w:tab/>
        <w:t>Correction of OTA extreme conditions</w:t>
      </w:r>
      <w:r w:rsidRPr="008C7155">
        <w:rPr>
          <w:rFonts w:ascii="Arial" w:hAnsi="Arial" w:cs="Arial"/>
          <w:lang w:eastAsia="en-US"/>
        </w:rPr>
        <w:tab/>
        <w:t>THALES</w:t>
      </w:r>
    </w:p>
    <w:p w14:paraId="1059CF3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R4-2212649</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OTA </w:t>
      </w:r>
      <w:proofErr w:type="spellStart"/>
      <w:r w:rsidRPr="008C7155">
        <w:rPr>
          <w:rFonts w:ascii="Arial" w:hAnsi="Arial" w:cs="Arial"/>
          <w:lang w:eastAsia="en-US"/>
        </w:rPr>
        <w:t>Tx</w:t>
      </w:r>
      <w:proofErr w:type="spellEnd"/>
      <w:r w:rsidRPr="008C7155">
        <w:rPr>
          <w:rFonts w:ascii="Arial" w:hAnsi="Arial" w:cs="Arial"/>
          <w:lang w:eastAsia="en-US"/>
        </w:rPr>
        <w:t xml:space="preserve"> requirements issues fixes</w:t>
      </w:r>
      <w:r w:rsidRPr="008C7155">
        <w:rPr>
          <w:rFonts w:ascii="Arial" w:hAnsi="Arial" w:cs="Arial"/>
          <w:lang w:eastAsia="en-US"/>
        </w:rPr>
        <w:tab/>
        <w:t>Ericsson</w:t>
      </w:r>
    </w:p>
    <w:p w14:paraId="606ED1E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R4-2212651</w:t>
      </w:r>
      <w:r w:rsidRPr="008C7155">
        <w:rPr>
          <w:rFonts w:ascii="Arial" w:hAnsi="Arial" w:cs="Arial"/>
          <w:lang w:eastAsia="en-US"/>
        </w:rPr>
        <w:tab/>
        <w:t>other</w:t>
      </w:r>
      <w:r w:rsidRPr="008C7155">
        <w:rPr>
          <w:rFonts w:ascii="Arial" w:hAnsi="Arial" w:cs="Arial"/>
          <w:lang w:eastAsia="en-US"/>
        </w:rPr>
        <w:tab/>
        <w:t xml:space="preserve">NTN: SAN OTA </w:t>
      </w:r>
      <w:proofErr w:type="spellStart"/>
      <w:r w:rsidRPr="008C7155">
        <w:rPr>
          <w:rFonts w:ascii="Arial" w:hAnsi="Arial" w:cs="Arial"/>
          <w:lang w:eastAsia="en-US"/>
        </w:rPr>
        <w:t>Tx</w:t>
      </w:r>
      <w:proofErr w:type="spellEnd"/>
      <w:r w:rsidRPr="008C7155">
        <w:rPr>
          <w:rFonts w:ascii="Arial" w:hAnsi="Arial" w:cs="Arial"/>
          <w:lang w:eastAsia="en-US"/>
        </w:rPr>
        <w:t xml:space="preserve"> spurious requirement issue</w:t>
      </w:r>
      <w:r w:rsidRPr="008C7155">
        <w:rPr>
          <w:rFonts w:ascii="Arial" w:hAnsi="Arial" w:cs="Arial"/>
          <w:lang w:eastAsia="en-US"/>
        </w:rPr>
        <w:tab/>
        <w:t>Ericsson</w:t>
      </w:r>
    </w:p>
    <w:p w14:paraId="1676BCB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R4-2212650</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OTA Rx requirements issues fixes</w:t>
      </w:r>
      <w:r w:rsidRPr="008C7155">
        <w:rPr>
          <w:rFonts w:ascii="Arial" w:hAnsi="Arial" w:cs="Arial"/>
          <w:lang w:eastAsia="en-US"/>
        </w:rPr>
        <w:tab/>
        <w:t>Ericsson</w:t>
      </w:r>
    </w:p>
    <w:p w14:paraId="6431BA3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R4-2213431</w:t>
      </w:r>
      <w:r w:rsidRPr="008C7155">
        <w:rPr>
          <w:rFonts w:ascii="Arial" w:hAnsi="Arial" w:cs="Arial"/>
          <w:lang w:eastAsia="en-US"/>
        </w:rPr>
        <w:tab/>
        <w:t>CR</w:t>
      </w:r>
      <w:r w:rsidRPr="008C7155">
        <w:rPr>
          <w:rFonts w:ascii="Arial" w:hAnsi="Arial" w:cs="Arial"/>
          <w:lang w:eastAsia="en-US"/>
        </w:rPr>
        <w:tab/>
        <w:t>Correction of OTA receiver spurious emission requirement</w:t>
      </w:r>
      <w:r w:rsidRPr="008C7155">
        <w:rPr>
          <w:rFonts w:ascii="Arial" w:hAnsi="Arial" w:cs="Arial"/>
          <w:lang w:eastAsia="en-US"/>
        </w:rPr>
        <w:tab/>
        <w:t>THALES</w:t>
      </w:r>
    </w:p>
    <w:p w14:paraId="62C21A6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R4-2214537</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OTA Rx requirements issues fixes</w:t>
      </w:r>
      <w:r w:rsidRPr="008C7155">
        <w:rPr>
          <w:rFonts w:ascii="Arial" w:hAnsi="Arial" w:cs="Arial"/>
          <w:lang w:eastAsia="en-US"/>
        </w:rPr>
        <w:tab/>
        <w:t>Ericsson</w:t>
      </w:r>
    </w:p>
    <w:p w14:paraId="4B7D0C9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R4-2214543</w:t>
      </w:r>
      <w:r w:rsidRPr="008C7155">
        <w:rPr>
          <w:rFonts w:ascii="Arial" w:hAnsi="Arial" w:cs="Arial"/>
          <w:lang w:eastAsia="en-US"/>
        </w:rPr>
        <w:tab/>
        <w:t>CR</w:t>
      </w:r>
      <w:r w:rsidRPr="008C7155">
        <w:rPr>
          <w:rFonts w:ascii="Arial" w:hAnsi="Arial" w:cs="Arial"/>
          <w:lang w:eastAsia="en-US"/>
        </w:rPr>
        <w:tab/>
        <w:t>Correction of OTA receiver spurious emission requirement</w:t>
      </w:r>
      <w:r w:rsidRPr="008C7155">
        <w:rPr>
          <w:rFonts w:ascii="Arial" w:hAnsi="Arial" w:cs="Arial"/>
          <w:lang w:eastAsia="en-US"/>
        </w:rPr>
        <w:tab/>
        <w:t>THALES</w:t>
      </w:r>
    </w:p>
    <w:p w14:paraId="17589E6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R4-2214534</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conducted </w:t>
      </w:r>
      <w:proofErr w:type="spellStart"/>
      <w:r w:rsidRPr="008C7155">
        <w:rPr>
          <w:rFonts w:ascii="Arial" w:hAnsi="Arial" w:cs="Arial"/>
          <w:lang w:eastAsia="en-US"/>
        </w:rPr>
        <w:t>Tx</w:t>
      </w:r>
      <w:proofErr w:type="spellEnd"/>
      <w:r w:rsidRPr="008C7155">
        <w:rPr>
          <w:rFonts w:ascii="Arial" w:hAnsi="Arial" w:cs="Arial"/>
          <w:lang w:eastAsia="en-US"/>
        </w:rPr>
        <w:t xml:space="preserve"> requirements issues fixes</w:t>
      </w:r>
      <w:r w:rsidRPr="008C7155">
        <w:rPr>
          <w:rFonts w:ascii="Arial" w:hAnsi="Arial" w:cs="Arial"/>
          <w:lang w:eastAsia="en-US"/>
        </w:rPr>
        <w:tab/>
        <w:t>Ericsson</w:t>
      </w:r>
    </w:p>
    <w:p w14:paraId="3DC27D7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R4-2214035</w:t>
      </w:r>
      <w:r w:rsidRPr="008C7155">
        <w:rPr>
          <w:rFonts w:ascii="Arial" w:hAnsi="Arial" w:cs="Arial"/>
          <w:lang w:eastAsia="en-US"/>
        </w:rPr>
        <w:tab/>
        <w:t>discussion</w:t>
      </w:r>
      <w:r w:rsidRPr="008C7155">
        <w:rPr>
          <w:rFonts w:ascii="Arial" w:hAnsi="Arial" w:cs="Arial"/>
          <w:lang w:eastAsia="en-US"/>
        </w:rPr>
        <w:tab/>
        <w:t>Further discussion on requirements for the Extreme conditions testing</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6953E4B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R4-2214036</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removal of NTN SAN output power accuracy requirements for the extreme test conditions, Rel-17</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527B34C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R4-2213434</w:t>
      </w:r>
      <w:r w:rsidRPr="008C7155">
        <w:rPr>
          <w:rFonts w:ascii="Arial" w:hAnsi="Arial" w:cs="Arial"/>
          <w:lang w:eastAsia="en-US"/>
        </w:rPr>
        <w:tab/>
        <w:t>CR</w:t>
      </w:r>
      <w:r w:rsidRPr="008C7155">
        <w:rPr>
          <w:rFonts w:ascii="Arial" w:hAnsi="Arial" w:cs="Arial"/>
          <w:lang w:eastAsia="en-US"/>
        </w:rPr>
        <w:tab/>
        <w:t>Correction of conducted extreme conditions</w:t>
      </w:r>
      <w:r w:rsidRPr="008C7155">
        <w:rPr>
          <w:rFonts w:ascii="Arial" w:hAnsi="Arial" w:cs="Arial"/>
          <w:lang w:eastAsia="en-US"/>
        </w:rPr>
        <w:tab/>
        <w:t>THALES</w:t>
      </w:r>
    </w:p>
    <w:p w14:paraId="5BA565E7"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R4-2213157</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for 38.108 to </w:t>
      </w:r>
      <w:proofErr w:type="spellStart"/>
      <w:r w:rsidRPr="008C7155">
        <w:rPr>
          <w:rFonts w:ascii="Arial" w:hAnsi="Arial" w:cs="Arial"/>
          <w:lang w:eastAsia="en-US"/>
        </w:rPr>
        <w:t>maitain</w:t>
      </w:r>
      <w:proofErr w:type="spellEnd"/>
      <w:r w:rsidRPr="008C7155">
        <w:rPr>
          <w:rFonts w:ascii="Arial" w:hAnsi="Arial" w:cs="Arial"/>
          <w:lang w:eastAsia="en-US"/>
        </w:rPr>
        <w:t xml:space="preserve"> unwanted emissions clause</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7343290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R4-2212647</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conducted </w:t>
      </w:r>
      <w:proofErr w:type="spellStart"/>
      <w:r w:rsidRPr="008C7155">
        <w:rPr>
          <w:rFonts w:ascii="Arial" w:hAnsi="Arial" w:cs="Arial"/>
          <w:lang w:eastAsia="en-US"/>
        </w:rPr>
        <w:t>Tx</w:t>
      </w:r>
      <w:proofErr w:type="spellEnd"/>
      <w:r w:rsidRPr="008C7155">
        <w:rPr>
          <w:rFonts w:ascii="Arial" w:hAnsi="Arial" w:cs="Arial"/>
          <w:lang w:eastAsia="en-US"/>
        </w:rPr>
        <w:t xml:space="preserve"> requirements issues fixes</w:t>
      </w:r>
      <w:r w:rsidRPr="008C7155">
        <w:rPr>
          <w:rFonts w:ascii="Arial" w:hAnsi="Arial" w:cs="Arial"/>
          <w:lang w:eastAsia="en-US"/>
        </w:rPr>
        <w:tab/>
        <w:t>Ericsson</w:t>
      </w:r>
    </w:p>
    <w:p w14:paraId="728AEBA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R4-2212648</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conducted Rx requirements issues fixes</w:t>
      </w:r>
      <w:r w:rsidRPr="008C7155">
        <w:rPr>
          <w:rFonts w:ascii="Arial" w:hAnsi="Arial" w:cs="Arial"/>
          <w:lang w:eastAsia="en-US"/>
        </w:rPr>
        <w:tab/>
        <w:t>Ericsson</w:t>
      </w:r>
    </w:p>
    <w:p w14:paraId="567E6EE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R4-2213567</w:t>
      </w:r>
      <w:r w:rsidRPr="008C7155">
        <w:rPr>
          <w:rFonts w:ascii="Arial" w:hAnsi="Arial" w:cs="Arial"/>
          <w:lang w:eastAsia="en-US"/>
        </w:rPr>
        <w:tab/>
        <w:t>CR</w:t>
      </w:r>
      <w:r w:rsidRPr="008C7155">
        <w:rPr>
          <w:rFonts w:ascii="Arial" w:hAnsi="Arial" w:cs="Arial"/>
          <w:lang w:eastAsia="en-US"/>
        </w:rPr>
        <w:tab/>
        <w:t>Correction of conducted receiver spurious emission requirement</w:t>
      </w:r>
      <w:r w:rsidRPr="008C7155">
        <w:rPr>
          <w:rFonts w:ascii="Arial" w:hAnsi="Arial" w:cs="Arial"/>
          <w:lang w:eastAsia="en-US"/>
        </w:rPr>
        <w:tab/>
        <w:t>THALES</w:t>
      </w:r>
    </w:p>
    <w:p w14:paraId="4B71980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R4-2214535</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38.108 - conducted Rx requirements issues fixes</w:t>
      </w:r>
      <w:r w:rsidRPr="008C7155">
        <w:rPr>
          <w:rFonts w:ascii="Arial" w:hAnsi="Arial" w:cs="Arial"/>
          <w:lang w:eastAsia="en-US"/>
        </w:rPr>
        <w:tab/>
        <w:t>Ericsson</w:t>
      </w:r>
    </w:p>
    <w:p w14:paraId="5FE1B43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R4-2214544</w:t>
      </w:r>
      <w:r w:rsidRPr="008C7155">
        <w:rPr>
          <w:rFonts w:ascii="Arial" w:hAnsi="Arial" w:cs="Arial"/>
          <w:lang w:eastAsia="en-US"/>
        </w:rPr>
        <w:tab/>
        <w:t>CR</w:t>
      </w:r>
      <w:r w:rsidRPr="008C7155">
        <w:rPr>
          <w:rFonts w:ascii="Arial" w:hAnsi="Arial" w:cs="Arial"/>
          <w:lang w:eastAsia="en-US"/>
        </w:rPr>
        <w:tab/>
        <w:t>Correction of conducted receiver spurious emission requirement</w:t>
      </w:r>
      <w:r w:rsidRPr="008C7155">
        <w:rPr>
          <w:rFonts w:ascii="Arial" w:hAnsi="Arial" w:cs="Arial"/>
          <w:lang w:eastAsia="en-US"/>
        </w:rPr>
        <w:tab/>
        <w:t>THALES</w:t>
      </w:r>
    </w:p>
    <w:p w14:paraId="70CB3E87"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R4-2211687</w:t>
      </w:r>
      <w:r w:rsidRPr="008C7155">
        <w:rPr>
          <w:rFonts w:ascii="Arial" w:hAnsi="Arial" w:cs="Arial"/>
          <w:lang w:eastAsia="en-US"/>
        </w:rPr>
        <w:tab/>
        <w:t>other</w:t>
      </w:r>
      <w:r w:rsidRPr="008C7155">
        <w:rPr>
          <w:rFonts w:ascii="Arial" w:hAnsi="Arial" w:cs="Arial"/>
          <w:lang w:eastAsia="en-US"/>
        </w:rPr>
        <w:tab/>
        <w:t>Work split for Satellite Access Node conformance testing</w:t>
      </w:r>
      <w:r w:rsidRPr="008C7155">
        <w:rPr>
          <w:rFonts w:ascii="Arial" w:hAnsi="Arial" w:cs="Arial"/>
          <w:lang w:eastAsia="en-US"/>
        </w:rPr>
        <w:tab/>
        <w:t>CATT</w:t>
      </w:r>
    </w:p>
    <w:p w14:paraId="402AA2C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R4-2211659</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test model for NTN SAN testing</w:t>
      </w:r>
      <w:r w:rsidRPr="008C7155">
        <w:rPr>
          <w:rFonts w:ascii="Arial" w:hAnsi="Arial" w:cs="Arial"/>
          <w:lang w:eastAsia="en-US"/>
        </w:rPr>
        <w:tab/>
        <w:t>CATT</w:t>
      </w:r>
    </w:p>
    <w:p w14:paraId="3EB2743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R4-2211660</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test configuration for NTN SAN testing</w:t>
      </w:r>
      <w:r w:rsidRPr="008C7155">
        <w:rPr>
          <w:rFonts w:ascii="Arial" w:hAnsi="Arial" w:cs="Arial"/>
          <w:lang w:eastAsia="en-US"/>
        </w:rPr>
        <w:tab/>
        <w:t>CATT</w:t>
      </w:r>
    </w:p>
    <w:p w14:paraId="5F2070D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R4-2213639</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Annex D</w:t>
      </w:r>
      <w:r w:rsidRPr="008C7155">
        <w:rPr>
          <w:rFonts w:ascii="Arial" w:hAnsi="Arial" w:cs="Arial"/>
          <w:lang w:eastAsia="en-US"/>
        </w:rPr>
        <w:tab/>
        <w:t>THALES</w:t>
      </w:r>
    </w:p>
    <w:p w14:paraId="7A95B74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R4-2213708</w:t>
      </w:r>
      <w:r w:rsidRPr="008C7155">
        <w:rPr>
          <w:rFonts w:ascii="Arial" w:hAnsi="Arial" w:cs="Arial"/>
          <w:lang w:eastAsia="en-US"/>
        </w:rPr>
        <w:tab/>
        <w:t>other</w:t>
      </w:r>
      <w:r w:rsidRPr="008C7155">
        <w:rPr>
          <w:rFonts w:ascii="Arial" w:hAnsi="Arial" w:cs="Arial"/>
          <w:lang w:eastAsia="en-US"/>
        </w:rPr>
        <w:tab/>
        <w:t>Further discussion on SAN conformance testing: general part</w:t>
      </w:r>
      <w:r w:rsidRPr="008C7155">
        <w:rPr>
          <w:rFonts w:ascii="Arial" w:hAnsi="Arial" w:cs="Arial"/>
          <w:lang w:eastAsia="en-US"/>
        </w:rPr>
        <w:tab/>
        <w:t>ZTE Corporation</w:t>
      </w:r>
    </w:p>
    <w:p w14:paraId="5CA604F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lastRenderedPageBreak/>
        <w:t>R4-2213575</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SAN Testing Environment</w:t>
      </w:r>
      <w:r w:rsidRPr="008C7155">
        <w:rPr>
          <w:rFonts w:ascii="Arial" w:hAnsi="Arial" w:cs="Arial"/>
          <w:lang w:eastAsia="en-US"/>
        </w:rPr>
        <w:tab/>
        <w:t>THALES</w:t>
      </w:r>
    </w:p>
    <w:p w14:paraId="6818C16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R4-2211661</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manufacturer declarations for NTN SAN testing</w:t>
      </w:r>
      <w:r w:rsidRPr="008C7155">
        <w:rPr>
          <w:rFonts w:ascii="Arial" w:hAnsi="Arial" w:cs="Arial"/>
          <w:lang w:eastAsia="en-US"/>
        </w:rPr>
        <w:tab/>
        <w:t>CATT</w:t>
      </w:r>
    </w:p>
    <w:p w14:paraId="18C0988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R4-2213709</w:t>
      </w:r>
      <w:r w:rsidRPr="008C7155">
        <w:rPr>
          <w:rFonts w:ascii="Arial" w:hAnsi="Arial" w:cs="Arial"/>
          <w:lang w:eastAsia="en-US"/>
        </w:rPr>
        <w:tab/>
        <w:t>other</w:t>
      </w:r>
      <w:r w:rsidRPr="008C7155">
        <w:rPr>
          <w:rFonts w:ascii="Arial" w:hAnsi="Arial" w:cs="Arial"/>
          <w:lang w:eastAsia="en-US"/>
        </w:rPr>
        <w:tab/>
        <w:t>Further discussion on SAN conformance testing: conducted part</w:t>
      </w:r>
      <w:r w:rsidRPr="008C7155">
        <w:rPr>
          <w:rFonts w:ascii="Arial" w:hAnsi="Arial" w:cs="Arial"/>
          <w:lang w:eastAsia="en-US"/>
        </w:rPr>
        <w:tab/>
        <w:t>ZTE Corporation</w:t>
      </w:r>
    </w:p>
    <w:p w14:paraId="2FA88CD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R4-2213635</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6.6.3 ACLR</w:t>
      </w:r>
      <w:r w:rsidRPr="008C7155">
        <w:rPr>
          <w:rFonts w:ascii="Arial" w:hAnsi="Arial" w:cs="Arial"/>
          <w:lang w:eastAsia="en-US"/>
        </w:rPr>
        <w:tab/>
        <w:t>THALES</w:t>
      </w:r>
    </w:p>
    <w:p w14:paraId="70311D5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R4-2213636</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6.6.4 OBUE</w:t>
      </w:r>
      <w:r w:rsidRPr="008C7155">
        <w:rPr>
          <w:rFonts w:ascii="Arial" w:hAnsi="Arial" w:cs="Arial"/>
          <w:lang w:eastAsia="en-US"/>
        </w:rPr>
        <w:tab/>
        <w:t>THALES</w:t>
      </w:r>
    </w:p>
    <w:p w14:paraId="273F02F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R4-2213637</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6.6.5 Spurious Emissions</w:t>
      </w:r>
      <w:r w:rsidRPr="008C7155">
        <w:rPr>
          <w:rFonts w:ascii="Arial" w:hAnsi="Arial" w:cs="Arial"/>
          <w:lang w:eastAsia="en-US"/>
        </w:rPr>
        <w:tab/>
        <w:t>THALES</w:t>
      </w:r>
    </w:p>
    <w:p w14:paraId="3760D94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R4-2213638</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6.5.3 EVM</w:t>
      </w:r>
      <w:r w:rsidRPr="008C7155">
        <w:rPr>
          <w:rFonts w:ascii="Arial" w:hAnsi="Arial" w:cs="Arial"/>
          <w:lang w:eastAsia="en-US"/>
        </w:rPr>
        <w:tab/>
        <w:t>THALES</w:t>
      </w:r>
    </w:p>
    <w:p w14:paraId="197B563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R4-2213625</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Occupied BW Clauses 6.6.1 and 6.6.2</w:t>
      </w:r>
      <w:r w:rsidRPr="008C7155">
        <w:rPr>
          <w:rFonts w:ascii="Arial" w:hAnsi="Arial" w:cs="Arial"/>
          <w:lang w:eastAsia="en-US"/>
        </w:rPr>
        <w:tab/>
        <w:t>THALES</w:t>
      </w:r>
    </w:p>
    <w:p w14:paraId="2BA6B63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R4-2211662</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Satellite Access Node output power testing</w:t>
      </w:r>
      <w:r w:rsidRPr="008C7155">
        <w:rPr>
          <w:rFonts w:ascii="Arial" w:hAnsi="Arial" w:cs="Arial"/>
          <w:lang w:eastAsia="en-US"/>
        </w:rPr>
        <w:tab/>
        <w:t>CATT</w:t>
      </w:r>
    </w:p>
    <w:p w14:paraId="35A97E6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R4-2214833</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6.6.3 ACLR</w:t>
      </w:r>
      <w:r w:rsidRPr="008C7155">
        <w:rPr>
          <w:rFonts w:ascii="Arial" w:hAnsi="Arial" w:cs="Arial"/>
          <w:lang w:eastAsia="en-US"/>
        </w:rPr>
        <w:tab/>
        <w:t>THALES</w:t>
      </w:r>
    </w:p>
    <w:p w14:paraId="4263EDA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R4-2214834</w:t>
      </w:r>
      <w:r w:rsidRPr="008C7155">
        <w:rPr>
          <w:rFonts w:ascii="Arial" w:hAnsi="Arial" w:cs="Arial"/>
          <w:lang w:eastAsia="en-US"/>
        </w:rPr>
        <w:tab/>
      </w:r>
      <w:proofErr w:type="spellStart"/>
      <w:r w:rsidRPr="008C7155">
        <w:rPr>
          <w:rFonts w:ascii="Arial" w:hAnsi="Arial" w:cs="Arial"/>
          <w:lang w:eastAsia="en-US"/>
        </w:rPr>
        <w:t>pCR</w:t>
      </w:r>
      <w:proofErr w:type="spellEnd"/>
      <w:r w:rsidRPr="008C7155">
        <w:rPr>
          <w:rFonts w:ascii="Arial" w:hAnsi="Arial" w:cs="Arial"/>
          <w:lang w:eastAsia="en-US"/>
        </w:rPr>
        <w:tab/>
        <w:t>TP for TS 38.181 - Clause 6.5.3 EVM</w:t>
      </w:r>
      <w:r w:rsidRPr="008C7155">
        <w:rPr>
          <w:rFonts w:ascii="Arial" w:hAnsi="Arial" w:cs="Arial"/>
          <w:lang w:eastAsia="en-US"/>
        </w:rPr>
        <w:tab/>
        <w:t>THALES</w:t>
      </w:r>
    </w:p>
    <w:p w14:paraId="0EA0A8D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R4-2211663</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Reference sensitivity level testing</w:t>
      </w:r>
      <w:r w:rsidRPr="008C7155">
        <w:rPr>
          <w:rFonts w:ascii="Arial" w:hAnsi="Arial" w:cs="Arial"/>
          <w:lang w:eastAsia="en-US"/>
        </w:rPr>
        <w:tab/>
        <w:t>CATT</w:t>
      </w:r>
    </w:p>
    <w:p w14:paraId="4478ED2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R4-2211664</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Measurement uncertainties for conducted SAN </w:t>
      </w:r>
      <w:proofErr w:type="spellStart"/>
      <w:r w:rsidRPr="008C7155">
        <w:rPr>
          <w:rFonts w:ascii="Arial" w:hAnsi="Arial" w:cs="Arial"/>
          <w:lang w:eastAsia="en-US"/>
        </w:rPr>
        <w:t>tesing</w:t>
      </w:r>
      <w:proofErr w:type="spellEnd"/>
      <w:r w:rsidRPr="008C7155">
        <w:rPr>
          <w:rFonts w:ascii="Arial" w:hAnsi="Arial" w:cs="Arial"/>
          <w:lang w:eastAsia="en-US"/>
        </w:rPr>
        <w:tab/>
        <w:t>CATT</w:t>
      </w:r>
    </w:p>
    <w:p w14:paraId="6E2FF1B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R4-2213710</w:t>
      </w:r>
      <w:r w:rsidRPr="008C7155">
        <w:rPr>
          <w:rFonts w:ascii="Arial" w:hAnsi="Arial" w:cs="Arial"/>
          <w:lang w:eastAsia="en-US"/>
        </w:rPr>
        <w:tab/>
        <w:t>other</w:t>
      </w:r>
      <w:r w:rsidRPr="008C7155">
        <w:rPr>
          <w:rFonts w:ascii="Arial" w:hAnsi="Arial" w:cs="Arial"/>
          <w:lang w:eastAsia="en-US"/>
        </w:rPr>
        <w:tab/>
        <w:t>Further discussion on SAN conformance testing: radiated part</w:t>
      </w:r>
      <w:r w:rsidRPr="008C7155">
        <w:rPr>
          <w:rFonts w:ascii="Arial" w:hAnsi="Arial" w:cs="Arial"/>
          <w:lang w:eastAsia="en-US"/>
        </w:rPr>
        <w:tab/>
        <w:t>ZTE Corporation</w:t>
      </w:r>
    </w:p>
    <w:p w14:paraId="405840C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R4-2211665</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Radiated transmit power testing</w:t>
      </w:r>
      <w:r w:rsidRPr="008C7155">
        <w:rPr>
          <w:rFonts w:ascii="Arial" w:hAnsi="Arial" w:cs="Arial"/>
          <w:lang w:eastAsia="en-US"/>
        </w:rPr>
        <w:tab/>
        <w:t>CATT</w:t>
      </w:r>
    </w:p>
    <w:p w14:paraId="14B93F8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R4-2211666</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OTA sensitivity testing</w:t>
      </w:r>
      <w:r w:rsidRPr="008C7155">
        <w:rPr>
          <w:rFonts w:ascii="Arial" w:hAnsi="Arial" w:cs="Arial"/>
          <w:lang w:eastAsia="en-US"/>
        </w:rPr>
        <w:tab/>
        <w:t>CATT</w:t>
      </w:r>
    </w:p>
    <w:p w14:paraId="21C5CFF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R4-2211667</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Measurement uncertainties for radiated SAN </w:t>
      </w:r>
      <w:proofErr w:type="spellStart"/>
      <w:r w:rsidRPr="008C7155">
        <w:rPr>
          <w:rFonts w:ascii="Arial" w:hAnsi="Arial" w:cs="Arial"/>
          <w:lang w:eastAsia="en-US"/>
        </w:rPr>
        <w:t>tesing</w:t>
      </w:r>
      <w:proofErr w:type="spellEnd"/>
      <w:r w:rsidRPr="008C7155">
        <w:rPr>
          <w:rFonts w:ascii="Arial" w:hAnsi="Arial" w:cs="Arial"/>
          <w:lang w:eastAsia="en-US"/>
        </w:rPr>
        <w:tab/>
        <w:t>CATT</w:t>
      </w:r>
    </w:p>
    <w:p w14:paraId="3CC9097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R4-2212645</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38.101-5 - </w:t>
      </w:r>
      <w:proofErr w:type="spellStart"/>
      <w:r w:rsidRPr="008C7155">
        <w:rPr>
          <w:rFonts w:ascii="Arial" w:hAnsi="Arial" w:cs="Arial"/>
          <w:lang w:eastAsia="en-US"/>
        </w:rPr>
        <w:t>Tx</w:t>
      </w:r>
      <w:proofErr w:type="spellEnd"/>
      <w:r w:rsidRPr="008C7155">
        <w:rPr>
          <w:rFonts w:ascii="Arial" w:hAnsi="Arial" w:cs="Arial"/>
          <w:lang w:eastAsia="en-US"/>
        </w:rPr>
        <w:t xml:space="preserve"> requirements issues fixes</w:t>
      </w:r>
      <w:r w:rsidRPr="008C7155">
        <w:rPr>
          <w:rFonts w:ascii="Arial" w:hAnsi="Arial" w:cs="Arial"/>
          <w:lang w:eastAsia="en-US"/>
        </w:rPr>
        <w:tab/>
        <w:t>Ericsson</w:t>
      </w:r>
    </w:p>
    <w:p w14:paraId="077D951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R4-2212158</w:t>
      </w:r>
      <w:r w:rsidRPr="008C7155">
        <w:rPr>
          <w:rFonts w:ascii="Arial" w:hAnsi="Arial" w:cs="Arial"/>
          <w:lang w:eastAsia="en-US"/>
        </w:rPr>
        <w:tab/>
        <w:t>discussion</w:t>
      </w:r>
      <w:r w:rsidRPr="008C7155">
        <w:rPr>
          <w:rFonts w:ascii="Arial" w:hAnsi="Arial" w:cs="Arial"/>
          <w:lang w:eastAsia="en-US"/>
        </w:rPr>
        <w:tab/>
        <w:t>NR NTN UE frequency error requirement testing</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(Chengdu) Inc.</w:t>
      </w:r>
    </w:p>
    <w:p w14:paraId="77CD724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R4-2213156</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for 38.101-5 to further improve the wording for frequency error requirements</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1FA6600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R4-2214046</w:t>
      </w:r>
      <w:r w:rsidRPr="008C7155">
        <w:rPr>
          <w:rFonts w:ascii="Arial" w:hAnsi="Arial" w:cs="Arial"/>
          <w:lang w:eastAsia="en-US"/>
        </w:rPr>
        <w:tab/>
        <w:t>other</w:t>
      </w:r>
      <w:r w:rsidRPr="008C7155">
        <w:rPr>
          <w:rFonts w:ascii="Arial" w:hAnsi="Arial" w:cs="Arial"/>
          <w:lang w:eastAsia="en-US"/>
        </w:rPr>
        <w:tab/>
        <w:t>Doppler pre-compensation in RF requirements</w:t>
      </w:r>
      <w:r w:rsidRPr="008C7155">
        <w:rPr>
          <w:rFonts w:ascii="Arial" w:hAnsi="Arial" w:cs="Arial"/>
          <w:lang w:eastAsia="en-US"/>
        </w:rPr>
        <w:tab/>
        <w:t>Qualcomm Incorporated</w:t>
      </w:r>
    </w:p>
    <w:p w14:paraId="4CBF53D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R4-2214531</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38.101-5: Corrections on Rx requirements for NTN UE</w:t>
      </w:r>
      <w:r w:rsidRPr="008C7155">
        <w:rPr>
          <w:rFonts w:ascii="Arial" w:hAnsi="Arial" w:cs="Arial"/>
          <w:lang w:eastAsia="en-US"/>
        </w:rPr>
        <w:tab/>
        <w:t>Xiaomi</w:t>
      </w:r>
    </w:p>
    <w:p w14:paraId="63007B1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R4-2214533</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38.101-5 - Rx requirements issues fixes</w:t>
      </w:r>
      <w:r w:rsidRPr="008C7155">
        <w:rPr>
          <w:rFonts w:ascii="Arial" w:hAnsi="Arial" w:cs="Arial"/>
          <w:lang w:eastAsia="en-US"/>
        </w:rPr>
        <w:tab/>
        <w:t>Ericsson</w:t>
      </w:r>
    </w:p>
    <w:p w14:paraId="247F9B6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R4-2213155</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for 38.863 to maintain UE RF parts</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4E792A5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R4-2213711</w:t>
      </w:r>
      <w:r w:rsidRPr="008C7155">
        <w:rPr>
          <w:rFonts w:ascii="Arial" w:hAnsi="Arial" w:cs="Arial"/>
          <w:lang w:eastAsia="en-US"/>
        </w:rPr>
        <w:tab/>
        <w:t>other</w:t>
      </w:r>
      <w:r w:rsidRPr="008C7155">
        <w:rPr>
          <w:rFonts w:ascii="Arial" w:hAnsi="Arial" w:cs="Arial"/>
          <w:lang w:eastAsia="en-US"/>
        </w:rPr>
        <w:tab/>
        <w:t>Further discussion on NTN UE Rx RF requirements</w:t>
      </w:r>
      <w:r w:rsidRPr="008C7155">
        <w:rPr>
          <w:rFonts w:ascii="Arial" w:hAnsi="Arial" w:cs="Arial"/>
          <w:lang w:eastAsia="en-US"/>
        </w:rPr>
        <w:tab/>
        <w:t>ZTE Corporation</w:t>
      </w:r>
    </w:p>
    <w:p w14:paraId="195A0B5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R4-2212165</w:t>
      </w:r>
      <w:r w:rsidRPr="008C7155">
        <w:rPr>
          <w:rFonts w:ascii="Arial" w:hAnsi="Arial" w:cs="Arial"/>
          <w:lang w:eastAsia="en-US"/>
        </w:rPr>
        <w:tab/>
        <w:t>discussion</w:t>
      </w:r>
      <w:r w:rsidRPr="008C7155">
        <w:rPr>
          <w:rFonts w:ascii="Arial" w:hAnsi="Arial" w:cs="Arial"/>
          <w:lang w:eastAsia="en-US"/>
        </w:rPr>
        <w:tab/>
        <w:t>Band n256 requirement gap for out of-band blocking</w:t>
      </w:r>
      <w:r w:rsidRPr="008C7155">
        <w:rPr>
          <w:rFonts w:ascii="Arial" w:hAnsi="Arial" w:cs="Arial"/>
          <w:lang w:eastAsia="en-US"/>
        </w:rPr>
        <w:tab/>
        <w:t>Skyworks Solutions Inc.</w:t>
      </w:r>
    </w:p>
    <w:p w14:paraId="2E73051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R4-2212646</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38.101-5 - Rx requirements issues fixes</w:t>
      </w:r>
      <w:r w:rsidRPr="008C7155">
        <w:rPr>
          <w:rFonts w:ascii="Arial" w:hAnsi="Arial" w:cs="Arial"/>
          <w:lang w:eastAsia="en-US"/>
        </w:rPr>
        <w:tab/>
        <w:t>Ericsson</w:t>
      </w:r>
    </w:p>
    <w:p w14:paraId="0D972B6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R4-2212652</w:t>
      </w:r>
      <w:r w:rsidRPr="008C7155">
        <w:rPr>
          <w:rFonts w:ascii="Arial" w:hAnsi="Arial" w:cs="Arial"/>
          <w:lang w:eastAsia="en-US"/>
        </w:rPr>
        <w:tab/>
        <w:t>other</w:t>
      </w:r>
      <w:r w:rsidRPr="008C7155">
        <w:rPr>
          <w:rFonts w:ascii="Arial" w:hAnsi="Arial" w:cs="Arial"/>
          <w:lang w:eastAsia="en-US"/>
        </w:rPr>
        <w:tab/>
        <w:t>NTN satellite UE out of band blocking requirement</w:t>
      </w:r>
      <w:r w:rsidRPr="008C7155">
        <w:rPr>
          <w:rFonts w:ascii="Arial" w:hAnsi="Arial" w:cs="Arial"/>
          <w:lang w:eastAsia="en-US"/>
        </w:rPr>
        <w:tab/>
        <w:t>Ericsson</w:t>
      </w:r>
    </w:p>
    <w:p w14:paraId="7B6A004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R4-2212601</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38.101-5: Corrections on Rx requirements for NTN UE</w:t>
      </w:r>
      <w:r w:rsidRPr="008C7155">
        <w:rPr>
          <w:rFonts w:ascii="Arial" w:hAnsi="Arial" w:cs="Arial"/>
          <w:lang w:eastAsia="en-US"/>
        </w:rPr>
        <w:tab/>
        <w:t>Xiaomi</w:t>
      </w:r>
    </w:p>
    <w:p w14:paraId="2C98FA5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R4-2212152</w:t>
      </w:r>
      <w:r w:rsidRPr="008C7155">
        <w:rPr>
          <w:rFonts w:ascii="Arial" w:hAnsi="Arial" w:cs="Arial"/>
          <w:lang w:eastAsia="en-US"/>
        </w:rPr>
        <w:tab/>
        <w:t>CR</w:t>
      </w:r>
      <w:r w:rsidRPr="008C7155">
        <w:rPr>
          <w:rFonts w:ascii="Arial" w:hAnsi="Arial" w:cs="Arial"/>
          <w:lang w:eastAsia="en-US"/>
        </w:rPr>
        <w:tab/>
        <w:t>Serving cell evaluation and intra-frequency measurements of NTN UE cell reselections</w:t>
      </w:r>
      <w:r w:rsidRPr="008C7155">
        <w:rPr>
          <w:rFonts w:ascii="Arial" w:hAnsi="Arial" w:cs="Arial"/>
          <w:lang w:eastAsia="en-US"/>
        </w:rPr>
        <w:tab/>
        <w:t>Intel Corporation</w:t>
      </w:r>
    </w:p>
    <w:p w14:paraId="03C9642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R4-2212398</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TS38.133 NR NTN RRM requirements</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6014FA7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R4-2211849</w:t>
      </w:r>
      <w:r w:rsidRPr="008C7155">
        <w:rPr>
          <w:rFonts w:ascii="Arial" w:hAnsi="Arial" w:cs="Arial"/>
          <w:lang w:eastAsia="en-US"/>
        </w:rPr>
        <w:tab/>
        <w:t>discussion</w:t>
      </w:r>
      <w:r w:rsidRPr="008C7155">
        <w:rPr>
          <w:rFonts w:ascii="Arial" w:hAnsi="Arial" w:cs="Arial"/>
          <w:lang w:eastAsia="en-US"/>
        </w:rPr>
        <w:tab/>
        <w:t>On measurement procedure for NTN UE</w:t>
      </w:r>
      <w:r w:rsidRPr="008C7155">
        <w:rPr>
          <w:rFonts w:ascii="Arial" w:hAnsi="Arial" w:cs="Arial"/>
          <w:lang w:eastAsia="en-US"/>
        </w:rPr>
        <w:tab/>
        <w:t>Apple</w:t>
      </w:r>
    </w:p>
    <w:p w14:paraId="1FDAC66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R4-2211957</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the remaining issues for NTN RRM</w:t>
      </w:r>
      <w:r w:rsidRPr="008C7155">
        <w:rPr>
          <w:rFonts w:ascii="Arial" w:hAnsi="Arial" w:cs="Arial"/>
          <w:lang w:eastAsia="en-US"/>
        </w:rPr>
        <w:tab/>
        <w:t>Xiaomi</w:t>
      </w:r>
    </w:p>
    <w:p w14:paraId="26FA6FA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R4-2213520</w:t>
      </w:r>
      <w:r w:rsidRPr="008C7155">
        <w:rPr>
          <w:rFonts w:ascii="Arial" w:hAnsi="Arial" w:cs="Arial"/>
          <w:lang w:eastAsia="en-US"/>
        </w:rPr>
        <w:tab/>
        <w:t>LS out</w:t>
      </w:r>
      <w:r w:rsidRPr="008C7155">
        <w:rPr>
          <w:rFonts w:ascii="Arial" w:hAnsi="Arial" w:cs="Arial"/>
          <w:lang w:eastAsia="en-US"/>
        </w:rPr>
        <w:tab/>
        <w:t>Discussion on remaining issues for NTN measurement requirements</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709B2F4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R4-2213521</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intra-frequency measurement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C71215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R4-2213522</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cell reselection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6B19C8B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R4-2213930</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on L1-RSRP measurements for Reporting in NTN</w:t>
      </w:r>
      <w:r w:rsidRPr="008C7155">
        <w:rPr>
          <w:rFonts w:ascii="Arial" w:hAnsi="Arial" w:cs="Arial"/>
          <w:lang w:eastAsia="en-US"/>
        </w:rPr>
        <w:tab/>
        <w:t>Apple</w:t>
      </w:r>
    </w:p>
    <w:p w14:paraId="5736362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R4-2213355</w:t>
      </w:r>
      <w:r w:rsidRPr="008C7155">
        <w:rPr>
          <w:rFonts w:ascii="Arial" w:hAnsi="Arial" w:cs="Arial"/>
          <w:lang w:eastAsia="en-US"/>
        </w:rPr>
        <w:tab/>
        <w:t>discussion</w:t>
      </w:r>
      <w:r w:rsidRPr="008C7155">
        <w:rPr>
          <w:rFonts w:ascii="Arial" w:hAnsi="Arial" w:cs="Arial"/>
          <w:lang w:eastAsia="en-US"/>
        </w:rPr>
        <w:tab/>
        <w:t>Measurement requirements for NTN</w:t>
      </w:r>
      <w:r w:rsidRPr="008C7155">
        <w:rPr>
          <w:rFonts w:ascii="Arial" w:hAnsi="Arial" w:cs="Arial"/>
          <w:lang w:eastAsia="en-US"/>
        </w:rPr>
        <w:tab/>
        <w:t>Ericsson</w:t>
      </w:r>
    </w:p>
    <w:p w14:paraId="55C9359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R4-2212864</w:t>
      </w:r>
      <w:r w:rsidRPr="008C7155">
        <w:rPr>
          <w:rFonts w:ascii="Arial" w:hAnsi="Arial" w:cs="Arial"/>
          <w:lang w:eastAsia="en-US"/>
        </w:rPr>
        <w:tab/>
        <w:t>other</w:t>
      </w:r>
      <w:r w:rsidRPr="008C7155">
        <w:rPr>
          <w:rFonts w:ascii="Arial" w:hAnsi="Arial" w:cs="Arial"/>
          <w:lang w:eastAsia="en-US"/>
        </w:rPr>
        <w:tab/>
        <w:t>On RRM UE-satellite distance estimation for Rel-17 NR NTN</w:t>
      </w:r>
      <w:r w:rsidRPr="008C7155">
        <w:rPr>
          <w:rFonts w:ascii="Arial" w:hAnsi="Arial" w:cs="Arial"/>
          <w:lang w:eastAsia="en-US"/>
        </w:rPr>
        <w:tab/>
        <w:t>Nokia, Nokia Shanghai Bell</w:t>
      </w:r>
    </w:p>
    <w:p w14:paraId="2319A22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R4-2212851</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Corrections to cell re-selection for NR UE for satellite access</w:t>
      </w:r>
      <w:r w:rsidRPr="008C7155">
        <w:rPr>
          <w:rFonts w:ascii="Arial" w:hAnsi="Arial" w:cs="Arial"/>
          <w:lang w:eastAsia="en-US"/>
        </w:rPr>
        <w:tab/>
        <w:t>Nokia, Nokia Shanghai Bell</w:t>
      </w:r>
    </w:p>
    <w:p w14:paraId="296E397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R4-2214600</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Corrections to cell re-selection for NR UE for satellite access</w:t>
      </w:r>
      <w:r w:rsidRPr="008C7155">
        <w:rPr>
          <w:rFonts w:ascii="Arial" w:hAnsi="Arial" w:cs="Arial"/>
          <w:lang w:eastAsia="en-US"/>
        </w:rPr>
        <w:tab/>
        <w:t>Nokia, Nokia Shanghai Bell</w:t>
      </w:r>
    </w:p>
    <w:p w14:paraId="049E48E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R4-2214634</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intra-frequency measurement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476020E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R4-2214635</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cell reselection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4DDC483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R4-2214576</w:t>
      </w:r>
      <w:r w:rsidRPr="008C7155">
        <w:rPr>
          <w:rFonts w:ascii="Arial" w:hAnsi="Arial" w:cs="Arial"/>
          <w:lang w:eastAsia="en-US"/>
        </w:rPr>
        <w:tab/>
        <w:t>CR</w:t>
      </w:r>
      <w:r w:rsidRPr="008C7155">
        <w:rPr>
          <w:rFonts w:ascii="Arial" w:hAnsi="Arial" w:cs="Arial"/>
          <w:lang w:eastAsia="en-US"/>
        </w:rPr>
        <w:tab/>
        <w:t>Serving cell evaluation and intra-frequency measurements of NTN UE cell reselections</w:t>
      </w:r>
      <w:r w:rsidRPr="008C7155">
        <w:rPr>
          <w:rFonts w:ascii="Arial" w:hAnsi="Arial" w:cs="Arial"/>
          <w:lang w:eastAsia="en-US"/>
        </w:rPr>
        <w:tab/>
        <w:t>Intel Corporation</w:t>
      </w:r>
    </w:p>
    <w:p w14:paraId="16CA51B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R4-2214058</w:t>
      </w:r>
      <w:r w:rsidRPr="008C7155">
        <w:rPr>
          <w:rFonts w:ascii="Arial" w:hAnsi="Arial" w:cs="Arial"/>
          <w:lang w:eastAsia="en-US"/>
        </w:rPr>
        <w:tab/>
        <w:t>other</w:t>
      </w:r>
      <w:r w:rsidRPr="008C7155">
        <w:rPr>
          <w:rFonts w:ascii="Arial" w:hAnsi="Arial" w:cs="Arial"/>
          <w:lang w:eastAsia="en-US"/>
        </w:rPr>
        <w:tab/>
        <w:t>On band grouping for RRM requirements with satellite access</w:t>
      </w:r>
      <w:r w:rsidRPr="008C7155">
        <w:rPr>
          <w:rFonts w:ascii="Arial" w:hAnsi="Arial" w:cs="Arial"/>
          <w:lang w:eastAsia="en-US"/>
        </w:rPr>
        <w:tab/>
        <w:t>Ericsson</w:t>
      </w:r>
    </w:p>
    <w:p w14:paraId="6AAD07F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R4-2214059</w:t>
      </w:r>
      <w:r w:rsidRPr="008C7155">
        <w:rPr>
          <w:rFonts w:ascii="Arial" w:hAnsi="Arial" w:cs="Arial"/>
          <w:lang w:eastAsia="en-US"/>
        </w:rPr>
        <w:tab/>
        <w:t>CR</w:t>
      </w:r>
      <w:r w:rsidRPr="008C7155">
        <w:rPr>
          <w:rFonts w:ascii="Arial" w:hAnsi="Arial" w:cs="Arial"/>
          <w:lang w:eastAsia="en-US"/>
        </w:rPr>
        <w:tab/>
        <w:t>Satellite access band grouping for RRM requirements in TS 38.133</w:t>
      </w:r>
      <w:r w:rsidRPr="008C7155">
        <w:rPr>
          <w:rFonts w:ascii="Arial" w:hAnsi="Arial" w:cs="Arial"/>
          <w:lang w:eastAsia="en-US"/>
        </w:rPr>
        <w:tab/>
        <w:t>Ericsson</w:t>
      </w:r>
    </w:p>
    <w:p w14:paraId="0B172A3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R4-2214633</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w:t>
      </w:r>
      <w:proofErr w:type="spellStart"/>
      <w:r w:rsidRPr="008C7155">
        <w:rPr>
          <w:rFonts w:ascii="Arial" w:hAnsi="Arial" w:cs="Arial"/>
          <w:lang w:eastAsia="en-US"/>
        </w:rPr>
        <w:t>on</w:t>
      </w:r>
      <w:proofErr w:type="spellEnd"/>
      <w:r w:rsidRPr="008C7155">
        <w:rPr>
          <w:rFonts w:ascii="Arial" w:hAnsi="Arial" w:cs="Arial"/>
          <w:lang w:eastAsia="en-US"/>
        </w:rPr>
        <w:t xml:space="preserve"> other RRM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12BBE65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lastRenderedPageBreak/>
        <w:t>R4-2214628</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UE transmit timing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4D7F4C7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R4-2214601</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Adding requirements for timing advance for satellite access</w:t>
      </w:r>
      <w:r w:rsidRPr="008C7155">
        <w:rPr>
          <w:rFonts w:ascii="Arial" w:hAnsi="Arial" w:cs="Arial"/>
          <w:lang w:eastAsia="en-US"/>
        </w:rPr>
        <w:tab/>
        <w:t>Nokia, Nokia Shanghai Bell</w:t>
      </w:r>
    </w:p>
    <w:p w14:paraId="27A5ADC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R4-2214602</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Corrections to UE transmit timing and timing advance for satellite access</w:t>
      </w:r>
      <w:r w:rsidRPr="008C7155">
        <w:rPr>
          <w:rFonts w:ascii="Arial" w:hAnsi="Arial" w:cs="Arial"/>
          <w:lang w:eastAsia="en-US"/>
        </w:rPr>
        <w:tab/>
        <w:t>Nokia, Nokia Shanghai Bell</w:t>
      </w:r>
    </w:p>
    <w:p w14:paraId="1A0778E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R4-2212863</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Corrections to UE transmit timing and timing advance for satellite access</w:t>
      </w:r>
      <w:r w:rsidRPr="008C7155">
        <w:rPr>
          <w:rFonts w:ascii="Arial" w:hAnsi="Arial" w:cs="Arial"/>
          <w:lang w:eastAsia="en-US"/>
        </w:rPr>
        <w:tab/>
        <w:t>Nokia, Nokia Shanghai Bell</w:t>
      </w:r>
    </w:p>
    <w:p w14:paraId="2BB58A0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R4-2212853</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to TS 38.133: Adding requirements for timing advance for satellite access</w:t>
      </w:r>
      <w:r w:rsidRPr="008C7155">
        <w:rPr>
          <w:rFonts w:ascii="Arial" w:hAnsi="Arial" w:cs="Arial"/>
          <w:lang w:eastAsia="en-US"/>
        </w:rPr>
        <w:tab/>
        <w:t>Nokia, Nokia Shanghai Bell</w:t>
      </w:r>
    </w:p>
    <w:p w14:paraId="6E7C5DF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R4-2212865</w:t>
      </w:r>
      <w:r w:rsidRPr="008C7155">
        <w:rPr>
          <w:rFonts w:ascii="Arial" w:hAnsi="Arial" w:cs="Arial"/>
          <w:lang w:eastAsia="en-US"/>
        </w:rPr>
        <w:tab/>
        <w:t>other</w:t>
      </w:r>
      <w:r w:rsidRPr="008C7155">
        <w:rPr>
          <w:rFonts w:ascii="Arial" w:hAnsi="Arial" w:cs="Arial"/>
          <w:lang w:eastAsia="en-US"/>
        </w:rPr>
        <w:tab/>
        <w:t>On RRM transmit timing and timing advance issues for Rel-17 NR NTN</w:t>
      </w:r>
      <w:r w:rsidRPr="008C7155">
        <w:rPr>
          <w:rFonts w:ascii="Arial" w:hAnsi="Arial" w:cs="Arial"/>
          <w:lang w:eastAsia="en-US"/>
        </w:rPr>
        <w:tab/>
        <w:t>Nokia, Nokia Shanghai Bell</w:t>
      </w:r>
    </w:p>
    <w:p w14:paraId="342ECF5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R4-2213518</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other issues for NTN RRM</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2D5E07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R4-2213519</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w:t>
      </w:r>
      <w:proofErr w:type="spellStart"/>
      <w:r w:rsidRPr="008C7155">
        <w:rPr>
          <w:rFonts w:ascii="Arial" w:hAnsi="Arial" w:cs="Arial"/>
          <w:lang w:eastAsia="en-US"/>
        </w:rPr>
        <w:t>on</w:t>
      </w:r>
      <w:proofErr w:type="spellEnd"/>
      <w:r w:rsidRPr="008C7155">
        <w:rPr>
          <w:rFonts w:ascii="Arial" w:hAnsi="Arial" w:cs="Arial"/>
          <w:lang w:eastAsia="en-US"/>
        </w:rPr>
        <w:t xml:space="preserve"> other RRM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6210886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R4-2213474</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UE transmit timing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2F4E7F9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R4-2211958</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active TCI state switching delay</w:t>
      </w:r>
      <w:r w:rsidRPr="008C7155">
        <w:rPr>
          <w:rFonts w:ascii="Arial" w:hAnsi="Arial" w:cs="Arial"/>
          <w:lang w:eastAsia="en-US"/>
        </w:rPr>
        <w:tab/>
        <w:t>Xiaomi</w:t>
      </w:r>
    </w:p>
    <w:p w14:paraId="7182757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R4-2212212</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Abbreviations for NTN</w:t>
      </w:r>
      <w:r w:rsidRPr="008C7155">
        <w:rPr>
          <w:rFonts w:ascii="Arial" w:hAnsi="Arial" w:cs="Arial"/>
          <w:lang w:eastAsia="en-US"/>
        </w:rPr>
        <w:tab/>
        <w:t>LG Electronics Inc.</w:t>
      </w:r>
    </w:p>
    <w:p w14:paraId="34E212E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R4-2211959</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the performance requirements for NTN RRM</w:t>
      </w:r>
      <w:r w:rsidRPr="008C7155">
        <w:rPr>
          <w:rFonts w:ascii="Arial" w:hAnsi="Arial" w:cs="Arial"/>
          <w:lang w:eastAsia="en-US"/>
        </w:rPr>
        <w:tab/>
        <w:t>Xiaomi</w:t>
      </w:r>
    </w:p>
    <w:p w14:paraId="5FFB0CE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R4-2211960</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measurement accuracy requirement for NTN</w:t>
      </w:r>
      <w:r w:rsidRPr="008C7155">
        <w:rPr>
          <w:rFonts w:ascii="Arial" w:hAnsi="Arial" w:cs="Arial"/>
          <w:lang w:eastAsia="en-US"/>
        </w:rPr>
        <w:tab/>
        <w:t>Xiaomi</w:t>
      </w:r>
    </w:p>
    <w:p w14:paraId="3D2A67C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R4-2211961</w:t>
      </w:r>
      <w:r w:rsidRPr="008C7155">
        <w:rPr>
          <w:rFonts w:ascii="Arial" w:hAnsi="Arial" w:cs="Arial"/>
          <w:lang w:eastAsia="en-US"/>
        </w:rPr>
        <w:tab/>
        <w:t>discussion</w:t>
      </w:r>
      <w:r w:rsidRPr="008C7155">
        <w:rPr>
          <w:rFonts w:ascii="Arial" w:hAnsi="Arial" w:cs="Arial"/>
          <w:lang w:eastAsia="en-US"/>
        </w:rPr>
        <w:tab/>
        <w:t>Test case list for NTN RRM requirements</w:t>
      </w:r>
      <w:r w:rsidRPr="008C7155">
        <w:rPr>
          <w:rFonts w:ascii="Arial" w:hAnsi="Arial" w:cs="Arial"/>
          <w:lang w:eastAsia="en-US"/>
        </w:rPr>
        <w:tab/>
        <w:t>Xiaomi</w:t>
      </w:r>
    </w:p>
    <w:p w14:paraId="1EDC658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R4-2211962</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UE conditions for measurement performance requirements for NTN</w:t>
      </w:r>
      <w:r w:rsidRPr="008C7155">
        <w:rPr>
          <w:rFonts w:ascii="Arial" w:hAnsi="Arial" w:cs="Arial"/>
          <w:lang w:eastAsia="en-US"/>
        </w:rPr>
        <w:tab/>
        <w:t>Xiaomi</w:t>
      </w:r>
    </w:p>
    <w:p w14:paraId="082EFDC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R4-2211638</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RRM performance requirements for NTN</w:t>
      </w:r>
      <w:r w:rsidRPr="008C7155">
        <w:rPr>
          <w:rFonts w:ascii="Arial" w:hAnsi="Arial" w:cs="Arial"/>
          <w:lang w:eastAsia="en-US"/>
        </w:rPr>
        <w:tab/>
        <w:t>CATT</w:t>
      </w:r>
    </w:p>
    <w:p w14:paraId="0DC97A3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R4-2212194</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general NTN RRM performance</w:t>
      </w:r>
      <w:r w:rsidRPr="008C7155">
        <w:rPr>
          <w:rFonts w:ascii="Arial" w:hAnsi="Arial" w:cs="Arial"/>
          <w:lang w:eastAsia="en-US"/>
        </w:rPr>
        <w:tab/>
        <w:t>LG Electronics Inc.</w:t>
      </w:r>
    </w:p>
    <w:p w14:paraId="0561F35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R4-2212184</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of BWP switch and CBW change test cases</w:t>
      </w:r>
      <w:r w:rsidRPr="008C7155">
        <w:rPr>
          <w:rFonts w:ascii="Arial" w:hAnsi="Arial" w:cs="Arial"/>
          <w:lang w:eastAsia="en-US"/>
        </w:rPr>
        <w:tab/>
        <w:t>Qualcomm Incorporated</w:t>
      </w:r>
    </w:p>
    <w:p w14:paraId="19C1DB6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R4-2212182</w:t>
      </w:r>
      <w:r w:rsidRPr="008C7155">
        <w:rPr>
          <w:rFonts w:ascii="Arial" w:hAnsi="Arial" w:cs="Arial"/>
          <w:lang w:eastAsia="en-US"/>
        </w:rPr>
        <w:tab/>
        <w:t>discussion</w:t>
      </w:r>
      <w:r w:rsidRPr="008C7155">
        <w:rPr>
          <w:rFonts w:ascii="Arial" w:hAnsi="Arial" w:cs="Arial"/>
          <w:lang w:eastAsia="en-US"/>
        </w:rPr>
        <w:tab/>
        <w:t>Test framework for NTN RRM</w:t>
      </w:r>
      <w:r w:rsidRPr="008C7155">
        <w:rPr>
          <w:rFonts w:ascii="Arial" w:hAnsi="Arial" w:cs="Arial"/>
          <w:lang w:eastAsia="en-US"/>
        </w:rPr>
        <w:tab/>
        <w:t>Qualcomm Incorporated</w:t>
      </w:r>
    </w:p>
    <w:p w14:paraId="3D0BB79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R4-2212399</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RRM test list for NR NTN</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05900C2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R4-2213523</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measurement accuracy and TCs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22E1EC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R4-2213524</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measurement accuracy requirements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3E5EF15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R4-2212882</w:t>
      </w:r>
      <w:r w:rsidRPr="008C7155">
        <w:rPr>
          <w:rFonts w:ascii="Arial" w:hAnsi="Arial" w:cs="Arial"/>
          <w:lang w:eastAsia="en-US"/>
        </w:rPr>
        <w:tab/>
        <w:t>other</w:t>
      </w:r>
      <w:r w:rsidRPr="008C7155">
        <w:rPr>
          <w:rFonts w:ascii="Arial" w:hAnsi="Arial" w:cs="Arial"/>
          <w:lang w:eastAsia="en-US"/>
        </w:rPr>
        <w:tab/>
        <w:t xml:space="preserve">About the inclusion of UE </w:t>
      </w:r>
      <w:proofErr w:type="spellStart"/>
      <w:r w:rsidRPr="008C7155">
        <w:rPr>
          <w:rFonts w:ascii="Arial" w:hAnsi="Arial" w:cs="Arial"/>
          <w:lang w:eastAsia="en-US"/>
        </w:rPr>
        <w:t>precompensation</w:t>
      </w:r>
      <w:proofErr w:type="spellEnd"/>
      <w:r w:rsidRPr="008C7155">
        <w:rPr>
          <w:rFonts w:ascii="Arial" w:hAnsi="Arial" w:cs="Arial"/>
          <w:lang w:eastAsia="en-US"/>
        </w:rPr>
        <w:t xml:space="preserve"> in test cases for Rel-17 NR NTN</w:t>
      </w:r>
      <w:r w:rsidRPr="008C7155">
        <w:rPr>
          <w:rFonts w:ascii="Arial" w:hAnsi="Arial" w:cs="Arial"/>
          <w:lang w:eastAsia="en-US"/>
        </w:rPr>
        <w:tab/>
        <w:t xml:space="preserve">Nokia, </w:t>
      </w:r>
      <w:proofErr w:type="spellStart"/>
      <w:r w:rsidRPr="008C7155">
        <w:rPr>
          <w:rFonts w:ascii="Arial" w:hAnsi="Arial" w:cs="Arial"/>
          <w:lang w:eastAsia="en-US"/>
        </w:rPr>
        <w:t>nokia</w:t>
      </w:r>
      <w:proofErr w:type="spellEnd"/>
      <w:r w:rsidRPr="008C7155">
        <w:rPr>
          <w:rFonts w:ascii="Arial" w:hAnsi="Arial" w:cs="Arial"/>
          <w:lang w:eastAsia="en-US"/>
        </w:rPr>
        <w:t xml:space="preserve"> Shanghai Bell</w:t>
      </w:r>
    </w:p>
    <w:p w14:paraId="5B5D498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R4-2213354</w:t>
      </w:r>
      <w:r w:rsidRPr="008C7155">
        <w:rPr>
          <w:rFonts w:ascii="Arial" w:hAnsi="Arial" w:cs="Arial"/>
          <w:lang w:eastAsia="en-US"/>
        </w:rPr>
        <w:tab/>
        <w:t>discussion</w:t>
      </w:r>
      <w:r w:rsidRPr="008C7155">
        <w:rPr>
          <w:rFonts w:ascii="Arial" w:hAnsi="Arial" w:cs="Arial"/>
          <w:lang w:eastAsia="en-US"/>
        </w:rPr>
        <w:tab/>
        <w:t>General performance requirements for NTN</w:t>
      </w:r>
      <w:r w:rsidRPr="008C7155">
        <w:rPr>
          <w:rFonts w:ascii="Arial" w:hAnsi="Arial" w:cs="Arial"/>
          <w:lang w:eastAsia="en-US"/>
        </w:rPr>
        <w:tab/>
        <w:t>Ericsson</w:t>
      </w:r>
    </w:p>
    <w:p w14:paraId="24DBD13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R4-2214060</w:t>
      </w:r>
      <w:r w:rsidRPr="008C7155">
        <w:rPr>
          <w:rFonts w:ascii="Arial" w:hAnsi="Arial" w:cs="Arial"/>
          <w:lang w:eastAsia="en-US"/>
        </w:rPr>
        <w:tab/>
        <w:t>other</w:t>
      </w:r>
      <w:r w:rsidRPr="008C7155">
        <w:rPr>
          <w:rFonts w:ascii="Arial" w:hAnsi="Arial" w:cs="Arial"/>
          <w:lang w:eastAsia="en-US"/>
        </w:rPr>
        <w:tab/>
        <w:t>On SSB_RP/CSI-RS_RP conditions for RRM requirements with satellite access</w:t>
      </w:r>
      <w:r w:rsidRPr="008C7155">
        <w:rPr>
          <w:rFonts w:ascii="Arial" w:hAnsi="Arial" w:cs="Arial"/>
          <w:lang w:eastAsia="en-US"/>
        </w:rPr>
        <w:tab/>
        <w:t>Ericsson</w:t>
      </w:r>
    </w:p>
    <w:p w14:paraId="1FF5CB6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R4-2214061</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Conditions for RRM requirements for satellite access band in TS 38.133</w:t>
      </w:r>
      <w:r w:rsidRPr="008C7155">
        <w:rPr>
          <w:rFonts w:ascii="Arial" w:hAnsi="Arial" w:cs="Arial"/>
          <w:lang w:eastAsia="en-US"/>
        </w:rPr>
        <w:tab/>
        <w:t>Ericsson</w:t>
      </w:r>
    </w:p>
    <w:p w14:paraId="3389E107"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R4-2214943</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of BWP switch and CBW change test cases</w:t>
      </w:r>
      <w:r w:rsidRPr="008C7155">
        <w:rPr>
          <w:rFonts w:ascii="Arial" w:hAnsi="Arial" w:cs="Arial"/>
          <w:lang w:eastAsia="en-US"/>
        </w:rPr>
        <w:tab/>
        <w:t>Qualcomm Incorporated</w:t>
      </w:r>
    </w:p>
    <w:p w14:paraId="4B8A878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R4-2214570</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test case for cell reselection to FR1 intra-frequency NR cell for satellite access</w:t>
      </w:r>
      <w:r w:rsidRPr="008C7155">
        <w:rPr>
          <w:rFonts w:ascii="Arial" w:hAnsi="Arial" w:cs="Arial"/>
          <w:lang w:eastAsia="en-US"/>
        </w:rPr>
        <w:tab/>
        <w:t>Xiaomi</w:t>
      </w:r>
    </w:p>
    <w:p w14:paraId="1C7D686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R4-2215068</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RRC Re-establishment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121A4F7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R4-2213356</w:t>
      </w:r>
      <w:r w:rsidRPr="008C7155">
        <w:rPr>
          <w:rFonts w:ascii="Arial" w:hAnsi="Arial" w:cs="Arial"/>
          <w:lang w:eastAsia="en-US"/>
        </w:rPr>
        <w:tab/>
        <w:t>discussion</w:t>
      </w:r>
      <w:r w:rsidRPr="008C7155">
        <w:rPr>
          <w:rFonts w:ascii="Arial" w:hAnsi="Arial" w:cs="Arial"/>
          <w:lang w:eastAsia="en-US"/>
        </w:rPr>
        <w:tab/>
        <w:t>Test case for cell reselection for NTN</w:t>
      </w:r>
      <w:r w:rsidRPr="008C7155">
        <w:rPr>
          <w:rFonts w:ascii="Arial" w:hAnsi="Arial" w:cs="Arial"/>
          <w:lang w:eastAsia="en-US"/>
        </w:rPr>
        <w:tab/>
        <w:t>Ericsson</w:t>
      </w:r>
    </w:p>
    <w:p w14:paraId="16687117"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R4-2212883</w:t>
      </w:r>
      <w:r w:rsidRPr="008C7155">
        <w:rPr>
          <w:rFonts w:ascii="Arial" w:hAnsi="Arial" w:cs="Arial"/>
          <w:lang w:eastAsia="en-US"/>
        </w:rPr>
        <w:tab/>
        <w:t>other</w:t>
      </w:r>
      <w:r w:rsidRPr="008C7155">
        <w:rPr>
          <w:rFonts w:ascii="Arial" w:hAnsi="Arial" w:cs="Arial"/>
          <w:lang w:eastAsia="en-US"/>
        </w:rPr>
        <w:tab/>
        <w:t>Discussions on RRM tests for cell reselection in Rel-17 NR NTN</w:t>
      </w:r>
      <w:r w:rsidRPr="008C7155">
        <w:rPr>
          <w:rFonts w:ascii="Arial" w:hAnsi="Arial" w:cs="Arial"/>
          <w:lang w:eastAsia="en-US"/>
        </w:rPr>
        <w:tab/>
        <w:t xml:space="preserve">Nokia, </w:t>
      </w:r>
      <w:proofErr w:type="spellStart"/>
      <w:r w:rsidRPr="008C7155">
        <w:rPr>
          <w:rFonts w:ascii="Arial" w:hAnsi="Arial" w:cs="Arial"/>
          <w:lang w:eastAsia="en-US"/>
        </w:rPr>
        <w:t>nokia</w:t>
      </w:r>
      <w:proofErr w:type="spellEnd"/>
      <w:r w:rsidRPr="008C7155">
        <w:rPr>
          <w:rFonts w:ascii="Arial" w:hAnsi="Arial" w:cs="Arial"/>
          <w:lang w:eastAsia="en-US"/>
        </w:rPr>
        <w:t xml:space="preserve"> Shanghai Bell</w:t>
      </w:r>
    </w:p>
    <w:p w14:paraId="3FC72A71"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R4-2213527</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RRC Re-establishment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56B3F58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R4-2212381</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test cases for cell reselection to intra- and inter-frequency neighbor cell</w:t>
      </w:r>
      <w:r w:rsidRPr="008C7155">
        <w:rPr>
          <w:rFonts w:ascii="Arial" w:hAnsi="Arial" w:cs="Arial"/>
          <w:lang w:eastAsia="en-US"/>
        </w:rPr>
        <w:tab/>
        <w:t>LG Electronics UK</w:t>
      </w:r>
    </w:p>
    <w:p w14:paraId="50DF635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R4-2211963</w:t>
      </w:r>
      <w:r w:rsidRPr="008C7155">
        <w:rPr>
          <w:rFonts w:ascii="Arial" w:hAnsi="Arial" w:cs="Arial"/>
          <w:lang w:eastAsia="en-US"/>
        </w:rPr>
        <w:tab/>
        <w:t>CR</w:t>
      </w:r>
      <w:r w:rsidRPr="008C7155">
        <w:rPr>
          <w:rFonts w:ascii="Arial" w:hAnsi="Arial" w:cs="Arial"/>
          <w:lang w:eastAsia="en-US"/>
        </w:rPr>
        <w:tab/>
      </w:r>
      <w:proofErr w:type="spellStart"/>
      <w:r w:rsidRPr="008C7155">
        <w:rPr>
          <w:rFonts w:ascii="Arial" w:hAnsi="Arial" w:cs="Arial"/>
          <w:lang w:eastAsia="en-US"/>
        </w:rPr>
        <w:t>CR</w:t>
      </w:r>
      <w:proofErr w:type="spellEnd"/>
      <w:r w:rsidRPr="008C7155">
        <w:rPr>
          <w:rFonts w:ascii="Arial" w:hAnsi="Arial" w:cs="Arial"/>
          <w:lang w:eastAsia="en-US"/>
        </w:rPr>
        <w:t xml:space="preserve"> on test case for cell reselection to FR1 intra-frequency NR cell for satellite access</w:t>
      </w:r>
      <w:r w:rsidRPr="008C7155">
        <w:rPr>
          <w:rFonts w:ascii="Arial" w:hAnsi="Arial" w:cs="Arial"/>
          <w:lang w:eastAsia="en-US"/>
        </w:rPr>
        <w:tab/>
        <w:t>Xiaomi</w:t>
      </w:r>
    </w:p>
    <w:p w14:paraId="24F38B0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R4-2211639</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Test cases for Intra- and inter-frequency HO with known cell for NTN</w:t>
      </w:r>
      <w:r w:rsidRPr="008C7155">
        <w:rPr>
          <w:rFonts w:ascii="Arial" w:hAnsi="Arial" w:cs="Arial"/>
          <w:lang w:eastAsia="en-US"/>
        </w:rPr>
        <w:tab/>
        <w:t>CATT</w:t>
      </w:r>
    </w:p>
    <w:p w14:paraId="2E2A484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R4-2213358</w:t>
      </w:r>
      <w:r w:rsidRPr="008C7155">
        <w:rPr>
          <w:rFonts w:ascii="Arial" w:hAnsi="Arial" w:cs="Arial"/>
          <w:lang w:eastAsia="en-US"/>
        </w:rPr>
        <w:tab/>
        <w:t>discussion</w:t>
      </w:r>
      <w:r w:rsidRPr="008C7155">
        <w:rPr>
          <w:rFonts w:ascii="Arial" w:hAnsi="Arial" w:cs="Arial"/>
          <w:lang w:eastAsia="en-US"/>
        </w:rPr>
        <w:tab/>
        <w:t>Test cases for Intra- and inter-frequency HO with known cell for NTN</w:t>
      </w:r>
      <w:r w:rsidRPr="008C7155">
        <w:rPr>
          <w:rFonts w:ascii="Arial" w:hAnsi="Arial" w:cs="Arial"/>
          <w:lang w:eastAsia="en-US"/>
        </w:rPr>
        <w:tab/>
        <w:t>Ericsson</w:t>
      </w:r>
    </w:p>
    <w:p w14:paraId="27232AA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R4-2214885</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Test cases for Intra- and inter-frequency HO with known cell for NTN</w:t>
      </w:r>
      <w:r w:rsidRPr="008C7155">
        <w:rPr>
          <w:rFonts w:ascii="Arial" w:hAnsi="Arial" w:cs="Arial"/>
          <w:lang w:eastAsia="en-US"/>
        </w:rPr>
        <w:tab/>
        <w:t>CATT</w:t>
      </w:r>
    </w:p>
    <w:p w14:paraId="0B28FDC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R4-2214886</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Test cases for Intra- and inter-frequency CHO for NTN</w:t>
      </w:r>
      <w:r w:rsidRPr="008C7155">
        <w:rPr>
          <w:rFonts w:ascii="Arial" w:hAnsi="Arial" w:cs="Arial"/>
          <w:lang w:eastAsia="en-US"/>
        </w:rPr>
        <w:tab/>
        <w:t>CATT</w:t>
      </w:r>
    </w:p>
    <w:p w14:paraId="3E9B6C7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R4-2213357</w:t>
      </w:r>
      <w:r w:rsidRPr="008C7155">
        <w:rPr>
          <w:rFonts w:ascii="Arial" w:hAnsi="Arial" w:cs="Arial"/>
          <w:lang w:eastAsia="en-US"/>
        </w:rPr>
        <w:tab/>
        <w:t>discussion</w:t>
      </w:r>
      <w:r w:rsidRPr="008C7155">
        <w:rPr>
          <w:rFonts w:ascii="Arial" w:hAnsi="Arial" w:cs="Arial"/>
          <w:lang w:eastAsia="en-US"/>
        </w:rPr>
        <w:tab/>
        <w:t>Test cases for CHO for NTN</w:t>
      </w:r>
      <w:r w:rsidRPr="008C7155">
        <w:rPr>
          <w:rFonts w:ascii="Arial" w:hAnsi="Arial" w:cs="Arial"/>
          <w:lang w:eastAsia="en-US"/>
        </w:rPr>
        <w:tab/>
        <w:t>Ericsson</w:t>
      </w:r>
    </w:p>
    <w:p w14:paraId="6B9DEB0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R4-2211640</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Test cases for Intra- and inter-frequency CHO for NTN</w:t>
      </w:r>
      <w:r w:rsidRPr="008C7155">
        <w:rPr>
          <w:rFonts w:ascii="Arial" w:hAnsi="Arial" w:cs="Arial"/>
          <w:lang w:eastAsia="en-US"/>
        </w:rPr>
        <w:tab/>
        <w:t>CATT</w:t>
      </w:r>
    </w:p>
    <w:p w14:paraId="244E297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lastRenderedPageBreak/>
        <w:t>R4-2211641</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Test cases for UE transmit timing for NTN</w:t>
      </w:r>
      <w:r w:rsidRPr="008C7155">
        <w:rPr>
          <w:rFonts w:ascii="Arial" w:hAnsi="Arial" w:cs="Arial"/>
          <w:lang w:eastAsia="en-US"/>
        </w:rPr>
        <w:tab/>
        <w:t>CATT</w:t>
      </w:r>
    </w:p>
    <w:p w14:paraId="659862A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R4-2212298</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NTN timing test cases</w:t>
      </w:r>
      <w:r w:rsidRPr="008C7155">
        <w:rPr>
          <w:rFonts w:ascii="Arial" w:hAnsi="Arial" w:cs="Arial"/>
          <w:lang w:eastAsia="en-US"/>
        </w:rPr>
        <w:tab/>
        <w:t>CMCC</w:t>
      </w:r>
    </w:p>
    <w:p w14:paraId="220DD75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R4-2212884</w:t>
      </w:r>
      <w:r w:rsidRPr="008C7155">
        <w:rPr>
          <w:rFonts w:ascii="Arial" w:hAnsi="Arial" w:cs="Arial"/>
          <w:lang w:eastAsia="en-US"/>
        </w:rPr>
        <w:tab/>
        <w:t>other</w:t>
      </w:r>
      <w:r w:rsidRPr="008C7155">
        <w:rPr>
          <w:rFonts w:ascii="Arial" w:hAnsi="Arial" w:cs="Arial"/>
          <w:lang w:eastAsia="en-US"/>
        </w:rPr>
        <w:tab/>
        <w:t>On RRM tests for UE transmit timing in Rel-17 NR NTN</w:t>
      </w:r>
      <w:r w:rsidRPr="008C7155">
        <w:rPr>
          <w:rFonts w:ascii="Arial" w:hAnsi="Arial" w:cs="Arial"/>
          <w:lang w:eastAsia="en-US"/>
        </w:rPr>
        <w:tab/>
        <w:t>Nokia, Nokia Shanghai Bell</w:t>
      </w:r>
    </w:p>
    <w:p w14:paraId="080B1EAB"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R4-2213475</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test cases for NTN UE timing requirements</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2DA4357A"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R4-2213476</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 xml:space="preserve"> on UE transmit timing tests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FA45B5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R4-2215062</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 xml:space="preserve"> on UE transmit timing tests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2F51FB0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R4-2215048</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on test cases for Beam Failure Detection and Link Recover for NTN</w:t>
      </w:r>
      <w:r w:rsidRPr="008C7155">
        <w:rPr>
          <w:rFonts w:ascii="Arial" w:hAnsi="Arial" w:cs="Arial"/>
          <w:lang w:eastAsia="en-US"/>
        </w:rPr>
        <w:tab/>
        <w:t>Ericsson</w:t>
      </w:r>
    </w:p>
    <w:p w14:paraId="7717A86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R4-2215066</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SSB based RLM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61A59E5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R4-2213525</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SSB based RLM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29B743C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R4-2212885</w:t>
      </w:r>
      <w:r w:rsidRPr="008C7155">
        <w:rPr>
          <w:rFonts w:ascii="Arial" w:hAnsi="Arial" w:cs="Arial"/>
          <w:lang w:eastAsia="en-US"/>
        </w:rPr>
        <w:tab/>
        <w:t>other</w:t>
      </w:r>
      <w:r w:rsidRPr="008C7155">
        <w:rPr>
          <w:rFonts w:ascii="Arial" w:hAnsi="Arial" w:cs="Arial"/>
          <w:lang w:eastAsia="en-US"/>
        </w:rPr>
        <w:tab/>
        <w:t>On RRM tests for RLM for Rel-17 NR NTN</w:t>
      </w:r>
      <w:r w:rsidRPr="008C7155">
        <w:rPr>
          <w:rFonts w:ascii="Arial" w:hAnsi="Arial" w:cs="Arial"/>
          <w:lang w:eastAsia="en-US"/>
        </w:rPr>
        <w:tab/>
        <w:t>Nokia, Nokia Shanghai Bell</w:t>
      </w:r>
    </w:p>
    <w:p w14:paraId="76B0AFB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R4-2213352</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on test cases for Beam Failure Detection and Link Recover for NTN</w:t>
      </w:r>
      <w:r w:rsidRPr="008C7155">
        <w:rPr>
          <w:rFonts w:ascii="Arial" w:hAnsi="Arial" w:cs="Arial"/>
          <w:lang w:eastAsia="en-US"/>
        </w:rPr>
        <w:tab/>
        <w:t>Ericsson</w:t>
      </w:r>
    </w:p>
    <w:p w14:paraId="7350F72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R4-2213359</w:t>
      </w:r>
      <w:r w:rsidRPr="008C7155">
        <w:rPr>
          <w:rFonts w:ascii="Arial" w:hAnsi="Arial" w:cs="Arial"/>
          <w:lang w:eastAsia="en-US"/>
        </w:rPr>
        <w:tab/>
        <w:t>discussion</w:t>
      </w:r>
      <w:r w:rsidRPr="008C7155">
        <w:rPr>
          <w:rFonts w:ascii="Arial" w:hAnsi="Arial" w:cs="Arial"/>
          <w:lang w:eastAsia="en-US"/>
        </w:rPr>
        <w:tab/>
        <w:t>Test cases for L3 measurement delay for NTN</w:t>
      </w:r>
      <w:r w:rsidRPr="008C7155">
        <w:rPr>
          <w:rFonts w:ascii="Arial" w:hAnsi="Arial" w:cs="Arial"/>
          <w:lang w:eastAsia="en-US"/>
        </w:rPr>
        <w:tab/>
        <w:t>Ericsson</w:t>
      </w:r>
    </w:p>
    <w:p w14:paraId="0427B6D8"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R4-2213526</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intra-frequency measurement delay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29E3E2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R4-2215067</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intra-frequency measurement delay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0BC4500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R4-2214954</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Introduction of test cases for Inter-frequency measurement delay for satellite access with gap</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053E731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R4-2212400</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Introduction of test cases for Inter-frequency measurement delay for satellite access with gap</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47D2D8D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R4-2213353</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on test cases for L1-RSRP measurement delay for NTN</w:t>
      </w:r>
      <w:r w:rsidRPr="008C7155">
        <w:rPr>
          <w:rFonts w:ascii="Arial" w:hAnsi="Arial" w:cs="Arial"/>
          <w:lang w:eastAsia="en-US"/>
        </w:rPr>
        <w:tab/>
        <w:t>Ericsson</w:t>
      </w:r>
    </w:p>
    <w:p w14:paraId="7ED5C5B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R4-2215049</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draft CR on test cases for L1-RSRP measurement delay for NTN</w:t>
      </w:r>
      <w:r w:rsidRPr="008C7155">
        <w:rPr>
          <w:rFonts w:ascii="Arial" w:hAnsi="Arial" w:cs="Arial"/>
          <w:lang w:eastAsia="en-US"/>
        </w:rPr>
        <w:tab/>
        <w:t>Ericsson</w:t>
      </w:r>
    </w:p>
    <w:p w14:paraId="6A0DE77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R4-2215069</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RSRP accuracy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3275F49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R4-2214955</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Introduction of test cases for Accuracy for SS-RSRQ for satellite access</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7234D9F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R4-2212898</w:t>
      </w:r>
      <w:r w:rsidRPr="008C7155">
        <w:rPr>
          <w:rFonts w:ascii="Arial" w:hAnsi="Arial" w:cs="Arial"/>
          <w:lang w:eastAsia="en-US"/>
        </w:rPr>
        <w:tab/>
        <w:t>other</w:t>
      </w:r>
      <w:r w:rsidRPr="008C7155">
        <w:rPr>
          <w:rFonts w:ascii="Arial" w:hAnsi="Arial" w:cs="Arial"/>
          <w:lang w:eastAsia="en-US"/>
        </w:rPr>
        <w:tab/>
        <w:t>On RRM Measurement accuracy for Rel-17 NR NTN</w:t>
      </w:r>
      <w:r w:rsidRPr="008C7155">
        <w:rPr>
          <w:rFonts w:ascii="Arial" w:hAnsi="Arial" w:cs="Arial"/>
          <w:lang w:eastAsia="en-US"/>
        </w:rPr>
        <w:tab/>
        <w:t>Nokia, Nokia Shanghai Bell</w:t>
      </w:r>
    </w:p>
    <w:p w14:paraId="709B7AE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R4-2213528</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CR on TCs for RSRP accuracy for NTN</w:t>
      </w:r>
      <w:r w:rsidRPr="008C7155">
        <w:rPr>
          <w:rFonts w:ascii="Arial" w:hAnsi="Arial" w:cs="Arial"/>
          <w:lang w:eastAsia="en-US"/>
        </w:rPr>
        <w:tab/>
        <w:t xml:space="preserve">Huawei, </w:t>
      </w:r>
      <w:proofErr w:type="spellStart"/>
      <w:r w:rsidRPr="008C7155">
        <w:rPr>
          <w:rFonts w:ascii="Arial" w:hAnsi="Arial" w:cs="Arial"/>
          <w:lang w:eastAsia="en-US"/>
        </w:rPr>
        <w:t>HiSilicon</w:t>
      </w:r>
      <w:proofErr w:type="spellEnd"/>
    </w:p>
    <w:p w14:paraId="17C7C2F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R4-2212401</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Introduction of test cases for Accuracy for SS-RSRQ for satellite access</w:t>
      </w:r>
      <w:r w:rsidRPr="008C7155">
        <w:rPr>
          <w:rFonts w:ascii="Arial" w:hAnsi="Arial" w:cs="Arial"/>
          <w:lang w:eastAsia="en-US"/>
        </w:rPr>
        <w:tab/>
      </w:r>
      <w:proofErr w:type="spellStart"/>
      <w:r w:rsidRPr="008C7155">
        <w:rPr>
          <w:rFonts w:ascii="Arial" w:hAnsi="Arial" w:cs="Arial"/>
          <w:lang w:eastAsia="en-US"/>
        </w:rPr>
        <w:t>MediaTek</w:t>
      </w:r>
      <w:proofErr w:type="spellEnd"/>
      <w:r w:rsidRPr="008C7155">
        <w:rPr>
          <w:rFonts w:ascii="Arial" w:hAnsi="Arial" w:cs="Arial"/>
          <w:lang w:eastAsia="en-US"/>
        </w:rPr>
        <w:t xml:space="preserve"> </w:t>
      </w:r>
      <w:proofErr w:type="spellStart"/>
      <w:r w:rsidRPr="008C7155">
        <w:rPr>
          <w:rFonts w:ascii="Arial" w:hAnsi="Arial" w:cs="Arial"/>
          <w:lang w:eastAsia="en-US"/>
        </w:rPr>
        <w:t>inc.</w:t>
      </w:r>
      <w:proofErr w:type="spellEnd"/>
    </w:p>
    <w:p w14:paraId="658F7B1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R4-2212234</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general issue on NTN demodulation</w:t>
      </w:r>
      <w:r w:rsidRPr="008C7155">
        <w:rPr>
          <w:rFonts w:ascii="Arial" w:hAnsi="Arial" w:cs="Arial"/>
          <w:lang w:eastAsia="en-US"/>
        </w:rPr>
        <w:tab/>
        <w:t>Ericsson</w:t>
      </w:r>
    </w:p>
    <w:p w14:paraId="4C71D069"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R4-2213859</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UE NTN </w:t>
      </w:r>
      <w:proofErr w:type="spellStart"/>
      <w:r w:rsidRPr="008C7155">
        <w:rPr>
          <w:rFonts w:ascii="Arial" w:hAnsi="Arial" w:cs="Arial"/>
          <w:lang w:eastAsia="en-US"/>
        </w:rPr>
        <w:t>demod</w:t>
      </w:r>
      <w:proofErr w:type="spellEnd"/>
      <w:r w:rsidRPr="008C7155">
        <w:rPr>
          <w:rFonts w:ascii="Arial" w:hAnsi="Arial" w:cs="Arial"/>
          <w:lang w:eastAsia="en-US"/>
        </w:rPr>
        <w:t xml:space="preserve"> general</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455528A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R4-2213279</w:t>
      </w:r>
      <w:r w:rsidRPr="008C7155">
        <w:rPr>
          <w:rFonts w:ascii="Arial" w:hAnsi="Arial" w:cs="Arial"/>
          <w:lang w:eastAsia="en-US"/>
        </w:rPr>
        <w:tab/>
        <w:t>other</w:t>
      </w:r>
      <w:r w:rsidRPr="008C7155">
        <w:rPr>
          <w:rFonts w:ascii="Arial" w:hAnsi="Arial" w:cs="Arial"/>
          <w:lang w:eastAsia="en-US"/>
        </w:rPr>
        <w:tab/>
        <w:t>Discussion on general issues for NTN demodulation requirements</w:t>
      </w:r>
      <w:r w:rsidRPr="008C7155">
        <w:rPr>
          <w:rFonts w:ascii="Arial" w:hAnsi="Arial" w:cs="Arial"/>
          <w:lang w:eastAsia="en-US"/>
        </w:rPr>
        <w:tab/>
        <w:t>Nokia, Nokia Shanghai Bell</w:t>
      </w:r>
    </w:p>
    <w:p w14:paraId="6F06818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R4-2213360</w:t>
      </w:r>
      <w:r w:rsidRPr="008C7155">
        <w:rPr>
          <w:rFonts w:ascii="Arial" w:hAnsi="Arial" w:cs="Arial"/>
          <w:lang w:eastAsia="en-US"/>
        </w:rPr>
        <w:tab/>
        <w:t>other</w:t>
      </w:r>
      <w:r w:rsidRPr="008C7155">
        <w:rPr>
          <w:rFonts w:ascii="Arial" w:hAnsi="Arial" w:cs="Arial"/>
          <w:lang w:eastAsia="en-US"/>
        </w:rPr>
        <w:tab/>
        <w:t>Simulation results for NTN SAN demodulation</w:t>
      </w:r>
      <w:r w:rsidRPr="008C7155">
        <w:rPr>
          <w:rFonts w:ascii="Arial" w:hAnsi="Arial" w:cs="Arial"/>
          <w:lang w:eastAsia="en-US"/>
        </w:rPr>
        <w:tab/>
        <w:t>Nokia, Nokia Shanghai Bell</w:t>
      </w:r>
    </w:p>
    <w:p w14:paraId="67A54FCC"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R4-2213337</w:t>
      </w:r>
      <w:r w:rsidRPr="008C7155">
        <w:rPr>
          <w:rFonts w:ascii="Arial" w:hAnsi="Arial" w:cs="Arial"/>
          <w:lang w:eastAsia="en-US"/>
        </w:rPr>
        <w:tab/>
        <w:t>other</w:t>
      </w:r>
      <w:r w:rsidRPr="008C7155">
        <w:rPr>
          <w:rFonts w:ascii="Arial" w:hAnsi="Arial" w:cs="Arial"/>
          <w:lang w:eastAsia="en-US"/>
        </w:rPr>
        <w:tab/>
        <w:t>Discussion on NTN SAN demodulation requirements</w:t>
      </w:r>
      <w:r w:rsidRPr="008C7155">
        <w:rPr>
          <w:rFonts w:ascii="Arial" w:hAnsi="Arial" w:cs="Arial"/>
          <w:lang w:eastAsia="en-US"/>
        </w:rPr>
        <w:tab/>
        <w:t>Nokia, Nokia Shanghai Bell</w:t>
      </w:r>
    </w:p>
    <w:p w14:paraId="4BF320E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R4-2213858</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satellite NTN </w:t>
      </w:r>
      <w:proofErr w:type="spellStart"/>
      <w:r w:rsidRPr="008C7155">
        <w:rPr>
          <w:rFonts w:ascii="Arial" w:hAnsi="Arial" w:cs="Arial"/>
          <w:lang w:eastAsia="en-US"/>
        </w:rPr>
        <w:t>demod</w:t>
      </w:r>
      <w:proofErr w:type="spellEnd"/>
      <w:r w:rsidRPr="008C7155">
        <w:rPr>
          <w:rFonts w:ascii="Arial" w:hAnsi="Arial" w:cs="Arial"/>
          <w:lang w:eastAsia="en-US"/>
        </w:rPr>
        <w:t xml:space="preserve"> PUSCH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4941DE9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R4-2213862</w:t>
      </w:r>
      <w:r w:rsidRPr="008C7155">
        <w:rPr>
          <w:rFonts w:ascii="Arial" w:hAnsi="Arial" w:cs="Arial"/>
          <w:lang w:eastAsia="en-US"/>
        </w:rPr>
        <w:tab/>
        <w:t>other</w:t>
      </w:r>
      <w:r w:rsidRPr="008C7155">
        <w:rPr>
          <w:rFonts w:ascii="Arial" w:hAnsi="Arial" w:cs="Arial"/>
          <w:lang w:eastAsia="en-US"/>
        </w:rPr>
        <w:tab/>
        <w:t xml:space="preserve">Simulation results on satellite NTN </w:t>
      </w:r>
      <w:proofErr w:type="spellStart"/>
      <w:r w:rsidRPr="008C7155">
        <w:rPr>
          <w:rFonts w:ascii="Arial" w:hAnsi="Arial" w:cs="Arial"/>
          <w:lang w:eastAsia="en-US"/>
        </w:rPr>
        <w:t>demod</w:t>
      </w:r>
      <w:proofErr w:type="spellEnd"/>
      <w:r w:rsidRPr="008C7155">
        <w:rPr>
          <w:rFonts w:ascii="Arial" w:hAnsi="Arial" w:cs="Arial"/>
          <w:lang w:eastAsia="en-US"/>
        </w:rPr>
        <w:t xml:space="preserve"> PUSCH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7F0501D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R4-2212235</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SAN PUSCH demodulation requirements</w:t>
      </w:r>
      <w:r w:rsidRPr="008C7155">
        <w:rPr>
          <w:rFonts w:ascii="Arial" w:hAnsi="Arial" w:cs="Arial"/>
          <w:lang w:eastAsia="en-US"/>
        </w:rPr>
        <w:tab/>
        <w:t>Ericsson</w:t>
      </w:r>
    </w:p>
    <w:p w14:paraId="7E23D39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R4-2212238</w:t>
      </w:r>
      <w:r w:rsidRPr="008C7155">
        <w:rPr>
          <w:rFonts w:ascii="Arial" w:hAnsi="Arial" w:cs="Arial"/>
          <w:lang w:eastAsia="en-US"/>
        </w:rPr>
        <w:tab/>
        <w:t>other</w:t>
      </w:r>
      <w:r w:rsidRPr="008C7155">
        <w:rPr>
          <w:rFonts w:ascii="Arial" w:hAnsi="Arial" w:cs="Arial"/>
          <w:lang w:eastAsia="en-US"/>
        </w:rPr>
        <w:tab/>
        <w:t>Simulation results for SAN PUSCH demodulation requirements</w:t>
      </w:r>
      <w:r w:rsidRPr="008C7155">
        <w:rPr>
          <w:rFonts w:ascii="Arial" w:hAnsi="Arial" w:cs="Arial"/>
          <w:lang w:eastAsia="en-US"/>
        </w:rPr>
        <w:tab/>
        <w:t>Ericsson</w:t>
      </w:r>
    </w:p>
    <w:p w14:paraId="3F7A37D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R4-2211531</w:t>
      </w:r>
      <w:r w:rsidRPr="008C7155">
        <w:rPr>
          <w:rFonts w:ascii="Arial" w:hAnsi="Arial" w:cs="Arial"/>
          <w:lang w:eastAsia="en-US"/>
        </w:rPr>
        <w:tab/>
      </w:r>
      <w:proofErr w:type="spellStart"/>
      <w:r w:rsidRPr="008C7155">
        <w:rPr>
          <w:rFonts w:ascii="Arial" w:hAnsi="Arial" w:cs="Arial"/>
          <w:lang w:eastAsia="en-US"/>
        </w:rPr>
        <w:t>draftCR</w:t>
      </w:r>
      <w:proofErr w:type="spellEnd"/>
      <w:r w:rsidRPr="008C7155">
        <w:rPr>
          <w:rFonts w:ascii="Arial" w:hAnsi="Arial" w:cs="Arial"/>
          <w:lang w:eastAsia="en-US"/>
        </w:rPr>
        <w:tab/>
        <w:t>Clarification of TPMI indication for UL full power transmission</w:t>
      </w:r>
      <w:r w:rsidRPr="008C7155">
        <w:rPr>
          <w:rFonts w:ascii="Arial" w:hAnsi="Arial" w:cs="Arial"/>
          <w:lang w:eastAsia="en-US"/>
        </w:rPr>
        <w:tab/>
        <w:t>CMDI</w:t>
      </w:r>
    </w:p>
    <w:p w14:paraId="4EBC9B5A"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R4-2212239</w:t>
      </w:r>
      <w:r w:rsidRPr="008C7155">
        <w:rPr>
          <w:rFonts w:ascii="Arial" w:hAnsi="Arial" w:cs="Arial"/>
          <w:lang w:eastAsia="en-US"/>
        </w:rPr>
        <w:tab/>
        <w:t>other</w:t>
      </w:r>
      <w:r w:rsidRPr="008C7155">
        <w:rPr>
          <w:rFonts w:ascii="Arial" w:hAnsi="Arial" w:cs="Arial"/>
          <w:lang w:eastAsia="en-US"/>
        </w:rPr>
        <w:tab/>
        <w:t>Simulation results for SAN PUCCH demodulation requirements</w:t>
      </w:r>
      <w:r w:rsidRPr="008C7155">
        <w:rPr>
          <w:rFonts w:ascii="Arial" w:hAnsi="Arial" w:cs="Arial"/>
          <w:lang w:eastAsia="en-US"/>
        </w:rPr>
        <w:tab/>
        <w:t>Ericsson</w:t>
      </w:r>
    </w:p>
    <w:p w14:paraId="34A0B5A5"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R4-2212236</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SAN PUCCH demodulation requirements</w:t>
      </w:r>
      <w:r w:rsidRPr="008C7155">
        <w:rPr>
          <w:rFonts w:ascii="Arial" w:hAnsi="Arial" w:cs="Arial"/>
          <w:lang w:eastAsia="en-US"/>
        </w:rPr>
        <w:tab/>
        <w:t>Ericsson</w:t>
      </w:r>
    </w:p>
    <w:p w14:paraId="14654EA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R4-2213857</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and simulation results on satellite NTN </w:t>
      </w:r>
      <w:proofErr w:type="spellStart"/>
      <w:r w:rsidRPr="008C7155">
        <w:rPr>
          <w:rFonts w:ascii="Arial" w:hAnsi="Arial" w:cs="Arial"/>
          <w:lang w:eastAsia="en-US"/>
        </w:rPr>
        <w:t>demod</w:t>
      </w:r>
      <w:proofErr w:type="spellEnd"/>
      <w:r w:rsidRPr="008C7155">
        <w:rPr>
          <w:rFonts w:ascii="Arial" w:hAnsi="Arial" w:cs="Arial"/>
          <w:lang w:eastAsia="en-US"/>
        </w:rPr>
        <w:t xml:space="preserve"> PUCCH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0D8698F0"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R4-2213856</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and simulation results on satellite NTN </w:t>
      </w:r>
      <w:proofErr w:type="spellStart"/>
      <w:r w:rsidRPr="008C7155">
        <w:rPr>
          <w:rFonts w:ascii="Arial" w:hAnsi="Arial" w:cs="Arial"/>
          <w:lang w:eastAsia="en-US"/>
        </w:rPr>
        <w:t>demod</w:t>
      </w:r>
      <w:proofErr w:type="spellEnd"/>
      <w:r w:rsidRPr="008C7155">
        <w:rPr>
          <w:rFonts w:ascii="Arial" w:hAnsi="Arial" w:cs="Arial"/>
          <w:lang w:eastAsia="en-US"/>
        </w:rPr>
        <w:t xml:space="preserve"> PRACH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7FA5DADE"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R4-2212237</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SAN PRACH demodulation requirements</w:t>
      </w:r>
      <w:r w:rsidRPr="008C7155">
        <w:rPr>
          <w:rFonts w:ascii="Arial" w:hAnsi="Arial" w:cs="Arial"/>
          <w:lang w:eastAsia="en-US"/>
        </w:rPr>
        <w:tab/>
        <w:t>Ericsson</w:t>
      </w:r>
    </w:p>
    <w:p w14:paraId="18CA72E2"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R4-2212240</w:t>
      </w:r>
      <w:r w:rsidRPr="008C7155">
        <w:rPr>
          <w:rFonts w:ascii="Arial" w:hAnsi="Arial" w:cs="Arial"/>
          <w:lang w:eastAsia="en-US"/>
        </w:rPr>
        <w:tab/>
        <w:t>other</w:t>
      </w:r>
      <w:r w:rsidRPr="008C7155">
        <w:rPr>
          <w:rFonts w:ascii="Arial" w:hAnsi="Arial" w:cs="Arial"/>
          <w:lang w:eastAsia="en-US"/>
        </w:rPr>
        <w:tab/>
        <w:t>Simulation results for SAN PRACH demodulation requirements</w:t>
      </w:r>
      <w:r w:rsidRPr="008C7155">
        <w:rPr>
          <w:rFonts w:ascii="Arial" w:hAnsi="Arial" w:cs="Arial"/>
          <w:lang w:eastAsia="en-US"/>
        </w:rPr>
        <w:tab/>
        <w:t>Ericsson</w:t>
      </w:r>
    </w:p>
    <w:p w14:paraId="29A601DF"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R4-2212608</w:t>
      </w:r>
      <w:r w:rsidRPr="008C7155">
        <w:rPr>
          <w:rFonts w:ascii="Arial" w:hAnsi="Arial" w:cs="Arial"/>
          <w:lang w:eastAsia="en-US"/>
        </w:rPr>
        <w:tab/>
        <w:t>discussion</w:t>
      </w:r>
      <w:r w:rsidRPr="008C7155">
        <w:rPr>
          <w:rFonts w:ascii="Arial" w:hAnsi="Arial" w:cs="Arial"/>
          <w:lang w:eastAsia="en-US"/>
        </w:rPr>
        <w:tab/>
        <w:t>Views on NTN UE PDSCH Requirements</w:t>
      </w:r>
      <w:r w:rsidRPr="008C7155">
        <w:rPr>
          <w:rFonts w:ascii="Arial" w:hAnsi="Arial" w:cs="Arial"/>
          <w:lang w:eastAsia="en-US"/>
        </w:rPr>
        <w:tab/>
        <w:t>Qualcomm Incorporated</w:t>
      </w:r>
    </w:p>
    <w:p w14:paraId="60A2A393"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R4-2212569</w:t>
      </w:r>
      <w:r w:rsidRPr="008C7155">
        <w:rPr>
          <w:rFonts w:ascii="Arial" w:hAnsi="Arial" w:cs="Arial"/>
          <w:lang w:eastAsia="en-US"/>
        </w:rPr>
        <w:tab/>
        <w:t>discussion</w:t>
      </w:r>
      <w:r w:rsidRPr="008C7155">
        <w:rPr>
          <w:rFonts w:ascii="Arial" w:hAnsi="Arial" w:cs="Arial"/>
          <w:lang w:eastAsia="en-US"/>
        </w:rPr>
        <w:tab/>
        <w:t>Simulation Results on NTN UE PDSCH Requirements</w:t>
      </w:r>
      <w:r w:rsidRPr="008C7155">
        <w:rPr>
          <w:rFonts w:ascii="Arial" w:hAnsi="Arial" w:cs="Arial"/>
          <w:lang w:eastAsia="en-US"/>
        </w:rPr>
        <w:tab/>
        <w:t>Qualcomm Incorporated</w:t>
      </w:r>
    </w:p>
    <w:p w14:paraId="5A6A16E4"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lastRenderedPageBreak/>
        <w:t>R4-2212553</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the SA UE PDSCH demodulation requirement</w:t>
      </w:r>
      <w:r w:rsidRPr="008C7155">
        <w:rPr>
          <w:rFonts w:ascii="Arial" w:hAnsi="Arial" w:cs="Arial"/>
          <w:lang w:eastAsia="en-US"/>
        </w:rPr>
        <w:tab/>
        <w:t>Ericsson</w:t>
      </w:r>
    </w:p>
    <w:p w14:paraId="32FD168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R4-2212554</w:t>
      </w:r>
      <w:r w:rsidRPr="008C7155">
        <w:rPr>
          <w:rFonts w:ascii="Arial" w:hAnsi="Arial" w:cs="Arial"/>
          <w:lang w:eastAsia="en-US"/>
        </w:rPr>
        <w:tab/>
        <w:t>other</w:t>
      </w:r>
      <w:r w:rsidRPr="008C7155">
        <w:rPr>
          <w:rFonts w:ascii="Arial" w:hAnsi="Arial" w:cs="Arial"/>
          <w:lang w:eastAsia="en-US"/>
        </w:rPr>
        <w:tab/>
        <w:t>Simulation results for SA UE PDSCH</w:t>
      </w:r>
      <w:r w:rsidRPr="008C7155">
        <w:rPr>
          <w:rFonts w:ascii="Arial" w:hAnsi="Arial" w:cs="Arial"/>
          <w:lang w:eastAsia="en-US"/>
        </w:rPr>
        <w:tab/>
        <w:t>Ericsson</w:t>
      </w:r>
    </w:p>
    <w:p w14:paraId="3255E986"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R4-2211867</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PDSCH </w:t>
      </w:r>
      <w:proofErr w:type="spellStart"/>
      <w:r w:rsidRPr="008C7155">
        <w:rPr>
          <w:rFonts w:ascii="Arial" w:hAnsi="Arial" w:cs="Arial"/>
          <w:lang w:eastAsia="en-US"/>
        </w:rPr>
        <w:t>demod</w:t>
      </w:r>
      <w:proofErr w:type="spellEnd"/>
      <w:r w:rsidRPr="008C7155">
        <w:rPr>
          <w:rFonts w:ascii="Arial" w:hAnsi="Arial" w:cs="Arial"/>
          <w:lang w:eastAsia="en-US"/>
        </w:rPr>
        <w:t xml:space="preserve"> requirements for NTN</w:t>
      </w:r>
      <w:r w:rsidRPr="008C7155">
        <w:rPr>
          <w:rFonts w:ascii="Arial" w:hAnsi="Arial" w:cs="Arial"/>
          <w:lang w:eastAsia="en-US"/>
        </w:rPr>
        <w:tab/>
        <w:t>Apple</w:t>
      </w:r>
    </w:p>
    <w:p w14:paraId="24EC812A"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R4-2213860</w:t>
      </w:r>
      <w:r w:rsidRPr="008C7155">
        <w:rPr>
          <w:rFonts w:ascii="Arial" w:hAnsi="Arial" w:cs="Arial"/>
          <w:lang w:eastAsia="en-US"/>
        </w:rPr>
        <w:tab/>
        <w:t>discussion</w:t>
      </w:r>
      <w:r w:rsidRPr="008C7155">
        <w:rPr>
          <w:rFonts w:ascii="Arial" w:hAnsi="Arial" w:cs="Arial"/>
          <w:lang w:eastAsia="en-US"/>
        </w:rPr>
        <w:tab/>
      </w:r>
      <w:proofErr w:type="spellStart"/>
      <w:r w:rsidRPr="008C7155">
        <w:rPr>
          <w:rFonts w:ascii="Arial" w:hAnsi="Arial" w:cs="Arial"/>
          <w:lang w:eastAsia="en-US"/>
        </w:rPr>
        <w:t>Discussion</w:t>
      </w:r>
      <w:proofErr w:type="spellEnd"/>
      <w:r w:rsidRPr="008C7155">
        <w:rPr>
          <w:rFonts w:ascii="Arial" w:hAnsi="Arial" w:cs="Arial"/>
          <w:lang w:eastAsia="en-US"/>
        </w:rPr>
        <w:t xml:space="preserve"> on UE NTN </w:t>
      </w:r>
      <w:proofErr w:type="spellStart"/>
      <w:r w:rsidRPr="008C7155">
        <w:rPr>
          <w:rFonts w:ascii="Arial" w:hAnsi="Arial" w:cs="Arial"/>
          <w:lang w:eastAsia="en-US"/>
        </w:rPr>
        <w:t>demod</w:t>
      </w:r>
      <w:proofErr w:type="spellEnd"/>
      <w:r w:rsidRPr="008C7155">
        <w:rPr>
          <w:rFonts w:ascii="Arial" w:hAnsi="Arial" w:cs="Arial"/>
          <w:lang w:eastAsia="en-US"/>
        </w:rPr>
        <w:t xml:space="preserve"> PDSCH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2023E6AD"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R4-2213861</w:t>
      </w:r>
      <w:r w:rsidRPr="008C7155">
        <w:rPr>
          <w:rFonts w:ascii="Arial" w:hAnsi="Arial" w:cs="Arial"/>
          <w:lang w:eastAsia="en-US"/>
        </w:rPr>
        <w:tab/>
        <w:t>other</w:t>
      </w:r>
      <w:r w:rsidRPr="008C7155">
        <w:rPr>
          <w:rFonts w:ascii="Arial" w:hAnsi="Arial" w:cs="Arial"/>
          <w:lang w:eastAsia="en-US"/>
        </w:rPr>
        <w:tab/>
        <w:t xml:space="preserve">Simulation results on satellite NTN </w:t>
      </w:r>
      <w:proofErr w:type="spellStart"/>
      <w:r w:rsidRPr="008C7155">
        <w:rPr>
          <w:rFonts w:ascii="Arial" w:hAnsi="Arial" w:cs="Arial"/>
          <w:lang w:eastAsia="en-US"/>
        </w:rPr>
        <w:t>demod</w:t>
      </w:r>
      <w:proofErr w:type="spellEnd"/>
      <w:r w:rsidRPr="008C7155">
        <w:rPr>
          <w:rFonts w:ascii="Arial" w:hAnsi="Arial" w:cs="Arial"/>
          <w:lang w:eastAsia="en-US"/>
        </w:rPr>
        <w:t xml:space="preserve"> PDSCH</w:t>
      </w:r>
      <w:r w:rsidRPr="008C7155">
        <w:rPr>
          <w:rFonts w:ascii="Arial" w:hAnsi="Arial" w:cs="Arial"/>
          <w:lang w:eastAsia="en-US"/>
        </w:rPr>
        <w:tab/>
      </w:r>
      <w:proofErr w:type="spellStart"/>
      <w:r w:rsidRPr="008C7155">
        <w:rPr>
          <w:rFonts w:ascii="Arial" w:hAnsi="Arial" w:cs="Arial"/>
          <w:lang w:eastAsia="en-US"/>
        </w:rPr>
        <w:t>Huawei,HiSilicon</w:t>
      </w:r>
      <w:proofErr w:type="spellEnd"/>
    </w:p>
    <w:p w14:paraId="1C553A17" w14:textId="77777777" w:rsidR="008C7155" w:rsidRPr="008C7155" w:rsidRDefault="008C7155" w:rsidP="008C7155">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R4-2213336</w:t>
      </w:r>
      <w:r w:rsidRPr="008C7155">
        <w:rPr>
          <w:rFonts w:ascii="Arial" w:hAnsi="Arial" w:cs="Arial"/>
          <w:lang w:eastAsia="en-US"/>
        </w:rPr>
        <w:tab/>
        <w:t>other</w:t>
      </w:r>
      <w:r w:rsidRPr="008C7155">
        <w:rPr>
          <w:rFonts w:ascii="Arial" w:hAnsi="Arial" w:cs="Arial"/>
          <w:lang w:eastAsia="en-US"/>
        </w:rPr>
        <w:tab/>
        <w:t>Simulation results on PDSCH demodulation requirements for NTN</w:t>
      </w:r>
      <w:r w:rsidRPr="008C7155">
        <w:rPr>
          <w:rFonts w:ascii="Arial" w:hAnsi="Arial" w:cs="Arial"/>
          <w:lang w:eastAsia="en-US"/>
        </w:rPr>
        <w:tab/>
        <w:t>Nokia, Nokia Shanghai Bell</w:t>
      </w:r>
    </w:p>
    <w:p w14:paraId="0BEBBDED" w14:textId="41A55E51" w:rsidR="00CA2BFC" w:rsidRPr="0029516F" w:rsidRDefault="008C7155" w:rsidP="008F7268">
      <w:pPr>
        <w:pStyle w:val="Paragraphedeliste"/>
        <w:numPr>
          <w:ilvl w:val="0"/>
          <w:numId w:val="7"/>
        </w:numPr>
        <w:tabs>
          <w:tab w:val="left" w:pos="567"/>
        </w:tabs>
        <w:snapToGrid w:val="0"/>
        <w:ind w:leftChars="0"/>
        <w:rPr>
          <w:rFonts w:ascii="Arial" w:hAnsi="Arial" w:cs="Arial"/>
          <w:lang w:eastAsia="en-US"/>
        </w:rPr>
      </w:pPr>
      <w:r w:rsidRPr="008C7155">
        <w:rPr>
          <w:rFonts w:ascii="Arial" w:hAnsi="Arial" w:cs="Arial"/>
          <w:lang w:eastAsia="en-US"/>
        </w:rPr>
        <w:t>R4-2213280</w:t>
      </w:r>
      <w:r w:rsidRPr="008C7155">
        <w:rPr>
          <w:rFonts w:ascii="Arial" w:hAnsi="Arial" w:cs="Arial"/>
          <w:lang w:eastAsia="en-US"/>
        </w:rPr>
        <w:tab/>
        <w:t>other</w:t>
      </w:r>
      <w:r w:rsidRPr="008C7155">
        <w:rPr>
          <w:rFonts w:ascii="Arial" w:hAnsi="Arial" w:cs="Arial"/>
          <w:lang w:eastAsia="en-US"/>
        </w:rPr>
        <w:tab/>
        <w:t>Discussion on PDSCH demodulation requirements for NTN</w:t>
      </w:r>
      <w:r w:rsidRPr="008C7155">
        <w:rPr>
          <w:rFonts w:ascii="Arial" w:hAnsi="Arial" w:cs="Arial"/>
          <w:lang w:eastAsia="en-US"/>
        </w:rPr>
        <w:tab/>
        <w:t>Nokia, Nokia Shanghai Bell</w:t>
      </w:r>
    </w:p>
    <w:p w14:paraId="6DE1E49E" w14:textId="77777777" w:rsidR="00CA2BFC" w:rsidRDefault="00CA2BFC" w:rsidP="00CA2BFC">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6"/>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AB742" w14:textId="77777777" w:rsidR="001D3EFA" w:rsidRDefault="001D3EFA">
      <w:r>
        <w:separator/>
      </w:r>
    </w:p>
  </w:endnote>
  <w:endnote w:type="continuationSeparator" w:id="0">
    <w:p w14:paraId="26C07CB1" w14:textId="77777777" w:rsidR="001D3EFA" w:rsidRDefault="001D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03186559" w:rsidR="003F63FD" w:rsidRDefault="003F63FD">
    <w:pPr>
      <w:pStyle w:val="Pieddepage"/>
    </w:pPr>
    <w:r>
      <w:rPr>
        <w:rStyle w:val="Numrodepage"/>
      </w:rPr>
      <w:fldChar w:fldCharType="begin"/>
    </w:r>
    <w:r>
      <w:rPr>
        <w:rStyle w:val="Numrodepage"/>
      </w:rPr>
      <w:instrText xml:space="preserve"> PAGE </w:instrText>
    </w:r>
    <w:r>
      <w:rPr>
        <w:rStyle w:val="Numrodepage"/>
      </w:rPr>
      <w:fldChar w:fldCharType="separate"/>
    </w:r>
    <w:r w:rsidR="00DD079F">
      <w:rPr>
        <w:rStyle w:val="Numrodepage"/>
      </w:rPr>
      <w:t>20</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DD079F">
      <w:rPr>
        <w:rStyle w:val="Numrodepage"/>
      </w:rPr>
      <w:t>20</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019C" w14:textId="77777777" w:rsidR="001D3EFA" w:rsidRDefault="001D3EFA">
      <w:r>
        <w:separator/>
      </w:r>
    </w:p>
  </w:footnote>
  <w:footnote w:type="continuationSeparator" w:id="0">
    <w:p w14:paraId="21E8184B" w14:textId="77777777" w:rsidR="001D3EFA" w:rsidRDefault="001D3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0CD5760"/>
    <w:multiLevelType w:val="hybridMultilevel"/>
    <w:tmpl w:val="6E2E57B8"/>
    <w:lvl w:ilvl="0" w:tplc="08090001">
      <w:start w:val="1"/>
      <w:numFmt w:val="bullet"/>
      <w:lvlText w:val=""/>
      <w:lvlJc w:val="left"/>
      <w:pPr>
        <w:ind w:left="-96" w:hanging="360"/>
      </w:pPr>
      <w:rPr>
        <w:rFonts w:ascii="Symbol" w:hAnsi="Symbol" w:hint="default"/>
      </w:rPr>
    </w:lvl>
    <w:lvl w:ilvl="1" w:tplc="04090001">
      <w:start w:val="1"/>
      <w:numFmt w:val="bullet"/>
      <w:lvlText w:val=""/>
      <w:lvlJc w:val="left"/>
      <w:pPr>
        <w:ind w:left="624" w:hanging="360"/>
      </w:pPr>
      <w:rPr>
        <w:rFonts w:ascii="Symbol" w:hAnsi="Symbol" w:hint="default"/>
      </w:rPr>
    </w:lvl>
    <w:lvl w:ilvl="2" w:tplc="04190003">
      <w:start w:val="1"/>
      <w:numFmt w:val="bullet"/>
      <w:lvlText w:val="o"/>
      <w:lvlJc w:val="left"/>
      <w:pPr>
        <w:ind w:left="1344" w:hanging="360"/>
      </w:pPr>
      <w:rPr>
        <w:rFonts w:ascii="Courier New" w:hAnsi="Courier New" w:cs="Courier New" w:hint="default"/>
      </w:rPr>
    </w:lvl>
    <w:lvl w:ilvl="3" w:tplc="04190005">
      <w:start w:val="1"/>
      <w:numFmt w:val="bullet"/>
      <w:lvlText w:val=""/>
      <w:lvlJc w:val="left"/>
      <w:pPr>
        <w:ind w:left="2064" w:hanging="360"/>
      </w:pPr>
      <w:rPr>
        <w:rFonts w:ascii="Wingdings" w:hAnsi="Wingdings" w:hint="default"/>
      </w:rPr>
    </w:lvl>
    <w:lvl w:ilvl="4" w:tplc="04190003" w:tentative="1">
      <w:start w:val="1"/>
      <w:numFmt w:val="bullet"/>
      <w:lvlText w:val="o"/>
      <w:lvlJc w:val="left"/>
      <w:pPr>
        <w:ind w:left="2784" w:hanging="360"/>
      </w:pPr>
      <w:rPr>
        <w:rFonts w:ascii="Courier New" w:hAnsi="Courier New" w:cs="Courier New" w:hint="default"/>
      </w:rPr>
    </w:lvl>
    <w:lvl w:ilvl="5" w:tplc="04190005" w:tentative="1">
      <w:start w:val="1"/>
      <w:numFmt w:val="bullet"/>
      <w:lvlText w:val=""/>
      <w:lvlJc w:val="left"/>
      <w:pPr>
        <w:ind w:left="3504" w:hanging="360"/>
      </w:pPr>
      <w:rPr>
        <w:rFonts w:ascii="Wingdings" w:hAnsi="Wingdings" w:hint="default"/>
      </w:rPr>
    </w:lvl>
    <w:lvl w:ilvl="6" w:tplc="04190001" w:tentative="1">
      <w:start w:val="1"/>
      <w:numFmt w:val="bullet"/>
      <w:lvlText w:val=""/>
      <w:lvlJc w:val="left"/>
      <w:pPr>
        <w:ind w:left="4224" w:hanging="360"/>
      </w:pPr>
      <w:rPr>
        <w:rFonts w:ascii="Symbol" w:hAnsi="Symbol" w:hint="default"/>
      </w:rPr>
    </w:lvl>
    <w:lvl w:ilvl="7" w:tplc="04190003" w:tentative="1">
      <w:start w:val="1"/>
      <w:numFmt w:val="bullet"/>
      <w:lvlText w:val="o"/>
      <w:lvlJc w:val="left"/>
      <w:pPr>
        <w:ind w:left="4944" w:hanging="360"/>
      </w:pPr>
      <w:rPr>
        <w:rFonts w:ascii="Courier New" w:hAnsi="Courier New" w:cs="Courier New" w:hint="default"/>
      </w:rPr>
    </w:lvl>
    <w:lvl w:ilvl="8" w:tplc="04190005" w:tentative="1">
      <w:start w:val="1"/>
      <w:numFmt w:val="bullet"/>
      <w:lvlText w:val=""/>
      <w:lvlJc w:val="left"/>
      <w:pPr>
        <w:ind w:left="5664" w:hanging="360"/>
      </w:pPr>
      <w:rPr>
        <w:rFonts w:ascii="Wingdings" w:hAnsi="Wingdings" w:hint="default"/>
      </w:rPr>
    </w:lvl>
  </w:abstractNum>
  <w:abstractNum w:abstractNumId="2" w15:restartNumberingAfterBreak="0">
    <w:nsid w:val="0ACD0FB4"/>
    <w:multiLevelType w:val="hybridMultilevel"/>
    <w:tmpl w:val="37202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00DD0"/>
    <w:multiLevelType w:val="hybridMultilevel"/>
    <w:tmpl w:val="6E76277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573630A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03EA"/>
    <w:multiLevelType w:val="hybridMultilevel"/>
    <w:tmpl w:val="D312E6A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BE1024"/>
    <w:multiLevelType w:val="hybridMultilevel"/>
    <w:tmpl w:val="BA42E57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4D5ECF"/>
    <w:multiLevelType w:val="hybridMultilevel"/>
    <w:tmpl w:val="D392402A"/>
    <w:lvl w:ilvl="0" w:tplc="04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9FDC4B78"/>
    <w:lvl w:ilvl="0" w:tplc="04090003">
      <w:start w:val="1"/>
      <w:numFmt w:val="bullet"/>
      <w:lvlText w:val="o"/>
      <w:lvlJc w:val="left"/>
      <w:pPr>
        <w:ind w:left="936" w:hanging="360"/>
      </w:pPr>
      <w:rPr>
        <w:rFonts w:ascii="Courier New" w:hAnsi="Courier New" w:cs="Courier New"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8FE4165"/>
    <w:multiLevelType w:val="hybridMultilevel"/>
    <w:tmpl w:val="71D8F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B02370"/>
    <w:multiLevelType w:val="hybridMultilevel"/>
    <w:tmpl w:val="CC72B4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8513208"/>
    <w:multiLevelType w:val="hybridMultilevel"/>
    <w:tmpl w:val="286E7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24"/>
  </w:num>
  <w:num w:numId="4">
    <w:abstractNumId w:val="5"/>
  </w:num>
  <w:num w:numId="5">
    <w:abstractNumId w:val="8"/>
  </w:num>
  <w:num w:numId="6">
    <w:abstractNumId w:val="14"/>
  </w:num>
  <w:num w:numId="7">
    <w:abstractNumId w:val="1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6"/>
  </w:num>
  <w:num w:numId="12">
    <w:abstractNumId w:val="18"/>
  </w:num>
  <w:num w:numId="13">
    <w:abstractNumId w:val="12"/>
  </w:num>
  <w:num w:numId="14">
    <w:abstractNumId w:val="23"/>
  </w:num>
  <w:num w:numId="15">
    <w:abstractNumId w:val="9"/>
  </w:num>
  <w:num w:numId="16">
    <w:abstractNumId w:val="0"/>
  </w:num>
  <w:num w:numId="17">
    <w:abstractNumId w:val="2"/>
  </w:num>
  <w:num w:numId="18">
    <w:abstractNumId w:val="17"/>
  </w:num>
  <w:num w:numId="19">
    <w:abstractNumId w:val="20"/>
  </w:num>
  <w:num w:numId="20">
    <w:abstractNumId w:val="15"/>
  </w:num>
  <w:num w:numId="21">
    <w:abstractNumId w:val="1"/>
  </w:num>
  <w:num w:numId="22">
    <w:abstractNumId w:val="3"/>
  </w:num>
  <w:num w:numId="23">
    <w:abstractNumId w:val="7"/>
  </w:num>
  <w:num w:numId="24">
    <w:abstractNumId w:val="4"/>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174E0"/>
    <w:rsid w:val="00017CF3"/>
    <w:rsid w:val="00023DDE"/>
    <w:rsid w:val="000276C5"/>
    <w:rsid w:val="00027F40"/>
    <w:rsid w:val="00034DD5"/>
    <w:rsid w:val="00035B53"/>
    <w:rsid w:val="00041FC8"/>
    <w:rsid w:val="0004456C"/>
    <w:rsid w:val="00047266"/>
    <w:rsid w:val="000474B4"/>
    <w:rsid w:val="00051F45"/>
    <w:rsid w:val="0005259B"/>
    <w:rsid w:val="00052FC9"/>
    <w:rsid w:val="00053FEE"/>
    <w:rsid w:val="0005763A"/>
    <w:rsid w:val="00060AE4"/>
    <w:rsid w:val="0006275A"/>
    <w:rsid w:val="0006583B"/>
    <w:rsid w:val="00067AA2"/>
    <w:rsid w:val="00071024"/>
    <w:rsid w:val="000746A7"/>
    <w:rsid w:val="00075875"/>
    <w:rsid w:val="00075F70"/>
    <w:rsid w:val="0007713A"/>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D4B72"/>
    <w:rsid w:val="000D5ACA"/>
    <w:rsid w:val="000E1626"/>
    <w:rsid w:val="000E1DE4"/>
    <w:rsid w:val="000E1EA1"/>
    <w:rsid w:val="000E4F35"/>
    <w:rsid w:val="000F642B"/>
    <w:rsid w:val="000F6C1C"/>
    <w:rsid w:val="00103DAC"/>
    <w:rsid w:val="00106F49"/>
    <w:rsid w:val="001072EB"/>
    <w:rsid w:val="00107E49"/>
    <w:rsid w:val="00110968"/>
    <w:rsid w:val="00111F16"/>
    <w:rsid w:val="00112DEA"/>
    <w:rsid w:val="00113ECD"/>
    <w:rsid w:val="0011451A"/>
    <w:rsid w:val="00116068"/>
    <w:rsid w:val="00116A7D"/>
    <w:rsid w:val="00116F4B"/>
    <w:rsid w:val="00121164"/>
    <w:rsid w:val="00121CD5"/>
    <w:rsid w:val="0012275C"/>
    <w:rsid w:val="001229F4"/>
    <w:rsid w:val="0012400C"/>
    <w:rsid w:val="001254AA"/>
    <w:rsid w:val="00125E31"/>
    <w:rsid w:val="00132414"/>
    <w:rsid w:val="00134F1E"/>
    <w:rsid w:val="0013743C"/>
    <w:rsid w:val="00137471"/>
    <w:rsid w:val="00140BF5"/>
    <w:rsid w:val="001433C9"/>
    <w:rsid w:val="00144361"/>
    <w:rsid w:val="00150FD3"/>
    <w:rsid w:val="00153819"/>
    <w:rsid w:val="00154A5E"/>
    <w:rsid w:val="00157487"/>
    <w:rsid w:val="0016033F"/>
    <w:rsid w:val="00160464"/>
    <w:rsid w:val="00160B95"/>
    <w:rsid w:val="00161139"/>
    <w:rsid w:val="001613F1"/>
    <w:rsid w:val="00164B32"/>
    <w:rsid w:val="001652D1"/>
    <w:rsid w:val="0016586D"/>
    <w:rsid w:val="001670B8"/>
    <w:rsid w:val="00167B52"/>
    <w:rsid w:val="00170899"/>
    <w:rsid w:val="001719B0"/>
    <w:rsid w:val="00175761"/>
    <w:rsid w:val="00177347"/>
    <w:rsid w:val="0018051C"/>
    <w:rsid w:val="00180E8A"/>
    <w:rsid w:val="00183497"/>
    <w:rsid w:val="00183F39"/>
    <w:rsid w:val="00184428"/>
    <w:rsid w:val="0018757F"/>
    <w:rsid w:val="00187DA8"/>
    <w:rsid w:val="00187DC4"/>
    <w:rsid w:val="001901F1"/>
    <w:rsid w:val="00193B93"/>
    <w:rsid w:val="001944DE"/>
    <w:rsid w:val="001A248F"/>
    <w:rsid w:val="001A329D"/>
    <w:rsid w:val="001A3B5F"/>
    <w:rsid w:val="001A4EC9"/>
    <w:rsid w:val="001A659D"/>
    <w:rsid w:val="001B3E2C"/>
    <w:rsid w:val="001B51AB"/>
    <w:rsid w:val="001B5CA8"/>
    <w:rsid w:val="001B78C1"/>
    <w:rsid w:val="001C046A"/>
    <w:rsid w:val="001C15FD"/>
    <w:rsid w:val="001C28AE"/>
    <w:rsid w:val="001C3546"/>
    <w:rsid w:val="001C4490"/>
    <w:rsid w:val="001C5B45"/>
    <w:rsid w:val="001C68E2"/>
    <w:rsid w:val="001D2C1A"/>
    <w:rsid w:val="001D3BA2"/>
    <w:rsid w:val="001D3EFA"/>
    <w:rsid w:val="001D44B7"/>
    <w:rsid w:val="001E0075"/>
    <w:rsid w:val="001E4E22"/>
    <w:rsid w:val="001F1B1F"/>
    <w:rsid w:val="001F2354"/>
    <w:rsid w:val="001F2A20"/>
    <w:rsid w:val="001F2FA0"/>
    <w:rsid w:val="001F486F"/>
    <w:rsid w:val="001F48DD"/>
    <w:rsid w:val="001F4F04"/>
    <w:rsid w:val="001F7031"/>
    <w:rsid w:val="001F7A37"/>
    <w:rsid w:val="001F7A6A"/>
    <w:rsid w:val="001F7F74"/>
    <w:rsid w:val="0020314C"/>
    <w:rsid w:val="00203884"/>
    <w:rsid w:val="00203C98"/>
    <w:rsid w:val="00204480"/>
    <w:rsid w:val="00206DE6"/>
    <w:rsid w:val="0020772A"/>
    <w:rsid w:val="00207DC4"/>
    <w:rsid w:val="00210B8B"/>
    <w:rsid w:val="002125E3"/>
    <w:rsid w:val="00213725"/>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67729"/>
    <w:rsid w:val="00270513"/>
    <w:rsid w:val="00271717"/>
    <w:rsid w:val="00276168"/>
    <w:rsid w:val="002811C2"/>
    <w:rsid w:val="0028228F"/>
    <w:rsid w:val="0028383A"/>
    <w:rsid w:val="00283CA9"/>
    <w:rsid w:val="002848A5"/>
    <w:rsid w:val="00284EB3"/>
    <w:rsid w:val="00292B11"/>
    <w:rsid w:val="002933E9"/>
    <w:rsid w:val="0029516F"/>
    <w:rsid w:val="0029567C"/>
    <w:rsid w:val="00296794"/>
    <w:rsid w:val="002A0334"/>
    <w:rsid w:val="002A183A"/>
    <w:rsid w:val="002A7A14"/>
    <w:rsid w:val="002C0B82"/>
    <w:rsid w:val="002C19B0"/>
    <w:rsid w:val="002D29C8"/>
    <w:rsid w:val="002E087F"/>
    <w:rsid w:val="002E58A1"/>
    <w:rsid w:val="002E7116"/>
    <w:rsid w:val="002F0C13"/>
    <w:rsid w:val="002F1B26"/>
    <w:rsid w:val="002F3BA1"/>
    <w:rsid w:val="002F4F18"/>
    <w:rsid w:val="002F5192"/>
    <w:rsid w:val="002F64EA"/>
    <w:rsid w:val="00301B7A"/>
    <w:rsid w:val="003030FD"/>
    <w:rsid w:val="003046E8"/>
    <w:rsid w:val="00305565"/>
    <w:rsid w:val="00306D59"/>
    <w:rsid w:val="0030746D"/>
    <w:rsid w:val="00314B93"/>
    <w:rsid w:val="00315E5D"/>
    <w:rsid w:val="00317C30"/>
    <w:rsid w:val="00322484"/>
    <w:rsid w:val="003227D3"/>
    <w:rsid w:val="0032413D"/>
    <w:rsid w:val="0032503A"/>
    <w:rsid w:val="00325EE1"/>
    <w:rsid w:val="0032604F"/>
    <w:rsid w:val="00333783"/>
    <w:rsid w:val="00333D3F"/>
    <w:rsid w:val="003357C0"/>
    <w:rsid w:val="00337526"/>
    <w:rsid w:val="00341E05"/>
    <w:rsid w:val="003421E8"/>
    <w:rsid w:val="00343393"/>
    <w:rsid w:val="00344016"/>
    <w:rsid w:val="00344D60"/>
    <w:rsid w:val="00344EEC"/>
    <w:rsid w:val="00346477"/>
    <w:rsid w:val="00347CB0"/>
    <w:rsid w:val="00350820"/>
    <w:rsid w:val="00351A8D"/>
    <w:rsid w:val="00353342"/>
    <w:rsid w:val="003538C5"/>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5A8"/>
    <w:rsid w:val="00394AB0"/>
    <w:rsid w:val="00396252"/>
    <w:rsid w:val="00396311"/>
    <w:rsid w:val="003A0040"/>
    <w:rsid w:val="003A27F3"/>
    <w:rsid w:val="003A4B47"/>
    <w:rsid w:val="003A58F1"/>
    <w:rsid w:val="003A5D96"/>
    <w:rsid w:val="003B126F"/>
    <w:rsid w:val="003B24AF"/>
    <w:rsid w:val="003B2654"/>
    <w:rsid w:val="003B390E"/>
    <w:rsid w:val="003B5725"/>
    <w:rsid w:val="003B7182"/>
    <w:rsid w:val="003B7BA7"/>
    <w:rsid w:val="003C0F06"/>
    <w:rsid w:val="003D1D2F"/>
    <w:rsid w:val="003D1D85"/>
    <w:rsid w:val="003D5036"/>
    <w:rsid w:val="003D6225"/>
    <w:rsid w:val="003D764D"/>
    <w:rsid w:val="003E0208"/>
    <w:rsid w:val="003E3A1A"/>
    <w:rsid w:val="003E6985"/>
    <w:rsid w:val="003E6B1A"/>
    <w:rsid w:val="003F016C"/>
    <w:rsid w:val="003F08CB"/>
    <w:rsid w:val="003F1B9F"/>
    <w:rsid w:val="003F3D7A"/>
    <w:rsid w:val="003F617F"/>
    <w:rsid w:val="003F63FD"/>
    <w:rsid w:val="0040091C"/>
    <w:rsid w:val="004025A9"/>
    <w:rsid w:val="00403C06"/>
    <w:rsid w:val="004048F7"/>
    <w:rsid w:val="00404E15"/>
    <w:rsid w:val="00406D7A"/>
    <w:rsid w:val="00406EA7"/>
    <w:rsid w:val="00407758"/>
    <w:rsid w:val="00412364"/>
    <w:rsid w:val="00412B9C"/>
    <w:rsid w:val="00421BE2"/>
    <w:rsid w:val="004242BB"/>
    <w:rsid w:val="00424FD1"/>
    <w:rsid w:val="004258BA"/>
    <w:rsid w:val="0043201C"/>
    <w:rsid w:val="004327C2"/>
    <w:rsid w:val="00433A17"/>
    <w:rsid w:val="00434797"/>
    <w:rsid w:val="0043773C"/>
    <w:rsid w:val="004412FF"/>
    <w:rsid w:val="004464B9"/>
    <w:rsid w:val="004466B5"/>
    <w:rsid w:val="00446BF2"/>
    <w:rsid w:val="00451B7E"/>
    <w:rsid w:val="004531C9"/>
    <w:rsid w:val="004540AA"/>
    <w:rsid w:val="004559C7"/>
    <w:rsid w:val="004568F7"/>
    <w:rsid w:val="00457D91"/>
    <w:rsid w:val="00460C31"/>
    <w:rsid w:val="00464E5B"/>
    <w:rsid w:val="00465240"/>
    <w:rsid w:val="00466879"/>
    <w:rsid w:val="0047055A"/>
    <w:rsid w:val="00473752"/>
    <w:rsid w:val="00474450"/>
    <w:rsid w:val="00480DA1"/>
    <w:rsid w:val="0048117C"/>
    <w:rsid w:val="00482026"/>
    <w:rsid w:val="0048215C"/>
    <w:rsid w:val="0048569B"/>
    <w:rsid w:val="00486A1B"/>
    <w:rsid w:val="004873E6"/>
    <w:rsid w:val="00491D50"/>
    <w:rsid w:val="00494000"/>
    <w:rsid w:val="0049588D"/>
    <w:rsid w:val="00495D38"/>
    <w:rsid w:val="004A33D3"/>
    <w:rsid w:val="004A6020"/>
    <w:rsid w:val="004B033D"/>
    <w:rsid w:val="004B1471"/>
    <w:rsid w:val="004B15B8"/>
    <w:rsid w:val="004B49B6"/>
    <w:rsid w:val="004B525C"/>
    <w:rsid w:val="004B566C"/>
    <w:rsid w:val="004B5A20"/>
    <w:rsid w:val="004B7B48"/>
    <w:rsid w:val="004C1F8D"/>
    <w:rsid w:val="004C3462"/>
    <w:rsid w:val="004C5D16"/>
    <w:rsid w:val="004C6693"/>
    <w:rsid w:val="004C679A"/>
    <w:rsid w:val="004D1CC0"/>
    <w:rsid w:val="004D4AB1"/>
    <w:rsid w:val="004D5D20"/>
    <w:rsid w:val="004D5F8F"/>
    <w:rsid w:val="004D6975"/>
    <w:rsid w:val="004D72B2"/>
    <w:rsid w:val="004E050C"/>
    <w:rsid w:val="004E1B47"/>
    <w:rsid w:val="004E1E9B"/>
    <w:rsid w:val="004E7A23"/>
    <w:rsid w:val="004F02E2"/>
    <w:rsid w:val="004F20C3"/>
    <w:rsid w:val="004F218A"/>
    <w:rsid w:val="004F2CD0"/>
    <w:rsid w:val="004F6838"/>
    <w:rsid w:val="004F6CD3"/>
    <w:rsid w:val="004F788D"/>
    <w:rsid w:val="00501553"/>
    <w:rsid w:val="0050334E"/>
    <w:rsid w:val="005040B7"/>
    <w:rsid w:val="00504E02"/>
    <w:rsid w:val="00505387"/>
    <w:rsid w:val="0051103F"/>
    <w:rsid w:val="00511718"/>
    <w:rsid w:val="00512DF7"/>
    <w:rsid w:val="00513632"/>
    <w:rsid w:val="005141E7"/>
    <w:rsid w:val="0051641B"/>
    <w:rsid w:val="00516754"/>
    <w:rsid w:val="00517E63"/>
    <w:rsid w:val="00521358"/>
    <w:rsid w:val="00521ADC"/>
    <w:rsid w:val="00521C13"/>
    <w:rsid w:val="005220CA"/>
    <w:rsid w:val="005225D4"/>
    <w:rsid w:val="00525A6E"/>
    <w:rsid w:val="00526B0D"/>
    <w:rsid w:val="00526FE7"/>
    <w:rsid w:val="00527322"/>
    <w:rsid w:val="00530601"/>
    <w:rsid w:val="0053375F"/>
    <w:rsid w:val="00533B54"/>
    <w:rsid w:val="00537916"/>
    <w:rsid w:val="00541C94"/>
    <w:rsid w:val="00543743"/>
    <w:rsid w:val="00543926"/>
    <w:rsid w:val="00545D19"/>
    <w:rsid w:val="00546107"/>
    <w:rsid w:val="0054646D"/>
    <w:rsid w:val="005513DD"/>
    <w:rsid w:val="00551F80"/>
    <w:rsid w:val="005531C6"/>
    <w:rsid w:val="0055346F"/>
    <w:rsid w:val="0055430F"/>
    <w:rsid w:val="00554942"/>
    <w:rsid w:val="00554A9F"/>
    <w:rsid w:val="005579FF"/>
    <w:rsid w:val="00563276"/>
    <w:rsid w:val="00564F38"/>
    <w:rsid w:val="0056525A"/>
    <w:rsid w:val="00571013"/>
    <w:rsid w:val="005730A3"/>
    <w:rsid w:val="0057343E"/>
    <w:rsid w:val="005776DD"/>
    <w:rsid w:val="00577DE7"/>
    <w:rsid w:val="00582117"/>
    <w:rsid w:val="00582BD6"/>
    <w:rsid w:val="0058330A"/>
    <w:rsid w:val="00584145"/>
    <w:rsid w:val="0058453D"/>
    <w:rsid w:val="0058478F"/>
    <w:rsid w:val="00586249"/>
    <w:rsid w:val="00593315"/>
    <w:rsid w:val="005938C8"/>
    <w:rsid w:val="005973EE"/>
    <w:rsid w:val="00597798"/>
    <w:rsid w:val="005A0C7F"/>
    <w:rsid w:val="005A170D"/>
    <w:rsid w:val="005A23B8"/>
    <w:rsid w:val="005A2E6D"/>
    <w:rsid w:val="005A3C6F"/>
    <w:rsid w:val="005A6C96"/>
    <w:rsid w:val="005A6CC6"/>
    <w:rsid w:val="005B3C9A"/>
    <w:rsid w:val="005B61A5"/>
    <w:rsid w:val="005B6860"/>
    <w:rsid w:val="005B75B4"/>
    <w:rsid w:val="005B7AAB"/>
    <w:rsid w:val="005C1F20"/>
    <w:rsid w:val="005C373B"/>
    <w:rsid w:val="005D0354"/>
    <w:rsid w:val="005D0418"/>
    <w:rsid w:val="005D36AD"/>
    <w:rsid w:val="005D5007"/>
    <w:rsid w:val="005D540F"/>
    <w:rsid w:val="005D585F"/>
    <w:rsid w:val="005D6995"/>
    <w:rsid w:val="005D70B4"/>
    <w:rsid w:val="005E16E0"/>
    <w:rsid w:val="005E1D58"/>
    <w:rsid w:val="005E5C79"/>
    <w:rsid w:val="005E6429"/>
    <w:rsid w:val="005F46EC"/>
    <w:rsid w:val="005F5B38"/>
    <w:rsid w:val="005F5CEE"/>
    <w:rsid w:val="005F7848"/>
    <w:rsid w:val="006000E4"/>
    <w:rsid w:val="00604C26"/>
    <w:rsid w:val="006058D8"/>
    <w:rsid w:val="006063BC"/>
    <w:rsid w:val="00610E37"/>
    <w:rsid w:val="006117AC"/>
    <w:rsid w:val="00611DB8"/>
    <w:rsid w:val="006207ED"/>
    <w:rsid w:val="00622D8B"/>
    <w:rsid w:val="0062575C"/>
    <w:rsid w:val="00625C94"/>
    <w:rsid w:val="00626BC9"/>
    <w:rsid w:val="006273C0"/>
    <w:rsid w:val="0063025E"/>
    <w:rsid w:val="00632A88"/>
    <w:rsid w:val="00633045"/>
    <w:rsid w:val="00633ABB"/>
    <w:rsid w:val="0063469B"/>
    <w:rsid w:val="00636611"/>
    <w:rsid w:val="00642DA7"/>
    <w:rsid w:val="00643D8E"/>
    <w:rsid w:val="006447F3"/>
    <w:rsid w:val="006458DF"/>
    <w:rsid w:val="006463A7"/>
    <w:rsid w:val="00650770"/>
    <w:rsid w:val="00650D52"/>
    <w:rsid w:val="00653013"/>
    <w:rsid w:val="006552F4"/>
    <w:rsid w:val="006572B9"/>
    <w:rsid w:val="00657FA7"/>
    <w:rsid w:val="006615B2"/>
    <w:rsid w:val="006616B9"/>
    <w:rsid w:val="00661B35"/>
    <w:rsid w:val="00662313"/>
    <w:rsid w:val="00667473"/>
    <w:rsid w:val="00667BE2"/>
    <w:rsid w:val="00671784"/>
    <w:rsid w:val="006719A0"/>
    <w:rsid w:val="006738B3"/>
    <w:rsid w:val="00673911"/>
    <w:rsid w:val="00676C8E"/>
    <w:rsid w:val="006870C9"/>
    <w:rsid w:val="00687581"/>
    <w:rsid w:val="00691D67"/>
    <w:rsid w:val="0069428F"/>
    <w:rsid w:val="00696A23"/>
    <w:rsid w:val="006975D6"/>
    <w:rsid w:val="006A2217"/>
    <w:rsid w:val="006A3ADF"/>
    <w:rsid w:val="006A3E32"/>
    <w:rsid w:val="006A741E"/>
    <w:rsid w:val="006A7557"/>
    <w:rsid w:val="006A7BCB"/>
    <w:rsid w:val="006B0D43"/>
    <w:rsid w:val="006B104D"/>
    <w:rsid w:val="006B4C1E"/>
    <w:rsid w:val="006B4F89"/>
    <w:rsid w:val="006B541B"/>
    <w:rsid w:val="006B7BE3"/>
    <w:rsid w:val="006C08D1"/>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031EF"/>
    <w:rsid w:val="007113A1"/>
    <w:rsid w:val="00711BAE"/>
    <w:rsid w:val="0071211E"/>
    <w:rsid w:val="007125A5"/>
    <w:rsid w:val="00713C0A"/>
    <w:rsid w:val="0071482A"/>
    <w:rsid w:val="00715C96"/>
    <w:rsid w:val="0071745A"/>
    <w:rsid w:val="00720AFF"/>
    <w:rsid w:val="00721CF6"/>
    <w:rsid w:val="00722219"/>
    <w:rsid w:val="007232CE"/>
    <w:rsid w:val="00723E46"/>
    <w:rsid w:val="0072705A"/>
    <w:rsid w:val="007279B4"/>
    <w:rsid w:val="00730A40"/>
    <w:rsid w:val="007334BD"/>
    <w:rsid w:val="00733826"/>
    <w:rsid w:val="007408C8"/>
    <w:rsid w:val="0074277E"/>
    <w:rsid w:val="00742A07"/>
    <w:rsid w:val="00744CD0"/>
    <w:rsid w:val="0075145D"/>
    <w:rsid w:val="00752A54"/>
    <w:rsid w:val="0075342F"/>
    <w:rsid w:val="0075397E"/>
    <w:rsid w:val="00757084"/>
    <w:rsid w:val="0076504C"/>
    <w:rsid w:val="00766CFB"/>
    <w:rsid w:val="00771687"/>
    <w:rsid w:val="0077182A"/>
    <w:rsid w:val="0077331E"/>
    <w:rsid w:val="00773731"/>
    <w:rsid w:val="00775C17"/>
    <w:rsid w:val="007816FF"/>
    <w:rsid w:val="0078367C"/>
    <w:rsid w:val="00783B44"/>
    <w:rsid w:val="00785028"/>
    <w:rsid w:val="00785D32"/>
    <w:rsid w:val="00787590"/>
    <w:rsid w:val="0079144C"/>
    <w:rsid w:val="007935D1"/>
    <w:rsid w:val="00797959"/>
    <w:rsid w:val="007A2D70"/>
    <w:rsid w:val="007A3A5A"/>
    <w:rsid w:val="007A4370"/>
    <w:rsid w:val="007A572B"/>
    <w:rsid w:val="007B12F2"/>
    <w:rsid w:val="007B3991"/>
    <w:rsid w:val="007B647C"/>
    <w:rsid w:val="007C09D0"/>
    <w:rsid w:val="007C56AC"/>
    <w:rsid w:val="007C5720"/>
    <w:rsid w:val="007C6776"/>
    <w:rsid w:val="007D2B2D"/>
    <w:rsid w:val="007D32AE"/>
    <w:rsid w:val="007D3E97"/>
    <w:rsid w:val="007D514D"/>
    <w:rsid w:val="007D5A1B"/>
    <w:rsid w:val="007E1CBE"/>
    <w:rsid w:val="007E1D15"/>
    <w:rsid w:val="007E1DEA"/>
    <w:rsid w:val="007E2202"/>
    <w:rsid w:val="007F0803"/>
    <w:rsid w:val="007F0F9B"/>
    <w:rsid w:val="007F6479"/>
    <w:rsid w:val="008014F0"/>
    <w:rsid w:val="00802EE1"/>
    <w:rsid w:val="0080362B"/>
    <w:rsid w:val="00804FF7"/>
    <w:rsid w:val="00813270"/>
    <w:rsid w:val="008145EA"/>
    <w:rsid w:val="00814D97"/>
    <w:rsid w:val="00815869"/>
    <w:rsid w:val="0081592E"/>
    <w:rsid w:val="00816B81"/>
    <w:rsid w:val="0082024E"/>
    <w:rsid w:val="00823B90"/>
    <w:rsid w:val="00824E94"/>
    <w:rsid w:val="0082695E"/>
    <w:rsid w:val="00827819"/>
    <w:rsid w:val="0082789D"/>
    <w:rsid w:val="00832350"/>
    <w:rsid w:val="0083266E"/>
    <w:rsid w:val="00840CEF"/>
    <w:rsid w:val="00842EBE"/>
    <w:rsid w:val="00843327"/>
    <w:rsid w:val="00844A5E"/>
    <w:rsid w:val="0084574C"/>
    <w:rsid w:val="00846D42"/>
    <w:rsid w:val="008546E5"/>
    <w:rsid w:val="00854D49"/>
    <w:rsid w:val="00857343"/>
    <w:rsid w:val="00863D50"/>
    <w:rsid w:val="00865EA8"/>
    <w:rsid w:val="008666D8"/>
    <w:rsid w:val="0086702D"/>
    <w:rsid w:val="00870C7A"/>
    <w:rsid w:val="00871653"/>
    <w:rsid w:val="00877201"/>
    <w:rsid w:val="00880684"/>
    <w:rsid w:val="00880912"/>
    <w:rsid w:val="008812B5"/>
    <w:rsid w:val="0088198A"/>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436B"/>
    <w:rsid w:val="008A56CD"/>
    <w:rsid w:val="008A60E5"/>
    <w:rsid w:val="008A6550"/>
    <w:rsid w:val="008A7AFC"/>
    <w:rsid w:val="008A7D8F"/>
    <w:rsid w:val="008B06FB"/>
    <w:rsid w:val="008B1764"/>
    <w:rsid w:val="008B310A"/>
    <w:rsid w:val="008B3117"/>
    <w:rsid w:val="008B637D"/>
    <w:rsid w:val="008C03DC"/>
    <w:rsid w:val="008C1698"/>
    <w:rsid w:val="008C1A3D"/>
    <w:rsid w:val="008C20CA"/>
    <w:rsid w:val="008C30C3"/>
    <w:rsid w:val="008C3609"/>
    <w:rsid w:val="008C5644"/>
    <w:rsid w:val="008C6504"/>
    <w:rsid w:val="008C7155"/>
    <w:rsid w:val="008C794E"/>
    <w:rsid w:val="008D01C3"/>
    <w:rsid w:val="008D1987"/>
    <w:rsid w:val="008D1D0D"/>
    <w:rsid w:val="008D1E13"/>
    <w:rsid w:val="008D6549"/>
    <w:rsid w:val="008D70D2"/>
    <w:rsid w:val="008E093C"/>
    <w:rsid w:val="008E2A1F"/>
    <w:rsid w:val="008E3D78"/>
    <w:rsid w:val="008E5852"/>
    <w:rsid w:val="008E5E32"/>
    <w:rsid w:val="008F299D"/>
    <w:rsid w:val="008F2EF5"/>
    <w:rsid w:val="008F5342"/>
    <w:rsid w:val="008F58CA"/>
    <w:rsid w:val="008F656D"/>
    <w:rsid w:val="008F6C67"/>
    <w:rsid w:val="008F7268"/>
    <w:rsid w:val="00900AE8"/>
    <w:rsid w:val="00900DAD"/>
    <w:rsid w:val="009015E4"/>
    <w:rsid w:val="0090514F"/>
    <w:rsid w:val="009112FE"/>
    <w:rsid w:val="00912271"/>
    <w:rsid w:val="00913039"/>
    <w:rsid w:val="00913A0E"/>
    <w:rsid w:val="0091408E"/>
    <w:rsid w:val="00917AA0"/>
    <w:rsid w:val="00920445"/>
    <w:rsid w:val="00921F2B"/>
    <w:rsid w:val="009225B2"/>
    <w:rsid w:val="009226A6"/>
    <w:rsid w:val="00922F73"/>
    <w:rsid w:val="00926CD7"/>
    <w:rsid w:val="00927799"/>
    <w:rsid w:val="00931304"/>
    <w:rsid w:val="00933939"/>
    <w:rsid w:val="00933E35"/>
    <w:rsid w:val="009346D9"/>
    <w:rsid w:val="00934B1D"/>
    <w:rsid w:val="00936BE5"/>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76CC6"/>
    <w:rsid w:val="00983829"/>
    <w:rsid w:val="00985708"/>
    <w:rsid w:val="00985BD6"/>
    <w:rsid w:val="00986955"/>
    <w:rsid w:val="009911D7"/>
    <w:rsid w:val="009923E8"/>
    <w:rsid w:val="009930E5"/>
    <w:rsid w:val="00995338"/>
    <w:rsid w:val="00996777"/>
    <w:rsid w:val="009A01AE"/>
    <w:rsid w:val="009A0C02"/>
    <w:rsid w:val="009A1E4F"/>
    <w:rsid w:val="009A41CF"/>
    <w:rsid w:val="009A515C"/>
    <w:rsid w:val="009B151E"/>
    <w:rsid w:val="009B2C2F"/>
    <w:rsid w:val="009B2E6B"/>
    <w:rsid w:val="009B7721"/>
    <w:rsid w:val="009C0BC7"/>
    <w:rsid w:val="009C2861"/>
    <w:rsid w:val="009C5C1D"/>
    <w:rsid w:val="009C6592"/>
    <w:rsid w:val="009C7D47"/>
    <w:rsid w:val="009D0784"/>
    <w:rsid w:val="009D0C87"/>
    <w:rsid w:val="009D225D"/>
    <w:rsid w:val="009D369B"/>
    <w:rsid w:val="009D4744"/>
    <w:rsid w:val="009D48A0"/>
    <w:rsid w:val="009D6A39"/>
    <w:rsid w:val="009E142C"/>
    <w:rsid w:val="009E209B"/>
    <w:rsid w:val="009E2FC4"/>
    <w:rsid w:val="009E3CE5"/>
    <w:rsid w:val="009F0747"/>
    <w:rsid w:val="009F1EFC"/>
    <w:rsid w:val="009F20E3"/>
    <w:rsid w:val="009F3062"/>
    <w:rsid w:val="009F6BCE"/>
    <w:rsid w:val="009F7AA4"/>
    <w:rsid w:val="009F7BC7"/>
    <w:rsid w:val="00A01F6C"/>
    <w:rsid w:val="00A0220A"/>
    <w:rsid w:val="00A03514"/>
    <w:rsid w:val="00A04E0D"/>
    <w:rsid w:val="00A05277"/>
    <w:rsid w:val="00A106F1"/>
    <w:rsid w:val="00A11189"/>
    <w:rsid w:val="00A12EF7"/>
    <w:rsid w:val="00A13653"/>
    <w:rsid w:val="00A161DE"/>
    <w:rsid w:val="00A17079"/>
    <w:rsid w:val="00A17C4F"/>
    <w:rsid w:val="00A230CC"/>
    <w:rsid w:val="00A232A3"/>
    <w:rsid w:val="00A240BC"/>
    <w:rsid w:val="00A25E09"/>
    <w:rsid w:val="00A34DFF"/>
    <w:rsid w:val="00A36A51"/>
    <w:rsid w:val="00A416EC"/>
    <w:rsid w:val="00A41746"/>
    <w:rsid w:val="00A448C3"/>
    <w:rsid w:val="00A458D4"/>
    <w:rsid w:val="00A46FB7"/>
    <w:rsid w:val="00A5122B"/>
    <w:rsid w:val="00A51CAC"/>
    <w:rsid w:val="00A53118"/>
    <w:rsid w:val="00A637AC"/>
    <w:rsid w:val="00A70D94"/>
    <w:rsid w:val="00A747D9"/>
    <w:rsid w:val="00A77245"/>
    <w:rsid w:val="00A81D5C"/>
    <w:rsid w:val="00A82D16"/>
    <w:rsid w:val="00A83969"/>
    <w:rsid w:val="00A840B0"/>
    <w:rsid w:val="00A84693"/>
    <w:rsid w:val="00A85130"/>
    <w:rsid w:val="00A86AB5"/>
    <w:rsid w:val="00A87532"/>
    <w:rsid w:val="00A916ED"/>
    <w:rsid w:val="00A9629E"/>
    <w:rsid w:val="00A97226"/>
    <w:rsid w:val="00AA0E64"/>
    <w:rsid w:val="00AA142F"/>
    <w:rsid w:val="00AA41E6"/>
    <w:rsid w:val="00AA48BE"/>
    <w:rsid w:val="00AA53DB"/>
    <w:rsid w:val="00AB0402"/>
    <w:rsid w:val="00AB239A"/>
    <w:rsid w:val="00AC35D2"/>
    <w:rsid w:val="00AC39FB"/>
    <w:rsid w:val="00AC3F63"/>
    <w:rsid w:val="00AC7E28"/>
    <w:rsid w:val="00AC7EC4"/>
    <w:rsid w:val="00AD12C7"/>
    <w:rsid w:val="00AD2DF4"/>
    <w:rsid w:val="00AD32FB"/>
    <w:rsid w:val="00AD4231"/>
    <w:rsid w:val="00AD53C7"/>
    <w:rsid w:val="00AD5F33"/>
    <w:rsid w:val="00AD6B57"/>
    <w:rsid w:val="00AD7ADC"/>
    <w:rsid w:val="00AE08EB"/>
    <w:rsid w:val="00AE2B97"/>
    <w:rsid w:val="00AE5DD5"/>
    <w:rsid w:val="00AF09B5"/>
    <w:rsid w:val="00AF3414"/>
    <w:rsid w:val="00AF3A87"/>
    <w:rsid w:val="00B001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31C81"/>
    <w:rsid w:val="00B43D5A"/>
    <w:rsid w:val="00B445ED"/>
    <w:rsid w:val="00B5114B"/>
    <w:rsid w:val="00B53651"/>
    <w:rsid w:val="00B54950"/>
    <w:rsid w:val="00B6121A"/>
    <w:rsid w:val="00B61322"/>
    <w:rsid w:val="00B6300F"/>
    <w:rsid w:val="00B65C82"/>
    <w:rsid w:val="00B67F04"/>
    <w:rsid w:val="00B70389"/>
    <w:rsid w:val="00B73828"/>
    <w:rsid w:val="00B77A65"/>
    <w:rsid w:val="00B83C5B"/>
    <w:rsid w:val="00B84623"/>
    <w:rsid w:val="00B851F2"/>
    <w:rsid w:val="00B85DD1"/>
    <w:rsid w:val="00B91171"/>
    <w:rsid w:val="00B91DB8"/>
    <w:rsid w:val="00B93EE6"/>
    <w:rsid w:val="00BA3861"/>
    <w:rsid w:val="00BA51EF"/>
    <w:rsid w:val="00BA5C0C"/>
    <w:rsid w:val="00BA722A"/>
    <w:rsid w:val="00BB0277"/>
    <w:rsid w:val="00BB196A"/>
    <w:rsid w:val="00BB1F2B"/>
    <w:rsid w:val="00BB22F0"/>
    <w:rsid w:val="00BB2A7F"/>
    <w:rsid w:val="00BB66D5"/>
    <w:rsid w:val="00BB7CE4"/>
    <w:rsid w:val="00BC2FED"/>
    <w:rsid w:val="00BC353E"/>
    <w:rsid w:val="00BC3E73"/>
    <w:rsid w:val="00BC7E6E"/>
    <w:rsid w:val="00BD00F0"/>
    <w:rsid w:val="00BD0704"/>
    <w:rsid w:val="00BD0B8F"/>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BF7613"/>
    <w:rsid w:val="00C00281"/>
    <w:rsid w:val="00C04E50"/>
    <w:rsid w:val="00C05625"/>
    <w:rsid w:val="00C05E21"/>
    <w:rsid w:val="00C11A06"/>
    <w:rsid w:val="00C165B1"/>
    <w:rsid w:val="00C1751E"/>
    <w:rsid w:val="00C17C6C"/>
    <w:rsid w:val="00C21339"/>
    <w:rsid w:val="00C21D2E"/>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69AD"/>
    <w:rsid w:val="00C67A3F"/>
    <w:rsid w:val="00C67BAD"/>
    <w:rsid w:val="00C70951"/>
    <w:rsid w:val="00C71D30"/>
    <w:rsid w:val="00C73F7F"/>
    <w:rsid w:val="00C74BBC"/>
    <w:rsid w:val="00C74DAF"/>
    <w:rsid w:val="00C80116"/>
    <w:rsid w:val="00C80EA0"/>
    <w:rsid w:val="00C814D7"/>
    <w:rsid w:val="00C852B4"/>
    <w:rsid w:val="00C85674"/>
    <w:rsid w:val="00C87BFC"/>
    <w:rsid w:val="00C91273"/>
    <w:rsid w:val="00C97747"/>
    <w:rsid w:val="00CA1F99"/>
    <w:rsid w:val="00CA2475"/>
    <w:rsid w:val="00CA2BFC"/>
    <w:rsid w:val="00CA3E28"/>
    <w:rsid w:val="00CA70BC"/>
    <w:rsid w:val="00CA720F"/>
    <w:rsid w:val="00CB0A8B"/>
    <w:rsid w:val="00CB2500"/>
    <w:rsid w:val="00CB3A9B"/>
    <w:rsid w:val="00CB3D79"/>
    <w:rsid w:val="00CB4ADA"/>
    <w:rsid w:val="00CB5440"/>
    <w:rsid w:val="00CB5ED8"/>
    <w:rsid w:val="00CB62CE"/>
    <w:rsid w:val="00CB699E"/>
    <w:rsid w:val="00CC1134"/>
    <w:rsid w:val="00CC2962"/>
    <w:rsid w:val="00CC6032"/>
    <w:rsid w:val="00CC757E"/>
    <w:rsid w:val="00CC7E1B"/>
    <w:rsid w:val="00CD2E09"/>
    <w:rsid w:val="00CD4DA1"/>
    <w:rsid w:val="00CD506C"/>
    <w:rsid w:val="00CD577D"/>
    <w:rsid w:val="00CD7C6F"/>
    <w:rsid w:val="00CE5C97"/>
    <w:rsid w:val="00CF052C"/>
    <w:rsid w:val="00CF43D7"/>
    <w:rsid w:val="00CF5E71"/>
    <w:rsid w:val="00CF773C"/>
    <w:rsid w:val="00CF7FAC"/>
    <w:rsid w:val="00D07ADA"/>
    <w:rsid w:val="00D07CF2"/>
    <w:rsid w:val="00D11CC2"/>
    <w:rsid w:val="00D137E7"/>
    <w:rsid w:val="00D160C1"/>
    <w:rsid w:val="00D17794"/>
    <w:rsid w:val="00D22398"/>
    <w:rsid w:val="00D22DF2"/>
    <w:rsid w:val="00D23D51"/>
    <w:rsid w:val="00D23E50"/>
    <w:rsid w:val="00D25E3D"/>
    <w:rsid w:val="00D3141C"/>
    <w:rsid w:val="00D31E0A"/>
    <w:rsid w:val="00D35E6C"/>
    <w:rsid w:val="00D36520"/>
    <w:rsid w:val="00D4049E"/>
    <w:rsid w:val="00D4128A"/>
    <w:rsid w:val="00D436CF"/>
    <w:rsid w:val="00D450E1"/>
    <w:rsid w:val="00D45B2F"/>
    <w:rsid w:val="00D46E88"/>
    <w:rsid w:val="00D475BB"/>
    <w:rsid w:val="00D5373C"/>
    <w:rsid w:val="00D5740D"/>
    <w:rsid w:val="00D60BD6"/>
    <w:rsid w:val="00D613A9"/>
    <w:rsid w:val="00D63ABE"/>
    <w:rsid w:val="00D65CCD"/>
    <w:rsid w:val="00D70D86"/>
    <w:rsid w:val="00D72E2D"/>
    <w:rsid w:val="00D75BDF"/>
    <w:rsid w:val="00D76644"/>
    <w:rsid w:val="00D76726"/>
    <w:rsid w:val="00D76BA4"/>
    <w:rsid w:val="00D76E8E"/>
    <w:rsid w:val="00D8021D"/>
    <w:rsid w:val="00D82D10"/>
    <w:rsid w:val="00D83FAC"/>
    <w:rsid w:val="00D8532B"/>
    <w:rsid w:val="00D860A2"/>
    <w:rsid w:val="00D86784"/>
    <w:rsid w:val="00D871DE"/>
    <w:rsid w:val="00D920E6"/>
    <w:rsid w:val="00D923CC"/>
    <w:rsid w:val="00D94046"/>
    <w:rsid w:val="00D96749"/>
    <w:rsid w:val="00DA004C"/>
    <w:rsid w:val="00DA0946"/>
    <w:rsid w:val="00DA5FFA"/>
    <w:rsid w:val="00DB03B6"/>
    <w:rsid w:val="00DB270F"/>
    <w:rsid w:val="00DB5786"/>
    <w:rsid w:val="00DB6995"/>
    <w:rsid w:val="00DC1039"/>
    <w:rsid w:val="00DC331A"/>
    <w:rsid w:val="00DD02C0"/>
    <w:rsid w:val="00DD079F"/>
    <w:rsid w:val="00DD2758"/>
    <w:rsid w:val="00DD556E"/>
    <w:rsid w:val="00DD612D"/>
    <w:rsid w:val="00DD7B67"/>
    <w:rsid w:val="00DE08E2"/>
    <w:rsid w:val="00DE139F"/>
    <w:rsid w:val="00DE2A08"/>
    <w:rsid w:val="00DE2B4D"/>
    <w:rsid w:val="00DE4DF5"/>
    <w:rsid w:val="00DE6187"/>
    <w:rsid w:val="00DE6FD3"/>
    <w:rsid w:val="00DF02B1"/>
    <w:rsid w:val="00DF26BC"/>
    <w:rsid w:val="00DF4034"/>
    <w:rsid w:val="00DF4B91"/>
    <w:rsid w:val="00DF5A86"/>
    <w:rsid w:val="00DF6BA7"/>
    <w:rsid w:val="00DF78D3"/>
    <w:rsid w:val="00E00E44"/>
    <w:rsid w:val="00E02A4D"/>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09D8"/>
    <w:rsid w:val="00E41080"/>
    <w:rsid w:val="00E44201"/>
    <w:rsid w:val="00E44C2D"/>
    <w:rsid w:val="00E50693"/>
    <w:rsid w:val="00E50852"/>
    <w:rsid w:val="00E544FA"/>
    <w:rsid w:val="00E55784"/>
    <w:rsid w:val="00E55E83"/>
    <w:rsid w:val="00E574D8"/>
    <w:rsid w:val="00E5792E"/>
    <w:rsid w:val="00E6077C"/>
    <w:rsid w:val="00E6182E"/>
    <w:rsid w:val="00E6534D"/>
    <w:rsid w:val="00E6618E"/>
    <w:rsid w:val="00E66C46"/>
    <w:rsid w:val="00E713E4"/>
    <w:rsid w:val="00E7291C"/>
    <w:rsid w:val="00E74052"/>
    <w:rsid w:val="00E750C1"/>
    <w:rsid w:val="00E77436"/>
    <w:rsid w:val="00E80D6C"/>
    <w:rsid w:val="00E82C8E"/>
    <w:rsid w:val="00E8430E"/>
    <w:rsid w:val="00E851F2"/>
    <w:rsid w:val="00E8520C"/>
    <w:rsid w:val="00E85869"/>
    <w:rsid w:val="00E86547"/>
    <w:rsid w:val="00E87CFA"/>
    <w:rsid w:val="00E9271A"/>
    <w:rsid w:val="00E93D77"/>
    <w:rsid w:val="00E9501B"/>
    <w:rsid w:val="00E95264"/>
    <w:rsid w:val="00E95972"/>
    <w:rsid w:val="00EA2115"/>
    <w:rsid w:val="00EA2172"/>
    <w:rsid w:val="00EA2BFE"/>
    <w:rsid w:val="00EA2DC1"/>
    <w:rsid w:val="00EA676B"/>
    <w:rsid w:val="00EB252A"/>
    <w:rsid w:val="00EB669C"/>
    <w:rsid w:val="00EB7021"/>
    <w:rsid w:val="00EB79F0"/>
    <w:rsid w:val="00EC3813"/>
    <w:rsid w:val="00EC5571"/>
    <w:rsid w:val="00EC66A2"/>
    <w:rsid w:val="00ED0E8F"/>
    <w:rsid w:val="00ED12DD"/>
    <w:rsid w:val="00ED3549"/>
    <w:rsid w:val="00ED377D"/>
    <w:rsid w:val="00ED4613"/>
    <w:rsid w:val="00ED57F6"/>
    <w:rsid w:val="00ED5C98"/>
    <w:rsid w:val="00EE1504"/>
    <w:rsid w:val="00EE2774"/>
    <w:rsid w:val="00EE3B5B"/>
    <w:rsid w:val="00EE3C1D"/>
    <w:rsid w:val="00EE4CC9"/>
    <w:rsid w:val="00EE5A6D"/>
    <w:rsid w:val="00EE6EB0"/>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47D1"/>
    <w:rsid w:val="00F17712"/>
    <w:rsid w:val="00F17CA4"/>
    <w:rsid w:val="00F20DAA"/>
    <w:rsid w:val="00F2150C"/>
    <w:rsid w:val="00F23EC8"/>
    <w:rsid w:val="00F24DDD"/>
    <w:rsid w:val="00F2770B"/>
    <w:rsid w:val="00F312C5"/>
    <w:rsid w:val="00F431A6"/>
    <w:rsid w:val="00F4370F"/>
    <w:rsid w:val="00F45A1D"/>
    <w:rsid w:val="00F4640F"/>
    <w:rsid w:val="00F46C63"/>
    <w:rsid w:val="00F52045"/>
    <w:rsid w:val="00F544EA"/>
    <w:rsid w:val="00F549A3"/>
    <w:rsid w:val="00F54E53"/>
    <w:rsid w:val="00F55546"/>
    <w:rsid w:val="00F55CBF"/>
    <w:rsid w:val="00F57A12"/>
    <w:rsid w:val="00F609AC"/>
    <w:rsid w:val="00F63388"/>
    <w:rsid w:val="00F65744"/>
    <w:rsid w:val="00F658FD"/>
    <w:rsid w:val="00F72B10"/>
    <w:rsid w:val="00F75A2E"/>
    <w:rsid w:val="00F7604F"/>
    <w:rsid w:val="00F7679B"/>
    <w:rsid w:val="00F77359"/>
    <w:rsid w:val="00F8140D"/>
    <w:rsid w:val="00F82E4B"/>
    <w:rsid w:val="00F86A73"/>
    <w:rsid w:val="00F87139"/>
    <w:rsid w:val="00F907C6"/>
    <w:rsid w:val="00F91FE0"/>
    <w:rsid w:val="00F927D3"/>
    <w:rsid w:val="00F92857"/>
    <w:rsid w:val="00F9306D"/>
    <w:rsid w:val="00F97D10"/>
    <w:rsid w:val="00FA240E"/>
    <w:rsid w:val="00FA432D"/>
    <w:rsid w:val="00FA4945"/>
    <w:rsid w:val="00FA58DA"/>
    <w:rsid w:val="00FA5F96"/>
    <w:rsid w:val="00FA76EB"/>
    <w:rsid w:val="00FB1259"/>
    <w:rsid w:val="00FB280D"/>
    <w:rsid w:val="00FB312E"/>
    <w:rsid w:val="00FB31AC"/>
    <w:rsid w:val="00FB6B41"/>
    <w:rsid w:val="00FC04A8"/>
    <w:rsid w:val="00FC345B"/>
    <w:rsid w:val="00FC36E8"/>
    <w:rsid w:val="00FD2148"/>
    <w:rsid w:val="00FD4E37"/>
    <w:rsid w:val="00FD512A"/>
    <w:rsid w:val="00FD5CAA"/>
    <w:rsid w:val="00FD6B44"/>
    <w:rsid w:val="00FD6BA0"/>
    <w:rsid w:val="00FD75AC"/>
    <w:rsid w:val="00FD792D"/>
    <w:rsid w:val="00FE3B44"/>
    <w:rsid w:val="00FF065F"/>
    <w:rsid w:val="00FF3EF6"/>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qFormat/>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16"/>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 w:type="character" w:customStyle="1" w:styleId="CRCoverPageChar">
    <w:name w:val="CR Cover Page Char"/>
    <w:link w:val="CRCoverPage"/>
    <w:qFormat/>
    <w:locked/>
    <w:rsid w:val="00267729"/>
    <w:rPr>
      <w:rFonts w:ascii="Arial" w:eastAsia="SimSun" w:hAnsi="Arial"/>
      <w:lang w:val="en-GB" w:eastAsia="en-US"/>
    </w:rPr>
  </w:style>
  <w:style w:type="paragraph" w:styleId="Date">
    <w:name w:val="Date"/>
    <w:basedOn w:val="Normal"/>
    <w:next w:val="Normal"/>
    <w:link w:val="DateCar"/>
    <w:uiPriority w:val="99"/>
    <w:unhideWhenUsed/>
    <w:rsid w:val="00976CC6"/>
    <w:pPr>
      <w:tabs>
        <w:tab w:val="left" w:pos="720"/>
      </w:tabs>
      <w:ind w:leftChars="2500" w:left="100"/>
      <w:textAlignment w:val="auto"/>
    </w:pPr>
    <w:rPr>
      <w:rFonts w:eastAsia="SimSun"/>
      <w:lang w:eastAsia="en-US"/>
    </w:rPr>
  </w:style>
  <w:style w:type="character" w:customStyle="1" w:styleId="DateCar">
    <w:name w:val="Date Car"/>
    <w:basedOn w:val="Policepardfaut"/>
    <w:link w:val="Date"/>
    <w:uiPriority w:val="99"/>
    <w:rsid w:val="00976CC6"/>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35496142">
      <w:bodyDiv w:val="1"/>
      <w:marLeft w:val="0"/>
      <w:marRight w:val="0"/>
      <w:marTop w:val="0"/>
      <w:marBottom w:val="0"/>
      <w:divBdr>
        <w:top w:val="none" w:sz="0" w:space="0" w:color="auto"/>
        <w:left w:val="none" w:sz="0" w:space="0" w:color="auto"/>
        <w:bottom w:val="none" w:sz="0" w:space="0" w:color="auto"/>
        <w:right w:val="none" w:sz="0" w:space="0" w:color="auto"/>
      </w:divBdr>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01058840">
      <w:bodyDiv w:val="1"/>
      <w:marLeft w:val="0"/>
      <w:marRight w:val="0"/>
      <w:marTop w:val="0"/>
      <w:marBottom w:val="0"/>
      <w:divBdr>
        <w:top w:val="none" w:sz="0" w:space="0" w:color="auto"/>
        <w:left w:val="none" w:sz="0" w:space="0" w:color="auto"/>
        <w:bottom w:val="none" w:sz="0" w:space="0" w:color="auto"/>
        <w:right w:val="none" w:sz="0" w:space="0" w:color="auto"/>
      </w:divBdr>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17167747">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62955294">
      <w:bodyDiv w:val="1"/>
      <w:marLeft w:val="0"/>
      <w:marRight w:val="0"/>
      <w:marTop w:val="0"/>
      <w:marBottom w:val="0"/>
      <w:divBdr>
        <w:top w:val="none" w:sz="0" w:space="0" w:color="auto"/>
        <w:left w:val="none" w:sz="0" w:space="0" w:color="auto"/>
        <w:bottom w:val="none" w:sz="0" w:space="0" w:color="auto"/>
        <w:right w:val="none" w:sz="0" w:space="0" w:color="auto"/>
      </w:divBdr>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20876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10/Docs/R1-220685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5" Type="http://schemas.openxmlformats.org/officeDocument/2006/relationships/numbering" Target="numbering.xml"/><Relationship Id="rId15" Type="http://schemas.openxmlformats.org/officeDocument/2006/relationships/hyperlink" Target="mailto:nicolas.chuberre@thalesaleniaspace.com" TargetMode="External"/><Relationship Id="rId57"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las.chuberre@thalesaleniaspace.com" TargetMode="External"/><Relationship Id="rId56"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AEA39-959A-48FB-9195-5C215159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7630</Words>
  <Characters>41965</Characters>
  <Application>Microsoft Office Word</Application>
  <DocSecurity>0</DocSecurity>
  <Lines>349</Lines>
  <Paragraphs>98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49497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Thales2</cp:lastModifiedBy>
  <cp:revision>5</cp:revision>
  <dcterms:created xsi:type="dcterms:W3CDTF">2022-09-04T15:17:00Z</dcterms:created>
  <dcterms:modified xsi:type="dcterms:W3CDTF">2022-09-05T06:22:00Z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