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CF7BC5" w14:textId="77777777" w:rsidR="000A6421" w:rsidRDefault="009301E5">
      <w:pPr>
        <w:tabs>
          <w:tab w:val="right" w:pos="9639"/>
        </w:tabs>
        <w:spacing w:after="0"/>
        <w:rPr>
          <w:rFonts w:ascii="Arial" w:hAnsi="Arial"/>
          <w:b/>
          <w:i/>
          <w:sz w:val="28"/>
        </w:rPr>
      </w:pPr>
      <w:r>
        <w:rPr>
          <w:rFonts w:ascii="Arial" w:hAnsi="Arial"/>
          <w:b/>
          <w:sz w:val="24"/>
        </w:rPr>
        <w:t>3GPP TSG-RAN WG2 Meeting #118-e</w:t>
      </w:r>
      <w:r>
        <w:rPr>
          <w:rFonts w:ascii="Arial" w:hAnsi="Arial"/>
          <w:b/>
          <w:i/>
          <w:sz w:val="28"/>
        </w:rPr>
        <w:tab/>
        <w:t>R2-220xxxx</w:t>
      </w:r>
    </w:p>
    <w:p w14:paraId="5ECBF2FB" w14:textId="77777777" w:rsidR="000A6421" w:rsidRDefault="009301E5">
      <w:pPr>
        <w:spacing w:after="120"/>
        <w:outlineLvl w:val="0"/>
        <w:rPr>
          <w:rFonts w:ascii="Arial" w:hAnsi="Arial"/>
          <w:b/>
          <w:sz w:val="24"/>
        </w:rPr>
      </w:pPr>
      <w:r>
        <w:rPr>
          <w:rFonts w:ascii="Arial" w:hAnsi="Arial"/>
          <w:b/>
          <w:sz w:val="24"/>
        </w:rPr>
        <w:t>Electronic meeting, May 9 – 20, 2022</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0A6421" w14:paraId="099B408D" w14:textId="77777777">
        <w:tc>
          <w:tcPr>
            <w:tcW w:w="9641" w:type="dxa"/>
            <w:gridSpan w:val="9"/>
            <w:tcBorders>
              <w:top w:val="single" w:sz="4" w:space="0" w:color="auto"/>
              <w:left w:val="single" w:sz="4" w:space="0" w:color="auto"/>
              <w:right w:val="single" w:sz="4" w:space="0" w:color="auto"/>
            </w:tcBorders>
          </w:tcPr>
          <w:p w14:paraId="51356CC9" w14:textId="77777777" w:rsidR="000A6421" w:rsidRDefault="009301E5">
            <w:pPr>
              <w:pStyle w:val="CRCoverPage"/>
              <w:spacing w:after="0"/>
              <w:jc w:val="right"/>
              <w:rPr>
                <w:i/>
              </w:rPr>
            </w:pPr>
            <w:r>
              <w:rPr>
                <w:i/>
                <w:sz w:val="14"/>
              </w:rPr>
              <w:t>CR-Form-v12.2</w:t>
            </w:r>
          </w:p>
        </w:tc>
      </w:tr>
      <w:tr w:rsidR="000A6421" w14:paraId="65C4008D" w14:textId="77777777">
        <w:tc>
          <w:tcPr>
            <w:tcW w:w="9641" w:type="dxa"/>
            <w:gridSpan w:val="9"/>
            <w:tcBorders>
              <w:left w:val="single" w:sz="4" w:space="0" w:color="auto"/>
              <w:right w:val="single" w:sz="4" w:space="0" w:color="auto"/>
            </w:tcBorders>
          </w:tcPr>
          <w:p w14:paraId="2408196C" w14:textId="77777777" w:rsidR="000A6421" w:rsidRDefault="009301E5">
            <w:pPr>
              <w:pStyle w:val="CRCoverPage"/>
              <w:spacing w:after="0"/>
              <w:jc w:val="center"/>
            </w:pPr>
            <w:r>
              <w:rPr>
                <w:b/>
                <w:sz w:val="32"/>
              </w:rPr>
              <w:t>CHANGE REQUEST</w:t>
            </w:r>
          </w:p>
        </w:tc>
      </w:tr>
      <w:tr w:rsidR="000A6421" w14:paraId="1DD237DF" w14:textId="77777777">
        <w:tc>
          <w:tcPr>
            <w:tcW w:w="9641" w:type="dxa"/>
            <w:gridSpan w:val="9"/>
            <w:tcBorders>
              <w:left w:val="single" w:sz="4" w:space="0" w:color="auto"/>
              <w:right w:val="single" w:sz="4" w:space="0" w:color="auto"/>
            </w:tcBorders>
          </w:tcPr>
          <w:p w14:paraId="2B560388" w14:textId="77777777" w:rsidR="000A6421" w:rsidRDefault="000A6421">
            <w:pPr>
              <w:pStyle w:val="CRCoverPage"/>
              <w:spacing w:after="0"/>
              <w:rPr>
                <w:sz w:val="8"/>
                <w:szCs w:val="8"/>
              </w:rPr>
            </w:pPr>
          </w:p>
        </w:tc>
      </w:tr>
      <w:tr w:rsidR="000A6421" w14:paraId="7C2CB46B" w14:textId="77777777">
        <w:tc>
          <w:tcPr>
            <w:tcW w:w="142" w:type="dxa"/>
            <w:tcBorders>
              <w:left w:val="single" w:sz="4" w:space="0" w:color="auto"/>
            </w:tcBorders>
          </w:tcPr>
          <w:p w14:paraId="24B63A15" w14:textId="77777777" w:rsidR="000A6421" w:rsidRDefault="000A6421">
            <w:pPr>
              <w:pStyle w:val="CRCoverPage"/>
              <w:spacing w:after="0"/>
              <w:jc w:val="right"/>
            </w:pPr>
          </w:p>
        </w:tc>
        <w:tc>
          <w:tcPr>
            <w:tcW w:w="1559" w:type="dxa"/>
            <w:shd w:val="pct30" w:color="FFFF00" w:fill="auto"/>
          </w:tcPr>
          <w:p w14:paraId="7DDF09D2" w14:textId="77777777" w:rsidR="000A6421" w:rsidRDefault="009301E5">
            <w:pPr>
              <w:pStyle w:val="CRCoverPage"/>
              <w:spacing w:after="0"/>
              <w:ind w:right="281"/>
              <w:jc w:val="right"/>
              <w:rPr>
                <w:b/>
                <w:sz w:val="28"/>
              </w:rPr>
            </w:pPr>
            <w:r>
              <w:rPr>
                <w:b/>
                <w:sz w:val="28"/>
              </w:rPr>
              <w:t>38.331</w:t>
            </w:r>
          </w:p>
        </w:tc>
        <w:tc>
          <w:tcPr>
            <w:tcW w:w="709" w:type="dxa"/>
          </w:tcPr>
          <w:p w14:paraId="7088C774" w14:textId="77777777" w:rsidR="000A6421" w:rsidRDefault="009301E5">
            <w:pPr>
              <w:pStyle w:val="CRCoverPage"/>
              <w:spacing w:after="0"/>
              <w:jc w:val="center"/>
            </w:pPr>
            <w:r>
              <w:rPr>
                <w:b/>
                <w:sz w:val="28"/>
              </w:rPr>
              <w:t>CR</w:t>
            </w:r>
          </w:p>
        </w:tc>
        <w:tc>
          <w:tcPr>
            <w:tcW w:w="1276" w:type="dxa"/>
            <w:shd w:val="pct30" w:color="FFFF00" w:fill="auto"/>
          </w:tcPr>
          <w:p w14:paraId="4A58AB3F" w14:textId="77777777" w:rsidR="000A6421" w:rsidRDefault="009301E5">
            <w:pPr>
              <w:pStyle w:val="CRCoverPage"/>
              <w:spacing w:after="0"/>
            </w:pPr>
            <w:r>
              <w:rPr>
                <w:b/>
                <w:sz w:val="28"/>
              </w:rPr>
              <w:t>2998</w:t>
            </w:r>
          </w:p>
        </w:tc>
        <w:tc>
          <w:tcPr>
            <w:tcW w:w="709" w:type="dxa"/>
          </w:tcPr>
          <w:p w14:paraId="46AE5E56" w14:textId="77777777" w:rsidR="000A6421" w:rsidRDefault="009301E5">
            <w:pPr>
              <w:pStyle w:val="CRCoverPage"/>
              <w:tabs>
                <w:tab w:val="right" w:pos="625"/>
              </w:tabs>
              <w:spacing w:after="0"/>
              <w:jc w:val="center"/>
            </w:pPr>
            <w:r>
              <w:rPr>
                <w:b/>
                <w:bCs/>
                <w:sz w:val="28"/>
              </w:rPr>
              <w:t>rev</w:t>
            </w:r>
          </w:p>
        </w:tc>
        <w:tc>
          <w:tcPr>
            <w:tcW w:w="992" w:type="dxa"/>
            <w:shd w:val="pct30" w:color="FFFF00" w:fill="auto"/>
          </w:tcPr>
          <w:p w14:paraId="2A65E9E7" w14:textId="77777777" w:rsidR="000A6421" w:rsidRDefault="009301E5">
            <w:pPr>
              <w:pStyle w:val="CRCoverPage"/>
              <w:spacing w:after="0"/>
              <w:jc w:val="center"/>
              <w:rPr>
                <w:b/>
              </w:rPr>
            </w:pPr>
            <w:r>
              <w:rPr>
                <w:b/>
                <w:sz w:val="28"/>
              </w:rPr>
              <w:t>-</w:t>
            </w:r>
          </w:p>
        </w:tc>
        <w:tc>
          <w:tcPr>
            <w:tcW w:w="2410" w:type="dxa"/>
          </w:tcPr>
          <w:p w14:paraId="22CB0289" w14:textId="77777777" w:rsidR="000A6421" w:rsidRDefault="009301E5">
            <w:pPr>
              <w:pStyle w:val="CRCoverPage"/>
              <w:tabs>
                <w:tab w:val="right" w:pos="1825"/>
              </w:tabs>
              <w:spacing w:after="0"/>
              <w:jc w:val="center"/>
            </w:pPr>
            <w:r>
              <w:rPr>
                <w:b/>
                <w:sz w:val="28"/>
                <w:szCs w:val="28"/>
              </w:rPr>
              <w:t>Current version:</w:t>
            </w:r>
          </w:p>
        </w:tc>
        <w:tc>
          <w:tcPr>
            <w:tcW w:w="1701" w:type="dxa"/>
            <w:shd w:val="pct30" w:color="FFFF00" w:fill="auto"/>
          </w:tcPr>
          <w:p w14:paraId="612CFD69" w14:textId="77777777" w:rsidR="000A6421" w:rsidRDefault="009301E5">
            <w:pPr>
              <w:pStyle w:val="CRCoverPage"/>
              <w:spacing w:after="0"/>
              <w:jc w:val="center"/>
              <w:rPr>
                <w:b/>
                <w:bCs/>
                <w:sz w:val="28"/>
              </w:rPr>
            </w:pPr>
            <w:r>
              <w:rPr>
                <w:b/>
                <w:bCs/>
                <w:sz w:val="28"/>
              </w:rPr>
              <w:t>17.0.0</w:t>
            </w:r>
          </w:p>
        </w:tc>
        <w:tc>
          <w:tcPr>
            <w:tcW w:w="143" w:type="dxa"/>
            <w:tcBorders>
              <w:right w:val="single" w:sz="4" w:space="0" w:color="auto"/>
            </w:tcBorders>
          </w:tcPr>
          <w:p w14:paraId="16029577" w14:textId="77777777" w:rsidR="000A6421" w:rsidRDefault="000A6421">
            <w:pPr>
              <w:pStyle w:val="CRCoverPage"/>
              <w:spacing w:after="0"/>
            </w:pPr>
          </w:p>
        </w:tc>
      </w:tr>
      <w:tr w:rsidR="000A6421" w14:paraId="0E90936E" w14:textId="77777777">
        <w:tc>
          <w:tcPr>
            <w:tcW w:w="9641" w:type="dxa"/>
            <w:gridSpan w:val="9"/>
            <w:tcBorders>
              <w:left w:val="single" w:sz="4" w:space="0" w:color="auto"/>
              <w:right w:val="single" w:sz="4" w:space="0" w:color="auto"/>
            </w:tcBorders>
          </w:tcPr>
          <w:p w14:paraId="5A1263EE" w14:textId="77777777" w:rsidR="000A6421" w:rsidRDefault="000A6421">
            <w:pPr>
              <w:pStyle w:val="CRCoverPage"/>
              <w:spacing w:after="0"/>
            </w:pPr>
          </w:p>
        </w:tc>
      </w:tr>
      <w:tr w:rsidR="000A6421" w14:paraId="24516620" w14:textId="77777777">
        <w:tc>
          <w:tcPr>
            <w:tcW w:w="9641" w:type="dxa"/>
            <w:gridSpan w:val="9"/>
            <w:tcBorders>
              <w:top w:val="single" w:sz="4" w:space="0" w:color="auto"/>
            </w:tcBorders>
          </w:tcPr>
          <w:p w14:paraId="5B74A100" w14:textId="77777777" w:rsidR="000A6421" w:rsidRDefault="009301E5">
            <w:pPr>
              <w:pStyle w:val="CRCoverPage"/>
              <w:spacing w:after="0"/>
              <w:jc w:val="center"/>
              <w:rPr>
                <w:rFonts w:cs="Arial"/>
                <w:i/>
              </w:rPr>
            </w:pPr>
            <w:r>
              <w:rPr>
                <w:rFonts w:cs="Arial"/>
                <w:i/>
              </w:rPr>
              <w:t xml:space="preserve">For </w:t>
            </w:r>
            <w:hyperlink r:id="rId12" w:anchor="_blank" w:history="1">
              <w:r>
                <w:rPr>
                  <w:rStyle w:val="Hyperlink"/>
                  <w:rFonts w:cs="Arial"/>
                  <w:b/>
                  <w:i/>
                  <w:color w:val="FF0000"/>
                </w:rPr>
                <w:t>HELP</w:t>
              </w:r>
            </w:hyperlink>
            <w:r>
              <w:rPr>
                <w:rFonts w:cs="Arial"/>
                <w:b/>
                <w:i/>
                <w:color w:val="FF0000"/>
              </w:rPr>
              <w:t xml:space="preserve"> </w:t>
            </w:r>
            <w:r>
              <w:rPr>
                <w:rFonts w:cs="Arial"/>
                <w:i/>
              </w:rPr>
              <w:t xml:space="preserve">on using this form: comprehensive instructions can be found at </w:t>
            </w:r>
            <w:r>
              <w:rPr>
                <w:rFonts w:cs="Arial"/>
                <w:i/>
              </w:rPr>
              <w:br/>
            </w:r>
            <w:hyperlink r:id="rId13" w:history="1">
              <w:r>
                <w:rPr>
                  <w:rStyle w:val="Hyperlink"/>
                  <w:rFonts w:cs="Arial"/>
                  <w:i/>
                </w:rPr>
                <w:t>http://www.3gpp.org/Change-Requests</w:t>
              </w:r>
            </w:hyperlink>
            <w:r>
              <w:rPr>
                <w:rFonts w:cs="Arial"/>
                <w:i/>
              </w:rPr>
              <w:t>.</w:t>
            </w:r>
          </w:p>
        </w:tc>
      </w:tr>
      <w:tr w:rsidR="000A6421" w14:paraId="4453D861" w14:textId="77777777">
        <w:tc>
          <w:tcPr>
            <w:tcW w:w="9641" w:type="dxa"/>
            <w:gridSpan w:val="9"/>
          </w:tcPr>
          <w:p w14:paraId="61C7AD65" w14:textId="77777777" w:rsidR="000A6421" w:rsidRDefault="000A6421">
            <w:pPr>
              <w:pStyle w:val="CRCoverPage"/>
              <w:spacing w:after="0"/>
              <w:rPr>
                <w:sz w:val="8"/>
                <w:szCs w:val="8"/>
              </w:rPr>
            </w:pPr>
          </w:p>
        </w:tc>
      </w:tr>
    </w:tbl>
    <w:p w14:paraId="5FA0CF29" w14:textId="77777777" w:rsidR="000A6421" w:rsidRDefault="000A6421">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0A6421" w14:paraId="4C8CDA10" w14:textId="77777777">
        <w:tc>
          <w:tcPr>
            <w:tcW w:w="2835" w:type="dxa"/>
          </w:tcPr>
          <w:p w14:paraId="37385480" w14:textId="77777777" w:rsidR="000A6421" w:rsidRDefault="009301E5">
            <w:pPr>
              <w:pStyle w:val="CRCoverPage"/>
              <w:tabs>
                <w:tab w:val="right" w:pos="2751"/>
              </w:tabs>
              <w:spacing w:after="0"/>
              <w:rPr>
                <w:b/>
                <w:i/>
              </w:rPr>
            </w:pPr>
            <w:r>
              <w:rPr>
                <w:b/>
                <w:i/>
              </w:rPr>
              <w:t>Proposed change affects:</w:t>
            </w:r>
          </w:p>
        </w:tc>
        <w:tc>
          <w:tcPr>
            <w:tcW w:w="1418" w:type="dxa"/>
          </w:tcPr>
          <w:p w14:paraId="070E8EF7" w14:textId="77777777" w:rsidR="000A6421" w:rsidRDefault="009301E5">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48F52C0" w14:textId="77777777" w:rsidR="000A6421" w:rsidRDefault="000A6421">
            <w:pPr>
              <w:pStyle w:val="CRCoverPage"/>
              <w:spacing w:after="0"/>
              <w:jc w:val="center"/>
              <w:rPr>
                <w:b/>
                <w:caps/>
              </w:rPr>
            </w:pPr>
          </w:p>
        </w:tc>
        <w:tc>
          <w:tcPr>
            <w:tcW w:w="709" w:type="dxa"/>
            <w:tcBorders>
              <w:left w:val="single" w:sz="4" w:space="0" w:color="auto"/>
            </w:tcBorders>
          </w:tcPr>
          <w:p w14:paraId="1966725C" w14:textId="77777777" w:rsidR="000A6421" w:rsidRDefault="009301E5">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A3DE866" w14:textId="77777777" w:rsidR="000A6421" w:rsidRDefault="009301E5">
            <w:pPr>
              <w:pStyle w:val="CRCoverPage"/>
              <w:spacing w:after="0"/>
              <w:jc w:val="center"/>
              <w:rPr>
                <w:rFonts w:eastAsiaTheme="minorEastAsia"/>
                <w:b/>
                <w:caps/>
                <w:lang w:eastAsia="zh-CN"/>
              </w:rPr>
            </w:pPr>
            <w:r>
              <w:rPr>
                <w:rFonts w:eastAsiaTheme="minorEastAsia"/>
                <w:b/>
                <w:caps/>
                <w:lang w:eastAsia="zh-CN"/>
              </w:rPr>
              <w:t>x</w:t>
            </w:r>
          </w:p>
        </w:tc>
        <w:tc>
          <w:tcPr>
            <w:tcW w:w="2126" w:type="dxa"/>
          </w:tcPr>
          <w:p w14:paraId="040954A5" w14:textId="77777777" w:rsidR="000A6421" w:rsidRDefault="009301E5">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500EB45" w14:textId="77777777" w:rsidR="000A6421" w:rsidRDefault="009301E5">
            <w:pPr>
              <w:pStyle w:val="CRCoverPage"/>
              <w:spacing w:after="0"/>
              <w:jc w:val="center"/>
              <w:rPr>
                <w:rFonts w:eastAsiaTheme="minorEastAsia"/>
                <w:b/>
                <w:caps/>
                <w:lang w:eastAsia="zh-CN"/>
              </w:rPr>
            </w:pPr>
            <w:r>
              <w:rPr>
                <w:rFonts w:eastAsiaTheme="minorEastAsia" w:hint="eastAsia"/>
                <w:b/>
                <w:caps/>
                <w:lang w:eastAsia="zh-CN"/>
              </w:rPr>
              <w:t>X</w:t>
            </w:r>
          </w:p>
        </w:tc>
        <w:tc>
          <w:tcPr>
            <w:tcW w:w="1418" w:type="dxa"/>
            <w:tcBorders>
              <w:left w:val="nil"/>
            </w:tcBorders>
          </w:tcPr>
          <w:p w14:paraId="3F4EB226" w14:textId="77777777" w:rsidR="000A6421" w:rsidRDefault="009301E5">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9152DDA" w14:textId="77777777" w:rsidR="000A6421" w:rsidRDefault="000A6421">
            <w:pPr>
              <w:pStyle w:val="CRCoverPage"/>
              <w:spacing w:after="0"/>
              <w:jc w:val="center"/>
              <w:rPr>
                <w:b/>
                <w:bCs/>
                <w:caps/>
              </w:rPr>
            </w:pPr>
          </w:p>
        </w:tc>
      </w:tr>
    </w:tbl>
    <w:p w14:paraId="529677CB" w14:textId="77777777" w:rsidR="000A6421" w:rsidRDefault="000A6421">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0A6421" w14:paraId="2102FF08" w14:textId="77777777">
        <w:tc>
          <w:tcPr>
            <w:tcW w:w="9640" w:type="dxa"/>
            <w:gridSpan w:val="11"/>
          </w:tcPr>
          <w:p w14:paraId="717E9ABB" w14:textId="77777777" w:rsidR="000A6421" w:rsidRDefault="000A6421">
            <w:pPr>
              <w:pStyle w:val="CRCoverPage"/>
              <w:spacing w:after="0"/>
              <w:rPr>
                <w:sz w:val="8"/>
                <w:szCs w:val="8"/>
              </w:rPr>
            </w:pPr>
          </w:p>
        </w:tc>
      </w:tr>
      <w:tr w:rsidR="000A6421" w14:paraId="13A3A8D5" w14:textId="77777777">
        <w:tc>
          <w:tcPr>
            <w:tcW w:w="1843" w:type="dxa"/>
            <w:tcBorders>
              <w:top w:val="single" w:sz="4" w:space="0" w:color="auto"/>
              <w:left w:val="single" w:sz="4" w:space="0" w:color="auto"/>
            </w:tcBorders>
          </w:tcPr>
          <w:p w14:paraId="0AFE9C91" w14:textId="77777777" w:rsidR="000A6421" w:rsidRDefault="009301E5">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clear" w:color="auto" w:fill="FFFF99"/>
          </w:tcPr>
          <w:p w14:paraId="64C9252A" w14:textId="77777777" w:rsidR="000A6421" w:rsidRDefault="009301E5">
            <w:pPr>
              <w:pStyle w:val="CRCoverPage"/>
              <w:spacing w:after="0"/>
            </w:pPr>
            <w:r>
              <w:t>Release-17 UE capabilities based on R1 and R4 feature lists (TS38.331)</w:t>
            </w:r>
          </w:p>
        </w:tc>
      </w:tr>
      <w:tr w:rsidR="000A6421" w14:paraId="20C404C8" w14:textId="77777777">
        <w:tc>
          <w:tcPr>
            <w:tcW w:w="1843" w:type="dxa"/>
            <w:tcBorders>
              <w:left w:val="single" w:sz="4" w:space="0" w:color="auto"/>
            </w:tcBorders>
          </w:tcPr>
          <w:p w14:paraId="0890AE6D" w14:textId="77777777" w:rsidR="000A6421" w:rsidRDefault="000A6421">
            <w:pPr>
              <w:pStyle w:val="CRCoverPage"/>
              <w:spacing w:after="0"/>
              <w:rPr>
                <w:b/>
                <w:i/>
                <w:sz w:val="8"/>
                <w:szCs w:val="8"/>
              </w:rPr>
            </w:pPr>
          </w:p>
        </w:tc>
        <w:tc>
          <w:tcPr>
            <w:tcW w:w="7797" w:type="dxa"/>
            <w:gridSpan w:val="10"/>
            <w:tcBorders>
              <w:right w:val="single" w:sz="4" w:space="0" w:color="auto"/>
            </w:tcBorders>
          </w:tcPr>
          <w:p w14:paraId="3180442B" w14:textId="77777777" w:rsidR="000A6421" w:rsidRDefault="000A6421">
            <w:pPr>
              <w:pStyle w:val="CRCoverPage"/>
              <w:spacing w:after="0"/>
              <w:rPr>
                <w:sz w:val="8"/>
                <w:szCs w:val="8"/>
              </w:rPr>
            </w:pPr>
          </w:p>
        </w:tc>
      </w:tr>
      <w:tr w:rsidR="000A6421" w14:paraId="1A01A74E" w14:textId="77777777">
        <w:tc>
          <w:tcPr>
            <w:tcW w:w="1843" w:type="dxa"/>
            <w:tcBorders>
              <w:left w:val="single" w:sz="4" w:space="0" w:color="auto"/>
            </w:tcBorders>
          </w:tcPr>
          <w:p w14:paraId="1AF83A5C" w14:textId="77777777" w:rsidR="000A6421" w:rsidRDefault="009301E5">
            <w:pPr>
              <w:pStyle w:val="CRCoverPage"/>
              <w:tabs>
                <w:tab w:val="right" w:pos="1759"/>
              </w:tabs>
              <w:spacing w:after="0"/>
              <w:rPr>
                <w:b/>
                <w:i/>
              </w:rPr>
            </w:pPr>
            <w:r>
              <w:rPr>
                <w:b/>
                <w:i/>
              </w:rPr>
              <w:t>Source to WG:</w:t>
            </w:r>
          </w:p>
        </w:tc>
        <w:tc>
          <w:tcPr>
            <w:tcW w:w="7797" w:type="dxa"/>
            <w:gridSpan w:val="10"/>
            <w:tcBorders>
              <w:right w:val="single" w:sz="4" w:space="0" w:color="auto"/>
            </w:tcBorders>
            <w:shd w:val="clear" w:color="auto" w:fill="FFFF99"/>
          </w:tcPr>
          <w:p w14:paraId="3FE39CC2" w14:textId="77777777" w:rsidR="000A6421" w:rsidRDefault="009301E5">
            <w:pPr>
              <w:pStyle w:val="CRCoverPage"/>
              <w:spacing w:after="0"/>
              <w:ind w:left="100"/>
            </w:pPr>
            <w:r>
              <w:t>Intel Corporation</w:t>
            </w:r>
          </w:p>
        </w:tc>
      </w:tr>
      <w:tr w:rsidR="000A6421" w14:paraId="019625BD" w14:textId="77777777">
        <w:tc>
          <w:tcPr>
            <w:tcW w:w="1843" w:type="dxa"/>
            <w:tcBorders>
              <w:left w:val="single" w:sz="4" w:space="0" w:color="auto"/>
            </w:tcBorders>
          </w:tcPr>
          <w:p w14:paraId="4C7C133B" w14:textId="77777777" w:rsidR="000A6421" w:rsidRDefault="009301E5">
            <w:pPr>
              <w:pStyle w:val="CRCoverPage"/>
              <w:tabs>
                <w:tab w:val="right" w:pos="1759"/>
              </w:tabs>
              <w:spacing w:after="0"/>
              <w:rPr>
                <w:b/>
                <w:i/>
              </w:rPr>
            </w:pPr>
            <w:r>
              <w:rPr>
                <w:b/>
                <w:i/>
              </w:rPr>
              <w:t>Source to TSG:</w:t>
            </w:r>
          </w:p>
        </w:tc>
        <w:tc>
          <w:tcPr>
            <w:tcW w:w="7797" w:type="dxa"/>
            <w:gridSpan w:val="10"/>
            <w:tcBorders>
              <w:right w:val="single" w:sz="4" w:space="0" w:color="auto"/>
            </w:tcBorders>
            <w:shd w:val="clear" w:color="auto" w:fill="FFFF99"/>
          </w:tcPr>
          <w:p w14:paraId="4EFAAB9B" w14:textId="77777777" w:rsidR="000A6421" w:rsidRDefault="009301E5">
            <w:pPr>
              <w:pStyle w:val="CRCoverPage"/>
              <w:spacing w:after="0"/>
              <w:ind w:left="100"/>
            </w:pPr>
            <w:r>
              <w:t>R2</w:t>
            </w:r>
          </w:p>
        </w:tc>
      </w:tr>
      <w:tr w:rsidR="000A6421" w14:paraId="5807E296" w14:textId="77777777">
        <w:tc>
          <w:tcPr>
            <w:tcW w:w="1843" w:type="dxa"/>
            <w:tcBorders>
              <w:left w:val="single" w:sz="4" w:space="0" w:color="auto"/>
            </w:tcBorders>
          </w:tcPr>
          <w:p w14:paraId="7832819F" w14:textId="77777777" w:rsidR="000A6421" w:rsidRDefault="000A6421">
            <w:pPr>
              <w:pStyle w:val="CRCoverPage"/>
              <w:spacing w:after="0"/>
              <w:rPr>
                <w:b/>
                <w:i/>
                <w:sz w:val="8"/>
                <w:szCs w:val="8"/>
              </w:rPr>
            </w:pPr>
          </w:p>
        </w:tc>
        <w:tc>
          <w:tcPr>
            <w:tcW w:w="7797" w:type="dxa"/>
            <w:gridSpan w:val="10"/>
            <w:tcBorders>
              <w:right w:val="single" w:sz="4" w:space="0" w:color="auto"/>
            </w:tcBorders>
          </w:tcPr>
          <w:p w14:paraId="44A3B948" w14:textId="77777777" w:rsidR="000A6421" w:rsidRDefault="000A6421">
            <w:pPr>
              <w:pStyle w:val="CRCoverPage"/>
              <w:spacing w:after="0"/>
              <w:rPr>
                <w:sz w:val="8"/>
                <w:szCs w:val="8"/>
              </w:rPr>
            </w:pPr>
          </w:p>
        </w:tc>
      </w:tr>
      <w:tr w:rsidR="000A6421" w14:paraId="4B0B5BA1" w14:textId="77777777">
        <w:tc>
          <w:tcPr>
            <w:tcW w:w="1843" w:type="dxa"/>
            <w:tcBorders>
              <w:left w:val="single" w:sz="4" w:space="0" w:color="auto"/>
            </w:tcBorders>
          </w:tcPr>
          <w:p w14:paraId="418C6FC1" w14:textId="77777777" w:rsidR="000A6421" w:rsidRDefault="009301E5">
            <w:pPr>
              <w:pStyle w:val="CRCoverPage"/>
              <w:tabs>
                <w:tab w:val="right" w:pos="1759"/>
              </w:tabs>
              <w:spacing w:after="0"/>
              <w:rPr>
                <w:b/>
                <w:i/>
              </w:rPr>
            </w:pPr>
            <w:commentRangeStart w:id="0"/>
            <w:r>
              <w:rPr>
                <w:b/>
                <w:i/>
              </w:rPr>
              <w:t>Work item code:</w:t>
            </w:r>
            <w:commentRangeEnd w:id="0"/>
            <w:r>
              <w:rPr>
                <w:rStyle w:val="CommentReference"/>
                <w:rFonts w:ascii="Times New Roman" w:hAnsi="Times New Roman"/>
              </w:rPr>
              <w:commentReference w:id="0"/>
            </w:r>
          </w:p>
        </w:tc>
        <w:tc>
          <w:tcPr>
            <w:tcW w:w="3686" w:type="dxa"/>
            <w:gridSpan w:val="5"/>
            <w:shd w:val="clear" w:color="auto" w:fill="FFFF99"/>
          </w:tcPr>
          <w:p w14:paraId="7ED6BF1C" w14:textId="77777777" w:rsidR="000A6421" w:rsidRDefault="009301E5">
            <w:pPr>
              <w:pStyle w:val="CRCoverPage"/>
              <w:spacing w:after="0"/>
              <w:ind w:left="100"/>
            </w:pPr>
            <w:r>
              <w:t>NR_MBS-Core, NR_IAB_enh-Core, NR_IIOT_URLLC_enh-Core,</w:t>
            </w:r>
          </w:p>
          <w:p w14:paraId="0F6E911B" w14:textId="77777777" w:rsidR="000A6421" w:rsidRDefault="009301E5">
            <w:pPr>
              <w:pStyle w:val="CRCoverPage"/>
              <w:spacing w:after="0"/>
              <w:ind w:left="100"/>
            </w:pPr>
            <w:r>
              <w:t>NR_UE_pow_sav_enh-Core, NR_NTN_solutions-Core, NR_pos_enh-Core, NR_redcap-Core, NR_SL_enh-Core, NR_feMIMO-Core, NR_cov_enh-Core, NR_DL1024QAM_FR1, TEI17, NR_HS</w:t>
            </w:r>
            <w:r>
              <w:rPr>
                <w:rFonts w:cs="Arial"/>
                <w:bCs/>
                <w:lang w:val="en-US"/>
              </w:rPr>
              <w:t xml:space="preserve">T_FR2, </w:t>
            </w:r>
            <w:r>
              <w:rPr>
                <w:rFonts w:cs="Arial"/>
                <w:lang w:eastAsia="zh-CN"/>
              </w:rPr>
              <w:t xml:space="preserve">NR_HST_FR1_enh, </w:t>
            </w:r>
            <w:r>
              <w:t>NR_BCS4-Core, NR_FR2_FWA_Bn257_Bn258-Core, NR_SAR_PC2_interB_SUL_2BUL, NR_MG_enh-Core, NR_ext_to_71GHz-Core,</w:t>
            </w:r>
          </w:p>
          <w:p w14:paraId="1FC17D12" w14:textId="77777777" w:rsidR="000A6421" w:rsidRDefault="009301E5">
            <w:pPr>
              <w:pStyle w:val="CRCoverPage"/>
              <w:spacing w:after="0"/>
              <w:ind w:left="100"/>
            </w:pPr>
            <w:r>
              <w:t xml:space="preserve">NR_QoE-Core, </w:t>
            </w:r>
            <w:bookmarkStart w:id="1" w:name="OLE_LINK1"/>
            <w:r>
              <w:t>NR_ENDC_SON_MDT_enh-Core</w:t>
            </w:r>
            <w:bookmarkEnd w:id="1"/>
            <w:r>
              <w:t>, NR_redcap-Core, NR_SL_relay-Core, NR_SmallData_INACTIVE, NR_IAB_enh-Core, LTE_NR_M</w:t>
            </w:r>
            <w:r>
              <w:rPr>
                <w:lang w:eastAsia="zh-CN"/>
              </w:rPr>
              <w:t>USIM</w:t>
            </w:r>
            <w:r>
              <w:t xml:space="preserve">-Core, NR_RF_FR1_enh, </w:t>
            </w:r>
            <w:r>
              <w:rPr>
                <w:rFonts w:cs="Arial"/>
              </w:rPr>
              <w:t xml:space="preserve">NR_UDC-Core, </w:t>
            </w:r>
            <w:r>
              <w:t>LTE_NR_DC_enh2-Core, NR_Slice-</w:t>
            </w:r>
            <w:commentRangeStart w:id="2"/>
            <w:r>
              <w:t>Core</w:t>
            </w:r>
            <w:commentRangeEnd w:id="2"/>
            <w:r>
              <w:rPr>
                <w:rStyle w:val="CommentReference"/>
                <w:rFonts w:ascii="Times New Roman" w:hAnsi="Times New Roman"/>
              </w:rPr>
              <w:commentReference w:id="2"/>
            </w:r>
            <w:r>
              <w:t xml:space="preserve">, </w:t>
            </w:r>
            <w:r>
              <w:rPr>
                <w:rFonts w:cs="Arial"/>
                <w:color w:val="000000" w:themeColor="text1"/>
                <w:szCs w:val="18"/>
              </w:rPr>
              <w:t>NR_perf_enh2_Demod</w:t>
            </w:r>
          </w:p>
        </w:tc>
        <w:tc>
          <w:tcPr>
            <w:tcW w:w="567" w:type="dxa"/>
            <w:tcBorders>
              <w:left w:val="nil"/>
            </w:tcBorders>
          </w:tcPr>
          <w:p w14:paraId="46B81EB3" w14:textId="77777777" w:rsidR="000A6421" w:rsidRDefault="000A6421">
            <w:pPr>
              <w:pStyle w:val="CRCoverPage"/>
              <w:spacing w:after="0"/>
              <w:ind w:right="100"/>
            </w:pPr>
          </w:p>
        </w:tc>
        <w:tc>
          <w:tcPr>
            <w:tcW w:w="1417" w:type="dxa"/>
            <w:gridSpan w:val="3"/>
            <w:tcBorders>
              <w:left w:val="nil"/>
            </w:tcBorders>
          </w:tcPr>
          <w:p w14:paraId="207E8E73" w14:textId="77777777" w:rsidR="000A6421" w:rsidRDefault="009301E5">
            <w:pPr>
              <w:pStyle w:val="CRCoverPage"/>
              <w:spacing w:after="0"/>
              <w:jc w:val="right"/>
            </w:pPr>
            <w:r>
              <w:rPr>
                <w:b/>
                <w:i/>
              </w:rPr>
              <w:t>Date:</w:t>
            </w:r>
          </w:p>
        </w:tc>
        <w:tc>
          <w:tcPr>
            <w:tcW w:w="2127" w:type="dxa"/>
            <w:tcBorders>
              <w:right w:val="single" w:sz="4" w:space="0" w:color="auto"/>
            </w:tcBorders>
            <w:shd w:val="clear" w:color="auto" w:fill="FFFF99"/>
          </w:tcPr>
          <w:p w14:paraId="322B87F4" w14:textId="77777777" w:rsidR="000A6421" w:rsidRDefault="009301E5">
            <w:pPr>
              <w:pStyle w:val="CRCoverPage"/>
              <w:spacing w:after="0"/>
              <w:ind w:left="100"/>
            </w:pPr>
            <w:r>
              <w:t>2022-04-25</w:t>
            </w:r>
          </w:p>
        </w:tc>
      </w:tr>
      <w:tr w:rsidR="000A6421" w14:paraId="7D557BF7" w14:textId="77777777">
        <w:tc>
          <w:tcPr>
            <w:tcW w:w="1843" w:type="dxa"/>
            <w:tcBorders>
              <w:left w:val="single" w:sz="4" w:space="0" w:color="auto"/>
            </w:tcBorders>
          </w:tcPr>
          <w:p w14:paraId="0DC70DFA" w14:textId="77777777" w:rsidR="000A6421" w:rsidRDefault="000A6421">
            <w:pPr>
              <w:pStyle w:val="CRCoverPage"/>
              <w:spacing w:after="0"/>
              <w:rPr>
                <w:b/>
                <w:i/>
                <w:sz w:val="8"/>
                <w:szCs w:val="8"/>
              </w:rPr>
            </w:pPr>
          </w:p>
        </w:tc>
        <w:tc>
          <w:tcPr>
            <w:tcW w:w="1986" w:type="dxa"/>
            <w:gridSpan w:val="4"/>
          </w:tcPr>
          <w:p w14:paraId="286FE52C" w14:textId="77777777" w:rsidR="000A6421" w:rsidRDefault="000A6421">
            <w:pPr>
              <w:pStyle w:val="CRCoverPage"/>
              <w:spacing w:after="0"/>
              <w:rPr>
                <w:sz w:val="8"/>
                <w:szCs w:val="8"/>
              </w:rPr>
            </w:pPr>
          </w:p>
        </w:tc>
        <w:tc>
          <w:tcPr>
            <w:tcW w:w="2267" w:type="dxa"/>
            <w:gridSpan w:val="2"/>
          </w:tcPr>
          <w:p w14:paraId="67B7890C" w14:textId="77777777" w:rsidR="000A6421" w:rsidRDefault="000A6421">
            <w:pPr>
              <w:pStyle w:val="CRCoverPage"/>
              <w:spacing w:after="0"/>
              <w:rPr>
                <w:sz w:val="8"/>
                <w:szCs w:val="8"/>
              </w:rPr>
            </w:pPr>
          </w:p>
        </w:tc>
        <w:tc>
          <w:tcPr>
            <w:tcW w:w="1417" w:type="dxa"/>
            <w:gridSpan w:val="3"/>
          </w:tcPr>
          <w:p w14:paraId="071176D1" w14:textId="77777777" w:rsidR="000A6421" w:rsidRDefault="000A6421">
            <w:pPr>
              <w:pStyle w:val="CRCoverPage"/>
              <w:spacing w:after="0"/>
              <w:rPr>
                <w:sz w:val="8"/>
                <w:szCs w:val="8"/>
              </w:rPr>
            </w:pPr>
          </w:p>
        </w:tc>
        <w:tc>
          <w:tcPr>
            <w:tcW w:w="2127" w:type="dxa"/>
            <w:tcBorders>
              <w:right w:val="single" w:sz="4" w:space="0" w:color="auto"/>
            </w:tcBorders>
          </w:tcPr>
          <w:p w14:paraId="4407E127" w14:textId="77777777" w:rsidR="000A6421" w:rsidRDefault="000A6421">
            <w:pPr>
              <w:pStyle w:val="CRCoverPage"/>
              <w:spacing w:after="0"/>
              <w:rPr>
                <w:sz w:val="8"/>
                <w:szCs w:val="8"/>
              </w:rPr>
            </w:pPr>
          </w:p>
        </w:tc>
      </w:tr>
      <w:tr w:rsidR="000A6421" w14:paraId="4B0D3188" w14:textId="77777777">
        <w:trPr>
          <w:cantSplit/>
        </w:trPr>
        <w:tc>
          <w:tcPr>
            <w:tcW w:w="1843" w:type="dxa"/>
            <w:tcBorders>
              <w:left w:val="single" w:sz="4" w:space="0" w:color="auto"/>
            </w:tcBorders>
          </w:tcPr>
          <w:p w14:paraId="5381BB06" w14:textId="77777777" w:rsidR="000A6421" w:rsidRDefault="009301E5">
            <w:pPr>
              <w:pStyle w:val="CRCoverPage"/>
              <w:tabs>
                <w:tab w:val="right" w:pos="1759"/>
              </w:tabs>
              <w:spacing w:after="0"/>
              <w:rPr>
                <w:b/>
                <w:i/>
              </w:rPr>
            </w:pPr>
            <w:r>
              <w:rPr>
                <w:b/>
                <w:i/>
              </w:rPr>
              <w:t>Category:</w:t>
            </w:r>
          </w:p>
        </w:tc>
        <w:tc>
          <w:tcPr>
            <w:tcW w:w="851" w:type="dxa"/>
            <w:shd w:val="clear" w:color="auto" w:fill="FFFF99"/>
          </w:tcPr>
          <w:p w14:paraId="32F0BE9B" w14:textId="77777777" w:rsidR="000A6421" w:rsidRDefault="009301E5">
            <w:pPr>
              <w:pStyle w:val="CRCoverPage"/>
              <w:spacing w:after="0"/>
              <w:ind w:left="100" w:right="-609" w:firstLineChars="100" w:firstLine="201"/>
              <w:rPr>
                <w:b/>
              </w:rPr>
            </w:pPr>
            <w:r>
              <w:rPr>
                <w:b/>
              </w:rPr>
              <w:t>B</w:t>
            </w:r>
          </w:p>
        </w:tc>
        <w:tc>
          <w:tcPr>
            <w:tcW w:w="3402" w:type="dxa"/>
            <w:gridSpan w:val="5"/>
            <w:tcBorders>
              <w:left w:val="nil"/>
            </w:tcBorders>
          </w:tcPr>
          <w:p w14:paraId="58CD0996" w14:textId="77777777" w:rsidR="000A6421" w:rsidRDefault="000A6421">
            <w:pPr>
              <w:pStyle w:val="CRCoverPage"/>
              <w:spacing w:after="0"/>
            </w:pPr>
          </w:p>
        </w:tc>
        <w:tc>
          <w:tcPr>
            <w:tcW w:w="1417" w:type="dxa"/>
            <w:gridSpan w:val="3"/>
            <w:tcBorders>
              <w:left w:val="nil"/>
            </w:tcBorders>
          </w:tcPr>
          <w:p w14:paraId="4CF5B20F" w14:textId="77777777" w:rsidR="000A6421" w:rsidRDefault="009301E5">
            <w:pPr>
              <w:pStyle w:val="CRCoverPage"/>
              <w:spacing w:after="0"/>
              <w:jc w:val="right"/>
              <w:rPr>
                <w:b/>
                <w:i/>
              </w:rPr>
            </w:pPr>
            <w:r>
              <w:rPr>
                <w:b/>
                <w:i/>
              </w:rPr>
              <w:t>Release:</w:t>
            </w:r>
          </w:p>
        </w:tc>
        <w:tc>
          <w:tcPr>
            <w:tcW w:w="2127" w:type="dxa"/>
            <w:tcBorders>
              <w:right w:val="single" w:sz="4" w:space="0" w:color="auto"/>
            </w:tcBorders>
            <w:shd w:val="clear" w:color="auto" w:fill="FFFF99"/>
          </w:tcPr>
          <w:p w14:paraId="08BCB8E0" w14:textId="77777777" w:rsidR="000A6421" w:rsidRDefault="009301E5">
            <w:pPr>
              <w:pStyle w:val="CRCoverPage"/>
              <w:spacing w:after="0"/>
              <w:ind w:left="100"/>
            </w:pPr>
            <w:r>
              <w:t>Rel-17</w:t>
            </w:r>
          </w:p>
        </w:tc>
      </w:tr>
      <w:tr w:rsidR="000A6421" w14:paraId="0F2D242B" w14:textId="77777777">
        <w:tc>
          <w:tcPr>
            <w:tcW w:w="1843" w:type="dxa"/>
            <w:tcBorders>
              <w:left w:val="single" w:sz="4" w:space="0" w:color="auto"/>
              <w:bottom w:val="single" w:sz="4" w:space="0" w:color="auto"/>
            </w:tcBorders>
          </w:tcPr>
          <w:p w14:paraId="5432052C" w14:textId="77777777" w:rsidR="000A6421" w:rsidRDefault="000A6421">
            <w:pPr>
              <w:pStyle w:val="CRCoverPage"/>
              <w:spacing w:after="0"/>
              <w:rPr>
                <w:b/>
                <w:i/>
              </w:rPr>
            </w:pPr>
          </w:p>
        </w:tc>
        <w:tc>
          <w:tcPr>
            <w:tcW w:w="4677" w:type="dxa"/>
            <w:gridSpan w:val="8"/>
            <w:tcBorders>
              <w:bottom w:val="single" w:sz="4" w:space="0" w:color="auto"/>
            </w:tcBorders>
          </w:tcPr>
          <w:p w14:paraId="1DFD4FDD" w14:textId="77777777" w:rsidR="000A6421" w:rsidRDefault="009301E5">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19ED93D3" w14:textId="77777777" w:rsidR="000A6421" w:rsidRDefault="009301E5">
            <w:pPr>
              <w:pStyle w:val="CRCoverPage"/>
            </w:pPr>
            <w:r>
              <w:rPr>
                <w:sz w:val="18"/>
              </w:rPr>
              <w:t>Detailed explanations of the above categories can</w:t>
            </w:r>
            <w:r>
              <w:rPr>
                <w:sz w:val="18"/>
              </w:rPr>
              <w:br/>
              <w:t xml:space="preserve">be found in 3GPP </w:t>
            </w:r>
            <w:hyperlink r:id="rId17"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4A4CC484" w14:textId="77777777" w:rsidR="000A6421" w:rsidRDefault="009301E5">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p w14:paraId="7E1BE500" w14:textId="77777777" w:rsidR="000A6421" w:rsidRDefault="009301E5">
            <w:pPr>
              <w:pStyle w:val="CRCoverPage"/>
              <w:tabs>
                <w:tab w:val="left" w:pos="950"/>
              </w:tabs>
              <w:spacing w:after="0"/>
              <w:ind w:left="241" w:hanging="241"/>
              <w:rPr>
                <w:i/>
                <w:sz w:val="18"/>
              </w:rPr>
            </w:pPr>
            <w:r>
              <w:rPr>
                <w:i/>
                <w:sz w:val="18"/>
              </w:rPr>
              <w:t xml:space="preserve">     Rel-19</w:t>
            </w:r>
            <w:r>
              <w:rPr>
                <w:i/>
                <w:sz w:val="18"/>
              </w:rPr>
              <w:tab/>
              <w:t>(Release 19)</w:t>
            </w:r>
          </w:p>
        </w:tc>
      </w:tr>
      <w:tr w:rsidR="000A6421" w14:paraId="1EC3B83A" w14:textId="77777777">
        <w:tc>
          <w:tcPr>
            <w:tcW w:w="1843" w:type="dxa"/>
          </w:tcPr>
          <w:p w14:paraId="51D14024" w14:textId="77777777" w:rsidR="000A6421" w:rsidRDefault="000A6421">
            <w:pPr>
              <w:pStyle w:val="CRCoverPage"/>
              <w:spacing w:after="0"/>
              <w:rPr>
                <w:b/>
                <w:i/>
                <w:sz w:val="8"/>
                <w:szCs w:val="8"/>
              </w:rPr>
            </w:pPr>
          </w:p>
        </w:tc>
        <w:tc>
          <w:tcPr>
            <w:tcW w:w="7797" w:type="dxa"/>
            <w:gridSpan w:val="10"/>
          </w:tcPr>
          <w:p w14:paraId="63967998" w14:textId="77777777" w:rsidR="000A6421" w:rsidRDefault="000A6421">
            <w:pPr>
              <w:pStyle w:val="CRCoverPage"/>
              <w:spacing w:after="0"/>
              <w:rPr>
                <w:sz w:val="8"/>
                <w:szCs w:val="8"/>
              </w:rPr>
            </w:pPr>
          </w:p>
        </w:tc>
      </w:tr>
      <w:tr w:rsidR="000A6421" w14:paraId="3DFA124E" w14:textId="77777777">
        <w:tc>
          <w:tcPr>
            <w:tcW w:w="2694" w:type="dxa"/>
            <w:gridSpan w:val="2"/>
            <w:tcBorders>
              <w:top w:val="single" w:sz="4" w:space="0" w:color="auto"/>
              <w:left w:val="single" w:sz="4" w:space="0" w:color="auto"/>
            </w:tcBorders>
          </w:tcPr>
          <w:p w14:paraId="557F5426" w14:textId="77777777" w:rsidR="000A6421" w:rsidRDefault="009301E5">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clear" w:color="auto" w:fill="FFFF99"/>
          </w:tcPr>
          <w:p w14:paraId="10CC0FCC" w14:textId="77777777" w:rsidR="000A6421" w:rsidRDefault="009301E5">
            <w:pPr>
              <w:pStyle w:val="CRCoverPage"/>
              <w:spacing w:after="0"/>
            </w:pPr>
            <w:r>
              <w:t>Capture further Release-17 UE capabilities based on the RAN1 UE feature list (R1-220</w:t>
            </w:r>
            <w:ins w:id="3" w:author="Rapp" w:date="2022-05-20T12:45:00Z">
              <w:r>
                <w:t>5327</w:t>
              </w:r>
            </w:ins>
            <w:r>
              <w:t>, R1-2202923). The RAN4 UE feature list for this CR is based on (R4-22</w:t>
            </w:r>
            <w:ins w:id="4" w:author="Rapp" w:date="2022-05-20T12:45:00Z">
              <w:r>
                <w:t>10436</w:t>
              </w:r>
            </w:ins>
            <w:r>
              <w:t>).</w:t>
            </w:r>
          </w:p>
          <w:p w14:paraId="7F86BE5A" w14:textId="77777777" w:rsidR="000A6421" w:rsidRDefault="000A6421">
            <w:pPr>
              <w:pStyle w:val="CRCoverPage"/>
              <w:spacing w:after="0"/>
              <w:rPr>
                <w:u w:val="single"/>
              </w:rPr>
            </w:pPr>
          </w:p>
          <w:p w14:paraId="6F417A34" w14:textId="77777777" w:rsidR="000A6421" w:rsidRDefault="009301E5">
            <w:pPr>
              <w:pStyle w:val="CRCoverPage"/>
              <w:spacing w:afterLines="50"/>
              <w:jc w:val="both"/>
            </w:pPr>
            <w:r>
              <w:t>All the entries that are not concluded in the feature lists from RAN4 feature lists  and those that are highlighted (or has pre-requisite with features that are highlighted) in R1 feature list are not considered as part of this CR.</w:t>
            </w:r>
          </w:p>
        </w:tc>
      </w:tr>
      <w:tr w:rsidR="000A6421" w14:paraId="20EBD9C3" w14:textId="77777777">
        <w:tc>
          <w:tcPr>
            <w:tcW w:w="2694" w:type="dxa"/>
            <w:gridSpan w:val="2"/>
            <w:tcBorders>
              <w:left w:val="single" w:sz="4" w:space="0" w:color="auto"/>
            </w:tcBorders>
          </w:tcPr>
          <w:p w14:paraId="3D9D0617" w14:textId="77777777" w:rsidR="000A6421" w:rsidRDefault="000A6421">
            <w:pPr>
              <w:pStyle w:val="CRCoverPage"/>
              <w:spacing w:after="0"/>
              <w:rPr>
                <w:b/>
                <w:i/>
                <w:sz w:val="8"/>
                <w:szCs w:val="8"/>
              </w:rPr>
            </w:pPr>
          </w:p>
        </w:tc>
        <w:tc>
          <w:tcPr>
            <w:tcW w:w="6946" w:type="dxa"/>
            <w:gridSpan w:val="9"/>
            <w:tcBorders>
              <w:right w:val="single" w:sz="4" w:space="0" w:color="auto"/>
            </w:tcBorders>
          </w:tcPr>
          <w:p w14:paraId="4BFF6C55" w14:textId="77777777" w:rsidR="000A6421" w:rsidRDefault="000A6421">
            <w:pPr>
              <w:pStyle w:val="CRCoverPage"/>
              <w:spacing w:after="0"/>
              <w:rPr>
                <w:sz w:val="8"/>
                <w:szCs w:val="8"/>
              </w:rPr>
            </w:pPr>
          </w:p>
        </w:tc>
      </w:tr>
      <w:tr w:rsidR="000A6421" w14:paraId="624D7265" w14:textId="77777777">
        <w:tc>
          <w:tcPr>
            <w:tcW w:w="2694" w:type="dxa"/>
            <w:gridSpan w:val="2"/>
            <w:tcBorders>
              <w:left w:val="single" w:sz="4" w:space="0" w:color="auto"/>
            </w:tcBorders>
          </w:tcPr>
          <w:p w14:paraId="130DE25D" w14:textId="77777777" w:rsidR="000A6421" w:rsidRDefault="009301E5">
            <w:pPr>
              <w:pStyle w:val="CRCoverPage"/>
              <w:tabs>
                <w:tab w:val="right" w:pos="2184"/>
              </w:tabs>
              <w:spacing w:after="0"/>
              <w:rPr>
                <w:b/>
                <w:i/>
              </w:rPr>
            </w:pPr>
            <w:r>
              <w:rPr>
                <w:b/>
                <w:i/>
              </w:rPr>
              <w:lastRenderedPageBreak/>
              <w:t>Summary of change:</w:t>
            </w:r>
          </w:p>
        </w:tc>
        <w:tc>
          <w:tcPr>
            <w:tcW w:w="6946" w:type="dxa"/>
            <w:gridSpan w:val="9"/>
            <w:tcBorders>
              <w:right w:val="single" w:sz="4" w:space="0" w:color="auto"/>
            </w:tcBorders>
            <w:shd w:val="clear" w:color="auto" w:fill="FFFF99"/>
          </w:tcPr>
          <w:p w14:paraId="16B1B911" w14:textId="77777777" w:rsidR="000A6421" w:rsidRDefault="009301E5">
            <w:pPr>
              <w:pStyle w:val="CRCoverPage"/>
              <w:spacing w:after="0"/>
            </w:pPr>
            <w:r>
              <w:t>New Release-17 capabilities from RAN1/RAN4 are added based on the latest RAN1 and RAN4 feature lists.</w:t>
            </w:r>
          </w:p>
          <w:p w14:paraId="3B158C41" w14:textId="77777777" w:rsidR="000A6421" w:rsidRDefault="000A6421">
            <w:pPr>
              <w:pStyle w:val="CRCoverPage"/>
              <w:spacing w:after="0"/>
            </w:pPr>
          </w:p>
          <w:p w14:paraId="44B2739A" w14:textId="77777777" w:rsidR="000A6421" w:rsidRDefault="009301E5">
            <w:pPr>
              <w:pStyle w:val="CRCoverPage"/>
              <w:spacing w:after="0"/>
              <w:rPr>
                <w:rFonts w:cs="Arial"/>
              </w:rPr>
            </w:pPr>
            <w:r>
              <w:rPr>
                <w:rFonts w:cs="Arial"/>
              </w:rPr>
              <w:t>The RAN1 and 4 feature lists included:</w:t>
            </w:r>
          </w:p>
          <w:p w14:paraId="0D09BA8F" w14:textId="77777777" w:rsidR="000A6421" w:rsidRDefault="000A6421">
            <w:pPr>
              <w:pStyle w:val="CRCoverPage"/>
              <w:spacing w:after="0"/>
              <w:rPr>
                <w:rFonts w:cs="Arial"/>
              </w:rPr>
            </w:pPr>
          </w:p>
          <w:p w14:paraId="4946AABC" w14:textId="77777777" w:rsidR="000A6421" w:rsidRDefault="009301E5">
            <w:pPr>
              <w:pStyle w:val="ListParagraph"/>
              <w:numPr>
                <w:ilvl w:val="0"/>
                <w:numId w:val="3"/>
              </w:numPr>
              <w:rPr>
                <w:rFonts w:ascii="Arial" w:eastAsia="Yu Mincho" w:hAnsi="Arial" w:cs="Arial"/>
                <w:sz w:val="20"/>
                <w:szCs w:val="20"/>
                <w:lang w:val="en-GB"/>
              </w:rPr>
            </w:pPr>
            <w:r>
              <w:rPr>
                <w:rFonts w:ascii="Arial" w:hAnsi="Arial" w:cs="Arial"/>
                <w:sz w:val="20"/>
                <w:szCs w:val="20"/>
                <w:lang w:val="en-GB"/>
              </w:rPr>
              <w:t>R1-220</w:t>
            </w:r>
            <w:ins w:id="5" w:author="Rapp" w:date="2022-05-20T12:45:00Z">
              <w:r>
                <w:rPr>
                  <w:rFonts w:ascii="Arial" w:hAnsi="Arial" w:cs="Arial"/>
                  <w:sz w:val="20"/>
                  <w:szCs w:val="20"/>
                  <w:lang w:val="en-GB"/>
                </w:rPr>
                <w:t>5327</w:t>
              </w:r>
            </w:ins>
            <w:r>
              <w:rPr>
                <w:rFonts w:ascii="Arial" w:hAnsi="Arial" w:cs="Arial"/>
                <w:sz w:val="20"/>
                <w:szCs w:val="20"/>
                <w:lang w:val="en-GB"/>
              </w:rPr>
              <w:t xml:space="preserve"> Rel17 RAN1 UE feature List</w:t>
            </w:r>
          </w:p>
          <w:p w14:paraId="3710BD46" w14:textId="77777777" w:rsidR="000A6421" w:rsidRDefault="009301E5">
            <w:pPr>
              <w:pStyle w:val="ListParagraph"/>
              <w:numPr>
                <w:ilvl w:val="0"/>
                <w:numId w:val="3"/>
              </w:numPr>
              <w:rPr>
                <w:rFonts w:ascii="Arial" w:eastAsia="Yu Mincho" w:hAnsi="Arial" w:cs="Arial"/>
                <w:sz w:val="20"/>
                <w:szCs w:val="20"/>
                <w:lang w:val="en-GB"/>
              </w:rPr>
            </w:pPr>
            <w:r>
              <w:rPr>
                <w:rFonts w:ascii="Arial" w:hAnsi="Arial" w:cs="Arial"/>
                <w:sz w:val="20"/>
                <w:szCs w:val="20"/>
                <w:lang w:val="en-GB"/>
              </w:rPr>
              <w:t xml:space="preserve">R1-2202923 UE capability IE list for Rel-17 NR for existing </w:t>
            </w:r>
            <w:proofErr w:type="spellStart"/>
            <w:r>
              <w:rPr>
                <w:rFonts w:ascii="Arial" w:hAnsi="Arial" w:cs="Arial"/>
                <w:sz w:val="20"/>
                <w:szCs w:val="20"/>
                <w:lang w:val="en-GB"/>
              </w:rPr>
              <w:t>Rel</w:t>
            </w:r>
            <w:proofErr w:type="spellEnd"/>
            <w:r>
              <w:rPr>
                <w:rFonts w:ascii="Arial" w:hAnsi="Arial" w:cs="Arial"/>
                <w:sz w:val="20"/>
                <w:szCs w:val="20"/>
                <w:lang w:val="en-GB"/>
              </w:rPr>
              <w:t xml:space="preserve"> 15 16 feature group</w:t>
            </w:r>
          </w:p>
          <w:p w14:paraId="1839EB24" w14:textId="77777777" w:rsidR="000A6421" w:rsidRDefault="009301E5">
            <w:pPr>
              <w:pStyle w:val="CRCoverPage"/>
              <w:numPr>
                <w:ilvl w:val="0"/>
                <w:numId w:val="3"/>
              </w:numPr>
              <w:spacing w:after="0" w:line="259" w:lineRule="auto"/>
              <w:rPr>
                <w:ins w:id="6" w:author="NR_SL_Relay-Core" w:date="2022-05-20T11:59:00Z"/>
              </w:rPr>
            </w:pPr>
            <w:r>
              <w:rPr>
                <w:rFonts w:cs="Arial"/>
              </w:rPr>
              <w:t>R4-22</w:t>
            </w:r>
            <w:ins w:id="7" w:author="Rapp" w:date="2022-05-20T12:46:00Z">
              <w:r>
                <w:rPr>
                  <w:rFonts w:cs="Arial"/>
                </w:rPr>
                <w:t>10436</w:t>
              </w:r>
            </w:ins>
            <w:r>
              <w:rPr>
                <w:rFonts w:cs="Arial"/>
              </w:rPr>
              <w:t xml:space="preserve"> Rel-17 RAN4 UE features list</w:t>
            </w:r>
          </w:p>
          <w:p w14:paraId="00FE8D36" w14:textId="77777777" w:rsidR="000A6421" w:rsidRDefault="009301E5">
            <w:pPr>
              <w:pStyle w:val="CRCoverPage"/>
              <w:numPr>
                <w:ilvl w:val="0"/>
                <w:numId w:val="3"/>
              </w:numPr>
              <w:spacing w:after="0" w:line="259" w:lineRule="auto"/>
            </w:pPr>
            <w:ins w:id="8" w:author="NR_SL_Relay-Core" w:date="2022-05-20T11:59:00Z">
              <w:r>
                <w:rPr>
                  <w:rFonts w:cs="Arial"/>
                </w:rPr>
                <w:t>R2-2206394 Correction on UE capability for discovery BC list (38.331)</w:t>
              </w:r>
            </w:ins>
          </w:p>
          <w:p w14:paraId="407C0EE2" w14:textId="77777777" w:rsidR="000A6421" w:rsidRDefault="009301E5">
            <w:pPr>
              <w:pStyle w:val="CRCoverPage"/>
              <w:numPr>
                <w:ilvl w:val="0"/>
                <w:numId w:val="3"/>
              </w:numPr>
              <w:spacing w:after="0" w:line="259" w:lineRule="auto"/>
              <w:rPr>
                <w:ins w:id="9" w:author="NR_redcap-Core" w:date="2022-05-20T12:35:00Z"/>
              </w:rPr>
            </w:pPr>
            <w:ins w:id="10" w:author="NR_pos_enh-Core-R2-2206398" w:date="2022-05-20T19:00:00Z">
              <w:r>
                <w:t xml:space="preserve">R2-2206397 38.331 CR for the positioning </w:t>
              </w:r>
              <w:proofErr w:type="spellStart"/>
              <w:r>
                <w:t>capablities</w:t>
              </w:r>
            </w:ins>
            <w:proofErr w:type="spellEnd"/>
          </w:p>
          <w:p w14:paraId="7253CBC4" w14:textId="77777777" w:rsidR="000A6421" w:rsidRDefault="009301E5">
            <w:pPr>
              <w:pStyle w:val="CRCoverPage"/>
              <w:numPr>
                <w:ilvl w:val="0"/>
                <w:numId w:val="3"/>
              </w:numPr>
              <w:spacing w:after="0" w:line="259" w:lineRule="auto"/>
              <w:rPr>
                <w:ins w:id="11" w:author="NR_ENDC_SON_MDT_enh-Core" w:date="2022-05-20T12:55:00Z"/>
              </w:rPr>
            </w:pPr>
            <w:ins w:id="12" w:author="NR_redcap-Core" w:date="2022-05-20T12:35:00Z">
              <w:r>
                <w:t xml:space="preserve">R2-2206616 Running 38.331 CR for the </w:t>
              </w:r>
              <w:proofErr w:type="spellStart"/>
              <w:r>
                <w:t>RedCap</w:t>
              </w:r>
              <w:proofErr w:type="spellEnd"/>
              <w:r>
                <w:t xml:space="preserve"> </w:t>
              </w:r>
              <w:proofErr w:type="spellStart"/>
              <w:r>
                <w:t>capablities</w:t>
              </w:r>
            </w:ins>
            <w:proofErr w:type="spellEnd"/>
          </w:p>
          <w:p w14:paraId="13BD1771" w14:textId="77777777" w:rsidR="000A6421" w:rsidRDefault="009301E5">
            <w:pPr>
              <w:pStyle w:val="CRCoverPage"/>
              <w:numPr>
                <w:ilvl w:val="0"/>
                <w:numId w:val="3"/>
              </w:numPr>
              <w:spacing w:after="0" w:line="259" w:lineRule="auto"/>
              <w:rPr>
                <w:ins w:id="13" w:author="NR_ext_to_71GHz-Core" w:date="2022-05-20T14:36:00Z"/>
              </w:rPr>
            </w:pPr>
            <w:ins w:id="14" w:author="NR_ENDC_SON_MDT_enh-Core" w:date="2022-05-20T12:56:00Z">
              <w:r>
                <w:t>R2-2206451 Add Early Measurement related MDT UE Capability in TS38.331</w:t>
              </w:r>
            </w:ins>
          </w:p>
          <w:p w14:paraId="5838F9A1" w14:textId="77777777" w:rsidR="000A6421" w:rsidRDefault="009301E5">
            <w:pPr>
              <w:pStyle w:val="CRCoverPage"/>
              <w:numPr>
                <w:ilvl w:val="0"/>
                <w:numId w:val="3"/>
              </w:numPr>
              <w:spacing w:after="0" w:line="259" w:lineRule="auto"/>
              <w:rPr>
                <w:ins w:id="15" w:author="NR_UDC-Core" w:date="2022-05-20T14:53:00Z"/>
              </w:rPr>
            </w:pPr>
            <w:ins w:id="16" w:author="NR_ext_to_71GHz-Core" w:date="2022-05-20T14:37:00Z">
              <w:r>
                <w:t>R2-2206181 Further updates for 71GHz UE capabilities (TS38.331)</w:t>
              </w:r>
            </w:ins>
          </w:p>
          <w:p w14:paraId="1CCD7C71" w14:textId="77777777" w:rsidR="000A6421" w:rsidRDefault="009301E5">
            <w:pPr>
              <w:pStyle w:val="CRCoverPage"/>
              <w:numPr>
                <w:ilvl w:val="0"/>
                <w:numId w:val="3"/>
              </w:numPr>
              <w:spacing w:after="0" w:line="259" w:lineRule="auto"/>
              <w:rPr>
                <w:ins w:id="17" w:author="NR_RF_FR2_req_enh2" w:date="2022-05-20T15:11:00Z"/>
              </w:rPr>
            </w:pPr>
            <w:ins w:id="18" w:author="NR_UDC-Core" w:date="2022-05-20T14:53:00Z">
              <w:r>
                <w:t>R2-2206670 Corrections on UDC capability</w:t>
              </w:r>
            </w:ins>
          </w:p>
          <w:p w14:paraId="122BC48F" w14:textId="77777777" w:rsidR="000A6421" w:rsidRDefault="009301E5">
            <w:pPr>
              <w:pStyle w:val="CRCoverPage"/>
              <w:numPr>
                <w:ilvl w:val="0"/>
                <w:numId w:val="3"/>
              </w:numPr>
              <w:spacing w:after="0" w:line="259" w:lineRule="auto"/>
              <w:rPr>
                <w:ins w:id="19" w:author="NR_demod_enh2-Core" w:date="2022-05-20T15:29:00Z"/>
              </w:rPr>
            </w:pPr>
            <w:ins w:id="20" w:author="NR_RF_FR2_req_enh2" w:date="2022-05-20T15:11:00Z">
              <w:r>
                <w:t>R2-2206459 Introduction of FR2 UL gap UE capability</w:t>
              </w:r>
            </w:ins>
          </w:p>
          <w:p w14:paraId="34205CB2" w14:textId="77777777" w:rsidR="000A6421" w:rsidRDefault="009301E5">
            <w:pPr>
              <w:pStyle w:val="CRCoverPage"/>
              <w:numPr>
                <w:ilvl w:val="0"/>
                <w:numId w:val="3"/>
              </w:numPr>
              <w:spacing w:after="0" w:line="259" w:lineRule="auto"/>
              <w:rPr>
                <w:ins w:id="21" w:author="NR_MG_enh-Core" w:date="2022-05-20T18:04:00Z"/>
              </w:rPr>
            </w:pPr>
            <w:ins w:id="22" w:author="NR_demod_enh2-Core" w:date="2022-05-20T15:29:00Z">
              <w:r>
                <w:t>R2-22</w:t>
              </w:r>
            </w:ins>
            <w:ins w:id="23" w:author="NR_demod_enh2-Core" w:date="2022-05-20T15:30:00Z">
              <w:r>
                <w:t>06524 CR to TS 38.331 on UE capability for Rel-17 CRS interference mitigation</w:t>
              </w:r>
            </w:ins>
          </w:p>
          <w:p w14:paraId="5890DBB9" w14:textId="77777777" w:rsidR="000A6421" w:rsidRDefault="009301E5">
            <w:pPr>
              <w:pStyle w:val="CRCoverPage"/>
              <w:numPr>
                <w:ilvl w:val="0"/>
                <w:numId w:val="3"/>
              </w:numPr>
              <w:spacing w:after="0" w:line="259" w:lineRule="auto"/>
              <w:rPr>
                <w:ins w:id="24" w:author="NR_SL_enh-Core" w:date="2022-05-20T19:36:00Z"/>
              </w:rPr>
            </w:pPr>
            <w:ins w:id="25" w:author="NR_MG_enh-Core" w:date="2022-05-20T18:04:00Z">
              <w:r>
                <w:t>R2-2206621 UE capability bit to support 2 per-UE gap only for UE concurrent gap</w:t>
              </w:r>
            </w:ins>
          </w:p>
          <w:p w14:paraId="4D50F46D" w14:textId="77777777" w:rsidR="000A6421" w:rsidRDefault="009301E5">
            <w:pPr>
              <w:pStyle w:val="CRCoverPage"/>
              <w:numPr>
                <w:ilvl w:val="0"/>
                <w:numId w:val="3"/>
              </w:numPr>
              <w:spacing w:after="0" w:line="259" w:lineRule="auto"/>
              <w:rPr>
                <w:ins w:id="26" w:author="NR_NTN_solutions-Core-v2" w:date="2022-05-25T13:03:00Z"/>
              </w:rPr>
            </w:pPr>
            <w:ins w:id="27" w:author="NR_SL_enh-Core" w:date="2022-05-20T19:36:00Z">
              <w:r>
                <w:t xml:space="preserve">R2-2206641 Introduction of capability filter for Rel-17 </w:t>
              </w:r>
              <w:proofErr w:type="spellStart"/>
              <w:r>
                <w:t>sidelink</w:t>
              </w:r>
            </w:ins>
            <w:proofErr w:type="spellEnd"/>
          </w:p>
          <w:p w14:paraId="484A37DA" w14:textId="67B8F7E5" w:rsidR="00545B2E" w:rsidRDefault="00545B2E">
            <w:pPr>
              <w:pStyle w:val="CRCoverPage"/>
              <w:numPr>
                <w:ilvl w:val="0"/>
                <w:numId w:val="3"/>
              </w:numPr>
              <w:spacing w:after="0" w:line="259" w:lineRule="auto"/>
            </w:pPr>
            <w:ins w:id="28" w:author="NR_NTN_solutions-Core-v2" w:date="2022-05-25T13:03:00Z">
              <w:r>
                <w:t>R2-2206613</w:t>
              </w:r>
              <w:r w:rsidR="00C45AD8">
                <w:t xml:space="preserve"> </w:t>
              </w:r>
              <w:r w:rsidR="00C45AD8" w:rsidRPr="00C45AD8">
                <w:t>Draft 331 CR for NR NTN UE capabilities</w:t>
              </w:r>
            </w:ins>
          </w:p>
        </w:tc>
      </w:tr>
      <w:tr w:rsidR="000A6421" w14:paraId="68E1BEDF" w14:textId="77777777">
        <w:tc>
          <w:tcPr>
            <w:tcW w:w="2694" w:type="dxa"/>
            <w:gridSpan w:val="2"/>
            <w:tcBorders>
              <w:left w:val="single" w:sz="4" w:space="0" w:color="auto"/>
            </w:tcBorders>
          </w:tcPr>
          <w:p w14:paraId="502A827A" w14:textId="77777777" w:rsidR="000A6421" w:rsidRDefault="000A6421">
            <w:pPr>
              <w:pStyle w:val="CRCoverPage"/>
              <w:spacing w:after="0"/>
              <w:rPr>
                <w:b/>
                <w:i/>
                <w:sz w:val="8"/>
                <w:szCs w:val="8"/>
              </w:rPr>
            </w:pPr>
          </w:p>
        </w:tc>
        <w:tc>
          <w:tcPr>
            <w:tcW w:w="6946" w:type="dxa"/>
            <w:gridSpan w:val="9"/>
            <w:tcBorders>
              <w:right w:val="single" w:sz="4" w:space="0" w:color="auto"/>
            </w:tcBorders>
          </w:tcPr>
          <w:p w14:paraId="09DC70D8" w14:textId="77777777" w:rsidR="000A6421" w:rsidRDefault="000A6421">
            <w:pPr>
              <w:pStyle w:val="CRCoverPage"/>
              <w:spacing w:after="0"/>
              <w:rPr>
                <w:sz w:val="8"/>
                <w:szCs w:val="8"/>
              </w:rPr>
            </w:pPr>
          </w:p>
        </w:tc>
      </w:tr>
      <w:tr w:rsidR="000A6421" w14:paraId="6D583D03" w14:textId="77777777">
        <w:tc>
          <w:tcPr>
            <w:tcW w:w="2694" w:type="dxa"/>
            <w:gridSpan w:val="2"/>
            <w:tcBorders>
              <w:left w:val="single" w:sz="4" w:space="0" w:color="auto"/>
              <w:bottom w:val="single" w:sz="4" w:space="0" w:color="auto"/>
            </w:tcBorders>
          </w:tcPr>
          <w:p w14:paraId="376457E4" w14:textId="77777777" w:rsidR="000A6421" w:rsidRDefault="009301E5">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clear" w:color="auto" w:fill="FFFF99"/>
          </w:tcPr>
          <w:p w14:paraId="1F8C885E" w14:textId="77777777" w:rsidR="000A6421" w:rsidRDefault="009301E5">
            <w:pPr>
              <w:pStyle w:val="CRCoverPage"/>
              <w:spacing w:afterLines="50"/>
            </w:pPr>
            <w:r>
              <w:t>New RAN1 and RAN4 related UE capabilities will not be captured in specifications</w:t>
            </w:r>
          </w:p>
        </w:tc>
      </w:tr>
      <w:tr w:rsidR="000A6421" w14:paraId="3BE0925D" w14:textId="77777777">
        <w:tc>
          <w:tcPr>
            <w:tcW w:w="2694" w:type="dxa"/>
            <w:gridSpan w:val="2"/>
          </w:tcPr>
          <w:p w14:paraId="6D298523" w14:textId="77777777" w:rsidR="000A6421" w:rsidRDefault="000A6421">
            <w:pPr>
              <w:pStyle w:val="CRCoverPage"/>
              <w:spacing w:after="0"/>
              <w:rPr>
                <w:b/>
                <w:i/>
                <w:sz w:val="8"/>
                <w:szCs w:val="8"/>
              </w:rPr>
            </w:pPr>
          </w:p>
        </w:tc>
        <w:tc>
          <w:tcPr>
            <w:tcW w:w="6946" w:type="dxa"/>
            <w:gridSpan w:val="9"/>
          </w:tcPr>
          <w:p w14:paraId="6CE58307" w14:textId="77777777" w:rsidR="000A6421" w:rsidRDefault="000A6421">
            <w:pPr>
              <w:pStyle w:val="CRCoverPage"/>
              <w:spacing w:after="0"/>
              <w:rPr>
                <w:sz w:val="8"/>
                <w:szCs w:val="8"/>
              </w:rPr>
            </w:pPr>
          </w:p>
        </w:tc>
      </w:tr>
      <w:tr w:rsidR="000A6421" w14:paraId="5D08612E" w14:textId="77777777">
        <w:tc>
          <w:tcPr>
            <w:tcW w:w="2694" w:type="dxa"/>
            <w:gridSpan w:val="2"/>
            <w:tcBorders>
              <w:top w:val="single" w:sz="4" w:space="0" w:color="auto"/>
              <w:left w:val="single" w:sz="4" w:space="0" w:color="auto"/>
            </w:tcBorders>
          </w:tcPr>
          <w:p w14:paraId="315BC623" w14:textId="77777777" w:rsidR="000A6421" w:rsidRDefault="009301E5">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clear" w:color="auto" w:fill="FFFF99"/>
          </w:tcPr>
          <w:p w14:paraId="28CD0A14" w14:textId="56860CB7" w:rsidR="000A6421" w:rsidRDefault="009301E5">
            <w:pPr>
              <w:pStyle w:val="CRCoverPage"/>
              <w:spacing w:after="0"/>
              <w:rPr>
                <w:rFonts w:eastAsia="SimSun"/>
                <w:lang w:val="en-US" w:eastAsia="zh-CN"/>
              </w:rPr>
            </w:pPr>
            <w:r>
              <w:rPr>
                <w:rFonts w:eastAsia="SimSun"/>
                <w:lang w:val="en-US" w:eastAsia="zh-CN"/>
              </w:rPr>
              <w:t xml:space="preserve">5.6, 6.3.3, </w:t>
            </w:r>
            <w:r w:rsidR="00545B2E">
              <w:rPr>
                <w:rFonts w:eastAsia="SimSun"/>
                <w:lang w:val="en-US" w:eastAsia="zh-CN"/>
              </w:rPr>
              <w:t xml:space="preserve">6.4, </w:t>
            </w:r>
            <w:r>
              <w:rPr>
                <w:rFonts w:eastAsia="SimSun"/>
                <w:lang w:val="en-US" w:eastAsia="zh-CN"/>
              </w:rPr>
              <w:t>6.6.2, 11.2.2</w:t>
            </w:r>
          </w:p>
        </w:tc>
      </w:tr>
      <w:tr w:rsidR="000A6421" w14:paraId="0DA154F9" w14:textId="77777777">
        <w:tc>
          <w:tcPr>
            <w:tcW w:w="2694" w:type="dxa"/>
            <w:gridSpan w:val="2"/>
            <w:tcBorders>
              <w:left w:val="single" w:sz="4" w:space="0" w:color="auto"/>
            </w:tcBorders>
          </w:tcPr>
          <w:p w14:paraId="2584F93B" w14:textId="77777777" w:rsidR="000A6421" w:rsidRDefault="000A6421">
            <w:pPr>
              <w:pStyle w:val="CRCoverPage"/>
              <w:spacing w:after="0"/>
              <w:rPr>
                <w:b/>
                <w:i/>
                <w:sz w:val="8"/>
                <w:szCs w:val="8"/>
              </w:rPr>
            </w:pPr>
          </w:p>
        </w:tc>
        <w:tc>
          <w:tcPr>
            <w:tcW w:w="6946" w:type="dxa"/>
            <w:gridSpan w:val="9"/>
            <w:tcBorders>
              <w:right w:val="single" w:sz="4" w:space="0" w:color="auto"/>
            </w:tcBorders>
          </w:tcPr>
          <w:p w14:paraId="795A05E7" w14:textId="77777777" w:rsidR="000A6421" w:rsidRDefault="000A6421">
            <w:pPr>
              <w:pStyle w:val="CRCoverPage"/>
              <w:spacing w:after="0"/>
              <w:rPr>
                <w:sz w:val="8"/>
                <w:szCs w:val="8"/>
              </w:rPr>
            </w:pPr>
          </w:p>
        </w:tc>
      </w:tr>
      <w:tr w:rsidR="000A6421" w14:paraId="4792EB74" w14:textId="77777777">
        <w:tc>
          <w:tcPr>
            <w:tcW w:w="2694" w:type="dxa"/>
            <w:gridSpan w:val="2"/>
            <w:tcBorders>
              <w:left w:val="single" w:sz="4" w:space="0" w:color="auto"/>
            </w:tcBorders>
          </w:tcPr>
          <w:p w14:paraId="01459739" w14:textId="77777777" w:rsidR="000A6421" w:rsidRDefault="000A6421">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65C7131D" w14:textId="77777777" w:rsidR="000A6421" w:rsidRDefault="009301E5">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auto" w:fill="auto"/>
          </w:tcPr>
          <w:p w14:paraId="21351C3A" w14:textId="77777777" w:rsidR="000A6421" w:rsidRDefault="009301E5">
            <w:pPr>
              <w:pStyle w:val="CRCoverPage"/>
              <w:spacing w:after="0"/>
              <w:jc w:val="center"/>
              <w:rPr>
                <w:b/>
                <w:caps/>
              </w:rPr>
            </w:pPr>
            <w:r>
              <w:rPr>
                <w:b/>
                <w:caps/>
              </w:rPr>
              <w:t>N</w:t>
            </w:r>
          </w:p>
        </w:tc>
        <w:tc>
          <w:tcPr>
            <w:tcW w:w="2977" w:type="dxa"/>
            <w:gridSpan w:val="4"/>
          </w:tcPr>
          <w:p w14:paraId="0D88901A" w14:textId="77777777" w:rsidR="000A6421" w:rsidRDefault="000A6421">
            <w:pPr>
              <w:pStyle w:val="CRCoverPage"/>
              <w:tabs>
                <w:tab w:val="right" w:pos="2893"/>
              </w:tabs>
              <w:spacing w:after="0"/>
            </w:pPr>
          </w:p>
        </w:tc>
        <w:tc>
          <w:tcPr>
            <w:tcW w:w="3401" w:type="dxa"/>
            <w:gridSpan w:val="3"/>
            <w:tcBorders>
              <w:right w:val="single" w:sz="4" w:space="0" w:color="auto"/>
            </w:tcBorders>
            <w:shd w:val="clear" w:color="auto" w:fill="auto"/>
          </w:tcPr>
          <w:p w14:paraId="4B0CDD4F" w14:textId="77777777" w:rsidR="000A6421" w:rsidRDefault="000A6421">
            <w:pPr>
              <w:pStyle w:val="CRCoverPage"/>
              <w:spacing w:after="0"/>
              <w:ind w:left="99"/>
            </w:pPr>
          </w:p>
        </w:tc>
      </w:tr>
      <w:tr w:rsidR="000A6421" w14:paraId="4D6269AF" w14:textId="77777777">
        <w:tc>
          <w:tcPr>
            <w:tcW w:w="2694" w:type="dxa"/>
            <w:gridSpan w:val="2"/>
            <w:tcBorders>
              <w:left w:val="single" w:sz="4" w:space="0" w:color="auto"/>
            </w:tcBorders>
          </w:tcPr>
          <w:p w14:paraId="6A5F8D1E" w14:textId="77777777" w:rsidR="000A6421" w:rsidRDefault="009301E5">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clear" w:color="auto" w:fill="FFFF99"/>
          </w:tcPr>
          <w:p w14:paraId="6EB598C7" w14:textId="77777777" w:rsidR="000A6421" w:rsidRDefault="009301E5">
            <w:pPr>
              <w:pStyle w:val="CRCoverPage"/>
              <w:spacing w:after="0"/>
              <w:jc w:val="center"/>
              <w:rPr>
                <w:b/>
                <w:caps/>
              </w:rPr>
            </w:pPr>
            <w:r>
              <w:rPr>
                <w:b/>
                <w:caps/>
              </w:rPr>
              <w:t>X</w:t>
            </w:r>
          </w:p>
        </w:tc>
        <w:tc>
          <w:tcPr>
            <w:tcW w:w="284" w:type="dxa"/>
            <w:tcBorders>
              <w:top w:val="single" w:sz="4" w:space="0" w:color="auto"/>
              <w:left w:val="single" w:sz="4" w:space="0" w:color="auto"/>
              <w:bottom w:val="single" w:sz="4" w:space="0" w:color="auto"/>
              <w:right w:val="single" w:sz="4" w:space="0" w:color="auto"/>
            </w:tcBorders>
            <w:shd w:val="clear" w:color="auto" w:fill="FFFF99"/>
          </w:tcPr>
          <w:p w14:paraId="47B3052D" w14:textId="77777777" w:rsidR="000A6421" w:rsidRDefault="000A6421">
            <w:pPr>
              <w:pStyle w:val="CRCoverPage"/>
              <w:spacing w:after="0"/>
              <w:jc w:val="center"/>
              <w:rPr>
                <w:rFonts w:eastAsiaTheme="minorEastAsia"/>
                <w:b/>
                <w:caps/>
                <w:lang w:eastAsia="zh-CN"/>
              </w:rPr>
            </w:pPr>
          </w:p>
        </w:tc>
        <w:tc>
          <w:tcPr>
            <w:tcW w:w="2977" w:type="dxa"/>
            <w:gridSpan w:val="4"/>
          </w:tcPr>
          <w:p w14:paraId="39DA64FE" w14:textId="77777777" w:rsidR="000A6421" w:rsidRDefault="009301E5">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clear" w:color="auto" w:fill="FFFF99"/>
          </w:tcPr>
          <w:p w14:paraId="0A612F5B" w14:textId="06C7C34A" w:rsidR="000A6421" w:rsidRDefault="009301E5">
            <w:pPr>
              <w:pStyle w:val="CRCoverPage"/>
              <w:spacing w:after="0"/>
              <w:ind w:left="99"/>
            </w:pPr>
            <w:r>
              <w:t xml:space="preserve">TS/TR 38.306 CR </w:t>
            </w:r>
            <w:ins w:id="29" w:author="NR_NTN_solutions-Core-v2" w:date="2022-05-25T13:10:00Z">
              <w:r w:rsidR="00C72394">
                <w:t>0703</w:t>
              </w:r>
            </w:ins>
            <w:r>
              <w:t xml:space="preserve"> </w:t>
            </w:r>
          </w:p>
        </w:tc>
      </w:tr>
      <w:tr w:rsidR="000A6421" w14:paraId="268526EF" w14:textId="77777777">
        <w:tc>
          <w:tcPr>
            <w:tcW w:w="2694" w:type="dxa"/>
            <w:gridSpan w:val="2"/>
            <w:tcBorders>
              <w:left w:val="single" w:sz="4" w:space="0" w:color="auto"/>
            </w:tcBorders>
          </w:tcPr>
          <w:p w14:paraId="537D3E2F" w14:textId="77777777" w:rsidR="000A6421" w:rsidRDefault="009301E5">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clear" w:color="auto" w:fill="FFFF99"/>
          </w:tcPr>
          <w:p w14:paraId="06C7623A" w14:textId="77777777" w:rsidR="000A6421" w:rsidRDefault="000A6421">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clear" w:color="auto" w:fill="FFFF99"/>
          </w:tcPr>
          <w:p w14:paraId="2A0FF3AF" w14:textId="77777777" w:rsidR="000A6421" w:rsidRDefault="009301E5">
            <w:pPr>
              <w:pStyle w:val="CRCoverPage"/>
              <w:spacing w:after="0"/>
              <w:jc w:val="center"/>
              <w:rPr>
                <w:rFonts w:eastAsiaTheme="minorEastAsia"/>
                <w:b/>
                <w:caps/>
                <w:lang w:eastAsia="zh-CN"/>
              </w:rPr>
            </w:pPr>
            <w:r>
              <w:rPr>
                <w:rFonts w:eastAsiaTheme="minorEastAsia" w:hint="eastAsia"/>
                <w:b/>
                <w:caps/>
                <w:lang w:eastAsia="zh-CN"/>
              </w:rPr>
              <w:t>x</w:t>
            </w:r>
          </w:p>
        </w:tc>
        <w:tc>
          <w:tcPr>
            <w:tcW w:w="2977" w:type="dxa"/>
            <w:gridSpan w:val="4"/>
          </w:tcPr>
          <w:p w14:paraId="41044549" w14:textId="77777777" w:rsidR="000A6421" w:rsidRDefault="009301E5">
            <w:pPr>
              <w:pStyle w:val="CRCoverPage"/>
              <w:spacing w:after="0"/>
            </w:pPr>
            <w:r>
              <w:t xml:space="preserve"> Test specifications</w:t>
            </w:r>
          </w:p>
        </w:tc>
        <w:tc>
          <w:tcPr>
            <w:tcW w:w="3401" w:type="dxa"/>
            <w:gridSpan w:val="3"/>
            <w:tcBorders>
              <w:right w:val="single" w:sz="4" w:space="0" w:color="auto"/>
            </w:tcBorders>
            <w:shd w:val="clear" w:color="auto" w:fill="FFFF99"/>
          </w:tcPr>
          <w:p w14:paraId="5BE2CAA6" w14:textId="77777777" w:rsidR="000A6421" w:rsidRDefault="009301E5">
            <w:pPr>
              <w:pStyle w:val="CRCoverPage"/>
              <w:spacing w:after="0"/>
              <w:ind w:left="99"/>
            </w:pPr>
            <w:r>
              <w:t xml:space="preserve">TS/TR ... CR ... </w:t>
            </w:r>
          </w:p>
        </w:tc>
      </w:tr>
      <w:tr w:rsidR="000A6421" w14:paraId="6C95EE40" w14:textId="77777777">
        <w:tc>
          <w:tcPr>
            <w:tcW w:w="2694" w:type="dxa"/>
            <w:gridSpan w:val="2"/>
            <w:tcBorders>
              <w:left w:val="single" w:sz="4" w:space="0" w:color="auto"/>
            </w:tcBorders>
          </w:tcPr>
          <w:p w14:paraId="5D33767D" w14:textId="77777777" w:rsidR="000A6421" w:rsidRDefault="009301E5">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clear" w:color="auto" w:fill="FFFF99"/>
          </w:tcPr>
          <w:p w14:paraId="1A55872F" w14:textId="77777777" w:rsidR="000A6421" w:rsidRDefault="000A6421">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clear" w:color="auto" w:fill="FFFF99"/>
          </w:tcPr>
          <w:p w14:paraId="5E2FCD85" w14:textId="77777777" w:rsidR="000A6421" w:rsidRDefault="009301E5">
            <w:pPr>
              <w:pStyle w:val="CRCoverPage"/>
              <w:spacing w:after="0"/>
              <w:jc w:val="center"/>
              <w:rPr>
                <w:rFonts w:eastAsiaTheme="minorEastAsia"/>
                <w:b/>
                <w:caps/>
                <w:lang w:eastAsia="zh-CN"/>
              </w:rPr>
            </w:pPr>
            <w:r>
              <w:rPr>
                <w:rFonts w:eastAsiaTheme="minorEastAsia" w:hint="eastAsia"/>
                <w:b/>
                <w:caps/>
                <w:lang w:eastAsia="zh-CN"/>
              </w:rPr>
              <w:t>x</w:t>
            </w:r>
          </w:p>
        </w:tc>
        <w:tc>
          <w:tcPr>
            <w:tcW w:w="2977" w:type="dxa"/>
            <w:gridSpan w:val="4"/>
          </w:tcPr>
          <w:p w14:paraId="6AEC510A" w14:textId="77777777" w:rsidR="000A6421" w:rsidRDefault="009301E5">
            <w:pPr>
              <w:pStyle w:val="CRCoverPage"/>
              <w:spacing w:after="0"/>
            </w:pPr>
            <w:r>
              <w:t xml:space="preserve"> O&amp;M Specifications</w:t>
            </w:r>
          </w:p>
        </w:tc>
        <w:tc>
          <w:tcPr>
            <w:tcW w:w="3401" w:type="dxa"/>
            <w:gridSpan w:val="3"/>
            <w:tcBorders>
              <w:right w:val="single" w:sz="4" w:space="0" w:color="auto"/>
            </w:tcBorders>
            <w:shd w:val="clear" w:color="auto" w:fill="FFFF99"/>
          </w:tcPr>
          <w:p w14:paraId="06EDD1CA" w14:textId="77777777" w:rsidR="000A6421" w:rsidRDefault="009301E5">
            <w:pPr>
              <w:pStyle w:val="CRCoverPage"/>
              <w:spacing w:after="0"/>
              <w:ind w:left="99"/>
            </w:pPr>
            <w:r>
              <w:t xml:space="preserve">TS/TR ... CR ... </w:t>
            </w:r>
          </w:p>
        </w:tc>
      </w:tr>
      <w:tr w:rsidR="000A6421" w14:paraId="466B6F59" w14:textId="77777777">
        <w:tc>
          <w:tcPr>
            <w:tcW w:w="2694" w:type="dxa"/>
            <w:gridSpan w:val="2"/>
            <w:tcBorders>
              <w:left w:val="single" w:sz="4" w:space="0" w:color="auto"/>
            </w:tcBorders>
          </w:tcPr>
          <w:p w14:paraId="4EE1EC1C" w14:textId="77777777" w:rsidR="000A6421" w:rsidRDefault="000A6421">
            <w:pPr>
              <w:pStyle w:val="CRCoverPage"/>
              <w:spacing w:after="0"/>
              <w:rPr>
                <w:b/>
                <w:i/>
              </w:rPr>
            </w:pPr>
          </w:p>
        </w:tc>
        <w:tc>
          <w:tcPr>
            <w:tcW w:w="6946" w:type="dxa"/>
            <w:gridSpan w:val="9"/>
            <w:tcBorders>
              <w:right w:val="single" w:sz="4" w:space="0" w:color="auto"/>
            </w:tcBorders>
          </w:tcPr>
          <w:p w14:paraId="4C2BC683" w14:textId="77777777" w:rsidR="000A6421" w:rsidRDefault="000A6421">
            <w:pPr>
              <w:pStyle w:val="CRCoverPage"/>
              <w:spacing w:after="0"/>
            </w:pPr>
          </w:p>
        </w:tc>
      </w:tr>
      <w:tr w:rsidR="000A6421" w14:paraId="32DAFAC5" w14:textId="77777777">
        <w:tc>
          <w:tcPr>
            <w:tcW w:w="2694" w:type="dxa"/>
            <w:gridSpan w:val="2"/>
            <w:tcBorders>
              <w:left w:val="single" w:sz="4" w:space="0" w:color="auto"/>
              <w:bottom w:val="single" w:sz="4" w:space="0" w:color="auto"/>
            </w:tcBorders>
          </w:tcPr>
          <w:p w14:paraId="229B886B" w14:textId="77777777" w:rsidR="000A6421" w:rsidRDefault="009301E5">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clear" w:color="auto" w:fill="FFFF99"/>
          </w:tcPr>
          <w:p w14:paraId="43CD379A" w14:textId="77777777" w:rsidR="000A6421" w:rsidRDefault="000A6421">
            <w:pPr>
              <w:pStyle w:val="CRCoverPage"/>
              <w:spacing w:after="0"/>
              <w:ind w:left="100"/>
            </w:pPr>
          </w:p>
        </w:tc>
      </w:tr>
      <w:tr w:rsidR="000A6421" w14:paraId="3B870031" w14:textId="77777777">
        <w:tc>
          <w:tcPr>
            <w:tcW w:w="2694" w:type="dxa"/>
            <w:gridSpan w:val="2"/>
            <w:tcBorders>
              <w:top w:val="single" w:sz="4" w:space="0" w:color="auto"/>
              <w:bottom w:val="single" w:sz="4" w:space="0" w:color="auto"/>
            </w:tcBorders>
          </w:tcPr>
          <w:p w14:paraId="15D319A8" w14:textId="77777777" w:rsidR="000A6421" w:rsidRDefault="000A6421">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clear" w:color="auto" w:fill="FFFFFF" w:themeFill="background1"/>
          </w:tcPr>
          <w:p w14:paraId="5E8BFD73" w14:textId="77777777" w:rsidR="000A6421" w:rsidRDefault="000A6421">
            <w:pPr>
              <w:pStyle w:val="CRCoverPage"/>
              <w:spacing w:after="0"/>
              <w:ind w:left="100"/>
              <w:rPr>
                <w:sz w:val="8"/>
                <w:szCs w:val="8"/>
              </w:rPr>
            </w:pPr>
          </w:p>
        </w:tc>
      </w:tr>
      <w:tr w:rsidR="000A6421" w14:paraId="003838F3" w14:textId="77777777">
        <w:tc>
          <w:tcPr>
            <w:tcW w:w="2694" w:type="dxa"/>
            <w:gridSpan w:val="2"/>
            <w:tcBorders>
              <w:top w:val="single" w:sz="4" w:space="0" w:color="auto"/>
              <w:left w:val="single" w:sz="4" w:space="0" w:color="auto"/>
              <w:bottom w:val="single" w:sz="4" w:space="0" w:color="auto"/>
            </w:tcBorders>
          </w:tcPr>
          <w:p w14:paraId="451F225B" w14:textId="77777777" w:rsidR="000A6421" w:rsidRDefault="009301E5">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clear" w:color="auto" w:fill="FFFF99"/>
          </w:tcPr>
          <w:p w14:paraId="5675CCA2" w14:textId="77777777" w:rsidR="000A6421" w:rsidRDefault="000A6421">
            <w:pPr>
              <w:pStyle w:val="CRCoverPage"/>
              <w:spacing w:after="0"/>
              <w:ind w:left="100"/>
            </w:pPr>
          </w:p>
        </w:tc>
      </w:tr>
    </w:tbl>
    <w:p w14:paraId="07ED6A71" w14:textId="77777777" w:rsidR="000A6421" w:rsidRDefault="000A6421">
      <w:pPr>
        <w:pStyle w:val="CRCoverPage"/>
        <w:spacing w:after="0"/>
        <w:rPr>
          <w:sz w:val="8"/>
          <w:szCs w:val="8"/>
        </w:rPr>
      </w:pPr>
    </w:p>
    <w:p w14:paraId="3A193251" w14:textId="77777777" w:rsidR="000A6421" w:rsidRDefault="000A6421">
      <w:pPr>
        <w:pStyle w:val="CRCoverPage"/>
        <w:spacing w:after="0"/>
        <w:rPr>
          <w:rFonts w:eastAsia="SimSun"/>
          <w:sz w:val="8"/>
          <w:szCs w:val="8"/>
          <w:lang w:eastAsia="zh-CN"/>
        </w:rPr>
      </w:pPr>
    </w:p>
    <w:p w14:paraId="73AC174B" w14:textId="77777777" w:rsidR="000A6421" w:rsidRDefault="000A6421">
      <w:pPr>
        <w:pStyle w:val="CRCoverPage"/>
        <w:spacing w:after="0"/>
        <w:rPr>
          <w:rFonts w:eastAsia="SimSun"/>
          <w:sz w:val="8"/>
          <w:szCs w:val="8"/>
          <w:lang w:eastAsia="zh-CN"/>
        </w:rPr>
      </w:pPr>
    </w:p>
    <w:p w14:paraId="2C068CE9" w14:textId="77777777" w:rsidR="000A6421" w:rsidRDefault="000A6421">
      <w:pPr>
        <w:pStyle w:val="CRCoverPage"/>
        <w:spacing w:after="0"/>
        <w:rPr>
          <w:rFonts w:eastAsia="SimSun"/>
          <w:sz w:val="8"/>
          <w:szCs w:val="8"/>
          <w:lang w:eastAsia="zh-CN"/>
        </w:rPr>
      </w:pPr>
    </w:p>
    <w:p w14:paraId="12589972" w14:textId="77777777" w:rsidR="000A6421" w:rsidRDefault="009301E5">
      <w:pPr>
        <w:pStyle w:val="Note-Boxed"/>
        <w:jc w:val="center"/>
        <w:rPr>
          <w:rFonts w:ascii="Times New Roman" w:eastAsia="Malgun Gothic" w:hAnsi="Times New Roman" w:cs="Times New Roman"/>
          <w:lang w:val="en-US"/>
        </w:rPr>
      </w:pPr>
      <w:r>
        <w:rPr>
          <w:rFonts w:eastAsia="SimSun"/>
          <w:sz w:val="8"/>
          <w:szCs w:val="8"/>
          <w:lang w:eastAsia="zh-CN"/>
        </w:rPr>
        <w:br w:type="page"/>
      </w:r>
      <w:r>
        <w:rPr>
          <w:rFonts w:ascii="Times New Roman" w:eastAsia="SimSun" w:hAnsi="Times New Roman" w:cs="Times New Roman"/>
          <w:lang w:val="en-US" w:eastAsia="zh-CN"/>
        </w:rPr>
        <w:lastRenderedPageBreak/>
        <w:t>START</w:t>
      </w:r>
      <w:r>
        <w:rPr>
          <w:rFonts w:ascii="Times New Roman" w:hAnsi="Times New Roman" w:cs="Times New Roman"/>
          <w:lang w:val="en-US"/>
        </w:rPr>
        <w:t xml:space="preserve"> OF CHANGE</w:t>
      </w:r>
    </w:p>
    <w:p w14:paraId="6C0352DF" w14:textId="77777777" w:rsidR="000A6421" w:rsidRDefault="009301E5">
      <w:pPr>
        <w:keepNext/>
        <w:keepLines/>
        <w:overflowPunct w:val="0"/>
        <w:autoSpaceDE w:val="0"/>
        <w:autoSpaceDN w:val="0"/>
        <w:adjustRightInd w:val="0"/>
        <w:spacing w:before="180"/>
        <w:ind w:left="1134" w:hanging="1134"/>
        <w:textAlignment w:val="baseline"/>
        <w:outlineLvl w:val="1"/>
        <w:rPr>
          <w:rFonts w:ascii="Arial" w:hAnsi="Arial"/>
          <w:sz w:val="32"/>
          <w:lang w:eastAsia="ja-JP"/>
        </w:rPr>
      </w:pPr>
      <w:bookmarkStart w:id="30" w:name="_Toc60776920"/>
      <w:bookmarkStart w:id="31" w:name="_Toc100929743"/>
      <w:r>
        <w:rPr>
          <w:rFonts w:ascii="Arial" w:hAnsi="Arial"/>
          <w:sz w:val="32"/>
          <w:lang w:eastAsia="ja-JP"/>
        </w:rPr>
        <w:t>5.6</w:t>
      </w:r>
      <w:r>
        <w:rPr>
          <w:rFonts w:ascii="Arial" w:hAnsi="Arial"/>
          <w:sz w:val="32"/>
          <w:lang w:eastAsia="ja-JP"/>
        </w:rPr>
        <w:tab/>
        <w:t>UE capabilities</w:t>
      </w:r>
      <w:bookmarkEnd w:id="30"/>
      <w:bookmarkEnd w:id="31"/>
    </w:p>
    <w:p w14:paraId="568F3883" w14:textId="77777777" w:rsidR="000A6421" w:rsidRDefault="009301E5">
      <w:pPr>
        <w:keepNext/>
        <w:keepLines/>
        <w:overflowPunct w:val="0"/>
        <w:autoSpaceDE w:val="0"/>
        <w:autoSpaceDN w:val="0"/>
        <w:adjustRightInd w:val="0"/>
        <w:spacing w:before="120"/>
        <w:ind w:left="1134" w:hanging="1134"/>
        <w:textAlignment w:val="baseline"/>
        <w:outlineLvl w:val="2"/>
        <w:rPr>
          <w:rFonts w:ascii="Arial" w:hAnsi="Arial"/>
          <w:sz w:val="28"/>
          <w:lang w:eastAsia="ja-JP"/>
        </w:rPr>
      </w:pPr>
      <w:bookmarkStart w:id="32" w:name="_Toc60776921"/>
      <w:bookmarkStart w:id="33" w:name="_Toc100929744"/>
      <w:r>
        <w:rPr>
          <w:rFonts w:ascii="Arial" w:hAnsi="Arial"/>
          <w:sz w:val="28"/>
          <w:lang w:eastAsia="ja-JP"/>
        </w:rPr>
        <w:t>5.6.1</w:t>
      </w:r>
      <w:r>
        <w:rPr>
          <w:rFonts w:ascii="Arial" w:hAnsi="Arial"/>
          <w:sz w:val="28"/>
          <w:lang w:eastAsia="ja-JP"/>
        </w:rPr>
        <w:tab/>
        <w:t>UE capability transfer</w:t>
      </w:r>
      <w:bookmarkEnd w:id="32"/>
      <w:bookmarkEnd w:id="33"/>
    </w:p>
    <w:p w14:paraId="4F77CB09" w14:textId="77777777" w:rsidR="000A6421" w:rsidRDefault="009301E5">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34" w:name="_Toc60776922"/>
      <w:bookmarkStart w:id="35" w:name="_Toc100929745"/>
      <w:r>
        <w:rPr>
          <w:rFonts w:ascii="Arial" w:hAnsi="Arial"/>
          <w:sz w:val="24"/>
          <w:lang w:eastAsia="ja-JP"/>
        </w:rPr>
        <w:t>5.6.1.1</w:t>
      </w:r>
      <w:r>
        <w:rPr>
          <w:rFonts w:ascii="Arial" w:hAnsi="Arial"/>
          <w:sz w:val="24"/>
          <w:lang w:eastAsia="ja-JP"/>
        </w:rPr>
        <w:tab/>
        <w:t>General</w:t>
      </w:r>
      <w:bookmarkEnd w:id="34"/>
      <w:bookmarkEnd w:id="35"/>
    </w:p>
    <w:p w14:paraId="41B5031E" w14:textId="77777777" w:rsidR="000A6421" w:rsidRDefault="009301E5">
      <w:pPr>
        <w:overflowPunct w:val="0"/>
        <w:autoSpaceDE w:val="0"/>
        <w:autoSpaceDN w:val="0"/>
        <w:adjustRightInd w:val="0"/>
        <w:textAlignment w:val="baseline"/>
        <w:rPr>
          <w:lang w:eastAsia="ja-JP"/>
        </w:rPr>
      </w:pPr>
      <w:r>
        <w:rPr>
          <w:lang w:eastAsia="ja-JP"/>
        </w:rPr>
        <w:t xml:space="preserve">This clause describes how the UE compiles and transfers its UE capability information upon receiving a </w:t>
      </w:r>
      <w:proofErr w:type="spellStart"/>
      <w:r>
        <w:rPr>
          <w:lang w:eastAsia="ja-JP"/>
        </w:rPr>
        <w:t>UECapabilityEnquiry</w:t>
      </w:r>
      <w:proofErr w:type="spellEnd"/>
      <w:r>
        <w:rPr>
          <w:lang w:eastAsia="ja-JP"/>
        </w:rPr>
        <w:t xml:space="preserve"> from the network.</w:t>
      </w:r>
    </w:p>
    <w:p w14:paraId="5845707C" w14:textId="77777777" w:rsidR="000A6421" w:rsidRDefault="009301E5">
      <w:pPr>
        <w:keepNext/>
        <w:keepLines/>
        <w:overflowPunct w:val="0"/>
        <w:autoSpaceDE w:val="0"/>
        <w:autoSpaceDN w:val="0"/>
        <w:adjustRightInd w:val="0"/>
        <w:spacing w:before="60"/>
        <w:jc w:val="center"/>
        <w:textAlignment w:val="baseline"/>
        <w:rPr>
          <w:rFonts w:ascii="Arial" w:hAnsi="Arial"/>
          <w:b/>
          <w:lang w:eastAsia="ja-JP"/>
        </w:rPr>
      </w:pPr>
      <w:r>
        <w:rPr>
          <w:rFonts w:ascii="Arial" w:hAnsi="Arial"/>
          <w:b/>
          <w:lang w:eastAsia="ja-JP"/>
        </w:rPr>
        <w:object w:dxaOrig="4030" w:dyaOrig="2030" w14:anchorId="30B1538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1.5pt;height:101.5pt" o:ole="">
            <v:imagedata r:id="rId18" o:title=""/>
          </v:shape>
          <o:OLEObject Type="Embed" ProgID="Mscgen.Chart" ShapeID="_x0000_i1025" DrawAspect="Content" ObjectID="_1714989678" r:id="rId19"/>
        </w:object>
      </w:r>
    </w:p>
    <w:p w14:paraId="6E00290F" w14:textId="77777777" w:rsidR="000A6421" w:rsidRDefault="009301E5">
      <w:pPr>
        <w:keepLines/>
        <w:overflowPunct w:val="0"/>
        <w:autoSpaceDE w:val="0"/>
        <w:autoSpaceDN w:val="0"/>
        <w:adjustRightInd w:val="0"/>
        <w:spacing w:after="240"/>
        <w:jc w:val="center"/>
        <w:textAlignment w:val="baseline"/>
        <w:rPr>
          <w:rFonts w:ascii="Arial" w:hAnsi="Arial"/>
          <w:b/>
          <w:lang w:eastAsia="ja-JP"/>
        </w:rPr>
      </w:pPr>
      <w:r>
        <w:rPr>
          <w:rFonts w:ascii="Arial" w:eastAsia="MS Mincho" w:hAnsi="Arial"/>
          <w:b/>
          <w:lang w:eastAsia="ja-JP"/>
        </w:rPr>
        <w:t>Figure 5.6.1.1-1: UE capability transfer</w:t>
      </w:r>
    </w:p>
    <w:p w14:paraId="17342913" w14:textId="77777777" w:rsidR="000A6421" w:rsidRDefault="009301E5">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36" w:name="_Toc60776923"/>
      <w:bookmarkStart w:id="37" w:name="_Toc100929746"/>
      <w:r>
        <w:rPr>
          <w:rFonts w:ascii="Arial" w:hAnsi="Arial"/>
          <w:sz w:val="24"/>
          <w:lang w:eastAsia="ja-JP"/>
        </w:rPr>
        <w:t>5.6.1.2</w:t>
      </w:r>
      <w:r>
        <w:rPr>
          <w:rFonts w:ascii="Arial" w:hAnsi="Arial"/>
          <w:sz w:val="24"/>
          <w:lang w:eastAsia="ja-JP"/>
        </w:rPr>
        <w:tab/>
        <w:t>Initiation</w:t>
      </w:r>
      <w:bookmarkEnd w:id="36"/>
      <w:bookmarkEnd w:id="37"/>
    </w:p>
    <w:p w14:paraId="471884DC" w14:textId="77777777" w:rsidR="000A6421" w:rsidRDefault="009301E5">
      <w:pPr>
        <w:overflowPunct w:val="0"/>
        <w:autoSpaceDE w:val="0"/>
        <w:autoSpaceDN w:val="0"/>
        <w:adjustRightInd w:val="0"/>
        <w:textAlignment w:val="baseline"/>
        <w:rPr>
          <w:lang w:eastAsia="ja-JP"/>
        </w:rPr>
      </w:pPr>
      <w:r>
        <w:rPr>
          <w:rFonts w:eastAsia="MS Mincho"/>
          <w:lang w:eastAsia="ja-JP"/>
        </w:rPr>
        <w:t>The network initiates the procedure to a UE in RRC_CONNECTED when it needs (additional) UE radio access capability information. The network should retrieve UE capabilities only after AS security activation. Network does not forward UE capabilities that were retrieved before AS security activation to the CN.</w:t>
      </w:r>
    </w:p>
    <w:p w14:paraId="12ADC64A" w14:textId="77777777" w:rsidR="000A6421" w:rsidRDefault="009301E5">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38" w:name="_Toc60776924"/>
      <w:bookmarkStart w:id="39" w:name="_Toc100929747"/>
      <w:r>
        <w:rPr>
          <w:rFonts w:ascii="Arial" w:hAnsi="Arial"/>
          <w:sz w:val="24"/>
          <w:lang w:eastAsia="ja-JP"/>
        </w:rPr>
        <w:t>5.6.1.3</w:t>
      </w:r>
      <w:r>
        <w:rPr>
          <w:rFonts w:ascii="Arial" w:hAnsi="Arial"/>
          <w:sz w:val="24"/>
          <w:lang w:eastAsia="ja-JP"/>
        </w:rPr>
        <w:tab/>
        <w:t xml:space="preserve">Reception of the </w:t>
      </w:r>
      <w:proofErr w:type="spellStart"/>
      <w:r>
        <w:rPr>
          <w:rFonts w:ascii="Arial" w:hAnsi="Arial"/>
          <w:i/>
          <w:sz w:val="24"/>
          <w:lang w:eastAsia="ja-JP"/>
        </w:rPr>
        <w:t>UECapabilityEnquiry</w:t>
      </w:r>
      <w:proofErr w:type="spellEnd"/>
      <w:r>
        <w:rPr>
          <w:rFonts w:ascii="Arial" w:hAnsi="Arial"/>
          <w:sz w:val="24"/>
          <w:lang w:eastAsia="ja-JP"/>
        </w:rPr>
        <w:t xml:space="preserve"> by the UE</w:t>
      </w:r>
      <w:bookmarkEnd w:id="38"/>
      <w:bookmarkEnd w:id="39"/>
    </w:p>
    <w:p w14:paraId="2F9CBA9C" w14:textId="77777777" w:rsidR="000A6421" w:rsidRDefault="009301E5">
      <w:pPr>
        <w:overflowPunct w:val="0"/>
        <w:autoSpaceDE w:val="0"/>
        <w:autoSpaceDN w:val="0"/>
        <w:adjustRightInd w:val="0"/>
        <w:textAlignment w:val="baseline"/>
        <w:rPr>
          <w:lang w:eastAsia="ja-JP"/>
        </w:rPr>
      </w:pPr>
      <w:r>
        <w:rPr>
          <w:lang w:eastAsia="ja-JP"/>
        </w:rPr>
        <w:t xml:space="preserve">The UE shall set the contents of </w:t>
      </w:r>
      <w:proofErr w:type="spellStart"/>
      <w:r>
        <w:rPr>
          <w:i/>
          <w:lang w:eastAsia="ja-JP"/>
        </w:rPr>
        <w:t>UECapabilityInformation</w:t>
      </w:r>
      <w:proofErr w:type="spellEnd"/>
      <w:r>
        <w:rPr>
          <w:lang w:eastAsia="ja-JP"/>
        </w:rPr>
        <w:t xml:space="preserve"> message as follows:</w:t>
      </w:r>
    </w:p>
    <w:p w14:paraId="2AAFAF37" w14:textId="77777777" w:rsidR="000A6421" w:rsidRDefault="009301E5">
      <w:pPr>
        <w:overflowPunct w:val="0"/>
        <w:autoSpaceDE w:val="0"/>
        <w:autoSpaceDN w:val="0"/>
        <w:adjustRightInd w:val="0"/>
        <w:ind w:left="568" w:hanging="284"/>
        <w:textAlignment w:val="baseline"/>
        <w:rPr>
          <w:lang w:eastAsia="ja-JP"/>
        </w:rPr>
      </w:pPr>
      <w:r>
        <w:rPr>
          <w:lang w:eastAsia="ja-JP"/>
        </w:rPr>
        <w:t>1&gt;</w:t>
      </w:r>
      <w:r>
        <w:rPr>
          <w:lang w:eastAsia="ja-JP"/>
        </w:rPr>
        <w:tab/>
        <w:t xml:space="preserve">if the </w:t>
      </w:r>
      <w:proofErr w:type="spellStart"/>
      <w:r>
        <w:rPr>
          <w:i/>
          <w:lang w:eastAsia="ja-JP"/>
        </w:rPr>
        <w:t>ue-CapabilityRAT-RequestList</w:t>
      </w:r>
      <w:proofErr w:type="spellEnd"/>
      <w:r>
        <w:rPr>
          <w:lang w:eastAsia="ja-JP"/>
        </w:rPr>
        <w:t xml:space="preserve"> contains a </w:t>
      </w:r>
      <w:r>
        <w:rPr>
          <w:i/>
          <w:lang w:eastAsia="ja-JP"/>
        </w:rPr>
        <w:t>UE-</w:t>
      </w:r>
      <w:proofErr w:type="spellStart"/>
      <w:r>
        <w:rPr>
          <w:i/>
          <w:lang w:eastAsia="ja-JP"/>
        </w:rPr>
        <w:t>CapabilityRAT</w:t>
      </w:r>
      <w:proofErr w:type="spellEnd"/>
      <w:r>
        <w:rPr>
          <w:i/>
          <w:lang w:eastAsia="ja-JP"/>
        </w:rPr>
        <w:t>-Request</w:t>
      </w:r>
      <w:r>
        <w:rPr>
          <w:lang w:eastAsia="ja-JP"/>
        </w:rPr>
        <w:t xml:space="preserve"> with </w:t>
      </w:r>
      <w:r>
        <w:rPr>
          <w:i/>
          <w:lang w:eastAsia="ja-JP"/>
        </w:rPr>
        <w:t>rat-Type</w:t>
      </w:r>
      <w:r>
        <w:rPr>
          <w:lang w:eastAsia="ja-JP"/>
        </w:rPr>
        <w:t xml:space="preserve"> set to </w:t>
      </w:r>
      <w:r>
        <w:rPr>
          <w:i/>
          <w:lang w:eastAsia="ja-JP"/>
        </w:rPr>
        <w:t>nr</w:t>
      </w:r>
      <w:r>
        <w:rPr>
          <w:lang w:eastAsia="ja-JP"/>
        </w:rPr>
        <w:t>:</w:t>
      </w:r>
    </w:p>
    <w:p w14:paraId="30E1A1D4" w14:textId="77777777" w:rsidR="000A6421" w:rsidRDefault="009301E5">
      <w:pPr>
        <w:overflowPunct w:val="0"/>
        <w:autoSpaceDE w:val="0"/>
        <w:autoSpaceDN w:val="0"/>
        <w:adjustRightInd w:val="0"/>
        <w:ind w:left="851" w:hanging="284"/>
        <w:textAlignment w:val="baseline"/>
        <w:rPr>
          <w:lang w:eastAsia="ja-JP"/>
        </w:rPr>
      </w:pPr>
      <w:r>
        <w:rPr>
          <w:lang w:eastAsia="ja-JP"/>
        </w:rPr>
        <w:t>2&gt;</w:t>
      </w:r>
      <w:r>
        <w:rPr>
          <w:lang w:eastAsia="ja-JP"/>
        </w:rPr>
        <w:tab/>
        <w:t xml:space="preserve">include in the </w:t>
      </w:r>
      <w:proofErr w:type="spellStart"/>
      <w:r>
        <w:rPr>
          <w:i/>
          <w:lang w:eastAsia="ja-JP"/>
        </w:rPr>
        <w:t>ue-CapabilityRAT-ContainerList</w:t>
      </w:r>
      <w:proofErr w:type="spellEnd"/>
      <w:r>
        <w:rPr>
          <w:lang w:eastAsia="ja-JP"/>
        </w:rPr>
        <w:t xml:space="preserve"> a </w:t>
      </w:r>
      <w:r>
        <w:rPr>
          <w:i/>
          <w:lang w:eastAsia="ja-JP"/>
        </w:rPr>
        <w:t>UE-</w:t>
      </w:r>
      <w:proofErr w:type="spellStart"/>
      <w:r>
        <w:rPr>
          <w:i/>
          <w:lang w:eastAsia="ja-JP"/>
        </w:rPr>
        <w:t>CapabilityRAT</w:t>
      </w:r>
      <w:proofErr w:type="spellEnd"/>
      <w:r>
        <w:rPr>
          <w:i/>
          <w:lang w:eastAsia="ja-JP"/>
        </w:rPr>
        <w:t>-Container</w:t>
      </w:r>
      <w:r>
        <w:rPr>
          <w:lang w:eastAsia="ja-JP"/>
        </w:rPr>
        <w:t xml:space="preserve"> of the type </w:t>
      </w:r>
      <w:r>
        <w:rPr>
          <w:i/>
          <w:lang w:eastAsia="ja-JP"/>
        </w:rPr>
        <w:t>UE-NR-Capability</w:t>
      </w:r>
      <w:r>
        <w:rPr>
          <w:lang w:eastAsia="ja-JP"/>
        </w:rPr>
        <w:t xml:space="preserve"> and with the </w:t>
      </w:r>
      <w:r>
        <w:rPr>
          <w:i/>
          <w:lang w:eastAsia="ja-JP"/>
        </w:rPr>
        <w:t>rat-Type</w:t>
      </w:r>
      <w:r>
        <w:rPr>
          <w:lang w:eastAsia="ja-JP"/>
        </w:rPr>
        <w:t xml:space="preserve"> set to </w:t>
      </w:r>
      <w:r>
        <w:rPr>
          <w:i/>
          <w:lang w:eastAsia="ja-JP"/>
        </w:rPr>
        <w:t>nr</w:t>
      </w:r>
      <w:r>
        <w:rPr>
          <w:lang w:eastAsia="ja-JP"/>
        </w:rPr>
        <w:t>;</w:t>
      </w:r>
    </w:p>
    <w:p w14:paraId="5B0A1B7B" w14:textId="77777777" w:rsidR="000A6421" w:rsidRDefault="009301E5">
      <w:pPr>
        <w:overflowPunct w:val="0"/>
        <w:autoSpaceDE w:val="0"/>
        <w:autoSpaceDN w:val="0"/>
        <w:adjustRightInd w:val="0"/>
        <w:ind w:left="851" w:hanging="284"/>
        <w:textAlignment w:val="baseline"/>
        <w:rPr>
          <w:lang w:eastAsia="ja-JP"/>
        </w:rPr>
      </w:pPr>
      <w:r>
        <w:rPr>
          <w:lang w:eastAsia="ja-JP"/>
        </w:rPr>
        <w:t>2&gt;</w:t>
      </w:r>
      <w:r>
        <w:rPr>
          <w:lang w:eastAsia="ja-JP"/>
        </w:rPr>
        <w:tab/>
        <w:t xml:space="preserve">include the </w:t>
      </w:r>
      <w:proofErr w:type="spellStart"/>
      <w:r>
        <w:rPr>
          <w:i/>
          <w:lang w:eastAsia="ja-JP"/>
        </w:rPr>
        <w:t>supportedBandCombinationList</w:t>
      </w:r>
      <w:proofErr w:type="spellEnd"/>
      <w:r>
        <w:rPr>
          <w:i/>
          <w:lang w:eastAsia="ja-JP"/>
        </w:rPr>
        <w:t xml:space="preserve">, </w:t>
      </w:r>
      <w:proofErr w:type="spellStart"/>
      <w:r>
        <w:rPr>
          <w:i/>
          <w:lang w:eastAsia="ja-JP"/>
        </w:rPr>
        <w:t>featureSets</w:t>
      </w:r>
      <w:proofErr w:type="spellEnd"/>
      <w:r>
        <w:rPr>
          <w:i/>
          <w:lang w:eastAsia="ja-JP"/>
        </w:rPr>
        <w:t xml:space="preserve"> </w:t>
      </w:r>
      <w:r>
        <w:rPr>
          <w:lang w:eastAsia="ja-JP"/>
        </w:rPr>
        <w:t>and</w:t>
      </w:r>
      <w:r>
        <w:rPr>
          <w:i/>
          <w:lang w:eastAsia="ja-JP"/>
        </w:rPr>
        <w:t xml:space="preserve"> </w:t>
      </w:r>
      <w:proofErr w:type="spellStart"/>
      <w:r>
        <w:rPr>
          <w:i/>
          <w:lang w:eastAsia="ja-JP"/>
        </w:rPr>
        <w:t>featureSetCombinations</w:t>
      </w:r>
      <w:proofErr w:type="spellEnd"/>
      <w:r>
        <w:rPr>
          <w:lang w:eastAsia="ja-JP"/>
        </w:rPr>
        <w:t xml:space="preserve"> as specified in clause 5.6.1.4;</w:t>
      </w:r>
    </w:p>
    <w:p w14:paraId="2DCD12E1" w14:textId="77777777" w:rsidR="000A6421" w:rsidRDefault="009301E5">
      <w:pPr>
        <w:overflowPunct w:val="0"/>
        <w:autoSpaceDE w:val="0"/>
        <w:autoSpaceDN w:val="0"/>
        <w:adjustRightInd w:val="0"/>
        <w:ind w:left="568" w:hanging="284"/>
        <w:textAlignment w:val="baseline"/>
        <w:rPr>
          <w:lang w:eastAsia="ja-JP"/>
        </w:rPr>
      </w:pPr>
      <w:r>
        <w:rPr>
          <w:lang w:eastAsia="ja-JP"/>
        </w:rPr>
        <w:t>1&gt;</w:t>
      </w:r>
      <w:r>
        <w:rPr>
          <w:lang w:eastAsia="ja-JP"/>
        </w:rPr>
        <w:tab/>
        <w:t xml:space="preserve">if the </w:t>
      </w:r>
      <w:proofErr w:type="spellStart"/>
      <w:r>
        <w:rPr>
          <w:i/>
          <w:lang w:eastAsia="ja-JP"/>
        </w:rPr>
        <w:t>ue-CapabilityRAT-RequestLis</w:t>
      </w:r>
      <w:r>
        <w:rPr>
          <w:lang w:eastAsia="ja-JP"/>
        </w:rPr>
        <w:t>t</w:t>
      </w:r>
      <w:proofErr w:type="spellEnd"/>
      <w:r>
        <w:rPr>
          <w:lang w:eastAsia="ja-JP"/>
        </w:rPr>
        <w:t xml:space="preserve"> contains a </w:t>
      </w:r>
      <w:r>
        <w:rPr>
          <w:i/>
          <w:lang w:eastAsia="ja-JP"/>
        </w:rPr>
        <w:t>UE-</w:t>
      </w:r>
      <w:proofErr w:type="spellStart"/>
      <w:r>
        <w:rPr>
          <w:i/>
          <w:lang w:eastAsia="ja-JP"/>
        </w:rPr>
        <w:t>CapabilityRAT</w:t>
      </w:r>
      <w:proofErr w:type="spellEnd"/>
      <w:r>
        <w:rPr>
          <w:i/>
          <w:lang w:eastAsia="ja-JP"/>
        </w:rPr>
        <w:t>-Request</w:t>
      </w:r>
      <w:r>
        <w:rPr>
          <w:lang w:eastAsia="ja-JP"/>
        </w:rPr>
        <w:t xml:space="preserve"> with </w:t>
      </w:r>
      <w:r>
        <w:rPr>
          <w:i/>
          <w:lang w:eastAsia="ja-JP"/>
        </w:rPr>
        <w:t>rat-Type</w:t>
      </w:r>
      <w:r>
        <w:rPr>
          <w:lang w:eastAsia="ja-JP"/>
        </w:rPr>
        <w:t xml:space="preserve"> set to </w:t>
      </w:r>
      <w:proofErr w:type="spellStart"/>
      <w:r>
        <w:rPr>
          <w:i/>
          <w:lang w:eastAsia="ja-JP"/>
        </w:rPr>
        <w:t>eutra</w:t>
      </w:r>
      <w:proofErr w:type="spellEnd"/>
      <w:r>
        <w:rPr>
          <w:i/>
          <w:lang w:eastAsia="ja-JP"/>
        </w:rPr>
        <w:t>-nr</w:t>
      </w:r>
      <w:r>
        <w:rPr>
          <w:lang w:eastAsia="ja-JP"/>
        </w:rPr>
        <w:t>:</w:t>
      </w:r>
    </w:p>
    <w:p w14:paraId="2F5A095F" w14:textId="77777777" w:rsidR="000A6421" w:rsidRDefault="009301E5">
      <w:pPr>
        <w:overflowPunct w:val="0"/>
        <w:autoSpaceDE w:val="0"/>
        <w:autoSpaceDN w:val="0"/>
        <w:adjustRightInd w:val="0"/>
        <w:ind w:left="851" w:hanging="284"/>
        <w:textAlignment w:val="baseline"/>
        <w:rPr>
          <w:lang w:eastAsia="ja-JP"/>
        </w:rPr>
      </w:pPr>
      <w:r>
        <w:rPr>
          <w:lang w:eastAsia="ja-JP"/>
        </w:rPr>
        <w:t>2&gt; if the UE supports (NG)EN-DC or NE-DC:</w:t>
      </w:r>
    </w:p>
    <w:p w14:paraId="2C264DDD" w14:textId="77777777" w:rsidR="000A6421" w:rsidRDefault="009301E5">
      <w:pPr>
        <w:overflowPunct w:val="0"/>
        <w:autoSpaceDE w:val="0"/>
        <w:autoSpaceDN w:val="0"/>
        <w:adjustRightInd w:val="0"/>
        <w:ind w:left="1135" w:hanging="284"/>
        <w:textAlignment w:val="baseline"/>
        <w:rPr>
          <w:lang w:eastAsia="ja-JP"/>
        </w:rPr>
      </w:pPr>
      <w:r>
        <w:rPr>
          <w:lang w:eastAsia="ja-JP"/>
        </w:rPr>
        <w:t>3&gt;</w:t>
      </w:r>
      <w:r>
        <w:rPr>
          <w:lang w:eastAsia="ja-JP"/>
        </w:rPr>
        <w:tab/>
        <w:t xml:space="preserve">include in the </w:t>
      </w:r>
      <w:proofErr w:type="spellStart"/>
      <w:r>
        <w:rPr>
          <w:i/>
          <w:lang w:eastAsia="ja-JP"/>
        </w:rPr>
        <w:t>ue-CapabilityRAT-ContainerList</w:t>
      </w:r>
      <w:proofErr w:type="spellEnd"/>
      <w:r>
        <w:rPr>
          <w:lang w:eastAsia="ja-JP"/>
        </w:rPr>
        <w:t xml:space="preserve"> a </w:t>
      </w:r>
      <w:r>
        <w:rPr>
          <w:i/>
          <w:lang w:eastAsia="ja-JP"/>
        </w:rPr>
        <w:t>UE-</w:t>
      </w:r>
      <w:proofErr w:type="spellStart"/>
      <w:r>
        <w:rPr>
          <w:i/>
          <w:lang w:eastAsia="ja-JP"/>
        </w:rPr>
        <w:t>CapabilityRAT</w:t>
      </w:r>
      <w:proofErr w:type="spellEnd"/>
      <w:r>
        <w:rPr>
          <w:i/>
          <w:lang w:eastAsia="ja-JP"/>
        </w:rPr>
        <w:t>-Container</w:t>
      </w:r>
      <w:r>
        <w:rPr>
          <w:lang w:eastAsia="ja-JP"/>
        </w:rPr>
        <w:t xml:space="preserve"> of the type </w:t>
      </w:r>
      <w:r>
        <w:rPr>
          <w:i/>
          <w:lang w:eastAsia="ja-JP"/>
        </w:rPr>
        <w:t>UE-MRDC-Capability</w:t>
      </w:r>
      <w:r>
        <w:rPr>
          <w:lang w:eastAsia="ja-JP"/>
        </w:rPr>
        <w:t xml:space="preserve"> and with the </w:t>
      </w:r>
      <w:r>
        <w:rPr>
          <w:i/>
          <w:lang w:eastAsia="ja-JP"/>
        </w:rPr>
        <w:t>rat-Type</w:t>
      </w:r>
      <w:r>
        <w:rPr>
          <w:lang w:eastAsia="ja-JP"/>
        </w:rPr>
        <w:t xml:space="preserve"> set to </w:t>
      </w:r>
      <w:proofErr w:type="spellStart"/>
      <w:r>
        <w:rPr>
          <w:i/>
          <w:lang w:eastAsia="ja-JP"/>
        </w:rPr>
        <w:t>eutra</w:t>
      </w:r>
      <w:proofErr w:type="spellEnd"/>
      <w:r>
        <w:rPr>
          <w:i/>
          <w:lang w:eastAsia="ja-JP"/>
        </w:rPr>
        <w:t>-nr</w:t>
      </w:r>
      <w:r>
        <w:rPr>
          <w:lang w:eastAsia="ja-JP"/>
        </w:rPr>
        <w:t>;</w:t>
      </w:r>
    </w:p>
    <w:p w14:paraId="5485F4A5" w14:textId="77777777" w:rsidR="000A6421" w:rsidRDefault="009301E5">
      <w:pPr>
        <w:overflowPunct w:val="0"/>
        <w:autoSpaceDE w:val="0"/>
        <w:autoSpaceDN w:val="0"/>
        <w:adjustRightInd w:val="0"/>
        <w:ind w:left="1135" w:hanging="284"/>
        <w:textAlignment w:val="baseline"/>
        <w:rPr>
          <w:lang w:eastAsia="ja-JP"/>
        </w:rPr>
      </w:pPr>
      <w:r>
        <w:rPr>
          <w:lang w:eastAsia="ja-JP"/>
        </w:rPr>
        <w:t>3&gt;</w:t>
      </w:r>
      <w:r>
        <w:rPr>
          <w:lang w:eastAsia="ja-JP"/>
        </w:rPr>
        <w:tab/>
        <w:t xml:space="preserve">include the </w:t>
      </w:r>
      <w:proofErr w:type="spellStart"/>
      <w:r>
        <w:rPr>
          <w:i/>
          <w:lang w:eastAsia="ja-JP"/>
        </w:rPr>
        <w:t>supportedBandCombinationList</w:t>
      </w:r>
      <w:proofErr w:type="spellEnd"/>
      <w:r>
        <w:rPr>
          <w:lang w:eastAsia="ja-JP"/>
        </w:rPr>
        <w:t xml:space="preserve"> and </w:t>
      </w:r>
      <w:proofErr w:type="spellStart"/>
      <w:r>
        <w:rPr>
          <w:i/>
          <w:lang w:eastAsia="ja-JP"/>
        </w:rPr>
        <w:t>featureSetCombinations</w:t>
      </w:r>
      <w:proofErr w:type="spellEnd"/>
      <w:r>
        <w:rPr>
          <w:lang w:eastAsia="ja-JP"/>
        </w:rPr>
        <w:t xml:space="preserve"> as specified in clause 5.6.1.4;</w:t>
      </w:r>
    </w:p>
    <w:p w14:paraId="32074438" w14:textId="77777777" w:rsidR="000A6421" w:rsidRDefault="009301E5">
      <w:pPr>
        <w:overflowPunct w:val="0"/>
        <w:autoSpaceDE w:val="0"/>
        <w:autoSpaceDN w:val="0"/>
        <w:adjustRightInd w:val="0"/>
        <w:ind w:left="568" w:hanging="284"/>
        <w:textAlignment w:val="baseline"/>
        <w:rPr>
          <w:lang w:eastAsia="ja-JP"/>
        </w:rPr>
      </w:pPr>
      <w:r>
        <w:rPr>
          <w:lang w:eastAsia="ja-JP"/>
        </w:rPr>
        <w:t>1&gt;</w:t>
      </w:r>
      <w:r>
        <w:rPr>
          <w:lang w:eastAsia="ja-JP"/>
        </w:rPr>
        <w:tab/>
        <w:t xml:space="preserve">if the </w:t>
      </w:r>
      <w:proofErr w:type="spellStart"/>
      <w:r>
        <w:rPr>
          <w:i/>
          <w:lang w:eastAsia="ja-JP"/>
        </w:rPr>
        <w:t>ue-CapabilityRAT-RequestList</w:t>
      </w:r>
      <w:proofErr w:type="spellEnd"/>
      <w:r>
        <w:rPr>
          <w:lang w:eastAsia="ja-JP"/>
        </w:rPr>
        <w:t xml:space="preserve"> contains a </w:t>
      </w:r>
      <w:r>
        <w:rPr>
          <w:i/>
          <w:lang w:eastAsia="ja-JP"/>
        </w:rPr>
        <w:t>UE-</w:t>
      </w:r>
      <w:proofErr w:type="spellStart"/>
      <w:r>
        <w:rPr>
          <w:i/>
          <w:lang w:eastAsia="ja-JP"/>
        </w:rPr>
        <w:t>CapabilityRAT</w:t>
      </w:r>
      <w:proofErr w:type="spellEnd"/>
      <w:r>
        <w:rPr>
          <w:i/>
          <w:lang w:eastAsia="ja-JP"/>
        </w:rPr>
        <w:t>-Request</w:t>
      </w:r>
      <w:r>
        <w:rPr>
          <w:lang w:eastAsia="ja-JP"/>
        </w:rPr>
        <w:t xml:space="preserve"> with </w:t>
      </w:r>
      <w:r>
        <w:rPr>
          <w:i/>
          <w:lang w:eastAsia="ja-JP"/>
        </w:rPr>
        <w:t>rat-Type</w:t>
      </w:r>
      <w:r>
        <w:rPr>
          <w:lang w:eastAsia="ja-JP"/>
        </w:rPr>
        <w:t xml:space="preserve"> set to </w:t>
      </w:r>
      <w:proofErr w:type="spellStart"/>
      <w:r>
        <w:rPr>
          <w:i/>
          <w:lang w:eastAsia="ja-JP"/>
        </w:rPr>
        <w:t>eutra</w:t>
      </w:r>
      <w:proofErr w:type="spellEnd"/>
      <w:r>
        <w:rPr>
          <w:lang w:eastAsia="ja-JP"/>
        </w:rPr>
        <w:t>:</w:t>
      </w:r>
    </w:p>
    <w:p w14:paraId="5BD0EFDC" w14:textId="77777777" w:rsidR="000A6421" w:rsidRDefault="009301E5">
      <w:pPr>
        <w:overflowPunct w:val="0"/>
        <w:autoSpaceDE w:val="0"/>
        <w:autoSpaceDN w:val="0"/>
        <w:adjustRightInd w:val="0"/>
        <w:ind w:left="851" w:hanging="284"/>
        <w:textAlignment w:val="baseline"/>
        <w:rPr>
          <w:lang w:eastAsia="ja-JP"/>
        </w:rPr>
      </w:pPr>
      <w:r>
        <w:rPr>
          <w:lang w:eastAsia="ja-JP"/>
        </w:rPr>
        <w:t>2&gt;</w:t>
      </w:r>
      <w:r>
        <w:rPr>
          <w:lang w:eastAsia="ja-JP"/>
        </w:rPr>
        <w:tab/>
        <w:t>if the UE supports E-UTRA:</w:t>
      </w:r>
    </w:p>
    <w:p w14:paraId="798EAAC1" w14:textId="77777777" w:rsidR="000A6421" w:rsidRDefault="009301E5">
      <w:pPr>
        <w:overflowPunct w:val="0"/>
        <w:autoSpaceDE w:val="0"/>
        <w:autoSpaceDN w:val="0"/>
        <w:adjustRightInd w:val="0"/>
        <w:ind w:left="1135" w:hanging="284"/>
        <w:textAlignment w:val="baseline"/>
        <w:rPr>
          <w:lang w:eastAsia="ja-JP"/>
        </w:rPr>
      </w:pPr>
      <w:r>
        <w:rPr>
          <w:lang w:eastAsia="ja-JP"/>
        </w:rPr>
        <w:t>3&gt;</w:t>
      </w:r>
      <w:r>
        <w:rPr>
          <w:lang w:eastAsia="ja-JP"/>
        </w:rPr>
        <w:tab/>
        <w:t xml:space="preserve">include in the </w:t>
      </w:r>
      <w:proofErr w:type="spellStart"/>
      <w:r>
        <w:rPr>
          <w:i/>
          <w:lang w:eastAsia="ja-JP"/>
        </w:rPr>
        <w:t>ue-CapabilityRAT-ContainerList</w:t>
      </w:r>
      <w:proofErr w:type="spellEnd"/>
      <w:r>
        <w:rPr>
          <w:lang w:eastAsia="ja-JP"/>
        </w:rPr>
        <w:t xml:space="preserve"> a </w:t>
      </w:r>
      <w:proofErr w:type="spellStart"/>
      <w:r>
        <w:rPr>
          <w:i/>
          <w:lang w:eastAsia="ja-JP"/>
        </w:rPr>
        <w:t>ue</w:t>
      </w:r>
      <w:proofErr w:type="spellEnd"/>
      <w:r>
        <w:rPr>
          <w:i/>
          <w:lang w:eastAsia="ja-JP"/>
        </w:rPr>
        <w:t>-</w:t>
      </w:r>
      <w:proofErr w:type="spellStart"/>
      <w:r>
        <w:rPr>
          <w:i/>
          <w:lang w:eastAsia="ja-JP"/>
        </w:rPr>
        <w:t>CapabilityRAT</w:t>
      </w:r>
      <w:proofErr w:type="spellEnd"/>
      <w:r>
        <w:rPr>
          <w:i/>
          <w:lang w:eastAsia="ja-JP"/>
        </w:rPr>
        <w:t>-Container</w:t>
      </w:r>
      <w:r>
        <w:rPr>
          <w:lang w:eastAsia="ja-JP"/>
        </w:rPr>
        <w:t xml:space="preserve"> of the type </w:t>
      </w:r>
      <w:r>
        <w:rPr>
          <w:i/>
          <w:lang w:eastAsia="ja-JP"/>
        </w:rPr>
        <w:t>UE-EUTRA-Capability</w:t>
      </w:r>
      <w:r>
        <w:rPr>
          <w:lang w:eastAsia="ja-JP"/>
        </w:rPr>
        <w:t xml:space="preserve"> and with the</w:t>
      </w:r>
      <w:r>
        <w:rPr>
          <w:i/>
          <w:lang w:eastAsia="ja-JP"/>
        </w:rPr>
        <w:t xml:space="preserve"> rat-Type</w:t>
      </w:r>
      <w:r>
        <w:rPr>
          <w:lang w:eastAsia="ja-JP"/>
        </w:rPr>
        <w:t xml:space="preserve"> set to </w:t>
      </w:r>
      <w:proofErr w:type="spellStart"/>
      <w:r>
        <w:rPr>
          <w:i/>
          <w:lang w:eastAsia="ja-JP"/>
        </w:rPr>
        <w:t>eutra</w:t>
      </w:r>
      <w:proofErr w:type="spellEnd"/>
      <w:r>
        <w:rPr>
          <w:lang w:eastAsia="ja-JP"/>
        </w:rPr>
        <w:t xml:space="preserve"> as specified in TS 36.331 [10], clause 5.6.3.3, according to the </w:t>
      </w:r>
      <w:proofErr w:type="spellStart"/>
      <w:r>
        <w:rPr>
          <w:i/>
          <w:lang w:eastAsia="ja-JP"/>
        </w:rPr>
        <w:t>capabilityRequestFilter</w:t>
      </w:r>
      <w:proofErr w:type="spellEnd"/>
      <w:r>
        <w:rPr>
          <w:lang w:eastAsia="ja-JP"/>
        </w:rPr>
        <w:t>, if received;</w:t>
      </w:r>
    </w:p>
    <w:p w14:paraId="7139942A" w14:textId="77777777" w:rsidR="000A6421" w:rsidRDefault="009301E5">
      <w:pPr>
        <w:overflowPunct w:val="0"/>
        <w:autoSpaceDE w:val="0"/>
        <w:autoSpaceDN w:val="0"/>
        <w:adjustRightInd w:val="0"/>
        <w:ind w:left="568" w:hanging="284"/>
        <w:textAlignment w:val="baseline"/>
        <w:rPr>
          <w:lang w:eastAsia="ja-JP"/>
        </w:rPr>
      </w:pPr>
      <w:r>
        <w:rPr>
          <w:lang w:eastAsia="ja-JP"/>
        </w:rPr>
        <w:t>1&gt;</w:t>
      </w:r>
      <w:r>
        <w:rPr>
          <w:lang w:eastAsia="ja-JP"/>
        </w:rPr>
        <w:tab/>
        <w:t xml:space="preserve">if the </w:t>
      </w:r>
      <w:proofErr w:type="spellStart"/>
      <w:r>
        <w:rPr>
          <w:i/>
          <w:lang w:eastAsia="ja-JP"/>
        </w:rPr>
        <w:t>ue-CapabilityRAT-RequestList</w:t>
      </w:r>
      <w:proofErr w:type="spellEnd"/>
      <w:r>
        <w:rPr>
          <w:lang w:eastAsia="ja-JP"/>
        </w:rPr>
        <w:t xml:space="preserve"> contains a </w:t>
      </w:r>
      <w:r>
        <w:rPr>
          <w:i/>
          <w:lang w:eastAsia="ja-JP"/>
        </w:rPr>
        <w:t>UE-</w:t>
      </w:r>
      <w:proofErr w:type="spellStart"/>
      <w:r>
        <w:rPr>
          <w:i/>
          <w:lang w:eastAsia="ja-JP"/>
        </w:rPr>
        <w:t>CapabilityRAT</w:t>
      </w:r>
      <w:proofErr w:type="spellEnd"/>
      <w:r>
        <w:rPr>
          <w:i/>
          <w:lang w:eastAsia="ja-JP"/>
        </w:rPr>
        <w:t>-Request</w:t>
      </w:r>
      <w:r>
        <w:rPr>
          <w:lang w:eastAsia="ja-JP"/>
        </w:rPr>
        <w:t xml:space="preserve"> with </w:t>
      </w:r>
      <w:r>
        <w:rPr>
          <w:i/>
          <w:lang w:eastAsia="ja-JP"/>
        </w:rPr>
        <w:t>rat-Type</w:t>
      </w:r>
      <w:r>
        <w:rPr>
          <w:lang w:eastAsia="ja-JP"/>
        </w:rPr>
        <w:t xml:space="preserve"> set to </w:t>
      </w:r>
      <w:proofErr w:type="spellStart"/>
      <w:r>
        <w:rPr>
          <w:i/>
          <w:lang w:eastAsia="ja-JP"/>
        </w:rPr>
        <w:t>utra-fdd</w:t>
      </w:r>
      <w:proofErr w:type="spellEnd"/>
      <w:r>
        <w:rPr>
          <w:lang w:eastAsia="ja-JP"/>
        </w:rPr>
        <w:t>:</w:t>
      </w:r>
    </w:p>
    <w:p w14:paraId="48F5F862" w14:textId="77777777" w:rsidR="000A6421" w:rsidRDefault="009301E5">
      <w:pPr>
        <w:overflowPunct w:val="0"/>
        <w:autoSpaceDE w:val="0"/>
        <w:autoSpaceDN w:val="0"/>
        <w:adjustRightInd w:val="0"/>
        <w:ind w:left="851" w:hanging="284"/>
        <w:textAlignment w:val="baseline"/>
        <w:rPr>
          <w:lang w:eastAsia="ja-JP"/>
        </w:rPr>
      </w:pPr>
      <w:r>
        <w:rPr>
          <w:lang w:eastAsia="ja-JP"/>
        </w:rPr>
        <w:t>2&gt;</w:t>
      </w:r>
      <w:r>
        <w:rPr>
          <w:lang w:eastAsia="ja-JP"/>
        </w:rPr>
        <w:tab/>
        <w:t>if the UE supports UTRA-FDD:</w:t>
      </w:r>
    </w:p>
    <w:p w14:paraId="1F469B73" w14:textId="77777777" w:rsidR="000A6421" w:rsidRDefault="009301E5">
      <w:pPr>
        <w:overflowPunct w:val="0"/>
        <w:autoSpaceDE w:val="0"/>
        <w:autoSpaceDN w:val="0"/>
        <w:adjustRightInd w:val="0"/>
        <w:ind w:left="1135" w:hanging="284"/>
        <w:textAlignment w:val="baseline"/>
        <w:rPr>
          <w:lang w:eastAsia="ja-JP"/>
        </w:rPr>
      </w:pPr>
      <w:r>
        <w:rPr>
          <w:lang w:eastAsia="ja-JP"/>
        </w:rPr>
        <w:t>3&gt;</w:t>
      </w:r>
      <w:r>
        <w:rPr>
          <w:lang w:eastAsia="ja-JP"/>
        </w:rPr>
        <w:tab/>
        <w:t xml:space="preserve">include the UE radio access capabilities for UTRA-FDD within a </w:t>
      </w:r>
      <w:proofErr w:type="spellStart"/>
      <w:r>
        <w:rPr>
          <w:i/>
          <w:lang w:eastAsia="ja-JP"/>
        </w:rPr>
        <w:t>ue</w:t>
      </w:r>
      <w:proofErr w:type="spellEnd"/>
      <w:r>
        <w:rPr>
          <w:i/>
          <w:lang w:eastAsia="ja-JP"/>
        </w:rPr>
        <w:t>-</w:t>
      </w:r>
      <w:proofErr w:type="spellStart"/>
      <w:r>
        <w:rPr>
          <w:i/>
          <w:lang w:eastAsia="ja-JP"/>
        </w:rPr>
        <w:t>CapabilityRAT</w:t>
      </w:r>
      <w:proofErr w:type="spellEnd"/>
      <w:r>
        <w:rPr>
          <w:i/>
          <w:lang w:eastAsia="ja-JP"/>
        </w:rPr>
        <w:t>-Container</w:t>
      </w:r>
      <w:r>
        <w:rPr>
          <w:lang w:eastAsia="ja-JP"/>
        </w:rPr>
        <w:t xml:space="preserve"> and with the </w:t>
      </w:r>
      <w:r>
        <w:rPr>
          <w:i/>
          <w:lang w:eastAsia="ja-JP"/>
        </w:rPr>
        <w:t>rat-Type</w:t>
      </w:r>
      <w:r>
        <w:rPr>
          <w:lang w:eastAsia="ja-JP"/>
        </w:rPr>
        <w:t xml:space="preserve"> set to </w:t>
      </w:r>
      <w:proofErr w:type="spellStart"/>
      <w:r>
        <w:rPr>
          <w:i/>
          <w:lang w:eastAsia="ja-JP"/>
        </w:rPr>
        <w:t>utra-fdd</w:t>
      </w:r>
      <w:proofErr w:type="spellEnd"/>
      <w:r>
        <w:rPr>
          <w:lang w:eastAsia="ja-JP"/>
        </w:rPr>
        <w:t>;</w:t>
      </w:r>
    </w:p>
    <w:p w14:paraId="72C64811" w14:textId="77777777" w:rsidR="000A6421" w:rsidRDefault="009301E5">
      <w:pPr>
        <w:overflowPunct w:val="0"/>
        <w:autoSpaceDE w:val="0"/>
        <w:autoSpaceDN w:val="0"/>
        <w:adjustRightInd w:val="0"/>
        <w:ind w:left="568" w:hanging="284"/>
        <w:textAlignment w:val="baseline"/>
        <w:rPr>
          <w:rFonts w:eastAsia="SimSun"/>
          <w:lang w:eastAsia="zh-CN"/>
        </w:rPr>
      </w:pPr>
      <w:r>
        <w:rPr>
          <w:lang w:eastAsia="ja-JP"/>
        </w:rPr>
        <w:lastRenderedPageBreak/>
        <w:t>1&gt;</w:t>
      </w:r>
      <w:r>
        <w:rPr>
          <w:lang w:eastAsia="ja-JP"/>
        </w:rPr>
        <w:tab/>
        <w:t xml:space="preserve">if the RRC message segmentation is enabled based on the field </w:t>
      </w:r>
      <w:proofErr w:type="spellStart"/>
      <w:r>
        <w:rPr>
          <w:i/>
          <w:iCs/>
          <w:lang w:eastAsia="ja-JP"/>
        </w:rPr>
        <w:t>rrc-SegAllowed</w:t>
      </w:r>
      <w:proofErr w:type="spellEnd"/>
      <w:r>
        <w:rPr>
          <w:lang w:eastAsia="ja-JP"/>
        </w:rPr>
        <w:t xml:space="preserve"> received, and</w:t>
      </w:r>
      <w:r>
        <w:rPr>
          <w:rFonts w:eastAsia="SimSun"/>
          <w:lang w:eastAsia="zh-CN"/>
        </w:rPr>
        <w:t xml:space="preserve"> the encoded RRC message is larger than the maximum supported size of a PDCP SDU specified in TS 38.323 [5]:</w:t>
      </w:r>
    </w:p>
    <w:p w14:paraId="3BC7A458" w14:textId="77777777" w:rsidR="000A6421" w:rsidRDefault="009301E5">
      <w:pPr>
        <w:overflowPunct w:val="0"/>
        <w:autoSpaceDE w:val="0"/>
        <w:autoSpaceDN w:val="0"/>
        <w:adjustRightInd w:val="0"/>
        <w:ind w:left="851" w:hanging="284"/>
        <w:textAlignment w:val="baseline"/>
        <w:rPr>
          <w:rFonts w:eastAsia="SimSun"/>
          <w:iCs/>
          <w:lang w:eastAsia="zh-CN"/>
        </w:rPr>
      </w:pPr>
      <w:r>
        <w:rPr>
          <w:lang w:eastAsia="ja-JP"/>
        </w:rPr>
        <w:t>2&gt;</w:t>
      </w:r>
      <w:r>
        <w:rPr>
          <w:lang w:eastAsia="ja-JP"/>
        </w:rPr>
        <w:tab/>
        <w:t>in</w:t>
      </w:r>
      <w:r>
        <w:rPr>
          <w:rFonts w:eastAsia="SimSun"/>
          <w:lang w:eastAsia="zh-CN"/>
        </w:rPr>
        <w:t xml:space="preserve">itiate </w:t>
      </w:r>
      <w:r>
        <w:rPr>
          <w:lang w:eastAsia="ja-JP"/>
        </w:rPr>
        <w:t xml:space="preserve">the </w:t>
      </w:r>
      <w:r>
        <w:rPr>
          <w:iCs/>
          <w:lang w:eastAsia="ja-JP"/>
        </w:rPr>
        <w:t>UL message segment transfe</w:t>
      </w:r>
      <w:r>
        <w:rPr>
          <w:rFonts w:eastAsia="SimSun"/>
          <w:iCs/>
          <w:lang w:eastAsia="zh-CN"/>
        </w:rPr>
        <w:t>r procedure as specified in clause 5.7.7;</w:t>
      </w:r>
    </w:p>
    <w:p w14:paraId="74F89AA8" w14:textId="77777777" w:rsidR="000A6421" w:rsidRDefault="009301E5">
      <w:pPr>
        <w:overflowPunct w:val="0"/>
        <w:autoSpaceDE w:val="0"/>
        <w:autoSpaceDN w:val="0"/>
        <w:adjustRightInd w:val="0"/>
        <w:ind w:left="568" w:hanging="284"/>
        <w:textAlignment w:val="baseline"/>
        <w:rPr>
          <w:rFonts w:eastAsia="SimSun"/>
          <w:lang w:eastAsia="zh-CN"/>
        </w:rPr>
      </w:pPr>
      <w:r>
        <w:rPr>
          <w:lang w:eastAsia="ja-JP"/>
        </w:rPr>
        <w:t>1&gt;</w:t>
      </w:r>
      <w:r>
        <w:rPr>
          <w:lang w:eastAsia="ja-JP"/>
        </w:rPr>
        <w:tab/>
      </w:r>
      <w:r>
        <w:rPr>
          <w:rFonts w:eastAsia="SimSun"/>
          <w:lang w:eastAsia="zh-CN"/>
        </w:rPr>
        <w:t>else:</w:t>
      </w:r>
    </w:p>
    <w:p w14:paraId="0052254F" w14:textId="77777777" w:rsidR="000A6421" w:rsidRDefault="009301E5">
      <w:pPr>
        <w:overflowPunct w:val="0"/>
        <w:autoSpaceDE w:val="0"/>
        <w:autoSpaceDN w:val="0"/>
        <w:adjustRightInd w:val="0"/>
        <w:ind w:left="851" w:hanging="284"/>
        <w:textAlignment w:val="baseline"/>
        <w:rPr>
          <w:lang w:eastAsia="ja-JP"/>
        </w:rPr>
      </w:pPr>
      <w:r>
        <w:rPr>
          <w:lang w:eastAsia="ja-JP"/>
        </w:rPr>
        <w:t>2&gt;</w:t>
      </w:r>
      <w:r>
        <w:rPr>
          <w:lang w:eastAsia="ja-JP"/>
        </w:rPr>
        <w:tab/>
        <w:t xml:space="preserve">submit the </w:t>
      </w:r>
      <w:proofErr w:type="spellStart"/>
      <w:r>
        <w:rPr>
          <w:i/>
          <w:lang w:eastAsia="ja-JP"/>
        </w:rPr>
        <w:t>UECapabilityInformation</w:t>
      </w:r>
      <w:proofErr w:type="spellEnd"/>
      <w:r>
        <w:rPr>
          <w:lang w:eastAsia="ja-JP"/>
        </w:rPr>
        <w:t xml:space="preserve"> message to lower layers for transmission, upon which the procedure ends.</w:t>
      </w:r>
    </w:p>
    <w:p w14:paraId="6A6DE7FE" w14:textId="77777777" w:rsidR="000A6421" w:rsidRDefault="009301E5">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40" w:name="_Toc100929748"/>
      <w:bookmarkStart w:id="41" w:name="_Toc60776925"/>
      <w:r>
        <w:rPr>
          <w:rFonts w:ascii="Arial" w:hAnsi="Arial"/>
          <w:sz w:val="24"/>
          <w:lang w:eastAsia="ja-JP"/>
        </w:rPr>
        <w:t>5.6.1.4</w:t>
      </w:r>
      <w:r>
        <w:rPr>
          <w:rFonts w:ascii="Arial" w:hAnsi="Arial"/>
          <w:sz w:val="24"/>
          <w:lang w:eastAsia="ja-JP"/>
        </w:rPr>
        <w:tab/>
        <w:t>Setting band combinations, feature set combinations and feature sets supported by the UE</w:t>
      </w:r>
      <w:bookmarkEnd w:id="40"/>
      <w:bookmarkEnd w:id="41"/>
    </w:p>
    <w:p w14:paraId="1569E022" w14:textId="77777777" w:rsidR="000A6421" w:rsidRDefault="009301E5">
      <w:pPr>
        <w:overflowPunct w:val="0"/>
        <w:autoSpaceDE w:val="0"/>
        <w:autoSpaceDN w:val="0"/>
        <w:adjustRightInd w:val="0"/>
        <w:textAlignment w:val="baseline"/>
        <w:rPr>
          <w:lang w:eastAsia="ja-JP"/>
        </w:rPr>
      </w:pPr>
      <w:r>
        <w:rPr>
          <w:lang w:eastAsia="ja-JP"/>
        </w:rPr>
        <w:t xml:space="preserve">The UE invokes the procedures in this clause if the NR or E-UTRA network requests UE capabilities for </w:t>
      </w:r>
      <w:r>
        <w:rPr>
          <w:i/>
          <w:lang w:eastAsia="ja-JP"/>
        </w:rPr>
        <w:t>nr</w:t>
      </w:r>
      <w:r>
        <w:rPr>
          <w:lang w:eastAsia="ja-JP"/>
        </w:rPr>
        <w:t xml:space="preserve">, </w:t>
      </w:r>
      <w:proofErr w:type="spellStart"/>
      <w:r>
        <w:rPr>
          <w:i/>
          <w:lang w:eastAsia="ja-JP"/>
        </w:rPr>
        <w:t>eutra</w:t>
      </w:r>
      <w:proofErr w:type="spellEnd"/>
      <w:r>
        <w:rPr>
          <w:i/>
          <w:lang w:eastAsia="ja-JP"/>
        </w:rPr>
        <w:t>-nr</w:t>
      </w:r>
      <w:r>
        <w:rPr>
          <w:lang w:eastAsia="ja-JP"/>
        </w:rPr>
        <w:t xml:space="preserve"> or </w:t>
      </w:r>
      <w:proofErr w:type="spellStart"/>
      <w:r>
        <w:rPr>
          <w:i/>
          <w:lang w:eastAsia="ja-JP"/>
        </w:rPr>
        <w:t>eutra</w:t>
      </w:r>
      <w:proofErr w:type="spellEnd"/>
      <w:r>
        <w:rPr>
          <w:lang w:eastAsia="ja-JP"/>
        </w:rPr>
        <w:t xml:space="preserve">. This procedure is invoked once per requested </w:t>
      </w:r>
      <w:r>
        <w:rPr>
          <w:i/>
          <w:lang w:eastAsia="ja-JP"/>
        </w:rPr>
        <w:t>rat-Type</w:t>
      </w:r>
      <w:r>
        <w:rPr>
          <w:lang w:eastAsia="ja-JP"/>
        </w:rPr>
        <w:t xml:space="preserve"> (see clause 5.6.1.3 for capability enquiry by the NR network; see TS 36.331 [10], clause 5.6.3.3 for capability enquiry by the E-UTRA network). The UE shall ensure that the feature set IDs are consistent across feature sets, feature set combinations and band combinations in all three UE capability containers that the network queries with the same fields with the same values, i.e.</w:t>
      </w:r>
      <w:r>
        <w:rPr>
          <w:i/>
          <w:lang w:eastAsia="ja-JP"/>
        </w:rPr>
        <w:t xml:space="preserve"> UE-</w:t>
      </w:r>
      <w:proofErr w:type="spellStart"/>
      <w:r>
        <w:rPr>
          <w:i/>
          <w:lang w:eastAsia="ja-JP"/>
        </w:rPr>
        <w:t>CapabilityRequestFilterNR</w:t>
      </w:r>
      <w:proofErr w:type="spellEnd"/>
      <w:r>
        <w:rPr>
          <w:i/>
          <w:lang w:eastAsia="ja-JP"/>
        </w:rPr>
        <w:t>,</w:t>
      </w:r>
      <w:r>
        <w:rPr>
          <w:lang w:eastAsia="ja-JP"/>
        </w:rPr>
        <w:t xml:space="preserve"> </w:t>
      </w:r>
      <w:r>
        <w:rPr>
          <w:i/>
          <w:lang w:eastAsia="ja-JP"/>
        </w:rPr>
        <w:t>UE-</w:t>
      </w:r>
      <w:proofErr w:type="spellStart"/>
      <w:r>
        <w:rPr>
          <w:i/>
          <w:lang w:eastAsia="ja-JP"/>
        </w:rPr>
        <w:t>CapabilityRequestFilterCommon</w:t>
      </w:r>
      <w:proofErr w:type="spellEnd"/>
      <w:r>
        <w:rPr>
          <w:iCs/>
          <w:lang w:eastAsia="ja-JP"/>
        </w:rPr>
        <w:t xml:space="preserve"> </w:t>
      </w:r>
      <w:r>
        <w:rPr>
          <w:lang w:eastAsia="ja-JP"/>
        </w:rPr>
        <w:t>and fields in</w:t>
      </w:r>
      <w:r>
        <w:rPr>
          <w:i/>
          <w:lang w:eastAsia="ja-JP"/>
        </w:rPr>
        <w:t xml:space="preserve"> </w:t>
      </w:r>
      <w:proofErr w:type="spellStart"/>
      <w:r>
        <w:rPr>
          <w:i/>
          <w:lang w:eastAsia="ja-JP"/>
        </w:rPr>
        <w:t>UECapabilityEnquiry</w:t>
      </w:r>
      <w:proofErr w:type="spellEnd"/>
      <w:r>
        <w:rPr>
          <w:i/>
          <w:lang w:eastAsia="ja-JP"/>
        </w:rPr>
        <w:t xml:space="preserve"> </w:t>
      </w:r>
      <w:r>
        <w:rPr>
          <w:lang w:eastAsia="ja-JP"/>
        </w:rPr>
        <w:t>message (i.e.</w:t>
      </w:r>
      <w:r>
        <w:rPr>
          <w:i/>
          <w:lang w:eastAsia="ja-JP"/>
        </w:rPr>
        <w:t xml:space="preserve"> </w:t>
      </w:r>
      <w:proofErr w:type="spellStart"/>
      <w:r>
        <w:rPr>
          <w:i/>
          <w:lang w:eastAsia="ja-JP"/>
        </w:rPr>
        <w:t>requestedFreqBandsNR</w:t>
      </w:r>
      <w:proofErr w:type="spellEnd"/>
      <w:r>
        <w:rPr>
          <w:i/>
          <w:lang w:eastAsia="ja-JP"/>
        </w:rPr>
        <w:t xml:space="preserve">-MRDC, </w:t>
      </w:r>
      <w:proofErr w:type="spellStart"/>
      <w:r>
        <w:rPr>
          <w:i/>
          <w:lang w:eastAsia="ja-JP"/>
        </w:rPr>
        <w:t>requestedCapabilityNR</w:t>
      </w:r>
      <w:proofErr w:type="spellEnd"/>
      <w:r>
        <w:rPr>
          <w:i/>
          <w:lang w:eastAsia="ja-JP"/>
        </w:rPr>
        <w:t xml:space="preserve">, </w:t>
      </w:r>
      <w:proofErr w:type="spellStart"/>
      <w:r>
        <w:rPr>
          <w:i/>
          <w:lang w:eastAsia="ja-JP"/>
        </w:rPr>
        <w:t>eutra</w:t>
      </w:r>
      <w:proofErr w:type="spellEnd"/>
      <w:r>
        <w:rPr>
          <w:i/>
          <w:lang w:eastAsia="ja-JP"/>
        </w:rPr>
        <w:t xml:space="preserve">-nr-only </w:t>
      </w:r>
      <w:r>
        <w:rPr>
          <w:lang w:eastAsia="ja-JP"/>
        </w:rPr>
        <w:t>flag, and</w:t>
      </w:r>
      <w:r>
        <w:rPr>
          <w:i/>
          <w:lang w:eastAsia="ja-JP"/>
        </w:rPr>
        <w:t xml:space="preserve"> </w:t>
      </w:r>
      <w:proofErr w:type="spellStart"/>
      <w:r>
        <w:rPr>
          <w:i/>
          <w:lang w:eastAsia="ja-JP"/>
        </w:rPr>
        <w:t>requestedCapabilityCommon</w:t>
      </w:r>
      <w:proofErr w:type="spellEnd"/>
      <w:r>
        <w:rPr>
          <w:lang w:eastAsia="ja-JP"/>
        </w:rPr>
        <w:t>)</w:t>
      </w:r>
      <w:r>
        <w:rPr>
          <w:i/>
          <w:lang w:eastAsia="ja-JP"/>
        </w:rPr>
        <w:t xml:space="preserve"> </w:t>
      </w:r>
      <w:r>
        <w:rPr>
          <w:lang w:eastAsia="ja-JP"/>
        </w:rPr>
        <w:t>as defined in TS 36.331, where applicable.</w:t>
      </w:r>
    </w:p>
    <w:p w14:paraId="19C82696" w14:textId="77777777" w:rsidR="000A6421" w:rsidRDefault="009301E5">
      <w:pPr>
        <w:keepLines/>
        <w:overflowPunct w:val="0"/>
        <w:autoSpaceDE w:val="0"/>
        <w:autoSpaceDN w:val="0"/>
        <w:adjustRightInd w:val="0"/>
        <w:ind w:left="1135" w:hanging="851"/>
        <w:textAlignment w:val="baseline"/>
        <w:rPr>
          <w:lang w:eastAsia="ja-JP"/>
        </w:rPr>
      </w:pPr>
      <w:r>
        <w:rPr>
          <w:lang w:eastAsia="ja-JP"/>
        </w:rPr>
        <w:t>NOTE 1:</w:t>
      </w:r>
      <w:r>
        <w:rPr>
          <w:lang w:eastAsia="ja-JP"/>
        </w:rPr>
        <w:tab/>
        <w:t xml:space="preserve">Capability enquiry without </w:t>
      </w:r>
      <w:proofErr w:type="spellStart"/>
      <w:r>
        <w:rPr>
          <w:i/>
          <w:lang w:eastAsia="ja-JP"/>
        </w:rPr>
        <w:t>frequencyBandListFilter</w:t>
      </w:r>
      <w:proofErr w:type="spellEnd"/>
      <w:r>
        <w:rPr>
          <w:lang w:eastAsia="ja-JP"/>
        </w:rPr>
        <w:t xml:space="preserve"> is not supported.</w:t>
      </w:r>
    </w:p>
    <w:p w14:paraId="2E7CFEBE" w14:textId="77777777" w:rsidR="000A6421" w:rsidRDefault="009301E5">
      <w:pPr>
        <w:keepLines/>
        <w:overflowPunct w:val="0"/>
        <w:autoSpaceDE w:val="0"/>
        <w:autoSpaceDN w:val="0"/>
        <w:adjustRightInd w:val="0"/>
        <w:ind w:left="1135" w:hanging="851"/>
        <w:textAlignment w:val="baseline"/>
        <w:rPr>
          <w:lang w:eastAsia="ja-JP"/>
        </w:rPr>
      </w:pPr>
      <w:r>
        <w:rPr>
          <w:lang w:eastAsia="ja-JP"/>
        </w:rPr>
        <w:t>NOTE 2:</w:t>
      </w:r>
      <w:r>
        <w:rPr>
          <w:lang w:eastAsia="ja-JP"/>
        </w:rPr>
        <w:tab/>
        <w:t xml:space="preserve">In EN-DC, the </w:t>
      </w:r>
      <w:proofErr w:type="spellStart"/>
      <w:r>
        <w:rPr>
          <w:lang w:eastAsia="ja-JP"/>
        </w:rPr>
        <w:t>gNB</w:t>
      </w:r>
      <w:proofErr w:type="spellEnd"/>
      <w:r>
        <w:rPr>
          <w:lang w:eastAsia="ja-JP"/>
        </w:rPr>
        <w:t xml:space="preserve"> needs the capabilities for RAT types </w:t>
      </w:r>
      <w:r>
        <w:rPr>
          <w:i/>
          <w:lang w:eastAsia="ja-JP"/>
        </w:rPr>
        <w:t>nr</w:t>
      </w:r>
      <w:r>
        <w:rPr>
          <w:lang w:eastAsia="ja-JP"/>
        </w:rPr>
        <w:t xml:space="preserve"> and </w:t>
      </w:r>
      <w:proofErr w:type="spellStart"/>
      <w:r>
        <w:rPr>
          <w:i/>
          <w:lang w:eastAsia="ja-JP"/>
        </w:rPr>
        <w:t>eutra</w:t>
      </w:r>
      <w:proofErr w:type="spellEnd"/>
      <w:r>
        <w:rPr>
          <w:i/>
          <w:lang w:eastAsia="ja-JP"/>
        </w:rPr>
        <w:t>-nr</w:t>
      </w:r>
      <w:r>
        <w:rPr>
          <w:lang w:eastAsia="ja-JP"/>
        </w:rPr>
        <w:t xml:space="preserve"> and it uses the </w:t>
      </w:r>
      <w:proofErr w:type="spellStart"/>
      <w:r>
        <w:rPr>
          <w:i/>
          <w:lang w:eastAsia="ja-JP"/>
        </w:rPr>
        <w:t>featureSets</w:t>
      </w:r>
      <w:proofErr w:type="spellEnd"/>
      <w:r>
        <w:rPr>
          <w:lang w:eastAsia="ja-JP"/>
        </w:rPr>
        <w:t xml:space="preserve"> in the </w:t>
      </w:r>
      <w:r>
        <w:rPr>
          <w:i/>
          <w:lang w:eastAsia="ja-JP"/>
        </w:rPr>
        <w:t>UE-NR-Capability</w:t>
      </w:r>
      <w:r>
        <w:rPr>
          <w:lang w:eastAsia="ja-JP"/>
        </w:rPr>
        <w:t xml:space="preserve"> together with the </w:t>
      </w:r>
      <w:proofErr w:type="spellStart"/>
      <w:r>
        <w:rPr>
          <w:i/>
          <w:lang w:eastAsia="ja-JP"/>
        </w:rPr>
        <w:t>featureSetCombinations</w:t>
      </w:r>
      <w:proofErr w:type="spellEnd"/>
      <w:r>
        <w:rPr>
          <w:lang w:eastAsia="ja-JP"/>
        </w:rPr>
        <w:t xml:space="preserve"> in the </w:t>
      </w:r>
      <w:r>
        <w:rPr>
          <w:i/>
          <w:lang w:eastAsia="ja-JP"/>
        </w:rPr>
        <w:t>UE-MRDC-Capability</w:t>
      </w:r>
      <w:r>
        <w:rPr>
          <w:lang w:eastAsia="ja-JP"/>
        </w:rPr>
        <w:t xml:space="preserve"> to determine the NR UE capabilities for the supported MRDC band combinations. Similarly, the </w:t>
      </w:r>
      <w:proofErr w:type="spellStart"/>
      <w:r>
        <w:rPr>
          <w:lang w:eastAsia="ja-JP"/>
        </w:rPr>
        <w:t>eNB</w:t>
      </w:r>
      <w:proofErr w:type="spellEnd"/>
      <w:r>
        <w:rPr>
          <w:lang w:eastAsia="ja-JP"/>
        </w:rPr>
        <w:t xml:space="preserve"> needs the capabilities for RAT types </w:t>
      </w:r>
      <w:proofErr w:type="spellStart"/>
      <w:r>
        <w:rPr>
          <w:i/>
          <w:lang w:eastAsia="ja-JP"/>
        </w:rPr>
        <w:t>eutra</w:t>
      </w:r>
      <w:proofErr w:type="spellEnd"/>
      <w:r>
        <w:rPr>
          <w:lang w:eastAsia="ja-JP"/>
        </w:rPr>
        <w:t xml:space="preserve"> and </w:t>
      </w:r>
      <w:proofErr w:type="spellStart"/>
      <w:r>
        <w:rPr>
          <w:i/>
          <w:lang w:eastAsia="ja-JP"/>
        </w:rPr>
        <w:t>eutra</w:t>
      </w:r>
      <w:proofErr w:type="spellEnd"/>
      <w:r>
        <w:rPr>
          <w:i/>
          <w:lang w:eastAsia="ja-JP"/>
        </w:rPr>
        <w:t>-nr</w:t>
      </w:r>
      <w:r>
        <w:rPr>
          <w:lang w:eastAsia="ja-JP"/>
        </w:rPr>
        <w:t xml:space="preserve"> and it uses the </w:t>
      </w:r>
      <w:proofErr w:type="spellStart"/>
      <w:r>
        <w:rPr>
          <w:i/>
          <w:lang w:eastAsia="ja-JP"/>
        </w:rPr>
        <w:t>featureSetsEUTRA</w:t>
      </w:r>
      <w:proofErr w:type="spellEnd"/>
      <w:r>
        <w:rPr>
          <w:lang w:eastAsia="ja-JP"/>
        </w:rPr>
        <w:t xml:space="preserve"> in the </w:t>
      </w:r>
      <w:r>
        <w:rPr>
          <w:i/>
          <w:lang w:eastAsia="ja-JP"/>
        </w:rPr>
        <w:t>UE-EUTRA-Capability</w:t>
      </w:r>
      <w:r>
        <w:rPr>
          <w:lang w:eastAsia="ja-JP"/>
        </w:rPr>
        <w:t xml:space="preserve"> together with the </w:t>
      </w:r>
      <w:proofErr w:type="spellStart"/>
      <w:r>
        <w:rPr>
          <w:i/>
          <w:lang w:eastAsia="ja-JP"/>
        </w:rPr>
        <w:t>featureSetCombinations</w:t>
      </w:r>
      <w:proofErr w:type="spellEnd"/>
      <w:r>
        <w:rPr>
          <w:lang w:eastAsia="ja-JP"/>
        </w:rPr>
        <w:t xml:space="preserve"> in the </w:t>
      </w:r>
      <w:r>
        <w:rPr>
          <w:i/>
          <w:lang w:eastAsia="ja-JP"/>
        </w:rPr>
        <w:t>UE-MRDC-Capability</w:t>
      </w:r>
      <w:r>
        <w:rPr>
          <w:lang w:eastAsia="ja-JP"/>
        </w:rPr>
        <w:t xml:space="preserve"> to determine the E-UTRA UE capabilities for the supported MRDC band combinations. Hence, the IDs used in the </w:t>
      </w:r>
      <w:proofErr w:type="spellStart"/>
      <w:r>
        <w:rPr>
          <w:i/>
          <w:lang w:eastAsia="ja-JP"/>
        </w:rPr>
        <w:t>featureSets</w:t>
      </w:r>
      <w:proofErr w:type="spellEnd"/>
      <w:r>
        <w:rPr>
          <w:lang w:eastAsia="ja-JP"/>
        </w:rPr>
        <w:t xml:space="preserve"> must match the IDs referred to in </w:t>
      </w:r>
      <w:proofErr w:type="spellStart"/>
      <w:r>
        <w:rPr>
          <w:i/>
          <w:lang w:eastAsia="ja-JP"/>
        </w:rPr>
        <w:t>featureSetCombinations</w:t>
      </w:r>
      <w:proofErr w:type="spellEnd"/>
      <w:r>
        <w:rPr>
          <w:lang w:eastAsia="ja-JP"/>
        </w:rPr>
        <w:t xml:space="preserve"> across all three containers. The requirement on consistency implies that there are no undefined feature sets and feature set combinations.</w:t>
      </w:r>
    </w:p>
    <w:p w14:paraId="0C4585FC" w14:textId="77777777" w:rsidR="000A6421" w:rsidRDefault="009301E5">
      <w:pPr>
        <w:keepLines/>
        <w:overflowPunct w:val="0"/>
        <w:autoSpaceDE w:val="0"/>
        <w:autoSpaceDN w:val="0"/>
        <w:adjustRightInd w:val="0"/>
        <w:ind w:left="1135" w:hanging="851"/>
        <w:textAlignment w:val="baseline"/>
        <w:rPr>
          <w:lang w:eastAsia="ja-JP"/>
        </w:rPr>
      </w:pPr>
      <w:r>
        <w:rPr>
          <w:lang w:eastAsia="ja-JP"/>
        </w:rPr>
        <w:t>NOTE 3:</w:t>
      </w:r>
      <w:r>
        <w:rPr>
          <w:lang w:eastAsia="ja-JP"/>
        </w:rPr>
        <w:tab/>
        <w:t>If the UE cannot include all feature sets and feature set combinations due to message size or list size constraints, it is up to UE implementation which feature sets and feature set combinations it prioritizes.</w:t>
      </w:r>
    </w:p>
    <w:p w14:paraId="6231C88C" w14:textId="77777777" w:rsidR="000A6421" w:rsidRDefault="009301E5">
      <w:pPr>
        <w:overflowPunct w:val="0"/>
        <w:autoSpaceDE w:val="0"/>
        <w:autoSpaceDN w:val="0"/>
        <w:adjustRightInd w:val="0"/>
        <w:textAlignment w:val="baseline"/>
        <w:rPr>
          <w:lang w:eastAsia="ja-JP"/>
        </w:rPr>
      </w:pPr>
      <w:r>
        <w:rPr>
          <w:lang w:eastAsia="ja-JP"/>
        </w:rPr>
        <w:t>The UE shall:</w:t>
      </w:r>
    </w:p>
    <w:p w14:paraId="2AE77EF3" w14:textId="77777777" w:rsidR="000A6421" w:rsidRDefault="009301E5">
      <w:pPr>
        <w:overflowPunct w:val="0"/>
        <w:autoSpaceDE w:val="0"/>
        <w:autoSpaceDN w:val="0"/>
        <w:adjustRightInd w:val="0"/>
        <w:ind w:left="568" w:hanging="284"/>
        <w:textAlignment w:val="baseline"/>
        <w:rPr>
          <w:lang w:eastAsia="ja-JP"/>
        </w:rPr>
      </w:pPr>
      <w:r>
        <w:rPr>
          <w:lang w:eastAsia="ja-JP"/>
        </w:rPr>
        <w:t>1&gt;</w:t>
      </w:r>
      <w:r>
        <w:rPr>
          <w:lang w:eastAsia="ja-JP"/>
        </w:rPr>
        <w:tab/>
        <w:t xml:space="preserve">compile a list of "candidate band combinations" according to the filter criteria in </w:t>
      </w:r>
      <w:proofErr w:type="spellStart"/>
      <w:r>
        <w:rPr>
          <w:i/>
          <w:lang w:eastAsia="ja-JP"/>
        </w:rPr>
        <w:t>capabilityRequestFilterCommon</w:t>
      </w:r>
      <w:proofErr w:type="spellEnd"/>
      <w:r>
        <w:rPr>
          <w:i/>
          <w:lang w:eastAsia="ja-JP"/>
        </w:rPr>
        <w:t xml:space="preserve"> </w:t>
      </w:r>
      <w:r>
        <w:rPr>
          <w:lang w:eastAsia="ja-JP"/>
        </w:rPr>
        <w:t xml:space="preserve">(if included), only consisting of bands included in </w:t>
      </w:r>
      <w:proofErr w:type="spellStart"/>
      <w:r>
        <w:rPr>
          <w:i/>
          <w:lang w:eastAsia="ja-JP"/>
        </w:rPr>
        <w:t>frequencyBandListFilter</w:t>
      </w:r>
      <w:proofErr w:type="spellEnd"/>
      <w:r>
        <w:rPr>
          <w:lang w:eastAsia="ja-JP"/>
        </w:rPr>
        <w:t xml:space="preserve">, and prioritized in the order of </w:t>
      </w:r>
      <w:proofErr w:type="spellStart"/>
      <w:r>
        <w:rPr>
          <w:i/>
          <w:lang w:eastAsia="ja-JP"/>
        </w:rPr>
        <w:t>frequencyBandListFilter</w:t>
      </w:r>
      <w:proofErr w:type="spellEnd"/>
      <w:r>
        <w:rPr>
          <w:lang w:eastAsia="ja-JP"/>
        </w:rPr>
        <w:t xml:space="preserve"> (i.e. first include band combinations containing the first-listed band, then include remaining band combinations containing the second-listed band, and so on), where for each band in the band combination, the parameters of the band do not exceed </w:t>
      </w:r>
      <w:proofErr w:type="spellStart"/>
      <w:r>
        <w:rPr>
          <w:i/>
          <w:lang w:eastAsia="ja-JP"/>
        </w:rPr>
        <w:t>maxBandwidthRequestedDL</w:t>
      </w:r>
      <w:proofErr w:type="spellEnd"/>
      <w:r>
        <w:rPr>
          <w:lang w:eastAsia="ja-JP"/>
        </w:rPr>
        <w:t xml:space="preserve">, </w:t>
      </w:r>
      <w:proofErr w:type="spellStart"/>
      <w:r>
        <w:rPr>
          <w:i/>
          <w:lang w:eastAsia="ja-JP"/>
        </w:rPr>
        <w:t>maxBandwidthRequestedUL</w:t>
      </w:r>
      <w:proofErr w:type="spellEnd"/>
      <w:r>
        <w:rPr>
          <w:lang w:eastAsia="ja-JP"/>
        </w:rPr>
        <w:t xml:space="preserve">, </w:t>
      </w:r>
      <w:proofErr w:type="spellStart"/>
      <w:r>
        <w:rPr>
          <w:i/>
          <w:lang w:eastAsia="ja-JP"/>
        </w:rPr>
        <w:t>maxCarriersRequestedDL</w:t>
      </w:r>
      <w:proofErr w:type="spellEnd"/>
      <w:r>
        <w:rPr>
          <w:lang w:eastAsia="ja-JP"/>
        </w:rPr>
        <w:t xml:space="preserve">, </w:t>
      </w:r>
      <w:proofErr w:type="spellStart"/>
      <w:r>
        <w:rPr>
          <w:i/>
          <w:lang w:eastAsia="ja-JP"/>
        </w:rPr>
        <w:t>maxCarriersRequestedUL</w:t>
      </w:r>
      <w:proofErr w:type="spellEnd"/>
      <w:r>
        <w:rPr>
          <w:lang w:eastAsia="ja-JP"/>
        </w:rPr>
        <w:t xml:space="preserve">, </w:t>
      </w:r>
      <w:r>
        <w:rPr>
          <w:i/>
          <w:lang w:eastAsia="ja-JP"/>
        </w:rPr>
        <w:t>ca-</w:t>
      </w:r>
      <w:proofErr w:type="spellStart"/>
      <w:r>
        <w:rPr>
          <w:i/>
          <w:lang w:eastAsia="ja-JP"/>
        </w:rPr>
        <w:t>BandwidthClassDL</w:t>
      </w:r>
      <w:proofErr w:type="spellEnd"/>
      <w:r>
        <w:rPr>
          <w:i/>
          <w:lang w:eastAsia="ja-JP"/>
        </w:rPr>
        <w:t>-EUTRA</w:t>
      </w:r>
      <w:r>
        <w:rPr>
          <w:lang w:eastAsia="ja-JP"/>
        </w:rPr>
        <w:t xml:space="preserve"> or </w:t>
      </w:r>
      <w:r>
        <w:rPr>
          <w:i/>
          <w:lang w:eastAsia="ja-JP"/>
        </w:rPr>
        <w:t>ca-</w:t>
      </w:r>
      <w:proofErr w:type="spellStart"/>
      <w:r>
        <w:rPr>
          <w:i/>
          <w:lang w:eastAsia="ja-JP"/>
        </w:rPr>
        <w:t>BandwidthClassUL</w:t>
      </w:r>
      <w:proofErr w:type="spellEnd"/>
      <w:r>
        <w:rPr>
          <w:i/>
          <w:lang w:eastAsia="ja-JP"/>
        </w:rPr>
        <w:t>-EUTRA</w:t>
      </w:r>
      <w:r>
        <w:rPr>
          <w:lang w:eastAsia="ja-JP"/>
        </w:rPr>
        <w:t>, whichever are received;</w:t>
      </w:r>
    </w:p>
    <w:p w14:paraId="0DFDECD3" w14:textId="77777777" w:rsidR="000A6421" w:rsidRDefault="009301E5">
      <w:pPr>
        <w:overflowPunct w:val="0"/>
        <w:autoSpaceDE w:val="0"/>
        <w:autoSpaceDN w:val="0"/>
        <w:adjustRightInd w:val="0"/>
        <w:ind w:left="568" w:hanging="284"/>
        <w:textAlignment w:val="baseline"/>
        <w:rPr>
          <w:lang w:eastAsia="ja-JP"/>
        </w:rPr>
      </w:pPr>
      <w:r>
        <w:rPr>
          <w:lang w:eastAsia="ja-JP"/>
        </w:rPr>
        <w:t>1&gt;</w:t>
      </w:r>
      <w:r>
        <w:rPr>
          <w:lang w:eastAsia="ja-JP"/>
        </w:rPr>
        <w:tab/>
        <w:t>for each band combination included in the list of "candidate band combinations":</w:t>
      </w:r>
    </w:p>
    <w:p w14:paraId="61730523" w14:textId="77777777" w:rsidR="000A6421" w:rsidRDefault="009301E5">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the network (E-UTRA) included the </w:t>
      </w:r>
      <w:proofErr w:type="spellStart"/>
      <w:r>
        <w:rPr>
          <w:i/>
          <w:lang w:eastAsia="ja-JP"/>
        </w:rPr>
        <w:t>eutra</w:t>
      </w:r>
      <w:proofErr w:type="spellEnd"/>
      <w:r>
        <w:rPr>
          <w:i/>
          <w:lang w:eastAsia="ja-JP"/>
        </w:rPr>
        <w:t>-nr-only</w:t>
      </w:r>
      <w:r>
        <w:rPr>
          <w:lang w:eastAsia="ja-JP"/>
        </w:rPr>
        <w:t xml:space="preserve"> field, or</w:t>
      </w:r>
    </w:p>
    <w:p w14:paraId="1498E92F" w14:textId="77777777" w:rsidR="000A6421" w:rsidRDefault="009301E5">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the requested </w:t>
      </w:r>
      <w:r>
        <w:rPr>
          <w:i/>
          <w:lang w:eastAsia="ja-JP"/>
        </w:rPr>
        <w:t>rat-Type</w:t>
      </w:r>
      <w:r>
        <w:rPr>
          <w:lang w:eastAsia="ja-JP"/>
        </w:rPr>
        <w:t xml:space="preserve"> is </w:t>
      </w:r>
      <w:proofErr w:type="spellStart"/>
      <w:r>
        <w:rPr>
          <w:i/>
          <w:lang w:eastAsia="ja-JP"/>
        </w:rPr>
        <w:t>eutra</w:t>
      </w:r>
      <w:proofErr w:type="spellEnd"/>
      <w:r>
        <w:rPr>
          <w:lang w:eastAsia="ja-JP"/>
        </w:rPr>
        <w:t>:</w:t>
      </w:r>
    </w:p>
    <w:p w14:paraId="49365EE7" w14:textId="77777777" w:rsidR="000A6421" w:rsidRDefault="009301E5">
      <w:pPr>
        <w:overflowPunct w:val="0"/>
        <w:autoSpaceDE w:val="0"/>
        <w:autoSpaceDN w:val="0"/>
        <w:adjustRightInd w:val="0"/>
        <w:ind w:left="1135" w:hanging="284"/>
        <w:textAlignment w:val="baseline"/>
        <w:rPr>
          <w:lang w:eastAsia="ja-JP"/>
        </w:rPr>
      </w:pPr>
      <w:r>
        <w:rPr>
          <w:lang w:eastAsia="ja-JP"/>
        </w:rPr>
        <w:t>3&gt;</w:t>
      </w:r>
      <w:r>
        <w:rPr>
          <w:lang w:eastAsia="ja-JP"/>
        </w:rPr>
        <w:tab/>
        <w:t>remove the NR-only band combination from the list of "candidate band combinations";</w:t>
      </w:r>
    </w:p>
    <w:p w14:paraId="45E3B1EA" w14:textId="77777777" w:rsidR="000A6421" w:rsidRDefault="009301E5">
      <w:pPr>
        <w:keepLines/>
        <w:overflowPunct w:val="0"/>
        <w:autoSpaceDE w:val="0"/>
        <w:autoSpaceDN w:val="0"/>
        <w:adjustRightInd w:val="0"/>
        <w:ind w:left="1135" w:hanging="851"/>
        <w:textAlignment w:val="baseline"/>
        <w:rPr>
          <w:lang w:eastAsia="ja-JP"/>
        </w:rPr>
      </w:pPr>
      <w:r>
        <w:rPr>
          <w:lang w:eastAsia="ja-JP"/>
        </w:rPr>
        <w:t>NOTE 4:</w:t>
      </w:r>
      <w:r>
        <w:rPr>
          <w:lang w:eastAsia="ja-JP"/>
        </w:rPr>
        <w:tab/>
        <w:t xml:space="preserve">The (E-UTRA) network may request capabilities for </w:t>
      </w:r>
      <w:r>
        <w:rPr>
          <w:i/>
          <w:lang w:eastAsia="ja-JP"/>
        </w:rPr>
        <w:t>nr</w:t>
      </w:r>
      <w:r>
        <w:rPr>
          <w:lang w:eastAsia="ja-JP"/>
        </w:rPr>
        <w:t xml:space="preserve"> but indicate with the </w:t>
      </w:r>
      <w:proofErr w:type="spellStart"/>
      <w:r>
        <w:rPr>
          <w:i/>
          <w:lang w:eastAsia="ja-JP"/>
        </w:rPr>
        <w:t>eutra</w:t>
      </w:r>
      <w:proofErr w:type="spellEnd"/>
      <w:r>
        <w:rPr>
          <w:i/>
          <w:lang w:eastAsia="ja-JP"/>
        </w:rPr>
        <w:t>-nr-only</w:t>
      </w:r>
      <w:r>
        <w:rPr>
          <w:lang w:eastAsia="ja-JP"/>
        </w:rPr>
        <w:t xml:space="preserve"> flag that the UE shall not include any NR band combinations in the </w:t>
      </w:r>
      <w:r>
        <w:rPr>
          <w:i/>
          <w:lang w:eastAsia="ja-JP"/>
        </w:rPr>
        <w:t>UE-NR-Capability</w:t>
      </w:r>
      <w:r>
        <w:rPr>
          <w:lang w:eastAsia="ja-JP"/>
        </w:rPr>
        <w:t>. In this case the procedural text above removes all NR-only band combinations from the candidate list and thereby also avoids inclusion of corresponding feature set combinations and feature sets below.</w:t>
      </w:r>
    </w:p>
    <w:p w14:paraId="4B2D2A5C" w14:textId="77777777" w:rsidR="000A6421" w:rsidRDefault="009301E5">
      <w:pPr>
        <w:overflowPunct w:val="0"/>
        <w:autoSpaceDE w:val="0"/>
        <w:autoSpaceDN w:val="0"/>
        <w:adjustRightInd w:val="0"/>
        <w:ind w:left="851" w:hanging="284"/>
        <w:textAlignment w:val="baseline"/>
        <w:rPr>
          <w:lang w:eastAsia="ja-JP"/>
        </w:rPr>
      </w:pPr>
      <w:r>
        <w:rPr>
          <w:lang w:eastAsia="ja-JP"/>
        </w:rPr>
        <w:t>2&gt;</w:t>
      </w:r>
      <w:r>
        <w:rPr>
          <w:lang w:eastAsia="ja-JP"/>
        </w:rPr>
        <w:tab/>
        <w:t>if it is regarded as a fallback band combination with the same capabilities of another band combination included in the list of "candidate band combinations", and</w:t>
      </w:r>
    </w:p>
    <w:p w14:paraId="1EBEE8C9" w14:textId="77777777" w:rsidR="000A6421" w:rsidRDefault="009301E5">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this fallback band combination is generated by releasing at least one </w:t>
      </w:r>
      <w:proofErr w:type="spellStart"/>
      <w:r>
        <w:rPr>
          <w:lang w:eastAsia="ja-JP"/>
        </w:rPr>
        <w:t>SCell</w:t>
      </w:r>
      <w:proofErr w:type="spellEnd"/>
      <w:r>
        <w:rPr>
          <w:lang w:eastAsia="ja-JP"/>
        </w:rPr>
        <w:t xml:space="preserve"> or uplink configuration of </w:t>
      </w:r>
      <w:proofErr w:type="spellStart"/>
      <w:r>
        <w:rPr>
          <w:lang w:eastAsia="ja-JP"/>
        </w:rPr>
        <w:t>SCell</w:t>
      </w:r>
      <w:proofErr w:type="spellEnd"/>
      <w:r>
        <w:rPr>
          <w:lang w:eastAsia="ja-JP"/>
        </w:rPr>
        <w:t xml:space="preserve"> or SUL according to TS 38.306 [26]:</w:t>
      </w:r>
    </w:p>
    <w:p w14:paraId="1CF526F0" w14:textId="77777777" w:rsidR="000A6421" w:rsidRDefault="009301E5">
      <w:pPr>
        <w:overflowPunct w:val="0"/>
        <w:autoSpaceDE w:val="0"/>
        <w:autoSpaceDN w:val="0"/>
        <w:adjustRightInd w:val="0"/>
        <w:ind w:left="1135" w:hanging="284"/>
        <w:textAlignment w:val="baseline"/>
        <w:rPr>
          <w:lang w:eastAsia="ja-JP"/>
        </w:rPr>
      </w:pPr>
      <w:r>
        <w:rPr>
          <w:lang w:eastAsia="ja-JP"/>
        </w:rPr>
        <w:lastRenderedPageBreak/>
        <w:t>3&gt;</w:t>
      </w:r>
      <w:r>
        <w:rPr>
          <w:lang w:eastAsia="ja-JP"/>
        </w:rPr>
        <w:tab/>
        <w:t>remove the band combination from the list of "candidate band combinations";</w:t>
      </w:r>
    </w:p>
    <w:p w14:paraId="03E37658" w14:textId="77777777" w:rsidR="000A6421" w:rsidRDefault="009301E5">
      <w:pPr>
        <w:keepLines/>
        <w:overflowPunct w:val="0"/>
        <w:autoSpaceDE w:val="0"/>
        <w:autoSpaceDN w:val="0"/>
        <w:adjustRightInd w:val="0"/>
        <w:ind w:left="1135" w:hanging="851"/>
        <w:textAlignment w:val="baseline"/>
        <w:rPr>
          <w:lang w:eastAsia="ja-JP"/>
        </w:rPr>
      </w:pPr>
      <w:r>
        <w:rPr>
          <w:lang w:eastAsia="ja-JP"/>
        </w:rPr>
        <w:t>NOTE 5:</w:t>
      </w:r>
      <w:r>
        <w:rPr>
          <w:lang w:eastAsia="ja-JP"/>
        </w:rPr>
        <w:tab/>
        <w:t xml:space="preserve">Even if the network requests (only) capabilities for </w:t>
      </w:r>
      <w:r>
        <w:rPr>
          <w:i/>
          <w:lang w:eastAsia="ja-JP"/>
        </w:rPr>
        <w:t>nr</w:t>
      </w:r>
      <w:r>
        <w:rPr>
          <w:lang w:eastAsia="ja-JP"/>
        </w:rPr>
        <w:t xml:space="preserve">, it may include E-UTRA band numbers in the </w:t>
      </w:r>
      <w:proofErr w:type="spellStart"/>
      <w:r>
        <w:rPr>
          <w:i/>
          <w:lang w:eastAsia="ja-JP"/>
        </w:rPr>
        <w:t>frequencyBandListFilter</w:t>
      </w:r>
      <w:proofErr w:type="spellEnd"/>
      <w:r>
        <w:rPr>
          <w:lang w:eastAsia="ja-JP"/>
        </w:rPr>
        <w:t xml:space="preserve"> to ensure that the UE includes all necessary feature sets needed for subsequently requested </w:t>
      </w:r>
      <w:proofErr w:type="spellStart"/>
      <w:r>
        <w:rPr>
          <w:i/>
          <w:lang w:eastAsia="ja-JP"/>
        </w:rPr>
        <w:t>eutra</w:t>
      </w:r>
      <w:proofErr w:type="spellEnd"/>
      <w:r>
        <w:rPr>
          <w:i/>
          <w:lang w:eastAsia="ja-JP"/>
        </w:rPr>
        <w:t>-nr</w:t>
      </w:r>
      <w:r>
        <w:rPr>
          <w:lang w:eastAsia="ja-JP"/>
        </w:rPr>
        <w:t xml:space="preserve"> capabilities. At this point of the procedure the list of "candidate band combinations" contains all NR- and/or E-UTRA-NR band combinations that match the filter (</w:t>
      </w:r>
      <w:proofErr w:type="spellStart"/>
      <w:r>
        <w:rPr>
          <w:i/>
          <w:lang w:eastAsia="ja-JP"/>
        </w:rPr>
        <w:t>frequencyBandListFilter</w:t>
      </w:r>
      <w:proofErr w:type="spellEnd"/>
      <w:r>
        <w:rPr>
          <w:lang w:eastAsia="ja-JP"/>
        </w:rPr>
        <w:t xml:space="preserve">) provided by the NW and that match the </w:t>
      </w:r>
      <w:proofErr w:type="spellStart"/>
      <w:r>
        <w:rPr>
          <w:i/>
          <w:lang w:eastAsia="ja-JP"/>
        </w:rPr>
        <w:t>eutra</w:t>
      </w:r>
      <w:proofErr w:type="spellEnd"/>
      <w:r>
        <w:rPr>
          <w:i/>
          <w:lang w:eastAsia="ja-JP"/>
        </w:rPr>
        <w:t>-nr-only</w:t>
      </w:r>
      <w:r>
        <w:rPr>
          <w:lang w:eastAsia="ja-JP"/>
        </w:rPr>
        <w:t xml:space="preserve"> flag (if RAT-Type </w:t>
      </w:r>
      <w:r>
        <w:rPr>
          <w:i/>
          <w:lang w:eastAsia="ja-JP"/>
        </w:rPr>
        <w:t>nr</w:t>
      </w:r>
      <w:r>
        <w:rPr>
          <w:lang w:eastAsia="ja-JP"/>
        </w:rPr>
        <w:t xml:space="preserve"> is requested by E-UTRA). In the following, this candidate list is used to derive the band combinations, feature set combinations and feature sets to be reported in the requested capability container.</w:t>
      </w:r>
    </w:p>
    <w:p w14:paraId="483FC770" w14:textId="77777777" w:rsidR="000A6421" w:rsidRDefault="009301E5">
      <w:pPr>
        <w:overflowPunct w:val="0"/>
        <w:autoSpaceDE w:val="0"/>
        <w:autoSpaceDN w:val="0"/>
        <w:adjustRightInd w:val="0"/>
        <w:ind w:left="568" w:hanging="284"/>
        <w:textAlignment w:val="baseline"/>
        <w:rPr>
          <w:lang w:eastAsia="ja-JP"/>
        </w:rPr>
      </w:pPr>
      <w:r>
        <w:rPr>
          <w:lang w:eastAsia="ja-JP"/>
        </w:rPr>
        <w:t>1&gt;</w:t>
      </w:r>
      <w:r>
        <w:rPr>
          <w:lang w:eastAsia="ja-JP"/>
        </w:rPr>
        <w:tab/>
        <w:t xml:space="preserve">if the requested </w:t>
      </w:r>
      <w:r>
        <w:rPr>
          <w:i/>
          <w:lang w:eastAsia="ja-JP"/>
        </w:rPr>
        <w:t>rat-Type</w:t>
      </w:r>
      <w:r>
        <w:rPr>
          <w:lang w:eastAsia="ja-JP"/>
        </w:rPr>
        <w:t xml:space="preserve"> is </w:t>
      </w:r>
      <w:r>
        <w:rPr>
          <w:i/>
          <w:lang w:eastAsia="ja-JP"/>
        </w:rPr>
        <w:t>nr</w:t>
      </w:r>
      <w:r>
        <w:rPr>
          <w:lang w:eastAsia="ja-JP"/>
        </w:rPr>
        <w:t>:</w:t>
      </w:r>
    </w:p>
    <w:p w14:paraId="51D2F9BD" w14:textId="77777777" w:rsidR="000A6421" w:rsidRDefault="009301E5">
      <w:pPr>
        <w:overflowPunct w:val="0"/>
        <w:autoSpaceDE w:val="0"/>
        <w:autoSpaceDN w:val="0"/>
        <w:adjustRightInd w:val="0"/>
        <w:ind w:left="851" w:hanging="284"/>
        <w:textAlignment w:val="baseline"/>
        <w:rPr>
          <w:lang w:eastAsia="ja-JP"/>
        </w:rPr>
      </w:pPr>
      <w:r>
        <w:rPr>
          <w:lang w:eastAsia="ja-JP"/>
        </w:rPr>
        <w:t>2&gt;</w:t>
      </w:r>
      <w:r>
        <w:rPr>
          <w:lang w:eastAsia="ja-JP"/>
        </w:rPr>
        <w:tab/>
        <w:t xml:space="preserve">include into </w:t>
      </w:r>
      <w:proofErr w:type="spellStart"/>
      <w:r>
        <w:rPr>
          <w:i/>
          <w:lang w:eastAsia="ja-JP"/>
        </w:rPr>
        <w:t>supportedBandCombinationList</w:t>
      </w:r>
      <w:proofErr w:type="spellEnd"/>
      <w:r>
        <w:rPr>
          <w:lang w:eastAsia="ja-JP"/>
        </w:rPr>
        <w:t xml:space="preserve"> as many NR-only band combinations as possible from the list of "candidate band combinations", starting from the first entry;</w:t>
      </w:r>
    </w:p>
    <w:p w14:paraId="25C3B0A3" w14:textId="77777777" w:rsidR="000A6421" w:rsidRDefault="009301E5">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w:t>
      </w:r>
      <w:proofErr w:type="spellStart"/>
      <w:r>
        <w:rPr>
          <w:i/>
          <w:lang w:eastAsia="ja-JP"/>
        </w:rPr>
        <w:t>srs-SwitchingTimeRequest</w:t>
      </w:r>
      <w:proofErr w:type="spellEnd"/>
      <w:r>
        <w:rPr>
          <w:lang w:eastAsia="ja-JP"/>
        </w:rPr>
        <w:t xml:space="preserve"> is received:</w:t>
      </w:r>
    </w:p>
    <w:p w14:paraId="5F5C230C" w14:textId="77777777" w:rsidR="000A6421" w:rsidRDefault="009301E5">
      <w:pPr>
        <w:overflowPunct w:val="0"/>
        <w:autoSpaceDE w:val="0"/>
        <w:autoSpaceDN w:val="0"/>
        <w:adjustRightInd w:val="0"/>
        <w:ind w:left="1418" w:hanging="284"/>
        <w:textAlignment w:val="baseline"/>
        <w:rPr>
          <w:lang w:eastAsia="ja-JP"/>
        </w:rPr>
      </w:pPr>
      <w:r>
        <w:rPr>
          <w:lang w:eastAsia="ja-JP"/>
        </w:rPr>
        <w:t>4&gt;</w:t>
      </w:r>
      <w:r>
        <w:rPr>
          <w:lang w:eastAsia="ja-JP"/>
        </w:rPr>
        <w:tab/>
        <w:t>if SRS carrier switching is supported;</w:t>
      </w:r>
    </w:p>
    <w:p w14:paraId="6CB96849" w14:textId="77777777" w:rsidR="000A6421" w:rsidRDefault="009301E5">
      <w:pPr>
        <w:overflowPunct w:val="0"/>
        <w:autoSpaceDE w:val="0"/>
        <w:autoSpaceDN w:val="0"/>
        <w:adjustRightInd w:val="0"/>
        <w:ind w:left="1702" w:hanging="284"/>
        <w:textAlignment w:val="baseline"/>
        <w:rPr>
          <w:lang w:eastAsia="ja-JP"/>
        </w:rPr>
      </w:pPr>
      <w:r>
        <w:rPr>
          <w:lang w:eastAsia="ja-JP"/>
        </w:rPr>
        <w:t>5&gt;</w:t>
      </w:r>
      <w:r>
        <w:rPr>
          <w:lang w:eastAsia="ja-JP"/>
        </w:rPr>
        <w:tab/>
        <w:t xml:space="preserve">include </w:t>
      </w:r>
      <w:proofErr w:type="spellStart"/>
      <w:r>
        <w:rPr>
          <w:i/>
          <w:lang w:eastAsia="ja-JP"/>
        </w:rPr>
        <w:t>srs-SwitchingTimesListNR</w:t>
      </w:r>
      <w:proofErr w:type="spellEnd"/>
      <w:r>
        <w:rPr>
          <w:lang w:eastAsia="ja-JP"/>
        </w:rPr>
        <w:t xml:space="preserve"> for each band combination;</w:t>
      </w:r>
    </w:p>
    <w:p w14:paraId="1FE2AC10" w14:textId="77777777" w:rsidR="000A6421" w:rsidRDefault="009301E5">
      <w:pPr>
        <w:overflowPunct w:val="0"/>
        <w:autoSpaceDE w:val="0"/>
        <w:autoSpaceDN w:val="0"/>
        <w:adjustRightInd w:val="0"/>
        <w:ind w:left="1418" w:hanging="284"/>
        <w:textAlignment w:val="baseline"/>
        <w:rPr>
          <w:lang w:eastAsia="ja-JP"/>
        </w:rPr>
      </w:pPr>
      <w:r>
        <w:rPr>
          <w:lang w:eastAsia="ja-JP"/>
        </w:rPr>
        <w:t>4&gt;</w:t>
      </w:r>
      <w:r>
        <w:rPr>
          <w:lang w:eastAsia="ja-JP"/>
        </w:rPr>
        <w:tab/>
        <w:t xml:space="preserve">set </w:t>
      </w:r>
      <w:proofErr w:type="spellStart"/>
      <w:r>
        <w:rPr>
          <w:i/>
          <w:lang w:eastAsia="ja-JP"/>
        </w:rPr>
        <w:t>srs-SwitchingTimeRequested</w:t>
      </w:r>
      <w:proofErr w:type="spellEnd"/>
      <w:r>
        <w:rPr>
          <w:lang w:eastAsia="ja-JP"/>
        </w:rPr>
        <w:t xml:space="preserve"> to </w:t>
      </w:r>
      <w:r>
        <w:rPr>
          <w:i/>
          <w:lang w:eastAsia="ja-JP"/>
        </w:rPr>
        <w:t>true</w:t>
      </w:r>
      <w:r>
        <w:rPr>
          <w:lang w:eastAsia="ja-JP"/>
        </w:rPr>
        <w:t>;</w:t>
      </w:r>
    </w:p>
    <w:p w14:paraId="55EF98E2" w14:textId="77777777" w:rsidR="000A6421" w:rsidRDefault="009301E5">
      <w:pPr>
        <w:overflowPunct w:val="0"/>
        <w:autoSpaceDE w:val="0"/>
        <w:autoSpaceDN w:val="0"/>
        <w:adjustRightInd w:val="0"/>
        <w:ind w:left="851" w:hanging="284"/>
        <w:textAlignment w:val="baseline"/>
        <w:rPr>
          <w:lang w:eastAsia="ja-JP"/>
        </w:rPr>
      </w:pPr>
      <w:r>
        <w:rPr>
          <w:lang w:eastAsia="ja-JP"/>
        </w:rPr>
        <w:t>2&gt;</w:t>
      </w:r>
      <w:r>
        <w:rPr>
          <w:lang w:eastAsia="ja-JP"/>
        </w:rPr>
        <w:tab/>
        <w:t xml:space="preserve">include, into </w:t>
      </w:r>
      <w:proofErr w:type="spellStart"/>
      <w:r>
        <w:rPr>
          <w:i/>
          <w:lang w:eastAsia="ja-JP"/>
        </w:rPr>
        <w:t>featureSetCombinations</w:t>
      </w:r>
      <w:proofErr w:type="spellEnd"/>
      <w:r>
        <w:rPr>
          <w:lang w:eastAsia="ja-JP"/>
        </w:rPr>
        <w:t xml:space="preserve">, the feature set combinations referenced from the supported band combinations as included in </w:t>
      </w:r>
      <w:proofErr w:type="spellStart"/>
      <w:r>
        <w:rPr>
          <w:i/>
          <w:lang w:eastAsia="ja-JP"/>
        </w:rPr>
        <w:t>supportedBandCombinationList</w:t>
      </w:r>
      <w:proofErr w:type="spellEnd"/>
      <w:r>
        <w:rPr>
          <w:lang w:eastAsia="ja-JP"/>
        </w:rPr>
        <w:t xml:space="preserve"> according to the previous;</w:t>
      </w:r>
    </w:p>
    <w:p w14:paraId="63C90358" w14:textId="77777777" w:rsidR="000A6421" w:rsidRDefault="009301E5">
      <w:pPr>
        <w:overflowPunct w:val="0"/>
        <w:autoSpaceDE w:val="0"/>
        <w:autoSpaceDN w:val="0"/>
        <w:adjustRightInd w:val="0"/>
        <w:ind w:left="851" w:hanging="284"/>
        <w:textAlignment w:val="baseline"/>
        <w:rPr>
          <w:lang w:eastAsia="ja-JP"/>
        </w:rPr>
      </w:pPr>
      <w:r>
        <w:rPr>
          <w:lang w:eastAsia="ja-JP"/>
        </w:rPr>
        <w:t>2&gt;</w:t>
      </w:r>
      <w:r>
        <w:rPr>
          <w:lang w:eastAsia="ja-JP"/>
        </w:rPr>
        <w:tab/>
        <w:t>compile a list of "candidate feature set combinations" referenced from the list of "candidate band combinations" excluding entries (rows in feature set combinations) with same or lower capabilities;</w:t>
      </w:r>
    </w:p>
    <w:p w14:paraId="319240BA" w14:textId="77777777" w:rsidR="000A6421" w:rsidRDefault="009301E5">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w:t>
      </w:r>
      <w:proofErr w:type="spellStart"/>
      <w:r>
        <w:rPr>
          <w:i/>
          <w:iCs/>
          <w:lang w:eastAsia="ja-JP"/>
        </w:rPr>
        <w:t>uplinkTxSwitchRequest</w:t>
      </w:r>
      <w:proofErr w:type="spellEnd"/>
      <w:r>
        <w:rPr>
          <w:lang w:eastAsia="ja-JP"/>
        </w:rPr>
        <w:t xml:space="preserve"> is received:</w:t>
      </w:r>
    </w:p>
    <w:p w14:paraId="52C9FFC7" w14:textId="77777777" w:rsidR="000A6421" w:rsidRDefault="009301E5">
      <w:pPr>
        <w:overflowPunct w:val="0"/>
        <w:autoSpaceDE w:val="0"/>
        <w:autoSpaceDN w:val="0"/>
        <w:adjustRightInd w:val="0"/>
        <w:ind w:left="1135" w:hanging="284"/>
        <w:textAlignment w:val="baseline"/>
        <w:rPr>
          <w:lang w:eastAsia="ja-JP"/>
        </w:rPr>
      </w:pPr>
      <w:r>
        <w:rPr>
          <w:lang w:eastAsia="ja-JP"/>
        </w:rPr>
        <w:t>3&gt;</w:t>
      </w:r>
      <w:r>
        <w:rPr>
          <w:lang w:eastAsia="ja-JP"/>
        </w:rPr>
        <w:tab/>
        <w:t xml:space="preserve">include into </w:t>
      </w:r>
      <w:proofErr w:type="spellStart"/>
      <w:r>
        <w:rPr>
          <w:i/>
          <w:iCs/>
          <w:lang w:eastAsia="ja-JP"/>
        </w:rPr>
        <w:t>supportedBandCombinationList-UplinkTxSwitch</w:t>
      </w:r>
      <w:proofErr w:type="spellEnd"/>
      <w:r>
        <w:rPr>
          <w:lang w:eastAsia="ja-JP"/>
        </w:rPr>
        <w:t xml:space="preserve"> as many NR-only band combinations that supported UL TX switching as possible from the list of "candidate band combinations", starting from the first entry;</w:t>
      </w:r>
    </w:p>
    <w:p w14:paraId="2A6657D3" w14:textId="77777777" w:rsidR="000A6421" w:rsidRDefault="009301E5">
      <w:pPr>
        <w:overflowPunct w:val="0"/>
        <w:autoSpaceDE w:val="0"/>
        <w:autoSpaceDN w:val="0"/>
        <w:adjustRightInd w:val="0"/>
        <w:ind w:left="1418" w:hanging="284"/>
        <w:textAlignment w:val="baseline"/>
        <w:rPr>
          <w:lang w:eastAsia="ja-JP"/>
        </w:rPr>
      </w:pPr>
      <w:r>
        <w:rPr>
          <w:lang w:eastAsia="ja-JP"/>
        </w:rPr>
        <w:t>4&gt;</w:t>
      </w:r>
      <w:r>
        <w:rPr>
          <w:lang w:eastAsia="ja-JP"/>
        </w:rPr>
        <w:tab/>
        <w:t xml:space="preserve">if </w:t>
      </w:r>
      <w:proofErr w:type="spellStart"/>
      <w:r>
        <w:rPr>
          <w:i/>
          <w:iCs/>
          <w:lang w:eastAsia="ja-JP"/>
        </w:rPr>
        <w:t>srs-SwitchingTimeRequest</w:t>
      </w:r>
      <w:proofErr w:type="spellEnd"/>
      <w:r>
        <w:rPr>
          <w:lang w:eastAsia="ja-JP"/>
        </w:rPr>
        <w:t xml:space="preserve"> is received:</w:t>
      </w:r>
    </w:p>
    <w:p w14:paraId="33440E06" w14:textId="77777777" w:rsidR="000A6421" w:rsidRDefault="009301E5">
      <w:pPr>
        <w:overflowPunct w:val="0"/>
        <w:autoSpaceDE w:val="0"/>
        <w:autoSpaceDN w:val="0"/>
        <w:adjustRightInd w:val="0"/>
        <w:ind w:left="1702" w:hanging="284"/>
        <w:textAlignment w:val="baseline"/>
        <w:rPr>
          <w:lang w:eastAsia="ja-JP"/>
        </w:rPr>
      </w:pPr>
      <w:r>
        <w:rPr>
          <w:lang w:eastAsia="ja-JP"/>
        </w:rPr>
        <w:t>5&gt;</w:t>
      </w:r>
      <w:r>
        <w:rPr>
          <w:lang w:eastAsia="ja-JP"/>
        </w:rPr>
        <w:tab/>
        <w:t>if SRS carrier switching is supported;</w:t>
      </w:r>
    </w:p>
    <w:p w14:paraId="54DAC3E3" w14:textId="77777777" w:rsidR="000A6421" w:rsidRDefault="009301E5">
      <w:pPr>
        <w:overflowPunct w:val="0"/>
        <w:autoSpaceDE w:val="0"/>
        <w:autoSpaceDN w:val="0"/>
        <w:adjustRightInd w:val="0"/>
        <w:ind w:left="1985" w:hanging="284"/>
        <w:textAlignment w:val="baseline"/>
        <w:rPr>
          <w:lang w:eastAsia="ja-JP"/>
        </w:rPr>
      </w:pPr>
      <w:r>
        <w:rPr>
          <w:lang w:eastAsia="ja-JP"/>
        </w:rPr>
        <w:t>6&gt;</w:t>
      </w:r>
      <w:r>
        <w:rPr>
          <w:lang w:eastAsia="ja-JP"/>
        </w:rPr>
        <w:tab/>
        <w:t xml:space="preserve">include </w:t>
      </w:r>
      <w:proofErr w:type="spellStart"/>
      <w:r>
        <w:rPr>
          <w:i/>
          <w:iCs/>
          <w:lang w:eastAsia="ja-JP"/>
        </w:rPr>
        <w:t>srs-SwitchingTimesListNR</w:t>
      </w:r>
      <w:proofErr w:type="spellEnd"/>
      <w:r>
        <w:rPr>
          <w:lang w:eastAsia="ja-JP"/>
        </w:rPr>
        <w:t xml:space="preserve"> for each band combination;</w:t>
      </w:r>
    </w:p>
    <w:p w14:paraId="6799AEC8" w14:textId="77777777" w:rsidR="000A6421" w:rsidRDefault="009301E5">
      <w:pPr>
        <w:overflowPunct w:val="0"/>
        <w:autoSpaceDE w:val="0"/>
        <w:autoSpaceDN w:val="0"/>
        <w:adjustRightInd w:val="0"/>
        <w:ind w:left="1702" w:hanging="284"/>
        <w:textAlignment w:val="baseline"/>
        <w:rPr>
          <w:lang w:eastAsia="ja-JP"/>
        </w:rPr>
      </w:pPr>
      <w:r>
        <w:rPr>
          <w:lang w:eastAsia="ja-JP"/>
        </w:rPr>
        <w:t>5&gt;</w:t>
      </w:r>
      <w:r>
        <w:rPr>
          <w:lang w:eastAsia="ja-JP"/>
        </w:rPr>
        <w:tab/>
        <w:t xml:space="preserve">set </w:t>
      </w:r>
      <w:proofErr w:type="spellStart"/>
      <w:r>
        <w:rPr>
          <w:i/>
          <w:iCs/>
          <w:lang w:eastAsia="ja-JP"/>
        </w:rPr>
        <w:t>srs-SwitchingTimeRequested</w:t>
      </w:r>
      <w:proofErr w:type="spellEnd"/>
      <w:r>
        <w:rPr>
          <w:lang w:eastAsia="ja-JP"/>
        </w:rPr>
        <w:t xml:space="preserve"> to true;</w:t>
      </w:r>
    </w:p>
    <w:p w14:paraId="0DD32E43" w14:textId="77777777" w:rsidR="000A6421" w:rsidRDefault="009301E5">
      <w:pPr>
        <w:overflowPunct w:val="0"/>
        <w:autoSpaceDE w:val="0"/>
        <w:autoSpaceDN w:val="0"/>
        <w:adjustRightInd w:val="0"/>
        <w:ind w:left="1135" w:hanging="284"/>
        <w:textAlignment w:val="baseline"/>
        <w:rPr>
          <w:lang w:eastAsia="ja-JP"/>
        </w:rPr>
      </w:pPr>
      <w:r>
        <w:rPr>
          <w:lang w:eastAsia="ja-JP"/>
        </w:rPr>
        <w:t>3&gt;</w:t>
      </w:r>
      <w:r>
        <w:rPr>
          <w:lang w:eastAsia="ja-JP"/>
        </w:rPr>
        <w:tab/>
        <w:t xml:space="preserve">include, into </w:t>
      </w:r>
      <w:proofErr w:type="spellStart"/>
      <w:r>
        <w:rPr>
          <w:i/>
          <w:iCs/>
          <w:lang w:eastAsia="ja-JP"/>
        </w:rPr>
        <w:t>featureSetCombinations</w:t>
      </w:r>
      <w:proofErr w:type="spellEnd"/>
      <w:r>
        <w:rPr>
          <w:lang w:eastAsia="ja-JP"/>
        </w:rPr>
        <w:t xml:space="preserve">, the feature set combinations referenced from the supported band combinations as included in </w:t>
      </w:r>
      <w:proofErr w:type="spellStart"/>
      <w:r>
        <w:rPr>
          <w:lang w:eastAsia="ja-JP"/>
        </w:rPr>
        <w:t>s</w:t>
      </w:r>
      <w:r>
        <w:rPr>
          <w:i/>
          <w:iCs/>
          <w:lang w:eastAsia="ja-JP"/>
        </w:rPr>
        <w:t>upportedBandCombinationList-UplinkTxSwitch</w:t>
      </w:r>
      <w:proofErr w:type="spellEnd"/>
      <w:r>
        <w:rPr>
          <w:lang w:eastAsia="ja-JP"/>
        </w:rPr>
        <w:t xml:space="preserve"> according to the previous;</w:t>
      </w:r>
    </w:p>
    <w:p w14:paraId="79A280A0" w14:textId="77777777" w:rsidR="000A6421" w:rsidRDefault="009301E5">
      <w:pPr>
        <w:keepLines/>
        <w:overflowPunct w:val="0"/>
        <w:autoSpaceDE w:val="0"/>
        <w:autoSpaceDN w:val="0"/>
        <w:adjustRightInd w:val="0"/>
        <w:ind w:left="1135" w:hanging="851"/>
        <w:textAlignment w:val="baseline"/>
        <w:rPr>
          <w:ins w:id="42" w:author="NR_SL_enh-Core" w:date="2022-05-20T19:38:00Z"/>
          <w:lang w:eastAsia="ja-JP"/>
        </w:rPr>
      </w:pPr>
      <w:r>
        <w:rPr>
          <w:lang w:eastAsia="ja-JP"/>
        </w:rPr>
        <w:t>NOTE 6:</w:t>
      </w:r>
      <w:r>
        <w:rPr>
          <w:lang w:eastAsia="ja-JP"/>
        </w:rPr>
        <w:tab/>
        <w:t xml:space="preserve">This list of "candidate feature set combinations" contains the feature set combinations used for NR-only as well as E-UTRA-NR band combinations. It is used to derive a list of NR feature sets referred to from the feature set combinations in the </w:t>
      </w:r>
      <w:r>
        <w:rPr>
          <w:i/>
          <w:lang w:eastAsia="ja-JP"/>
        </w:rPr>
        <w:t>UE-NR-Capability</w:t>
      </w:r>
      <w:r>
        <w:rPr>
          <w:lang w:eastAsia="ja-JP"/>
        </w:rPr>
        <w:t xml:space="preserve"> and from the feature set combinations in a </w:t>
      </w:r>
      <w:r>
        <w:rPr>
          <w:i/>
          <w:lang w:eastAsia="ja-JP"/>
        </w:rPr>
        <w:t>UE-MRDC-Capability</w:t>
      </w:r>
      <w:r>
        <w:rPr>
          <w:lang w:eastAsia="ja-JP"/>
        </w:rPr>
        <w:t xml:space="preserve"> container.</w:t>
      </w:r>
    </w:p>
    <w:p w14:paraId="6A2D747B" w14:textId="77777777" w:rsidR="000A6421" w:rsidRDefault="009301E5">
      <w:pPr>
        <w:pStyle w:val="B2"/>
        <w:rPr>
          <w:ins w:id="43" w:author="NR_SL_enh-Core" w:date="2022-05-20T19:38:00Z"/>
          <w:lang w:eastAsia="ja-JP"/>
        </w:rPr>
      </w:pPr>
      <w:ins w:id="44" w:author="NR_SL_enh-Core" w:date="2022-05-20T19:38:00Z">
        <w:r>
          <w:rPr>
            <w:lang w:eastAsia="ja-JP"/>
          </w:rPr>
          <w:t>2&gt;</w:t>
        </w:r>
        <w:r>
          <w:rPr>
            <w:lang w:eastAsia="ja-JP"/>
          </w:rPr>
          <w:tab/>
          <w:t xml:space="preserve">if </w:t>
        </w:r>
        <w:proofErr w:type="spellStart"/>
        <w:r>
          <w:rPr>
            <w:i/>
            <w:iCs/>
            <w:lang w:eastAsia="ja-JP"/>
          </w:rPr>
          <w:t>sidelinkRequest</w:t>
        </w:r>
        <w:proofErr w:type="spellEnd"/>
        <w:r>
          <w:rPr>
            <w:lang w:eastAsia="ja-JP"/>
          </w:rPr>
          <w:t xml:space="preserve"> is received:</w:t>
        </w:r>
      </w:ins>
    </w:p>
    <w:p w14:paraId="6CDA8459" w14:textId="77777777" w:rsidR="000A6421" w:rsidRDefault="009301E5">
      <w:pPr>
        <w:pStyle w:val="B3"/>
        <w:rPr>
          <w:ins w:id="45" w:author="NR_SL_enh-Core" w:date="2022-05-20T19:38:00Z"/>
          <w:lang w:eastAsia="ja-JP"/>
        </w:rPr>
      </w:pPr>
      <w:ins w:id="46" w:author="NR_SL_enh-Core" w:date="2022-05-20T19:38:00Z">
        <w:r>
          <w:rPr>
            <w:lang w:eastAsia="ja-JP"/>
          </w:rPr>
          <w:t>3&gt;</w:t>
        </w:r>
        <w:r>
          <w:rPr>
            <w:lang w:eastAsia="ja-JP"/>
          </w:rPr>
          <w:tab/>
          <w:t xml:space="preserve">for a </w:t>
        </w:r>
        <w:proofErr w:type="spellStart"/>
        <w:r>
          <w:rPr>
            <w:lang w:eastAsia="ja-JP"/>
          </w:rPr>
          <w:t>sidelink</w:t>
        </w:r>
        <w:proofErr w:type="spellEnd"/>
        <w:r>
          <w:rPr>
            <w:lang w:eastAsia="ja-JP"/>
          </w:rPr>
          <w:t xml:space="preserve"> band combination the UE included in </w:t>
        </w:r>
        <w:proofErr w:type="spellStart"/>
        <w:r>
          <w:rPr>
            <w:i/>
            <w:iCs/>
            <w:lang w:eastAsia="ja-JP"/>
          </w:rPr>
          <w:t>supportedBandCombinationListSidelinkEUTRA</w:t>
        </w:r>
        <w:proofErr w:type="spellEnd"/>
        <w:r>
          <w:rPr>
            <w:i/>
            <w:iCs/>
            <w:lang w:eastAsia="ja-JP"/>
          </w:rPr>
          <w:t>-NR</w:t>
        </w:r>
        <w:r>
          <w:rPr>
            <w:lang w:eastAsia="ja-JP"/>
          </w:rPr>
          <w:t>:</w:t>
        </w:r>
      </w:ins>
    </w:p>
    <w:p w14:paraId="1614393B" w14:textId="77777777" w:rsidR="000A6421" w:rsidRDefault="009301E5">
      <w:pPr>
        <w:pStyle w:val="B4"/>
        <w:rPr>
          <w:ins w:id="47" w:author="NR_SL_enh-Core" w:date="2022-05-20T19:38:00Z"/>
          <w:lang w:eastAsia="ja-JP"/>
        </w:rPr>
      </w:pPr>
      <w:ins w:id="48" w:author="NR_SL_enh-Core" w:date="2022-05-20T19:38:00Z">
        <w:r>
          <w:rPr>
            <w:lang w:eastAsia="ja-JP"/>
          </w:rPr>
          <w:t>4&gt;</w:t>
        </w:r>
        <w:r>
          <w:rPr>
            <w:lang w:eastAsia="ja-JP"/>
          </w:rPr>
          <w:tab/>
          <w:t xml:space="preserve">if the UE supports partial sensing for a band of the </w:t>
        </w:r>
        <w:proofErr w:type="spellStart"/>
        <w:r>
          <w:rPr>
            <w:lang w:eastAsia="ja-JP"/>
          </w:rPr>
          <w:t>sidelink</w:t>
        </w:r>
        <w:proofErr w:type="spellEnd"/>
        <w:r>
          <w:rPr>
            <w:lang w:eastAsia="ja-JP"/>
          </w:rPr>
          <w:t xml:space="preserve"> band combination, include the partial sensing capabilities for the band using the </w:t>
        </w:r>
        <w:r>
          <w:rPr>
            <w:i/>
            <w:iCs/>
            <w:lang w:eastAsia="ja-JP"/>
          </w:rPr>
          <w:t>sl-TransmissionMode2-PartialSensing-r17</w:t>
        </w:r>
        <w:r>
          <w:rPr>
            <w:lang w:eastAsia="ja-JP"/>
          </w:rPr>
          <w:t>;</w:t>
        </w:r>
      </w:ins>
    </w:p>
    <w:p w14:paraId="20E43951" w14:textId="77777777" w:rsidR="000A6421" w:rsidRDefault="009301E5">
      <w:pPr>
        <w:pStyle w:val="B3"/>
        <w:rPr>
          <w:lang w:eastAsia="ja-JP"/>
        </w:rPr>
      </w:pPr>
      <w:ins w:id="49" w:author="NR_SL_enh-Core" w:date="2022-05-20T19:38:00Z">
        <w:r>
          <w:rPr>
            <w:lang w:eastAsia="ja-JP"/>
          </w:rPr>
          <w:t>3&gt;</w:t>
        </w:r>
        <w:r>
          <w:rPr>
            <w:lang w:eastAsia="ja-JP"/>
          </w:rPr>
          <w:tab/>
          <w:t xml:space="preserve">set </w:t>
        </w:r>
        <w:proofErr w:type="spellStart"/>
        <w:r>
          <w:rPr>
            <w:i/>
            <w:iCs/>
            <w:lang w:eastAsia="ja-JP"/>
          </w:rPr>
          <w:t>sidelinkRequested</w:t>
        </w:r>
        <w:proofErr w:type="spellEnd"/>
        <w:r>
          <w:rPr>
            <w:lang w:eastAsia="ja-JP"/>
          </w:rPr>
          <w:t xml:space="preserve"> to true;</w:t>
        </w:r>
      </w:ins>
    </w:p>
    <w:p w14:paraId="6E77AAB2" w14:textId="77777777" w:rsidR="000A6421" w:rsidRDefault="009301E5">
      <w:pPr>
        <w:overflowPunct w:val="0"/>
        <w:autoSpaceDE w:val="0"/>
        <w:autoSpaceDN w:val="0"/>
        <w:adjustRightInd w:val="0"/>
        <w:ind w:left="851" w:hanging="284"/>
        <w:textAlignment w:val="baseline"/>
        <w:rPr>
          <w:lang w:eastAsia="ja-JP"/>
        </w:rPr>
      </w:pPr>
      <w:r>
        <w:rPr>
          <w:lang w:eastAsia="ja-JP"/>
        </w:rPr>
        <w:t>2&gt;</w:t>
      </w:r>
      <w:r>
        <w:rPr>
          <w:lang w:eastAsia="ja-JP"/>
        </w:rPr>
        <w:tab/>
        <w:t xml:space="preserve">include into </w:t>
      </w:r>
      <w:proofErr w:type="spellStart"/>
      <w:r>
        <w:rPr>
          <w:i/>
          <w:lang w:eastAsia="ja-JP"/>
        </w:rPr>
        <w:t>featureSets</w:t>
      </w:r>
      <w:proofErr w:type="spellEnd"/>
      <w:r>
        <w:rPr>
          <w:lang w:eastAsia="ja-JP"/>
        </w:rPr>
        <w:t xml:space="preserve"> the feature sets referenced from the "candidate feature set combinations" and may exclude the feature sets with the parameters that exceed any of </w:t>
      </w:r>
      <w:proofErr w:type="spellStart"/>
      <w:r>
        <w:rPr>
          <w:i/>
          <w:lang w:eastAsia="ja-JP"/>
        </w:rPr>
        <w:t>maxBandwidthRequestedDL</w:t>
      </w:r>
      <w:proofErr w:type="spellEnd"/>
      <w:r>
        <w:rPr>
          <w:lang w:eastAsia="ja-JP"/>
        </w:rPr>
        <w:t xml:space="preserve">, </w:t>
      </w:r>
      <w:proofErr w:type="spellStart"/>
      <w:r>
        <w:rPr>
          <w:i/>
          <w:lang w:eastAsia="ja-JP"/>
        </w:rPr>
        <w:t>maxBandwidthRequestedUL</w:t>
      </w:r>
      <w:proofErr w:type="spellEnd"/>
      <w:r>
        <w:rPr>
          <w:lang w:eastAsia="ja-JP"/>
        </w:rPr>
        <w:t xml:space="preserve">, </w:t>
      </w:r>
      <w:proofErr w:type="spellStart"/>
      <w:r>
        <w:rPr>
          <w:i/>
          <w:lang w:eastAsia="ja-JP"/>
        </w:rPr>
        <w:t>maxCarriersRequestedDL</w:t>
      </w:r>
      <w:proofErr w:type="spellEnd"/>
      <w:r>
        <w:rPr>
          <w:lang w:eastAsia="ja-JP"/>
        </w:rPr>
        <w:t xml:space="preserve"> or </w:t>
      </w:r>
      <w:proofErr w:type="spellStart"/>
      <w:r>
        <w:rPr>
          <w:i/>
          <w:lang w:eastAsia="ja-JP"/>
        </w:rPr>
        <w:t>maxCarriersRequestedUL</w:t>
      </w:r>
      <w:proofErr w:type="spellEnd"/>
      <w:r>
        <w:rPr>
          <w:lang w:eastAsia="ja-JP"/>
        </w:rPr>
        <w:t>, whichever are received;</w:t>
      </w:r>
    </w:p>
    <w:p w14:paraId="7FDC596F" w14:textId="77777777" w:rsidR="000A6421" w:rsidRDefault="009301E5">
      <w:pPr>
        <w:overflowPunct w:val="0"/>
        <w:autoSpaceDE w:val="0"/>
        <w:autoSpaceDN w:val="0"/>
        <w:adjustRightInd w:val="0"/>
        <w:ind w:left="568" w:hanging="284"/>
        <w:textAlignment w:val="baseline"/>
        <w:rPr>
          <w:lang w:eastAsia="ja-JP"/>
        </w:rPr>
      </w:pPr>
      <w:r>
        <w:rPr>
          <w:lang w:eastAsia="ja-JP"/>
        </w:rPr>
        <w:t>1&gt;</w:t>
      </w:r>
      <w:r>
        <w:rPr>
          <w:lang w:eastAsia="ja-JP"/>
        </w:rPr>
        <w:tab/>
        <w:t xml:space="preserve">else, if the requested </w:t>
      </w:r>
      <w:r>
        <w:rPr>
          <w:i/>
          <w:lang w:eastAsia="ja-JP"/>
        </w:rPr>
        <w:t>rat-Type</w:t>
      </w:r>
      <w:r>
        <w:rPr>
          <w:lang w:eastAsia="ja-JP"/>
        </w:rPr>
        <w:t xml:space="preserve"> is </w:t>
      </w:r>
      <w:proofErr w:type="spellStart"/>
      <w:r>
        <w:rPr>
          <w:i/>
          <w:lang w:eastAsia="ja-JP"/>
        </w:rPr>
        <w:t>eutra</w:t>
      </w:r>
      <w:proofErr w:type="spellEnd"/>
      <w:r>
        <w:rPr>
          <w:i/>
          <w:lang w:eastAsia="ja-JP"/>
        </w:rPr>
        <w:t>-nr</w:t>
      </w:r>
      <w:r>
        <w:rPr>
          <w:lang w:eastAsia="ja-JP"/>
        </w:rPr>
        <w:t>:</w:t>
      </w:r>
    </w:p>
    <w:p w14:paraId="435FF162" w14:textId="77777777" w:rsidR="000A6421" w:rsidRDefault="009301E5">
      <w:pPr>
        <w:overflowPunct w:val="0"/>
        <w:autoSpaceDE w:val="0"/>
        <w:autoSpaceDN w:val="0"/>
        <w:adjustRightInd w:val="0"/>
        <w:ind w:left="851" w:hanging="284"/>
        <w:textAlignment w:val="baseline"/>
        <w:rPr>
          <w:lang w:eastAsia="ja-JP"/>
        </w:rPr>
      </w:pPr>
      <w:r>
        <w:rPr>
          <w:lang w:eastAsia="ja-JP"/>
        </w:rPr>
        <w:lastRenderedPageBreak/>
        <w:t>2&gt;</w:t>
      </w:r>
      <w:r>
        <w:rPr>
          <w:lang w:eastAsia="ja-JP"/>
        </w:rPr>
        <w:tab/>
        <w:t xml:space="preserve">include into </w:t>
      </w:r>
      <w:proofErr w:type="spellStart"/>
      <w:r>
        <w:rPr>
          <w:i/>
          <w:lang w:eastAsia="ja-JP"/>
        </w:rPr>
        <w:t>supportedBandCombinationList</w:t>
      </w:r>
      <w:proofErr w:type="spellEnd"/>
      <w:r>
        <w:rPr>
          <w:i/>
          <w:lang w:eastAsia="ja-JP"/>
        </w:rPr>
        <w:t xml:space="preserve"> </w:t>
      </w:r>
      <w:r>
        <w:rPr>
          <w:lang w:eastAsia="ja-JP"/>
        </w:rPr>
        <w:t>and/or</w:t>
      </w:r>
      <w:r>
        <w:rPr>
          <w:i/>
          <w:lang w:eastAsia="ja-JP"/>
        </w:rPr>
        <w:t xml:space="preserve"> </w:t>
      </w:r>
      <w:proofErr w:type="spellStart"/>
      <w:r>
        <w:rPr>
          <w:i/>
          <w:lang w:eastAsia="ja-JP"/>
        </w:rPr>
        <w:t>supportedBandCombinationListNEDC</w:t>
      </w:r>
      <w:proofErr w:type="spellEnd"/>
      <w:r>
        <w:rPr>
          <w:i/>
          <w:lang w:eastAsia="ja-JP"/>
        </w:rPr>
        <w:t>-Only</w:t>
      </w:r>
      <w:r>
        <w:rPr>
          <w:lang w:eastAsia="ja-JP"/>
        </w:rPr>
        <w:t xml:space="preserve"> as many E-UTRA-NR band combinations as possible from the list of "candidate band combinations", starting from the first entry;</w:t>
      </w:r>
    </w:p>
    <w:p w14:paraId="52BC1265" w14:textId="77777777" w:rsidR="000A6421" w:rsidRDefault="009301E5">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w:t>
      </w:r>
      <w:proofErr w:type="spellStart"/>
      <w:r>
        <w:rPr>
          <w:i/>
          <w:lang w:eastAsia="ja-JP"/>
        </w:rPr>
        <w:t>srs-SwitchingTimeRequest</w:t>
      </w:r>
      <w:proofErr w:type="spellEnd"/>
      <w:r>
        <w:rPr>
          <w:lang w:eastAsia="ja-JP"/>
        </w:rPr>
        <w:t xml:space="preserve"> is received:</w:t>
      </w:r>
    </w:p>
    <w:p w14:paraId="141A85B6" w14:textId="77777777" w:rsidR="000A6421" w:rsidRDefault="009301E5">
      <w:pPr>
        <w:overflowPunct w:val="0"/>
        <w:autoSpaceDE w:val="0"/>
        <w:autoSpaceDN w:val="0"/>
        <w:adjustRightInd w:val="0"/>
        <w:ind w:left="1418" w:hanging="284"/>
        <w:textAlignment w:val="baseline"/>
        <w:rPr>
          <w:lang w:eastAsia="ja-JP"/>
        </w:rPr>
      </w:pPr>
      <w:r>
        <w:rPr>
          <w:lang w:eastAsia="ja-JP"/>
        </w:rPr>
        <w:t>4&gt;</w:t>
      </w:r>
      <w:r>
        <w:rPr>
          <w:lang w:eastAsia="ja-JP"/>
        </w:rPr>
        <w:tab/>
        <w:t>if SRS carrier switching is supported;</w:t>
      </w:r>
    </w:p>
    <w:p w14:paraId="58884280" w14:textId="77777777" w:rsidR="000A6421" w:rsidRDefault="009301E5">
      <w:pPr>
        <w:overflowPunct w:val="0"/>
        <w:autoSpaceDE w:val="0"/>
        <w:autoSpaceDN w:val="0"/>
        <w:adjustRightInd w:val="0"/>
        <w:ind w:left="1702" w:hanging="284"/>
        <w:textAlignment w:val="baseline"/>
        <w:rPr>
          <w:lang w:eastAsia="ja-JP"/>
        </w:rPr>
      </w:pPr>
      <w:r>
        <w:rPr>
          <w:lang w:eastAsia="ja-JP"/>
        </w:rPr>
        <w:t>5&gt;</w:t>
      </w:r>
      <w:r>
        <w:rPr>
          <w:lang w:eastAsia="ja-JP"/>
        </w:rPr>
        <w:tab/>
        <w:t xml:space="preserve">include </w:t>
      </w:r>
      <w:proofErr w:type="spellStart"/>
      <w:r>
        <w:rPr>
          <w:i/>
          <w:lang w:eastAsia="ja-JP"/>
        </w:rPr>
        <w:t>srs-SwitchingTimesListNR</w:t>
      </w:r>
      <w:proofErr w:type="spellEnd"/>
      <w:r>
        <w:rPr>
          <w:lang w:eastAsia="ja-JP"/>
        </w:rPr>
        <w:t xml:space="preserve"> and </w:t>
      </w:r>
      <w:proofErr w:type="spellStart"/>
      <w:r>
        <w:rPr>
          <w:i/>
          <w:lang w:eastAsia="ja-JP"/>
        </w:rPr>
        <w:t>srs-SwitchingTimesListEUTRA</w:t>
      </w:r>
      <w:proofErr w:type="spellEnd"/>
      <w:r>
        <w:rPr>
          <w:lang w:eastAsia="ja-JP"/>
        </w:rPr>
        <w:t xml:space="preserve"> for each band combination;</w:t>
      </w:r>
    </w:p>
    <w:p w14:paraId="7E6C08DB" w14:textId="77777777" w:rsidR="000A6421" w:rsidRDefault="009301E5">
      <w:pPr>
        <w:overflowPunct w:val="0"/>
        <w:autoSpaceDE w:val="0"/>
        <w:autoSpaceDN w:val="0"/>
        <w:adjustRightInd w:val="0"/>
        <w:ind w:left="1418" w:hanging="284"/>
        <w:textAlignment w:val="baseline"/>
        <w:rPr>
          <w:lang w:eastAsia="ja-JP"/>
        </w:rPr>
      </w:pPr>
      <w:r>
        <w:rPr>
          <w:lang w:eastAsia="ja-JP"/>
        </w:rPr>
        <w:t>4&gt;</w:t>
      </w:r>
      <w:r>
        <w:rPr>
          <w:lang w:eastAsia="ja-JP"/>
        </w:rPr>
        <w:tab/>
        <w:t xml:space="preserve">set </w:t>
      </w:r>
      <w:proofErr w:type="spellStart"/>
      <w:r>
        <w:rPr>
          <w:i/>
          <w:lang w:eastAsia="ja-JP"/>
        </w:rPr>
        <w:t>srs-SwitchingTimeRequested</w:t>
      </w:r>
      <w:proofErr w:type="spellEnd"/>
      <w:r>
        <w:rPr>
          <w:lang w:eastAsia="ja-JP"/>
        </w:rPr>
        <w:t xml:space="preserve"> to </w:t>
      </w:r>
      <w:r>
        <w:rPr>
          <w:i/>
          <w:lang w:eastAsia="ja-JP"/>
        </w:rPr>
        <w:t>true</w:t>
      </w:r>
      <w:r>
        <w:rPr>
          <w:lang w:eastAsia="ja-JP"/>
        </w:rPr>
        <w:t>;</w:t>
      </w:r>
    </w:p>
    <w:p w14:paraId="119CAA07" w14:textId="77777777" w:rsidR="000A6421" w:rsidRDefault="009301E5">
      <w:pPr>
        <w:overflowPunct w:val="0"/>
        <w:autoSpaceDE w:val="0"/>
        <w:autoSpaceDN w:val="0"/>
        <w:adjustRightInd w:val="0"/>
        <w:ind w:left="851" w:hanging="284"/>
        <w:textAlignment w:val="baseline"/>
        <w:rPr>
          <w:lang w:eastAsia="ja-JP"/>
        </w:rPr>
      </w:pPr>
      <w:r>
        <w:rPr>
          <w:lang w:eastAsia="ja-JP"/>
        </w:rPr>
        <w:t>2&gt;</w:t>
      </w:r>
      <w:r>
        <w:rPr>
          <w:lang w:eastAsia="ja-JP"/>
        </w:rPr>
        <w:tab/>
        <w:t xml:space="preserve">include, into </w:t>
      </w:r>
      <w:proofErr w:type="spellStart"/>
      <w:r>
        <w:rPr>
          <w:i/>
          <w:lang w:eastAsia="ja-JP"/>
        </w:rPr>
        <w:t>featureSetCombinations</w:t>
      </w:r>
      <w:proofErr w:type="spellEnd"/>
      <w:r>
        <w:rPr>
          <w:lang w:eastAsia="ja-JP"/>
        </w:rPr>
        <w:t xml:space="preserve">, the feature set combinations referenced from the supported band combinations as included in </w:t>
      </w:r>
      <w:proofErr w:type="spellStart"/>
      <w:r>
        <w:rPr>
          <w:i/>
          <w:lang w:eastAsia="ja-JP"/>
        </w:rPr>
        <w:t>supportedBandCombinationList</w:t>
      </w:r>
      <w:proofErr w:type="spellEnd"/>
      <w:r>
        <w:rPr>
          <w:lang w:eastAsia="ja-JP"/>
        </w:rPr>
        <w:t xml:space="preserve"> according to the previous;</w:t>
      </w:r>
    </w:p>
    <w:p w14:paraId="42339ABF" w14:textId="77777777" w:rsidR="000A6421" w:rsidRDefault="009301E5">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w:t>
      </w:r>
      <w:proofErr w:type="spellStart"/>
      <w:r>
        <w:rPr>
          <w:i/>
          <w:iCs/>
          <w:lang w:eastAsia="ja-JP"/>
        </w:rPr>
        <w:t>uplinkTxSwitchRequest</w:t>
      </w:r>
      <w:proofErr w:type="spellEnd"/>
      <w:r>
        <w:rPr>
          <w:lang w:eastAsia="ja-JP"/>
        </w:rPr>
        <w:t xml:space="preserve"> is received:</w:t>
      </w:r>
    </w:p>
    <w:p w14:paraId="50C460CF" w14:textId="77777777" w:rsidR="000A6421" w:rsidRDefault="009301E5">
      <w:pPr>
        <w:overflowPunct w:val="0"/>
        <w:autoSpaceDE w:val="0"/>
        <w:autoSpaceDN w:val="0"/>
        <w:adjustRightInd w:val="0"/>
        <w:ind w:left="1135" w:hanging="284"/>
        <w:textAlignment w:val="baseline"/>
        <w:rPr>
          <w:lang w:eastAsia="ja-JP"/>
        </w:rPr>
      </w:pPr>
      <w:r>
        <w:rPr>
          <w:lang w:eastAsia="ja-JP"/>
        </w:rPr>
        <w:t>3&gt;</w:t>
      </w:r>
      <w:r>
        <w:rPr>
          <w:lang w:eastAsia="ja-JP"/>
        </w:rPr>
        <w:tab/>
        <w:t xml:space="preserve">include into </w:t>
      </w:r>
      <w:proofErr w:type="spellStart"/>
      <w:r>
        <w:rPr>
          <w:i/>
          <w:iCs/>
          <w:lang w:eastAsia="ja-JP"/>
        </w:rPr>
        <w:t>supportedBandCombinationList-UplinkTxSwitch</w:t>
      </w:r>
      <w:proofErr w:type="spellEnd"/>
      <w:r>
        <w:rPr>
          <w:lang w:eastAsia="ja-JP"/>
        </w:rPr>
        <w:t xml:space="preserve"> as many E-UTRA-NR band combinations that supported UL TX switching as possible from the list of "candidate band combinations", starting from the first entry;</w:t>
      </w:r>
    </w:p>
    <w:p w14:paraId="18C2D3B9" w14:textId="77777777" w:rsidR="000A6421" w:rsidRDefault="009301E5">
      <w:pPr>
        <w:overflowPunct w:val="0"/>
        <w:autoSpaceDE w:val="0"/>
        <w:autoSpaceDN w:val="0"/>
        <w:adjustRightInd w:val="0"/>
        <w:ind w:left="1418" w:hanging="284"/>
        <w:textAlignment w:val="baseline"/>
        <w:rPr>
          <w:lang w:eastAsia="ja-JP"/>
        </w:rPr>
      </w:pPr>
      <w:r>
        <w:rPr>
          <w:lang w:eastAsia="ja-JP"/>
        </w:rPr>
        <w:t>4&gt;</w:t>
      </w:r>
      <w:r>
        <w:rPr>
          <w:lang w:eastAsia="ja-JP"/>
        </w:rPr>
        <w:tab/>
        <w:t xml:space="preserve">if </w:t>
      </w:r>
      <w:proofErr w:type="spellStart"/>
      <w:r>
        <w:rPr>
          <w:i/>
          <w:iCs/>
          <w:lang w:eastAsia="ja-JP"/>
        </w:rPr>
        <w:t>srs-SwitchingTimeRequest</w:t>
      </w:r>
      <w:proofErr w:type="spellEnd"/>
      <w:r>
        <w:rPr>
          <w:lang w:eastAsia="ja-JP"/>
        </w:rPr>
        <w:t xml:space="preserve"> is received:</w:t>
      </w:r>
    </w:p>
    <w:p w14:paraId="0541109D" w14:textId="77777777" w:rsidR="000A6421" w:rsidRDefault="009301E5">
      <w:pPr>
        <w:overflowPunct w:val="0"/>
        <w:autoSpaceDE w:val="0"/>
        <w:autoSpaceDN w:val="0"/>
        <w:adjustRightInd w:val="0"/>
        <w:ind w:left="1702" w:hanging="284"/>
        <w:textAlignment w:val="baseline"/>
        <w:rPr>
          <w:lang w:eastAsia="ja-JP"/>
        </w:rPr>
      </w:pPr>
      <w:r>
        <w:rPr>
          <w:lang w:eastAsia="ja-JP"/>
        </w:rPr>
        <w:t>5&gt;</w:t>
      </w:r>
      <w:r>
        <w:rPr>
          <w:lang w:eastAsia="ja-JP"/>
        </w:rPr>
        <w:tab/>
        <w:t>if SRS carrier switching is supported;</w:t>
      </w:r>
    </w:p>
    <w:p w14:paraId="2C27178D" w14:textId="77777777" w:rsidR="000A6421" w:rsidRDefault="009301E5">
      <w:pPr>
        <w:overflowPunct w:val="0"/>
        <w:autoSpaceDE w:val="0"/>
        <w:autoSpaceDN w:val="0"/>
        <w:adjustRightInd w:val="0"/>
        <w:ind w:left="1985" w:hanging="284"/>
        <w:textAlignment w:val="baseline"/>
        <w:rPr>
          <w:lang w:eastAsia="ja-JP"/>
        </w:rPr>
      </w:pPr>
      <w:r>
        <w:rPr>
          <w:lang w:eastAsia="ja-JP"/>
        </w:rPr>
        <w:t>6&gt;</w:t>
      </w:r>
      <w:r>
        <w:rPr>
          <w:lang w:eastAsia="ja-JP"/>
        </w:rPr>
        <w:tab/>
        <w:t xml:space="preserve">include </w:t>
      </w:r>
      <w:proofErr w:type="spellStart"/>
      <w:r>
        <w:rPr>
          <w:i/>
          <w:iCs/>
          <w:lang w:eastAsia="ja-JP"/>
        </w:rPr>
        <w:t>srs-SwitchingTimesListNR</w:t>
      </w:r>
      <w:proofErr w:type="spellEnd"/>
      <w:r>
        <w:rPr>
          <w:lang w:eastAsia="ja-JP"/>
        </w:rPr>
        <w:t xml:space="preserve"> and </w:t>
      </w:r>
      <w:proofErr w:type="spellStart"/>
      <w:r>
        <w:rPr>
          <w:i/>
          <w:iCs/>
          <w:lang w:eastAsia="ja-JP"/>
        </w:rPr>
        <w:t>srs-SwitchingTimesListEUTRA</w:t>
      </w:r>
      <w:proofErr w:type="spellEnd"/>
      <w:r>
        <w:rPr>
          <w:lang w:eastAsia="ja-JP"/>
        </w:rPr>
        <w:t xml:space="preserve"> for each band combination;</w:t>
      </w:r>
    </w:p>
    <w:p w14:paraId="72BF3EC2" w14:textId="77777777" w:rsidR="000A6421" w:rsidRDefault="009301E5">
      <w:pPr>
        <w:overflowPunct w:val="0"/>
        <w:autoSpaceDE w:val="0"/>
        <w:autoSpaceDN w:val="0"/>
        <w:adjustRightInd w:val="0"/>
        <w:ind w:left="1702" w:hanging="284"/>
        <w:textAlignment w:val="baseline"/>
        <w:rPr>
          <w:lang w:eastAsia="ja-JP"/>
        </w:rPr>
      </w:pPr>
      <w:r>
        <w:rPr>
          <w:lang w:eastAsia="ja-JP"/>
        </w:rPr>
        <w:t>5&gt;</w:t>
      </w:r>
      <w:r>
        <w:rPr>
          <w:lang w:eastAsia="ja-JP"/>
        </w:rPr>
        <w:tab/>
        <w:t xml:space="preserve">set </w:t>
      </w:r>
      <w:proofErr w:type="spellStart"/>
      <w:r>
        <w:rPr>
          <w:i/>
          <w:iCs/>
          <w:lang w:eastAsia="ja-JP"/>
        </w:rPr>
        <w:t>srs-SwitchingTimeRequested</w:t>
      </w:r>
      <w:proofErr w:type="spellEnd"/>
      <w:r>
        <w:rPr>
          <w:lang w:eastAsia="ja-JP"/>
        </w:rPr>
        <w:t xml:space="preserve"> to true;</w:t>
      </w:r>
    </w:p>
    <w:p w14:paraId="2DD77DB5" w14:textId="77777777" w:rsidR="000A6421" w:rsidRDefault="009301E5">
      <w:pPr>
        <w:overflowPunct w:val="0"/>
        <w:autoSpaceDE w:val="0"/>
        <w:autoSpaceDN w:val="0"/>
        <w:adjustRightInd w:val="0"/>
        <w:ind w:left="1135" w:hanging="284"/>
        <w:textAlignment w:val="baseline"/>
        <w:rPr>
          <w:lang w:eastAsia="ja-JP"/>
        </w:rPr>
      </w:pPr>
      <w:r>
        <w:rPr>
          <w:lang w:eastAsia="ja-JP"/>
        </w:rPr>
        <w:t>3&gt;</w:t>
      </w:r>
      <w:r>
        <w:rPr>
          <w:lang w:eastAsia="ja-JP"/>
        </w:rPr>
        <w:tab/>
        <w:t xml:space="preserve">include, into </w:t>
      </w:r>
      <w:proofErr w:type="spellStart"/>
      <w:r>
        <w:rPr>
          <w:i/>
          <w:iCs/>
          <w:lang w:eastAsia="ja-JP"/>
        </w:rPr>
        <w:t>featureSetCombinations</w:t>
      </w:r>
      <w:proofErr w:type="spellEnd"/>
      <w:r>
        <w:rPr>
          <w:lang w:eastAsia="ja-JP"/>
        </w:rPr>
        <w:t xml:space="preserve">, the feature set combinations referenced from the supported band combinations as included in </w:t>
      </w:r>
      <w:proofErr w:type="spellStart"/>
      <w:r>
        <w:rPr>
          <w:i/>
          <w:iCs/>
          <w:lang w:eastAsia="ja-JP"/>
        </w:rPr>
        <w:t>supportedBandCombinationList-UplinkTxSwitch</w:t>
      </w:r>
      <w:proofErr w:type="spellEnd"/>
      <w:r>
        <w:rPr>
          <w:lang w:eastAsia="ja-JP"/>
        </w:rPr>
        <w:t xml:space="preserve"> according to the previous;</w:t>
      </w:r>
    </w:p>
    <w:p w14:paraId="3EFE4B84" w14:textId="77777777" w:rsidR="000A6421" w:rsidRDefault="009301E5">
      <w:pPr>
        <w:overflowPunct w:val="0"/>
        <w:autoSpaceDE w:val="0"/>
        <w:autoSpaceDN w:val="0"/>
        <w:adjustRightInd w:val="0"/>
        <w:ind w:left="568" w:hanging="284"/>
        <w:textAlignment w:val="baseline"/>
        <w:rPr>
          <w:lang w:eastAsia="ja-JP"/>
        </w:rPr>
      </w:pPr>
      <w:r>
        <w:rPr>
          <w:lang w:eastAsia="ja-JP"/>
        </w:rPr>
        <w:t>1&gt;</w:t>
      </w:r>
      <w:r>
        <w:rPr>
          <w:lang w:eastAsia="ja-JP"/>
        </w:rPr>
        <w:tab/>
        <w:t xml:space="preserve">else (if the requested </w:t>
      </w:r>
      <w:r>
        <w:rPr>
          <w:i/>
          <w:lang w:eastAsia="ja-JP"/>
        </w:rPr>
        <w:t>rat-Type</w:t>
      </w:r>
      <w:r>
        <w:rPr>
          <w:lang w:eastAsia="ja-JP"/>
        </w:rPr>
        <w:t xml:space="preserve"> is </w:t>
      </w:r>
      <w:proofErr w:type="spellStart"/>
      <w:r>
        <w:rPr>
          <w:i/>
          <w:lang w:eastAsia="ja-JP"/>
        </w:rPr>
        <w:t>eutra</w:t>
      </w:r>
      <w:proofErr w:type="spellEnd"/>
      <w:r>
        <w:rPr>
          <w:lang w:eastAsia="ja-JP"/>
        </w:rPr>
        <w:t>):</w:t>
      </w:r>
    </w:p>
    <w:p w14:paraId="3CA3DAB9" w14:textId="77777777" w:rsidR="000A6421" w:rsidRDefault="009301E5">
      <w:pPr>
        <w:overflowPunct w:val="0"/>
        <w:autoSpaceDE w:val="0"/>
        <w:autoSpaceDN w:val="0"/>
        <w:adjustRightInd w:val="0"/>
        <w:ind w:left="851" w:hanging="284"/>
        <w:textAlignment w:val="baseline"/>
        <w:rPr>
          <w:lang w:eastAsia="ja-JP"/>
        </w:rPr>
      </w:pPr>
      <w:r>
        <w:rPr>
          <w:lang w:eastAsia="ja-JP"/>
        </w:rPr>
        <w:t>2&gt;</w:t>
      </w:r>
      <w:r>
        <w:rPr>
          <w:lang w:eastAsia="ja-JP"/>
        </w:rPr>
        <w:tab/>
        <w:t>compile a list of "candidate feature set combinations" referenced from the list of "candidate band combinations" excluding entries (rows in feature set combinations) with same or lower capabilities;</w:t>
      </w:r>
    </w:p>
    <w:p w14:paraId="750AC7E4" w14:textId="77777777" w:rsidR="000A6421" w:rsidRDefault="009301E5">
      <w:pPr>
        <w:keepLines/>
        <w:overflowPunct w:val="0"/>
        <w:autoSpaceDE w:val="0"/>
        <w:autoSpaceDN w:val="0"/>
        <w:adjustRightInd w:val="0"/>
        <w:ind w:left="1135" w:hanging="851"/>
        <w:textAlignment w:val="baseline"/>
        <w:rPr>
          <w:lang w:eastAsia="ja-JP"/>
        </w:rPr>
      </w:pPr>
      <w:r>
        <w:rPr>
          <w:lang w:eastAsia="ja-JP"/>
        </w:rPr>
        <w:t>NOTE 7:</w:t>
      </w:r>
      <w:r>
        <w:rPr>
          <w:lang w:eastAsia="ja-JP"/>
        </w:rPr>
        <w:tab/>
        <w:t xml:space="preserve">This list of "candidate feature set combinations" contains the feature set combinations used for E-UTRA-NR band combinations. It is used to derive a list of E-UTRA feature sets referred to from the feature set combinations in a </w:t>
      </w:r>
      <w:r>
        <w:rPr>
          <w:i/>
          <w:lang w:eastAsia="ja-JP"/>
        </w:rPr>
        <w:t>UE-MRDC-Capability</w:t>
      </w:r>
      <w:r>
        <w:rPr>
          <w:lang w:eastAsia="ja-JP"/>
        </w:rPr>
        <w:t xml:space="preserve"> container.</w:t>
      </w:r>
    </w:p>
    <w:p w14:paraId="39A36A1E" w14:textId="77777777" w:rsidR="000A6421" w:rsidRDefault="009301E5">
      <w:pPr>
        <w:overflowPunct w:val="0"/>
        <w:autoSpaceDE w:val="0"/>
        <w:autoSpaceDN w:val="0"/>
        <w:adjustRightInd w:val="0"/>
        <w:ind w:left="851" w:hanging="284"/>
        <w:textAlignment w:val="baseline"/>
        <w:rPr>
          <w:lang w:eastAsia="ja-JP"/>
        </w:rPr>
      </w:pPr>
      <w:r>
        <w:rPr>
          <w:lang w:eastAsia="ja-JP"/>
        </w:rPr>
        <w:t>2&gt;</w:t>
      </w:r>
      <w:r>
        <w:rPr>
          <w:lang w:eastAsia="ja-JP"/>
        </w:rPr>
        <w:tab/>
        <w:t xml:space="preserve">include into </w:t>
      </w:r>
      <w:proofErr w:type="spellStart"/>
      <w:r>
        <w:rPr>
          <w:i/>
          <w:lang w:eastAsia="ja-JP"/>
        </w:rPr>
        <w:t>featureSetsEUTRA</w:t>
      </w:r>
      <w:proofErr w:type="spellEnd"/>
      <w:r>
        <w:rPr>
          <w:lang w:eastAsia="ja-JP"/>
        </w:rPr>
        <w:t xml:space="preserve"> (in the </w:t>
      </w:r>
      <w:r>
        <w:rPr>
          <w:i/>
          <w:iCs/>
          <w:lang w:eastAsia="ja-JP"/>
        </w:rPr>
        <w:t>UE-EUTRA-Capability</w:t>
      </w:r>
      <w:r>
        <w:rPr>
          <w:iCs/>
          <w:lang w:eastAsia="ja-JP"/>
        </w:rPr>
        <w:t xml:space="preserve">) </w:t>
      </w:r>
      <w:r>
        <w:rPr>
          <w:lang w:eastAsia="ja-JP"/>
        </w:rPr>
        <w:t xml:space="preserve">the feature sets referenced from the "candidate feature set combinations" and may exclude the feature sets with the parameters that exceed </w:t>
      </w:r>
      <w:r>
        <w:rPr>
          <w:i/>
          <w:lang w:eastAsia="ja-JP"/>
        </w:rPr>
        <w:t>ca-</w:t>
      </w:r>
      <w:proofErr w:type="spellStart"/>
      <w:r>
        <w:rPr>
          <w:i/>
          <w:lang w:eastAsia="ja-JP"/>
        </w:rPr>
        <w:t>BandwidthClassDL</w:t>
      </w:r>
      <w:proofErr w:type="spellEnd"/>
      <w:r>
        <w:rPr>
          <w:i/>
          <w:lang w:eastAsia="ja-JP"/>
        </w:rPr>
        <w:t>-EUTRA</w:t>
      </w:r>
      <w:r>
        <w:rPr>
          <w:lang w:eastAsia="ja-JP"/>
        </w:rPr>
        <w:t xml:space="preserve"> or </w:t>
      </w:r>
      <w:r>
        <w:rPr>
          <w:i/>
          <w:lang w:eastAsia="ja-JP"/>
        </w:rPr>
        <w:t>ca-</w:t>
      </w:r>
      <w:proofErr w:type="spellStart"/>
      <w:r>
        <w:rPr>
          <w:i/>
          <w:lang w:eastAsia="ja-JP"/>
        </w:rPr>
        <w:t>BandwidthClassUL</w:t>
      </w:r>
      <w:proofErr w:type="spellEnd"/>
      <w:r>
        <w:rPr>
          <w:i/>
          <w:lang w:eastAsia="ja-JP"/>
        </w:rPr>
        <w:t>-EUTRA</w:t>
      </w:r>
      <w:r>
        <w:rPr>
          <w:lang w:eastAsia="ja-JP"/>
        </w:rPr>
        <w:t>, whichever are received;</w:t>
      </w:r>
    </w:p>
    <w:p w14:paraId="4D2AD724" w14:textId="77777777" w:rsidR="000A6421" w:rsidRDefault="009301E5">
      <w:pPr>
        <w:overflowPunct w:val="0"/>
        <w:autoSpaceDE w:val="0"/>
        <w:autoSpaceDN w:val="0"/>
        <w:adjustRightInd w:val="0"/>
        <w:ind w:left="568" w:hanging="284"/>
        <w:textAlignment w:val="baseline"/>
        <w:rPr>
          <w:lang w:eastAsia="ja-JP"/>
        </w:rPr>
      </w:pPr>
      <w:r>
        <w:rPr>
          <w:lang w:eastAsia="ja-JP"/>
        </w:rPr>
        <w:t>1&gt;</w:t>
      </w:r>
      <w:r>
        <w:rPr>
          <w:lang w:eastAsia="ja-JP"/>
        </w:rPr>
        <w:tab/>
        <w:t xml:space="preserve">include the received </w:t>
      </w:r>
      <w:proofErr w:type="spellStart"/>
      <w:r>
        <w:rPr>
          <w:i/>
          <w:lang w:eastAsia="ja-JP"/>
        </w:rPr>
        <w:t>frequencyBandListFilter</w:t>
      </w:r>
      <w:proofErr w:type="spellEnd"/>
      <w:r>
        <w:rPr>
          <w:lang w:eastAsia="ja-JP"/>
        </w:rPr>
        <w:t xml:space="preserve"> in the field </w:t>
      </w:r>
      <w:proofErr w:type="spellStart"/>
      <w:r>
        <w:rPr>
          <w:i/>
          <w:lang w:eastAsia="ja-JP"/>
        </w:rPr>
        <w:t>appliedFreqBandListFilter</w:t>
      </w:r>
      <w:proofErr w:type="spellEnd"/>
      <w:r>
        <w:rPr>
          <w:lang w:eastAsia="ja-JP"/>
        </w:rPr>
        <w:t xml:space="preserve"> of the requested UE capability, except if the requested </w:t>
      </w:r>
      <w:r>
        <w:rPr>
          <w:i/>
          <w:lang w:eastAsia="ja-JP"/>
        </w:rPr>
        <w:t>rat-Type</w:t>
      </w:r>
      <w:r>
        <w:rPr>
          <w:lang w:eastAsia="ja-JP"/>
        </w:rPr>
        <w:t xml:space="preserve"> is </w:t>
      </w:r>
      <w:r>
        <w:rPr>
          <w:i/>
          <w:lang w:eastAsia="ja-JP"/>
        </w:rPr>
        <w:t>nr</w:t>
      </w:r>
      <w:r>
        <w:rPr>
          <w:lang w:eastAsia="ja-JP"/>
        </w:rPr>
        <w:t xml:space="preserve"> and</w:t>
      </w:r>
      <w:r>
        <w:rPr>
          <w:i/>
          <w:lang w:eastAsia="ja-JP"/>
        </w:rPr>
        <w:t xml:space="preserve"> </w:t>
      </w:r>
      <w:r>
        <w:rPr>
          <w:lang w:eastAsia="ja-JP"/>
        </w:rPr>
        <w:t xml:space="preserve">the network included the </w:t>
      </w:r>
      <w:proofErr w:type="spellStart"/>
      <w:r>
        <w:rPr>
          <w:i/>
          <w:lang w:eastAsia="ja-JP"/>
        </w:rPr>
        <w:t>eutra</w:t>
      </w:r>
      <w:proofErr w:type="spellEnd"/>
      <w:r>
        <w:rPr>
          <w:i/>
          <w:lang w:eastAsia="ja-JP"/>
        </w:rPr>
        <w:t>-nr-only</w:t>
      </w:r>
      <w:r>
        <w:rPr>
          <w:lang w:eastAsia="ja-JP"/>
        </w:rPr>
        <w:t xml:space="preserve"> field;</w:t>
      </w:r>
    </w:p>
    <w:p w14:paraId="7F8C5C89" w14:textId="77777777" w:rsidR="000A6421" w:rsidRDefault="009301E5">
      <w:pPr>
        <w:overflowPunct w:val="0"/>
        <w:autoSpaceDE w:val="0"/>
        <w:autoSpaceDN w:val="0"/>
        <w:adjustRightInd w:val="0"/>
        <w:ind w:left="568" w:hanging="284"/>
        <w:textAlignment w:val="baseline"/>
        <w:rPr>
          <w:lang w:eastAsia="ja-JP"/>
        </w:rPr>
      </w:pPr>
      <w:r>
        <w:rPr>
          <w:lang w:eastAsia="ja-JP"/>
        </w:rPr>
        <w:t>1&gt;</w:t>
      </w:r>
      <w:r>
        <w:rPr>
          <w:lang w:eastAsia="ja-JP"/>
        </w:rPr>
        <w:tab/>
        <w:t xml:space="preserve">if the network included </w:t>
      </w:r>
      <w:proofErr w:type="spellStart"/>
      <w:r>
        <w:rPr>
          <w:i/>
          <w:lang w:eastAsia="ja-JP"/>
        </w:rPr>
        <w:t>ue-CapabilityEnquiryExt</w:t>
      </w:r>
      <w:proofErr w:type="spellEnd"/>
      <w:r>
        <w:rPr>
          <w:lang w:eastAsia="ja-JP"/>
        </w:rPr>
        <w:t>:</w:t>
      </w:r>
    </w:p>
    <w:p w14:paraId="46C6F984" w14:textId="77777777" w:rsidR="000A6421" w:rsidRDefault="009301E5">
      <w:pPr>
        <w:overflowPunct w:val="0"/>
        <w:autoSpaceDE w:val="0"/>
        <w:autoSpaceDN w:val="0"/>
        <w:adjustRightInd w:val="0"/>
        <w:ind w:left="851" w:hanging="284"/>
        <w:textAlignment w:val="baseline"/>
        <w:rPr>
          <w:lang w:eastAsia="ja-JP"/>
        </w:rPr>
      </w:pPr>
      <w:r>
        <w:rPr>
          <w:lang w:eastAsia="ja-JP"/>
        </w:rPr>
        <w:t>2&gt;</w:t>
      </w:r>
      <w:r>
        <w:rPr>
          <w:lang w:eastAsia="ja-JP"/>
        </w:rPr>
        <w:tab/>
        <w:t xml:space="preserve">include the received </w:t>
      </w:r>
      <w:proofErr w:type="spellStart"/>
      <w:r>
        <w:rPr>
          <w:i/>
          <w:lang w:eastAsia="ja-JP"/>
        </w:rPr>
        <w:t>ue-CapabilityEnquiryExt</w:t>
      </w:r>
      <w:proofErr w:type="spellEnd"/>
      <w:r>
        <w:rPr>
          <w:i/>
          <w:lang w:eastAsia="ja-JP"/>
        </w:rPr>
        <w:t xml:space="preserve"> </w:t>
      </w:r>
      <w:r>
        <w:rPr>
          <w:lang w:eastAsia="ja-JP"/>
        </w:rPr>
        <w:t xml:space="preserve">in the field </w:t>
      </w:r>
      <w:proofErr w:type="spellStart"/>
      <w:r>
        <w:rPr>
          <w:i/>
          <w:lang w:eastAsia="ja-JP"/>
        </w:rPr>
        <w:t>receivedFilters</w:t>
      </w:r>
      <w:proofErr w:type="spellEnd"/>
      <w:r>
        <w:rPr>
          <w:lang w:eastAsia="ja-JP"/>
        </w:rPr>
        <w:t>;</w:t>
      </w:r>
    </w:p>
    <w:p w14:paraId="5A5F1FA2" w14:textId="77777777" w:rsidR="000A6421" w:rsidRDefault="009301E5">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50" w:name="_Toc60776926"/>
      <w:bookmarkStart w:id="51" w:name="_Toc100929749"/>
      <w:r>
        <w:rPr>
          <w:rFonts w:ascii="Arial" w:hAnsi="Arial"/>
          <w:sz w:val="24"/>
          <w:lang w:eastAsia="ja-JP"/>
        </w:rPr>
        <w:t>5.6.1.5</w:t>
      </w:r>
      <w:r>
        <w:rPr>
          <w:rFonts w:ascii="Arial" w:hAnsi="Arial"/>
          <w:sz w:val="24"/>
          <w:lang w:eastAsia="ja-JP"/>
        </w:rPr>
        <w:tab/>
        <w:t>Void</w:t>
      </w:r>
      <w:bookmarkEnd w:id="50"/>
      <w:bookmarkEnd w:id="51"/>
    </w:p>
    <w:p w14:paraId="0E4D6C29" w14:textId="77777777" w:rsidR="000A6421" w:rsidRDefault="000A6421">
      <w:pPr>
        <w:spacing w:after="0"/>
        <w:rPr>
          <w:rFonts w:eastAsia="SimSun"/>
          <w:sz w:val="8"/>
          <w:szCs w:val="8"/>
          <w:lang w:eastAsia="zh-CN"/>
        </w:rPr>
      </w:pPr>
    </w:p>
    <w:p w14:paraId="4B3B205C" w14:textId="77777777" w:rsidR="000A6421" w:rsidRDefault="000A6421">
      <w:pPr>
        <w:spacing w:after="0"/>
        <w:rPr>
          <w:rFonts w:ascii="Arial" w:eastAsia="SimSun" w:hAnsi="Arial"/>
          <w:sz w:val="8"/>
          <w:szCs w:val="8"/>
          <w:lang w:eastAsia="zh-CN"/>
        </w:rPr>
      </w:pPr>
    </w:p>
    <w:p w14:paraId="7DD30CFE" w14:textId="77777777" w:rsidR="000A6421" w:rsidRDefault="000A6421">
      <w:pPr>
        <w:sectPr w:rsidR="000A6421">
          <w:headerReference w:type="default" r:id="rId20"/>
          <w:footnotePr>
            <w:numRestart w:val="eachSect"/>
          </w:footnotePr>
          <w:pgSz w:w="11907" w:h="16840"/>
          <w:pgMar w:top="1418" w:right="1134" w:bottom="1134" w:left="1134" w:header="680" w:footer="567" w:gutter="0"/>
          <w:cols w:space="720"/>
        </w:sectPr>
      </w:pPr>
    </w:p>
    <w:p w14:paraId="24A66B94" w14:textId="77777777" w:rsidR="000A6421" w:rsidRDefault="009301E5">
      <w:pPr>
        <w:pStyle w:val="Note-Boxed"/>
        <w:jc w:val="center"/>
        <w:rPr>
          <w:rFonts w:ascii="Times New Roman" w:eastAsia="Malgun Gothic" w:hAnsi="Times New Roman" w:cs="Times New Roman"/>
          <w:lang w:val="en-US"/>
        </w:rPr>
      </w:pPr>
      <w:r>
        <w:rPr>
          <w:rFonts w:ascii="Times New Roman" w:eastAsia="SimSun" w:hAnsi="Times New Roman" w:cs="Times New Roman"/>
          <w:lang w:val="en-US" w:eastAsia="zh-CN"/>
        </w:rPr>
        <w:lastRenderedPageBreak/>
        <w:t>START</w:t>
      </w:r>
      <w:r>
        <w:rPr>
          <w:rFonts w:ascii="Times New Roman" w:hAnsi="Times New Roman" w:cs="Times New Roman"/>
          <w:lang w:val="en-US"/>
        </w:rPr>
        <w:t xml:space="preserve"> OF CHANGE</w:t>
      </w:r>
      <w:bookmarkStart w:id="52" w:name="_Toc37153581"/>
      <w:bookmarkStart w:id="53" w:name="_Toc518610664"/>
      <w:bookmarkStart w:id="54" w:name="_Toc46501735"/>
      <w:bookmarkStart w:id="55" w:name="_Toc46501737"/>
    </w:p>
    <w:p w14:paraId="1F79D79F" w14:textId="77777777" w:rsidR="000A6421" w:rsidRDefault="009301E5">
      <w:pPr>
        <w:keepNext/>
        <w:keepLines/>
        <w:overflowPunct w:val="0"/>
        <w:autoSpaceDE w:val="0"/>
        <w:autoSpaceDN w:val="0"/>
        <w:adjustRightInd w:val="0"/>
        <w:spacing w:before="120"/>
        <w:ind w:left="1134" w:hanging="1134"/>
        <w:textAlignment w:val="baseline"/>
        <w:outlineLvl w:val="2"/>
        <w:rPr>
          <w:rFonts w:ascii="Arial" w:hAnsi="Arial"/>
          <w:sz w:val="28"/>
          <w:lang w:eastAsia="ja-JP"/>
        </w:rPr>
      </w:pPr>
      <w:bookmarkStart w:id="56" w:name="_Toc60777428"/>
      <w:bookmarkStart w:id="57" w:name="_Toc100930353"/>
      <w:bookmarkEnd w:id="52"/>
      <w:bookmarkEnd w:id="53"/>
      <w:bookmarkEnd w:id="54"/>
      <w:bookmarkEnd w:id="55"/>
      <w:r>
        <w:rPr>
          <w:rFonts w:ascii="Arial" w:hAnsi="Arial"/>
          <w:sz w:val="28"/>
          <w:lang w:eastAsia="ja-JP"/>
        </w:rPr>
        <w:t>6.3.3</w:t>
      </w:r>
      <w:r>
        <w:rPr>
          <w:rFonts w:ascii="Arial" w:hAnsi="Arial"/>
          <w:sz w:val="28"/>
          <w:lang w:eastAsia="ja-JP"/>
        </w:rPr>
        <w:tab/>
        <w:t>UE capability information elements</w:t>
      </w:r>
      <w:bookmarkEnd w:id="56"/>
      <w:bookmarkEnd w:id="57"/>
    </w:p>
    <w:p w14:paraId="2051B3D9" w14:textId="77777777" w:rsidR="000A6421" w:rsidRDefault="009301E5">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58" w:name="_Toc100930354"/>
      <w:bookmarkStart w:id="59" w:name="_Toc60777429"/>
      <w:r>
        <w:rPr>
          <w:rFonts w:ascii="Arial" w:hAnsi="Arial"/>
          <w:sz w:val="24"/>
          <w:lang w:eastAsia="ja-JP"/>
        </w:rPr>
        <w:t>–</w:t>
      </w:r>
      <w:r>
        <w:rPr>
          <w:rFonts w:ascii="Arial" w:hAnsi="Arial"/>
          <w:sz w:val="24"/>
          <w:lang w:eastAsia="ja-JP"/>
        </w:rPr>
        <w:tab/>
      </w:r>
      <w:proofErr w:type="spellStart"/>
      <w:r>
        <w:rPr>
          <w:rFonts w:ascii="Arial" w:hAnsi="Arial"/>
          <w:i/>
          <w:sz w:val="24"/>
          <w:lang w:eastAsia="ja-JP"/>
        </w:rPr>
        <w:t>AccessStratumRelease</w:t>
      </w:r>
      <w:bookmarkEnd w:id="58"/>
      <w:bookmarkEnd w:id="59"/>
      <w:proofErr w:type="spellEnd"/>
    </w:p>
    <w:p w14:paraId="796D5170" w14:textId="77777777" w:rsidR="000A6421" w:rsidRDefault="009301E5">
      <w:pPr>
        <w:overflowPunct w:val="0"/>
        <w:autoSpaceDE w:val="0"/>
        <w:autoSpaceDN w:val="0"/>
        <w:adjustRightInd w:val="0"/>
        <w:textAlignment w:val="baseline"/>
        <w:rPr>
          <w:lang w:eastAsia="ja-JP"/>
        </w:rPr>
      </w:pPr>
      <w:r>
        <w:rPr>
          <w:lang w:eastAsia="ja-JP"/>
        </w:rPr>
        <w:t xml:space="preserve">The IE </w:t>
      </w:r>
      <w:proofErr w:type="spellStart"/>
      <w:r>
        <w:rPr>
          <w:i/>
          <w:lang w:eastAsia="ja-JP"/>
        </w:rPr>
        <w:t>AccessStratumRelease</w:t>
      </w:r>
      <w:proofErr w:type="spellEnd"/>
      <w:r>
        <w:rPr>
          <w:lang w:eastAsia="ja-JP"/>
        </w:rPr>
        <w:t xml:space="preserve"> indicates the release supported by the UE.</w:t>
      </w:r>
    </w:p>
    <w:p w14:paraId="71DA2C12" w14:textId="77777777" w:rsidR="000A6421" w:rsidRDefault="009301E5">
      <w:pPr>
        <w:keepNext/>
        <w:keepLines/>
        <w:overflowPunct w:val="0"/>
        <w:autoSpaceDE w:val="0"/>
        <w:autoSpaceDN w:val="0"/>
        <w:adjustRightInd w:val="0"/>
        <w:spacing w:before="60"/>
        <w:jc w:val="center"/>
        <w:textAlignment w:val="baseline"/>
        <w:rPr>
          <w:rFonts w:ascii="Arial" w:hAnsi="Arial"/>
          <w:b/>
          <w:lang w:eastAsia="ja-JP"/>
        </w:rPr>
      </w:pPr>
      <w:proofErr w:type="spellStart"/>
      <w:r>
        <w:rPr>
          <w:rFonts w:ascii="Arial" w:hAnsi="Arial"/>
          <w:b/>
          <w:i/>
          <w:lang w:eastAsia="ja-JP"/>
        </w:rPr>
        <w:t>AccessStratumRelease</w:t>
      </w:r>
      <w:proofErr w:type="spellEnd"/>
      <w:r>
        <w:rPr>
          <w:rFonts w:ascii="Arial" w:hAnsi="Arial"/>
          <w:b/>
          <w:lang w:eastAsia="ja-JP"/>
        </w:rPr>
        <w:t xml:space="preserve"> information element</w:t>
      </w:r>
    </w:p>
    <w:p w14:paraId="59D9AE7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ASN1START</w:t>
      </w:r>
    </w:p>
    <w:p w14:paraId="0F06014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TAG-ACCESSSTRATUMRELEASE-START</w:t>
      </w:r>
    </w:p>
    <w:p w14:paraId="746C3E5C"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77A13E6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roofErr w:type="spellStart"/>
      <w:r>
        <w:rPr>
          <w:rFonts w:ascii="Courier New" w:hAnsi="Courier New"/>
          <w:sz w:val="16"/>
          <w:lang w:eastAsia="en-GB"/>
        </w:rPr>
        <w:t>AccessStratumRelease</w:t>
      </w:r>
      <w:proofErr w:type="spellEnd"/>
      <w:r>
        <w:rPr>
          <w:rFonts w:ascii="Courier New" w:hAnsi="Courier New"/>
          <w:sz w:val="16"/>
          <w:lang w:eastAsia="en-GB"/>
        </w:rPr>
        <w:t xml:space="preserve"> ::= </w:t>
      </w:r>
      <w:r>
        <w:rPr>
          <w:rFonts w:ascii="Courier New" w:hAnsi="Courier New"/>
          <w:color w:val="993366"/>
          <w:sz w:val="16"/>
          <w:lang w:eastAsia="en-GB"/>
        </w:rPr>
        <w:t>ENUMERATED</w:t>
      </w:r>
      <w:r>
        <w:rPr>
          <w:rFonts w:ascii="Courier New" w:hAnsi="Courier New"/>
          <w:sz w:val="16"/>
          <w:lang w:eastAsia="en-GB"/>
        </w:rPr>
        <w:t xml:space="preserve"> {</w:t>
      </w:r>
    </w:p>
    <w:p w14:paraId="7FE35C9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rel15, rel16, rel17, spare5, spare4, spare3, spare2, spare1, ... }</w:t>
      </w:r>
    </w:p>
    <w:p w14:paraId="5064EE97"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4B2204E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TAG-ACCESSSTRATUMRELEASE-STOP</w:t>
      </w:r>
    </w:p>
    <w:p w14:paraId="7323CB6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ASN1STOP</w:t>
      </w:r>
    </w:p>
    <w:p w14:paraId="3F3FA11C" w14:textId="77777777" w:rsidR="000A6421" w:rsidRDefault="000A6421">
      <w:pPr>
        <w:overflowPunct w:val="0"/>
        <w:autoSpaceDE w:val="0"/>
        <w:autoSpaceDN w:val="0"/>
        <w:adjustRightInd w:val="0"/>
        <w:textAlignment w:val="baseline"/>
        <w:rPr>
          <w:lang w:eastAsia="ja-JP"/>
        </w:rPr>
      </w:pPr>
    </w:p>
    <w:p w14:paraId="071495E7" w14:textId="77777777" w:rsidR="000A6421" w:rsidRDefault="009301E5">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60" w:name="_Toc60777430"/>
      <w:bookmarkStart w:id="61" w:name="_Toc100930355"/>
      <w:r>
        <w:rPr>
          <w:rFonts w:ascii="Arial" w:hAnsi="Arial"/>
          <w:sz w:val="24"/>
          <w:lang w:eastAsia="ja-JP"/>
        </w:rPr>
        <w:t>–</w:t>
      </w:r>
      <w:r>
        <w:rPr>
          <w:rFonts w:ascii="Arial" w:hAnsi="Arial"/>
          <w:sz w:val="24"/>
          <w:lang w:eastAsia="ja-JP"/>
        </w:rPr>
        <w:tab/>
      </w:r>
      <w:proofErr w:type="spellStart"/>
      <w:r>
        <w:rPr>
          <w:rFonts w:ascii="Arial" w:hAnsi="Arial"/>
          <w:i/>
          <w:sz w:val="24"/>
          <w:lang w:eastAsia="ja-JP"/>
        </w:rPr>
        <w:t>BandCombinationList</w:t>
      </w:r>
      <w:bookmarkEnd w:id="60"/>
      <w:bookmarkEnd w:id="61"/>
      <w:proofErr w:type="spellEnd"/>
    </w:p>
    <w:p w14:paraId="3BC77385" w14:textId="77777777" w:rsidR="000A6421" w:rsidRDefault="009301E5">
      <w:pPr>
        <w:overflowPunct w:val="0"/>
        <w:autoSpaceDE w:val="0"/>
        <w:autoSpaceDN w:val="0"/>
        <w:adjustRightInd w:val="0"/>
        <w:textAlignment w:val="baseline"/>
        <w:rPr>
          <w:lang w:eastAsia="ja-JP"/>
        </w:rPr>
      </w:pPr>
      <w:r>
        <w:rPr>
          <w:lang w:eastAsia="ja-JP"/>
        </w:rPr>
        <w:t xml:space="preserve">The IE </w:t>
      </w:r>
      <w:proofErr w:type="spellStart"/>
      <w:r>
        <w:rPr>
          <w:i/>
          <w:lang w:eastAsia="ja-JP"/>
        </w:rPr>
        <w:t>BandCombinationList</w:t>
      </w:r>
      <w:proofErr w:type="spellEnd"/>
      <w:r>
        <w:rPr>
          <w:lang w:eastAsia="ja-JP"/>
        </w:rPr>
        <w:t xml:space="preserve"> contains a list of NR CA</w:t>
      </w:r>
      <w:r>
        <w:rPr>
          <w:lang w:eastAsia="zh-CN"/>
        </w:rPr>
        <w:t>, NR non-CA</w:t>
      </w:r>
      <w:r>
        <w:rPr>
          <w:lang w:eastAsia="ja-JP"/>
        </w:rPr>
        <w:t xml:space="preserve"> and/or MR-DC band combinations (also including DL only or UL only band).</w:t>
      </w:r>
    </w:p>
    <w:p w14:paraId="6DA77C6C" w14:textId="77777777" w:rsidR="000A6421" w:rsidRDefault="009301E5">
      <w:pPr>
        <w:keepNext/>
        <w:keepLines/>
        <w:overflowPunct w:val="0"/>
        <w:autoSpaceDE w:val="0"/>
        <w:autoSpaceDN w:val="0"/>
        <w:adjustRightInd w:val="0"/>
        <w:spacing w:before="60"/>
        <w:jc w:val="center"/>
        <w:textAlignment w:val="baseline"/>
        <w:rPr>
          <w:rFonts w:ascii="Arial" w:hAnsi="Arial"/>
          <w:b/>
          <w:lang w:eastAsia="ja-JP"/>
        </w:rPr>
      </w:pPr>
      <w:proofErr w:type="spellStart"/>
      <w:r>
        <w:rPr>
          <w:rFonts w:ascii="Arial" w:hAnsi="Arial"/>
          <w:b/>
          <w:i/>
          <w:lang w:eastAsia="ja-JP"/>
        </w:rPr>
        <w:t>BandCombinationList</w:t>
      </w:r>
      <w:proofErr w:type="spellEnd"/>
      <w:r>
        <w:rPr>
          <w:rFonts w:ascii="Arial" w:hAnsi="Arial"/>
          <w:b/>
          <w:lang w:eastAsia="ja-JP"/>
        </w:rPr>
        <w:t xml:space="preserve"> information element</w:t>
      </w:r>
    </w:p>
    <w:p w14:paraId="4D5D238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ASN1START</w:t>
      </w:r>
    </w:p>
    <w:p w14:paraId="0929129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TAG-BANDCOMBINATIONLIST-START</w:t>
      </w:r>
    </w:p>
    <w:p w14:paraId="07BBF4B2"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50A6F41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roofErr w:type="spellStart"/>
      <w:r>
        <w:rPr>
          <w:rFonts w:ascii="Courier New" w:hAnsi="Courier New"/>
          <w:sz w:val="16"/>
          <w:lang w:eastAsia="en-GB"/>
        </w:rPr>
        <w:t>BandCombinationList</w:t>
      </w:r>
      <w:proofErr w:type="spellEnd"/>
      <w:r>
        <w:rPr>
          <w:rFonts w:ascii="Courier New" w:hAnsi="Courier New"/>
          <w:sz w:val="16"/>
          <w:lang w:eastAsia="en-GB"/>
        </w:rPr>
        <w:t xml:space="preserve"> ::=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(1..maxBandComb))</w:t>
      </w:r>
      <w:r>
        <w:rPr>
          <w:rFonts w:ascii="Courier New" w:hAnsi="Courier New"/>
          <w:color w:val="993366"/>
          <w:sz w:val="16"/>
          <w:lang w:eastAsia="en-GB"/>
        </w:rPr>
        <w:t xml:space="preserve"> OF</w:t>
      </w:r>
      <w:r>
        <w:rPr>
          <w:rFonts w:ascii="Courier New" w:hAnsi="Courier New"/>
          <w:sz w:val="16"/>
          <w:lang w:eastAsia="en-GB"/>
        </w:rPr>
        <w:t xml:space="preserve"> </w:t>
      </w:r>
      <w:proofErr w:type="spellStart"/>
      <w:r>
        <w:rPr>
          <w:rFonts w:ascii="Courier New" w:hAnsi="Courier New"/>
          <w:sz w:val="16"/>
          <w:lang w:eastAsia="en-GB"/>
        </w:rPr>
        <w:t>BandCombination</w:t>
      </w:r>
      <w:proofErr w:type="spellEnd"/>
    </w:p>
    <w:p w14:paraId="2FEF866D"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1304DC8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BandCombinationList-v1540 ::=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(1..maxBandComb))</w:t>
      </w:r>
      <w:r>
        <w:rPr>
          <w:rFonts w:ascii="Courier New" w:hAnsi="Courier New"/>
          <w:color w:val="993366"/>
          <w:sz w:val="16"/>
          <w:lang w:eastAsia="en-GB"/>
        </w:rPr>
        <w:t xml:space="preserve"> OF</w:t>
      </w:r>
      <w:r>
        <w:rPr>
          <w:rFonts w:ascii="Courier New" w:hAnsi="Courier New"/>
          <w:sz w:val="16"/>
          <w:lang w:eastAsia="en-GB"/>
        </w:rPr>
        <w:t xml:space="preserve"> BandCombination-v1540</w:t>
      </w:r>
    </w:p>
    <w:p w14:paraId="3C8D64E9"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1765232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BandCombinationList-v1550 ::=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(1..maxBandComb))</w:t>
      </w:r>
      <w:r>
        <w:rPr>
          <w:rFonts w:ascii="Courier New" w:hAnsi="Courier New"/>
          <w:color w:val="993366"/>
          <w:sz w:val="16"/>
          <w:lang w:eastAsia="en-GB"/>
        </w:rPr>
        <w:t xml:space="preserve"> OF</w:t>
      </w:r>
      <w:r>
        <w:rPr>
          <w:rFonts w:ascii="Courier New" w:hAnsi="Courier New"/>
          <w:sz w:val="16"/>
          <w:lang w:eastAsia="en-GB"/>
        </w:rPr>
        <w:t xml:space="preserve"> BandCombination-v1550</w:t>
      </w:r>
    </w:p>
    <w:p w14:paraId="1E014C5B"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32DB0EB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BandCombinationList-v1560 ::=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(1..maxBandComb))</w:t>
      </w:r>
      <w:r>
        <w:rPr>
          <w:rFonts w:ascii="Courier New" w:hAnsi="Courier New"/>
          <w:color w:val="993366"/>
          <w:sz w:val="16"/>
          <w:lang w:eastAsia="en-GB"/>
        </w:rPr>
        <w:t xml:space="preserve"> OF</w:t>
      </w:r>
      <w:r>
        <w:rPr>
          <w:rFonts w:ascii="Courier New" w:hAnsi="Courier New"/>
          <w:sz w:val="16"/>
          <w:lang w:eastAsia="en-GB"/>
        </w:rPr>
        <w:t xml:space="preserve"> BandCombination-v1560</w:t>
      </w:r>
    </w:p>
    <w:p w14:paraId="18D012D1"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016EA65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BandCombinationList-v1570 ::=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(1..maxBandComb))</w:t>
      </w:r>
      <w:r>
        <w:rPr>
          <w:rFonts w:ascii="Courier New" w:hAnsi="Courier New"/>
          <w:color w:val="993366"/>
          <w:sz w:val="16"/>
          <w:lang w:eastAsia="en-GB"/>
        </w:rPr>
        <w:t xml:space="preserve"> OF</w:t>
      </w:r>
      <w:r>
        <w:rPr>
          <w:rFonts w:ascii="Courier New" w:hAnsi="Courier New"/>
          <w:sz w:val="16"/>
          <w:lang w:eastAsia="en-GB"/>
        </w:rPr>
        <w:t xml:space="preserve"> BandCombination-v1570</w:t>
      </w:r>
    </w:p>
    <w:p w14:paraId="0CEFCC85"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6685C24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BandCombinationList-v1580 ::=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(1..maxBandComb))</w:t>
      </w:r>
      <w:r>
        <w:rPr>
          <w:rFonts w:ascii="Courier New" w:hAnsi="Courier New"/>
          <w:color w:val="993366"/>
          <w:sz w:val="16"/>
          <w:lang w:eastAsia="en-GB"/>
        </w:rPr>
        <w:t xml:space="preserve"> OF</w:t>
      </w:r>
      <w:r>
        <w:rPr>
          <w:rFonts w:ascii="Courier New" w:hAnsi="Courier New"/>
          <w:sz w:val="16"/>
          <w:lang w:eastAsia="en-GB"/>
        </w:rPr>
        <w:t xml:space="preserve"> BandCombination-v1580</w:t>
      </w:r>
    </w:p>
    <w:p w14:paraId="347B6A29"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7DA47DC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BandCombinationList-v1590 ::=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(1..maxBandComb))</w:t>
      </w:r>
      <w:r>
        <w:rPr>
          <w:rFonts w:ascii="Courier New" w:hAnsi="Courier New"/>
          <w:color w:val="993366"/>
          <w:sz w:val="16"/>
          <w:lang w:eastAsia="en-GB"/>
        </w:rPr>
        <w:t xml:space="preserve"> OF</w:t>
      </w:r>
      <w:r>
        <w:rPr>
          <w:rFonts w:ascii="Courier New" w:hAnsi="Courier New"/>
          <w:sz w:val="16"/>
          <w:lang w:eastAsia="en-GB"/>
        </w:rPr>
        <w:t xml:space="preserve"> BandCombination-v1590</w:t>
      </w:r>
    </w:p>
    <w:p w14:paraId="2A7B6304"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5A924AD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BandCombinationList-v15g0 ::=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(1..maxBandComb))</w:t>
      </w:r>
      <w:r>
        <w:rPr>
          <w:rFonts w:ascii="Courier New" w:hAnsi="Courier New"/>
          <w:color w:val="993366"/>
          <w:sz w:val="16"/>
          <w:lang w:eastAsia="en-GB"/>
        </w:rPr>
        <w:t xml:space="preserve"> OF</w:t>
      </w:r>
      <w:r>
        <w:rPr>
          <w:rFonts w:ascii="Courier New" w:hAnsi="Courier New"/>
          <w:sz w:val="16"/>
          <w:lang w:eastAsia="en-GB"/>
        </w:rPr>
        <w:t xml:space="preserve"> BandCombination-v15g0</w:t>
      </w:r>
    </w:p>
    <w:p w14:paraId="394D473C"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64B2A6A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BandCombinationList-v1610 ::=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(1..maxBandComb))</w:t>
      </w:r>
      <w:r>
        <w:rPr>
          <w:rFonts w:ascii="Courier New" w:hAnsi="Courier New"/>
          <w:color w:val="993366"/>
          <w:sz w:val="16"/>
          <w:lang w:eastAsia="en-GB"/>
        </w:rPr>
        <w:t xml:space="preserve"> OF</w:t>
      </w:r>
      <w:r>
        <w:rPr>
          <w:rFonts w:ascii="Courier New" w:hAnsi="Courier New"/>
          <w:sz w:val="16"/>
          <w:lang w:eastAsia="en-GB"/>
        </w:rPr>
        <w:t xml:space="preserve"> BandCombination-v1610</w:t>
      </w:r>
    </w:p>
    <w:p w14:paraId="34B151E7"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119FEBF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BandCombinationList-v1630 ::=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(1..maxBandComb))</w:t>
      </w:r>
      <w:r>
        <w:rPr>
          <w:rFonts w:ascii="Courier New" w:hAnsi="Courier New"/>
          <w:color w:val="993366"/>
          <w:sz w:val="16"/>
          <w:lang w:eastAsia="en-GB"/>
        </w:rPr>
        <w:t xml:space="preserve"> OF</w:t>
      </w:r>
      <w:r>
        <w:rPr>
          <w:rFonts w:ascii="Courier New" w:hAnsi="Courier New"/>
          <w:sz w:val="16"/>
          <w:lang w:eastAsia="en-GB"/>
        </w:rPr>
        <w:t xml:space="preserve"> BandCombination-v1630</w:t>
      </w:r>
    </w:p>
    <w:p w14:paraId="3F2BABBC"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096818B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lastRenderedPageBreak/>
        <w:t xml:space="preserve">BandCombinationList-v1640 ::=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(1..maxBandComb))</w:t>
      </w:r>
      <w:r>
        <w:rPr>
          <w:rFonts w:ascii="Courier New" w:hAnsi="Courier New"/>
          <w:color w:val="993366"/>
          <w:sz w:val="16"/>
          <w:lang w:eastAsia="en-GB"/>
        </w:rPr>
        <w:t xml:space="preserve"> OF</w:t>
      </w:r>
      <w:r>
        <w:rPr>
          <w:rFonts w:ascii="Courier New" w:hAnsi="Courier New"/>
          <w:sz w:val="16"/>
          <w:lang w:eastAsia="en-GB"/>
        </w:rPr>
        <w:t xml:space="preserve"> BandCombination-v1640</w:t>
      </w:r>
    </w:p>
    <w:p w14:paraId="798856DA"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7E78E28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BandCombinationList-v1650 ::=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(1..maxBandComb))</w:t>
      </w:r>
      <w:r>
        <w:rPr>
          <w:rFonts w:ascii="Courier New" w:hAnsi="Courier New"/>
          <w:color w:val="993366"/>
          <w:sz w:val="16"/>
          <w:lang w:eastAsia="en-GB"/>
        </w:rPr>
        <w:t xml:space="preserve"> OF</w:t>
      </w:r>
      <w:r>
        <w:rPr>
          <w:rFonts w:ascii="Courier New" w:hAnsi="Courier New"/>
          <w:sz w:val="16"/>
          <w:lang w:eastAsia="en-GB"/>
        </w:rPr>
        <w:t xml:space="preserve"> BandCombination-v1650</w:t>
      </w:r>
    </w:p>
    <w:p w14:paraId="7E964BB2"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66E2EDF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BandCombinationList-v1680 ::=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(1..maxBandComb))</w:t>
      </w:r>
      <w:r>
        <w:rPr>
          <w:rFonts w:ascii="Courier New" w:hAnsi="Courier New"/>
          <w:color w:val="993366"/>
          <w:sz w:val="16"/>
          <w:lang w:eastAsia="en-GB"/>
        </w:rPr>
        <w:t xml:space="preserve"> OF</w:t>
      </w:r>
      <w:r>
        <w:rPr>
          <w:rFonts w:ascii="Courier New" w:hAnsi="Courier New"/>
          <w:sz w:val="16"/>
          <w:lang w:eastAsia="en-GB"/>
        </w:rPr>
        <w:t xml:space="preserve"> BandCombination-v1680</w:t>
      </w:r>
    </w:p>
    <w:p w14:paraId="2ACFF1C7"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067B18F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BandCombinationList-v1700 ::=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(1..maxBandComb))</w:t>
      </w:r>
      <w:r>
        <w:rPr>
          <w:rFonts w:ascii="Courier New" w:hAnsi="Courier New"/>
          <w:color w:val="993366"/>
          <w:sz w:val="16"/>
          <w:lang w:eastAsia="en-GB"/>
        </w:rPr>
        <w:t xml:space="preserve"> OF</w:t>
      </w:r>
      <w:r>
        <w:rPr>
          <w:rFonts w:ascii="Courier New" w:hAnsi="Courier New"/>
          <w:sz w:val="16"/>
          <w:lang w:eastAsia="en-GB"/>
        </w:rPr>
        <w:t xml:space="preserve"> BandCombination-v1700</w:t>
      </w:r>
    </w:p>
    <w:p w14:paraId="3B7A7681"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64210F7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BandCombinationList-UplinkTxSwitch-r16 ::=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(1..maxBandComb))</w:t>
      </w:r>
      <w:r>
        <w:rPr>
          <w:rFonts w:ascii="Courier New" w:hAnsi="Courier New"/>
          <w:color w:val="993366"/>
          <w:sz w:val="16"/>
          <w:lang w:eastAsia="en-GB"/>
        </w:rPr>
        <w:t xml:space="preserve"> OF</w:t>
      </w:r>
      <w:r>
        <w:rPr>
          <w:rFonts w:ascii="Courier New" w:hAnsi="Courier New"/>
          <w:sz w:val="16"/>
          <w:lang w:eastAsia="en-GB"/>
        </w:rPr>
        <w:t xml:space="preserve"> BandCombination-UplinkTxSwitch-r16</w:t>
      </w:r>
    </w:p>
    <w:p w14:paraId="635B8247"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48A1B82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BandCombinationList-UplinkTxSwitch-v1630 ::=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(1..maxBandComb))</w:t>
      </w:r>
      <w:r>
        <w:rPr>
          <w:rFonts w:ascii="Courier New" w:hAnsi="Courier New"/>
          <w:color w:val="993366"/>
          <w:sz w:val="16"/>
          <w:lang w:eastAsia="en-GB"/>
        </w:rPr>
        <w:t xml:space="preserve"> OF</w:t>
      </w:r>
      <w:r>
        <w:rPr>
          <w:rFonts w:ascii="Courier New" w:hAnsi="Courier New"/>
          <w:sz w:val="16"/>
          <w:lang w:eastAsia="en-GB"/>
        </w:rPr>
        <w:t xml:space="preserve"> BandCombination-UplinkTxSwitch-v1630</w:t>
      </w:r>
    </w:p>
    <w:p w14:paraId="7F22B29D"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712B3A4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BandCombinationList-UplinkTxSwitch-v1640 ::=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(1..maxBandComb))</w:t>
      </w:r>
      <w:r>
        <w:rPr>
          <w:rFonts w:ascii="Courier New" w:hAnsi="Courier New"/>
          <w:color w:val="993366"/>
          <w:sz w:val="16"/>
          <w:lang w:eastAsia="en-GB"/>
        </w:rPr>
        <w:t xml:space="preserve"> OF</w:t>
      </w:r>
      <w:r>
        <w:rPr>
          <w:rFonts w:ascii="Courier New" w:hAnsi="Courier New"/>
          <w:sz w:val="16"/>
          <w:lang w:eastAsia="en-GB"/>
        </w:rPr>
        <w:t xml:space="preserve"> BandCombination-UplinkTxSwitch-v1640</w:t>
      </w:r>
    </w:p>
    <w:p w14:paraId="22689330"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20E34B9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BandCombinationList-UplinkTxSwitch-v1650 ::=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(1..maxBandComb))</w:t>
      </w:r>
      <w:r>
        <w:rPr>
          <w:rFonts w:ascii="Courier New" w:hAnsi="Courier New"/>
          <w:color w:val="993366"/>
          <w:sz w:val="16"/>
          <w:lang w:eastAsia="en-GB"/>
        </w:rPr>
        <w:t xml:space="preserve"> OF</w:t>
      </w:r>
      <w:r>
        <w:rPr>
          <w:rFonts w:ascii="Courier New" w:hAnsi="Courier New"/>
          <w:sz w:val="16"/>
          <w:lang w:eastAsia="en-GB"/>
        </w:rPr>
        <w:t xml:space="preserve"> BandCombination-UplinkTxSwitch-v1650</w:t>
      </w:r>
    </w:p>
    <w:p w14:paraId="4AD8A232"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73D3420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BandCombinationList-UplinkTxSwitch-v1670 ::=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(1..maxBandComb))</w:t>
      </w:r>
      <w:r>
        <w:rPr>
          <w:rFonts w:ascii="Courier New" w:hAnsi="Courier New"/>
          <w:color w:val="993366"/>
          <w:sz w:val="16"/>
          <w:lang w:eastAsia="en-GB"/>
        </w:rPr>
        <w:t xml:space="preserve"> OF</w:t>
      </w:r>
      <w:r>
        <w:rPr>
          <w:rFonts w:ascii="Courier New" w:hAnsi="Courier New"/>
          <w:sz w:val="16"/>
          <w:lang w:eastAsia="en-GB"/>
        </w:rPr>
        <w:t xml:space="preserve"> BandCombination-UplinkTxSwitch-v1670</w:t>
      </w:r>
    </w:p>
    <w:p w14:paraId="0A99465D"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352D114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BandCombinationList-UplinkTxSwitch-v1700 ::=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(1..maxBandComb))</w:t>
      </w:r>
      <w:r>
        <w:rPr>
          <w:rFonts w:ascii="Courier New" w:hAnsi="Courier New"/>
          <w:color w:val="993366"/>
          <w:sz w:val="16"/>
          <w:lang w:eastAsia="en-GB"/>
        </w:rPr>
        <w:t xml:space="preserve"> OF</w:t>
      </w:r>
      <w:r>
        <w:rPr>
          <w:rFonts w:ascii="Courier New" w:hAnsi="Courier New"/>
          <w:sz w:val="16"/>
          <w:lang w:eastAsia="en-GB"/>
        </w:rPr>
        <w:t xml:space="preserve"> BandCombination-UplinkTxSwitch-v1700</w:t>
      </w:r>
    </w:p>
    <w:p w14:paraId="1CFC0904"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0BF2917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roofErr w:type="spellStart"/>
      <w:r>
        <w:rPr>
          <w:rFonts w:ascii="Courier New" w:hAnsi="Courier New"/>
          <w:sz w:val="16"/>
          <w:lang w:eastAsia="en-GB"/>
        </w:rPr>
        <w:t>BandCombination</w:t>
      </w:r>
      <w:proofErr w:type="spellEnd"/>
      <w:r>
        <w:rPr>
          <w:rFonts w:ascii="Courier New" w:hAnsi="Courier New"/>
          <w:sz w:val="16"/>
          <w:lang w:eastAsia="en-GB"/>
        </w:rPr>
        <w:t xml:space="preserve"> ::=                 </w:t>
      </w:r>
      <w:r>
        <w:rPr>
          <w:rFonts w:ascii="Courier New" w:hAnsi="Courier New"/>
          <w:color w:val="993366"/>
          <w:sz w:val="16"/>
          <w:lang w:eastAsia="en-GB"/>
        </w:rPr>
        <w:t>SEQUENCE</w:t>
      </w:r>
      <w:r>
        <w:rPr>
          <w:rFonts w:ascii="Courier New" w:hAnsi="Courier New"/>
          <w:sz w:val="16"/>
          <w:lang w:eastAsia="en-GB"/>
        </w:rPr>
        <w:t xml:space="preserve"> {</w:t>
      </w:r>
    </w:p>
    <w:p w14:paraId="73C3E9E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bandList</w:t>
      </w:r>
      <w:proofErr w:type="spell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(1..maxSimultaneousBands))</w:t>
      </w:r>
      <w:r>
        <w:rPr>
          <w:rFonts w:ascii="Courier New" w:hAnsi="Courier New"/>
          <w:color w:val="993366"/>
          <w:sz w:val="16"/>
          <w:lang w:eastAsia="en-GB"/>
        </w:rPr>
        <w:t xml:space="preserve"> OF</w:t>
      </w:r>
      <w:r>
        <w:rPr>
          <w:rFonts w:ascii="Courier New" w:hAnsi="Courier New"/>
          <w:sz w:val="16"/>
          <w:lang w:eastAsia="en-GB"/>
        </w:rPr>
        <w:t xml:space="preserve"> </w:t>
      </w:r>
      <w:proofErr w:type="spellStart"/>
      <w:r>
        <w:rPr>
          <w:rFonts w:ascii="Courier New" w:hAnsi="Courier New"/>
          <w:sz w:val="16"/>
          <w:lang w:eastAsia="en-GB"/>
        </w:rPr>
        <w:t>BandParameters</w:t>
      </w:r>
      <w:proofErr w:type="spellEnd"/>
      <w:r>
        <w:rPr>
          <w:rFonts w:ascii="Courier New" w:hAnsi="Courier New"/>
          <w:sz w:val="16"/>
          <w:lang w:eastAsia="en-GB"/>
        </w:rPr>
        <w:t>,</w:t>
      </w:r>
    </w:p>
    <w:p w14:paraId="3DF15B6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featureSetCombination</w:t>
      </w:r>
      <w:proofErr w:type="spellEnd"/>
      <w:r>
        <w:rPr>
          <w:rFonts w:ascii="Courier New" w:hAnsi="Courier New"/>
          <w:sz w:val="16"/>
          <w:lang w:eastAsia="en-GB"/>
        </w:rPr>
        <w:t xml:space="preserve">               </w:t>
      </w:r>
      <w:proofErr w:type="spellStart"/>
      <w:r>
        <w:rPr>
          <w:rFonts w:ascii="Courier New" w:hAnsi="Courier New"/>
          <w:sz w:val="16"/>
          <w:lang w:eastAsia="en-GB"/>
        </w:rPr>
        <w:t>FeatureSetCombinationId</w:t>
      </w:r>
      <w:proofErr w:type="spellEnd"/>
      <w:r>
        <w:rPr>
          <w:rFonts w:ascii="Courier New" w:hAnsi="Courier New"/>
          <w:sz w:val="16"/>
          <w:lang w:eastAsia="en-GB"/>
        </w:rPr>
        <w:t>,</w:t>
      </w:r>
    </w:p>
    <w:p w14:paraId="6F4C241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ca-</w:t>
      </w:r>
      <w:proofErr w:type="spellStart"/>
      <w:r>
        <w:rPr>
          <w:rFonts w:ascii="Courier New" w:hAnsi="Courier New"/>
          <w:sz w:val="16"/>
          <w:lang w:eastAsia="en-GB"/>
        </w:rPr>
        <w:t>ParametersEUTRA</w:t>
      </w:r>
      <w:proofErr w:type="spellEnd"/>
      <w:r>
        <w:rPr>
          <w:rFonts w:ascii="Courier New" w:hAnsi="Courier New"/>
          <w:sz w:val="16"/>
          <w:lang w:eastAsia="en-GB"/>
        </w:rPr>
        <w:t xml:space="preserve">                  CA-</w:t>
      </w:r>
      <w:proofErr w:type="spellStart"/>
      <w:r>
        <w:rPr>
          <w:rFonts w:ascii="Courier New" w:hAnsi="Courier New"/>
          <w:sz w:val="16"/>
          <w:lang w:eastAsia="en-GB"/>
        </w:rPr>
        <w:t>ParametersEUTRA</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571207A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ca-</w:t>
      </w:r>
      <w:proofErr w:type="spellStart"/>
      <w:r>
        <w:rPr>
          <w:rFonts w:ascii="Courier New" w:hAnsi="Courier New"/>
          <w:sz w:val="16"/>
          <w:lang w:eastAsia="en-GB"/>
        </w:rPr>
        <w:t>ParametersNR</w:t>
      </w:r>
      <w:proofErr w:type="spellEnd"/>
      <w:r>
        <w:rPr>
          <w:rFonts w:ascii="Courier New" w:hAnsi="Courier New"/>
          <w:sz w:val="16"/>
          <w:lang w:eastAsia="en-GB"/>
        </w:rPr>
        <w:t xml:space="preserve">                     CA-</w:t>
      </w:r>
      <w:proofErr w:type="spellStart"/>
      <w:r>
        <w:rPr>
          <w:rFonts w:ascii="Courier New" w:hAnsi="Courier New"/>
          <w:sz w:val="16"/>
          <w:lang w:eastAsia="en-GB"/>
        </w:rPr>
        <w:t>ParametersNR</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69BCAEF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mrdc</w:t>
      </w:r>
      <w:proofErr w:type="spellEnd"/>
      <w:r>
        <w:rPr>
          <w:rFonts w:ascii="Courier New" w:hAnsi="Courier New"/>
          <w:sz w:val="16"/>
          <w:lang w:eastAsia="en-GB"/>
        </w:rPr>
        <w:t xml:space="preserve">-Parameters                     MRDC-Parameters                             </w:t>
      </w:r>
      <w:r>
        <w:rPr>
          <w:rFonts w:ascii="Courier New" w:hAnsi="Courier New"/>
          <w:color w:val="993366"/>
          <w:sz w:val="16"/>
          <w:lang w:eastAsia="en-GB"/>
        </w:rPr>
        <w:t>OPTIONAL</w:t>
      </w:r>
      <w:r>
        <w:rPr>
          <w:rFonts w:ascii="Courier New" w:hAnsi="Courier New"/>
          <w:sz w:val="16"/>
          <w:lang w:eastAsia="en-GB"/>
        </w:rPr>
        <w:t>,</w:t>
      </w:r>
    </w:p>
    <w:p w14:paraId="0690378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supportedBandwidthCombinationSet</w:t>
      </w:r>
      <w:proofErr w:type="spellEnd"/>
      <w:r>
        <w:rPr>
          <w:rFonts w:ascii="Courier New" w:hAnsi="Courier New"/>
          <w:sz w:val="16"/>
          <w:lang w:eastAsia="en-GB"/>
        </w:rPr>
        <w:t xml:space="preserve">    </w:t>
      </w:r>
      <w:r>
        <w:rPr>
          <w:rFonts w:ascii="Courier New" w:hAnsi="Courier New"/>
          <w:color w:val="993366"/>
          <w:sz w:val="16"/>
          <w:lang w:eastAsia="en-GB"/>
        </w:rPr>
        <w:t>BIT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(1..32))                   </w:t>
      </w:r>
      <w:r>
        <w:rPr>
          <w:rFonts w:ascii="Courier New" w:hAnsi="Courier New"/>
          <w:color w:val="993366"/>
          <w:sz w:val="16"/>
          <w:lang w:eastAsia="en-GB"/>
        </w:rPr>
        <w:t>OPTIONAL</w:t>
      </w:r>
      <w:r>
        <w:rPr>
          <w:rFonts w:ascii="Courier New" w:hAnsi="Courier New"/>
          <w:sz w:val="16"/>
          <w:lang w:eastAsia="en-GB"/>
        </w:rPr>
        <w:t>,</w:t>
      </w:r>
    </w:p>
    <w:p w14:paraId="65AE358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powerClass-v1530                    </w:t>
      </w:r>
      <w:r>
        <w:rPr>
          <w:rFonts w:ascii="Courier New" w:hAnsi="Courier New"/>
          <w:color w:val="993366"/>
          <w:sz w:val="16"/>
          <w:lang w:eastAsia="en-GB"/>
        </w:rPr>
        <w:t>ENUMERATED</w:t>
      </w:r>
      <w:r>
        <w:rPr>
          <w:rFonts w:ascii="Courier New" w:hAnsi="Courier New"/>
          <w:sz w:val="16"/>
          <w:lang w:eastAsia="en-GB"/>
        </w:rPr>
        <w:t xml:space="preserve"> {pc2}                            </w:t>
      </w:r>
      <w:r>
        <w:rPr>
          <w:rFonts w:ascii="Courier New" w:hAnsi="Courier New"/>
          <w:color w:val="993366"/>
          <w:sz w:val="16"/>
          <w:lang w:eastAsia="en-GB"/>
        </w:rPr>
        <w:t>OPTIONAL</w:t>
      </w:r>
    </w:p>
    <w:p w14:paraId="6748DBA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711E89ED"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3B9E2C2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BandCombination-v1540::=            </w:t>
      </w:r>
      <w:r>
        <w:rPr>
          <w:rFonts w:ascii="Courier New" w:hAnsi="Courier New"/>
          <w:color w:val="993366"/>
          <w:sz w:val="16"/>
          <w:lang w:eastAsia="en-GB"/>
        </w:rPr>
        <w:t>SEQUENCE</w:t>
      </w:r>
      <w:r>
        <w:rPr>
          <w:rFonts w:ascii="Courier New" w:hAnsi="Courier New"/>
          <w:sz w:val="16"/>
          <w:lang w:eastAsia="en-GB"/>
        </w:rPr>
        <w:t xml:space="preserve"> {</w:t>
      </w:r>
    </w:p>
    <w:p w14:paraId="3E10B31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bandList-v1540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(1..maxSimultaneousBands))</w:t>
      </w:r>
      <w:r>
        <w:rPr>
          <w:rFonts w:ascii="Courier New" w:hAnsi="Courier New"/>
          <w:color w:val="993366"/>
          <w:sz w:val="16"/>
          <w:lang w:eastAsia="en-GB"/>
        </w:rPr>
        <w:t xml:space="preserve"> OF</w:t>
      </w:r>
      <w:r>
        <w:rPr>
          <w:rFonts w:ascii="Courier New" w:hAnsi="Courier New"/>
          <w:sz w:val="16"/>
          <w:lang w:eastAsia="en-GB"/>
        </w:rPr>
        <w:t xml:space="preserve"> BandParameters-v1540,</w:t>
      </w:r>
    </w:p>
    <w:p w14:paraId="21B3CB9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ca-ParametersNR-v1540               </w:t>
      </w:r>
      <w:proofErr w:type="spellStart"/>
      <w:r>
        <w:rPr>
          <w:rFonts w:ascii="Courier New" w:hAnsi="Courier New"/>
          <w:sz w:val="16"/>
          <w:lang w:eastAsia="en-GB"/>
        </w:rPr>
        <w:t>CA-ParametersNR-v1540</w:t>
      </w:r>
      <w:proofErr w:type="spellEnd"/>
      <w:r>
        <w:rPr>
          <w:rFonts w:ascii="Courier New" w:hAnsi="Courier New"/>
          <w:sz w:val="16"/>
          <w:lang w:eastAsia="en-GB"/>
        </w:rPr>
        <w:t xml:space="preserve">                       </w:t>
      </w:r>
      <w:r>
        <w:rPr>
          <w:rFonts w:ascii="Courier New" w:hAnsi="Courier New"/>
          <w:color w:val="993366"/>
          <w:sz w:val="16"/>
          <w:lang w:eastAsia="en-GB"/>
        </w:rPr>
        <w:t>OPTIONAL</w:t>
      </w:r>
    </w:p>
    <w:p w14:paraId="0996C70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785D7F6D"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35EE616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BandCombination-v1550 ::=           </w:t>
      </w:r>
      <w:r>
        <w:rPr>
          <w:rFonts w:ascii="Courier New" w:hAnsi="Courier New"/>
          <w:color w:val="993366"/>
          <w:sz w:val="16"/>
          <w:lang w:eastAsia="en-GB"/>
        </w:rPr>
        <w:t>SEQUENCE</w:t>
      </w:r>
      <w:r>
        <w:rPr>
          <w:rFonts w:ascii="Courier New" w:hAnsi="Courier New"/>
          <w:sz w:val="16"/>
          <w:lang w:eastAsia="en-GB"/>
        </w:rPr>
        <w:t xml:space="preserve"> {</w:t>
      </w:r>
    </w:p>
    <w:p w14:paraId="151C4A9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ca-ParametersNR-v1550               </w:t>
      </w:r>
      <w:proofErr w:type="spellStart"/>
      <w:r>
        <w:rPr>
          <w:rFonts w:ascii="Courier New" w:hAnsi="Courier New"/>
          <w:sz w:val="16"/>
          <w:lang w:eastAsia="en-GB"/>
        </w:rPr>
        <w:t>CA-ParametersNR-v1550</w:t>
      </w:r>
      <w:proofErr w:type="spellEnd"/>
    </w:p>
    <w:p w14:paraId="796590D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48716A3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BandCombination-v1560::=            </w:t>
      </w:r>
      <w:r>
        <w:rPr>
          <w:rFonts w:ascii="Courier New" w:hAnsi="Courier New"/>
          <w:color w:val="993366"/>
          <w:sz w:val="16"/>
          <w:lang w:eastAsia="en-GB"/>
        </w:rPr>
        <w:t>SEQUENCE</w:t>
      </w:r>
      <w:r>
        <w:rPr>
          <w:rFonts w:ascii="Courier New" w:hAnsi="Courier New"/>
          <w:sz w:val="16"/>
          <w:lang w:eastAsia="en-GB"/>
        </w:rPr>
        <w:t xml:space="preserve"> {</w:t>
      </w:r>
    </w:p>
    <w:p w14:paraId="42053E3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ne-DC-BC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5E30833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ca-</w:t>
      </w:r>
      <w:proofErr w:type="spellStart"/>
      <w:r>
        <w:rPr>
          <w:rFonts w:ascii="Courier New" w:hAnsi="Courier New"/>
          <w:sz w:val="16"/>
          <w:lang w:eastAsia="en-GB"/>
        </w:rPr>
        <w:t>ParametersNRDC</w:t>
      </w:r>
      <w:proofErr w:type="spellEnd"/>
      <w:r>
        <w:rPr>
          <w:rFonts w:ascii="Courier New" w:hAnsi="Courier New"/>
          <w:sz w:val="16"/>
          <w:lang w:eastAsia="en-GB"/>
        </w:rPr>
        <w:t xml:space="preserve">                       CA-</w:t>
      </w:r>
      <w:proofErr w:type="spellStart"/>
      <w:r>
        <w:rPr>
          <w:rFonts w:ascii="Courier New" w:hAnsi="Courier New"/>
          <w:sz w:val="16"/>
          <w:lang w:eastAsia="en-GB"/>
        </w:rPr>
        <w:t>ParametersNRDC</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0626E0E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ca-ParametersEUTRA-v1560                </w:t>
      </w:r>
      <w:proofErr w:type="spellStart"/>
      <w:r>
        <w:rPr>
          <w:rFonts w:ascii="Courier New" w:hAnsi="Courier New"/>
          <w:sz w:val="16"/>
          <w:lang w:eastAsia="en-GB"/>
        </w:rPr>
        <w:t>CA-ParametersEUTRA-v1560</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1C8DA99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ca-ParametersNR-v1560                   </w:t>
      </w:r>
      <w:proofErr w:type="spellStart"/>
      <w:r>
        <w:rPr>
          <w:rFonts w:ascii="Courier New" w:hAnsi="Courier New"/>
          <w:sz w:val="16"/>
          <w:lang w:eastAsia="en-GB"/>
        </w:rPr>
        <w:t>CA-ParametersNR-v1560</w:t>
      </w:r>
      <w:proofErr w:type="spellEnd"/>
      <w:r>
        <w:rPr>
          <w:rFonts w:ascii="Courier New" w:hAnsi="Courier New"/>
          <w:sz w:val="16"/>
          <w:lang w:eastAsia="en-GB"/>
        </w:rPr>
        <w:t xml:space="preserve">                  </w:t>
      </w:r>
      <w:r>
        <w:rPr>
          <w:rFonts w:ascii="Courier New" w:hAnsi="Courier New"/>
          <w:color w:val="993366"/>
          <w:sz w:val="16"/>
          <w:lang w:eastAsia="en-GB"/>
        </w:rPr>
        <w:t>OPTIONAL</w:t>
      </w:r>
    </w:p>
    <w:p w14:paraId="01AF28B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37B9FD27"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753180A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BandCombination-v1570 ::=           </w:t>
      </w:r>
      <w:r>
        <w:rPr>
          <w:rFonts w:ascii="Courier New" w:hAnsi="Courier New"/>
          <w:color w:val="993366"/>
          <w:sz w:val="16"/>
          <w:lang w:eastAsia="en-GB"/>
        </w:rPr>
        <w:t>SEQUENCE</w:t>
      </w:r>
      <w:r>
        <w:rPr>
          <w:rFonts w:ascii="Courier New" w:hAnsi="Courier New"/>
          <w:sz w:val="16"/>
          <w:lang w:eastAsia="en-GB"/>
        </w:rPr>
        <w:t xml:space="preserve"> {</w:t>
      </w:r>
    </w:p>
    <w:p w14:paraId="0720B1E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ca-ParametersEUTRA-v1570            </w:t>
      </w:r>
      <w:proofErr w:type="spellStart"/>
      <w:r>
        <w:rPr>
          <w:rFonts w:ascii="Courier New" w:hAnsi="Courier New"/>
          <w:sz w:val="16"/>
          <w:lang w:eastAsia="en-GB"/>
        </w:rPr>
        <w:t>CA-ParametersEUTRA-v1570</w:t>
      </w:r>
      <w:proofErr w:type="spellEnd"/>
    </w:p>
    <w:p w14:paraId="0C569A4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716A6791"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1A141F9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BandCombination-v1580 ::=           </w:t>
      </w:r>
      <w:r>
        <w:rPr>
          <w:rFonts w:ascii="Courier New" w:hAnsi="Courier New"/>
          <w:color w:val="993366"/>
          <w:sz w:val="16"/>
          <w:lang w:eastAsia="en-GB"/>
        </w:rPr>
        <w:t>SEQUENCE</w:t>
      </w:r>
      <w:r>
        <w:rPr>
          <w:rFonts w:ascii="Courier New" w:hAnsi="Courier New"/>
          <w:sz w:val="16"/>
          <w:lang w:eastAsia="en-GB"/>
        </w:rPr>
        <w:t xml:space="preserve"> {</w:t>
      </w:r>
    </w:p>
    <w:p w14:paraId="110C855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mrdc-Parameters-v1580               </w:t>
      </w:r>
      <w:proofErr w:type="spellStart"/>
      <w:r>
        <w:rPr>
          <w:rFonts w:ascii="Courier New" w:hAnsi="Courier New"/>
          <w:sz w:val="16"/>
          <w:lang w:eastAsia="en-GB"/>
        </w:rPr>
        <w:t>MRDC-Parameters-v1580</w:t>
      </w:r>
      <w:proofErr w:type="spellEnd"/>
    </w:p>
    <w:p w14:paraId="2864889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33D8D9DB"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212A679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lastRenderedPageBreak/>
        <w:t xml:space="preserve">BandCombination-v1590::=            </w:t>
      </w:r>
      <w:r>
        <w:rPr>
          <w:rFonts w:ascii="Courier New" w:hAnsi="Courier New"/>
          <w:color w:val="993366"/>
          <w:sz w:val="16"/>
          <w:lang w:eastAsia="en-GB"/>
        </w:rPr>
        <w:t>SEQUENCE</w:t>
      </w:r>
      <w:r>
        <w:rPr>
          <w:rFonts w:ascii="Courier New" w:hAnsi="Courier New"/>
          <w:sz w:val="16"/>
          <w:lang w:eastAsia="en-GB"/>
        </w:rPr>
        <w:t xml:space="preserve"> {</w:t>
      </w:r>
    </w:p>
    <w:p w14:paraId="72D5258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supportedBandwidthCombinationSetIntraENDC</w:t>
      </w:r>
      <w:proofErr w:type="spellEnd"/>
      <w:r>
        <w:rPr>
          <w:rFonts w:ascii="Courier New" w:hAnsi="Courier New"/>
          <w:sz w:val="16"/>
          <w:lang w:eastAsia="en-GB"/>
        </w:rPr>
        <w:t xml:space="preserve">  </w:t>
      </w:r>
      <w:r>
        <w:rPr>
          <w:rFonts w:ascii="Courier New" w:hAnsi="Courier New"/>
          <w:color w:val="993366"/>
          <w:sz w:val="16"/>
          <w:lang w:eastAsia="en-GB"/>
        </w:rPr>
        <w:t>BIT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(1..32))           </w:t>
      </w:r>
      <w:r>
        <w:rPr>
          <w:rFonts w:ascii="Courier New" w:hAnsi="Courier New"/>
          <w:color w:val="993366"/>
          <w:sz w:val="16"/>
          <w:lang w:eastAsia="en-GB"/>
        </w:rPr>
        <w:t>OPTIONAL</w:t>
      </w:r>
      <w:r>
        <w:rPr>
          <w:rFonts w:ascii="Courier New" w:hAnsi="Courier New"/>
          <w:sz w:val="16"/>
          <w:lang w:eastAsia="en-GB"/>
        </w:rPr>
        <w:t>,</w:t>
      </w:r>
    </w:p>
    <w:p w14:paraId="760DC12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mrdc-Parameters-v1590                      </w:t>
      </w:r>
      <w:proofErr w:type="spellStart"/>
      <w:r>
        <w:rPr>
          <w:rFonts w:ascii="Courier New" w:hAnsi="Courier New"/>
          <w:sz w:val="16"/>
          <w:lang w:eastAsia="en-GB"/>
        </w:rPr>
        <w:t>MRDC-Parameters-v1590</w:t>
      </w:r>
      <w:proofErr w:type="spellEnd"/>
    </w:p>
    <w:p w14:paraId="08B7BAA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0B7F74A7"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33AAED0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BandCombination-v15g0::=            </w:t>
      </w:r>
      <w:r>
        <w:rPr>
          <w:rFonts w:ascii="Courier New" w:hAnsi="Courier New"/>
          <w:color w:val="993366"/>
          <w:sz w:val="16"/>
          <w:lang w:eastAsia="en-GB"/>
        </w:rPr>
        <w:t>SEQUENCE</w:t>
      </w:r>
      <w:r>
        <w:rPr>
          <w:rFonts w:ascii="Courier New" w:hAnsi="Courier New"/>
          <w:sz w:val="16"/>
          <w:lang w:eastAsia="en-GB"/>
        </w:rPr>
        <w:t xml:space="preserve"> {</w:t>
      </w:r>
    </w:p>
    <w:p w14:paraId="3F55096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ca-ParametersNR-v15g0               </w:t>
      </w:r>
      <w:proofErr w:type="spellStart"/>
      <w:r>
        <w:rPr>
          <w:rFonts w:ascii="Courier New" w:hAnsi="Courier New"/>
          <w:sz w:val="16"/>
          <w:lang w:eastAsia="en-GB"/>
        </w:rPr>
        <w:t>CA-ParametersNR-v15g0</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3C55992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ca-ParametersNRDC-v15g0             </w:t>
      </w:r>
      <w:proofErr w:type="spellStart"/>
      <w:r>
        <w:rPr>
          <w:rFonts w:ascii="Courier New" w:hAnsi="Courier New"/>
          <w:sz w:val="16"/>
          <w:lang w:eastAsia="en-GB"/>
        </w:rPr>
        <w:t>CA-ParametersNRDC-v15g0</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3AE1D2A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mrdc-Parameters-v15g0               </w:t>
      </w:r>
      <w:proofErr w:type="spellStart"/>
      <w:r>
        <w:rPr>
          <w:rFonts w:ascii="Courier New" w:hAnsi="Courier New"/>
          <w:sz w:val="16"/>
          <w:lang w:eastAsia="en-GB"/>
        </w:rPr>
        <w:t>MRDC-Parameters-v15g0</w:t>
      </w:r>
      <w:proofErr w:type="spellEnd"/>
      <w:r>
        <w:rPr>
          <w:rFonts w:ascii="Courier New" w:hAnsi="Courier New"/>
          <w:sz w:val="16"/>
          <w:lang w:eastAsia="en-GB"/>
        </w:rPr>
        <w:t xml:space="preserve">                      </w:t>
      </w:r>
      <w:r>
        <w:rPr>
          <w:rFonts w:ascii="Courier New" w:hAnsi="Courier New"/>
          <w:color w:val="993366"/>
          <w:sz w:val="16"/>
          <w:lang w:eastAsia="en-GB"/>
        </w:rPr>
        <w:t>OPTIONAL</w:t>
      </w:r>
    </w:p>
    <w:p w14:paraId="045BF85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5752CBA4"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1E5B289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BandCombination-v1610 ::=          </w:t>
      </w:r>
      <w:r>
        <w:rPr>
          <w:rFonts w:ascii="Courier New" w:hAnsi="Courier New"/>
          <w:color w:val="993366"/>
          <w:sz w:val="16"/>
          <w:lang w:eastAsia="en-GB"/>
        </w:rPr>
        <w:t>SEQUENCE</w:t>
      </w:r>
      <w:r>
        <w:rPr>
          <w:rFonts w:ascii="Courier New" w:hAnsi="Courier New"/>
          <w:sz w:val="16"/>
          <w:lang w:eastAsia="en-GB"/>
        </w:rPr>
        <w:t xml:space="preserve"> {</w:t>
      </w:r>
    </w:p>
    <w:p w14:paraId="2A313D2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bandList-v1610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(1..maxSimultaneousBands))</w:t>
      </w:r>
      <w:r>
        <w:rPr>
          <w:rFonts w:ascii="Courier New" w:hAnsi="Courier New"/>
          <w:color w:val="993366"/>
          <w:sz w:val="16"/>
          <w:lang w:eastAsia="en-GB"/>
        </w:rPr>
        <w:t xml:space="preserve"> OF</w:t>
      </w:r>
      <w:r>
        <w:rPr>
          <w:rFonts w:ascii="Courier New" w:hAnsi="Courier New"/>
          <w:sz w:val="16"/>
          <w:lang w:eastAsia="en-GB"/>
        </w:rPr>
        <w:t xml:space="preserve"> BandParameters-v1610  </w:t>
      </w:r>
      <w:r>
        <w:rPr>
          <w:rFonts w:ascii="Courier New" w:hAnsi="Courier New"/>
          <w:color w:val="993366"/>
          <w:sz w:val="16"/>
          <w:lang w:eastAsia="en-GB"/>
        </w:rPr>
        <w:t>OPTIONAL</w:t>
      </w:r>
      <w:r>
        <w:rPr>
          <w:rFonts w:ascii="Courier New" w:hAnsi="Courier New"/>
          <w:sz w:val="16"/>
          <w:lang w:eastAsia="en-GB"/>
        </w:rPr>
        <w:t>,</w:t>
      </w:r>
    </w:p>
    <w:p w14:paraId="3E03537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ca-ParametersNR-v1610               </w:t>
      </w:r>
      <w:proofErr w:type="spellStart"/>
      <w:r>
        <w:rPr>
          <w:rFonts w:ascii="Courier New" w:hAnsi="Courier New"/>
          <w:sz w:val="16"/>
          <w:lang w:eastAsia="en-GB"/>
        </w:rPr>
        <w:t>CA-ParametersNR-v1610</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20A5B75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ca-ParametersNRDC-v1610             </w:t>
      </w:r>
      <w:proofErr w:type="spellStart"/>
      <w:r>
        <w:rPr>
          <w:rFonts w:ascii="Courier New" w:hAnsi="Courier New"/>
          <w:sz w:val="16"/>
          <w:lang w:eastAsia="en-GB"/>
        </w:rPr>
        <w:t>CA-ParametersNRDC-v1610</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1077B73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powerClass-v1610                    </w:t>
      </w:r>
      <w:r>
        <w:rPr>
          <w:rFonts w:ascii="Courier New" w:hAnsi="Courier New"/>
          <w:color w:val="993366"/>
          <w:sz w:val="16"/>
          <w:lang w:eastAsia="en-GB"/>
        </w:rPr>
        <w:t>ENUMERATED</w:t>
      </w:r>
      <w:r>
        <w:rPr>
          <w:rFonts w:ascii="Courier New" w:hAnsi="Courier New"/>
          <w:sz w:val="16"/>
          <w:lang w:eastAsia="en-GB"/>
        </w:rPr>
        <w:t xml:space="preserve"> {pc1dot5}                   </w:t>
      </w:r>
      <w:r>
        <w:rPr>
          <w:rFonts w:ascii="Courier New" w:hAnsi="Courier New"/>
          <w:color w:val="993366"/>
          <w:sz w:val="16"/>
          <w:lang w:eastAsia="en-GB"/>
        </w:rPr>
        <w:t>OPTIONAL</w:t>
      </w:r>
      <w:r>
        <w:rPr>
          <w:rFonts w:ascii="Courier New" w:hAnsi="Courier New"/>
          <w:sz w:val="16"/>
          <w:lang w:eastAsia="en-GB"/>
        </w:rPr>
        <w:t>,</w:t>
      </w:r>
    </w:p>
    <w:p w14:paraId="5BBD53D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powerClassNRPart-r16                </w:t>
      </w:r>
      <w:r>
        <w:rPr>
          <w:rFonts w:ascii="Courier New" w:hAnsi="Courier New"/>
          <w:color w:val="993366"/>
          <w:sz w:val="16"/>
          <w:lang w:eastAsia="en-GB"/>
        </w:rPr>
        <w:t>ENUMERATED</w:t>
      </w:r>
      <w:r>
        <w:rPr>
          <w:rFonts w:ascii="Courier New" w:hAnsi="Courier New"/>
          <w:sz w:val="16"/>
          <w:lang w:eastAsia="en-GB"/>
        </w:rPr>
        <w:t xml:space="preserve"> {pc1, pc2, pc3, pc5}        </w:t>
      </w:r>
      <w:r>
        <w:rPr>
          <w:rFonts w:ascii="Courier New" w:hAnsi="Courier New"/>
          <w:color w:val="993366"/>
          <w:sz w:val="16"/>
          <w:lang w:eastAsia="en-GB"/>
        </w:rPr>
        <w:t>OPTIONAL</w:t>
      </w:r>
      <w:r>
        <w:rPr>
          <w:rFonts w:ascii="Courier New" w:hAnsi="Courier New"/>
          <w:sz w:val="16"/>
          <w:lang w:eastAsia="en-GB"/>
        </w:rPr>
        <w:t>,</w:t>
      </w:r>
    </w:p>
    <w:p w14:paraId="094606D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featureSetCombinationDAPS-r16       </w:t>
      </w:r>
      <w:proofErr w:type="spellStart"/>
      <w:r>
        <w:rPr>
          <w:rFonts w:ascii="Courier New" w:hAnsi="Courier New"/>
          <w:sz w:val="16"/>
          <w:lang w:eastAsia="en-GB"/>
        </w:rPr>
        <w:t>FeatureSetCombinationId</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5E80641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mrdc-Parameters-v1620               </w:t>
      </w:r>
      <w:proofErr w:type="spellStart"/>
      <w:r>
        <w:rPr>
          <w:rFonts w:ascii="Courier New" w:hAnsi="Courier New"/>
          <w:sz w:val="16"/>
          <w:lang w:eastAsia="en-GB"/>
        </w:rPr>
        <w:t>MRDC-Parameters-v1620</w:t>
      </w:r>
      <w:proofErr w:type="spellEnd"/>
      <w:r>
        <w:rPr>
          <w:rFonts w:ascii="Courier New" w:hAnsi="Courier New"/>
          <w:sz w:val="16"/>
          <w:lang w:eastAsia="en-GB"/>
        </w:rPr>
        <w:t xml:space="preserve">                  </w:t>
      </w:r>
      <w:r>
        <w:rPr>
          <w:rFonts w:ascii="Courier New" w:hAnsi="Courier New"/>
          <w:color w:val="993366"/>
          <w:sz w:val="16"/>
          <w:lang w:eastAsia="en-GB"/>
        </w:rPr>
        <w:t>OPTIONAL</w:t>
      </w:r>
    </w:p>
    <w:p w14:paraId="7E8D340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0A11D0AE"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687F587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BandCombination-v1630 ::=                   </w:t>
      </w:r>
      <w:r>
        <w:rPr>
          <w:rFonts w:ascii="Courier New" w:hAnsi="Courier New"/>
          <w:color w:val="993366"/>
          <w:sz w:val="16"/>
          <w:lang w:eastAsia="en-GB"/>
        </w:rPr>
        <w:t>SEQUENCE</w:t>
      </w:r>
      <w:r>
        <w:rPr>
          <w:rFonts w:ascii="Courier New" w:hAnsi="Courier New"/>
          <w:sz w:val="16"/>
          <w:lang w:eastAsia="en-GB"/>
        </w:rPr>
        <w:t xml:space="preserve"> {</w:t>
      </w:r>
    </w:p>
    <w:p w14:paraId="78726C8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ca-ParametersNR-v1630                       </w:t>
      </w:r>
      <w:proofErr w:type="spellStart"/>
      <w:r>
        <w:rPr>
          <w:rFonts w:ascii="Courier New" w:hAnsi="Courier New"/>
          <w:sz w:val="16"/>
          <w:lang w:eastAsia="en-GB"/>
        </w:rPr>
        <w:t>CA-ParametersNR-v1630</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58B97A7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ca-ParametersNRDC-v1630                     </w:t>
      </w:r>
      <w:proofErr w:type="spellStart"/>
      <w:r>
        <w:rPr>
          <w:rFonts w:ascii="Courier New" w:hAnsi="Courier New"/>
          <w:sz w:val="16"/>
          <w:lang w:eastAsia="en-GB"/>
        </w:rPr>
        <w:t>CA-ParametersNRDC-v1630</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5E9AF1F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mrdc-Parameters-v1630                       </w:t>
      </w:r>
      <w:proofErr w:type="spellStart"/>
      <w:r>
        <w:rPr>
          <w:rFonts w:ascii="Courier New" w:hAnsi="Courier New"/>
          <w:sz w:val="16"/>
          <w:lang w:eastAsia="en-GB"/>
        </w:rPr>
        <w:t>MRDC-Parameters-v1630</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7941F51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supportedTxBandCombListPerBC-Sidelink-r16   </w:t>
      </w:r>
      <w:r>
        <w:rPr>
          <w:rFonts w:ascii="Courier New" w:hAnsi="Courier New"/>
          <w:color w:val="993366"/>
          <w:sz w:val="16"/>
          <w:lang w:eastAsia="en-GB"/>
        </w:rPr>
        <w:t>BIT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(1..maxBandComb))                                </w:t>
      </w:r>
      <w:r>
        <w:rPr>
          <w:rFonts w:ascii="Courier New" w:hAnsi="Courier New"/>
          <w:color w:val="993366"/>
          <w:sz w:val="16"/>
          <w:lang w:eastAsia="en-GB"/>
        </w:rPr>
        <w:t>OPTIONAL</w:t>
      </w:r>
      <w:r>
        <w:rPr>
          <w:rFonts w:ascii="Courier New" w:hAnsi="Courier New"/>
          <w:sz w:val="16"/>
          <w:lang w:eastAsia="en-GB"/>
        </w:rPr>
        <w:t>,</w:t>
      </w:r>
    </w:p>
    <w:p w14:paraId="7265259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supportedRxBandCombListPerBC-Sidelink-r16   </w:t>
      </w:r>
      <w:r>
        <w:rPr>
          <w:rFonts w:ascii="Courier New" w:hAnsi="Courier New"/>
          <w:color w:val="993366"/>
          <w:sz w:val="16"/>
          <w:lang w:eastAsia="en-GB"/>
        </w:rPr>
        <w:t>BIT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(1..maxBandComb))                                </w:t>
      </w:r>
      <w:r>
        <w:rPr>
          <w:rFonts w:ascii="Courier New" w:hAnsi="Courier New"/>
          <w:color w:val="993366"/>
          <w:sz w:val="16"/>
          <w:lang w:eastAsia="en-GB"/>
        </w:rPr>
        <w:t>OPTIONAL</w:t>
      </w:r>
      <w:r>
        <w:rPr>
          <w:rFonts w:ascii="Courier New" w:hAnsi="Courier New"/>
          <w:sz w:val="16"/>
          <w:lang w:eastAsia="en-GB"/>
        </w:rPr>
        <w:t>,</w:t>
      </w:r>
    </w:p>
    <w:p w14:paraId="2D5FD36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scalingFactorTxSidelink-r16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(1..maxBandComb))</w:t>
      </w:r>
      <w:r>
        <w:rPr>
          <w:rFonts w:ascii="Courier New" w:hAnsi="Courier New"/>
          <w:color w:val="993366"/>
          <w:sz w:val="16"/>
          <w:lang w:eastAsia="en-GB"/>
        </w:rPr>
        <w:t xml:space="preserve"> OF</w:t>
      </w:r>
      <w:r>
        <w:rPr>
          <w:rFonts w:ascii="Courier New" w:hAnsi="Courier New"/>
          <w:sz w:val="16"/>
          <w:lang w:eastAsia="en-GB"/>
        </w:rPr>
        <w:t xml:space="preserve"> ScalingFactorSidelink-r16     </w:t>
      </w:r>
      <w:r>
        <w:rPr>
          <w:rFonts w:ascii="Courier New" w:hAnsi="Courier New"/>
          <w:color w:val="993366"/>
          <w:sz w:val="16"/>
          <w:lang w:eastAsia="en-GB"/>
        </w:rPr>
        <w:t>OPTIONAL</w:t>
      </w:r>
      <w:r>
        <w:rPr>
          <w:rFonts w:ascii="Courier New" w:hAnsi="Courier New"/>
          <w:sz w:val="16"/>
          <w:lang w:eastAsia="en-GB"/>
        </w:rPr>
        <w:t>,</w:t>
      </w:r>
    </w:p>
    <w:p w14:paraId="503E875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scalingFactorRxSidelink-r16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(1..maxBandComb))</w:t>
      </w:r>
      <w:r>
        <w:rPr>
          <w:rFonts w:ascii="Courier New" w:hAnsi="Courier New"/>
          <w:color w:val="993366"/>
          <w:sz w:val="16"/>
          <w:lang w:eastAsia="en-GB"/>
        </w:rPr>
        <w:t xml:space="preserve"> OF</w:t>
      </w:r>
      <w:r>
        <w:rPr>
          <w:rFonts w:ascii="Courier New" w:hAnsi="Courier New"/>
          <w:sz w:val="16"/>
          <w:lang w:eastAsia="en-GB"/>
        </w:rPr>
        <w:t xml:space="preserve"> ScalingFactorSidelink-r16     </w:t>
      </w:r>
      <w:r>
        <w:rPr>
          <w:rFonts w:ascii="Courier New" w:hAnsi="Courier New"/>
          <w:color w:val="993366"/>
          <w:sz w:val="16"/>
          <w:lang w:eastAsia="en-GB"/>
        </w:rPr>
        <w:t>OPTIONAL</w:t>
      </w:r>
    </w:p>
    <w:p w14:paraId="09D9E0E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0696CE46"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627415A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BandCombination-v1640 ::=                   </w:t>
      </w:r>
      <w:r>
        <w:rPr>
          <w:rFonts w:ascii="Courier New" w:hAnsi="Courier New"/>
          <w:color w:val="993366"/>
          <w:sz w:val="16"/>
          <w:lang w:eastAsia="en-GB"/>
        </w:rPr>
        <w:t>SEQUENCE</w:t>
      </w:r>
      <w:r>
        <w:rPr>
          <w:rFonts w:ascii="Courier New" w:hAnsi="Courier New"/>
          <w:sz w:val="16"/>
          <w:lang w:eastAsia="en-GB"/>
        </w:rPr>
        <w:t xml:space="preserve"> {</w:t>
      </w:r>
    </w:p>
    <w:p w14:paraId="1A700A7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ca-ParametersNR-v1640                       </w:t>
      </w:r>
      <w:proofErr w:type="spellStart"/>
      <w:r>
        <w:rPr>
          <w:rFonts w:ascii="Courier New" w:hAnsi="Courier New"/>
          <w:sz w:val="16"/>
          <w:lang w:eastAsia="en-GB"/>
        </w:rPr>
        <w:t>CA-ParametersNR-v1640</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574EBD7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ca-ParametersNRDC-v1640                     </w:t>
      </w:r>
      <w:proofErr w:type="spellStart"/>
      <w:r>
        <w:rPr>
          <w:rFonts w:ascii="Courier New" w:hAnsi="Courier New"/>
          <w:sz w:val="16"/>
          <w:lang w:eastAsia="en-GB"/>
        </w:rPr>
        <w:t>CA-ParametersNRDC-v1640</w:t>
      </w:r>
      <w:proofErr w:type="spellEnd"/>
      <w:r>
        <w:rPr>
          <w:rFonts w:ascii="Courier New" w:hAnsi="Courier New"/>
          <w:sz w:val="16"/>
          <w:lang w:eastAsia="en-GB"/>
        </w:rPr>
        <w:t xml:space="preserve">                                           </w:t>
      </w:r>
      <w:r>
        <w:rPr>
          <w:rFonts w:ascii="Courier New" w:hAnsi="Courier New"/>
          <w:color w:val="993366"/>
          <w:sz w:val="16"/>
          <w:lang w:eastAsia="en-GB"/>
        </w:rPr>
        <w:t>OPTIONAL</w:t>
      </w:r>
    </w:p>
    <w:p w14:paraId="02C8561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5A9B05CB"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083A365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BandCombination-v1650 ::=          </w:t>
      </w:r>
      <w:r>
        <w:rPr>
          <w:rFonts w:ascii="Courier New" w:hAnsi="Courier New"/>
          <w:color w:val="993366"/>
          <w:sz w:val="16"/>
          <w:lang w:eastAsia="en-GB"/>
        </w:rPr>
        <w:t>SEQUENCE</w:t>
      </w:r>
      <w:r>
        <w:rPr>
          <w:rFonts w:ascii="Courier New" w:hAnsi="Courier New"/>
          <w:sz w:val="16"/>
          <w:lang w:eastAsia="en-GB"/>
        </w:rPr>
        <w:t xml:space="preserve"> {</w:t>
      </w:r>
    </w:p>
    <w:p w14:paraId="3C442A5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ca-ParametersNRDC-v1650             </w:t>
      </w:r>
      <w:proofErr w:type="spellStart"/>
      <w:r>
        <w:rPr>
          <w:rFonts w:ascii="Courier New" w:hAnsi="Courier New"/>
          <w:sz w:val="16"/>
          <w:lang w:eastAsia="en-GB"/>
        </w:rPr>
        <w:t>CA-ParametersNRDC-v1650</w:t>
      </w:r>
      <w:proofErr w:type="spellEnd"/>
      <w:r>
        <w:rPr>
          <w:rFonts w:ascii="Courier New" w:hAnsi="Courier New"/>
          <w:sz w:val="16"/>
          <w:lang w:eastAsia="en-GB"/>
        </w:rPr>
        <w:t xml:space="preserve">                 </w:t>
      </w:r>
      <w:r>
        <w:rPr>
          <w:rFonts w:ascii="Courier New" w:hAnsi="Courier New"/>
          <w:color w:val="993366"/>
          <w:sz w:val="16"/>
          <w:lang w:eastAsia="en-GB"/>
        </w:rPr>
        <w:t>OPTIONAL</w:t>
      </w:r>
    </w:p>
    <w:p w14:paraId="1E18E09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3B6CAEF0"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537FFBD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BandCombination-v1680 ::=          </w:t>
      </w:r>
      <w:r>
        <w:rPr>
          <w:rFonts w:ascii="Courier New" w:hAnsi="Courier New"/>
          <w:color w:val="993366"/>
          <w:sz w:val="16"/>
          <w:lang w:eastAsia="en-GB"/>
        </w:rPr>
        <w:t>SEQUENCE</w:t>
      </w:r>
      <w:r>
        <w:rPr>
          <w:rFonts w:ascii="Courier New" w:hAnsi="Courier New"/>
          <w:sz w:val="16"/>
          <w:lang w:eastAsia="en-GB"/>
        </w:rPr>
        <w:t xml:space="preserve"> {</w:t>
      </w:r>
    </w:p>
    <w:p w14:paraId="6FEE1C7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intrabandConcurrentOperationPowerClass-r16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(1..maxBandComb))</w:t>
      </w:r>
      <w:r>
        <w:rPr>
          <w:rFonts w:ascii="Courier New" w:hAnsi="Courier New"/>
          <w:color w:val="993366"/>
          <w:sz w:val="16"/>
          <w:lang w:eastAsia="en-GB"/>
        </w:rPr>
        <w:t xml:space="preserve"> OF</w:t>
      </w:r>
      <w:r>
        <w:rPr>
          <w:rFonts w:ascii="Courier New" w:hAnsi="Courier New"/>
          <w:sz w:val="16"/>
          <w:lang w:eastAsia="en-GB"/>
        </w:rPr>
        <w:t xml:space="preserve"> IntraBandPowerClass-r16     </w:t>
      </w:r>
      <w:r>
        <w:rPr>
          <w:rFonts w:ascii="Courier New" w:hAnsi="Courier New"/>
          <w:color w:val="993366"/>
          <w:sz w:val="16"/>
          <w:lang w:eastAsia="en-GB"/>
        </w:rPr>
        <w:t>OPTIONAL</w:t>
      </w:r>
    </w:p>
    <w:p w14:paraId="1CC79AA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30852887"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7F70826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BandCombination-v1700 ::=          </w:t>
      </w:r>
      <w:r>
        <w:rPr>
          <w:rFonts w:ascii="Courier New" w:hAnsi="Courier New"/>
          <w:color w:val="993366"/>
          <w:sz w:val="16"/>
          <w:lang w:eastAsia="en-GB"/>
        </w:rPr>
        <w:t>SEQUENCE</w:t>
      </w:r>
      <w:r>
        <w:rPr>
          <w:rFonts w:ascii="Courier New" w:hAnsi="Courier New"/>
          <w:sz w:val="16"/>
          <w:lang w:eastAsia="en-GB"/>
        </w:rPr>
        <w:t xml:space="preserve"> {</w:t>
      </w:r>
    </w:p>
    <w:p w14:paraId="1A48A96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ca-ParametersNR-v1700              </w:t>
      </w:r>
      <w:proofErr w:type="spellStart"/>
      <w:r>
        <w:rPr>
          <w:rFonts w:ascii="Courier New" w:hAnsi="Courier New"/>
          <w:sz w:val="16"/>
          <w:lang w:eastAsia="en-GB"/>
        </w:rPr>
        <w:t>CA-ParametersNR-v1700</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709890F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ca-ParametersNRDC-v1700            </w:t>
      </w:r>
      <w:proofErr w:type="spellStart"/>
      <w:r>
        <w:rPr>
          <w:rFonts w:ascii="Courier New" w:hAnsi="Courier New"/>
          <w:sz w:val="16"/>
          <w:lang w:eastAsia="en-GB"/>
        </w:rPr>
        <w:t>CA-ParametersNRDC-v1700</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27FF244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2" w:author="NR_feMIMO-Core" w:date="2022-03-28T09:06:00Z"/>
          <w:rFonts w:ascii="Courier New" w:hAnsi="Courier New"/>
          <w:sz w:val="16"/>
          <w:lang w:eastAsia="en-GB"/>
        </w:rPr>
      </w:pPr>
      <w:r>
        <w:rPr>
          <w:rFonts w:ascii="Courier New" w:hAnsi="Courier New"/>
          <w:sz w:val="16"/>
          <w:lang w:eastAsia="en-GB"/>
        </w:rPr>
        <w:t xml:space="preserve">    mrdc-Parameters-v1700              </w:t>
      </w:r>
      <w:proofErr w:type="spellStart"/>
      <w:r>
        <w:rPr>
          <w:rFonts w:ascii="Courier New" w:hAnsi="Courier New"/>
          <w:sz w:val="16"/>
          <w:lang w:eastAsia="en-GB"/>
        </w:rPr>
        <w:t>MRDC-Parameters-v1700</w:t>
      </w:r>
      <w:proofErr w:type="spellEnd"/>
      <w:r>
        <w:rPr>
          <w:rFonts w:ascii="Courier New" w:hAnsi="Courier New"/>
          <w:sz w:val="16"/>
          <w:lang w:eastAsia="en-GB"/>
        </w:rPr>
        <w:t xml:space="preserve">                    </w:t>
      </w:r>
      <w:r>
        <w:rPr>
          <w:rFonts w:ascii="Courier New" w:hAnsi="Courier New"/>
          <w:color w:val="993366"/>
          <w:sz w:val="16"/>
          <w:lang w:eastAsia="en-GB"/>
        </w:rPr>
        <w:t>OPTIONAL</w:t>
      </w:r>
      <w:ins w:id="63" w:author="NR_feMIMO-Core" w:date="2022-03-28T09:06:00Z">
        <w:r>
          <w:rPr>
            <w:rFonts w:ascii="Courier New" w:hAnsi="Courier New"/>
            <w:sz w:val="16"/>
            <w:lang w:eastAsia="en-GB"/>
          </w:rPr>
          <w:t>,</w:t>
        </w:r>
      </w:ins>
    </w:p>
    <w:p w14:paraId="0220C1D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4" w:author="NR_SL_Relay-Core" w:date="2022-05-20T12:03:00Z"/>
          <w:rFonts w:ascii="Courier New" w:hAnsi="Courier New"/>
          <w:sz w:val="16"/>
          <w:lang w:eastAsia="en-GB"/>
        </w:rPr>
      </w:pPr>
      <w:ins w:id="65" w:author="NR_feMIMO-Core" w:date="2022-03-28T09:06:00Z">
        <w:r>
          <w:rPr>
            <w:rFonts w:ascii="Courier New" w:hAnsi="Courier New"/>
            <w:sz w:val="16"/>
            <w:lang w:eastAsia="en-GB"/>
          </w:rPr>
          <w:t xml:space="preserve">    bandList-v17xy                      SEQUENCE (SIZE (1..maxSimultaneousBands)) OF BandParameters-v17xy  OPTIONAL</w:t>
        </w:r>
      </w:ins>
      <w:ins w:id="66" w:author="NR_SL_Relay-Core" w:date="2022-05-20T12:03:00Z">
        <w:r>
          <w:rPr>
            <w:rFonts w:ascii="Courier New" w:hAnsi="Courier New"/>
            <w:sz w:val="16"/>
            <w:lang w:eastAsia="en-GB"/>
          </w:rPr>
          <w:t>,</w:t>
        </w:r>
      </w:ins>
    </w:p>
    <w:p w14:paraId="3DB9387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7" w:author="NR_SL_Relay-Core" w:date="2022-05-20T12:04:00Z"/>
          <w:rFonts w:ascii="Courier New" w:hAnsi="Courier New"/>
          <w:sz w:val="16"/>
          <w:lang w:eastAsia="en-GB"/>
        </w:rPr>
      </w:pPr>
      <w:ins w:id="68" w:author="NR_SL_Relay-Core" w:date="2022-05-20T12:04:00Z">
        <w:r>
          <w:rPr>
            <w:rFonts w:ascii="Courier New" w:eastAsiaTheme="minorEastAsia" w:hAnsi="Courier New"/>
            <w:sz w:val="16"/>
            <w:lang w:eastAsia="zh-CN"/>
          </w:rPr>
          <w:t xml:space="preserve">    </w:t>
        </w:r>
        <w:r>
          <w:rPr>
            <w:rFonts w:ascii="Courier New" w:hAnsi="Courier New"/>
            <w:sz w:val="16"/>
            <w:lang w:eastAsia="en-GB"/>
          </w:rPr>
          <w:t>supportedBandCombListPerBC-SL-RelayDiscovery-r17      BIT STRING (SIZE (1..maxBandComb))                      OPTIONAL,</w:t>
        </w:r>
      </w:ins>
    </w:p>
    <w:p w14:paraId="05B7DB2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ins w:id="69" w:author="NR_SL_Relay-Core" w:date="2022-05-20T12:04:00Z">
        <w:r>
          <w:rPr>
            <w:rFonts w:ascii="Courier New" w:hAnsi="Courier New"/>
            <w:sz w:val="16"/>
            <w:lang w:eastAsia="en-GB"/>
          </w:rPr>
          <w:t xml:space="preserve">    supportedBandCombListPerBC-SL-NonRelayDiscovery-r17   BIT STRING (SIZE (1..maxBandComb))                      OPTIONAL</w:t>
        </w:r>
      </w:ins>
    </w:p>
    <w:p w14:paraId="795FB1F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673C785F"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15E2D4B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lastRenderedPageBreak/>
        <w:t xml:space="preserve">BandCombination-UplinkTxSwitch-r16 ::= </w:t>
      </w:r>
      <w:r>
        <w:rPr>
          <w:rFonts w:ascii="Courier New" w:hAnsi="Courier New"/>
          <w:color w:val="993366"/>
          <w:sz w:val="16"/>
          <w:lang w:eastAsia="en-GB"/>
        </w:rPr>
        <w:t>SEQUENCE</w:t>
      </w:r>
      <w:r>
        <w:rPr>
          <w:rFonts w:ascii="Courier New" w:hAnsi="Courier New"/>
          <w:sz w:val="16"/>
          <w:lang w:eastAsia="en-GB"/>
        </w:rPr>
        <w:t xml:space="preserve"> {</w:t>
      </w:r>
    </w:p>
    <w:p w14:paraId="3A07422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bandCombination-r16                 </w:t>
      </w:r>
      <w:proofErr w:type="spellStart"/>
      <w:r>
        <w:rPr>
          <w:rFonts w:ascii="Courier New" w:hAnsi="Courier New"/>
          <w:sz w:val="16"/>
          <w:lang w:eastAsia="en-GB"/>
        </w:rPr>
        <w:t>BandCombination</w:t>
      </w:r>
      <w:proofErr w:type="spellEnd"/>
      <w:r>
        <w:rPr>
          <w:rFonts w:ascii="Courier New" w:hAnsi="Courier New"/>
          <w:sz w:val="16"/>
          <w:lang w:eastAsia="en-GB"/>
        </w:rPr>
        <w:t>,</w:t>
      </w:r>
    </w:p>
    <w:p w14:paraId="4381AB8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bandCombination-v1540               </w:t>
      </w:r>
      <w:proofErr w:type="spellStart"/>
      <w:r>
        <w:rPr>
          <w:rFonts w:ascii="Courier New" w:hAnsi="Courier New"/>
          <w:sz w:val="16"/>
          <w:lang w:eastAsia="en-GB"/>
        </w:rPr>
        <w:t>BandCombination-v1540</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609F5B2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bandCombination-v1560               </w:t>
      </w:r>
      <w:proofErr w:type="spellStart"/>
      <w:r>
        <w:rPr>
          <w:rFonts w:ascii="Courier New" w:hAnsi="Courier New"/>
          <w:sz w:val="16"/>
          <w:lang w:eastAsia="en-GB"/>
        </w:rPr>
        <w:t>BandCombination-v1560</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5C79991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bandCombination-v1570               </w:t>
      </w:r>
      <w:proofErr w:type="spellStart"/>
      <w:r>
        <w:rPr>
          <w:rFonts w:ascii="Courier New" w:hAnsi="Courier New"/>
          <w:sz w:val="16"/>
          <w:lang w:eastAsia="en-GB"/>
        </w:rPr>
        <w:t>BandCombination-v1570</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3FF3466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bandCombination-v1580               </w:t>
      </w:r>
      <w:proofErr w:type="spellStart"/>
      <w:r>
        <w:rPr>
          <w:rFonts w:ascii="Courier New" w:hAnsi="Courier New"/>
          <w:sz w:val="16"/>
          <w:lang w:eastAsia="en-GB"/>
        </w:rPr>
        <w:t>BandCombination-v1580</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72E17E1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bandCombination-v1590               </w:t>
      </w:r>
      <w:proofErr w:type="spellStart"/>
      <w:r>
        <w:rPr>
          <w:rFonts w:ascii="Courier New" w:hAnsi="Courier New"/>
          <w:sz w:val="16"/>
          <w:lang w:eastAsia="en-GB"/>
        </w:rPr>
        <w:t>BandCombination-v1590</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4FB0196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bandCombination-v1610               </w:t>
      </w:r>
      <w:proofErr w:type="spellStart"/>
      <w:r>
        <w:rPr>
          <w:rFonts w:ascii="Courier New" w:hAnsi="Courier New"/>
          <w:sz w:val="16"/>
          <w:lang w:eastAsia="en-GB"/>
        </w:rPr>
        <w:t>BandCombination-v1610</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31CBF38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supportedBandPairListNR-r16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(1..maxULTxSwitchingBandPairs))</w:t>
      </w:r>
      <w:r>
        <w:rPr>
          <w:rFonts w:ascii="Courier New" w:hAnsi="Courier New"/>
          <w:color w:val="993366"/>
          <w:sz w:val="16"/>
          <w:lang w:eastAsia="en-GB"/>
        </w:rPr>
        <w:t xml:space="preserve"> OF</w:t>
      </w:r>
      <w:r>
        <w:rPr>
          <w:rFonts w:ascii="Courier New" w:hAnsi="Courier New"/>
          <w:sz w:val="16"/>
          <w:lang w:eastAsia="en-GB"/>
        </w:rPr>
        <w:t xml:space="preserve"> ULTxSwitchingBandPair-r16,</w:t>
      </w:r>
    </w:p>
    <w:p w14:paraId="7849DA0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uplinkTxSwitching-OptionSupport-r16 </w:t>
      </w:r>
      <w:r>
        <w:rPr>
          <w:rFonts w:ascii="Courier New" w:hAnsi="Courier New"/>
          <w:color w:val="993366"/>
          <w:sz w:val="16"/>
          <w:lang w:eastAsia="en-GB"/>
        </w:rPr>
        <w:t>ENUMERATED</w:t>
      </w:r>
      <w:r>
        <w:rPr>
          <w:rFonts w:ascii="Courier New" w:hAnsi="Courier New"/>
          <w:sz w:val="16"/>
          <w:lang w:eastAsia="en-GB"/>
        </w:rPr>
        <w:t xml:space="preserve"> {</w:t>
      </w:r>
      <w:proofErr w:type="spellStart"/>
      <w:r>
        <w:rPr>
          <w:rFonts w:ascii="Courier New" w:hAnsi="Courier New"/>
          <w:sz w:val="16"/>
          <w:lang w:eastAsia="en-GB"/>
        </w:rPr>
        <w:t>switchedUL</w:t>
      </w:r>
      <w:proofErr w:type="spellEnd"/>
      <w:r>
        <w:rPr>
          <w:rFonts w:ascii="Courier New" w:hAnsi="Courier New"/>
          <w:sz w:val="16"/>
          <w:lang w:eastAsia="en-GB"/>
        </w:rPr>
        <w:t xml:space="preserve">, </w:t>
      </w:r>
      <w:proofErr w:type="spellStart"/>
      <w:r>
        <w:rPr>
          <w:rFonts w:ascii="Courier New" w:hAnsi="Courier New"/>
          <w:sz w:val="16"/>
          <w:lang w:eastAsia="en-GB"/>
        </w:rPr>
        <w:t>dualUL</w:t>
      </w:r>
      <w:proofErr w:type="spellEnd"/>
      <w:r>
        <w:rPr>
          <w:rFonts w:ascii="Courier New" w:hAnsi="Courier New"/>
          <w:sz w:val="16"/>
          <w:lang w:eastAsia="en-GB"/>
        </w:rPr>
        <w:t xml:space="preserve">, both}      </w:t>
      </w:r>
      <w:r>
        <w:rPr>
          <w:rFonts w:ascii="Courier New" w:hAnsi="Courier New"/>
          <w:color w:val="993366"/>
          <w:sz w:val="16"/>
          <w:lang w:eastAsia="en-GB"/>
        </w:rPr>
        <w:t>OPTIONAL</w:t>
      </w:r>
      <w:r>
        <w:rPr>
          <w:rFonts w:ascii="Courier New" w:hAnsi="Courier New"/>
          <w:sz w:val="16"/>
          <w:lang w:eastAsia="en-GB"/>
        </w:rPr>
        <w:t>,</w:t>
      </w:r>
    </w:p>
    <w:p w14:paraId="443E3EE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uplinkTxSwitching-PowerBoosting-r16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22FFB6E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4717877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6CB5B7A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R4 16-5 UL-MIMO coherence capability for dynamic Tx switching between 3CC 1Tx-2Tx switching</w:t>
      </w:r>
    </w:p>
    <w:p w14:paraId="1252609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uplinkTxSwitching-PUSCH-TransCoherence-r16     </w:t>
      </w:r>
      <w:r>
        <w:rPr>
          <w:rFonts w:ascii="Courier New" w:hAnsi="Courier New"/>
          <w:color w:val="993366"/>
          <w:sz w:val="16"/>
          <w:lang w:eastAsia="en-GB"/>
        </w:rPr>
        <w:t>ENUMERATED</w:t>
      </w:r>
      <w:r>
        <w:rPr>
          <w:rFonts w:ascii="Courier New" w:hAnsi="Courier New"/>
          <w:sz w:val="16"/>
          <w:lang w:eastAsia="en-GB"/>
        </w:rPr>
        <w:t xml:space="preserve"> {</w:t>
      </w:r>
      <w:proofErr w:type="spellStart"/>
      <w:r>
        <w:rPr>
          <w:rFonts w:ascii="Courier New" w:hAnsi="Courier New"/>
          <w:sz w:val="16"/>
          <w:lang w:eastAsia="en-GB"/>
        </w:rPr>
        <w:t>nonCoherent</w:t>
      </w:r>
      <w:proofErr w:type="spellEnd"/>
      <w:r>
        <w:rPr>
          <w:rFonts w:ascii="Courier New" w:hAnsi="Courier New"/>
          <w:sz w:val="16"/>
          <w:lang w:eastAsia="en-GB"/>
        </w:rPr>
        <w:t xml:space="preserve">, </w:t>
      </w:r>
      <w:proofErr w:type="spellStart"/>
      <w:r>
        <w:rPr>
          <w:rFonts w:ascii="Courier New" w:hAnsi="Courier New"/>
          <w:sz w:val="16"/>
          <w:lang w:eastAsia="en-GB"/>
        </w:rPr>
        <w:t>fullCoherent</w:t>
      </w:r>
      <w:proofErr w:type="spellEnd"/>
      <w:r>
        <w:rPr>
          <w:rFonts w:ascii="Courier New" w:hAnsi="Courier New"/>
          <w:sz w:val="16"/>
          <w:lang w:eastAsia="en-GB"/>
        </w:rPr>
        <w:t xml:space="preserve">}   </w:t>
      </w:r>
      <w:r>
        <w:rPr>
          <w:rFonts w:ascii="Courier New" w:hAnsi="Courier New"/>
          <w:color w:val="993366"/>
          <w:sz w:val="16"/>
          <w:lang w:eastAsia="en-GB"/>
        </w:rPr>
        <w:t>OPTIONAL</w:t>
      </w:r>
    </w:p>
    <w:p w14:paraId="7D4FAD2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74B2DBD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0CA9320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Editor's Note: whether switching option can be reported differently for 1T2T and 2T2T is FFS.</w:t>
      </w:r>
    </w:p>
    <w:p w14:paraId="51F03B49"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081F411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BandCombination-UplinkTxSwitch-v1630 ::=    </w:t>
      </w:r>
      <w:r>
        <w:rPr>
          <w:rFonts w:ascii="Courier New" w:hAnsi="Courier New"/>
          <w:color w:val="993366"/>
          <w:sz w:val="16"/>
          <w:lang w:eastAsia="en-GB"/>
        </w:rPr>
        <w:t>SEQUENCE</w:t>
      </w:r>
      <w:r>
        <w:rPr>
          <w:rFonts w:ascii="Courier New" w:hAnsi="Courier New"/>
          <w:sz w:val="16"/>
          <w:lang w:eastAsia="en-GB"/>
        </w:rPr>
        <w:t xml:space="preserve"> {</w:t>
      </w:r>
    </w:p>
    <w:p w14:paraId="321062C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bandCombination-v1630                       </w:t>
      </w:r>
      <w:proofErr w:type="spellStart"/>
      <w:r>
        <w:rPr>
          <w:rFonts w:ascii="Courier New" w:hAnsi="Courier New"/>
          <w:sz w:val="16"/>
          <w:lang w:eastAsia="en-GB"/>
        </w:rPr>
        <w:t>BandCombination-v1630</w:t>
      </w:r>
      <w:proofErr w:type="spellEnd"/>
      <w:r>
        <w:rPr>
          <w:rFonts w:ascii="Courier New" w:hAnsi="Courier New"/>
          <w:sz w:val="16"/>
          <w:lang w:eastAsia="en-GB"/>
        </w:rPr>
        <w:t xml:space="preserve">              </w:t>
      </w:r>
      <w:r>
        <w:rPr>
          <w:rFonts w:ascii="Courier New" w:hAnsi="Courier New"/>
          <w:color w:val="993366"/>
          <w:sz w:val="16"/>
          <w:lang w:eastAsia="en-GB"/>
        </w:rPr>
        <w:t>OPTIONAL</w:t>
      </w:r>
    </w:p>
    <w:p w14:paraId="39AA1CD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4E217F48"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761CCDD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BandCombination-UplinkTxSwitch-v1640 ::=    </w:t>
      </w:r>
      <w:r>
        <w:rPr>
          <w:rFonts w:ascii="Courier New" w:hAnsi="Courier New"/>
          <w:color w:val="993366"/>
          <w:sz w:val="16"/>
          <w:lang w:eastAsia="en-GB"/>
        </w:rPr>
        <w:t>SEQUENCE</w:t>
      </w:r>
      <w:r>
        <w:rPr>
          <w:rFonts w:ascii="Courier New" w:hAnsi="Courier New"/>
          <w:sz w:val="16"/>
          <w:lang w:eastAsia="en-GB"/>
        </w:rPr>
        <w:t xml:space="preserve"> {</w:t>
      </w:r>
    </w:p>
    <w:p w14:paraId="4A108A8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bandCombination-v1640                       </w:t>
      </w:r>
      <w:proofErr w:type="spellStart"/>
      <w:r>
        <w:rPr>
          <w:rFonts w:ascii="Courier New" w:hAnsi="Courier New"/>
          <w:sz w:val="16"/>
          <w:lang w:eastAsia="en-GB"/>
        </w:rPr>
        <w:t>BandCombination-v1640</w:t>
      </w:r>
      <w:proofErr w:type="spellEnd"/>
      <w:r>
        <w:rPr>
          <w:rFonts w:ascii="Courier New" w:hAnsi="Courier New"/>
          <w:sz w:val="16"/>
          <w:lang w:eastAsia="en-GB"/>
        </w:rPr>
        <w:t xml:space="preserve">              </w:t>
      </w:r>
      <w:r>
        <w:rPr>
          <w:rFonts w:ascii="Courier New" w:hAnsi="Courier New"/>
          <w:color w:val="993366"/>
          <w:sz w:val="16"/>
          <w:lang w:eastAsia="en-GB"/>
        </w:rPr>
        <w:t>OPTIONAL</w:t>
      </w:r>
    </w:p>
    <w:p w14:paraId="779FB23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4484B8E7"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32B6565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BandCombination-UplinkTxSwitch-v1650 ::= </w:t>
      </w:r>
      <w:r>
        <w:rPr>
          <w:rFonts w:ascii="Courier New" w:hAnsi="Courier New"/>
          <w:color w:val="993366"/>
          <w:sz w:val="16"/>
          <w:lang w:eastAsia="en-GB"/>
        </w:rPr>
        <w:t>SEQUENCE</w:t>
      </w:r>
      <w:r>
        <w:rPr>
          <w:rFonts w:ascii="Courier New" w:hAnsi="Courier New"/>
          <w:sz w:val="16"/>
          <w:lang w:eastAsia="en-GB"/>
        </w:rPr>
        <w:t xml:space="preserve"> {</w:t>
      </w:r>
    </w:p>
    <w:p w14:paraId="181B8BC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bandCombination-v1650               </w:t>
      </w:r>
      <w:proofErr w:type="spellStart"/>
      <w:r>
        <w:rPr>
          <w:rFonts w:ascii="Courier New" w:hAnsi="Courier New"/>
          <w:sz w:val="16"/>
          <w:lang w:eastAsia="en-GB"/>
        </w:rPr>
        <w:t>BandCombination-v1650</w:t>
      </w:r>
      <w:proofErr w:type="spellEnd"/>
      <w:r>
        <w:rPr>
          <w:rFonts w:ascii="Courier New" w:hAnsi="Courier New"/>
          <w:sz w:val="16"/>
          <w:lang w:eastAsia="en-GB"/>
        </w:rPr>
        <w:t xml:space="preserve">                      </w:t>
      </w:r>
      <w:r>
        <w:rPr>
          <w:rFonts w:ascii="Courier New" w:hAnsi="Courier New"/>
          <w:color w:val="993366"/>
          <w:sz w:val="16"/>
          <w:lang w:eastAsia="en-GB"/>
        </w:rPr>
        <w:t>OPTIONAL</w:t>
      </w:r>
    </w:p>
    <w:p w14:paraId="73CDCC9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392DEC3C"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31CC828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BandCombination-UplinkTxSwitch-v1670 ::= </w:t>
      </w:r>
      <w:r>
        <w:rPr>
          <w:rFonts w:ascii="Courier New" w:hAnsi="Courier New"/>
          <w:color w:val="993366"/>
          <w:sz w:val="16"/>
          <w:lang w:eastAsia="en-GB"/>
        </w:rPr>
        <w:t>SEQUENCE</w:t>
      </w:r>
      <w:r>
        <w:rPr>
          <w:rFonts w:ascii="Courier New" w:hAnsi="Courier New"/>
          <w:sz w:val="16"/>
          <w:lang w:eastAsia="en-GB"/>
        </w:rPr>
        <w:t xml:space="preserve"> {</w:t>
      </w:r>
    </w:p>
    <w:p w14:paraId="0DB9436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bandCombination-v15g0                    </w:t>
      </w:r>
      <w:proofErr w:type="spellStart"/>
      <w:r>
        <w:rPr>
          <w:rFonts w:ascii="Courier New" w:hAnsi="Courier New"/>
          <w:sz w:val="16"/>
          <w:lang w:eastAsia="en-GB"/>
        </w:rPr>
        <w:t>BandCombination-v15g0</w:t>
      </w:r>
      <w:proofErr w:type="spellEnd"/>
      <w:r>
        <w:rPr>
          <w:rFonts w:ascii="Courier New" w:hAnsi="Courier New"/>
          <w:sz w:val="16"/>
          <w:lang w:eastAsia="en-GB"/>
        </w:rPr>
        <w:t xml:space="preserve">                 </w:t>
      </w:r>
      <w:r>
        <w:rPr>
          <w:rFonts w:ascii="Courier New" w:hAnsi="Courier New"/>
          <w:color w:val="993366"/>
          <w:sz w:val="16"/>
          <w:lang w:eastAsia="en-GB"/>
        </w:rPr>
        <w:t>OPTIONAL</w:t>
      </w:r>
    </w:p>
    <w:p w14:paraId="175A7FC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05E5078F"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3E5F9BA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BandCombination-UplinkTxSwitch-v1700 ::= </w:t>
      </w:r>
      <w:r>
        <w:rPr>
          <w:rFonts w:ascii="Courier New" w:hAnsi="Courier New"/>
          <w:color w:val="993366"/>
          <w:sz w:val="16"/>
          <w:lang w:eastAsia="en-GB"/>
        </w:rPr>
        <w:t>SEQUENCE</w:t>
      </w:r>
      <w:r>
        <w:rPr>
          <w:rFonts w:ascii="Courier New" w:hAnsi="Courier New"/>
          <w:sz w:val="16"/>
          <w:lang w:eastAsia="en-GB"/>
        </w:rPr>
        <w:t xml:space="preserve"> {</w:t>
      </w:r>
    </w:p>
    <w:p w14:paraId="74E2C03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bandCombination-v1700                    </w:t>
      </w:r>
      <w:proofErr w:type="spellStart"/>
      <w:r>
        <w:rPr>
          <w:rFonts w:ascii="Courier New" w:hAnsi="Courier New"/>
          <w:sz w:val="16"/>
          <w:lang w:eastAsia="en-GB"/>
        </w:rPr>
        <w:t>BandCombination-v1700</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39F5BFF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R4 16-1/16-2/16-3 Dynamic Tx switching between 2CC/3CC 2Tx-2Tx/1Tx-2Tx switching</w:t>
      </w:r>
    </w:p>
    <w:p w14:paraId="23D1946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supportedBandPairListNR-v1700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(1..maxULTxSwitchingBandPairs))</w:t>
      </w:r>
      <w:r>
        <w:rPr>
          <w:rFonts w:ascii="Courier New" w:hAnsi="Courier New"/>
          <w:color w:val="993366"/>
          <w:sz w:val="16"/>
          <w:lang w:eastAsia="en-GB"/>
        </w:rPr>
        <w:t xml:space="preserve"> OF</w:t>
      </w:r>
      <w:r>
        <w:rPr>
          <w:rFonts w:ascii="Courier New" w:hAnsi="Courier New"/>
          <w:sz w:val="16"/>
          <w:lang w:eastAsia="en-GB"/>
        </w:rPr>
        <w:t xml:space="preserve"> ULTxSwitchingBandPair-v1700  </w:t>
      </w:r>
      <w:r>
        <w:rPr>
          <w:rFonts w:ascii="Courier New" w:hAnsi="Courier New"/>
          <w:color w:val="993366"/>
          <w:sz w:val="16"/>
          <w:lang w:eastAsia="en-GB"/>
        </w:rPr>
        <w:t>OPTIONAL</w:t>
      </w:r>
      <w:r>
        <w:rPr>
          <w:rFonts w:ascii="Courier New" w:hAnsi="Courier New"/>
          <w:sz w:val="16"/>
          <w:lang w:eastAsia="en-GB"/>
        </w:rPr>
        <w:t>,</w:t>
      </w:r>
    </w:p>
    <w:p w14:paraId="3A365BE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R4 16-6: UL-MIMO coherence capability for dynamic Tx switching between 2Tx-2Tx switching</w:t>
      </w:r>
    </w:p>
    <w:p w14:paraId="527080C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uplinkTxSwitchingBandParametersList-v1700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 </w:t>
      </w:r>
      <w:proofErr w:type="spellStart"/>
      <w:r>
        <w:rPr>
          <w:rFonts w:ascii="Courier New" w:hAnsi="Courier New"/>
          <w:sz w:val="16"/>
          <w:lang w:eastAsia="en-GB"/>
        </w:rPr>
        <w:t>maxSimultaneousBands</w:t>
      </w:r>
      <w:proofErr w:type="spellEnd"/>
      <w:r>
        <w:rPr>
          <w:rFonts w:ascii="Courier New" w:hAnsi="Courier New"/>
          <w:sz w:val="16"/>
          <w:lang w:eastAsia="en-GB"/>
        </w:rPr>
        <w:t>))</w:t>
      </w:r>
      <w:r>
        <w:rPr>
          <w:rFonts w:ascii="Courier New" w:hAnsi="Courier New"/>
          <w:color w:val="993366"/>
          <w:sz w:val="16"/>
          <w:lang w:eastAsia="en-GB"/>
        </w:rPr>
        <w:t xml:space="preserve"> OF</w:t>
      </w:r>
      <w:r>
        <w:rPr>
          <w:rFonts w:ascii="Courier New" w:hAnsi="Courier New"/>
          <w:sz w:val="16"/>
          <w:lang w:eastAsia="en-GB"/>
        </w:rPr>
        <w:t xml:space="preserve"> UplinkTxSwitchingBandParameters-v1700  </w:t>
      </w:r>
      <w:r>
        <w:rPr>
          <w:rFonts w:ascii="Courier New" w:hAnsi="Courier New"/>
          <w:color w:val="993366"/>
          <w:sz w:val="16"/>
          <w:lang w:eastAsia="en-GB"/>
        </w:rPr>
        <w:t>OPTIONAL</w:t>
      </w:r>
    </w:p>
    <w:p w14:paraId="41089C7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02687DF2"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7DB45D2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ULTxSwitchingBandPair-r16 ::=       </w:t>
      </w:r>
      <w:r>
        <w:rPr>
          <w:rFonts w:ascii="Courier New" w:hAnsi="Courier New"/>
          <w:color w:val="993366"/>
          <w:sz w:val="16"/>
          <w:lang w:eastAsia="en-GB"/>
        </w:rPr>
        <w:t>SEQUENCE</w:t>
      </w:r>
      <w:r>
        <w:rPr>
          <w:rFonts w:ascii="Courier New" w:hAnsi="Courier New"/>
          <w:sz w:val="16"/>
          <w:lang w:eastAsia="en-GB"/>
        </w:rPr>
        <w:t xml:space="preserve"> {</w:t>
      </w:r>
    </w:p>
    <w:p w14:paraId="0B67139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bandIndexUL1-r16                    </w:t>
      </w:r>
      <w:r>
        <w:rPr>
          <w:rFonts w:ascii="Courier New" w:hAnsi="Courier New"/>
          <w:color w:val="993366"/>
          <w:sz w:val="16"/>
          <w:lang w:eastAsia="en-GB"/>
        </w:rPr>
        <w:t>INTEGER</w:t>
      </w:r>
      <w:r>
        <w:rPr>
          <w:rFonts w:ascii="Courier New" w:hAnsi="Courier New"/>
          <w:sz w:val="16"/>
          <w:lang w:eastAsia="en-GB"/>
        </w:rPr>
        <w:t>(1..maxSimultaneousBands),</w:t>
      </w:r>
    </w:p>
    <w:p w14:paraId="0C665D1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bandIndexUL2-r16                    </w:t>
      </w:r>
      <w:r>
        <w:rPr>
          <w:rFonts w:ascii="Courier New" w:hAnsi="Courier New"/>
          <w:color w:val="993366"/>
          <w:sz w:val="16"/>
          <w:lang w:eastAsia="en-GB"/>
        </w:rPr>
        <w:t>INTEGER</w:t>
      </w:r>
      <w:r>
        <w:rPr>
          <w:rFonts w:ascii="Courier New" w:hAnsi="Courier New"/>
          <w:sz w:val="16"/>
          <w:lang w:eastAsia="en-GB"/>
        </w:rPr>
        <w:t>(1..maxSimultaneousBands),</w:t>
      </w:r>
    </w:p>
    <w:p w14:paraId="4E0E3D2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uplinkTxSwitchingPeriod-r16         </w:t>
      </w:r>
      <w:r>
        <w:rPr>
          <w:rFonts w:ascii="Courier New" w:hAnsi="Courier New"/>
          <w:color w:val="993366"/>
          <w:sz w:val="16"/>
          <w:lang w:eastAsia="en-GB"/>
        </w:rPr>
        <w:t>ENUMERATED</w:t>
      </w:r>
      <w:r>
        <w:rPr>
          <w:rFonts w:ascii="Courier New" w:hAnsi="Courier New"/>
          <w:sz w:val="16"/>
          <w:lang w:eastAsia="en-GB"/>
        </w:rPr>
        <w:t xml:space="preserve"> {n35us, n140us, n210us},</w:t>
      </w:r>
    </w:p>
    <w:p w14:paraId="134C0BE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uplinkTxSwitching-DL-Interruption-r16 </w:t>
      </w:r>
      <w:r>
        <w:rPr>
          <w:rFonts w:ascii="Courier New" w:hAnsi="Courier New"/>
          <w:color w:val="993366"/>
          <w:sz w:val="16"/>
          <w:lang w:eastAsia="en-GB"/>
        </w:rPr>
        <w:t>BIT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(1..maxSimultaneousBands)) </w:t>
      </w:r>
      <w:r>
        <w:rPr>
          <w:rFonts w:ascii="Courier New" w:hAnsi="Courier New"/>
          <w:color w:val="993366"/>
          <w:sz w:val="16"/>
          <w:lang w:eastAsia="en-GB"/>
        </w:rPr>
        <w:t>OPTIONAL</w:t>
      </w:r>
    </w:p>
    <w:p w14:paraId="677192D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0B1BB1A8"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407B223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ULTxSwitchingBandPair-v1700 ::=     </w:t>
      </w:r>
      <w:r>
        <w:rPr>
          <w:rFonts w:ascii="Courier New" w:hAnsi="Courier New"/>
          <w:color w:val="993366"/>
          <w:sz w:val="16"/>
          <w:lang w:eastAsia="en-GB"/>
        </w:rPr>
        <w:t>SEQUENCE</w:t>
      </w:r>
      <w:r>
        <w:rPr>
          <w:rFonts w:ascii="Courier New" w:hAnsi="Courier New"/>
          <w:sz w:val="16"/>
          <w:lang w:eastAsia="en-GB"/>
        </w:rPr>
        <w:t xml:space="preserve"> {</w:t>
      </w:r>
    </w:p>
    <w:p w14:paraId="4EDB996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uplinkTxSwitchingPeriod2T2T-r17     </w:t>
      </w:r>
      <w:r>
        <w:rPr>
          <w:rFonts w:ascii="Courier New" w:hAnsi="Courier New"/>
          <w:color w:val="993366"/>
          <w:sz w:val="16"/>
          <w:lang w:eastAsia="en-GB"/>
        </w:rPr>
        <w:t>ENUMERATED</w:t>
      </w:r>
      <w:r>
        <w:rPr>
          <w:rFonts w:ascii="Courier New" w:hAnsi="Courier New"/>
          <w:sz w:val="16"/>
          <w:lang w:eastAsia="en-GB"/>
        </w:rPr>
        <w:t xml:space="preserve"> {n35us, n140us, n210us}     </w:t>
      </w:r>
      <w:r>
        <w:rPr>
          <w:rFonts w:ascii="Courier New" w:hAnsi="Courier New"/>
          <w:color w:val="993366"/>
          <w:sz w:val="16"/>
          <w:lang w:eastAsia="en-GB"/>
        </w:rPr>
        <w:t>OPTIONAL</w:t>
      </w:r>
    </w:p>
    <w:p w14:paraId="5999CC7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7C456085"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0C94BB1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UplinkTxSwitchingBandParameters-v1700 ::=       </w:t>
      </w:r>
      <w:r>
        <w:rPr>
          <w:rFonts w:ascii="Courier New" w:hAnsi="Courier New"/>
          <w:color w:val="993366"/>
          <w:sz w:val="16"/>
          <w:lang w:eastAsia="en-GB"/>
        </w:rPr>
        <w:t>SEQUENCE</w:t>
      </w:r>
      <w:r>
        <w:rPr>
          <w:rFonts w:ascii="Courier New" w:hAnsi="Courier New"/>
          <w:sz w:val="16"/>
          <w:lang w:eastAsia="en-GB"/>
        </w:rPr>
        <w:t xml:space="preserve"> {</w:t>
      </w:r>
    </w:p>
    <w:p w14:paraId="40DB177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bandIndex-r17                                   </w:t>
      </w:r>
      <w:r>
        <w:rPr>
          <w:rFonts w:ascii="Courier New" w:hAnsi="Courier New"/>
          <w:color w:val="993366"/>
          <w:sz w:val="16"/>
          <w:lang w:eastAsia="en-GB"/>
        </w:rPr>
        <w:t>INTEGER</w:t>
      </w:r>
      <w:r>
        <w:rPr>
          <w:rFonts w:ascii="Courier New" w:hAnsi="Courier New"/>
          <w:sz w:val="16"/>
          <w:lang w:eastAsia="en-GB"/>
        </w:rPr>
        <w:t>(1..maxSimultaneousBands),</w:t>
      </w:r>
    </w:p>
    <w:p w14:paraId="3020C29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uplinkTxSwitching2T2T-PUSCH-TransCoherence-r17  </w:t>
      </w:r>
      <w:r>
        <w:rPr>
          <w:rFonts w:ascii="Courier New" w:hAnsi="Courier New"/>
          <w:color w:val="993366"/>
          <w:sz w:val="16"/>
          <w:lang w:eastAsia="en-GB"/>
        </w:rPr>
        <w:t>ENUMERATED</w:t>
      </w:r>
      <w:r>
        <w:rPr>
          <w:rFonts w:ascii="Courier New" w:hAnsi="Courier New"/>
          <w:sz w:val="16"/>
          <w:lang w:eastAsia="en-GB"/>
        </w:rPr>
        <w:t xml:space="preserve"> {</w:t>
      </w:r>
      <w:proofErr w:type="spellStart"/>
      <w:r>
        <w:rPr>
          <w:rFonts w:ascii="Courier New" w:hAnsi="Courier New"/>
          <w:sz w:val="16"/>
          <w:lang w:eastAsia="en-GB"/>
        </w:rPr>
        <w:t>nonCoherent</w:t>
      </w:r>
      <w:proofErr w:type="spellEnd"/>
      <w:r>
        <w:rPr>
          <w:rFonts w:ascii="Courier New" w:hAnsi="Courier New"/>
          <w:sz w:val="16"/>
          <w:lang w:eastAsia="en-GB"/>
        </w:rPr>
        <w:t xml:space="preserve">, </w:t>
      </w:r>
      <w:proofErr w:type="spellStart"/>
      <w:r>
        <w:rPr>
          <w:rFonts w:ascii="Courier New" w:hAnsi="Courier New"/>
          <w:sz w:val="16"/>
          <w:lang w:eastAsia="en-GB"/>
        </w:rPr>
        <w:t>fullCoherent</w:t>
      </w:r>
      <w:proofErr w:type="spellEnd"/>
      <w:r>
        <w:rPr>
          <w:rFonts w:ascii="Courier New" w:hAnsi="Courier New"/>
          <w:sz w:val="16"/>
          <w:lang w:eastAsia="en-GB"/>
        </w:rPr>
        <w:t xml:space="preserve">}            </w:t>
      </w:r>
      <w:r>
        <w:rPr>
          <w:rFonts w:ascii="Courier New" w:hAnsi="Courier New"/>
          <w:color w:val="993366"/>
          <w:sz w:val="16"/>
          <w:lang w:eastAsia="en-GB"/>
        </w:rPr>
        <w:t>OPTIONAL</w:t>
      </w:r>
    </w:p>
    <w:p w14:paraId="73D707A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1B4E87B6"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2EB9215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roofErr w:type="spellStart"/>
      <w:r>
        <w:rPr>
          <w:rFonts w:ascii="Courier New" w:hAnsi="Courier New"/>
          <w:sz w:val="16"/>
          <w:lang w:eastAsia="en-GB"/>
        </w:rPr>
        <w:t>BandParameters</w:t>
      </w:r>
      <w:proofErr w:type="spellEnd"/>
      <w:r>
        <w:rPr>
          <w:rFonts w:ascii="Courier New" w:hAnsi="Courier New"/>
          <w:sz w:val="16"/>
          <w:lang w:eastAsia="en-GB"/>
        </w:rPr>
        <w:t xml:space="preserve"> ::=                      </w:t>
      </w:r>
      <w:r>
        <w:rPr>
          <w:rFonts w:ascii="Courier New" w:hAnsi="Courier New"/>
          <w:color w:val="993366"/>
          <w:sz w:val="16"/>
          <w:lang w:eastAsia="en-GB"/>
        </w:rPr>
        <w:t>CHOICE</w:t>
      </w:r>
      <w:r>
        <w:rPr>
          <w:rFonts w:ascii="Courier New" w:hAnsi="Courier New"/>
          <w:sz w:val="16"/>
          <w:lang w:eastAsia="en-GB"/>
        </w:rPr>
        <w:t xml:space="preserve"> {</w:t>
      </w:r>
    </w:p>
    <w:p w14:paraId="0F41DB3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eutra</w:t>
      </w:r>
      <w:proofErr w:type="spell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p>
    <w:p w14:paraId="6C84363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bandEUTRA</w:t>
      </w:r>
      <w:proofErr w:type="spellEnd"/>
      <w:r>
        <w:rPr>
          <w:rFonts w:ascii="Courier New" w:hAnsi="Courier New"/>
          <w:sz w:val="16"/>
          <w:lang w:eastAsia="en-GB"/>
        </w:rPr>
        <w:t xml:space="preserve">                           </w:t>
      </w:r>
      <w:proofErr w:type="spellStart"/>
      <w:r>
        <w:rPr>
          <w:rFonts w:ascii="Courier New" w:hAnsi="Courier New"/>
          <w:sz w:val="16"/>
          <w:lang w:eastAsia="en-GB"/>
        </w:rPr>
        <w:t>FreqBandIndicatorEUTRA</w:t>
      </w:r>
      <w:proofErr w:type="spellEnd"/>
      <w:r>
        <w:rPr>
          <w:rFonts w:ascii="Courier New" w:hAnsi="Courier New"/>
          <w:sz w:val="16"/>
          <w:lang w:eastAsia="en-GB"/>
        </w:rPr>
        <w:t>,</w:t>
      </w:r>
    </w:p>
    <w:p w14:paraId="2721606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ca-</w:t>
      </w:r>
      <w:proofErr w:type="spellStart"/>
      <w:r>
        <w:rPr>
          <w:rFonts w:ascii="Courier New" w:hAnsi="Courier New"/>
          <w:sz w:val="16"/>
          <w:lang w:eastAsia="en-GB"/>
        </w:rPr>
        <w:t>BandwidthClassDL</w:t>
      </w:r>
      <w:proofErr w:type="spellEnd"/>
      <w:r>
        <w:rPr>
          <w:rFonts w:ascii="Courier New" w:hAnsi="Courier New"/>
          <w:sz w:val="16"/>
          <w:lang w:eastAsia="en-GB"/>
        </w:rPr>
        <w:t>-EUTRA           CA-</w:t>
      </w:r>
      <w:proofErr w:type="spellStart"/>
      <w:r>
        <w:rPr>
          <w:rFonts w:ascii="Courier New" w:hAnsi="Courier New"/>
          <w:sz w:val="16"/>
          <w:lang w:eastAsia="en-GB"/>
        </w:rPr>
        <w:t>BandwidthClassEUTRA</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467D447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ca-</w:t>
      </w:r>
      <w:proofErr w:type="spellStart"/>
      <w:r>
        <w:rPr>
          <w:rFonts w:ascii="Courier New" w:hAnsi="Courier New"/>
          <w:sz w:val="16"/>
          <w:lang w:eastAsia="en-GB"/>
        </w:rPr>
        <w:t>BandwidthClassUL</w:t>
      </w:r>
      <w:proofErr w:type="spellEnd"/>
      <w:r>
        <w:rPr>
          <w:rFonts w:ascii="Courier New" w:hAnsi="Courier New"/>
          <w:sz w:val="16"/>
          <w:lang w:eastAsia="en-GB"/>
        </w:rPr>
        <w:t>-EUTRA           CA-</w:t>
      </w:r>
      <w:proofErr w:type="spellStart"/>
      <w:r>
        <w:rPr>
          <w:rFonts w:ascii="Courier New" w:hAnsi="Courier New"/>
          <w:sz w:val="16"/>
          <w:lang w:eastAsia="en-GB"/>
        </w:rPr>
        <w:t>BandwidthClassEUTRA</w:t>
      </w:r>
      <w:proofErr w:type="spellEnd"/>
      <w:r>
        <w:rPr>
          <w:rFonts w:ascii="Courier New" w:hAnsi="Courier New"/>
          <w:sz w:val="16"/>
          <w:lang w:eastAsia="en-GB"/>
        </w:rPr>
        <w:t xml:space="preserve">                 </w:t>
      </w:r>
      <w:r>
        <w:rPr>
          <w:rFonts w:ascii="Courier New" w:hAnsi="Courier New"/>
          <w:color w:val="993366"/>
          <w:sz w:val="16"/>
          <w:lang w:eastAsia="en-GB"/>
        </w:rPr>
        <w:t>OPTIONAL</w:t>
      </w:r>
    </w:p>
    <w:p w14:paraId="4EB931C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31B8366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nr                                  </w:t>
      </w:r>
      <w:r>
        <w:rPr>
          <w:rFonts w:ascii="Courier New" w:hAnsi="Courier New"/>
          <w:color w:val="993366"/>
          <w:sz w:val="16"/>
          <w:lang w:eastAsia="en-GB"/>
        </w:rPr>
        <w:t>SEQUENCE</w:t>
      </w:r>
      <w:r>
        <w:rPr>
          <w:rFonts w:ascii="Courier New" w:hAnsi="Courier New"/>
          <w:sz w:val="16"/>
          <w:lang w:eastAsia="en-GB"/>
        </w:rPr>
        <w:t xml:space="preserve"> {</w:t>
      </w:r>
    </w:p>
    <w:p w14:paraId="030BD85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bandNR</w:t>
      </w:r>
      <w:proofErr w:type="spellEnd"/>
      <w:r>
        <w:rPr>
          <w:rFonts w:ascii="Courier New" w:hAnsi="Courier New"/>
          <w:sz w:val="16"/>
          <w:lang w:eastAsia="en-GB"/>
        </w:rPr>
        <w:t xml:space="preserve">                              </w:t>
      </w:r>
      <w:proofErr w:type="spellStart"/>
      <w:r>
        <w:rPr>
          <w:rFonts w:ascii="Courier New" w:hAnsi="Courier New"/>
          <w:sz w:val="16"/>
          <w:lang w:eastAsia="en-GB"/>
        </w:rPr>
        <w:t>FreqBandIndicatorNR</w:t>
      </w:r>
      <w:proofErr w:type="spellEnd"/>
      <w:r>
        <w:rPr>
          <w:rFonts w:ascii="Courier New" w:hAnsi="Courier New"/>
          <w:sz w:val="16"/>
          <w:lang w:eastAsia="en-GB"/>
        </w:rPr>
        <w:t>,</w:t>
      </w:r>
    </w:p>
    <w:p w14:paraId="78779A6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ca-</w:t>
      </w:r>
      <w:proofErr w:type="spellStart"/>
      <w:r>
        <w:rPr>
          <w:rFonts w:ascii="Courier New" w:hAnsi="Courier New"/>
          <w:sz w:val="16"/>
          <w:lang w:eastAsia="en-GB"/>
        </w:rPr>
        <w:t>BandwidthClassDL</w:t>
      </w:r>
      <w:proofErr w:type="spellEnd"/>
      <w:r>
        <w:rPr>
          <w:rFonts w:ascii="Courier New" w:hAnsi="Courier New"/>
          <w:sz w:val="16"/>
          <w:lang w:eastAsia="en-GB"/>
        </w:rPr>
        <w:t>-NR              CA-</w:t>
      </w:r>
      <w:proofErr w:type="spellStart"/>
      <w:r>
        <w:rPr>
          <w:rFonts w:ascii="Courier New" w:hAnsi="Courier New"/>
          <w:sz w:val="16"/>
          <w:lang w:eastAsia="en-GB"/>
        </w:rPr>
        <w:t>BandwidthClassNR</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1F6A897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ca-</w:t>
      </w:r>
      <w:proofErr w:type="spellStart"/>
      <w:r>
        <w:rPr>
          <w:rFonts w:ascii="Courier New" w:hAnsi="Courier New"/>
          <w:sz w:val="16"/>
          <w:lang w:eastAsia="en-GB"/>
        </w:rPr>
        <w:t>BandwidthClassUL</w:t>
      </w:r>
      <w:proofErr w:type="spellEnd"/>
      <w:r>
        <w:rPr>
          <w:rFonts w:ascii="Courier New" w:hAnsi="Courier New"/>
          <w:sz w:val="16"/>
          <w:lang w:eastAsia="en-GB"/>
        </w:rPr>
        <w:t>-NR              CA-</w:t>
      </w:r>
      <w:proofErr w:type="spellStart"/>
      <w:r>
        <w:rPr>
          <w:rFonts w:ascii="Courier New" w:hAnsi="Courier New"/>
          <w:sz w:val="16"/>
          <w:lang w:eastAsia="en-GB"/>
        </w:rPr>
        <w:t>BandwidthClassNR</w:t>
      </w:r>
      <w:proofErr w:type="spellEnd"/>
      <w:r>
        <w:rPr>
          <w:rFonts w:ascii="Courier New" w:hAnsi="Courier New"/>
          <w:sz w:val="16"/>
          <w:lang w:eastAsia="en-GB"/>
        </w:rPr>
        <w:t xml:space="preserve">                    </w:t>
      </w:r>
      <w:r>
        <w:rPr>
          <w:rFonts w:ascii="Courier New" w:hAnsi="Courier New"/>
          <w:color w:val="993366"/>
          <w:sz w:val="16"/>
          <w:lang w:eastAsia="en-GB"/>
        </w:rPr>
        <w:t>OPTIONAL</w:t>
      </w:r>
    </w:p>
    <w:p w14:paraId="55280E9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7CC5975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434AE90D"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2BDB5D7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BandParameters-v1540 ::=            </w:t>
      </w:r>
      <w:r>
        <w:rPr>
          <w:rFonts w:ascii="Courier New" w:hAnsi="Courier New"/>
          <w:color w:val="993366"/>
          <w:sz w:val="16"/>
          <w:lang w:eastAsia="en-GB"/>
        </w:rPr>
        <w:t>SEQUENCE</w:t>
      </w:r>
      <w:r>
        <w:rPr>
          <w:rFonts w:ascii="Courier New" w:hAnsi="Courier New"/>
          <w:sz w:val="16"/>
          <w:lang w:eastAsia="en-GB"/>
        </w:rPr>
        <w:t xml:space="preserve"> {</w:t>
      </w:r>
    </w:p>
    <w:p w14:paraId="199E15A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srs-CarrierSwitch</w:t>
      </w:r>
      <w:proofErr w:type="spellEnd"/>
      <w:r>
        <w:rPr>
          <w:rFonts w:ascii="Courier New" w:hAnsi="Courier New"/>
          <w:sz w:val="16"/>
          <w:lang w:eastAsia="en-GB"/>
        </w:rPr>
        <w:t xml:space="preserve">                   </w:t>
      </w:r>
      <w:r>
        <w:rPr>
          <w:rFonts w:ascii="Courier New" w:hAnsi="Courier New"/>
          <w:color w:val="993366"/>
          <w:sz w:val="16"/>
          <w:lang w:eastAsia="en-GB"/>
        </w:rPr>
        <w:t>CHOICE</w:t>
      </w:r>
      <w:r>
        <w:rPr>
          <w:rFonts w:ascii="Courier New" w:hAnsi="Courier New"/>
          <w:sz w:val="16"/>
          <w:lang w:eastAsia="en-GB"/>
        </w:rPr>
        <w:t xml:space="preserve"> {</w:t>
      </w:r>
    </w:p>
    <w:p w14:paraId="60B12C3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nr                                  </w:t>
      </w:r>
      <w:r>
        <w:rPr>
          <w:rFonts w:ascii="Courier New" w:hAnsi="Courier New"/>
          <w:color w:val="993366"/>
          <w:sz w:val="16"/>
          <w:lang w:eastAsia="en-GB"/>
        </w:rPr>
        <w:t>SEQUENCE</w:t>
      </w:r>
      <w:r>
        <w:rPr>
          <w:rFonts w:ascii="Courier New" w:hAnsi="Courier New"/>
          <w:sz w:val="16"/>
          <w:lang w:eastAsia="en-GB"/>
        </w:rPr>
        <w:t xml:space="preserve"> {</w:t>
      </w:r>
    </w:p>
    <w:p w14:paraId="07FAFD1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srs-SwitchingTimesListNR</w:t>
      </w:r>
      <w:proofErr w:type="spell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(1..maxSimultaneousBands))</w:t>
      </w:r>
      <w:r>
        <w:rPr>
          <w:rFonts w:ascii="Courier New" w:hAnsi="Courier New"/>
          <w:color w:val="993366"/>
          <w:sz w:val="16"/>
          <w:lang w:eastAsia="en-GB"/>
        </w:rPr>
        <w:t xml:space="preserve"> OF</w:t>
      </w:r>
      <w:r>
        <w:rPr>
          <w:rFonts w:ascii="Courier New" w:hAnsi="Courier New"/>
          <w:sz w:val="16"/>
          <w:lang w:eastAsia="en-GB"/>
        </w:rPr>
        <w:t xml:space="preserve"> SRS-</w:t>
      </w:r>
      <w:proofErr w:type="spellStart"/>
      <w:r>
        <w:rPr>
          <w:rFonts w:ascii="Courier New" w:hAnsi="Courier New"/>
          <w:sz w:val="16"/>
          <w:lang w:eastAsia="en-GB"/>
        </w:rPr>
        <w:t>SwitchingTimeNR</w:t>
      </w:r>
      <w:proofErr w:type="spellEnd"/>
    </w:p>
    <w:p w14:paraId="42CB7E5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13BBCC6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eutra</w:t>
      </w:r>
      <w:proofErr w:type="spell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p>
    <w:p w14:paraId="269CF5E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srs-SwitchingTimesListEUTRA</w:t>
      </w:r>
      <w:proofErr w:type="spell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(1..maxSimultaneousBands))</w:t>
      </w:r>
      <w:r>
        <w:rPr>
          <w:rFonts w:ascii="Courier New" w:hAnsi="Courier New"/>
          <w:color w:val="993366"/>
          <w:sz w:val="16"/>
          <w:lang w:eastAsia="en-GB"/>
        </w:rPr>
        <w:t xml:space="preserve"> OF</w:t>
      </w:r>
      <w:r>
        <w:rPr>
          <w:rFonts w:ascii="Courier New" w:hAnsi="Courier New"/>
          <w:sz w:val="16"/>
          <w:lang w:eastAsia="en-GB"/>
        </w:rPr>
        <w:t xml:space="preserve"> SRS-</w:t>
      </w:r>
      <w:proofErr w:type="spellStart"/>
      <w:r>
        <w:rPr>
          <w:rFonts w:ascii="Courier New" w:hAnsi="Courier New"/>
          <w:sz w:val="16"/>
          <w:lang w:eastAsia="en-GB"/>
        </w:rPr>
        <w:t>SwitchingTimeEUTRA</w:t>
      </w:r>
      <w:proofErr w:type="spellEnd"/>
    </w:p>
    <w:p w14:paraId="6E92E6D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14AE1E2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w:t>
      </w:r>
    </w:p>
    <w:p w14:paraId="76C838A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srs-TxSwitch</w:t>
      </w:r>
      <w:proofErr w:type="spell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p>
    <w:p w14:paraId="7A32411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supportedSRS-TxPortSwitch</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{t1r2, t1r4, t2r4, t1r4-t2r4, t1r1, t2r2, t4r4, </w:t>
      </w:r>
      <w:proofErr w:type="spellStart"/>
      <w:r>
        <w:rPr>
          <w:rFonts w:ascii="Courier New" w:hAnsi="Courier New"/>
          <w:sz w:val="16"/>
          <w:lang w:eastAsia="en-GB"/>
        </w:rPr>
        <w:t>notSupported</w:t>
      </w:r>
      <w:proofErr w:type="spellEnd"/>
      <w:r>
        <w:rPr>
          <w:rFonts w:ascii="Courier New" w:hAnsi="Courier New"/>
          <w:sz w:val="16"/>
          <w:lang w:eastAsia="en-GB"/>
        </w:rPr>
        <w:t>},</w:t>
      </w:r>
    </w:p>
    <w:p w14:paraId="74F9362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txSwitchImpactToRx</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(1..32)                            </w:t>
      </w:r>
      <w:r>
        <w:rPr>
          <w:rFonts w:ascii="Courier New" w:hAnsi="Courier New"/>
          <w:color w:val="993366"/>
          <w:sz w:val="16"/>
          <w:lang w:eastAsia="en-GB"/>
        </w:rPr>
        <w:t>OPTIONAL</w:t>
      </w:r>
      <w:r>
        <w:rPr>
          <w:rFonts w:ascii="Courier New" w:hAnsi="Courier New"/>
          <w:sz w:val="16"/>
          <w:lang w:eastAsia="en-GB"/>
        </w:rPr>
        <w:t>,</w:t>
      </w:r>
    </w:p>
    <w:p w14:paraId="17A0363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txSwitchWithAnotherBand</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(1..32)                            </w:t>
      </w:r>
      <w:r>
        <w:rPr>
          <w:rFonts w:ascii="Courier New" w:hAnsi="Courier New"/>
          <w:color w:val="993366"/>
          <w:sz w:val="16"/>
          <w:lang w:eastAsia="en-GB"/>
        </w:rPr>
        <w:t>OPTIONAL</w:t>
      </w:r>
    </w:p>
    <w:p w14:paraId="784BA12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p>
    <w:p w14:paraId="0873687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4E7A3494"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413FEBD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BandParameters-v1610 ::=         </w:t>
      </w:r>
      <w:r>
        <w:rPr>
          <w:rFonts w:ascii="Courier New" w:hAnsi="Courier New"/>
          <w:color w:val="993366"/>
          <w:sz w:val="16"/>
          <w:lang w:eastAsia="en-GB"/>
        </w:rPr>
        <w:t>SEQUENCE</w:t>
      </w:r>
      <w:r>
        <w:rPr>
          <w:rFonts w:ascii="Courier New" w:hAnsi="Courier New"/>
          <w:sz w:val="16"/>
          <w:lang w:eastAsia="en-GB"/>
        </w:rPr>
        <w:t xml:space="preserve"> {</w:t>
      </w:r>
    </w:p>
    <w:p w14:paraId="4C470A9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srs-TxSwitch-v1610               </w:t>
      </w:r>
      <w:r>
        <w:rPr>
          <w:rFonts w:ascii="Courier New" w:hAnsi="Courier New"/>
          <w:color w:val="993366"/>
          <w:sz w:val="16"/>
          <w:lang w:eastAsia="en-GB"/>
        </w:rPr>
        <w:t>SEQUENCE</w:t>
      </w:r>
      <w:r>
        <w:rPr>
          <w:rFonts w:ascii="Courier New" w:hAnsi="Courier New"/>
          <w:sz w:val="16"/>
          <w:lang w:eastAsia="en-GB"/>
        </w:rPr>
        <w:t xml:space="preserve"> {</w:t>
      </w:r>
    </w:p>
    <w:p w14:paraId="5C6E363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supportedSRS-TxPortSwitch-v1610  </w:t>
      </w:r>
      <w:r>
        <w:rPr>
          <w:rFonts w:ascii="Courier New" w:hAnsi="Courier New"/>
          <w:color w:val="993366"/>
          <w:sz w:val="16"/>
          <w:lang w:eastAsia="en-GB"/>
        </w:rPr>
        <w:t>ENUMERATED</w:t>
      </w:r>
      <w:r>
        <w:rPr>
          <w:rFonts w:ascii="Courier New" w:hAnsi="Courier New"/>
          <w:sz w:val="16"/>
          <w:lang w:eastAsia="en-GB"/>
        </w:rPr>
        <w:t xml:space="preserve"> {t1r1-t1r2, t1r1-t1r2-t1r4, t1r1-t1r2-t2r2-t2r4, t1r1-t1r2-t2r2-t1r4-t2r4,</w:t>
      </w:r>
    </w:p>
    <w:p w14:paraId="0B23DE3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t1r1-t2r2, t1r1-t2r2-t4r4}</w:t>
      </w:r>
    </w:p>
    <w:p w14:paraId="7A118B5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p>
    <w:p w14:paraId="0E1BB03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57443AEB"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0" w:author="NR_feMIMO-Core" w:date="2022-03-28T09:04:00Z"/>
          <w:rFonts w:ascii="Courier New" w:hAnsi="Courier New"/>
          <w:sz w:val="16"/>
          <w:lang w:eastAsia="en-GB"/>
        </w:rPr>
      </w:pPr>
    </w:p>
    <w:p w14:paraId="6F953CC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1" w:author="NR_feMIMO-Core" w:date="2022-03-28T09:04:00Z"/>
          <w:rFonts w:ascii="Courier New" w:hAnsi="Courier New"/>
          <w:sz w:val="16"/>
          <w:lang w:eastAsia="en-GB"/>
        </w:rPr>
      </w:pPr>
      <w:commentRangeStart w:id="72"/>
      <w:ins w:id="73" w:author="NR_feMIMO-Core" w:date="2022-03-28T09:04:00Z">
        <w:r>
          <w:rPr>
            <w:rFonts w:ascii="Courier New" w:hAnsi="Courier New"/>
            <w:sz w:val="16"/>
            <w:lang w:eastAsia="en-GB"/>
          </w:rPr>
          <w:t>BandParameters-v17xy ::=         SEQUENCE {</w:t>
        </w:r>
      </w:ins>
    </w:p>
    <w:p w14:paraId="4B48D43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4" w:author="NR_feMIMO-Core" w:date="2022-03-28T09:04:00Z"/>
          <w:rFonts w:ascii="Courier New" w:hAnsi="Courier New"/>
          <w:sz w:val="16"/>
          <w:lang w:eastAsia="en-GB"/>
        </w:rPr>
      </w:pPr>
      <w:commentRangeStart w:id="75"/>
      <w:ins w:id="76" w:author="NR_feMIMO-Core" w:date="2022-03-28T09:04:00Z">
        <w:r>
          <w:rPr>
            <w:rFonts w:ascii="Courier New" w:hAnsi="Courier New"/>
            <w:sz w:val="16"/>
            <w:lang w:eastAsia="en-GB"/>
          </w:rPr>
          <w:t xml:space="preserve">   </w:t>
        </w:r>
      </w:ins>
      <w:ins w:id="77" w:author="NR_feMIMO-Core" w:date="2022-04-09T10:44:00Z">
        <w:r>
          <w:rPr>
            <w:rFonts w:ascii="Courier New" w:hAnsi="Courier New"/>
            <w:sz w:val="16"/>
            <w:lang w:eastAsia="en-GB"/>
          </w:rPr>
          <w:t xml:space="preserve"> </w:t>
        </w:r>
      </w:ins>
      <w:ins w:id="78" w:author="NR_feMIMO-Core" w:date="2022-03-28T09:04:00Z">
        <w:r>
          <w:rPr>
            <w:rFonts w:ascii="Courier New" w:hAnsi="Courier New"/>
            <w:sz w:val="16"/>
            <w:lang w:eastAsia="en-GB"/>
          </w:rPr>
          <w:t>-- R1 23-8-3</w:t>
        </w:r>
        <w:r>
          <w:rPr>
            <w:rFonts w:ascii="Courier New" w:hAnsi="Courier New"/>
            <w:sz w:val="16"/>
            <w:lang w:eastAsia="en-GB"/>
          </w:rPr>
          <w:tab/>
          <w:t>SRS Antenna switching for &gt;4Rx</w:t>
        </w:r>
      </w:ins>
    </w:p>
    <w:p w14:paraId="44011D1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9" w:author="NR_feMIMO-Core" w:date="2022-03-28T09:04:00Z"/>
          <w:rFonts w:ascii="Courier New" w:hAnsi="Courier New"/>
          <w:sz w:val="16"/>
          <w:lang w:eastAsia="en-GB"/>
        </w:rPr>
      </w:pPr>
      <w:ins w:id="80" w:author="NR_feMIMO-Core" w:date="2022-04-09T10:44:00Z">
        <w:r>
          <w:rPr>
            <w:rFonts w:ascii="Courier New" w:hAnsi="Courier New"/>
            <w:sz w:val="16"/>
            <w:lang w:eastAsia="en-GB"/>
          </w:rPr>
          <w:t xml:space="preserve">    </w:t>
        </w:r>
      </w:ins>
      <w:ins w:id="81" w:author="NR_feMIMO-Core" w:date="2022-03-28T09:04:00Z">
        <w:r>
          <w:rPr>
            <w:rFonts w:ascii="Courier New" w:hAnsi="Courier New"/>
            <w:sz w:val="16"/>
            <w:lang w:eastAsia="en-GB"/>
          </w:rPr>
          <w:t>srs-AntennaSwitching</w:t>
        </w:r>
      </w:ins>
      <w:ins w:id="82" w:author="NR_feMIMO-Core" w:date="2022-04-09T10:49:00Z">
        <w:r>
          <w:rPr>
            <w:rFonts w:ascii="Courier New" w:hAnsi="Courier New"/>
            <w:sz w:val="16"/>
            <w:lang w:eastAsia="en-GB"/>
          </w:rPr>
          <w:t>Beyond</w:t>
        </w:r>
      </w:ins>
      <w:commentRangeStart w:id="83"/>
      <w:ins w:id="84" w:author="NR_feMIMO-Core" w:date="2022-03-28T09:04:00Z">
        <w:r>
          <w:rPr>
            <w:rFonts w:ascii="Courier New" w:hAnsi="Courier New"/>
            <w:sz w:val="16"/>
            <w:lang w:eastAsia="en-GB"/>
          </w:rPr>
          <w:t>4RX</w:t>
        </w:r>
      </w:ins>
      <w:commentRangeEnd w:id="83"/>
      <w:r>
        <w:rPr>
          <w:rStyle w:val="CommentReference"/>
        </w:rPr>
        <w:commentReference w:id="83"/>
      </w:r>
      <w:ins w:id="85" w:author="NR_feMIMO-Core" w:date="2022-03-28T09:04:00Z">
        <w:r>
          <w:rPr>
            <w:rFonts w:ascii="Courier New" w:hAnsi="Courier New"/>
            <w:sz w:val="16"/>
            <w:lang w:eastAsia="en-GB"/>
          </w:rPr>
          <w:t>-r17</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SEQUENCE {</w:t>
        </w:r>
      </w:ins>
    </w:p>
    <w:p w14:paraId="0E86128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6" w:author="NR_feMIMO-Core" w:date="2022-03-28T09:04:00Z"/>
          <w:rFonts w:ascii="Courier New" w:hAnsi="Courier New"/>
          <w:sz w:val="16"/>
          <w:lang w:eastAsia="en-GB"/>
        </w:rPr>
      </w:pPr>
      <w:ins w:id="87" w:author="NR_feMIMO-Core" w:date="2022-04-09T10:44:00Z">
        <w:r>
          <w:rPr>
            <w:rFonts w:ascii="Courier New" w:hAnsi="Courier New"/>
            <w:sz w:val="16"/>
            <w:lang w:eastAsia="en-GB"/>
          </w:rPr>
          <w:t xml:space="preserve">        </w:t>
        </w:r>
      </w:ins>
      <w:ins w:id="88" w:author="NR_feMIMO-Core" w:date="2022-03-28T09:04:00Z">
        <w:r>
          <w:rPr>
            <w:rFonts w:ascii="Courier New" w:hAnsi="Courier New"/>
            <w:sz w:val="16"/>
            <w:lang w:eastAsia="en-GB"/>
          </w:rPr>
          <w:t xml:space="preserve">-- 1. Support of SRS antenna switching </w:t>
        </w:r>
        <w:proofErr w:type="spellStart"/>
        <w:r>
          <w:rPr>
            <w:rFonts w:ascii="Courier New" w:hAnsi="Courier New"/>
            <w:sz w:val="16"/>
            <w:lang w:eastAsia="en-GB"/>
          </w:rPr>
          <w:t>xTyR</w:t>
        </w:r>
        <w:proofErr w:type="spellEnd"/>
        <w:r>
          <w:rPr>
            <w:rFonts w:ascii="Courier New" w:hAnsi="Courier New"/>
            <w:sz w:val="16"/>
            <w:lang w:eastAsia="en-GB"/>
          </w:rPr>
          <w:t xml:space="preserve"> with y&gt;4</w:t>
        </w:r>
      </w:ins>
    </w:p>
    <w:p w14:paraId="4880A55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9" w:author="NR_feMIMO-Core" w:date="2022-03-28T09:04:00Z"/>
          <w:rFonts w:ascii="Courier New" w:hAnsi="Courier New"/>
          <w:sz w:val="16"/>
          <w:lang w:eastAsia="en-GB"/>
        </w:rPr>
      </w:pPr>
      <w:ins w:id="90" w:author="NR_feMIMO-Core" w:date="2022-04-09T10:44:00Z">
        <w:r>
          <w:rPr>
            <w:rFonts w:ascii="Courier New" w:hAnsi="Courier New"/>
            <w:sz w:val="16"/>
            <w:lang w:eastAsia="en-GB"/>
          </w:rPr>
          <w:t xml:space="preserve">        </w:t>
        </w:r>
      </w:ins>
      <w:ins w:id="91" w:author="NR_feMIMO-Core" w:date="2022-03-28T09:04:00Z">
        <w:r>
          <w:rPr>
            <w:rFonts w:ascii="Courier New" w:hAnsi="Courier New"/>
            <w:sz w:val="16"/>
            <w:lang w:eastAsia="en-GB"/>
          </w:rPr>
          <w:t>supportedSRS-TxPortSwitch</w:t>
        </w:r>
      </w:ins>
      <w:ins w:id="92" w:author="NR_feMIMO-Core" w:date="2022-04-09T10:50:00Z">
        <w:r>
          <w:rPr>
            <w:rFonts w:ascii="Courier New" w:hAnsi="Courier New"/>
            <w:sz w:val="16"/>
            <w:lang w:eastAsia="en-GB"/>
          </w:rPr>
          <w:t>Beyond</w:t>
        </w:r>
      </w:ins>
      <w:commentRangeStart w:id="93"/>
      <w:ins w:id="94" w:author="NR_feMIMO-Core" w:date="2022-03-28T09:04:00Z">
        <w:r>
          <w:rPr>
            <w:rFonts w:ascii="Courier New" w:hAnsi="Courier New"/>
            <w:sz w:val="16"/>
            <w:lang w:eastAsia="en-GB"/>
          </w:rPr>
          <w:t>4Rx</w:t>
        </w:r>
      </w:ins>
      <w:commentRangeEnd w:id="93"/>
      <w:r>
        <w:rPr>
          <w:rStyle w:val="CommentReference"/>
        </w:rPr>
        <w:commentReference w:id="93"/>
      </w:r>
      <w:ins w:id="95" w:author="NR_feMIMO-Core" w:date="2022-03-28T09:04:00Z">
        <w:r>
          <w:rPr>
            <w:rFonts w:ascii="Courier New" w:hAnsi="Courier New"/>
            <w:sz w:val="16"/>
            <w:lang w:eastAsia="en-GB"/>
          </w:rPr>
          <w:t>-r17</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 xml:space="preserve">BIT STRING (SIZE (11)),  </w:t>
        </w:r>
      </w:ins>
      <w:commentRangeEnd w:id="75"/>
      <w:r>
        <w:rPr>
          <w:rStyle w:val="CommentReference"/>
        </w:rPr>
        <w:commentReference w:id="75"/>
      </w:r>
      <w:ins w:id="96" w:author="NR_feMIMO-Core" w:date="2022-03-28T09:04:00Z">
        <w:r>
          <w:rPr>
            <w:rFonts w:ascii="Courier New" w:hAnsi="Courier New"/>
            <w:sz w:val="16"/>
            <w:lang w:eastAsia="en-GB"/>
          </w:rPr>
          <w:t xml:space="preserve">       </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ins>
    </w:p>
    <w:p w14:paraId="2A70A2C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7" w:author="NR_feMIMO-Core" w:date="2022-03-28T09:04:00Z"/>
          <w:rFonts w:ascii="Courier New" w:hAnsi="Courier New"/>
          <w:sz w:val="16"/>
          <w:lang w:eastAsia="en-GB"/>
        </w:rPr>
      </w:pPr>
      <w:ins w:id="98" w:author="NR_feMIMO-Core" w:date="2022-04-09T10:45:00Z">
        <w:r>
          <w:rPr>
            <w:rFonts w:ascii="Courier New" w:hAnsi="Courier New"/>
            <w:sz w:val="16"/>
            <w:lang w:eastAsia="en-GB"/>
          </w:rPr>
          <w:t xml:space="preserve">        </w:t>
        </w:r>
      </w:ins>
      <w:commentRangeStart w:id="99"/>
      <w:commentRangeStart w:id="100"/>
      <w:commentRangeStart w:id="101"/>
      <w:ins w:id="102" w:author="NR_feMIMO-Core" w:date="2022-03-28T09:04:00Z">
        <w:r>
          <w:rPr>
            <w:rFonts w:ascii="Courier New" w:hAnsi="Courier New"/>
            <w:sz w:val="16"/>
            <w:lang w:eastAsia="en-GB"/>
          </w:rPr>
          <w:t>-- 2. Report the entry number of the first-listed band with UL in the band combination that affects this DL</w:t>
        </w:r>
      </w:ins>
    </w:p>
    <w:p w14:paraId="3E22789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3" w:author="NR_feMIMO-Core" w:date="2022-03-28T09:04:00Z"/>
          <w:rFonts w:ascii="Courier New" w:hAnsi="Courier New"/>
          <w:sz w:val="16"/>
          <w:lang w:eastAsia="en-GB"/>
        </w:rPr>
      </w:pPr>
      <w:ins w:id="104" w:author="NR_feMIMO-Core" w:date="2022-04-09T10:45:00Z">
        <w:r>
          <w:rPr>
            <w:rFonts w:ascii="Courier New" w:hAnsi="Courier New"/>
            <w:sz w:val="16"/>
            <w:lang w:eastAsia="en-GB"/>
          </w:rPr>
          <w:t xml:space="preserve">        </w:t>
        </w:r>
      </w:ins>
      <w:ins w:id="105" w:author="NR_feMIMO-Core" w:date="2022-03-28T09:04:00Z">
        <w:r>
          <w:rPr>
            <w:rFonts w:ascii="Courier New" w:hAnsi="Courier New"/>
            <w:sz w:val="16"/>
            <w:lang w:eastAsia="en-GB"/>
          </w:rPr>
          <w:t>entryNumberAffect</w:t>
        </w:r>
      </w:ins>
      <w:ins w:id="106" w:author="NR_feMIMO-Core" w:date="2022-04-09T10:50:00Z">
        <w:r>
          <w:rPr>
            <w:rFonts w:ascii="Courier New" w:hAnsi="Courier New"/>
            <w:sz w:val="16"/>
            <w:lang w:eastAsia="en-GB"/>
          </w:rPr>
          <w:t>Beyond</w:t>
        </w:r>
      </w:ins>
      <w:ins w:id="107" w:author="NR_feMIMO-Core" w:date="2022-03-28T09:04:00Z">
        <w:r>
          <w:rPr>
            <w:rFonts w:ascii="Courier New" w:hAnsi="Courier New"/>
            <w:sz w:val="16"/>
            <w:lang w:eastAsia="en-GB"/>
          </w:rPr>
          <w:t>4Rx-r17</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INTEGER (1..32)</w:t>
        </w:r>
      </w:ins>
      <w:ins w:id="108" w:author="NR_feMIMO-Core2" w:date="2022-05-18T19:09:00Z">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OPTIO</w:t>
        </w:r>
      </w:ins>
      <w:ins w:id="109" w:author="NR_feMIMO-Core2" w:date="2022-05-18T19:10:00Z">
        <w:r>
          <w:rPr>
            <w:rFonts w:ascii="Courier New" w:hAnsi="Courier New"/>
            <w:sz w:val="16"/>
            <w:lang w:eastAsia="en-GB"/>
          </w:rPr>
          <w:t>NAL</w:t>
        </w:r>
      </w:ins>
      <w:ins w:id="110" w:author="NR_feMIMO-Core" w:date="2022-03-28T09:04:00Z">
        <w:r>
          <w:rPr>
            <w:rFonts w:ascii="Courier New" w:hAnsi="Courier New"/>
            <w:sz w:val="16"/>
            <w:lang w:eastAsia="en-GB"/>
          </w:rPr>
          <w:t>,</w:t>
        </w:r>
      </w:ins>
    </w:p>
    <w:p w14:paraId="4B79758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1" w:author="NR_feMIMO-Core" w:date="2022-03-28T09:04:00Z"/>
          <w:rFonts w:ascii="Courier New" w:hAnsi="Courier New"/>
          <w:sz w:val="16"/>
          <w:lang w:eastAsia="en-GB"/>
        </w:rPr>
      </w:pPr>
      <w:ins w:id="112" w:author="NR_feMIMO-Core" w:date="2022-04-09T10:45:00Z">
        <w:r>
          <w:rPr>
            <w:rFonts w:ascii="Courier New" w:hAnsi="Courier New"/>
            <w:sz w:val="16"/>
            <w:lang w:eastAsia="en-GB"/>
          </w:rPr>
          <w:t xml:space="preserve">        </w:t>
        </w:r>
      </w:ins>
      <w:ins w:id="113" w:author="NR_feMIMO-Core" w:date="2022-03-28T09:04:00Z">
        <w:r>
          <w:rPr>
            <w:rFonts w:ascii="Courier New" w:hAnsi="Courier New"/>
            <w:sz w:val="16"/>
            <w:lang w:eastAsia="en-GB"/>
          </w:rPr>
          <w:t>-- 3. Report the entry number of the first-listed band with UL in the band combination that switches together with this UL</w:t>
        </w:r>
      </w:ins>
    </w:p>
    <w:p w14:paraId="0D9E7DC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4" w:author="NR_feMIMO-Core" w:date="2022-03-28T09:04:00Z"/>
          <w:rFonts w:ascii="Courier New" w:hAnsi="Courier New"/>
          <w:sz w:val="16"/>
          <w:lang w:eastAsia="en-GB"/>
        </w:rPr>
      </w:pPr>
      <w:ins w:id="115" w:author="NR_feMIMO-Core" w:date="2022-04-09T10:45:00Z">
        <w:r>
          <w:rPr>
            <w:rFonts w:ascii="Courier New" w:hAnsi="Courier New"/>
            <w:sz w:val="16"/>
            <w:lang w:eastAsia="en-GB"/>
          </w:rPr>
          <w:t xml:space="preserve">        </w:t>
        </w:r>
      </w:ins>
      <w:ins w:id="116" w:author="NR_feMIMO-Core" w:date="2022-03-28T09:04:00Z">
        <w:r>
          <w:rPr>
            <w:rFonts w:ascii="Courier New" w:hAnsi="Courier New"/>
            <w:sz w:val="16"/>
            <w:lang w:eastAsia="en-GB"/>
          </w:rPr>
          <w:t>entryNumberSwitch</w:t>
        </w:r>
      </w:ins>
      <w:ins w:id="117" w:author="NR_feMIMO-Core" w:date="2022-04-09T10:50:00Z">
        <w:r>
          <w:rPr>
            <w:rFonts w:ascii="Courier New" w:hAnsi="Courier New"/>
            <w:sz w:val="16"/>
            <w:lang w:eastAsia="en-GB"/>
          </w:rPr>
          <w:t>Beyond</w:t>
        </w:r>
      </w:ins>
      <w:ins w:id="118" w:author="NR_feMIMO-Core" w:date="2022-03-28T09:04:00Z">
        <w:r>
          <w:rPr>
            <w:rFonts w:ascii="Courier New" w:hAnsi="Courier New"/>
            <w:sz w:val="16"/>
            <w:lang w:eastAsia="en-GB"/>
          </w:rPr>
          <w:t>4Rx-r17</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INTEGER (1..32)</w:t>
        </w:r>
      </w:ins>
      <w:commentRangeEnd w:id="99"/>
      <w:r>
        <w:rPr>
          <w:rStyle w:val="CommentReference"/>
        </w:rPr>
        <w:commentReference w:id="99"/>
      </w:r>
      <w:commentRangeEnd w:id="100"/>
      <w:r>
        <w:rPr>
          <w:rStyle w:val="CommentReference"/>
        </w:rPr>
        <w:commentReference w:id="100"/>
      </w:r>
      <w:commentRangeEnd w:id="101"/>
      <w:r>
        <w:rPr>
          <w:rStyle w:val="CommentReference"/>
        </w:rPr>
        <w:commentReference w:id="101"/>
      </w:r>
      <w:ins w:id="119" w:author="NR_feMIMO-Core2" w:date="2022-05-18T19:10:00Z">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OPTIONAL</w:t>
        </w:r>
      </w:ins>
    </w:p>
    <w:p w14:paraId="140BB56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0" w:author="NR_feMIMO-Core" w:date="2022-03-28T09:04:00Z"/>
          <w:rFonts w:ascii="Courier New" w:hAnsi="Courier New"/>
          <w:sz w:val="16"/>
          <w:lang w:eastAsia="en-GB"/>
        </w:rPr>
      </w:pPr>
      <w:ins w:id="121" w:author="NR_feMIMO-Core" w:date="2022-04-09T10:45:00Z">
        <w:r>
          <w:rPr>
            <w:rFonts w:ascii="Courier New" w:hAnsi="Courier New"/>
            <w:sz w:val="16"/>
            <w:lang w:eastAsia="en-GB"/>
          </w:rPr>
          <w:t xml:space="preserve">    </w:t>
        </w:r>
      </w:ins>
      <w:ins w:id="122" w:author="NR_feMIMO-Core" w:date="2022-03-28T09:04:00Z">
        <w:r>
          <w:rPr>
            <w:rFonts w:ascii="Courier New" w:hAnsi="Courier New"/>
            <w:sz w:val="16"/>
            <w:lang w:eastAsia="en-GB"/>
          </w:rPr>
          <w:t>}</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OPTIONAL</w:t>
        </w:r>
      </w:ins>
      <w:commentRangeEnd w:id="72"/>
      <w:r>
        <w:rPr>
          <w:rStyle w:val="CommentReference"/>
        </w:rPr>
        <w:commentReference w:id="72"/>
      </w:r>
    </w:p>
    <w:p w14:paraId="006A797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3" w:author="NR_feMIMO-Core" w:date="2022-03-28T09:04:00Z"/>
          <w:rFonts w:ascii="Courier New" w:hAnsi="Courier New"/>
          <w:sz w:val="16"/>
          <w:lang w:eastAsia="en-GB"/>
        </w:rPr>
      </w:pPr>
      <w:ins w:id="124" w:author="NR_feMIMO-Core" w:date="2022-03-28T09:04:00Z">
        <w:r>
          <w:rPr>
            <w:rFonts w:ascii="Courier New" w:hAnsi="Courier New"/>
            <w:sz w:val="16"/>
            <w:lang w:eastAsia="en-GB"/>
          </w:rPr>
          <w:t>}</w:t>
        </w:r>
      </w:ins>
    </w:p>
    <w:p w14:paraId="0FC21F99"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2542FCD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ScalingFactorSidelink-r16 ::=       </w:t>
      </w:r>
      <w:r>
        <w:rPr>
          <w:rFonts w:ascii="Courier New" w:hAnsi="Courier New"/>
          <w:color w:val="993366"/>
          <w:sz w:val="16"/>
          <w:lang w:eastAsia="en-GB"/>
        </w:rPr>
        <w:t>ENUMERATED</w:t>
      </w:r>
      <w:r>
        <w:rPr>
          <w:rFonts w:ascii="Courier New" w:hAnsi="Courier New"/>
          <w:sz w:val="16"/>
          <w:lang w:eastAsia="en-GB"/>
        </w:rPr>
        <w:t xml:space="preserve"> {f0p4, f0p75, f0p8, f1}</w:t>
      </w:r>
    </w:p>
    <w:p w14:paraId="15EB65D2"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02ADD59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IntraBandPowerClass-r16 ::=         </w:t>
      </w:r>
      <w:r>
        <w:rPr>
          <w:rFonts w:ascii="Courier New" w:hAnsi="Courier New"/>
          <w:color w:val="993366"/>
          <w:sz w:val="16"/>
          <w:lang w:eastAsia="en-GB"/>
        </w:rPr>
        <w:t>ENUMERATED</w:t>
      </w:r>
      <w:r>
        <w:rPr>
          <w:rFonts w:ascii="Courier New" w:hAnsi="Courier New"/>
          <w:sz w:val="16"/>
          <w:lang w:eastAsia="en-GB"/>
        </w:rPr>
        <w:t xml:space="preserve"> {pc2, pc3, spare6, spare5, spare4, spare3, spare2, spare1}</w:t>
      </w:r>
    </w:p>
    <w:p w14:paraId="61E89939"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334B163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TAG-BANDCOMBINATIONLIST-STOP</w:t>
      </w:r>
    </w:p>
    <w:p w14:paraId="629FD70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ASN1STOP</w:t>
      </w:r>
    </w:p>
    <w:p w14:paraId="29091756" w14:textId="77777777" w:rsidR="000A6421" w:rsidRDefault="000A6421">
      <w:pPr>
        <w:overflowPunct w:val="0"/>
        <w:autoSpaceDE w:val="0"/>
        <w:autoSpaceDN w:val="0"/>
        <w:adjustRightInd w:val="0"/>
        <w:textAlignment w:val="baseline"/>
        <w:rPr>
          <w:lang w:eastAsia="ja-JP"/>
        </w:rPr>
      </w:pPr>
    </w:p>
    <w:tbl>
      <w:tblPr>
        <w:tblW w:w="14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gridCol w:w="105"/>
      </w:tblGrid>
      <w:tr w:rsidR="000A6421" w14:paraId="5CA12EC8" w14:textId="77777777">
        <w:trPr>
          <w:gridAfter w:val="1"/>
          <w:wAfter w:w="105" w:type="dxa"/>
        </w:trPr>
        <w:tc>
          <w:tcPr>
            <w:tcW w:w="14173" w:type="dxa"/>
            <w:tcBorders>
              <w:top w:val="single" w:sz="4" w:space="0" w:color="auto"/>
              <w:left w:val="single" w:sz="4" w:space="0" w:color="auto"/>
              <w:bottom w:val="single" w:sz="4" w:space="0" w:color="auto"/>
              <w:right w:val="single" w:sz="4" w:space="0" w:color="auto"/>
            </w:tcBorders>
          </w:tcPr>
          <w:p w14:paraId="5CD11861" w14:textId="77777777" w:rsidR="000A6421" w:rsidRDefault="009301E5">
            <w:pPr>
              <w:keepNext/>
              <w:keepLines/>
              <w:overflowPunct w:val="0"/>
              <w:autoSpaceDE w:val="0"/>
              <w:autoSpaceDN w:val="0"/>
              <w:adjustRightInd w:val="0"/>
              <w:spacing w:after="0"/>
              <w:jc w:val="center"/>
              <w:textAlignment w:val="baseline"/>
              <w:rPr>
                <w:rFonts w:ascii="Arial" w:hAnsi="Arial"/>
                <w:b/>
                <w:sz w:val="18"/>
                <w:szCs w:val="22"/>
                <w:lang w:eastAsia="sv-SE"/>
              </w:rPr>
            </w:pPr>
            <w:proofErr w:type="spellStart"/>
            <w:r>
              <w:rPr>
                <w:rFonts w:ascii="Arial" w:hAnsi="Arial"/>
                <w:b/>
                <w:i/>
                <w:sz w:val="18"/>
                <w:szCs w:val="22"/>
                <w:lang w:eastAsia="sv-SE"/>
              </w:rPr>
              <w:lastRenderedPageBreak/>
              <w:t>BandCombination</w:t>
            </w:r>
            <w:proofErr w:type="spellEnd"/>
            <w:r>
              <w:rPr>
                <w:rFonts w:ascii="Arial" w:hAnsi="Arial"/>
                <w:b/>
                <w:i/>
                <w:sz w:val="18"/>
                <w:szCs w:val="22"/>
                <w:lang w:eastAsia="sv-SE"/>
              </w:rPr>
              <w:t xml:space="preserve"> </w:t>
            </w:r>
            <w:r>
              <w:rPr>
                <w:rFonts w:ascii="Arial" w:hAnsi="Arial"/>
                <w:b/>
                <w:sz w:val="18"/>
                <w:szCs w:val="22"/>
                <w:lang w:eastAsia="sv-SE"/>
              </w:rPr>
              <w:t>field descriptions</w:t>
            </w:r>
          </w:p>
        </w:tc>
      </w:tr>
      <w:tr w:rsidR="000A6421" w14:paraId="2D7DB813" w14:textId="77777777">
        <w:trPr>
          <w:gridAfter w:val="1"/>
          <w:wAfter w:w="105" w:type="dxa"/>
        </w:trPr>
        <w:tc>
          <w:tcPr>
            <w:tcW w:w="14173" w:type="dxa"/>
            <w:tcBorders>
              <w:top w:val="single" w:sz="4" w:space="0" w:color="auto"/>
              <w:left w:val="single" w:sz="4" w:space="0" w:color="auto"/>
              <w:bottom w:val="single" w:sz="4" w:space="0" w:color="auto"/>
              <w:right w:val="single" w:sz="4" w:space="0" w:color="auto"/>
            </w:tcBorders>
          </w:tcPr>
          <w:p w14:paraId="2E8C9DED" w14:textId="77777777" w:rsidR="000A6421" w:rsidRDefault="009301E5">
            <w:pPr>
              <w:keepNext/>
              <w:keepLines/>
              <w:overflowPunct w:val="0"/>
              <w:autoSpaceDE w:val="0"/>
              <w:autoSpaceDN w:val="0"/>
              <w:adjustRightInd w:val="0"/>
              <w:spacing w:after="0"/>
              <w:textAlignment w:val="baseline"/>
              <w:rPr>
                <w:rFonts w:ascii="Arial" w:hAnsi="Arial"/>
                <w:b/>
                <w:i/>
                <w:sz w:val="18"/>
                <w:lang w:eastAsia="sv-SE"/>
              </w:rPr>
            </w:pPr>
            <w:r>
              <w:rPr>
                <w:rFonts w:ascii="Arial" w:hAnsi="Arial"/>
                <w:b/>
                <w:i/>
                <w:sz w:val="18"/>
                <w:lang w:eastAsia="sv-SE"/>
              </w:rPr>
              <w:t>BandCombinationList-v1540, BandCombinationList-v1550, BandCombinationList-v1560</w:t>
            </w:r>
            <w:r>
              <w:rPr>
                <w:rFonts w:ascii="Arial" w:hAnsi="Arial" w:cs="Arial"/>
                <w:b/>
                <w:i/>
                <w:sz w:val="18"/>
                <w:lang w:eastAsia="sv-SE"/>
              </w:rPr>
              <w:t>, BandCombinationList-v1570, BandCombinationList-v1580</w:t>
            </w:r>
            <w:r>
              <w:rPr>
                <w:rFonts w:ascii="Arial" w:hAnsi="Arial"/>
                <w:b/>
                <w:i/>
                <w:sz w:val="18"/>
                <w:lang w:eastAsia="sv-SE"/>
              </w:rPr>
              <w:t>, BandCombinationList-v1590</w:t>
            </w:r>
            <w:r>
              <w:rPr>
                <w:rFonts w:ascii="Arial" w:hAnsi="Arial" w:cs="Arial"/>
                <w:b/>
                <w:i/>
                <w:sz w:val="18"/>
                <w:lang w:eastAsia="sv-SE"/>
              </w:rPr>
              <w:t xml:space="preserve">, </w:t>
            </w:r>
            <w:r>
              <w:rPr>
                <w:rFonts w:ascii="Arial" w:hAnsi="Arial"/>
                <w:b/>
                <w:i/>
                <w:sz w:val="18"/>
                <w:lang w:eastAsia="zh-CN"/>
              </w:rPr>
              <w:t>BandCombinationList-v15g0,</w:t>
            </w:r>
            <w:r>
              <w:rPr>
                <w:rFonts w:ascii="Arial" w:hAnsi="Arial" w:cs="Arial"/>
                <w:b/>
                <w:i/>
                <w:sz w:val="18"/>
                <w:lang w:eastAsia="sv-SE"/>
              </w:rPr>
              <w:t xml:space="preserve"> </w:t>
            </w:r>
            <w:r>
              <w:rPr>
                <w:rFonts w:ascii="Arial" w:hAnsi="Arial"/>
                <w:b/>
                <w:bCs/>
                <w:i/>
                <w:iCs/>
                <w:sz w:val="18"/>
              </w:rPr>
              <w:t>BandCombinationList-v1610</w:t>
            </w:r>
            <w:r>
              <w:rPr>
                <w:rFonts w:ascii="Arial" w:hAnsi="Arial"/>
                <w:b/>
                <w:bCs/>
                <w:sz w:val="18"/>
              </w:rPr>
              <w:t xml:space="preserve">, </w:t>
            </w:r>
            <w:r>
              <w:rPr>
                <w:rFonts w:ascii="Arial" w:hAnsi="Arial"/>
                <w:b/>
                <w:bCs/>
                <w:i/>
                <w:iCs/>
                <w:sz w:val="18"/>
              </w:rPr>
              <w:t>BandCombinationList-v1630</w:t>
            </w:r>
            <w:r>
              <w:rPr>
                <w:rFonts w:ascii="Arial" w:hAnsi="Arial"/>
                <w:b/>
                <w:bCs/>
                <w:sz w:val="18"/>
              </w:rPr>
              <w:t xml:space="preserve">, </w:t>
            </w:r>
            <w:r>
              <w:rPr>
                <w:rFonts w:ascii="Arial" w:hAnsi="Arial"/>
                <w:b/>
                <w:bCs/>
                <w:i/>
                <w:iCs/>
                <w:sz w:val="18"/>
              </w:rPr>
              <w:t>BandCombinationList-v1640</w:t>
            </w:r>
            <w:r>
              <w:rPr>
                <w:rFonts w:ascii="Arial" w:hAnsi="Arial"/>
                <w:b/>
                <w:bCs/>
                <w:sz w:val="18"/>
              </w:rPr>
              <w:t xml:space="preserve">, </w:t>
            </w:r>
            <w:r>
              <w:rPr>
                <w:rFonts w:ascii="Arial" w:hAnsi="Arial"/>
                <w:b/>
                <w:bCs/>
                <w:i/>
                <w:iCs/>
                <w:sz w:val="18"/>
              </w:rPr>
              <w:t>BandCombinationList-v1650-r16</w:t>
            </w:r>
            <w:r>
              <w:rPr>
                <w:rFonts w:ascii="Arial" w:hAnsi="Arial" w:cs="Arial"/>
                <w:b/>
                <w:i/>
                <w:sz w:val="18"/>
                <w:lang w:eastAsia="sv-SE"/>
              </w:rPr>
              <w:t>, BandCombinationList-v1680, BandCombinationList-v1700</w:t>
            </w:r>
          </w:p>
          <w:p w14:paraId="63935CD2" w14:textId="77777777" w:rsidR="000A6421" w:rsidRDefault="009301E5">
            <w:pPr>
              <w:keepNext/>
              <w:keepLines/>
              <w:overflowPunct w:val="0"/>
              <w:autoSpaceDE w:val="0"/>
              <w:autoSpaceDN w:val="0"/>
              <w:adjustRightInd w:val="0"/>
              <w:spacing w:after="0"/>
              <w:textAlignment w:val="baseline"/>
              <w:rPr>
                <w:rFonts w:ascii="Arial" w:hAnsi="Arial"/>
                <w:sz w:val="18"/>
                <w:lang w:eastAsia="zh-CN"/>
              </w:rPr>
            </w:pPr>
            <w:r>
              <w:rPr>
                <w:rFonts w:ascii="Arial" w:hAnsi="Arial"/>
                <w:sz w:val="18"/>
                <w:lang w:eastAsia="sv-SE"/>
              </w:rPr>
              <w:t xml:space="preserve">The UE shall include the same number of entries, and listed in the same order, as in </w:t>
            </w:r>
            <w:proofErr w:type="spellStart"/>
            <w:r>
              <w:rPr>
                <w:rFonts w:ascii="Arial" w:hAnsi="Arial"/>
                <w:i/>
                <w:sz w:val="18"/>
                <w:lang w:eastAsia="sv-SE"/>
              </w:rPr>
              <w:t>BandCombinationList</w:t>
            </w:r>
            <w:proofErr w:type="spellEnd"/>
            <w:r>
              <w:rPr>
                <w:rFonts w:ascii="Arial" w:hAnsi="Arial"/>
                <w:sz w:val="18"/>
                <w:lang w:eastAsia="sv-SE"/>
              </w:rPr>
              <w:t xml:space="preserve"> (without suffix).</w:t>
            </w:r>
            <w:r>
              <w:rPr>
                <w:rFonts w:ascii="Arial" w:hAnsi="Arial"/>
                <w:sz w:val="18"/>
                <w:lang w:eastAsia="ja-JP"/>
              </w:rPr>
              <w:t xml:space="preserve"> </w:t>
            </w:r>
            <w:r>
              <w:rPr>
                <w:rFonts w:ascii="Arial" w:hAnsi="Arial"/>
                <w:sz w:val="18"/>
                <w:lang w:eastAsia="zh-CN"/>
              </w:rPr>
              <w:t xml:space="preserve">If the field is included in </w:t>
            </w:r>
            <w:r>
              <w:rPr>
                <w:rFonts w:ascii="Arial" w:hAnsi="Arial"/>
                <w:i/>
                <w:iCs/>
                <w:sz w:val="18"/>
                <w:lang w:eastAsia="zh-CN"/>
              </w:rPr>
              <w:t>supportedBandCombinationListNEDC-Only-v1610</w:t>
            </w:r>
            <w:r>
              <w:rPr>
                <w:rFonts w:ascii="Arial" w:hAnsi="Arial"/>
                <w:sz w:val="18"/>
                <w:lang w:eastAsia="zh-CN"/>
              </w:rPr>
              <w:t xml:space="preserve">, the UE shall include the same number of entries, and listed in the same order, as in </w:t>
            </w:r>
            <w:proofErr w:type="spellStart"/>
            <w:r>
              <w:rPr>
                <w:rFonts w:ascii="Arial" w:hAnsi="Arial"/>
                <w:i/>
                <w:iCs/>
                <w:sz w:val="18"/>
                <w:lang w:eastAsia="zh-CN"/>
              </w:rPr>
              <w:t>BandCombinationList</w:t>
            </w:r>
            <w:proofErr w:type="spellEnd"/>
            <w:r>
              <w:rPr>
                <w:rFonts w:ascii="Arial" w:hAnsi="Arial"/>
                <w:sz w:val="18"/>
                <w:lang w:eastAsia="zh-CN"/>
              </w:rPr>
              <w:t xml:space="preserve"> of </w:t>
            </w:r>
            <w:proofErr w:type="spellStart"/>
            <w:r>
              <w:rPr>
                <w:rFonts w:ascii="Arial" w:hAnsi="Arial"/>
                <w:i/>
                <w:iCs/>
                <w:sz w:val="18"/>
                <w:lang w:eastAsia="zh-CN"/>
              </w:rPr>
              <w:t>supportedBandCombinationListNEDC</w:t>
            </w:r>
            <w:proofErr w:type="spellEnd"/>
            <w:r>
              <w:rPr>
                <w:rFonts w:ascii="Arial" w:hAnsi="Arial"/>
                <w:i/>
                <w:iCs/>
                <w:sz w:val="18"/>
                <w:lang w:eastAsia="zh-CN"/>
              </w:rPr>
              <w:t xml:space="preserve">-Only </w:t>
            </w:r>
            <w:r>
              <w:rPr>
                <w:rFonts w:ascii="Arial" w:hAnsi="Arial"/>
                <w:sz w:val="18"/>
                <w:lang w:eastAsia="zh-CN"/>
              </w:rPr>
              <w:t>(without suffix) field.</w:t>
            </w:r>
          </w:p>
          <w:p w14:paraId="275CC852" w14:textId="77777777" w:rsidR="000A6421" w:rsidRDefault="009301E5">
            <w:pPr>
              <w:keepNext/>
              <w:keepLines/>
              <w:overflowPunct w:val="0"/>
              <w:autoSpaceDE w:val="0"/>
              <w:autoSpaceDN w:val="0"/>
              <w:adjustRightInd w:val="0"/>
              <w:spacing w:after="0"/>
              <w:textAlignment w:val="baseline"/>
              <w:rPr>
                <w:rFonts w:ascii="Arial" w:hAnsi="Arial"/>
                <w:sz w:val="18"/>
                <w:lang w:eastAsia="sv-SE"/>
              </w:rPr>
            </w:pPr>
            <w:r>
              <w:rPr>
                <w:rFonts w:ascii="Arial" w:hAnsi="Arial"/>
                <w:sz w:val="18"/>
                <w:lang w:eastAsia="zh-CN"/>
              </w:rPr>
              <w:t xml:space="preserve">If the field is included in </w:t>
            </w:r>
            <w:r>
              <w:rPr>
                <w:rFonts w:ascii="Arial" w:hAnsi="Arial"/>
                <w:i/>
                <w:sz w:val="18"/>
                <w:lang w:eastAsia="zh-CN"/>
              </w:rPr>
              <w:t>supportedBandCombinationListNEDC-Only-v15a0</w:t>
            </w:r>
            <w:r>
              <w:rPr>
                <w:rFonts w:ascii="Arial" w:hAnsi="Arial"/>
                <w:sz w:val="18"/>
                <w:lang w:eastAsia="zh-CN"/>
              </w:rPr>
              <w:t xml:space="preserve">, the UE shall include the same number of entries, and listed in the same order, as in </w:t>
            </w:r>
            <w:proofErr w:type="spellStart"/>
            <w:r>
              <w:rPr>
                <w:rFonts w:ascii="Arial" w:hAnsi="Arial"/>
                <w:i/>
                <w:sz w:val="18"/>
                <w:lang w:eastAsia="zh-CN"/>
              </w:rPr>
              <w:t>BandCombinationList</w:t>
            </w:r>
            <w:proofErr w:type="spellEnd"/>
            <w:r>
              <w:rPr>
                <w:rFonts w:ascii="Arial" w:hAnsi="Arial"/>
                <w:sz w:val="18"/>
                <w:lang w:eastAsia="zh-CN"/>
              </w:rPr>
              <w:t xml:space="preserve"> </w:t>
            </w:r>
            <w:r>
              <w:rPr>
                <w:rFonts w:ascii="Arial" w:eastAsia="DengXian" w:hAnsi="Arial"/>
                <w:sz w:val="18"/>
                <w:lang w:eastAsia="ja-JP"/>
              </w:rPr>
              <w:t xml:space="preserve">(without suffix) </w:t>
            </w:r>
            <w:r>
              <w:rPr>
                <w:rFonts w:ascii="Arial" w:hAnsi="Arial"/>
                <w:sz w:val="18"/>
                <w:lang w:eastAsia="zh-CN"/>
              </w:rPr>
              <w:t xml:space="preserve">of </w:t>
            </w:r>
            <w:proofErr w:type="spellStart"/>
            <w:r>
              <w:rPr>
                <w:rFonts w:ascii="Arial" w:hAnsi="Arial"/>
                <w:i/>
                <w:sz w:val="18"/>
                <w:lang w:eastAsia="zh-CN"/>
              </w:rPr>
              <w:t>supportedBandCombinationListNEDC</w:t>
            </w:r>
            <w:proofErr w:type="spellEnd"/>
            <w:r>
              <w:rPr>
                <w:rFonts w:ascii="Arial" w:hAnsi="Arial"/>
                <w:i/>
                <w:sz w:val="18"/>
                <w:lang w:eastAsia="zh-CN"/>
              </w:rPr>
              <w:t>-Only</w:t>
            </w:r>
            <w:r>
              <w:rPr>
                <w:rFonts w:ascii="Arial" w:hAnsi="Arial"/>
                <w:sz w:val="18"/>
                <w:lang w:eastAsia="zh-CN"/>
              </w:rPr>
              <w:t xml:space="preserve"> </w:t>
            </w:r>
            <w:r>
              <w:rPr>
                <w:rFonts w:ascii="Arial" w:eastAsia="DengXian" w:hAnsi="Arial"/>
                <w:sz w:val="18"/>
                <w:lang w:eastAsia="ja-JP"/>
              </w:rPr>
              <w:t xml:space="preserve">(without suffix) </w:t>
            </w:r>
            <w:r>
              <w:rPr>
                <w:rFonts w:ascii="Arial" w:hAnsi="Arial"/>
                <w:sz w:val="18"/>
                <w:lang w:eastAsia="zh-CN"/>
              </w:rPr>
              <w:t>field.</w:t>
            </w:r>
          </w:p>
        </w:tc>
      </w:tr>
      <w:tr w:rsidR="000A6421" w14:paraId="7B99C0D4" w14:textId="77777777">
        <w:trPr>
          <w:gridAfter w:val="1"/>
          <w:wAfter w:w="105" w:type="dxa"/>
        </w:trPr>
        <w:tc>
          <w:tcPr>
            <w:tcW w:w="14173" w:type="dxa"/>
            <w:tcBorders>
              <w:top w:val="single" w:sz="4" w:space="0" w:color="auto"/>
              <w:left w:val="single" w:sz="4" w:space="0" w:color="auto"/>
              <w:bottom w:val="single" w:sz="4" w:space="0" w:color="auto"/>
              <w:right w:val="single" w:sz="4" w:space="0" w:color="auto"/>
            </w:tcBorders>
          </w:tcPr>
          <w:p w14:paraId="4B0B72EA" w14:textId="77777777" w:rsidR="000A6421" w:rsidRDefault="009301E5">
            <w:pPr>
              <w:keepNext/>
              <w:keepLines/>
              <w:overflowPunct w:val="0"/>
              <w:autoSpaceDE w:val="0"/>
              <w:autoSpaceDN w:val="0"/>
              <w:adjustRightInd w:val="0"/>
              <w:spacing w:after="0"/>
              <w:textAlignment w:val="baseline"/>
              <w:rPr>
                <w:rFonts w:ascii="Arial" w:hAnsi="Arial"/>
                <w:b/>
                <w:bCs/>
                <w:i/>
                <w:iCs/>
                <w:sz w:val="18"/>
                <w:lang w:eastAsia="sv-SE"/>
              </w:rPr>
            </w:pPr>
            <w:r>
              <w:rPr>
                <w:rFonts w:ascii="Arial" w:hAnsi="Arial"/>
                <w:b/>
                <w:bCs/>
                <w:i/>
                <w:iCs/>
                <w:sz w:val="18"/>
                <w:lang w:eastAsia="sv-SE"/>
              </w:rPr>
              <w:t>BandCombinationList-UplinkTxSwitch-r16, BandCombinationList-UplinkTxSwitch-v1630, BandCombinationList-UplinkTxSwitch-v1640, BandCombinationList-UplinkTxSwitch-v1650, BandCombinationList-UplinkTxSwitch-v1700</w:t>
            </w:r>
          </w:p>
          <w:p w14:paraId="114455D3" w14:textId="77777777" w:rsidR="000A6421" w:rsidRDefault="009301E5">
            <w:pPr>
              <w:keepNext/>
              <w:keepLines/>
              <w:overflowPunct w:val="0"/>
              <w:autoSpaceDE w:val="0"/>
              <w:autoSpaceDN w:val="0"/>
              <w:adjustRightInd w:val="0"/>
              <w:spacing w:after="0"/>
              <w:textAlignment w:val="baseline"/>
              <w:rPr>
                <w:rFonts w:ascii="Arial" w:hAnsi="Arial"/>
                <w:sz w:val="18"/>
                <w:lang w:eastAsia="ja-JP"/>
              </w:rPr>
            </w:pPr>
            <w:r>
              <w:rPr>
                <w:rFonts w:ascii="Arial" w:hAnsi="Arial"/>
                <w:sz w:val="18"/>
                <w:lang w:eastAsia="sv-SE"/>
              </w:rPr>
              <w:t xml:space="preserve">The UE shall include the same number of entries, and listed in the same order, as in </w:t>
            </w:r>
            <w:r>
              <w:rPr>
                <w:rFonts w:ascii="Arial" w:hAnsi="Arial"/>
                <w:i/>
                <w:iCs/>
                <w:sz w:val="18"/>
                <w:lang w:eastAsia="sv-SE"/>
              </w:rPr>
              <w:t>BandCombinationList-UplinkTxSwitch-r16</w:t>
            </w:r>
            <w:r>
              <w:rPr>
                <w:rFonts w:ascii="Arial" w:hAnsi="Arial"/>
                <w:sz w:val="18"/>
                <w:lang w:eastAsia="sv-SE"/>
              </w:rPr>
              <w:t>.</w:t>
            </w:r>
          </w:p>
          <w:p w14:paraId="059D38D4" w14:textId="77777777" w:rsidR="000A6421" w:rsidRDefault="009301E5">
            <w:pPr>
              <w:keepNext/>
              <w:keepLines/>
              <w:overflowPunct w:val="0"/>
              <w:autoSpaceDE w:val="0"/>
              <w:autoSpaceDN w:val="0"/>
              <w:adjustRightInd w:val="0"/>
              <w:spacing w:after="0"/>
              <w:textAlignment w:val="baseline"/>
              <w:rPr>
                <w:rFonts w:ascii="Arial" w:hAnsi="Arial"/>
                <w:sz w:val="18"/>
                <w:lang w:eastAsia="sv-SE"/>
              </w:rPr>
            </w:pPr>
            <w:r>
              <w:rPr>
                <w:rFonts w:ascii="Arial" w:hAnsi="Arial"/>
                <w:bCs/>
                <w:iCs/>
                <w:sz w:val="18"/>
                <w:szCs w:val="22"/>
                <w:lang w:eastAsia="sv-SE"/>
              </w:rPr>
              <w:t>For the field of</w:t>
            </w:r>
            <w:r>
              <w:rPr>
                <w:rFonts w:ascii="Arial" w:hAnsi="Arial"/>
                <w:bCs/>
                <w:i/>
                <w:sz w:val="18"/>
                <w:szCs w:val="22"/>
                <w:lang w:eastAsia="sv-SE"/>
              </w:rPr>
              <w:t xml:space="preserve"> supportedBandCombinationList-UplinkTxSwitch-v1700</w:t>
            </w:r>
            <w:r>
              <w:rPr>
                <w:rFonts w:ascii="Arial" w:hAnsi="Arial"/>
                <w:bCs/>
                <w:iCs/>
                <w:sz w:val="18"/>
                <w:szCs w:val="22"/>
                <w:lang w:eastAsia="sv-SE"/>
              </w:rPr>
              <w:t xml:space="preserve">, </w:t>
            </w:r>
            <w:r>
              <w:rPr>
                <w:rFonts w:ascii="Arial" w:hAnsi="Arial"/>
                <w:sz w:val="18"/>
                <w:lang w:eastAsia="sv-SE"/>
              </w:rPr>
              <w:t xml:space="preserve">if the UE does not support 2Tx-2Tx switching for a given band combination, the field of </w:t>
            </w:r>
            <w:r>
              <w:rPr>
                <w:rFonts w:ascii="Arial" w:hAnsi="Arial"/>
                <w:bCs/>
                <w:i/>
                <w:sz w:val="18"/>
                <w:szCs w:val="22"/>
                <w:lang w:eastAsia="sv-SE"/>
              </w:rPr>
              <w:t>supportedBandPairListNR-v1700</w:t>
            </w:r>
            <w:r>
              <w:rPr>
                <w:rFonts w:ascii="Arial" w:hAnsi="Arial"/>
                <w:sz w:val="18"/>
                <w:lang w:eastAsia="sv-SE"/>
              </w:rPr>
              <w:t xml:space="preserve"> in the corresponding entry is absent.</w:t>
            </w:r>
          </w:p>
        </w:tc>
      </w:tr>
      <w:tr w:rsidR="000A6421" w14:paraId="79A0238D" w14:textId="77777777">
        <w:trPr>
          <w:gridAfter w:val="1"/>
          <w:wAfter w:w="105" w:type="dxa"/>
        </w:trPr>
        <w:tc>
          <w:tcPr>
            <w:tcW w:w="14173" w:type="dxa"/>
            <w:tcBorders>
              <w:top w:val="single" w:sz="4" w:space="0" w:color="auto"/>
              <w:left w:val="single" w:sz="4" w:space="0" w:color="auto"/>
              <w:bottom w:val="single" w:sz="4" w:space="0" w:color="auto"/>
              <w:right w:val="single" w:sz="4" w:space="0" w:color="auto"/>
            </w:tcBorders>
          </w:tcPr>
          <w:p w14:paraId="54877E79" w14:textId="77777777" w:rsidR="000A6421" w:rsidRDefault="009301E5">
            <w:pPr>
              <w:keepNext/>
              <w:keepLines/>
              <w:overflowPunct w:val="0"/>
              <w:autoSpaceDE w:val="0"/>
              <w:autoSpaceDN w:val="0"/>
              <w:adjustRightInd w:val="0"/>
              <w:spacing w:after="0"/>
              <w:textAlignment w:val="baseline"/>
              <w:rPr>
                <w:rFonts w:ascii="Arial" w:hAnsi="Arial"/>
                <w:b/>
                <w:i/>
                <w:sz w:val="18"/>
                <w:lang w:eastAsia="sv-SE"/>
              </w:rPr>
            </w:pPr>
            <w:r>
              <w:rPr>
                <w:rFonts w:ascii="Arial" w:hAnsi="Arial"/>
                <w:b/>
                <w:i/>
                <w:sz w:val="18"/>
                <w:lang w:eastAsia="sv-SE"/>
              </w:rPr>
              <w:t>ca-</w:t>
            </w:r>
            <w:proofErr w:type="spellStart"/>
            <w:r>
              <w:rPr>
                <w:rFonts w:ascii="Arial" w:hAnsi="Arial"/>
                <w:b/>
                <w:i/>
                <w:sz w:val="18"/>
                <w:lang w:eastAsia="sv-SE"/>
              </w:rPr>
              <w:t>ParametersNRDC</w:t>
            </w:r>
            <w:proofErr w:type="spellEnd"/>
          </w:p>
          <w:p w14:paraId="6D0BD2BA" w14:textId="77777777" w:rsidR="000A6421" w:rsidRDefault="009301E5">
            <w:pPr>
              <w:keepNext/>
              <w:keepLines/>
              <w:overflowPunct w:val="0"/>
              <w:autoSpaceDE w:val="0"/>
              <w:autoSpaceDN w:val="0"/>
              <w:adjustRightInd w:val="0"/>
              <w:spacing w:after="0"/>
              <w:textAlignment w:val="baseline"/>
              <w:rPr>
                <w:rFonts w:ascii="Arial" w:hAnsi="Arial"/>
                <w:sz w:val="18"/>
                <w:lang w:eastAsia="sv-SE"/>
              </w:rPr>
            </w:pPr>
            <w:r>
              <w:rPr>
                <w:rFonts w:ascii="Arial" w:hAnsi="Arial"/>
                <w:sz w:val="18"/>
                <w:lang w:eastAsia="sv-SE"/>
              </w:rPr>
              <w:t>If the field is included for a band combination in the NR capability container, the field indicates support of NR-DC. Otherwise, the field is absent.</w:t>
            </w:r>
          </w:p>
        </w:tc>
      </w:tr>
      <w:tr w:rsidR="000A6421" w14:paraId="7B679B81" w14:textId="77777777">
        <w:trPr>
          <w:gridAfter w:val="1"/>
          <w:wAfter w:w="105" w:type="dxa"/>
        </w:trPr>
        <w:tc>
          <w:tcPr>
            <w:tcW w:w="14173" w:type="dxa"/>
            <w:tcBorders>
              <w:top w:val="single" w:sz="4" w:space="0" w:color="auto"/>
              <w:left w:val="single" w:sz="4" w:space="0" w:color="auto"/>
              <w:bottom w:val="single" w:sz="4" w:space="0" w:color="auto"/>
              <w:right w:val="single" w:sz="4" w:space="0" w:color="auto"/>
            </w:tcBorders>
          </w:tcPr>
          <w:p w14:paraId="0F80CD57" w14:textId="77777777" w:rsidR="000A6421" w:rsidRDefault="009301E5">
            <w:pPr>
              <w:keepNext/>
              <w:keepLines/>
              <w:overflowPunct w:val="0"/>
              <w:autoSpaceDE w:val="0"/>
              <w:autoSpaceDN w:val="0"/>
              <w:adjustRightInd w:val="0"/>
              <w:spacing w:after="0"/>
              <w:textAlignment w:val="baseline"/>
              <w:rPr>
                <w:rFonts w:ascii="Arial" w:hAnsi="Arial"/>
                <w:b/>
                <w:bCs/>
                <w:i/>
                <w:iCs/>
                <w:sz w:val="18"/>
                <w:lang w:eastAsia="sv-SE"/>
              </w:rPr>
            </w:pPr>
            <w:proofErr w:type="spellStart"/>
            <w:r>
              <w:rPr>
                <w:rFonts w:ascii="Arial" w:hAnsi="Arial"/>
                <w:b/>
                <w:bCs/>
                <w:i/>
                <w:iCs/>
                <w:sz w:val="18"/>
                <w:lang w:eastAsia="sv-SE"/>
              </w:rPr>
              <w:t>featureSetCombinationDAPS</w:t>
            </w:r>
            <w:proofErr w:type="spellEnd"/>
          </w:p>
          <w:p w14:paraId="5B52327C" w14:textId="77777777" w:rsidR="000A6421" w:rsidRDefault="009301E5">
            <w:pPr>
              <w:keepNext/>
              <w:keepLines/>
              <w:overflowPunct w:val="0"/>
              <w:autoSpaceDE w:val="0"/>
              <w:autoSpaceDN w:val="0"/>
              <w:adjustRightInd w:val="0"/>
              <w:spacing w:after="0"/>
              <w:textAlignment w:val="baseline"/>
              <w:rPr>
                <w:rFonts w:ascii="Arial" w:hAnsi="Arial"/>
                <w:b/>
                <w:i/>
                <w:sz w:val="18"/>
                <w:lang w:eastAsia="sv-SE"/>
              </w:rPr>
            </w:pPr>
            <w:r>
              <w:rPr>
                <w:rFonts w:ascii="Arial" w:hAnsi="Arial" w:cs="Arial"/>
                <w:sz w:val="18"/>
                <w:lang w:eastAsia="sv-SE"/>
              </w:rPr>
              <w:t>If this field is present for a band combination, it reports the feature set combination supported for the band combination when any DAPS bearer is configured.</w:t>
            </w:r>
          </w:p>
        </w:tc>
      </w:tr>
      <w:tr w:rsidR="000A6421" w14:paraId="492F6700" w14:textId="77777777">
        <w:trPr>
          <w:gridAfter w:val="1"/>
          <w:wAfter w:w="105" w:type="dxa"/>
        </w:trPr>
        <w:tc>
          <w:tcPr>
            <w:tcW w:w="14173" w:type="dxa"/>
            <w:tcBorders>
              <w:top w:val="single" w:sz="4" w:space="0" w:color="auto"/>
              <w:left w:val="single" w:sz="4" w:space="0" w:color="auto"/>
              <w:bottom w:val="single" w:sz="4" w:space="0" w:color="auto"/>
              <w:right w:val="single" w:sz="4" w:space="0" w:color="auto"/>
            </w:tcBorders>
          </w:tcPr>
          <w:p w14:paraId="50C5A99C" w14:textId="77777777" w:rsidR="000A6421" w:rsidRDefault="009301E5">
            <w:pPr>
              <w:keepNext/>
              <w:keepLines/>
              <w:overflowPunct w:val="0"/>
              <w:autoSpaceDE w:val="0"/>
              <w:autoSpaceDN w:val="0"/>
              <w:adjustRightInd w:val="0"/>
              <w:spacing w:after="0"/>
              <w:textAlignment w:val="baseline"/>
              <w:rPr>
                <w:rFonts w:ascii="Arial" w:hAnsi="Arial"/>
                <w:b/>
                <w:i/>
                <w:sz w:val="18"/>
                <w:lang w:eastAsia="sv-SE"/>
              </w:rPr>
            </w:pPr>
            <w:r>
              <w:rPr>
                <w:rFonts w:ascii="Arial" w:hAnsi="Arial"/>
                <w:b/>
                <w:i/>
                <w:sz w:val="18"/>
                <w:lang w:eastAsia="sv-SE"/>
              </w:rPr>
              <w:t>ne-DC-BC</w:t>
            </w:r>
          </w:p>
          <w:p w14:paraId="4A08A85A" w14:textId="77777777" w:rsidR="000A6421" w:rsidRDefault="009301E5">
            <w:pPr>
              <w:keepNext/>
              <w:keepLines/>
              <w:overflowPunct w:val="0"/>
              <w:autoSpaceDE w:val="0"/>
              <w:autoSpaceDN w:val="0"/>
              <w:adjustRightInd w:val="0"/>
              <w:spacing w:after="0"/>
              <w:textAlignment w:val="baseline"/>
              <w:rPr>
                <w:rFonts w:ascii="Arial" w:hAnsi="Arial"/>
                <w:sz w:val="18"/>
                <w:lang w:eastAsia="sv-SE"/>
              </w:rPr>
            </w:pPr>
            <w:r>
              <w:rPr>
                <w:rFonts w:ascii="Arial" w:hAnsi="Arial"/>
                <w:sz w:val="18"/>
                <w:lang w:eastAsia="sv-SE"/>
              </w:rPr>
              <w:t>If the field is included for a band combination in the MR-DC capability container, the field indicates support of NE-DC. Otherwise, the field is absent.</w:t>
            </w:r>
          </w:p>
        </w:tc>
      </w:tr>
      <w:tr w:rsidR="000A6421" w14:paraId="66E49E43" w14:textId="77777777">
        <w:trPr>
          <w:gridAfter w:val="1"/>
          <w:wAfter w:w="105" w:type="dxa"/>
        </w:trPr>
        <w:tc>
          <w:tcPr>
            <w:tcW w:w="14173" w:type="dxa"/>
            <w:tcBorders>
              <w:top w:val="single" w:sz="4" w:space="0" w:color="auto"/>
              <w:left w:val="single" w:sz="4" w:space="0" w:color="auto"/>
              <w:bottom w:val="single" w:sz="4" w:space="0" w:color="auto"/>
              <w:right w:val="single" w:sz="4" w:space="0" w:color="auto"/>
            </w:tcBorders>
          </w:tcPr>
          <w:p w14:paraId="3A8F50D4" w14:textId="77777777" w:rsidR="000A6421" w:rsidRDefault="009301E5">
            <w:pPr>
              <w:keepNext/>
              <w:keepLines/>
              <w:overflowPunct w:val="0"/>
              <w:autoSpaceDE w:val="0"/>
              <w:autoSpaceDN w:val="0"/>
              <w:adjustRightInd w:val="0"/>
              <w:spacing w:after="0"/>
              <w:textAlignment w:val="baseline"/>
              <w:rPr>
                <w:rFonts w:ascii="Arial" w:hAnsi="Arial"/>
                <w:b/>
                <w:bCs/>
                <w:i/>
                <w:iCs/>
                <w:sz w:val="18"/>
                <w:lang w:eastAsia="sv-SE"/>
              </w:rPr>
            </w:pPr>
            <w:r>
              <w:rPr>
                <w:rFonts w:ascii="Arial" w:hAnsi="Arial"/>
                <w:b/>
                <w:bCs/>
                <w:i/>
                <w:iCs/>
                <w:sz w:val="18"/>
                <w:lang w:eastAsia="sv-SE"/>
              </w:rPr>
              <w:t>supportedBandPairListNR-r16, supportedBandPairListNR-v1700</w:t>
            </w:r>
          </w:p>
          <w:p w14:paraId="271CA916" w14:textId="77777777" w:rsidR="000A6421" w:rsidRDefault="009301E5">
            <w:pPr>
              <w:keepNext/>
              <w:keepLines/>
              <w:overflowPunct w:val="0"/>
              <w:autoSpaceDE w:val="0"/>
              <w:autoSpaceDN w:val="0"/>
              <w:adjustRightInd w:val="0"/>
              <w:spacing w:after="0"/>
              <w:textAlignment w:val="baseline"/>
              <w:rPr>
                <w:rFonts w:ascii="Arial" w:hAnsi="Arial"/>
                <w:sz w:val="18"/>
                <w:lang w:eastAsia="sv-SE"/>
              </w:rPr>
            </w:pPr>
            <w:r>
              <w:rPr>
                <w:rFonts w:ascii="Arial" w:hAnsi="Arial"/>
                <w:sz w:val="18"/>
                <w:lang w:eastAsia="sv-SE"/>
              </w:rPr>
              <w:t xml:space="preserve">Indicates a list of band pair supporting UL Tx switching as defined in TS 38.101-1 [15] for a given band combination. </w:t>
            </w:r>
          </w:p>
          <w:p w14:paraId="118F8331" w14:textId="77777777" w:rsidR="000A6421" w:rsidRDefault="009301E5">
            <w:pPr>
              <w:keepNext/>
              <w:keepLines/>
              <w:overflowPunct w:val="0"/>
              <w:autoSpaceDE w:val="0"/>
              <w:autoSpaceDN w:val="0"/>
              <w:adjustRightInd w:val="0"/>
              <w:spacing w:after="0"/>
              <w:textAlignment w:val="baseline"/>
              <w:rPr>
                <w:rFonts w:ascii="Arial" w:hAnsi="Arial"/>
                <w:sz w:val="18"/>
                <w:lang w:eastAsia="sv-SE"/>
              </w:rPr>
            </w:pPr>
            <w:r>
              <w:rPr>
                <w:rFonts w:ascii="Arial" w:hAnsi="Arial"/>
                <w:sz w:val="18"/>
                <w:lang w:eastAsia="sv-SE"/>
              </w:rPr>
              <w:t xml:space="preserve">A UE supporting 2Tx-2Tx switching should include both of </w:t>
            </w:r>
            <w:r>
              <w:rPr>
                <w:rFonts w:ascii="Arial" w:hAnsi="Arial"/>
                <w:i/>
                <w:iCs/>
                <w:sz w:val="18"/>
                <w:lang w:eastAsia="sv-SE"/>
              </w:rPr>
              <w:t>supportedBandPairListNR-r16</w:t>
            </w:r>
            <w:r>
              <w:rPr>
                <w:rFonts w:ascii="Arial" w:hAnsi="Arial"/>
                <w:sz w:val="18"/>
                <w:lang w:eastAsia="sv-SE"/>
              </w:rPr>
              <w:t xml:space="preserve"> and </w:t>
            </w:r>
            <w:r>
              <w:rPr>
                <w:rFonts w:ascii="Arial" w:hAnsi="Arial"/>
                <w:i/>
                <w:iCs/>
                <w:sz w:val="18"/>
                <w:lang w:eastAsia="sv-SE"/>
              </w:rPr>
              <w:t>supportedBandPairListNR-v1700</w:t>
            </w:r>
            <w:r>
              <w:rPr>
                <w:rFonts w:ascii="Arial" w:hAnsi="Arial"/>
                <w:sz w:val="18"/>
                <w:lang w:eastAsia="sv-SE"/>
              </w:rPr>
              <w:t xml:space="preserve">. And the UE shall include the same number of entries listed in the same order as in </w:t>
            </w:r>
            <w:r>
              <w:rPr>
                <w:rFonts w:ascii="Arial" w:hAnsi="Arial"/>
                <w:i/>
                <w:iCs/>
                <w:sz w:val="18"/>
                <w:lang w:eastAsia="sv-SE"/>
              </w:rPr>
              <w:t>supportedBandPairListNR-r16</w:t>
            </w:r>
            <w:r>
              <w:rPr>
                <w:rFonts w:ascii="Arial" w:hAnsi="Arial"/>
                <w:sz w:val="18"/>
                <w:lang w:eastAsia="sv-SE"/>
              </w:rPr>
              <w:t>.</w:t>
            </w:r>
          </w:p>
          <w:p w14:paraId="49A8AC3E" w14:textId="77777777" w:rsidR="000A6421" w:rsidRDefault="009301E5">
            <w:pPr>
              <w:keepNext/>
              <w:keepLines/>
              <w:overflowPunct w:val="0"/>
              <w:autoSpaceDE w:val="0"/>
              <w:autoSpaceDN w:val="0"/>
              <w:adjustRightInd w:val="0"/>
              <w:spacing w:after="0"/>
              <w:textAlignment w:val="baseline"/>
              <w:rPr>
                <w:rFonts w:ascii="Arial" w:hAnsi="Arial"/>
                <w:sz w:val="18"/>
                <w:lang w:eastAsia="sv-SE"/>
              </w:rPr>
            </w:pPr>
            <w:r>
              <w:rPr>
                <w:rFonts w:ascii="Arial" w:hAnsi="Arial"/>
                <w:sz w:val="18"/>
                <w:lang w:eastAsia="sv-SE"/>
              </w:rPr>
              <w:t xml:space="preserve">If the UE does not support 2Tx-2Tx switching for a given band pair, the field of </w:t>
            </w:r>
            <w:r>
              <w:rPr>
                <w:rFonts w:ascii="Arial" w:hAnsi="Arial"/>
                <w:i/>
                <w:iCs/>
                <w:sz w:val="18"/>
                <w:lang w:eastAsia="sv-SE"/>
              </w:rPr>
              <w:t>uplinkTxSwitchingPeriod2T2T</w:t>
            </w:r>
            <w:r>
              <w:rPr>
                <w:rFonts w:ascii="Arial" w:hAnsi="Arial"/>
                <w:sz w:val="18"/>
                <w:lang w:eastAsia="sv-SE"/>
              </w:rPr>
              <w:t xml:space="preserve"> in the corresponding entry is absent.</w:t>
            </w:r>
          </w:p>
        </w:tc>
      </w:tr>
      <w:tr w:rsidR="000A6421" w14:paraId="73CA8D34" w14:textId="77777777">
        <w:trPr>
          <w:gridAfter w:val="1"/>
          <w:wAfter w:w="105" w:type="dxa"/>
        </w:trPr>
        <w:tc>
          <w:tcPr>
            <w:tcW w:w="14173" w:type="dxa"/>
            <w:tcBorders>
              <w:top w:val="single" w:sz="4" w:space="0" w:color="auto"/>
              <w:left w:val="single" w:sz="4" w:space="0" w:color="auto"/>
              <w:bottom w:val="single" w:sz="4" w:space="0" w:color="auto"/>
              <w:right w:val="single" w:sz="4" w:space="0" w:color="auto"/>
            </w:tcBorders>
          </w:tcPr>
          <w:p w14:paraId="6B986513" w14:textId="77777777" w:rsidR="000A6421" w:rsidRDefault="009301E5">
            <w:pPr>
              <w:keepNext/>
              <w:keepLines/>
              <w:overflowPunct w:val="0"/>
              <w:autoSpaceDE w:val="0"/>
              <w:autoSpaceDN w:val="0"/>
              <w:adjustRightInd w:val="0"/>
              <w:spacing w:after="0"/>
              <w:textAlignment w:val="baseline"/>
              <w:rPr>
                <w:rFonts w:ascii="Arial" w:hAnsi="Arial"/>
                <w:b/>
                <w:i/>
                <w:sz w:val="18"/>
                <w:lang w:eastAsia="sv-SE"/>
              </w:rPr>
            </w:pPr>
            <w:proofErr w:type="spellStart"/>
            <w:r>
              <w:rPr>
                <w:rFonts w:ascii="Arial" w:hAnsi="Arial"/>
                <w:b/>
                <w:i/>
                <w:sz w:val="18"/>
                <w:lang w:eastAsia="sv-SE"/>
              </w:rPr>
              <w:t>srs-SwitchingTimesListNR</w:t>
            </w:r>
            <w:proofErr w:type="spellEnd"/>
          </w:p>
          <w:p w14:paraId="506A89F4" w14:textId="77777777" w:rsidR="000A6421" w:rsidRDefault="009301E5">
            <w:pPr>
              <w:keepNext/>
              <w:keepLines/>
              <w:overflowPunct w:val="0"/>
              <w:autoSpaceDE w:val="0"/>
              <w:autoSpaceDN w:val="0"/>
              <w:adjustRightInd w:val="0"/>
              <w:spacing w:after="0"/>
              <w:textAlignment w:val="baseline"/>
              <w:rPr>
                <w:rFonts w:ascii="Arial" w:hAnsi="Arial"/>
                <w:sz w:val="18"/>
                <w:lang w:eastAsia="sv-SE"/>
              </w:rPr>
            </w:pPr>
            <w:r>
              <w:rPr>
                <w:rFonts w:ascii="Arial" w:hAnsi="Arial"/>
                <w:sz w:val="18"/>
                <w:lang w:eastAsia="sv-SE"/>
              </w:rPr>
              <w:t>Indicates, for a particular pair of NR bands, the RF retuning time when switching between a NR carrier corresponding to this band entry and another (PUSCH-less) NR carrier corresponding to the band entry in the order indicated below:</w:t>
            </w:r>
          </w:p>
          <w:p w14:paraId="223B3FD1" w14:textId="77777777" w:rsidR="000A6421" w:rsidRDefault="009301E5">
            <w:pPr>
              <w:keepNext/>
              <w:keepLines/>
              <w:overflowPunct w:val="0"/>
              <w:autoSpaceDE w:val="0"/>
              <w:autoSpaceDN w:val="0"/>
              <w:adjustRightInd w:val="0"/>
              <w:spacing w:after="0"/>
              <w:ind w:left="284"/>
              <w:textAlignment w:val="baseline"/>
              <w:rPr>
                <w:rFonts w:ascii="Arial" w:hAnsi="Arial" w:cs="Arial"/>
                <w:sz w:val="18"/>
                <w:szCs w:val="18"/>
                <w:lang w:eastAsia="sv-SE"/>
              </w:rPr>
            </w:pPr>
            <w:r>
              <w:rPr>
                <w:rFonts w:ascii="Arial" w:hAnsi="Arial" w:cs="Arial"/>
                <w:sz w:val="18"/>
                <w:szCs w:val="18"/>
                <w:lang w:eastAsia="sv-SE"/>
              </w:rPr>
              <w:t>-</w:t>
            </w:r>
            <w:r>
              <w:rPr>
                <w:rFonts w:ascii="Arial" w:hAnsi="Arial" w:cs="Arial"/>
                <w:sz w:val="18"/>
                <w:szCs w:val="18"/>
                <w:lang w:eastAsia="sv-SE"/>
              </w:rPr>
              <w:tab/>
              <w:t xml:space="preserve">For the first NR band, the UE shall include the same number of entries for NR bands as in </w:t>
            </w:r>
            <w:proofErr w:type="spellStart"/>
            <w:r>
              <w:rPr>
                <w:rFonts w:ascii="Arial" w:hAnsi="Arial"/>
                <w:i/>
                <w:sz w:val="18"/>
                <w:lang w:eastAsia="sv-SE"/>
              </w:rPr>
              <w:t>bandList</w:t>
            </w:r>
            <w:proofErr w:type="spellEnd"/>
            <w:r>
              <w:rPr>
                <w:rFonts w:ascii="Arial" w:hAnsi="Arial" w:cs="Arial"/>
                <w:sz w:val="18"/>
                <w:szCs w:val="18"/>
                <w:lang w:eastAsia="sv-SE"/>
              </w:rPr>
              <w:t xml:space="preserve">, i.e. first entry corresponds to first NR band in </w:t>
            </w:r>
            <w:proofErr w:type="spellStart"/>
            <w:r>
              <w:rPr>
                <w:rFonts w:ascii="Arial" w:hAnsi="Arial" w:cs="Arial"/>
                <w:i/>
                <w:sz w:val="18"/>
                <w:szCs w:val="18"/>
                <w:lang w:eastAsia="sv-SE"/>
              </w:rPr>
              <w:t>bandList</w:t>
            </w:r>
            <w:proofErr w:type="spellEnd"/>
            <w:r>
              <w:rPr>
                <w:rFonts w:ascii="Arial" w:hAnsi="Arial" w:cs="Arial"/>
                <w:sz w:val="18"/>
                <w:szCs w:val="18"/>
                <w:lang w:eastAsia="sv-SE"/>
              </w:rPr>
              <w:t xml:space="preserve"> and so on,</w:t>
            </w:r>
          </w:p>
          <w:p w14:paraId="560BF729" w14:textId="77777777" w:rsidR="000A6421" w:rsidRDefault="009301E5">
            <w:pPr>
              <w:keepNext/>
              <w:keepLines/>
              <w:overflowPunct w:val="0"/>
              <w:autoSpaceDE w:val="0"/>
              <w:autoSpaceDN w:val="0"/>
              <w:adjustRightInd w:val="0"/>
              <w:spacing w:after="0"/>
              <w:ind w:left="284"/>
              <w:textAlignment w:val="baseline"/>
              <w:rPr>
                <w:rFonts w:ascii="Arial" w:hAnsi="Arial" w:cs="Arial"/>
                <w:sz w:val="18"/>
                <w:szCs w:val="18"/>
                <w:lang w:eastAsia="sv-SE"/>
              </w:rPr>
            </w:pPr>
            <w:r>
              <w:rPr>
                <w:rFonts w:ascii="Arial" w:hAnsi="Arial" w:cs="Arial"/>
                <w:sz w:val="18"/>
                <w:szCs w:val="18"/>
                <w:lang w:eastAsia="sv-SE"/>
              </w:rPr>
              <w:t>-</w:t>
            </w:r>
            <w:r>
              <w:rPr>
                <w:rFonts w:ascii="Arial" w:hAnsi="Arial" w:cs="Arial"/>
                <w:sz w:val="18"/>
                <w:szCs w:val="18"/>
                <w:lang w:eastAsia="sv-SE"/>
              </w:rPr>
              <w:tab/>
              <w:t xml:space="preserve">For the second NR band, the UE shall include one entry less, i.e. first entry corresponds to the second NR band in </w:t>
            </w:r>
            <w:proofErr w:type="spellStart"/>
            <w:r>
              <w:rPr>
                <w:rFonts w:ascii="Arial" w:hAnsi="Arial"/>
                <w:i/>
                <w:sz w:val="18"/>
                <w:lang w:eastAsia="sv-SE"/>
              </w:rPr>
              <w:t>bandList</w:t>
            </w:r>
            <w:proofErr w:type="spellEnd"/>
            <w:r>
              <w:rPr>
                <w:rFonts w:ascii="Arial" w:hAnsi="Arial" w:cs="Arial"/>
                <w:sz w:val="18"/>
                <w:szCs w:val="18"/>
                <w:lang w:eastAsia="sv-SE"/>
              </w:rPr>
              <w:t xml:space="preserve"> and so on</w:t>
            </w:r>
          </w:p>
          <w:p w14:paraId="2415CF9D" w14:textId="77777777" w:rsidR="000A6421" w:rsidRDefault="009301E5">
            <w:pPr>
              <w:keepNext/>
              <w:keepLines/>
              <w:overflowPunct w:val="0"/>
              <w:autoSpaceDE w:val="0"/>
              <w:autoSpaceDN w:val="0"/>
              <w:adjustRightInd w:val="0"/>
              <w:spacing w:after="0"/>
              <w:ind w:left="284"/>
              <w:textAlignment w:val="baseline"/>
              <w:rPr>
                <w:rFonts w:ascii="Arial" w:hAnsi="Arial"/>
                <w:sz w:val="18"/>
                <w:lang w:eastAsia="sv-SE"/>
              </w:rPr>
            </w:pPr>
            <w:r>
              <w:rPr>
                <w:rFonts w:ascii="Arial" w:hAnsi="Arial" w:cs="Arial"/>
                <w:sz w:val="18"/>
                <w:szCs w:val="18"/>
                <w:lang w:eastAsia="sv-SE"/>
              </w:rPr>
              <w:t>-</w:t>
            </w:r>
            <w:r>
              <w:rPr>
                <w:rFonts w:ascii="Arial" w:hAnsi="Arial" w:cs="Arial"/>
                <w:sz w:val="18"/>
                <w:szCs w:val="18"/>
                <w:lang w:eastAsia="sv-SE"/>
              </w:rPr>
              <w:tab/>
              <w:t>And so on</w:t>
            </w:r>
          </w:p>
        </w:tc>
      </w:tr>
      <w:tr w:rsidR="000A6421" w14:paraId="228B82BF" w14:textId="77777777">
        <w:trPr>
          <w:gridAfter w:val="1"/>
          <w:wAfter w:w="105" w:type="dxa"/>
        </w:trPr>
        <w:tc>
          <w:tcPr>
            <w:tcW w:w="14173" w:type="dxa"/>
            <w:tcBorders>
              <w:top w:val="single" w:sz="4" w:space="0" w:color="auto"/>
              <w:left w:val="single" w:sz="4" w:space="0" w:color="auto"/>
              <w:bottom w:val="single" w:sz="4" w:space="0" w:color="auto"/>
              <w:right w:val="single" w:sz="4" w:space="0" w:color="auto"/>
            </w:tcBorders>
          </w:tcPr>
          <w:p w14:paraId="3C97F58F" w14:textId="77777777" w:rsidR="000A6421" w:rsidRDefault="009301E5">
            <w:pPr>
              <w:keepNext/>
              <w:keepLines/>
              <w:overflowPunct w:val="0"/>
              <w:autoSpaceDE w:val="0"/>
              <w:autoSpaceDN w:val="0"/>
              <w:adjustRightInd w:val="0"/>
              <w:spacing w:after="0"/>
              <w:textAlignment w:val="baseline"/>
              <w:rPr>
                <w:rFonts w:ascii="Arial" w:hAnsi="Arial"/>
                <w:b/>
                <w:i/>
                <w:sz w:val="18"/>
                <w:lang w:eastAsia="sv-SE"/>
              </w:rPr>
            </w:pPr>
            <w:proofErr w:type="spellStart"/>
            <w:r>
              <w:rPr>
                <w:rFonts w:ascii="Arial" w:hAnsi="Arial"/>
                <w:b/>
                <w:i/>
                <w:sz w:val="18"/>
                <w:lang w:eastAsia="sv-SE"/>
              </w:rPr>
              <w:t>srs-SwitchingTimesListEUTRA</w:t>
            </w:r>
            <w:proofErr w:type="spellEnd"/>
          </w:p>
          <w:p w14:paraId="2CB4378E" w14:textId="77777777" w:rsidR="000A6421" w:rsidRDefault="009301E5">
            <w:pPr>
              <w:keepNext/>
              <w:keepLines/>
              <w:overflowPunct w:val="0"/>
              <w:autoSpaceDE w:val="0"/>
              <w:autoSpaceDN w:val="0"/>
              <w:adjustRightInd w:val="0"/>
              <w:spacing w:after="0"/>
              <w:textAlignment w:val="baseline"/>
              <w:rPr>
                <w:rFonts w:ascii="Arial" w:hAnsi="Arial"/>
                <w:sz w:val="18"/>
                <w:lang w:eastAsia="sv-SE"/>
              </w:rPr>
            </w:pPr>
            <w:r>
              <w:rPr>
                <w:rFonts w:ascii="Arial" w:hAnsi="Arial"/>
                <w:sz w:val="18"/>
                <w:lang w:eastAsia="sv-SE"/>
              </w:rPr>
              <w:t>Indicates, for a particular pair of E-UTRA bands, the RF retuning time when switching between an E-UTRA carrier corresponding to this band entry and another (PUSCH-less) E-UTRA carrier corresponding to the band entry in the order indicated below:</w:t>
            </w:r>
          </w:p>
          <w:p w14:paraId="18C41CCD" w14:textId="77777777" w:rsidR="000A6421" w:rsidRDefault="009301E5">
            <w:pPr>
              <w:keepNext/>
              <w:keepLines/>
              <w:overflowPunct w:val="0"/>
              <w:autoSpaceDE w:val="0"/>
              <w:autoSpaceDN w:val="0"/>
              <w:adjustRightInd w:val="0"/>
              <w:spacing w:after="0"/>
              <w:ind w:left="284"/>
              <w:textAlignment w:val="baseline"/>
              <w:rPr>
                <w:rFonts w:ascii="Arial" w:hAnsi="Arial" w:cs="Arial"/>
                <w:sz w:val="18"/>
                <w:szCs w:val="18"/>
                <w:lang w:eastAsia="sv-SE"/>
              </w:rPr>
            </w:pPr>
            <w:r>
              <w:rPr>
                <w:rFonts w:ascii="Arial" w:hAnsi="Arial" w:cs="Arial"/>
                <w:sz w:val="18"/>
                <w:szCs w:val="18"/>
                <w:lang w:eastAsia="sv-SE"/>
              </w:rPr>
              <w:t>-</w:t>
            </w:r>
            <w:r>
              <w:rPr>
                <w:rFonts w:ascii="Arial" w:hAnsi="Arial" w:cs="Arial"/>
                <w:sz w:val="18"/>
                <w:szCs w:val="18"/>
                <w:lang w:eastAsia="sv-SE"/>
              </w:rPr>
              <w:tab/>
              <w:t xml:space="preserve">For the first E-UTRA band, the UE shall include the same number of entries for E-UTRA bands as in </w:t>
            </w:r>
            <w:proofErr w:type="spellStart"/>
            <w:r>
              <w:rPr>
                <w:rFonts w:ascii="Arial" w:hAnsi="Arial" w:cs="Arial"/>
                <w:i/>
                <w:sz w:val="18"/>
                <w:szCs w:val="18"/>
                <w:lang w:eastAsia="sv-SE"/>
              </w:rPr>
              <w:t>bandList</w:t>
            </w:r>
            <w:proofErr w:type="spellEnd"/>
            <w:r>
              <w:rPr>
                <w:rFonts w:ascii="Arial" w:hAnsi="Arial" w:cs="Arial"/>
                <w:i/>
                <w:sz w:val="18"/>
                <w:szCs w:val="18"/>
                <w:lang w:eastAsia="sv-SE"/>
              </w:rPr>
              <w:t>,</w:t>
            </w:r>
            <w:r>
              <w:rPr>
                <w:rFonts w:ascii="Arial" w:hAnsi="Arial" w:cs="Arial"/>
                <w:sz w:val="18"/>
                <w:szCs w:val="18"/>
                <w:lang w:eastAsia="sv-SE"/>
              </w:rPr>
              <w:t xml:space="preserve"> i.e. first entry corresponds to first E-UTRA band in </w:t>
            </w:r>
            <w:proofErr w:type="spellStart"/>
            <w:r>
              <w:rPr>
                <w:rFonts w:ascii="Arial" w:hAnsi="Arial" w:cs="Arial"/>
                <w:i/>
                <w:sz w:val="18"/>
                <w:szCs w:val="18"/>
                <w:lang w:eastAsia="sv-SE"/>
              </w:rPr>
              <w:t>bandList</w:t>
            </w:r>
            <w:proofErr w:type="spellEnd"/>
            <w:r>
              <w:rPr>
                <w:rFonts w:ascii="Arial" w:hAnsi="Arial" w:cs="Arial"/>
                <w:sz w:val="18"/>
                <w:szCs w:val="18"/>
                <w:lang w:eastAsia="sv-SE"/>
              </w:rPr>
              <w:t xml:space="preserve"> and so on,</w:t>
            </w:r>
          </w:p>
          <w:p w14:paraId="3691B2A0" w14:textId="77777777" w:rsidR="000A6421" w:rsidRDefault="009301E5">
            <w:pPr>
              <w:keepNext/>
              <w:keepLines/>
              <w:overflowPunct w:val="0"/>
              <w:autoSpaceDE w:val="0"/>
              <w:autoSpaceDN w:val="0"/>
              <w:adjustRightInd w:val="0"/>
              <w:spacing w:after="0"/>
              <w:ind w:left="284"/>
              <w:textAlignment w:val="baseline"/>
              <w:rPr>
                <w:rFonts w:ascii="Arial" w:hAnsi="Arial" w:cs="Arial"/>
                <w:sz w:val="18"/>
                <w:szCs w:val="18"/>
                <w:lang w:eastAsia="sv-SE"/>
              </w:rPr>
            </w:pPr>
            <w:r>
              <w:rPr>
                <w:rFonts w:ascii="Arial" w:hAnsi="Arial" w:cs="Arial"/>
                <w:sz w:val="18"/>
                <w:szCs w:val="18"/>
                <w:lang w:eastAsia="sv-SE"/>
              </w:rPr>
              <w:t>-</w:t>
            </w:r>
            <w:r>
              <w:rPr>
                <w:rFonts w:ascii="Arial" w:hAnsi="Arial" w:cs="Arial"/>
                <w:sz w:val="18"/>
                <w:szCs w:val="18"/>
                <w:lang w:eastAsia="sv-SE"/>
              </w:rPr>
              <w:tab/>
              <w:t xml:space="preserve">For the second E-UTRA band, the UE shall include one entry less, i.e. first entry corresponds to the second E-UTRA band in </w:t>
            </w:r>
            <w:proofErr w:type="spellStart"/>
            <w:r>
              <w:rPr>
                <w:rFonts w:ascii="Arial" w:hAnsi="Arial" w:cs="Arial"/>
                <w:i/>
                <w:sz w:val="18"/>
                <w:szCs w:val="18"/>
                <w:lang w:eastAsia="sv-SE"/>
              </w:rPr>
              <w:t>bandList</w:t>
            </w:r>
            <w:proofErr w:type="spellEnd"/>
            <w:r>
              <w:rPr>
                <w:rFonts w:ascii="Arial" w:hAnsi="Arial" w:cs="Arial"/>
                <w:sz w:val="18"/>
                <w:szCs w:val="18"/>
                <w:lang w:eastAsia="sv-SE"/>
              </w:rPr>
              <w:t xml:space="preserve"> and so on</w:t>
            </w:r>
          </w:p>
          <w:p w14:paraId="0E7E68EA" w14:textId="77777777" w:rsidR="000A6421" w:rsidRDefault="009301E5">
            <w:pPr>
              <w:keepNext/>
              <w:keepLines/>
              <w:overflowPunct w:val="0"/>
              <w:autoSpaceDE w:val="0"/>
              <w:autoSpaceDN w:val="0"/>
              <w:adjustRightInd w:val="0"/>
              <w:spacing w:after="0"/>
              <w:ind w:left="284"/>
              <w:textAlignment w:val="baseline"/>
              <w:rPr>
                <w:rFonts w:ascii="Arial" w:hAnsi="Arial"/>
                <w:sz w:val="18"/>
                <w:lang w:eastAsia="sv-SE"/>
              </w:rPr>
            </w:pPr>
            <w:r>
              <w:rPr>
                <w:rFonts w:ascii="Arial" w:hAnsi="Arial"/>
                <w:sz w:val="18"/>
                <w:lang w:eastAsia="sv-SE"/>
              </w:rPr>
              <w:t xml:space="preserve"> -</w:t>
            </w:r>
            <w:r>
              <w:rPr>
                <w:rFonts w:ascii="Arial" w:hAnsi="Arial"/>
                <w:sz w:val="18"/>
                <w:lang w:eastAsia="sv-SE"/>
              </w:rPr>
              <w:tab/>
              <w:t>And so on</w:t>
            </w:r>
          </w:p>
        </w:tc>
      </w:tr>
      <w:tr w:rsidR="000A6421" w14:paraId="761B1FA9" w14:textId="77777777">
        <w:tc>
          <w:tcPr>
            <w:tcW w:w="14278" w:type="dxa"/>
            <w:gridSpan w:val="2"/>
            <w:tcBorders>
              <w:top w:val="single" w:sz="4" w:space="0" w:color="auto"/>
              <w:left w:val="single" w:sz="4" w:space="0" w:color="auto"/>
              <w:bottom w:val="single" w:sz="4" w:space="0" w:color="auto"/>
              <w:right w:val="single" w:sz="4" w:space="0" w:color="auto"/>
            </w:tcBorders>
          </w:tcPr>
          <w:p w14:paraId="5D239388" w14:textId="77777777" w:rsidR="000A6421" w:rsidRDefault="009301E5">
            <w:pPr>
              <w:keepNext/>
              <w:keepLines/>
              <w:overflowPunct w:val="0"/>
              <w:autoSpaceDE w:val="0"/>
              <w:autoSpaceDN w:val="0"/>
              <w:adjustRightInd w:val="0"/>
              <w:spacing w:after="0"/>
              <w:textAlignment w:val="baseline"/>
              <w:rPr>
                <w:rFonts w:ascii="Arial" w:hAnsi="Arial"/>
                <w:b/>
                <w:bCs/>
                <w:i/>
                <w:iCs/>
                <w:sz w:val="18"/>
                <w:lang w:eastAsia="ja-JP"/>
              </w:rPr>
            </w:pPr>
            <w:proofErr w:type="spellStart"/>
            <w:r>
              <w:rPr>
                <w:rFonts w:ascii="Arial" w:hAnsi="Arial"/>
                <w:b/>
                <w:bCs/>
                <w:i/>
                <w:iCs/>
                <w:sz w:val="18"/>
                <w:lang w:eastAsia="ja-JP"/>
              </w:rPr>
              <w:t>srs-TxSwitch</w:t>
            </w:r>
            <w:proofErr w:type="spellEnd"/>
          </w:p>
          <w:p w14:paraId="38DFA073" w14:textId="77777777" w:rsidR="000A6421" w:rsidRDefault="009301E5">
            <w:pPr>
              <w:keepNext/>
              <w:keepLines/>
              <w:overflowPunct w:val="0"/>
              <w:autoSpaceDE w:val="0"/>
              <w:autoSpaceDN w:val="0"/>
              <w:adjustRightInd w:val="0"/>
              <w:spacing w:after="0"/>
              <w:textAlignment w:val="baseline"/>
              <w:rPr>
                <w:rFonts w:ascii="Arial" w:hAnsi="Arial"/>
                <w:sz w:val="18"/>
                <w:lang w:eastAsia="ja-JP"/>
              </w:rPr>
            </w:pPr>
            <w:r>
              <w:rPr>
                <w:rFonts w:ascii="Arial" w:hAnsi="Arial"/>
                <w:sz w:val="18"/>
                <w:szCs w:val="22"/>
                <w:lang w:eastAsia="ja-JP"/>
              </w:rPr>
              <w:t xml:space="preserve">Indicates supported SRS antenna switch capability for the associated band. If the UE indicates support of </w:t>
            </w:r>
            <w:r>
              <w:rPr>
                <w:rFonts w:ascii="Arial" w:hAnsi="Arial"/>
                <w:i/>
                <w:sz w:val="18"/>
                <w:szCs w:val="22"/>
                <w:lang w:eastAsia="ja-JP"/>
              </w:rPr>
              <w:t>SRS-</w:t>
            </w:r>
            <w:proofErr w:type="spellStart"/>
            <w:r>
              <w:rPr>
                <w:rFonts w:ascii="Arial" w:hAnsi="Arial"/>
                <w:i/>
                <w:sz w:val="18"/>
                <w:szCs w:val="22"/>
                <w:lang w:eastAsia="ja-JP"/>
              </w:rPr>
              <w:t>SwitchingTimeNR</w:t>
            </w:r>
            <w:proofErr w:type="spellEnd"/>
            <w:r>
              <w:rPr>
                <w:rFonts w:ascii="Arial" w:hAnsi="Arial"/>
                <w:sz w:val="18"/>
                <w:szCs w:val="22"/>
                <w:lang w:eastAsia="ja-JP"/>
              </w:rPr>
              <w:t xml:space="preserve">, the UE is allowed to set this field for a band with associated </w:t>
            </w:r>
            <w:proofErr w:type="spellStart"/>
            <w:r>
              <w:rPr>
                <w:rFonts w:ascii="Arial" w:hAnsi="Arial"/>
                <w:i/>
                <w:iCs/>
                <w:sz w:val="18"/>
                <w:szCs w:val="22"/>
                <w:lang w:eastAsia="ja-JP"/>
              </w:rPr>
              <w:t>FeatureSetUplinkId</w:t>
            </w:r>
            <w:proofErr w:type="spellEnd"/>
            <w:r>
              <w:rPr>
                <w:rFonts w:ascii="Arial" w:hAnsi="Arial"/>
                <w:sz w:val="18"/>
                <w:szCs w:val="22"/>
                <w:lang w:eastAsia="ja-JP"/>
              </w:rPr>
              <w:t xml:space="preserve"> set to 0 for SRS carrier switching.</w:t>
            </w:r>
          </w:p>
        </w:tc>
      </w:tr>
      <w:tr w:rsidR="000A6421" w14:paraId="397DCC26" w14:textId="77777777">
        <w:tc>
          <w:tcPr>
            <w:tcW w:w="14278" w:type="dxa"/>
            <w:gridSpan w:val="2"/>
            <w:tcBorders>
              <w:top w:val="single" w:sz="4" w:space="0" w:color="auto"/>
              <w:left w:val="single" w:sz="4" w:space="0" w:color="auto"/>
              <w:bottom w:val="single" w:sz="4" w:space="0" w:color="auto"/>
              <w:right w:val="single" w:sz="4" w:space="0" w:color="auto"/>
            </w:tcBorders>
          </w:tcPr>
          <w:p w14:paraId="099A85F7" w14:textId="77777777" w:rsidR="000A6421" w:rsidRDefault="009301E5">
            <w:pPr>
              <w:keepNext/>
              <w:keepLines/>
              <w:overflowPunct w:val="0"/>
              <w:autoSpaceDE w:val="0"/>
              <w:autoSpaceDN w:val="0"/>
              <w:adjustRightInd w:val="0"/>
              <w:spacing w:after="0"/>
              <w:textAlignment w:val="baseline"/>
              <w:rPr>
                <w:rFonts w:ascii="Arial" w:hAnsi="Arial"/>
                <w:b/>
                <w:bCs/>
                <w:i/>
                <w:iCs/>
                <w:sz w:val="18"/>
                <w:lang w:eastAsia="ja-JP"/>
              </w:rPr>
            </w:pPr>
            <w:r>
              <w:rPr>
                <w:rFonts w:ascii="Arial" w:hAnsi="Arial"/>
                <w:b/>
                <w:bCs/>
                <w:i/>
                <w:iCs/>
                <w:sz w:val="18"/>
                <w:lang w:eastAsia="ja-JP"/>
              </w:rPr>
              <w:t>uplinkTxSwitchingBandParametersList-v1700</w:t>
            </w:r>
          </w:p>
          <w:p w14:paraId="08121A0B" w14:textId="77777777" w:rsidR="000A6421" w:rsidRDefault="009301E5">
            <w:pPr>
              <w:keepNext/>
              <w:keepLines/>
              <w:overflowPunct w:val="0"/>
              <w:autoSpaceDE w:val="0"/>
              <w:autoSpaceDN w:val="0"/>
              <w:adjustRightInd w:val="0"/>
              <w:spacing w:after="0"/>
              <w:textAlignment w:val="baseline"/>
              <w:rPr>
                <w:rFonts w:ascii="Arial" w:hAnsi="Arial"/>
                <w:sz w:val="18"/>
                <w:lang w:eastAsia="ja-JP"/>
              </w:rPr>
            </w:pPr>
            <w:r>
              <w:rPr>
                <w:rFonts w:ascii="Arial" w:hAnsi="Arial"/>
                <w:sz w:val="18"/>
                <w:lang w:eastAsia="ja-JP"/>
              </w:rPr>
              <w:t>Indicates a list of per band per band combination capabilities for UL Tx switching.</w:t>
            </w:r>
          </w:p>
        </w:tc>
      </w:tr>
    </w:tbl>
    <w:p w14:paraId="2A0D9177" w14:textId="77777777" w:rsidR="000A6421" w:rsidRDefault="000A6421">
      <w:pPr>
        <w:overflowPunct w:val="0"/>
        <w:autoSpaceDE w:val="0"/>
        <w:autoSpaceDN w:val="0"/>
        <w:adjustRightInd w:val="0"/>
        <w:textAlignment w:val="baseline"/>
        <w:rPr>
          <w:lang w:eastAsia="ja-JP"/>
        </w:rPr>
      </w:pPr>
    </w:p>
    <w:p w14:paraId="65925CE4" w14:textId="77777777" w:rsidR="000A6421" w:rsidRDefault="009301E5">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125" w:name="_Toc60777431"/>
      <w:bookmarkStart w:id="126" w:name="_Toc100930356"/>
      <w:r>
        <w:rPr>
          <w:rFonts w:ascii="Arial" w:hAnsi="Arial"/>
          <w:sz w:val="24"/>
          <w:lang w:eastAsia="ja-JP"/>
        </w:rPr>
        <w:lastRenderedPageBreak/>
        <w:t>–</w:t>
      </w:r>
      <w:r>
        <w:rPr>
          <w:rFonts w:ascii="Arial" w:hAnsi="Arial"/>
          <w:sz w:val="24"/>
          <w:lang w:eastAsia="ja-JP"/>
        </w:rPr>
        <w:tab/>
      </w:r>
      <w:proofErr w:type="spellStart"/>
      <w:r>
        <w:rPr>
          <w:rFonts w:ascii="Arial" w:hAnsi="Arial"/>
          <w:i/>
          <w:iCs/>
          <w:sz w:val="24"/>
          <w:lang w:eastAsia="ja-JP"/>
        </w:rPr>
        <w:t>BandCombinationListSidelinkEUTRA</w:t>
      </w:r>
      <w:proofErr w:type="spellEnd"/>
      <w:r>
        <w:rPr>
          <w:rFonts w:ascii="Arial" w:hAnsi="Arial"/>
          <w:i/>
          <w:iCs/>
          <w:sz w:val="24"/>
          <w:lang w:eastAsia="ja-JP"/>
        </w:rPr>
        <w:t>-NR</w:t>
      </w:r>
      <w:bookmarkEnd w:id="125"/>
      <w:bookmarkEnd w:id="126"/>
    </w:p>
    <w:p w14:paraId="3B028ECA" w14:textId="77777777" w:rsidR="000A6421" w:rsidRDefault="009301E5">
      <w:pPr>
        <w:overflowPunct w:val="0"/>
        <w:autoSpaceDE w:val="0"/>
        <w:autoSpaceDN w:val="0"/>
        <w:adjustRightInd w:val="0"/>
        <w:textAlignment w:val="baseline"/>
        <w:rPr>
          <w:lang w:eastAsia="ja-JP"/>
        </w:rPr>
      </w:pPr>
      <w:r>
        <w:rPr>
          <w:lang w:eastAsia="ja-JP"/>
        </w:rPr>
        <w:t xml:space="preserve">The IE </w:t>
      </w:r>
      <w:proofErr w:type="spellStart"/>
      <w:r>
        <w:rPr>
          <w:i/>
          <w:lang w:eastAsia="ja-JP"/>
        </w:rPr>
        <w:t>BandCombinationListSidelinkEUTRA</w:t>
      </w:r>
      <w:proofErr w:type="spellEnd"/>
      <w:r>
        <w:rPr>
          <w:i/>
          <w:lang w:eastAsia="ja-JP"/>
        </w:rPr>
        <w:t>-NR</w:t>
      </w:r>
      <w:r>
        <w:rPr>
          <w:lang w:eastAsia="ja-JP"/>
        </w:rPr>
        <w:t xml:space="preserve"> contains a list of V2X </w:t>
      </w:r>
      <w:proofErr w:type="spellStart"/>
      <w:r>
        <w:rPr>
          <w:lang w:eastAsia="ja-JP"/>
        </w:rPr>
        <w:t>sidelink</w:t>
      </w:r>
      <w:proofErr w:type="spellEnd"/>
      <w:r>
        <w:rPr>
          <w:lang w:eastAsia="ja-JP"/>
        </w:rPr>
        <w:t xml:space="preserve"> and NR </w:t>
      </w:r>
      <w:proofErr w:type="spellStart"/>
      <w:r>
        <w:rPr>
          <w:lang w:eastAsia="ja-JP"/>
        </w:rPr>
        <w:t>sidelink</w:t>
      </w:r>
      <w:proofErr w:type="spellEnd"/>
      <w:r>
        <w:rPr>
          <w:lang w:eastAsia="ja-JP"/>
        </w:rPr>
        <w:t xml:space="preserve"> band combinations.</w:t>
      </w:r>
    </w:p>
    <w:p w14:paraId="6C2CADCD" w14:textId="77777777" w:rsidR="000A6421" w:rsidRDefault="009301E5">
      <w:pPr>
        <w:keepNext/>
        <w:keepLines/>
        <w:overflowPunct w:val="0"/>
        <w:autoSpaceDE w:val="0"/>
        <w:autoSpaceDN w:val="0"/>
        <w:adjustRightInd w:val="0"/>
        <w:spacing w:before="60"/>
        <w:jc w:val="center"/>
        <w:textAlignment w:val="baseline"/>
        <w:rPr>
          <w:rFonts w:ascii="Arial" w:hAnsi="Arial"/>
          <w:b/>
          <w:lang w:eastAsia="ja-JP"/>
        </w:rPr>
      </w:pPr>
      <w:proofErr w:type="spellStart"/>
      <w:r>
        <w:rPr>
          <w:rFonts w:ascii="Arial" w:hAnsi="Arial"/>
          <w:b/>
          <w:lang w:eastAsia="ja-JP"/>
        </w:rPr>
        <w:t>BandCombinationListSidelinkEUTRA</w:t>
      </w:r>
      <w:proofErr w:type="spellEnd"/>
      <w:r>
        <w:rPr>
          <w:rFonts w:ascii="Arial" w:hAnsi="Arial"/>
          <w:b/>
          <w:lang w:eastAsia="ja-JP"/>
        </w:rPr>
        <w:t>-NR information element</w:t>
      </w:r>
    </w:p>
    <w:p w14:paraId="09148A3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ASN1START</w:t>
      </w:r>
    </w:p>
    <w:p w14:paraId="7405F88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TAG-BANDCOMBINATIONLISTSIDELINKEUTRANR-START</w:t>
      </w:r>
    </w:p>
    <w:p w14:paraId="241C2983"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677151B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BandCombinationListSidelinkEUTRA-NR-r16 ::=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(1..maxBandComb))</w:t>
      </w:r>
      <w:r>
        <w:rPr>
          <w:rFonts w:ascii="Courier New" w:hAnsi="Courier New"/>
          <w:color w:val="993366"/>
          <w:sz w:val="16"/>
          <w:lang w:eastAsia="en-GB"/>
        </w:rPr>
        <w:t xml:space="preserve"> OF</w:t>
      </w:r>
      <w:r>
        <w:rPr>
          <w:rFonts w:ascii="Courier New" w:hAnsi="Courier New"/>
          <w:sz w:val="16"/>
          <w:lang w:eastAsia="en-GB"/>
        </w:rPr>
        <w:t xml:space="preserve"> BandCombinationParametersSidelinkEUTRA-NR-r16</w:t>
      </w:r>
    </w:p>
    <w:p w14:paraId="0159C6FC"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6C3366A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BandCombinationListSidelinkEUTRA-NR-v1630 ::=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(1..maxBandComb))</w:t>
      </w:r>
      <w:r>
        <w:rPr>
          <w:rFonts w:ascii="Courier New" w:hAnsi="Courier New"/>
          <w:color w:val="993366"/>
          <w:sz w:val="16"/>
          <w:lang w:eastAsia="en-GB"/>
        </w:rPr>
        <w:t xml:space="preserve"> OF</w:t>
      </w:r>
      <w:r>
        <w:rPr>
          <w:rFonts w:ascii="Courier New" w:hAnsi="Courier New"/>
          <w:sz w:val="16"/>
          <w:lang w:eastAsia="en-GB"/>
        </w:rPr>
        <w:t xml:space="preserve"> BandCombinationParametersSidelinkEUTRA-NR-v1630</w:t>
      </w:r>
    </w:p>
    <w:p w14:paraId="0AF6A603"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7" w:author="NR_SL_enh-Core" w:date="2022-04-20T09:01:00Z"/>
          <w:rFonts w:ascii="Courier New" w:hAnsi="Courier New"/>
          <w:sz w:val="16"/>
          <w:lang w:eastAsia="en-GB"/>
        </w:rPr>
      </w:pPr>
    </w:p>
    <w:p w14:paraId="334B71B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8" w:author="NR_SL_enh-Core" w:date="2022-04-20T09:01:00Z"/>
          <w:rFonts w:ascii="Courier New" w:hAnsi="Courier New"/>
          <w:sz w:val="16"/>
          <w:lang w:eastAsia="en-GB"/>
        </w:rPr>
      </w:pPr>
      <w:ins w:id="129" w:author="NR_SL_enh-Core" w:date="2022-04-20T09:01:00Z">
        <w:r>
          <w:rPr>
            <w:rFonts w:ascii="Courier New" w:hAnsi="Courier New"/>
            <w:sz w:val="16"/>
            <w:lang w:eastAsia="en-GB"/>
          </w:rPr>
          <w:t>BandCombinationListSidelinkEUTRA-NR-v17xy ::= SEQUENCE (SIZE (1..maxBandComb)) OF BandCombinationParametersSidelinkEUTRA-NR-v17xy</w:t>
        </w:r>
      </w:ins>
    </w:p>
    <w:p w14:paraId="70567542"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3FDD67E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BandCombinationParametersSidelinkEUTRA-NR-r16 ::=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(1..maxSimultaneousBands))</w:t>
      </w:r>
      <w:r>
        <w:rPr>
          <w:rFonts w:ascii="Courier New" w:hAnsi="Courier New"/>
          <w:color w:val="993366"/>
          <w:sz w:val="16"/>
          <w:lang w:eastAsia="en-GB"/>
        </w:rPr>
        <w:t xml:space="preserve"> OF</w:t>
      </w:r>
      <w:r>
        <w:rPr>
          <w:rFonts w:ascii="Courier New" w:hAnsi="Courier New"/>
          <w:sz w:val="16"/>
          <w:lang w:eastAsia="en-GB"/>
        </w:rPr>
        <w:t xml:space="preserve"> BandParametersSidelinkEUTRA-NR-r16</w:t>
      </w:r>
    </w:p>
    <w:p w14:paraId="2BE6E2CE"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5397B7E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BandCombinationParametersSidelinkEUTRA-NR-v1630 ::=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(1..maxSimultaneousBands))</w:t>
      </w:r>
      <w:r>
        <w:rPr>
          <w:rFonts w:ascii="Courier New" w:hAnsi="Courier New"/>
          <w:color w:val="993366"/>
          <w:sz w:val="16"/>
          <w:lang w:eastAsia="en-GB"/>
        </w:rPr>
        <w:t xml:space="preserve"> OF</w:t>
      </w:r>
      <w:r>
        <w:rPr>
          <w:rFonts w:ascii="Courier New" w:hAnsi="Courier New"/>
          <w:sz w:val="16"/>
          <w:lang w:eastAsia="en-GB"/>
        </w:rPr>
        <w:t xml:space="preserve"> BandParametersSidelinkEUTRA-NR-v1630</w:t>
      </w:r>
    </w:p>
    <w:p w14:paraId="7E77D6AF"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0" w:author="NR_SL_enh-Core" w:date="2022-03-24T11:14:00Z"/>
          <w:rFonts w:ascii="Courier New" w:hAnsi="Courier New"/>
          <w:sz w:val="16"/>
          <w:lang w:eastAsia="en-GB"/>
        </w:rPr>
      </w:pPr>
    </w:p>
    <w:p w14:paraId="567404B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ins w:id="131" w:author="NR_SL_enh-Core" w:date="2022-03-24T11:14:00Z">
        <w:r>
          <w:rPr>
            <w:rFonts w:ascii="Courier New" w:hAnsi="Courier New"/>
            <w:sz w:val="16"/>
            <w:lang w:eastAsia="en-GB"/>
          </w:rPr>
          <w:t>BandCombinationParametersSidelinkEUTRA-NR-v17xy ::= SEQUENCE (SIZE (1..maxSimultaneousBands)) OF BandParametersSidelinkEUTRA-NR-v17xy</w:t>
        </w:r>
      </w:ins>
    </w:p>
    <w:p w14:paraId="3BE6A898"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1ADE923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BandParametersSidelinkEUTRA-NR-r16 ::= </w:t>
      </w:r>
      <w:r>
        <w:rPr>
          <w:rFonts w:ascii="Courier New" w:hAnsi="Courier New"/>
          <w:color w:val="993366"/>
          <w:sz w:val="16"/>
          <w:lang w:eastAsia="en-GB"/>
        </w:rPr>
        <w:t>CHOICE</w:t>
      </w:r>
      <w:r>
        <w:rPr>
          <w:rFonts w:ascii="Courier New" w:hAnsi="Courier New"/>
          <w:sz w:val="16"/>
          <w:lang w:eastAsia="en-GB"/>
        </w:rPr>
        <w:t xml:space="preserve"> {</w:t>
      </w:r>
    </w:p>
    <w:p w14:paraId="679BBD9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eutra</w:t>
      </w:r>
      <w:proofErr w:type="spell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p>
    <w:p w14:paraId="5CC433F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bandParametersSidelinkEUTRA1-r16       </w:t>
      </w:r>
      <w:r>
        <w:rPr>
          <w:rFonts w:ascii="Courier New" w:hAnsi="Courier New"/>
          <w:color w:val="993366"/>
          <w:sz w:val="16"/>
          <w:lang w:eastAsia="en-GB"/>
        </w:rPr>
        <w:t>OCTET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6E0BB30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bandParametersSidelinkEUTRA2-r16       </w:t>
      </w:r>
      <w:r>
        <w:rPr>
          <w:rFonts w:ascii="Courier New" w:hAnsi="Courier New"/>
          <w:color w:val="993366"/>
          <w:sz w:val="16"/>
          <w:lang w:eastAsia="en-GB"/>
        </w:rPr>
        <w:t>OCTET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OPTIONAL</w:t>
      </w:r>
    </w:p>
    <w:p w14:paraId="51E0C56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3701C59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nr                                     </w:t>
      </w:r>
      <w:r>
        <w:rPr>
          <w:rFonts w:ascii="Courier New" w:hAnsi="Courier New"/>
          <w:color w:val="993366"/>
          <w:sz w:val="16"/>
          <w:lang w:eastAsia="en-GB"/>
        </w:rPr>
        <w:t>SEQUENCE</w:t>
      </w:r>
      <w:r>
        <w:rPr>
          <w:rFonts w:ascii="Courier New" w:hAnsi="Courier New"/>
          <w:sz w:val="16"/>
          <w:lang w:eastAsia="en-GB"/>
        </w:rPr>
        <w:t xml:space="preserve"> {</w:t>
      </w:r>
    </w:p>
    <w:p w14:paraId="5A058B5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bandParametersSidelinkNR-r16           BandParametersSidelink-r16</w:t>
      </w:r>
    </w:p>
    <w:p w14:paraId="21BF7AE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49D996E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3B7FDABD"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32F759E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BandParametersSidelinkEUTRA-NR-v1630 ::= </w:t>
      </w:r>
      <w:r>
        <w:rPr>
          <w:rFonts w:ascii="Courier New" w:hAnsi="Courier New"/>
          <w:color w:val="993366"/>
          <w:sz w:val="16"/>
          <w:lang w:eastAsia="en-GB"/>
        </w:rPr>
        <w:t>CHOICE</w:t>
      </w:r>
      <w:r>
        <w:rPr>
          <w:rFonts w:ascii="Courier New" w:hAnsi="Courier New"/>
          <w:sz w:val="16"/>
          <w:lang w:eastAsia="en-GB"/>
        </w:rPr>
        <w:t xml:space="preserve"> {</w:t>
      </w:r>
    </w:p>
    <w:p w14:paraId="5641CE0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eutra</w:t>
      </w:r>
      <w:proofErr w:type="spellEnd"/>
      <w:r>
        <w:rPr>
          <w:rFonts w:ascii="Courier New" w:hAnsi="Courier New"/>
          <w:sz w:val="16"/>
          <w:lang w:eastAsia="en-GB"/>
        </w:rPr>
        <w:t xml:space="preserve">                                    </w:t>
      </w:r>
      <w:r>
        <w:rPr>
          <w:rFonts w:ascii="Courier New" w:hAnsi="Courier New"/>
          <w:color w:val="993366"/>
          <w:sz w:val="16"/>
          <w:lang w:eastAsia="en-GB"/>
        </w:rPr>
        <w:t>NULL</w:t>
      </w:r>
      <w:r>
        <w:rPr>
          <w:rFonts w:ascii="Courier New" w:hAnsi="Courier New"/>
          <w:sz w:val="16"/>
          <w:lang w:eastAsia="en-GB"/>
        </w:rPr>
        <w:t>,</w:t>
      </w:r>
    </w:p>
    <w:p w14:paraId="358B040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nr                                       </w:t>
      </w:r>
      <w:r>
        <w:rPr>
          <w:rFonts w:ascii="Courier New" w:hAnsi="Courier New"/>
          <w:color w:val="993366"/>
          <w:sz w:val="16"/>
          <w:lang w:eastAsia="en-GB"/>
        </w:rPr>
        <w:t>SEQUENCE</w:t>
      </w:r>
      <w:r>
        <w:rPr>
          <w:rFonts w:ascii="Courier New" w:hAnsi="Courier New"/>
          <w:sz w:val="16"/>
          <w:lang w:eastAsia="en-GB"/>
        </w:rPr>
        <w:t xml:space="preserve"> {</w:t>
      </w:r>
    </w:p>
    <w:p w14:paraId="3126F7B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tx-Sidelink-r16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3EFAA3B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rx-Sidelink-r16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3066803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sl-CrossCarrierScheduling-r16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p>
    <w:p w14:paraId="6751795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commentRangeStart w:id="132"/>
      <w:commentRangeEnd w:id="132"/>
      <w:r>
        <w:rPr>
          <w:rStyle w:val="CommentReference"/>
        </w:rPr>
        <w:commentReference w:id="132"/>
      </w:r>
    </w:p>
    <w:p w14:paraId="3FB6714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5523C02D"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3" w:author="NR_SL_enh-Core" w:date="2022-03-24T11:15:00Z"/>
          <w:rFonts w:ascii="Courier New" w:hAnsi="Courier New"/>
          <w:sz w:val="16"/>
          <w:lang w:eastAsia="en-GB"/>
        </w:rPr>
      </w:pPr>
    </w:p>
    <w:p w14:paraId="579057F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4" w:author="NR_SL_enh-Core" w:date="2022-03-24T11:15:00Z"/>
          <w:rFonts w:ascii="Courier New" w:hAnsi="Courier New"/>
          <w:sz w:val="16"/>
          <w:lang w:eastAsia="en-GB"/>
        </w:rPr>
      </w:pPr>
      <w:ins w:id="135" w:author="NR_SL_enh-Core" w:date="2022-03-24T11:15:00Z">
        <w:r>
          <w:rPr>
            <w:rFonts w:ascii="Courier New" w:hAnsi="Courier New"/>
            <w:sz w:val="16"/>
            <w:lang w:eastAsia="en-GB"/>
          </w:rPr>
          <w:t>BandParametersSidelinkEUTRA-NR-v17xy ::= CHOICE {</w:t>
        </w:r>
      </w:ins>
    </w:p>
    <w:p w14:paraId="578B5B7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6" w:author="NR_SL_enh-Core" w:date="2022-03-24T11:15:00Z"/>
          <w:rFonts w:ascii="Courier New" w:hAnsi="Courier New"/>
          <w:sz w:val="16"/>
          <w:lang w:eastAsia="en-GB"/>
        </w:rPr>
      </w:pPr>
      <w:ins w:id="137" w:author="NR_SL_enh-Core" w:date="2022-03-24T11:15:00Z">
        <w:r>
          <w:rPr>
            <w:rFonts w:ascii="Courier New" w:hAnsi="Courier New"/>
            <w:sz w:val="16"/>
            <w:lang w:eastAsia="en-GB"/>
          </w:rPr>
          <w:t xml:space="preserve">    </w:t>
        </w:r>
        <w:proofErr w:type="spellStart"/>
        <w:r>
          <w:rPr>
            <w:rFonts w:ascii="Courier New" w:hAnsi="Courier New"/>
            <w:sz w:val="16"/>
            <w:lang w:eastAsia="en-GB"/>
          </w:rPr>
          <w:t>eutra</w:t>
        </w:r>
        <w:proofErr w:type="spellEnd"/>
        <w:r>
          <w:rPr>
            <w:rFonts w:ascii="Courier New" w:hAnsi="Courier New"/>
            <w:sz w:val="16"/>
            <w:lang w:eastAsia="en-GB"/>
          </w:rPr>
          <w:t xml:space="preserve">                                    NULL,</w:t>
        </w:r>
      </w:ins>
    </w:p>
    <w:p w14:paraId="1841FCE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8" w:author="NR_SL_enh-Core" w:date="2022-03-24T11:15:00Z"/>
          <w:rFonts w:ascii="Courier New" w:hAnsi="Courier New"/>
          <w:sz w:val="16"/>
          <w:lang w:eastAsia="en-GB"/>
        </w:rPr>
      </w:pPr>
      <w:ins w:id="139" w:author="NR_SL_enh-Core" w:date="2022-03-24T11:15:00Z">
        <w:r>
          <w:rPr>
            <w:rFonts w:ascii="Courier New" w:hAnsi="Courier New"/>
            <w:sz w:val="16"/>
            <w:lang w:eastAsia="en-GB"/>
          </w:rPr>
          <w:t xml:space="preserve">    nr                                       SEQUENCE {</w:t>
        </w:r>
      </w:ins>
    </w:p>
    <w:p w14:paraId="368F83E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0" w:author="NR_SL_enh-Core" w:date="2022-03-24T11:15:00Z"/>
          <w:rFonts w:ascii="Courier New" w:eastAsia="MS Mincho" w:hAnsi="Courier New"/>
          <w:sz w:val="16"/>
          <w:lang w:eastAsia="en-GB"/>
        </w:rPr>
      </w:pPr>
      <w:ins w:id="141" w:author="NR_SL_enh-Core" w:date="2022-03-24T11:15:00Z">
        <w:r>
          <w:rPr>
            <w:rFonts w:ascii="Courier New" w:hAnsi="Courier New"/>
            <w:sz w:val="16"/>
            <w:lang w:eastAsia="en-GB"/>
          </w:rPr>
          <w:t xml:space="preserve">    </w:t>
        </w:r>
        <w:r>
          <w:rPr>
            <w:rFonts w:ascii="Courier New" w:eastAsia="MS Mincho" w:hAnsi="Courier New"/>
            <w:sz w:val="16"/>
            <w:lang w:eastAsia="en-GB"/>
          </w:rPr>
          <w:t>--32-4</w:t>
        </w:r>
      </w:ins>
    </w:p>
    <w:p w14:paraId="3AC517C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2" w:author="NR_SL_enh-Core" w:date="2022-03-24T11:15:00Z"/>
          <w:rFonts w:ascii="Courier New" w:eastAsia="MS Mincho" w:hAnsi="Courier New"/>
          <w:sz w:val="16"/>
          <w:lang w:eastAsia="en-GB"/>
        </w:rPr>
      </w:pPr>
      <w:ins w:id="143" w:author="NR_SL_enh-Core" w:date="2022-03-24T11:15:00Z">
        <w:r>
          <w:rPr>
            <w:rFonts w:ascii="Courier New" w:eastAsia="MS Mincho" w:hAnsi="Courier New"/>
            <w:sz w:val="16"/>
            <w:lang w:eastAsia="en-GB"/>
          </w:rPr>
          <w:t xml:space="preserve">    </w:t>
        </w:r>
        <w:commentRangeStart w:id="144"/>
        <w:r>
          <w:rPr>
            <w:rFonts w:ascii="Courier New" w:eastAsia="MS Mincho" w:hAnsi="Courier New"/>
            <w:sz w:val="16"/>
            <w:lang w:eastAsia="en-GB"/>
          </w:rPr>
          <w:t>sl-TransmissionMode2-PartialSensing-r17</w:t>
        </w:r>
        <w:r>
          <w:rPr>
            <w:rFonts w:ascii="Courier New" w:eastAsia="MS Mincho" w:hAnsi="Courier New"/>
            <w:sz w:val="16"/>
            <w:lang w:eastAsia="en-GB"/>
          </w:rPr>
          <w:tab/>
        </w:r>
        <w:r>
          <w:rPr>
            <w:rFonts w:ascii="Courier New" w:eastAsia="MS Mincho" w:hAnsi="Courier New"/>
            <w:sz w:val="16"/>
            <w:lang w:eastAsia="en-GB"/>
          </w:rPr>
          <w:tab/>
        </w:r>
        <w:r>
          <w:rPr>
            <w:rFonts w:ascii="Courier New" w:eastAsia="MS Mincho" w:hAnsi="Courier New"/>
            <w:sz w:val="16"/>
            <w:lang w:eastAsia="en-GB"/>
          </w:rPr>
          <w:tab/>
        </w:r>
        <w:r>
          <w:rPr>
            <w:rFonts w:ascii="Courier New" w:eastAsia="MS Mincho" w:hAnsi="Courier New"/>
            <w:sz w:val="16"/>
            <w:lang w:eastAsia="en-GB"/>
          </w:rPr>
          <w:tab/>
          <w:t>SEQUENCE {</w:t>
        </w:r>
      </w:ins>
      <w:commentRangeEnd w:id="144"/>
      <w:r>
        <w:rPr>
          <w:rStyle w:val="CommentReference"/>
        </w:rPr>
        <w:commentReference w:id="144"/>
      </w:r>
    </w:p>
    <w:p w14:paraId="2044647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5" w:author="NR_SL_enh-Core" w:date="2022-03-24T11:15:00Z"/>
          <w:rFonts w:ascii="Courier New" w:eastAsia="MS Mincho" w:hAnsi="Courier New"/>
          <w:sz w:val="16"/>
          <w:lang w:eastAsia="en-GB"/>
        </w:rPr>
      </w:pPr>
      <w:ins w:id="146" w:author="NR_SL_enh-Core" w:date="2022-03-24T11:15:00Z">
        <w:r>
          <w:rPr>
            <w:rFonts w:ascii="Courier New" w:hAnsi="Courier New"/>
            <w:sz w:val="16"/>
            <w:lang w:eastAsia="en-GB"/>
          </w:rPr>
          <w:t xml:space="preserve">        </w:t>
        </w:r>
        <w:commentRangeStart w:id="147"/>
        <w:commentRangeStart w:id="148"/>
        <w:commentRangeStart w:id="149"/>
        <w:r>
          <w:rPr>
            <w:rFonts w:ascii="Courier New" w:eastAsia="MS Mincho" w:hAnsi="Courier New"/>
            <w:sz w:val="16"/>
            <w:lang w:eastAsia="en-GB"/>
          </w:rPr>
          <w:t>harq-TxProcessModeTwoSidelink-r17</w:t>
        </w:r>
        <w:r>
          <w:rPr>
            <w:rFonts w:ascii="Courier New" w:hAnsi="Courier New"/>
            <w:sz w:val="16"/>
            <w:lang w:eastAsia="en-GB"/>
          </w:rPr>
          <w:t xml:space="preserve">   </w:t>
        </w:r>
        <w:r>
          <w:rPr>
            <w:rFonts w:ascii="Courier New" w:eastAsia="MS Mincho" w:hAnsi="Courier New"/>
            <w:sz w:val="16"/>
            <w:lang w:eastAsia="en-GB"/>
          </w:rPr>
          <w:t xml:space="preserve"> </w:t>
        </w:r>
        <w:r>
          <w:rPr>
            <w:rFonts w:ascii="Courier New" w:hAnsi="Courier New"/>
            <w:sz w:val="16"/>
            <w:lang w:eastAsia="en-GB"/>
          </w:rPr>
          <w:t xml:space="preserve">   </w:t>
        </w:r>
        <w:r>
          <w:rPr>
            <w:rFonts w:ascii="Courier New" w:eastAsia="MS Mincho" w:hAnsi="Courier New"/>
            <w:sz w:val="16"/>
            <w:lang w:eastAsia="en-GB"/>
          </w:rPr>
          <w:t xml:space="preserve"> </w:t>
        </w:r>
        <w:r>
          <w:rPr>
            <w:rFonts w:ascii="Courier New" w:hAnsi="Courier New"/>
            <w:sz w:val="16"/>
            <w:lang w:eastAsia="en-GB"/>
          </w:rPr>
          <w:t xml:space="preserve">  </w:t>
        </w:r>
        <w:r>
          <w:rPr>
            <w:rFonts w:ascii="Courier New" w:eastAsia="MS Mincho" w:hAnsi="Courier New"/>
            <w:sz w:val="16"/>
            <w:lang w:eastAsia="en-GB"/>
          </w:rPr>
          <w:t xml:space="preserve">    ENUMERATED {n8, n16},</w:t>
        </w:r>
      </w:ins>
      <w:commentRangeEnd w:id="147"/>
      <w:r>
        <w:rPr>
          <w:rStyle w:val="CommentReference"/>
        </w:rPr>
        <w:commentReference w:id="147"/>
      </w:r>
      <w:commentRangeEnd w:id="148"/>
      <w:r>
        <w:rPr>
          <w:rStyle w:val="CommentReference"/>
        </w:rPr>
        <w:commentReference w:id="148"/>
      </w:r>
      <w:commentRangeEnd w:id="149"/>
      <w:r>
        <w:rPr>
          <w:rStyle w:val="CommentReference"/>
        </w:rPr>
        <w:commentReference w:id="149"/>
      </w:r>
    </w:p>
    <w:p w14:paraId="0172FB9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50" w:author="NR_SL_enh-Core" w:date="2022-03-24T11:15:00Z"/>
          <w:rFonts w:ascii="Courier New" w:eastAsia="MS Mincho" w:hAnsi="Courier New"/>
          <w:sz w:val="16"/>
          <w:lang w:eastAsia="en-GB"/>
        </w:rPr>
      </w:pPr>
      <w:ins w:id="151" w:author="NR_SL_enh-Core" w:date="2022-03-24T11:15:00Z">
        <w:r>
          <w:rPr>
            <w:rFonts w:ascii="Courier New" w:hAnsi="Courier New"/>
            <w:sz w:val="16"/>
            <w:lang w:eastAsia="en-GB"/>
          </w:rPr>
          <w:t xml:space="preserve">        scs-CP-PatternTxSidelinkModeTwo-r17            CHOICE {</w:t>
        </w:r>
      </w:ins>
    </w:p>
    <w:p w14:paraId="332A4E3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52" w:author="NR_SL_enh-Core" w:date="2022-03-24T11:15:00Z"/>
          <w:rFonts w:ascii="Courier New" w:hAnsi="Courier New"/>
          <w:sz w:val="16"/>
          <w:lang w:eastAsia="en-GB"/>
        </w:rPr>
      </w:pPr>
      <w:ins w:id="153" w:author="NR_SL_enh-Core" w:date="2022-03-24T11:15:00Z">
        <w:r>
          <w:rPr>
            <w:rFonts w:ascii="Courier New" w:hAnsi="Courier New"/>
            <w:sz w:val="16"/>
            <w:lang w:eastAsia="en-GB"/>
          </w:rPr>
          <w:t xml:space="preserve">            fr1-r17                                       SEQUENCE {</w:t>
        </w:r>
      </w:ins>
    </w:p>
    <w:p w14:paraId="7907213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54" w:author="NR_SL_enh-Core" w:date="2022-03-24T11:15:00Z"/>
          <w:rFonts w:ascii="Courier New" w:hAnsi="Courier New"/>
          <w:sz w:val="16"/>
          <w:lang w:eastAsia="en-GB"/>
        </w:rPr>
      </w:pPr>
      <w:ins w:id="155" w:author="NR_SL_enh-Core" w:date="2022-03-24T11:15:00Z">
        <w:r>
          <w:rPr>
            <w:rFonts w:ascii="Courier New" w:hAnsi="Courier New"/>
            <w:sz w:val="16"/>
            <w:lang w:eastAsia="en-GB"/>
          </w:rPr>
          <w:t xml:space="preserve">                scs-15kHz-r17                                 BIT STRING (SIZE (16))                OPTIONAL,</w:t>
        </w:r>
      </w:ins>
    </w:p>
    <w:p w14:paraId="219332A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56" w:author="NR_SL_enh-Core" w:date="2022-03-24T11:15:00Z"/>
          <w:rFonts w:ascii="Courier New" w:hAnsi="Courier New"/>
          <w:sz w:val="16"/>
          <w:lang w:eastAsia="en-GB"/>
        </w:rPr>
      </w:pPr>
      <w:ins w:id="157" w:author="NR_SL_enh-Core" w:date="2022-03-24T11:15:00Z">
        <w:r>
          <w:rPr>
            <w:rFonts w:ascii="Courier New" w:hAnsi="Courier New"/>
            <w:sz w:val="16"/>
            <w:lang w:eastAsia="en-GB"/>
          </w:rPr>
          <w:t xml:space="preserve">                scs-30kHz-r17                                 BIT STRING (SIZE (16))                OPTIONAL,</w:t>
        </w:r>
      </w:ins>
    </w:p>
    <w:p w14:paraId="270A50B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58" w:author="NR_SL_enh-Core" w:date="2022-03-24T11:15:00Z"/>
          <w:rFonts w:ascii="Courier New" w:hAnsi="Courier New"/>
          <w:sz w:val="16"/>
          <w:lang w:eastAsia="en-GB"/>
        </w:rPr>
      </w:pPr>
      <w:ins w:id="159" w:author="NR_SL_enh-Core" w:date="2022-03-24T11:15:00Z">
        <w:r>
          <w:rPr>
            <w:rFonts w:ascii="Courier New" w:hAnsi="Courier New"/>
            <w:sz w:val="16"/>
            <w:lang w:eastAsia="en-GB"/>
          </w:rPr>
          <w:t xml:space="preserve">                scs-60kHz-r17                                 BIT STRING (SIZE (16))                OPTIONAL</w:t>
        </w:r>
      </w:ins>
    </w:p>
    <w:p w14:paraId="51C62FA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60" w:author="NR_SL_enh-Core" w:date="2022-03-24T11:15:00Z"/>
          <w:rFonts w:ascii="Courier New" w:hAnsi="Courier New"/>
          <w:sz w:val="16"/>
          <w:lang w:eastAsia="en-GB"/>
        </w:rPr>
      </w:pPr>
      <w:ins w:id="161" w:author="NR_SL_enh-Core" w:date="2022-03-24T11:15:00Z">
        <w:r>
          <w:rPr>
            <w:rFonts w:ascii="Courier New" w:hAnsi="Courier New"/>
            <w:sz w:val="16"/>
            <w:lang w:eastAsia="en-GB"/>
          </w:rPr>
          <w:t xml:space="preserve">            },</w:t>
        </w:r>
      </w:ins>
    </w:p>
    <w:p w14:paraId="3B1DF61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62" w:author="NR_SL_enh-Core" w:date="2022-03-24T11:15:00Z"/>
          <w:rFonts w:ascii="Courier New" w:hAnsi="Courier New"/>
          <w:sz w:val="16"/>
          <w:lang w:eastAsia="en-GB"/>
        </w:rPr>
      </w:pPr>
      <w:ins w:id="163" w:author="NR_SL_enh-Core" w:date="2022-03-24T11:15:00Z">
        <w:r>
          <w:rPr>
            <w:rFonts w:ascii="Courier New" w:hAnsi="Courier New"/>
            <w:sz w:val="16"/>
            <w:lang w:eastAsia="en-GB"/>
          </w:rPr>
          <w:lastRenderedPageBreak/>
          <w:t xml:space="preserve">            fr2-r17                                       SEQUENCE {</w:t>
        </w:r>
      </w:ins>
    </w:p>
    <w:p w14:paraId="0777094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64" w:author="NR_SL_enh-Core" w:date="2022-03-24T11:15:00Z"/>
          <w:rFonts w:ascii="Courier New" w:hAnsi="Courier New"/>
          <w:sz w:val="16"/>
          <w:lang w:eastAsia="en-GB"/>
        </w:rPr>
      </w:pPr>
      <w:ins w:id="165" w:author="NR_SL_enh-Core" w:date="2022-03-24T11:15:00Z">
        <w:r>
          <w:rPr>
            <w:rFonts w:ascii="Courier New" w:hAnsi="Courier New"/>
            <w:sz w:val="16"/>
            <w:lang w:eastAsia="en-GB"/>
          </w:rPr>
          <w:t xml:space="preserve">                scs-60kHz-r17                                 BIT STRING (SIZE (16))                OPTIONAL,</w:t>
        </w:r>
      </w:ins>
    </w:p>
    <w:p w14:paraId="7CABCDB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66" w:author="NR_SL_enh-Core" w:date="2022-03-24T11:15:00Z"/>
          <w:rFonts w:ascii="Courier New" w:hAnsi="Courier New"/>
          <w:sz w:val="16"/>
          <w:lang w:eastAsia="en-GB"/>
        </w:rPr>
      </w:pPr>
      <w:ins w:id="167" w:author="NR_SL_enh-Core" w:date="2022-03-24T11:15:00Z">
        <w:r>
          <w:rPr>
            <w:rFonts w:ascii="Courier New" w:hAnsi="Courier New"/>
            <w:sz w:val="16"/>
            <w:lang w:eastAsia="en-GB"/>
          </w:rPr>
          <w:t xml:space="preserve">                scs-120kHz-r17                                BIT STRING (SIZE (16))                OPTIONAL</w:t>
        </w:r>
      </w:ins>
    </w:p>
    <w:p w14:paraId="65FFFF6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68" w:author="NR_SL_enh-Core" w:date="2022-03-24T11:15:00Z"/>
          <w:rFonts w:ascii="Courier New" w:hAnsi="Courier New"/>
          <w:sz w:val="16"/>
          <w:lang w:eastAsia="en-GB"/>
        </w:rPr>
      </w:pPr>
      <w:ins w:id="169" w:author="NR_SL_enh-Core" w:date="2022-03-24T11:15:00Z">
        <w:r>
          <w:rPr>
            <w:rFonts w:ascii="Courier New" w:hAnsi="Courier New"/>
            <w:sz w:val="16"/>
            <w:lang w:eastAsia="en-GB"/>
          </w:rPr>
          <w:t xml:space="preserve">            }</w:t>
        </w:r>
      </w:ins>
    </w:p>
    <w:p w14:paraId="28F5300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0" w:author="Rapp" w:date="2022-04-09T11:07:00Z"/>
          <w:rFonts w:ascii="Courier New" w:hAnsi="Courier New"/>
          <w:sz w:val="16"/>
          <w:lang w:eastAsia="en-GB"/>
        </w:rPr>
      </w:pPr>
      <w:ins w:id="171" w:author="NR_SL_enh-Core" w:date="2022-03-24T11:15:00Z">
        <w:r>
          <w:rPr>
            <w:rFonts w:ascii="Courier New" w:hAnsi="Courier New"/>
            <w:sz w:val="16"/>
            <w:lang w:eastAsia="en-GB"/>
          </w:rPr>
          <w:t xml:space="preserve">        }                                                                                           OPTIONAL,</w:t>
        </w:r>
      </w:ins>
    </w:p>
    <w:p w14:paraId="6140B68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2" w:author="NR_SL_enh-Core" w:date="2022-03-24T11:15:00Z"/>
          <w:rFonts w:ascii="Courier New" w:hAnsi="Courier New"/>
          <w:sz w:val="16"/>
          <w:lang w:eastAsia="en-GB"/>
        </w:rPr>
      </w:pPr>
      <w:ins w:id="173" w:author="NR_SL_enh-Core-v1" w:date="2022-04-09T11:08:00Z">
        <w:r>
          <w:rPr>
            <w:rFonts w:ascii="Courier New" w:hAnsi="Courier New"/>
            <w:sz w:val="16"/>
            <w:lang w:eastAsia="en-GB"/>
          </w:rPr>
          <w:t xml:space="preserve">        extendedCP-Mode2PartialSensing-r17            ENUMERATED {supported}                        OPTIONAL,</w:t>
        </w:r>
      </w:ins>
    </w:p>
    <w:p w14:paraId="0AA6B95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4" w:author="NR_SL_enh-Core" w:date="2022-03-24T11:15:00Z"/>
          <w:rFonts w:ascii="Courier New" w:eastAsia="MS Mincho" w:hAnsi="Courier New"/>
          <w:sz w:val="16"/>
          <w:lang w:eastAsia="en-GB"/>
        </w:rPr>
      </w:pPr>
      <w:ins w:id="175" w:author="NR_SL_enh-Core" w:date="2022-03-24T11:15:00Z">
        <w:r>
          <w:rPr>
            <w:rFonts w:ascii="Courier New" w:hAnsi="Courier New"/>
            <w:sz w:val="16"/>
            <w:lang w:eastAsia="en-GB"/>
          </w:rPr>
          <w:t xml:space="preserve">        </w:t>
        </w:r>
        <w:r>
          <w:rPr>
            <w:rFonts w:ascii="Courier New" w:eastAsia="MS Mincho" w:hAnsi="Courier New"/>
            <w:sz w:val="16"/>
            <w:lang w:eastAsia="en-GB"/>
          </w:rPr>
          <w:t>dl-openLoopPC-Sidelink-r17</w:t>
        </w:r>
        <w:r>
          <w:rPr>
            <w:rFonts w:ascii="Courier New" w:hAnsi="Courier New"/>
            <w:sz w:val="16"/>
            <w:lang w:eastAsia="en-GB"/>
          </w:rPr>
          <w:t xml:space="preserve">                    </w:t>
        </w:r>
        <w:r>
          <w:rPr>
            <w:rFonts w:ascii="Courier New" w:eastAsia="MS Mincho" w:hAnsi="Courier New"/>
            <w:sz w:val="16"/>
            <w:lang w:eastAsia="en-GB"/>
          </w:rPr>
          <w:t>ENUMERATED {supported}</w:t>
        </w:r>
        <w:r>
          <w:rPr>
            <w:rFonts w:ascii="Courier New" w:hAnsi="Courier New"/>
            <w:sz w:val="16"/>
            <w:lang w:eastAsia="en-GB"/>
          </w:rPr>
          <w:t xml:space="preserve">                        </w:t>
        </w:r>
        <w:r>
          <w:rPr>
            <w:rFonts w:ascii="Courier New" w:eastAsia="MS Mincho" w:hAnsi="Courier New"/>
            <w:sz w:val="16"/>
            <w:lang w:eastAsia="en-GB"/>
          </w:rPr>
          <w:t>OPTIONAL</w:t>
        </w:r>
      </w:ins>
    </w:p>
    <w:p w14:paraId="39216B8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6" w:author="NR_SL_enh-Core-v2" w:date="2022-05-16T11:37:00Z"/>
          <w:rFonts w:ascii="Courier New" w:eastAsia="MS Mincho" w:hAnsi="Courier New"/>
          <w:sz w:val="16"/>
          <w:lang w:eastAsia="en-GB"/>
        </w:rPr>
      </w:pPr>
      <w:ins w:id="177" w:author="NR_SL_enh-Core" w:date="2022-03-24T11:15:00Z">
        <w:r>
          <w:rPr>
            <w:rFonts w:ascii="Courier New" w:hAnsi="Courier New"/>
            <w:sz w:val="16"/>
            <w:lang w:eastAsia="en-GB"/>
          </w:rPr>
          <w:t xml:space="preserve">    </w:t>
        </w:r>
        <w:r>
          <w:rPr>
            <w:rFonts w:ascii="Courier New" w:eastAsia="MS Mincho" w:hAnsi="Courier New"/>
            <w:sz w:val="16"/>
            <w:lang w:eastAsia="en-GB"/>
          </w:rPr>
          <w:t>}</w:t>
        </w:r>
        <w:r>
          <w:rPr>
            <w:rFonts w:ascii="Courier New" w:hAnsi="Courier New"/>
            <w:sz w:val="16"/>
            <w:lang w:eastAsia="en-GB"/>
          </w:rPr>
          <w:t xml:space="preserve">                                                                                               </w:t>
        </w:r>
        <w:r>
          <w:rPr>
            <w:rFonts w:ascii="Courier New" w:eastAsia="MS Mincho" w:hAnsi="Courier New"/>
            <w:sz w:val="16"/>
            <w:lang w:eastAsia="en-GB"/>
          </w:rPr>
          <w:t>OPTIONAL</w:t>
        </w:r>
      </w:ins>
      <w:ins w:id="178" w:author="NR_SL_enh-Core-v2" w:date="2022-05-16T11:37:00Z">
        <w:r>
          <w:rPr>
            <w:rFonts w:ascii="Courier New" w:eastAsia="MS Mincho" w:hAnsi="Courier New"/>
            <w:sz w:val="16"/>
            <w:lang w:eastAsia="en-GB"/>
          </w:rPr>
          <w:t>,</w:t>
        </w:r>
      </w:ins>
    </w:p>
    <w:p w14:paraId="52276FA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9" w:author="NR_SL_enh-Core-v2" w:date="2022-05-16T11:54:00Z"/>
          <w:rFonts w:ascii="Courier New" w:eastAsia="MS Mincho" w:hAnsi="Courier New"/>
          <w:sz w:val="16"/>
          <w:lang w:eastAsia="en-GB"/>
        </w:rPr>
      </w:pPr>
      <w:ins w:id="180" w:author="NR_SL_enh-Core-v2" w:date="2022-05-16T11:54:00Z">
        <w:r>
          <w:rPr>
            <w:rFonts w:ascii="Courier New" w:hAnsi="Courier New"/>
            <w:sz w:val="16"/>
            <w:lang w:eastAsia="en-GB"/>
          </w:rPr>
          <w:t xml:space="preserve">    </w:t>
        </w:r>
        <w:r>
          <w:rPr>
            <w:rFonts w:ascii="Courier New" w:eastAsia="MS Mincho" w:hAnsi="Courier New"/>
            <w:sz w:val="16"/>
            <w:lang w:eastAsia="en-GB"/>
          </w:rPr>
          <w:t>--32-2a</w:t>
        </w:r>
      </w:ins>
      <w:ins w:id="181" w:author="NR_SL_enh-Core-v2" w:date="2022-05-16T11:55:00Z">
        <w:r>
          <w:rPr>
            <w:rFonts w:ascii="Courier New" w:eastAsia="MS Mincho" w:hAnsi="Courier New"/>
            <w:sz w:val="16"/>
            <w:lang w:eastAsia="en-GB"/>
          </w:rPr>
          <w:t xml:space="preserve">: </w:t>
        </w:r>
      </w:ins>
      <w:ins w:id="182" w:author="NR_SL_enh-Core-v2" w:date="2022-05-16T11:54:00Z">
        <w:r>
          <w:rPr>
            <w:rFonts w:ascii="Courier New" w:eastAsia="MS Mincho" w:hAnsi="Courier New"/>
            <w:sz w:val="16"/>
            <w:lang w:eastAsia="en-GB"/>
          </w:rPr>
          <w:t xml:space="preserve"> </w:t>
        </w:r>
      </w:ins>
      <w:ins w:id="183" w:author="NR_SL_enh-Core-v2" w:date="2022-05-16T11:55:00Z">
        <w:r>
          <w:rPr>
            <w:rFonts w:ascii="Courier New" w:eastAsia="MS Mincho" w:hAnsi="Courier New"/>
            <w:sz w:val="16"/>
            <w:lang w:eastAsia="en-GB"/>
          </w:rPr>
          <w:t xml:space="preserve">Receiving NR </w:t>
        </w:r>
        <w:proofErr w:type="spellStart"/>
        <w:r>
          <w:rPr>
            <w:rFonts w:ascii="Courier New" w:eastAsia="MS Mincho" w:hAnsi="Courier New"/>
            <w:sz w:val="16"/>
            <w:lang w:eastAsia="en-GB"/>
          </w:rPr>
          <w:t>sidelink</w:t>
        </w:r>
        <w:proofErr w:type="spellEnd"/>
        <w:r>
          <w:rPr>
            <w:rFonts w:ascii="Courier New" w:eastAsia="MS Mincho" w:hAnsi="Courier New"/>
            <w:sz w:val="16"/>
            <w:lang w:eastAsia="en-GB"/>
          </w:rPr>
          <w:t xml:space="preserve"> of PSFCH</w:t>
        </w:r>
      </w:ins>
    </w:p>
    <w:p w14:paraId="4DF3A12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84" w:author="NR_SL_enh-Core" w:date="2022-03-24T11:15:00Z"/>
          <w:rFonts w:ascii="Courier New" w:eastAsia="MS Mincho" w:hAnsi="Courier New"/>
          <w:sz w:val="16"/>
          <w:lang w:eastAsia="en-GB"/>
        </w:rPr>
      </w:pPr>
      <w:ins w:id="185" w:author="NR_SL_enh-Core-v2" w:date="2022-05-16T11:37:00Z">
        <w:r>
          <w:rPr>
            <w:rFonts w:ascii="Courier New" w:eastAsia="MS Mincho" w:hAnsi="Courier New"/>
            <w:sz w:val="16"/>
            <w:lang w:eastAsia="en-GB"/>
          </w:rPr>
          <w:tab/>
        </w:r>
      </w:ins>
      <w:ins w:id="186" w:author="NR_SL_enh-Core-v2" w:date="2022-05-16T11:52:00Z">
        <w:r>
          <w:rPr>
            <w:rFonts w:ascii="Courier New" w:eastAsia="MS Mincho" w:hAnsi="Courier New"/>
            <w:sz w:val="16"/>
            <w:lang w:eastAsia="en-GB"/>
          </w:rPr>
          <w:t>rx-sidelinkPSFCH-r17</w:t>
        </w:r>
        <w:r>
          <w:rPr>
            <w:rFonts w:ascii="Courier New" w:eastAsia="MS Mincho" w:hAnsi="Courier New"/>
            <w:sz w:val="16"/>
            <w:lang w:eastAsia="en-GB"/>
          </w:rPr>
          <w:tab/>
        </w:r>
        <w:r>
          <w:rPr>
            <w:rFonts w:ascii="Courier New" w:eastAsia="MS Mincho" w:hAnsi="Courier New"/>
            <w:sz w:val="16"/>
            <w:lang w:eastAsia="en-GB"/>
          </w:rPr>
          <w:tab/>
        </w:r>
        <w:r>
          <w:rPr>
            <w:rFonts w:ascii="Courier New" w:eastAsia="MS Mincho" w:hAnsi="Courier New"/>
            <w:sz w:val="16"/>
            <w:lang w:eastAsia="en-GB"/>
          </w:rPr>
          <w:tab/>
        </w:r>
        <w:r>
          <w:rPr>
            <w:rFonts w:ascii="Courier New" w:eastAsia="MS Mincho" w:hAnsi="Courier New"/>
            <w:sz w:val="16"/>
            <w:lang w:eastAsia="en-GB"/>
          </w:rPr>
          <w:tab/>
        </w:r>
      </w:ins>
      <w:ins w:id="187" w:author="NR_SL_enh-Core-v2" w:date="2022-05-16T11:53:00Z">
        <w:r>
          <w:rPr>
            <w:rFonts w:ascii="Courier New" w:eastAsia="MS Mincho" w:hAnsi="Courier New"/>
            <w:sz w:val="16"/>
            <w:lang w:eastAsia="en-GB"/>
          </w:rPr>
          <w:t>ENUMERATED {n5, n15, n25, n32, n35, n45, n50, n64}</w:t>
        </w:r>
        <w:r>
          <w:rPr>
            <w:rFonts w:ascii="Courier New" w:eastAsia="MS Mincho" w:hAnsi="Courier New"/>
            <w:sz w:val="16"/>
            <w:lang w:eastAsia="en-GB"/>
          </w:rPr>
          <w:tab/>
        </w:r>
        <w:r>
          <w:rPr>
            <w:rFonts w:ascii="Courier New" w:eastAsia="MS Mincho" w:hAnsi="Courier New"/>
            <w:sz w:val="16"/>
            <w:lang w:eastAsia="en-GB"/>
          </w:rPr>
          <w:tab/>
        </w:r>
        <w:r>
          <w:rPr>
            <w:rFonts w:ascii="Courier New" w:eastAsia="MS Mincho" w:hAnsi="Courier New"/>
            <w:sz w:val="16"/>
            <w:lang w:eastAsia="en-GB"/>
          </w:rPr>
          <w:tab/>
        </w:r>
      </w:ins>
      <w:ins w:id="188" w:author="NR_SL_enh-Core-v2" w:date="2022-05-16T11:54:00Z">
        <w:r>
          <w:rPr>
            <w:rFonts w:ascii="Courier New" w:eastAsia="MS Mincho" w:hAnsi="Courier New"/>
            <w:sz w:val="16"/>
            <w:lang w:eastAsia="en-GB"/>
          </w:rPr>
          <w:t xml:space="preserve">  </w:t>
        </w:r>
      </w:ins>
      <w:ins w:id="189" w:author="NR_SL_enh-Core-v2" w:date="2022-05-16T11:53:00Z">
        <w:r>
          <w:rPr>
            <w:rFonts w:ascii="Courier New" w:eastAsia="MS Mincho" w:hAnsi="Courier New"/>
            <w:sz w:val="16"/>
            <w:lang w:eastAsia="en-GB"/>
          </w:rPr>
          <w:t>OPTIONAL</w:t>
        </w:r>
      </w:ins>
      <w:ins w:id="190" w:author="NR_SL_enh-Core-v2" w:date="2022-05-16T13:08:00Z">
        <w:r>
          <w:rPr>
            <w:rFonts w:ascii="Courier New" w:eastAsia="MS Mincho" w:hAnsi="Courier New"/>
            <w:sz w:val="16"/>
            <w:lang w:eastAsia="en-GB"/>
          </w:rPr>
          <w:t>,</w:t>
        </w:r>
      </w:ins>
    </w:p>
    <w:p w14:paraId="167936B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91" w:author="NR_SL_enh-Core-v2" w:date="2022-05-16T13:03:00Z"/>
          <w:rFonts w:ascii="Courier New" w:eastAsia="MS Mincho" w:hAnsi="Courier New"/>
          <w:sz w:val="16"/>
          <w:lang w:eastAsia="en-GB"/>
        </w:rPr>
      </w:pPr>
      <w:ins w:id="192" w:author="NR_SL_enh-Core-v2" w:date="2022-05-16T13:03:00Z">
        <w:r>
          <w:rPr>
            <w:rFonts w:ascii="Courier New" w:eastAsia="MS Mincho" w:hAnsi="Courier New"/>
            <w:sz w:val="16"/>
            <w:lang w:eastAsia="en-GB"/>
          </w:rPr>
          <w:tab/>
          <w:t>--32-5a-1</w:t>
        </w:r>
      </w:ins>
    </w:p>
    <w:p w14:paraId="43341DF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93" w:author="NR_SL_enh-Core-v2" w:date="2022-05-16T13:08:00Z"/>
          <w:rFonts w:ascii="Courier New" w:hAnsi="Courier New"/>
          <w:sz w:val="16"/>
          <w:lang w:eastAsia="en-GB"/>
        </w:rPr>
      </w:pPr>
      <w:ins w:id="194" w:author="NR_SL_enh-Core-v2" w:date="2022-05-16T13:03:00Z">
        <w:r>
          <w:rPr>
            <w:rFonts w:ascii="Courier New" w:eastAsia="MS Mincho" w:hAnsi="Courier New"/>
            <w:sz w:val="16"/>
            <w:lang w:eastAsia="en-GB"/>
          </w:rPr>
          <w:tab/>
          <w:t>tx-IUC-Scheme1-Mode2Sidelink-r17</w:t>
        </w:r>
        <w:r>
          <w:rPr>
            <w:rFonts w:ascii="Courier New" w:eastAsia="MS Mincho" w:hAnsi="Courier New"/>
            <w:sz w:val="16"/>
            <w:lang w:eastAsia="en-GB"/>
          </w:rPr>
          <w:tab/>
        </w:r>
        <w:r>
          <w:rPr>
            <w:rFonts w:ascii="Courier New" w:hAnsi="Courier New"/>
            <w:sz w:val="16"/>
            <w:lang w:eastAsia="en-GB"/>
          </w:rPr>
          <w:t>ENUMERATED {supported}</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 xml:space="preserve">                          </w:t>
        </w:r>
      </w:ins>
      <w:ins w:id="195" w:author="NR_SL_enh-Core-v2" w:date="2022-05-16T13:08:00Z">
        <w:r>
          <w:rPr>
            <w:rFonts w:ascii="Courier New" w:hAnsi="Courier New"/>
            <w:sz w:val="16"/>
            <w:lang w:eastAsia="en-GB"/>
          </w:rPr>
          <w:t xml:space="preserve">  </w:t>
        </w:r>
      </w:ins>
      <w:ins w:id="196" w:author="NR_SL_enh-Core-v2" w:date="2022-05-16T13:03:00Z">
        <w:r>
          <w:rPr>
            <w:rFonts w:ascii="Courier New" w:hAnsi="Courier New"/>
            <w:sz w:val="16"/>
            <w:lang w:eastAsia="en-GB"/>
          </w:rPr>
          <w:t>OPTIONAL,</w:t>
        </w:r>
      </w:ins>
    </w:p>
    <w:p w14:paraId="416F25C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97" w:author="NR_SL_enh-Core-v2" w:date="2022-05-16T13:08:00Z"/>
          <w:rFonts w:ascii="Courier New" w:eastAsia="MS Mincho" w:hAnsi="Courier New"/>
          <w:sz w:val="16"/>
          <w:lang w:eastAsia="en-GB"/>
        </w:rPr>
      </w:pPr>
      <w:ins w:id="198" w:author="NR_SL_enh-Core-v2" w:date="2022-05-16T13:08:00Z">
        <w:r>
          <w:rPr>
            <w:rFonts w:ascii="Courier New" w:eastAsia="MS Mincho" w:hAnsi="Courier New"/>
            <w:sz w:val="16"/>
            <w:lang w:eastAsia="en-GB"/>
          </w:rPr>
          <w:tab/>
          <w:t>--32-5</w:t>
        </w:r>
      </w:ins>
      <w:ins w:id="199" w:author="NR_SL_enh-Core-v2" w:date="2022-05-16T13:09:00Z">
        <w:r>
          <w:rPr>
            <w:rFonts w:ascii="Courier New" w:eastAsia="MS Mincho" w:hAnsi="Courier New"/>
            <w:sz w:val="16"/>
            <w:lang w:eastAsia="en-GB"/>
          </w:rPr>
          <w:t>b</w:t>
        </w:r>
      </w:ins>
      <w:ins w:id="200" w:author="NR_SL_enh-Core-v2" w:date="2022-05-16T13:08:00Z">
        <w:r>
          <w:rPr>
            <w:rFonts w:ascii="Courier New" w:eastAsia="MS Mincho" w:hAnsi="Courier New"/>
            <w:sz w:val="16"/>
            <w:lang w:eastAsia="en-GB"/>
          </w:rPr>
          <w:t>-1</w:t>
        </w:r>
      </w:ins>
    </w:p>
    <w:p w14:paraId="600976A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01" w:author="NR_SL_enh-Core-v2" w:date="2022-05-16T13:03:00Z"/>
          <w:rFonts w:ascii="Courier New" w:hAnsi="Courier New"/>
          <w:sz w:val="16"/>
          <w:lang w:eastAsia="en-GB"/>
        </w:rPr>
      </w:pPr>
      <w:ins w:id="202" w:author="NR_SL_enh-Core-v2" w:date="2022-05-16T13:08:00Z">
        <w:r>
          <w:rPr>
            <w:rFonts w:ascii="Courier New" w:eastAsia="MS Mincho" w:hAnsi="Courier New"/>
            <w:sz w:val="16"/>
            <w:lang w:eastAsia="en-GB"/>
          </w:rPr>
          <w:tab/>
          <w:t>tx-IUC-Scheme</w:t>
        </w:r>
      </w:ins>
      <w:ins w:id="203" w:author="NR_SL_enh-Core-v2" w:date="2022-05-16T13:10:00Z">
        <w:r>
          <w:rPr>
            <w:rFonts w:ascii="Courier New" w:eastAsia="MS Mincho" w:hAnsi="Courier New"/>
            <w:sz w:val="16"/>
            <w:lang w:eastAsia="en-GB"/>
          </w:rPr>
          <w:t>2</w:t>
        </w:r>
      </w:ins>
      <w:ins w:id="204" w:author="NR_SL_enh-Core-v2" w:date="2022-05-16T13:08:00Z">
        <w:r>
          <w:rPr>
            <w:rFonts w:ascii="Courier New" w:eastAsia="MS Mincho" w:hAnsi="Courier New"/>
            <w:sz w:val="16"/>
            <w:lang w:eastAsia="en-GB"/>
          </w:rPr>
          <w:t>-Mode2Sidelink-r17</w:t>
        </w:r>
        <w:r>
          <w:rPr>
            <w:rFonts w:ascii="Courier New" w:eastAsia="MS Mincho" w:hAnsi="Courier New"/>
            <w:sz w:val="16"/>
            <w:lang w:eastAsia="en-GB"/>
          </w:rPr>
          <w:tab/>
        </w:r>
        <w:r>
          <w:rPr>
            <w:rFonts w:ascii="Courier New" w:hAnsi="Courier New"/>
            <w:sz w:val="16"/>
            <w:lang w:eastAsia="en-GB"/>
          </w:rPr>
          <w:t>ENUMERATED {</w:t>
        </w:r>
      </w:ins>
      <w:ins w:id="205" w:author="NR_SL_enh-Core-v2" w:date="2022-05-16T13:10:00Z">
        <w:r>
          <w:rPr>
            <w:rFonts w:ascii="Courier New" w:hAnsi="Courier New"/>
            <w:sz w:val="16"/>
            <w:lang w:eastAsia="en-GB"/>
          </w:rPr>
          <w:t>n4, n8, n16</w:t>
        </w:r>
      </w:ins>
      <w:ins w:id="206" w:author="NR_SL_enh-Core-v2" w:date="2022-05-16T13:08:00Z">
        <w:r>
          <w:rPr>
            <w:rFonts w:ascii="Courier New" w:hAnsi="Courier New"/>
            <w:sz w:val="16"/>
            <w:lang w:eastAsia="en-GB"/>
          </w:rPr>
          <w:t>}</w:t>
        </w:r>
        <w:r>
          <w:rPr>
            <w:rFonts w:ascii="Courier New" w:hAnsi="Courier New"/>
            <w:sz w:val="16"/>
            <w:lang w:eastAsia="en-GB"/>
          </w:rPr>
          <w:tab/>
        </w:r>
        <w:r>
          <w:rPr>
            <w:rFonts w:ascii="Courier New" w:hAnsi="Courier New"/>
            <w:sz w:val="16"/>
            <w:lang w:eastAsia="en-GB"/>
          </w:rPr>
          <w:tab/>
          <w:t xml:space="preserve">                            OPTIONAL</w:t>
        </w:r>
      </w:ins>
    </w:p>
    <w:p w14:paraId="661A787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07" w:author="NR_SL_enh-Core" w:date="2022-03-24T11:15:00Z"/>
          <w:rFonts w:ascii="Courier New" w:hAnsi="Courier New"/>
          <w:sz w:val="16"/>
          <w:lang w:eastAsia="en-GB"/>
        </w:rPr>
      </w:pPr>
      <w:ins w:id="208" w:author="NR_SL_enh-Core" w:date="2022-03-24T11:15:00Z">
        <w:r>
          <w:rPr>
            <w:rFonts w:ascii="Courier New" w:hAnsi="Courier New"/>
            <w:sz w:val="16"/>
            <w:lang w:eastAsia="en-GB"/>
          </w:rPr>
          <w:t>}</w:t>
        </w:r>
      </w:ins>
    </w:p>
    <w:p w14:paraId="208CD1EA"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555DBF92"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088B1B6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BandParametersSidelink-r16 ::= </w:t>
      </w:r>
      <w:r>
        <w:rPr>
          <w:rFonts w:ascii="Courier New" w:hAnsi="Courier New"/>
          <w:color w:val="993366"/>
          <w:sz w:val="16"/>
          <w:lang w:eastAsia="en-GB"/>
        </w:rPr>
        <w:t>SEQUENCE</w:t>
      </w:r>
      <w:r>
        <w:rPr>
          <w:rFonts w:ascii="Courier New" w:hAnsi="Courier New"/>
          <w:sz w:val="16"/>
          <w:lang w:eastAsia="en-GB"/>
        </w:rPr>
        <w:t xml:space="preserve"> {</w:t>
      </w:r>
    </w:p>
    <w:p w14:paraId="5BA736A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freqBandSidelink-r16           </w:t>
      </w:r>
      <w:proofErr w:type="spellStart"/>
      <w:r>
        <w:rPr>
          <w:rFonts w:ascii="Courier New" w:hAnsi="Courier New"/>
          <w:sz w:val="16"/>
          <w:lang w:eastAsia="en-GB"/>
        </w:rPr>
        <w:t>FreqBandIndicatorNR</w:t>
      </w:r>
      <w:proofErr w:type="spellEnd"/>
    </w:p>
    <w:p w14:paraId="38E9792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6FD9424D"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7CD1773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TAG-BANDCOMBINATIONLISTSIDELINKEUTRANR-STOP</w:t>
      </w:r>
    </w:p>
    <w:p w14:paraId="0AD73A8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ASN1STOP</w:t>
      </w:r>
    </w:p>
    <w:p w14:paraId="7DEDBDEF" w14:textId="77777777" w:rsidR="000A6421" w:rsidRDefault="000A6421">
      <w:pPr>
        <w:overflowPunct w:val="0"/>
        <w:autoSpaceDE w:val="0"/>
        <w:autoSpaceDN w:val="0"/>
        <w:adjustRightInd w:val="0"/>
        <w:textAlignment w:val="baseline"/>
        <w:rPr>
          <w:lang w:eastAsia="ja-JP"/>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0A6421" w14:paraId="21DCD20C" w14:textId="77777777">
        <w:tc>
          <w:tcPr>
            <w:tcW w:w="14175" w:type="dxa"/>
            <w:tcBorders>
              <w:top w:val="single" w:sz="4" w:space="0" w:color="auto"/>
              <w:left w:val="single" w:sz="4" w:space="0" w:color="auto"/>
              <w:bottom w:val="single" w:sz="4" w:space="0" w:color="auto"/>
              <w:right w:val="single" w:sz="4" w:space="0" w:color="auto"/>
            </w:tcBorders>
          </w:tcPr>
          <w:p w14:paraId="249C790E" w14:textId="77777777" w:rsidR="000A6421" w:rsidRDefault="009301E5">
            <w:pPr>
              <w:keepNext/>
              <w:keepLines/>
              <w:overflowPunct w:val="0"/>
              <w:autoSpaceDE w:val="0"/>
              <w:autoSpaceDN w:val="0"/>
              <w:adjustRightInd w:val="0"/>
              <w:spacing w:after="0"/>
              <w:jc w:val="center"/>
              <w:textAlignment w:val="baseline"/>
              <w:rPr>
                <w:rFonts w:ascii="Arial" w:hAnsi="Arial"/>
                <w:b/>
                <w:sz w:val="18"/>
                <w:lang w:eastAsia="sv-SE"/>
              </w:rPr>
            </w:pPr>
            <w:proofErr w:type="spellStart"/>
            <w:r>
              <w:rPr>
                <w:rFonts w:ascii="Arial" w:hAnsi="Arial"/>
                <w:b/>
                <w:i/>
                <w:iCs/>
                <w:sz w:val="18"/>
                <w:lang w:eastAsia="sv-SE"/>
              </w:rPr>
              <w:t>BandParametersSidelink</w:t>
            </w:r>
            <w:r>
              <w:rPr>
                <w:rFonts w:ascii="Arial" w:hAnsi="Arial"/>
                <w:b/>
                <w:i/>
                <w:sz w:val="18"/>
                <w:lang w:eastAsia="ja-JP"/>
              </w:rPr>
              <w:t>EUTRA</w:t>
            </w:r>
            <w:proofErr w:type="spellEnd"/>
            <w:r>
              <w:rPr>
                <w:rFonts w:ascii="Arial" w:hAnsi="Arial"/>
                <w:b/>
                <w:i/>
                <w:sz w:val="18"/>
                <w:lang w:eastAsia="ja-JP"/>
              </w:rPr>
              <w:t>-NR</w:t>
            </w:r>
            <w:r>
              <w:rPr>
                <w:rFonts w:ascii="Arial" w:hAnsi="Arial"/>
                <w:b/>
                <w:sz w:val="18"/>
                <w:lang w:eastAsia="sv-SE"/>
              </w:rPr>
              <w:t xml:space="preserve"> field descriptions</w:t>
            </w:r>
          </w:p>
        </w:tc>
      </w:tr>
      <w:tr w:rsidR="000A6421" w14:paraId="15FA7006" w14:textId="77777777">
        <w:tc>
          <w:tcPr>
            <w:tcW w:w="14175" w:type="dxa"/>
            <w:tcBorders>
              <w:top w:val="single" w:sz="4" w:space="0" w:color="auto"/>
              <w:left w:val="single" w:sz="4" w:space="0" w:color="auto"/>
              <w:bottom w:val="single" w:sz="4" w:space="0" w:color="auto"/>
              <w:right w:val="single" w:sz="4" w:space="0" w:color="auto"/>
            </w:tcBorders>
          </w:tcPr>
          <w:p w14:paraId="2F72E689" w14:textId="77777777" w:rsidR="000A6421" w:rsidRDefault="009301E5">
            <w:pPr>
              <w:keepNext/>
              <w:keepLines/>
              <w:overflowPunct w:val="0"/>
              <w:autoSpaceDE w:val="0"/>
              <w:autoSpaceDN w:val="0"/>
              <w:adjustRightInd w:val="0"/>
              <w:spacing w:after="0"/>
              <w:textAlignment w:val="baseline"/>
              <w:rPr>
                <w:rFonts w:ascii="Arial" w:hAnsi="Arial"/>
                <w:b/>
                <w:i/>
                <w:sz w:val="18"/>
                <w:lang w:eastAsia="sv-SE"/>
              </w:rPr>
            </w:pPr>
            <w:r>
              <w:rPr>
                <w:rFonts w:ascii="Arial" w:hAnsi="Arial"/>
                <w:b/>
                <w:i/>
                <w:sz w:val="18"/>
                <w:lang w:eastAsia="sv-SE"/>
              </w:rPr>
              <w:t>bandParametersSidelinkEUTRA1,</w:t>
            </w:r>
            <w:r>
              <w:rPr>
                <w:rFonts w:ascii="Arial" w:hAnsi="Arial"/>
                <w:sz w:val="18"/>
                <w:lang w:eastAsia="sv-SE"/>
              </w:rPr>
              <w:t xml:space="preserve"> </w:t>
            </w:r>
            <w:r>
              <w:rPr>
                <w:rFonts w:ascii="Arial" w:hAnsi="Arial"/>
                <w:b/>
                <w:i/>
                <w:sz w:val="18"/>
                <w:lang w:eastAsia="sv-SE"/>
              </w:rPr>
              <w:t>bandParametersSidelinkEUTRA2</w:t>
            </w:r>
          </w:p>
          <w:p w14:paraId="6602D6E1" w14:textId="77777777" w:rsidR="000A6421" w:rsidRDefault="009301E5">
            <w:pPr>
              <w:keepNext/>
              <w:keepLines/>
              <w:overflowPunct w:val="0"/>
              <w:autoSpaceDE w:val="0"/>
              <w:autoSpaceDN w:val="0"/>
              <w:adjustRightInd w:val="0"/>
              <w:spacing w:after="0"/>
              <w:textAlignment w:val="baseline"/>
              <w:rPr>
                <w:rFonts w:ascii="Arial" w:hAnsi="Arial"/>
                <w:sz w:val="18"/>
                <w:lang w:eastAsia="sv-SE"/>
              </w:rPr>
            </w:pPr>
            <w:r>
              <w:rPr>
                <w:rFonts w:ascii="Arial" w:hAnsi="Arial"/>
                <w:sz w:val="18"/>
                <w:lang w:eastAsia="sv-SE"/>
              </w:rPr>
              <w:t xml:space="preserve">This field includes the </w:t>
            </w:r>
            <w:r>
              <w:rPr>
                <w:rFonts w:ascii="Arial" w:hAnsi="Arial"/>
                <w:i/>
                <w:sz w:val="18"/>
                <w:lang w:eastAsia="sv-SE"/>
              </w:rPr>
              <w:t>V2X-BandParameters-r14</w:t>
            </w:r>
            <w:r>
              <w:rPr>
                <w:rFonts w:ascii="Arial" w:hAnsi="Arial"/>
                <w:sz w:val="18"/>
                <w:lang w:eastAsia="sv-SE"/>
              </w:rPr>
              <w:t xml:space="preserve"> and </w:t>
            </w:r>
            <w:r>
              <w:rPr>
                <w:rFonts w:ascii="Arial" w:hAnsi="Arial"/>
                <w:i/>
                <w:sz w:val="18"/>
                <w:lang w:eastAsia="sv-SE"/>
              </w:rPr>
              <w:t>V2X-BandParameters-v1530</w:t>
            </w:r>
            <w:r>
              <w:rPr>
                <w:rFonts w:ascii="Arial" w:hAnsi="Arial"/>
                <w:sz w:val="18"/>
                <w:lang w:eastAsia="sv-SE"/>
              </w:rPr>
              <w:t xml:space="preserve"> IE as specified in 36.331 [10]. It is used for reporting the per-band capability for V2X </w:t>
            </w:r>
            <w:proofErr w:type="spellStart"/>
            <w:r>
              <w:rPr>
                <w:rFonts w:ascii="Arial" w:hAnsi="Arial"/>
                <w:sz w:val="18"/>
                <w:lang w:eastAsia="sv-SE"/>
              </w:rPr>
              <w:t>sidelink</w:t>
            </w:r>
            <w:proofErr w:type="spellEnd"/>
            <w:r>
              <w:rPr>
                <w:rFonts w:ascii="Arial" w:hAnsi="Arial"/>
                <w:sz w:val="18"/>
                <w:lang w:eastAsia="sv-SE"/>
              </w:rPr>
              <w:t xml:space="preserve"> communication.</w:t>
            </w:r>
          </w:p>
        </w:tc>
      </w:tr>
    </w:tbl>
    <w:p w14:paraId="43A85A71" w14:textId="77777777" w:rsidR="000A6421" w:rsidRDefault="000A6421">
      <w:pPr>
        <w:overflowPunct w:val="0"/>
        <w:autoSpaceDE w:val="0"/>
        <w:autoSpaceDN w:val="0"/>
        <w:adjustRightInd w:val="0"/>
        <w:textAlignment w:val="baseline"/>
        <w:rPr>
          <w:lang w:eastAsia="ja-JP"/>
        </w:rPr>
      </w:pPr>
    </w:p>
    <w:p w14:paraId="2CA266BC" w14:textId="77777777" w:rsidR="000A6421" w:rsidRDefault="009301E5">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209" w:name="_Toc100930357"/>
      <w:r>
        <w:rPr>
          <w:rFonts w:ascii="Arial" w:hAnsi="Arial"/>
          <w:sz w:val="24"/>
          <w:lang w:eastAsia="ja-JP"/>
        </w:rPr>
        <w:t>–</w:t>
      </w:r>
      <w:r>
        <w:rPr>
          <w:rFonts w:ascii="Arial" w:hAnsi="Arial"/>
          <w:sz w:val="24"/>
          <w:lang w:eastAsia="ja-JP"/>
        </w:rPr>
        <w:tab/>
      </w:r>
      <w:proofErr w:type="spellStart"/>
      <w:r>
        <w:rPr>
          <w:rFonts w:ascii="Arial" w:hAnsi="Arial"/>
          <w:i/>
          <w:iCs/>
          <w:sz w:val="24"/>
          <w:lang w:eastAsia="ja-JP"/>
        </w:rPr>
        <w:t>BandCombinationListSL-NonRelayDiscovery</w:t>
      </w:r>
      <w:bookmarkEnd w:id="209"/>
      <w:proofErr w:type="spellEnd"/>
    </w:p>
    <w:p w14:paraId="6D4C1149" w14:textId="77777777" w:rsidR="000A6421" w:rsidRDefault="009301E5">
      <w:pPr>
        <w:overflowPunct w:val="0"/>
        <w:autoSpaceDE w:val="0"/>
        <w:autoSpaceDN w:val="0"/>
        <w:adjustRightInd w:val="0"/>
        <w:textAlignment w:val="baseline"/>
        <w:rPr>
          <w:lang w:eastAsia="ja-JP"/>
        </w:rPr>
      </w:pPr>
      <w:r>
        <w:rPr>
          <w:lang w:eastAsia="ja-JP"/>
        </w:rPr>
        <w:t xml:space="preserve">The IE </w:t>
      </w:r>
      <w:proofErr w:type="spellStart"/>
      <w:r>
        <w:rPr>
          <w:i/>
          <w:lang w:eastAsia="ja-JP"/>
        </w:rPr>
        <w:t>BandCombinationListSL-NonRelayDiscovery</w:t>
      </w:r>
      <w:proofErr w:type="spellEnd"/>
      <w:r>
        <w:rPr>
          <w:lang w:eastAsia="ja-JP"/>
        </w:rPr>
        <w:t xml:space="preserve"> contains a list of NR </w:t>
      </w:r>
      <w:proofErr w:type="spellStart"/>
      <w:r>
        <w:rPr>
          <w:lang w:eastAsia="ja-JP"/>
        </w:rPr>
        <w:t>sidelink</w:t>
      </w:r>
      <w:proofErr w:type="spellEnd"/>
      <w:r>
        <w:rPr>
          <w:lang w:eastAsia="ja-JP"/>
        </w:rPr>
        <w:t xml:space="preserve"> band combinations supporting transmission and reception of non-relay discovery message.</w:t>
      </w:r>
    </w:p>
    <w:p w14:paraId="1A40194E" w14:textId="77777777" w:rsidR="000A6421" w:rsidRDefault="009301E5">
      <w:pPr>
        <w:keepNext/>
        <w:keepLines/>
        <w:overflowPunct w:val="0"/>
        <w:autoSpaceDE w:val="0"/>
        <w:autoSpaceDN w:val="0"/>
        <w:adjustRightInd w:val="0"/>
        <w:spacing w:before="60"/>
        <w:jc w:val="center"/>
        <w:textAlignment w:val="baseline"/>
        <w:rPr>
          <w:rFonts w:ascii="Arial" w:hAnsi="Arial"/>
          <w:b/>
          <w:lang w:eastAsia="ja-JP"/>
        </w:rPr>
      </w:pPr>
      <w:proofErr w:type="spellStart"/>
      <w:r>
        <w:rPr>
          <w:rFonts w:ascii="Arial" w:hAnsi="Arial"/>
          <w:b/>
          <w:lang w:eastAsia="ja-JP"/>
        </w:rPr>
        <w:t>BandCombinationListSL-NonRelayDiscovery</w:t>
      </w:r>
      <w:proofErr w:type="spellEnd"/>
      <w:r>
        <w:rPr>
          <w:rFonts w:ascii="Arial" w:hAnsi="Arial"/>
          <w:b/>
          <w:lang w:eastAsia="ja-JP"/>
        </w:rPr>
        <w:t xml:space="preserve"> information element</w:t>
      </w:r>
    </w:p>
    <w:p w14:paraId="28177B8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ASN1START</w:t>
      </w:r>
    </w:p>
    <w:p w14:paraId="27EA109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TAG-BANDCOMBINATIONLISTSL-NONRELAYDISCOVERY-START</w:t>
      </w:r>
    </w:p>
    <w:p w14:paraId="598ADC40"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3F305EF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BandCombinationListSL-NonRelayDiscovery-r17 ::=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(1..maxBandComb))</w:t>
      </w:r>
      <w:r>
        <w:rPr>
          <w:rFonts w:ascii="Courier New" w:hAnsi="Courier New"/>
          <w:color w:val="993366"/>
          <w:sz w:val="16"/>
          <w:lang w:eastAsia="en-GB"/>
        </w:rPr>
        <w:t xml:space="preserve"> OF</w:t>
      </w:r>
      <w:r>
        <w:rPr>
          <w:rFonts w:ascii="Courier New" w:hAnsi="Courier New"/>
          <w:sz w:val="16"/>
          <w:lang w:eastAsia="en-GB"/>
        </w:rPr>
        <w:t xml:space="preserve"> BandCombinationParametersSidelinkNR-r16</w:t>
      </w:r>
    </w:p>
    <w:p w14:paraId="3DB7E9CB"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5390F63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TAG-BANDCOMBINATIONLISTSL-NONRELAYDISCOVERY-STOP</w:t>
      </w:r>
    </w:p>
    <w:p w14:paraId="7B41DA1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ASN1STOP</w:t>
      </w:r>
    </w:p>
    <w:p w14:paraId="285997B4" w14:textId="77777777" w:rsidR="000A6421" w:rsidRDefault="000A6421">
      <w:pPr>
        <w:overflowPunct w:val="0"/>
        <w:autoSpaceDE w:val="0"/>
        <w:autoSpaceDN w:val="0"/>
        <w:adjustRightInd w:val="0"/>
        <w:textAlignment w:val="baseline"/>
        <w:rPr>
          <w:lang w:eastAsia="ja-JP"/>
        </w:rPr>
      </w:pPr>
    </w:p>
    <w:p w14:paraId="101D8FF6" w14:textId="77777777" w:rsidR="000A6421" w:rsidRDefault="009301E5">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210" w:name="_Toc100930358"/>
      <w:r>
        <w:rPr>
          <w:rFonts w:ascii="Arial" w:hAnsi="Arial"/>
          <w:sz w:val="24"/>
          <w:lang w:eastAsia="ja-JP"/>
        </w:rPr>
        <w:t>–</w:t>
      </w:r>
      <w:r>
        <w:rPr>
          <w:rFonts w:ascii="Arial" w:hAnsi="Arial"/>
          <w:sz w:val="24"/>
          <w:lang w:eastAsia="ja-JP"/>
        </w:rPr>
        <w:tab/>
      </w:r>
      <w:proofErr w:type="spellStart"/>
      <w:r>
        <w:rPr>
          <w:rFonts w:ascii="Arial" w:hAnsi="Arial"/>
          <w:i/>
          <w:iCs/>
          <w:sz w:val="24"/>
          <w:lang w:eastAsia="ja-JP"/>
        </w:rPr>
        <w:t>BandCombinationListSL-RelayDiscovery</w:t>
      </w:r>
      <w:bookmarkEnd w:id="210"/>
      <w:proofErr w:type="spellEnd"/>
    </w:p>
    <w:p w14:paraId="5928935A" w14:textId="77777777" w:rsidR="000A6421" w:rsidRDefault="009301E5">
      <w:pPr>
        <w:overflowPunct w:val="0"/>
        <w:autoSpaceDE w:val="0"/>
        <w:autoSpaceDN w:val="0"/>
        <w:adjustRightInd w:val="0"/>
        <w:textAlignment w:val="baseline"/>
        <w:rPr>
          <w:lang w:eastAsia="ja-JP"/>
        </w:rPr>
      </w:pPr>
      <w:r>
        <w:rPr>
          <w:lang w:eastAsia="ja-JP"/>
        </w:rPr>
        <w:t xml:space="preserve">The IE </w:t>
      </w:r>
      <w:proofErr w:type="spellStart"/>
      <w:r>
        <w:rPr>
          <w:i/>
          <w:lang w:eastAsia="ja-JP"/>
        </w:rPr>
        <w:t>BandCombinationListSL-RelayDiscovery</w:t>
      </w:r>
      <w:proofErr w:type="spellEnd"/>
      <w:r>
        <w:rPr>
          <w:lang w:eastAsia="ja-JP"/>
        </w:rPr>
        <w:t xml:space="preserve"> contains a list of NR </w:t>
      </w:r>
      <w:proofErr w:type="spellStart"/>
      <w:r>
        <w:rPr>
          <w:lang w:eastAsia="ja-JP"/>
        </w:rPr>
        <w:t>sidelink</w:t>
      </w:r>
      <w:proofErr w:type="spellEnd"/>
      <w:r>
        <w:rPr>
          <w:lang w:eastAsia="ja-JP"/>
        </w:rPr>
        <w:t xml:space="preserve"> band combinations supporting transmission and reception of relay discovery message.</w:t>
      </w:r>
    </w:p>
    <w:p w14:paraId="04A9CC60" w14:textId="77777777" w:rsidR="000A6421" w:rsidRDefault="009301E5">
      <w:pPr>
        <w:keepNext/>
        <w:keepLines/>
        <w:overflowPunct w:val="0"/>
        <w:autoSpaceDE w:val="0"/>
        <w:autoSpaceDN w:val="0"/>
        <w:adjustRightInd w:val="0"/>
        <w:spacing w:before="60"/>
        <w:jc w:val="center"/>
        <w:textAlignment w:val="baseline"/>
        <w:rPr>
          <w:rFonts w:ascii="Arial" w:hAnsi="Arial"/>
          <w:b/>
          <w:lang w:eastAsia="ja-JP"/>
        </w:rPr>
      </w:pPr>
      <w:proofErr w:type="spellStart"/>
      <w:r>
        <w:rPr>
          <w:rFonts w:ascii="Arial" w:hAnsi="Arial"/>
          <w:b/>
          <w:lang w:eastAsia="ja-JP"/>
        </w:rPr>
        <w:lastRenderedPageBreak/>
        <w:t>BandCombinationListSL-RelayDiscovery</w:t>
      </w:r>
      <w:proofErr w:type="spellEnd"/>
      <w:r>
        <w:rPr>
          <w:rFonts w:ascii="Arial" w:hAnsi="Arial"/>
          <w:b/>
          <w:lang w:eastAsia="ja-JP"/>
        </w:rPr>
        <w:t xml:space="preserve"> information element</w:t>
      </w:r>
    </w:p>
    <w:p w14:paraId="011228D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ASN1START</w:t>
      </w:r>
    </w:p>
    <w:p w14:paraId="30B568C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TAG-BANDCOMBINATIONLISTSL-RELAYDISCOVERY-START</w:t>
      </w:r>
    </w:p>
    <w:p w14:paraId="3A81FF6D"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2830C91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BandCombinationListSL-RelayDiscovery-r17 ::=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(1..maxBandComb))</w:t>
      </w:r>
      <w:r>
        <w:rPr>
          <w:rFonts w:ascii="Courier New" w:hAnsi="Courier New"/>
          <w:color w:val="993366"/>
          <w:sz w:val="16"/>
          <w:lang w:eastAsia="en-GB"/>
        </w:rPr>
        <w:t xml:space="preserve"> OF</w:t>
      </w:r>
      <w:r>
        <w:rPr>
          <w:rFonts w:ascii="Courier New" w:hAnsi="Courier New"/>
          <w:sz w:val="16"/>
          <w:lang w:eastAsia="en-GB"/>
        </w:rPr>
        <w:t xml:space="preserve"> BandCombinationParametersSidelinkNR-r16</w:t>
      </w:r>
    </w:p>
    <w:p w14:paraId="72A0047F"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7FD9675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TAG-BANDCOMBINATIONLISTSL-RELAYDISCOVERY-STOP</w:t>
      </w:r>
    </w:p>
    <w:p w14:paraId="525F0B9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ASN1STOP</w:t>
      </w:r>
    </w:p>
    <w:p w14:paraId="234B76BF" w14:textId="77777777" w:rsidR="000A6421" w:rsidRDefault="000A6421">
      <w:pPr>
        <w:overflowPunct w:val="0"/>
        <w:autoSpaceDE w:val="0"/>
        <w:autoSpaceDN w:val="0"/>
        <w:adjustRightInd w:val="0"/>
        <w:textAlignment w:val="baseline"/>
        <w:rPr>
          <w:lang w:eastAsia="ja-JP"/>
        </w:rPr>
      </w:pPr>
    </w:p>
    <w:p w14:paraId="2117324A" w14:textId="77777777" w:rsidR="000A6421" w:rsidRDefault="009301E5">
      <w:pPr>
        <w:keepNext/>
        <w:keepLines/>
        <w:overflowPunct w:val="0"/>
        <w:autoSpaceDE w:val="0"/>
        <w:autoSpaceDN w:val="0"/>
        <w:adjustRightInd w:val="0"/>
        <w:spacing w:before="120"/>
        <w:ind w:left="1418" w:hanging="1418"/>
        <w:textAlignment w:val="baseline"/>
        <w:outlineLvl w:val="3"/>
        <w:rPr>
          <w:rFonts w:ascii="Arial" w:hAnsi="Arial"/>
          <w:i/>
          <w:sz w:val="24"/>
          <w:lang w:eastAsia="ja-JP"/>
        </w:rPr>
      </w:pPr>
      <w:bookmarkStart w:id="211" w:name="_Toc60777432"/>
      <w:bookmarkStart w:id="212" w:name="_Toc100930359"/>
      <w:r>
        <w:rPr>
          <w:rFonts w:ascii="Arial" w:hAnsi="Arial"/>
          <w:sz w:val="24"/>
          <w:lang w:eastAsia="ja-JP"/>
        </w:rPr>
        <w:t>–</w:t>
      </w:r>
      <w:r>
        <w:rPr>
          <w:rFonts w:ascii="Arial" w:hAnsi="Arial"/>
          <w:sz w:val="24"/>
          <w:lang w:eastAsia="ja-JP"/>
        </w:rPr>
        <w:tab/>
      </w:r>
      <w:r>
        <w:rPr>
          <w:rFonts w:ascii="Arial" w:hAnsi="Arial"/>
          <w:i/>
          <w:sz w:val="24"/>
          <w:lang w:eastAsia="ja-JP"/>
        </w:rPr>
        <w:t>CA-</w:t>
      </w:r>
      <w:proofErr w:type="spellStart"/>
      <w:r>
        <w:rPr>
          <w:rFonts w:ascii="Arial" w:hAnsi="Arial"/>
          <w:i/>
          <w:sz w:val="24"/>
          <w:lang w:eastAsia="ja-JP"/>
        </w:rPr>
        <w:t>BandwidthClassEUTRA</w:t>
      </w:r>
      <w:bookmarkEnd w:id="211"/>
      <w:bookmarkEnd w:id="212"/>
      <w:proofErr w:type="spellEnd"/>
    </w:p>
    <w:p w14:paraId="11F0FD81" w14:textId="77777777" w:rsidR="000A6421" w:rsidRDefault="009301E5">
      <w:pPr>
        <w:overflowPunct w:val="0"/>
        <w:autoSpaceDE w:val="0"/>
        <w:autoSpaceDN w:val="0"/>
        <w:adjustRightInd w:val="0"/>
        <w:textAlignment w:val="baseline"/>
        <w:rPr>
          <w:lang w:eastAsia="zh-CN"/>
        </w:rPr>
      </w:pPr>
      <w:r>
        <w:rPr>
          <w:lang w:eastAsia="ja-JP"/>
        </w:rPr>
        <w:t xml:space="preserve">The IE </w:t>
      </w:r>
      <w:r>
        <w:rPr>
          <w:i/>
          <w:lang w:eastAsia="ja-JP"/>
        </w:rPr>
        <w:t>CA-</w:t>
      </w:r>
      <w:proofErr w:type="spellStart"/>
      <w:r>
        <w:rPr>
          <w:i/>
          <w:lang w:eastAsia="ja-JP"/>
        </w:rPr>
        <w:t>BandwidthClassEUTRA</w:t>
      </w:r>
      <w:proofErr w:type="spellEnd"/>
      <w:r>
        <w:rPr>
          <w:lang w:eastAsia="ja-JP"/>
        </w:rPr>
        <w:t xml:space="preserve"> indicates the E-UTRA CA bandwidth class as defined in TS 36.101 [22], table 5.6A-1.</w:t>
      </w:r>
    </w:p>
    <w:p w14:paraId="6539EF50" w14:textId="77777777" w:rsidR="000A6421" w:rsidRDefault="009301E5">
      <w:pPr>
        <w:keepNext/>
        <w:keepLines/>
        <w:overflowPunct w:val="0"/>
        <w:autoSpaceDE w:val="0"/>
        <w:autoSpaceDN w:val="0"/>
        <w:adjustRightInd w:val="0"/>
        <w:spacing w:before="60"/>
        <w:jc w:val="center"/>
        <w:textAlignment w:val="baseline"/>
        <w:rPr>
          <w:rFonts w:ascii="Arial" w:hAnsi="Arial"/>
          <w:b/>
          <w:lang w:eastAsia="ja-JP"/>
        </w:rPr>
      </w:pPr>
      <w:r>
        <w:rPr>
          <w:rFonts w:ascii="Arial" w:hAnsi="Arial"/>
          <w:b/>
          <w:i/>
          <w:lang w:eastAsia="ja-JP"/>
        </w:rPr>
        <w:t>CA-</w:t>
      </w:r>
      <w:proofErr w:type="spellStart"/>
      <w:r>
        <w:rPr>
          <w:rFonts w:ascii="Arial" w:hAnsi="Arial"/>
          <w:b/>
          <w:i/>
          <w:lang w:eastAsia="ja-JP"/>
        </w:rPr>
        <w:t>BandwidthClassEUTRA</w:t>
      </w:r>
      <w:proofErr w:type="spellEnd"/>
      <w:r>
        <w:rPr>
          <w:rFonts w:ascii="Arial" w:hAnsi="Arial"/>
          <w:b/>
          <w:lang w:eastAsia="ja-JP"/>
        </w:rPr>
        <w:t xml:space="preserve"> information element</w:t>
      </w:r>
    </w:p>
    <w:p w14:paraId="7A9ECBC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ASN1START</w:t>
      </w:r>
    </w:p>
    <w:p w14:paraId="38FC1A2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TAG-CA-BANDWIDTHCLASSEUTRA-START</w:t>
      </w:r>
    </w:p>
    <w:p w14:paraId="3A8374FA"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602B608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CA-</w:t>
      </w:r>
      <w:proofErr w:type="spellStart"/>
      <w:r>
        <w:rPr>
          <w:rFonts w:ascii="Courier New" w:hAnsi="Courier New"/>
          <w:sz w:val="16"/>
          <w:lang w:eastAsia="en-GB"/>
        </w:rPr>
        <w:t>BandwidthClassEUTRA</w:t>
      </w:r>
      <w:proofErr w:type="spellEnd"/>
      <w:r>
        <w:rPr>
          <w:rFonts w:ascii="Courier New" w:hAnsi="Courier New"/>
          <w:sz w:val="16"/>
          <w:lang w:eastAsia="en-GB"/>
        </w:rPr>
        <w:t xml:space="preserve"> ::=          </w:t>
      </w:r>
      <w:r>
        <w:rPr>
          <w:rFonts w:ascii="Courier New" w:hAnsi="Courier New"/>
          <w:color w:val="993366"/>
          <w:sz w:val="16"/>
          <w:lang w:eastAsia="en-GB"/>
        </w:rPr>
        <w:t>ENUMERATED</w:t>
      </w:r>
      <w:r>
        <w:rPr>
          <w:rFonts w:ascii="Courier New" w:hAnsi="Courier New"/>
          <w:sz w:val="16"/>
          <w:lang w:eastAsia="en-GB"/>
        </w:rPr>
        <w:t xml:space="preserve"> {a, b, c, d, e, f, ...}</w:t>
      </w:r>
    </w:p>
    <w:p w14:paraId="7B220BDA"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642DA5F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TAG-CA-BANDWIDTHCLASSEUTRA-STOP</w:t>
      </w:r>
    </w:p>
    <w:p w14:paraId="4645445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ASN1STOP</w:t>
      </w:r>
    </w:p>
    <w:p w14:paraId="6A5C3D69" w14:textId="77777777" w:rsidR="000A6421" w:rsidRDefault="000A6421">
      <w:pPr>
        <w:overflowPunct w:val="0"/>
        <w:autoSpaceDE w:val="0"/>
        <w:autoSpaceDN w:val="0"/>
        <w:adjustRightInd w:val="0"/>
        <w:textAlignment w:val="baseline"/>
        <w:rPr>
          <w:lang w:eastAsia="ja-JP"/>
        </w:rPr>
      </w:pPr>
    </w:p>
    <w:p w14:paraId="6FACC3A0" w14:textId="77777777" w:rsidR="000A6421" w:rsidRDefault="009301E5">
      <w:pPr>
        <w:keepNext/>
        <w:keepLines/>
        <w:overflowPunct w:val="0"/>
        <w:autoSpaceDE w:val="0"/>
        <w:autoSpaceDN w:val="0"/>
        <w:adjustRightInd w:val="0"/>
        <w:spacing w:before="120"/>
        <w:ind w:left="1418" w:hanging="1418"/>
        <w:textAlignment w:val="baseline"/>
        <w:outlineLvl w:val="3"/>
        <w:rPr>
          <w:rFonts w:ascii="Arial" w:hAnsi="Arial"/>
          <w:i/>
          <w:sz w:val="24"/>
          <w:lang w:eastAsia="ja-JP"/>
        </w:rPr>
      </w:pPr>
      <w:bookmarkStart w:id="213" w:name="_Toc60777433"/>
      <w:bookmarkStart w:id="214" w:name="_Toc100930360"/>
      <w:r>
        <w:rPr>
          <w:rFonts w:ascii="Arial" w:hAnsi="Arial"/>
          <w:sz w:val="24"/>
          <w:lang w:eastAsia="ja-JP"/>
        </w:rPr>
        <w:t>–</w:t>
      </w:r>
      <w:r>
        <w:rPr>
          <w:rFonts w:ascii="Arial" w:hAnsi="Arial"/>
          <w:sz w:val="24"/>
          <w:lang w:eastAsia="ja-JP"/>
        </w:rPr>
        <w:tab/>
      </w:r>
      <w:r>
        <w:rPr>
          <w:rFonts w:ascii="Arial" w:hAnsi="Arial"/>
          <w:i/>
          <w:sz w:val="24"/>
          <w:lang w:eastAsia="ja-JP"/>
        </w:rPr>
        <w:t>CA-</w:t>
      </w:r>
      <w:proofErr w:type="spellStart"/>
      <w:r>
        <w:rPr>
          <w:rFonts w:ascii="Arial" w:hAnsi="Arial"/>
          <w:i/>
          <w:sz w:val="24"/>
          <w:lang w:eastAsia="ja-JP"/>
        </w:rPr>
        <w:t>BandwidthClassNR</w:t>
      </w:r>
      <w:bookmarkEnd w:id="213"/>
      <w:bookmarkEnd w:id="214"/>
      <w:proofErr w:type="spellEnd"/>
    </w:p>
    <w:p w14:paraId="51D9D333" w14:textId="77777777" w:rsidR="000A6421" w:rsidRDefault="009301E5">
      <w:pPr>
        <w:overflowPunct w:val="0"/>
        <w:autoSpaceDE w:val="0"/>
        <w:autoSpaceDN w:val="0"/>
        <w:adjustRightInd w:val="0"/>
        <w:textAlignment w:val="baseline"/>
        <w:rPr>
          <w:lang w:eastAsia="zh-CN"/>
        </w:rPr>
      </w:pPr>
      <w:r>
        <w:rPr>
          <w:lang w:eastAsia="ja-JP"/>
        </w:rPr>
        <w:t xml:space="preserve">The IE </w:t>
      </w:r>
      <w:r>
        <w:rPr>
          <w:i/>
          <w:lang w:eastAsia="ja-JP"/>
        </w:rPr>
        <w:t>CA-</w:t>
      </w:r>
      <w:proofErr w:type="spellStart"/>
      <w:r>
        <w:rPr>
          <w:i/>
          <w:lang w:eastAsia="ja-JP"/>
        </w:rPr>
        <w:t>BandwidthClassNR</w:t>
      </w:r>
      <w:proofErr w:type="spellEnd"/>
      <w:r>
        <w:rPr>
          <w:lang w:eastAsia="ja-JP"/>
        </w:rPr>
        <w:t xml:space="preserve"> indicates the NR CA bandwidth class as defined in TS 38.101-1 [15], table 5.3A.5-1 and TS 38.101-2 [39], table 5.3A.4-1.</w:t>
      </w:r>
    </w:p>
    <w:p w14:paraId="2C8831F5" w14:textId="77777777" w:rsidR="000A6421" w:rsidRDefault="009301E5">
      <w:pPr>
        <w:keepNext/>
        <w:keepLines/>
        <w:overflowPunct w:val="0"/>
        <w:autoSpaceDE w:val="0"/>
        <w:autoSpaceDN w:val="0"/>
        <w:adjustRightInd w:val="0"/>
        <w:spacing w:before="60"/>
        <w:jc w:val="center"/>
        <w:textAlignment w:val="baseline"/>
        <w:rPr>
          <w:rFonts w:ascii="Arial" w:hAnsi="Arial"/>
          <w:b/>
          <w:lang w:eastAsia="ja-JP"/>
        </w:rPr>
      </w:pPr>
      <w:r>
        <w:rPr>
          <w:rFonts w:ascii="Arial" w:hAnsi="Arial"/>
          <w:b/>
          <w:i/>
          <w:lang w:eastAsia="ja-JP"/>
        </w:rPr>
        <w:t>CA-</w:t>
      </w:r>
      <w:proofErr w:type="spellStart"/>
      <w:r>
        <w:rPr>
          <w:rFonts w:ascii="Arial" w:hAnsi="Arial"/>
          <w:b/>
          <w:i/>
          <w:lang w:eastAsia="ja-JP"/>
        </w:rPr>
        <w:t>BandwidthClassNR</w:t>
      </w:r>
      <w:proofErr w:type="spellEnd"/>
      <w:r>
        <w:rPr>
          <w:rFonts w:ascii="Arial" w:hAnsi="Arial"/>
          <w:b/>
          <w:lang w:eastAsia="ja-JP"/>
        </w:rPr>
        <w:t xml:space="preserve"> information element</w:t>
      </w:r>
    </w:p>
    <w:p w14:paraId="7FF1431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ASN1START</w:t>
      </w:r>
    </w:p>
    <w:p w14:paraId="65A7C74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TAG-CA-BANDWIDTHCLASSNR-START</w:t>
      </w:r>
    </w:p>
    <w:p w14:paraId="70960893"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46D3D84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CA-</w:t>
      </w:r>
      <w:proofErr w:type="spellStart"/>
      <w:r>
        <w:rPr>
          <w:rFonts w:ascii="Courier New" w:hAnsi="Courier New"/>
          <w:sz w:val="16"/>
          <w:lang w:eastAsia="en-GB"/>
        </w:rPr>
        <w:t>BandwidthClassNR</w:t>
      </w:r>
      <w:proofErr w:type="spellEnd"/>
      <w:r>
        <w:rPr>
          <w:rFonts w:ascii="Courier New" w:hAnsi="Courier New"/>
          <w:sz w:val="16"/>
          <w:lang w:eastAsia="en-GB"/>
        </w:rPr>
        <w:t xml:space="preserve"> ::=             </w:t>
      </w:r>
      <w:r>
        <w:rPr>
          <w:rFonts w:ascii="Courier New" w:hAnsi="Courier New"/>
          <w:color w:val="993366"/>
          <w:sz w:val="16"/>
          <w:lang w:eastAsia="en-GB"/>
        </w:rPr>
        <w:t>ENUMERATED</w:t>
      </w:r>
      <w:r>
        <w:rPr>
          <w:rFonts w:ascii="Courier New" w:hAnsi="Courier New"/>
          <w:sz w:val="16"/>
          <w:lang w:eastAsia="en-GB"/>
        </w:rPr>
        <w:t xml:space="preserve"> {a, b, c, d, e, f, g, h, i, j, k, l, m, n, o, p, q, ...}</w:t>
      </w:r>
    </w:p>
    <w:p w14:paraId="481DE733"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3E3B789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TAG-CA-BANDWIDTHCLASSNR-STOP</w:t>
      </w:r>
    </w:p>
    <w:p w14:paraId="0A8D929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ASN1STOP</w:t>
      </w:r>
    </w:p>
    <w:p w14:paraId="743CA57B" w14:textId="77777777" w:rsidR="000A6421" w:rsidRDefault="000A6421">
      <w:pPr>
        <w:overflowPunct w:val="0"/>
        <w:autoSpaceDE w:val="0"/>
        <w:autoSpaceDN w:val="0"/>
        <w:adjustRightInd w:val="0"/>
        <w:textAlignment w:val="baseline"/>
        <w:rPr>
          <w:lang w:eastAsia="ja-JP"/>
        </w:rPr>
      </w:pPr>
    </w:p>
    <w:p w14:paraId="55A55399" w14:textId="77777777" w:rsidR="000A6421" w:rsidRDefault="009301E5">
      <w:pPr>
        <w:keepNext/>
        <w:keepLines/>
        <w:overflowPunct w:val="0"/>
        <w:autoSpaceDE w:val="0"/>
        <w:autoSpaceDN w:val="0"/>
        <w:adjustRightInd w:val="0"/>
        <w:spacing w:before="120"/>
        <w:ind w:left="1418" w:hanging="1418"/>
        <w:textAlignment w:val="baseline"/>
        <w:outlineLvl w:val="3"/>
        <w:rPr>
          <w:rFonts w:ascii="Arial" w:hAnsi="Arial"/>
          <w:i/>
          <w:sz w:val="24"/>
          <w:lang w:eastAsia="ja-JP"/>
        </w:rPr>
      </w:pPr>
      <w:bookmarkStart w:id="215" w:name="_Toc60777434"/>
      <w:bookmarkStart w:id="216" w:name="_Toc100930361"/>
      <w:r>
        <w:rPr>
          <w:rFonts w:ascii="Arial" w:hAnsi="Arial"/>
          <w:sz w:val="24"/>
          <w:lang w:eastAsia="ja-JP"/>
        </w:rPr>
        <w:t>–</w:t>
      </w:r>
      <w:r>
        <w:rPr>
          <w:rFonts w:ascii="Arial" w:hAnsi="Arial"/>
          <w:sz w:val="24"/>
          <w:lang w:eastAsia="ja-JP"/>
        </w:rPr>
        <w:tab/>
      </w:r>
      <w:r>
        <w:rPr>
          <w:rFonts w:ascii="Arial" w:hAnsi="Arial"/>
          <w:i/>
          <w:sz w:val="24"/>
          <w:lang w:eastAsia="ja-JP"/>
        </w:rPr>
        <w:t>CA-</w:t>
      </w:r>
      <w:proofErr w:type="spellStart"/>
      <w:r>
        <w:rPr>
          <w:rFonts w:ascii="Arial" w:hAnsi="Arial"/>
          <w:i/>
          <w:sz w:val="24"/>
          <w:lang w:eastAsia="ja-JP"/>
        </w:rPr>
        <w:t>ParametersEUTRA</w:t>
      </w:r>
      <w:bookmarkEnd w:id="215"/>
      <w:bookmarkEnd w:id="216"/>
      <w:proofErr w:type="spellEnd"/>
    </w:p>
    <w:p w14:paraId="4284EE6C" w14:textId="77777777" w:rsidR="000A6421" w:rsidRDefault="009301E5">
      <w:pPr>
        <w:overflowPunct w:val="0"/>
        <w:autoSpaceDE w:val="0"/>
        <w:autoSpaceDN w:val="0"/>
        <w:adjustRightInd w:val="0"/>
        <w:textAlignment w:val="baseline"/>
        <w:rPr>
          <w:rFonts w:eastAsia="Yu Mincho"/>
          <w:lang w:eastAsia="ja-JP"/>
        </w:rPr>
      </w:pPr>
      <w:r>
        <w:rPr>
          <w:rFonts w:eastAsia="Yu Mincho"/>
          <w:lang w:eastAsia="ja-JP"/>
        </w:rPr>
        <w:t xml:space="preserve">The IE </w:t>
      </w:r>
      <w:r>
        <w:rPr>
          <w:rFonts w:eastAsia="Yu Mincho"/>
          <w:i/>
          <w:lang w:eastAsia="ja-JP"/>
        </w:rPr>
        <w:t>CA-</w:t>
      </w:r>
      <w:proofErr w:type="spellStart"/>
      <w:r>
        <w:rPr>
          <w:rFonts w:eastAsia="Yu Mincho"/>
          <w:i/>
          <w:lang w:eastAsia="ja-JP"/>
        </w:rPr>
        <w:t>ParametersEUTRA</w:t>
      </w:r>
      <w:proofErr w:type="spellEnd"/>
      <w:r>
        <w:rPr>
          <w:rFonts w:eastAsia="Yu Mincho"/>
          <w:lang w:eastAsia="ja-JP"/>
        </w:rPr>
        <w:t xml:space="preserve"> contains the E-UTRA part of band combination parameters for a given MR-DC band combination.</w:t>
      </w:r>
    </w:p>
    <w:p w14:paraId="00BB76E9" w14:textId="77777777" w:rsidR="000A6421" w:rsidRDefault="009301E5">
      <w:pPr>
        <w:keepLines/>
        <w:overflowPunct w:val="0"/>
        <w:autoSpaceDE w:val="0"/>
        <w:autoSpaceDN w:val="0"/>
        <w:adjustRightInd w:val="0"/>
        <w:ind w:left="1135" w:hanging="851"/>
        <w:textAlignment w:val="baseline"/>
        <w:rPr>
          <w:rFonts w:eastAsia="Yu Mincho"/>
          <w:lang w:eastAsia="ja-JP"/>
        </w:rPr>
      </w:pPr>
      <w:r>
        <w:rPr>
          <w:rFonts w:eastAsia="Yu Mincho"/>
          <w:lang w:eastAsia="ja-JP"/>
        </w:rPr>
        <w:t>NOTE:</w:t>
      </w:r>
      <w:r>
        <w:rPr>
          <w:rFonts w:eastAsia="Yu Mincho"/>
          <w:lang w:eastAsia="ja-JP"/>
        </w:rPr>
        <w:tab/>
        <w:t>If additional E-UTRA band combination parameters are defined in TS 36.331 [10], which are supported for MR-DC, they will be defined here as well.</w:t>
      </w:r>
    </w:p>
    <w:p w14:paraId="32CD7BAC" w14:textId="77777777" w:rsidR="000A6421" w:rsidRDefault="009301E5">
      <w:pPr>
        <w:keepNext/>
        <w:keepLines/>
        <w:overflowPunct w:val="0"/>
        <w:autoSpaceDE w:val="0"/>
        <w:autoSpaceDN w:val="0"/>
        <w:adjustRightInd w:val="0"/>
        <w:spacing w:before="60"/>
        <w:jc w:val="center"/>
        <w:textAlignment w:val="baseline"/>
        <w:rPr>
          <w:rFonts w:ascii="Arial" w:eastAsia="Yu Mincho" w:hAnsi="Arial"/>
          <w:b/>
          <w:lang w:eastAsia="ja-JP"/>
        </w:rPr>
      </w:pPr>
      <w:r>
        <w:rPr>
          <w:rFonts w:ascii="Arial" w:hAnsi="Arial"/>
          <w:b/>
          <w:i/>
          <w:lang w:eastAsia="ja-JP"/>
        </w:rPr>
        <w:lastRenderedPageBreak/>
        <w:t>CA-</w:t>
      </w:r>
      <w:proofErr w:type="spellStart"/>
      <w:r>
        <w:rPr>
          <w:rFonts w:ascii="Arial" w:hAnsi="Arial"/>
          <w:b/>
          <w:i/>
          <w:lang w:eastAsia="ja-JP"/>
        </w:rPr>
        <w:t>ParametersEUTRA</w:t>
      </w:r>
      <w:proofErr w:type="spellEnd"/>
      <w:r>
        <w:rPr>
          <w:rFonts w:ascii="Arial" w:hAnsi="Arial"/>
          <w:b/>
          <w:lang w:eastAsia="ja-JP"/>
        </w:rPr>
        <w:t xml:space="preserve"> information element</w:t>
      </w:r>
    </w:p>
    <w:p w14:paraId="100E43B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ASN1START</w:t>
      </w:r>
    </w:p>
    <w:p w14:paraId="0E48746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TAG-CA-PARAMETERSEUTRA-START</w:t>
      </w:r>
    </w:p>
    <w:p w14:paraId="0CA53B24"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39DA8F0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CA-</w:t>
      </w:r>
      <w:proofErr w:type="spellStart"/>
      <w:r>
        <w:rPr>
          <w:rFonts w:ascii="Courier New" w:hAnsi="Courier New"/>
          <w:sz w:val="16"/>
          <w:lang w:eastAsia="en-GB"/>
        </w:rPr>
        <w:t>ParametersEUTRA</w:t>
      </w:r>
      <w:proofErr w:type="spellEnd"/>
      <w:r>
        <w:rPr>
          <w:rFonts w:ascii="Courier New" w:hAnsi="Courier New"/>
          <w:sz w:val="16"/>
          <w:lang w:eastAsia="en-GB"/>
        </w:rPr>
        <w:t xml:space="preserve"> ::=                          </w:t>
      </w:r>
      <w:r>
        <w:rPr>
          <w:rFonts w:ascii="Courier New" w:hAnsi="Courier New"/>
          <w:color w:val="993366"/>
          <w:sz w:val="16"/>
          <w:lang w:eastAsia="en-GB"/>
        </w:rPr>
        <w:t>SEQUENCE</w:t>
      </w:r>
      <w:r>
        <w:rPr>
          <w:rFonts w:ascii="Courier New" w:hAnsi="Courier New"/>
          <w:sz w:val="16"/>
          <w:lang w:eastAsia="en-GB"/>
        </w:rPr>
        <w:t xml:space="preserve"> {</w:t>
      </w:r>
    </w:p>
    <w:p w14:paraId="10AD276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multipleTimingAdvance</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5DCCF97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simultaneousRx</w:t>
      </w:r>
      <w:proofErr w:type="spellEnd"/>
      <w:r>
        <w:rPr>
          <w:rFonts w:ascii="Courier New" w:hAnsi="Courier New"/>
          <w:sz w:val="16"/>
          <w:lang w:eastAsia="en-GB"/>
        </w:rPr>
        <w:t xml:space="preserve">-Tx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1B8A8D9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supportedNAICS-2CRS-AP                          </w:t>
      </w:r>
      <w:r>
        <w:rPr>
          <w:rFonts w:ascii="Courier New" w:hAnsi="Courier New"/>
          <w:color w:val="993366"/>
          <w:sz w:val="16"/>
          <w:lang w:eastAsia="en-GB"/>
        </w:rPr>
        <w:t>BIT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(1..8))                        </w:t>
      </w:r>
      <w:r>
        <w:rPr>
          <w:rFonts w:ascii="Courier New" w:hAnsi="Courier New"/>
          <w:color w:val="993366"/>
          <w:sz w:val="16"/>
          <w:lang w:eastAsia="en-GB"/>
        </w:rPr>
        <w:t>OPTIONAL</w:t>
      </w:r>
      <w:r>
        <w:rPr>
          <w:rFonts w:ascii="Courier New" w:hAnsi="Courier New"/>
          <w:sz w:val="16"/>
          <w:lang w:eastAsia="en-GB"/>
        </w:rPr>
        <w:t>,</w:t>
      </w:r>
    </w:p>
    <w:p w14:paraId="2D679BE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additionalRx</w:t>
      </w:r>
      <w:proofErr w:type="spellEnd"/>
      <w:r>
        <w:rPr>
          <w:rFonts w:ascii="Courier New" w:hAnsi="Courier New"/>
          <w:sz w:val="16"/>
          <w:lang w:eastAsia="en-GB"/>
        </w:rPr>
        <w:t>-Tx-</w:t>
      </w:r>
      <w:proofErr w:type="spellStart"/>
      <w:r>
        <w:rPr>
          <w:rFonts w:ascii="Courier New" w:hAnsi="Courier New"/>
          <w:sz w:val="16"/>
          <w:lang w:eastAsia="en-GB"/>
        </w:rPr>
        <w:t>PerformanceReq</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7AD4948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ue</w:t>
      </w:r>
      <w:proofErr w:type="spellEnd"/>
      <w:r>
        <w:rPr>
          <w:rFonts w:ascii="Courier New" w:hAnsi="Courier New"/>
          <w:sz w:val="16"/>
          <w:lang w:eastAsia="en-GB"/>
        </w:rPr>
        <w:t>-CA-</w:t>
      </w:r>
      <w:proofErr w:type="spellStart"/>
      <w:r>
        <w:rPr>
          <w:rFonts w:ascii="Courier New" w:hAnsi="Courier New"/>
          <w:sz w:val="16"/>
          <w:lang w:eastAsia="en-GB"/>
        </w:rPr>
        <w:t>PowerClass</w:t>
      </w:r>
      <w:proofErr w:type="spellEnd"/>
      <w:r>
        <w:rPr>
          <w:rFonts w:ascii="Courier New" w:hAnsi="Courier New"/>
          <w:sz w:val="16"/>
          <w:lang w:eastAsia="en-GB"/>
        </w:rPr>
        <w:t xml:space="preserve">-N                              </w:t>
      </w:r>
      <w:r>
        <w:rPr>
          <w:rFonts w:ascii="Courier New" w:hAnsi="Courier New"/>
          <w:color w:val="993366"/>
          <w:sz w:val="16"/>
          <w:lang w:eastAsia="en-GB"/>
        </w:rPr>
        <w:t>ENUMERATED</w:t>
      </w:r>
      <w:r>
        <w:rPr>
          <w:rFonts w:ascii="Courier New" w:hAnsi="Courier New"/>
          <w:sz w:val="16"/>
          <w:lang w:eastAsia="en-GB"/>
        </w:rPr>
        <w:t xml:space="preserve"> {class2}                             </w:t>
      </w:r>
      <w:r>
        <w:rPr>
          <w:rFonts w:ascii="Courier New" w:hAnsi="Courier New"/>
          <w:color w:val="993366"/>
          <w:sz w:val="16"/>
          <w:lang w:eastAsia="en-GB"/>
        </w:rPr>
        <w:t>OPTIONAL</w:t>
      </w:r>
      <w:r>
        <w:rPr>
          <w:rFonts w:ascii="Courier New" w:hAnsi="Courier New"/>
          <w:sz w:val="16"/>
          <w:lang w:eastAsia="en-GB"/>
        </w:rPr>
        <w:t>,</w:t>
      </w:r>
    </w:p>
    <w:p w14:paraId="4853E8C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supportedBandwidthCombinationSetEUTRA-v1530     </w:t>
      </w:r>
      <w:r>
        <w:rPr>
          <w:rFonts w:ascii="Courier New" w:hAnsi="Courier New"/>
          <w:color w:val="993366"/>
          <w:sz w:val="16"/>
          <w:lang w:eastAsia="en-GB"/>
        </w:rPr>
        <w:t>BIT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(1..32))                       </w:t>
      </w:r>
      <w:r>
        <w:rPr>
          <w:rFonts w:ascii="Courier New" w:hAnsi="Courier New"/>
          <w:color w:val="993366"/>
          <w:sz w:val="16"/>
          <w:lang w:eastAsia="en-GB"/>
        </w:rPr>
        <w:t>OPTIONAL</w:t>
      </w:r>
      <w:r>
        <w:rPr>
          <w:rFonts w:ascii="Courier New" w:hAnsi="Courier New"/>
          <w:sz w:val="16"/>
          <w:lang w:eastAsia="en-GB"/>
        </w:rPr>
        <w:t>,</w:t>
      </w:r>
    </w:p>
    <w:p w14:paraId="5616B27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3FC8C58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144EF7DB"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3487534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CA-ParametersEUTRA-v1560 ::=                    </w:t>
      </w:r>
      <w:r>
        <w:rPr>
          <w:rFonts w:ascii="Courier New" w:hAnsi="Courier New"/>
          <w:color w:val="993366"/>
          <w:sz w:val="16"/>
          <w:lang w:eastAsia="en-GB"/>
        </w:rPr>
        <w:t>SEQUENCE</w:t>
      </w:r>
      <w:r>
        <w:rPr>
          <w:rFonts w:ascii="Courier New" w:hAnsi="Courier New"/>
          <w:sz w:val="16"/>
          <w:lang w:eastAsia="en-GB"/>
        </w:rPr>
        <w:t xml:space="preserve"> {</w:t>
      </w:r>
    </w:p>
    <w:p w14:paraId="469329B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fd</w:t>
      </w:r>
      <w:proofErr w:type="spellEnd"/>
      <w:r>
        <w:rPr>
          <w:rFonts w:ascii="Courier New" w:hAnsi="Courier New"/>
          <w:sz w:val="16"/>
          <w:lang w:eastAsia="en-GB"/>
        </w:rPr>
        <w:t>-MIMO-</w:t>
      </w:r>
      <w:proofErr w:type="spellStart"/>
      <w:r>
        <w:rPr>
          <w:rFonts w:ascii="Courier New" w:hAnsi="Courier New"/>
          <w:sz w:val="16"/>
          <w:lang w:eastAsia="en-GB"/>
        </w:rPr>
        <w:t>TotalWeightedLayers</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(2..128)                                </w:t>
      </w:r>
      <w:r>
        <w:rPr>
          <w:rFonts w:ascii="Courier New" w:hAnsi="Courier New"/>
          <w:color w:val="993366"/>
          <w:sz w:val="16"/>
          <w:lang w:eastAsia="en-GB"/>
        </w:rPr>
        <w:t>OPTIONAL</w:t>
      </w:r>
    </w:p>
    <w:p w14:paraId="16B3C6D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09E007E4"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729B6AE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CA-ParametersEUTRA-v1570 ::=                    </w:t>
      </w:r>
      <w:r>
        <w:rPr>
          <w:rFonts w:ascii="Courier New" w:hAnsi="Courier New"/>
          <w:color w:val="993366"/>
          <w:sz w:val="16"/>
          <w:lang w:eastAsia="en-GB"/>
        </w:rPr>
        <w:t>SEQUENCE</w:t>
      </w:r>
      <w:r>
        <w:rPr>
          <w:rFonts w:ascii="Courier New" w:hAnsi="Courier New"/>
          <w:sz w:val="16"/>
          <w:lang w:eastAsia="en-GB"/>
        </w:rPr>
        <w:t xml:space="preserve"> {</w:t>
      </w:r>
    </w:p>
    <w:p w14:paraId="4F60044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dl-1024QAM-TotalWeightedLayers                  </w:t>
      </w:r>
      <w:r>
        <w:rPr>
          <w:rFonts w:ascii="Courier New" w:hAnsi="Courier New"/>
          <w:color w:val="993366"/>
          <w:sz w:val="16"/>
          <w:lang w:eastAsia="en-GB"/>
        </w:rPr>
        <w:t>INTEGER</w:t>
      </w:r>
      <w:r>
        <w:rPr>
          <w:rFonts w:ascii="Courier New" w:hAnsi="Courier New"/>
          <w:sz w:val="16"/>
          <w:lang w:eastAsia="en-GB"/>
        </w:rPr>
        <w:t xml:space="preserve"> (0..10)                                 </w:t>
      </w:r>
      <w:r>
        <w:rPr>
          <w:rFonts w:ascii="Courier New" w:hAnsi="Courier New"/>
          <w:color w:val="993366"/>
          <w:sz w:val="16"/>
          <w:lang w:eastAsia="en-GB"/>
        </w:rPr>
        <w:t>OPTIONAL</w:t>
      </w:r>
    </w:p>
    <w:p w14:paraId="319180E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360AAE41"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52CBBE0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TAG-CA-PARAMETERSEUTRA-STOP</w:t>
      </w:r>
    </w:p>
    <w:p w14:paraId="6D45877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ASN1STOP</w:t>
      </w:r>
    </w:p>
    <w:p w14:paraId="1F6A4B7A" w14:textId="77777777" w:rsidR="000A6421" w:rsidRDefault="000A6421">
      <w:pPr>
        <w:overflowPunct w:val="0"/>
        <w:autoSpaceDE w:val="0"/>
        <w:autoSpaceDN w:val="0"/>
        <w:adjustRightInd w:val="0"/>
        <w:textAlignment w:val="baseline"/>
        <w:rPr>
          <w:lang w:eastAsia="ja-JP"/>
        </w:rPr>
      </w:pPr>
    </w:p>
    <w:p w14:paraId="4BDE552C" w14:textId="77777777" w:rsidR="000A6421" w:rsidRDefault="009301E5">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217" w:name="_Toc100930362"/>
      <w:bookmarkStart w:id="218" w:name="_Toc60777435"/>
      <w:r>
        <w:rPr>
          <w:rFonts w:ascii="Arial" w:hAnsi="Arial"/>
          <w:sz w:val="24"/>
          <w:lang w:eastAsia="ja-JP"/>
        </w:rPr>
        <w:t>–</w:t>
      </w:r>
      <w:r>
        <w:rPr>
          <w:rFonts w:ascii="Arial" w:hAnsi="Arial"/>
          <w:sz w:val="24"/>
          <w:lang w:eastAsia="ja-JP"/>
        </w:rPr>
        <w:tab/>
      </w:r>
      <w:r>
        <w:rPr>
          <w:rFonts w:ascii="Arial" w:hAnsi="Arial"/>
          <w:i/>
          <w:sz w:val="24"/>
          <w:lang w:eastAsia="ja-JP"/>
        </w:rPr>
        <w:t>CA-</w:t>
      </w:r>
      <w:proofErr w:type="spellStart"/>
      <w:r>
        <w:rPr>
          <w:rFonts w:ascii="Arial" w:hAnsi="Arial"/>
          <w:i/>
          <w:sz w:val="24"/>
          <w:lang w:eastAsia="ja-JP"/>
        </w:rPr>
        <w:t>ParametersNR</w:t>
      </w:r>
      <w:bookmarkEnd w:id="217"/>
      <w:bookmarkEnd w:id="218"/>
      <w:proofErr w:type="spellEnd"/>
    </w:p>
    <w:p w14:paraId="2B764843" w14:textId="77777777" w:rsidR="000A6421" w:rsidRDefault="009301E5">
      <w:pPr>
        <w:overflowPunct w:val="0"/>
        <w:autoSpaceDE w:val="0"/>
        <w:autoSpaceDN w:val="0"/>
        <w:adjustRightInd w:val="0"/>
        <w:textAlignment w:val="baseline"/>
        <w:rPr>
          <w:lang w:eastAsia="ja-JP"/>
        </w:rPr>
      </w:pPr>
      <w:r>
        <w:rPr>
          <w:lang w:eastAsia="ja-JP"/>
        </w:rPr>
        <w:t xml:space="preserve">The IE </w:t>
      </w:r>
      <w:r>
        <w:rPr>
          <w:i/>
          <w:lang w:eastAsia="ja-JP"/>
        </w:rPr>
        <w:t>CA-</w:t>
      </w:r>
      <w:proofErr w:type="spellStart"/>
      <w:r>
        <w:rPr>
          <w:i/>
          <w:lang w:eastAsia="ja-JP"/>
        </w:rPr>
        <w:t>ParametersNR</w:t>
      </w:r>
      <w:proofErr w:type="spellEnd"/>
      <w:r>
        <w:rPr>
          <w:lang w:eastAsia="ja-JP"/>
        </w:rPr>
        <w:t xml:space="preserve"> contains carrier aggregation and inter-frequency DAPS handover related capabilities that are defined per band combination.</w:t>
      </w:r>
    </w:p>
    <w:p w14:paraId="73BEEC8E" w14:textId="77777777" w:rsidR="000A6421" w:rsidRDefault="009301E5">
      <w:pPr>
        <w:keepNext/>
        <w:keepLines/>
        <w:overflowPunct w:val="0"/>
        <w:autoSpaceDE w:val="0"/>
        <w:autoSpaceDN w:val="0"/>
        <w:adjustRightInd w:val="0"/>
        <w:spacing w:before="60"/>
        <w:jc w:val="center"/>
        <w:textAlignment w:val="baseline"/>
        <w:rPr>
          <w:rFonts w:ascii="Arial" w:hAnsi="Arial"/>
          <w:b/>
          <w:lang w:eastAsia="ja-JP"/>
        </w:rPr>
      </w:pPr>
      <w:r>
        <w:rPr>
          <w:rFonts w:ascii="Arial" w:hAnsi="Arial"/>
          <w:b/>
          <w:i/>
          <w:lang w:eastAsia="ja-JP"/>
        </w:rPr>
        <w:t>CA-</w:t>
      </w:r>
      <w:proofErr w:type="spellStart"/>
      <w:r>
        <w:rPr>
          <w:rFonts w:ascii="Arial" w:hAnsi="Arial"/>
          <w:b/>
          <w:i/>
          <w:lang w:eastAsia="ja-JP"/>
        </w:rPr>
        <w:t>ParametersNR</w:t>
      </w:r>
      <w:proofErr w:type="spellEnd"/>
      <w:r>
        <w:rPr>
          <w:rFonts w:ascii="Arial" w:hAnsi="Arial"/>
          <w:b/>
          <w:lang w:eastAsia="ja-JP"/>
        </w:rPr>
        <w:t xml:space="preserve"> information element</w:t>
      </w:r>
    </w:p>
    <w:p w14:paraId="7E8608F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ASN1START</w:t>
      </w:r>
    </w:p>
    <w:p w14:paraId="7712852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TAG-CA-PARAMETERSNR-START</w:t>
      </w:r>
    </w:p>
    <w:p w14:paraId="1C8A3302"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7CD39C7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CA-</w:t>
      </w:r>
      <w:proofErr w:type="spellStart"/>
      <w:r>
        <w:rPr>
          <w:rFonts w:ascii="Courier New" w:hAnsi="Courier New"/>
          <w:sz w:val="16"/>
          <w:lang w:eastAsia="en-GB"/>
        </w:rPr>
        <w:t>ParametersNR</w:t>
      </w:r>
      <w:proofErr w:type="spellEnd"/>
      <w:r>
        <w:rPr>
          <w:rFonts w:ascii="Courier New" w:hAnsi="Courier New"/>
          <w:sz w:val="16"/>
          <w:lang w:eastAsia="en-GB"/>
        </w:rPr>
        <w:t xml:space="preserve"> ::=                 </w:t>
      </w:r>
      <w:r>
        <w:rPr>
          <w:rFonts w:ascii="Courier New" w:hAnsi="Courier New"/>
          <w:color w:val="993366"/>
          <w:sz w:val="16"/>
          <w:lang w:eastAsia="en-GB"/>
        </w:rPr>
        <w:t>SEQUENCE</w:t>
      </w:r>
      <w:r>
        <w:rPr>
          <w:rFonts w:ascii="Courier New" w:hAnsi="Courier New"/>
          <w:sz w:val="16"/>
          <w:lang w:eastAsia="en-GB"/>
        </w:rPr>
        <w:t xml:space="preserve"> {</w:t>
      </w:r>
    </w:p>
    <w:p w14:paraId="5D2702D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dummy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3CA491C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parallelTxSRS</w:t>
      </w:r>
      <w:proofErr w:type="spellEnd"/>
      <w:r>
        <w:rPr>
          <w:rFonts w:ascii="Courier New" w:hAnsi="Courier New"/>
          <w:sz w:val="16"/>
          <w:lang w:eastAsia="en-GB"/>
        </w:rPr>
        <w:t xml:space="preserve">-PUCCH-PUSCH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107A38F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parallelTxPRACH</w:t>
      </w:r>
      <w:proofErr w:type="spellEnd"/>
      <w:r>
        <w:rPr>
          <w:rFonts w:ascii="Courier New" w:hAnsi="Courier New"/>
          <w:sz w:val="16"/>
          <w:lang w:eastAsia="en-GB"/>
        </w:rPr>
        <w:t xml:space="preserve">-SRS-PUCCH-PUSCH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3BE75CB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simultaneousRxTxInterBandCA</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35DD29F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simultaneousRxTxSUL</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00A056E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diffNumerologyAcrossPUCCH</w:t>
      </w:r>
      <w:proofErr w:type="spellEnd"/>
      <w:r>
        <w:rPr>
          <w:rFonts w:ascii="Courier New" w:hAnsi="Courier New"/>
          <w:sz w:val="16"/>
          <w:lang w:eastAsia="en-GB"/>
        </w:rPr>
        <w:t xml:space="preserve">-Group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2233ACA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diffNumerologyWithinPUCCH-GroupSmallerSCS</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33731B0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supportedNumberTAG</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{n2, n3, n4}     </w:t>
      </w:r>
      <w:r>
        <w:rPr>
          <w:rFonts w:ascii="Courier New" w:hAnsi="Courier New"/>
          <w:color w:val="993366"/>
          <w:sz w:val="16"/>
          <w:lang w:eastAsia="en-GB"/>
        </w:rPr>
        <w:t>OPTIONAL</w:t>
      </w:r>
      <w:r>
        <w:rPr>
          <w:rFonts w:ascii="Courier New" w:hAnsi="Courier New"/>
          <w:sz w:val="16"/>
          <w:lang w:eastAsia="en-GB"/>
        </w:rPr>
        <w:t>,</w:t>
      </w:r>
    </w:p>
    <w:p w14:paraId="61E0756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7B05E0A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2B88472D"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261F616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CA-ParametersNR-v1540 ::=           </w:t>
      </w:r>
      <w:r>
        <w:rPr>
          <w:rFonts w:ascii="Courier New" w:hAnsi="Courier New"/>
          <w:color w:val="993366"/>
          <w:sz w:val="16"/>
          <w:lang w:eastAsia="en-GB"/>
        </w:rPr>
        <w:t>SEQUENCE</w:t>
      </w:r>
      <w:r>
        <w:rPr>
          <w:rFonts w:ascii="Courier New" w:hAnsi="Courier New"/>
          <w:sz w:val="16"/>
          <w:lang w:eastAsia="en-GB"/>
        </w:rPr>
        <w:t xml:space="preserve"> {</w:t>
      </w:r>
    </w:p>
    <w:p w14:paraId="1CE7FD3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simultaneousSRS</w:t>
      </w:r>
      <w:proofErr w:type="spellEnd"/>
      <w:r>
        <w:rPr>
          <w:rFonts w:ascii="Courier New" w:hAnsi="Courier New"/>
          <w:sz w:val="16"/>
          <w:lang w:eastAsia="en-GB"/>
        </w:rPr>
        <w:t>-</w:t>
      </w:r>
      <w:proofErr w:type="spellStart"/>
      <w:r>
        <w:rPr>
          <w:rFonts w:ascii="Courier New" w:hAnsi="Courier New"/>
          <w:sz w:val="16"/>
          <w:lang w:eastAsia="en-GB"/>
        </w:rPr>
        <w:t>AssocCSI</w:t>
      </w:r>
      <w:proofErr w:type="spellEnd"/>
      <w:r>
        <w:rPr>
          <w:rFonts w:ascii="Courier New" w:hAnsi="Courier New"/>
          <w:sz w:val="16"/>
          <w:lang w:eastAsia="en-GB"/>
        </w:rPr>
        <w:t>-RS-</w:t>
      </w:r>
      <w:proofErr w:type="spellStart"/>
      <w:r>
        <w:rPr>
          <w:rFonts w:ascii="Courier New" w:hAnsi="Courier New"/>
          <w:sz w:val="16"/>
          <w:lang w:eastAsia="en-GB"/>
        </w:rPr>
        <w:t>AllCC</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(5..32)         </w:t>
      </w:r>
      <w:r>
        <w:rPr>
          <w:rFonts w:ascii="Courier New" w:hAnsi="Courier New"/>
          <w:color w:val="993366"/>
          <w:sz w:val="16"/>
          <w:lang w:eastAsia="en-GB"/>
        </w:rPr>
        <w:t>OPTIONAL</w:t>
      </w:r>
      <w:r>
        <w:rPr>
          <w:rFonts w:ascii="Courier New" w:hAnsi="Courier New"/>
          <w:sz w:val="16"/>
          <w:lang w:eastAsia="en-GB"/>
        </w:rPr>
        <w:t>,</w:t>
      </w:r>
    </w:p>
    <w:p w14:paraId="0AE9F03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csi</w:t>
      </w:r>
      <w:proofErr w:type="spellEnd"/>
      <w:r>
        <w:rPr>
          <w:rFonts w:ascii="Courier New" w:hAnsi="Courier New"/>
          <w:sz w:val="16"/>
          <w:lang w:eastAsia="en-GB"/>
        </w:rPr>
        <w:t>-RS-IM-</w:t>
      </w:r>
      <w:proofErr w:type="spellStart"/>
      <w:r>
        <w:rPr>
          <w:rFonts w:ascii="Courier New" w:hAnsi="Courier New"/>
          <w:sz w:val="16"/>
          <w:lang w:eastAsia="en-GB"/>
        </w:rPr>
        <w:t>ReceptionForFeedbackPerBandComb</w:t>
      </w:r>
      <w:proofErr w:type="spell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p>
    <w:p w14:paraId="4BB026A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lastRenderedPageBreak/>
        <w:t xml:space="preserve">        </w:t>
      </w:r>
      <w:proofErr w:type="spellStart"/>
      <w:r>
        <w:rPr>
          <w:rFonts w:ascii="Courier New" w:hAnsi="Courier New"/>
          <w:sz w:val="16"/>
          <w:lang w:eastAsia="en-GB"/>
        </w:rPr>
        <w:t>maxNumberSimultaneousNZP</w:t>
      </w:r>
      <w:proofErr w:type="spellEnd"/>
      <w:r>
        <w:rPr>
          <w:rFonts w:ascii="Courier New" w:hAnsi="Courier New"/>
          <w:sz w:val="16"/>
          <w:lang w:eastAsia="en-GB"/>
        </w:rPr>
        <w:t>-CSI-RS-</w:t>
      </w:r>
      <w:proofErr w:type="spellStart"/>
      <w:r>
        <w:rPr>
          <w:rFonts w:ascii="Courier New" w:hAnsi="Courier New"/>
          <w:sz w:val="16"/>
          <w:lang w:eastAsia="en-GB"/>
        </w:rPr>
        <w:t>ActBWP</w:t>
      </w:r>
      <w:proofErr w:type="spellEnd"/>
      <w:r>
        <w:rPr>
          <w:rFonts w:ascii="Courier New" w:hAnsi="Courier New"/>
          <w:sz w:val="16"/>
          <w:lang w:eastAsia="en-GB"/>
        </w:rPr>
        <w:t>-</w:t>
      </w:r>
      <w:proofErr w:type="spellStart"/>
      <w:r>
        <w:rPr>
          <w:rFonts w:ascii="Courier New" w:hAnsi="Courier New"/>
          <w:sz w:val="16"/>
          <w:lang w:eastAsia="en-GB"/>
        </w:rPr>
        <w:t>AllCC</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(1..64)     </w:t>
      </w:r>
      <w:r>
        <w:rPr>
          <w:rFonts w:ascii="Courier New" w:hAnsi="Courier New"/>
          <w:color w:val="993366"/>
          <w:sz w:val="16"/>
          <w:lang w:eastAsia="en-GB"/>
        </w:rPr>
        <w:t>OPTIONAL</w:t>
      </w:r>
      <w:r>
        <w:rPr>
          <w:rFonts w:ascii="Courier New" w:hAnsi="Courier New"/>
          <w:sz w:val="16"/>
          <w:lang w:eastAsia="en-GB"/>
        </w:rPr>
        <w:t>,</w:t>
      </w:r>
    </w:p>
    <w:p w14:paraId="3FC8680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totalNumberPortsSimultaneousNZP</w:t>
      </w:r>
      <w:proofErr w:type="spellEnd"/>
      <w:r>
        <w:rPr>
          <w:rFonts w:ascii="Courier New" w:hAnsi="Courier New"/>
          <w:sz w:val="16"/>
          <w:lang w:eastAsia="en-GB"/>
        </w:rPr>
        <w:t>-CSI-RS-</w:t>
      </w:r>
      <w:proofErr w:type="spellStart"/>
      <w:r>
        <w:rPr>
          <w:rFonts w:ascii="Courier New" w:hAnsi="Courier New"/>
          <w:sz w:val="16"/>
          <w:lang w:eastAsia="en-GB"/>
        </w:rPr>
        <w:t>ActBWP</w:t>
      </w:r>
      <w:proofErr w:type="spellEnd"/>
      <w:r>
        <w:rPr>
          <w:rFonts w:ascii="Courier New" w:hAnsi="Courier New"/>
          <w:sz w:val="16"/>
          <w:lang w:eastAsia="en-GB"/>
        </w:rPr>
        <w:t>-</w:t>
      </w:r>
      <w:proofErr w:type="spellStart"/>
      <w:r>
        <w:rPr>
          <w:rFonts w:ascii="Courier New" w:hAnsi="Courier New"/>
          <w:sz w:val="16"/>
          <w:lang w:eastAsia="en-GB"/>
        </w:rPr>
        <w:t>AllCC</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(2..256)    </w:t>
      </w:r>
      <w:r>
        <w:rPr>
          <w:rFonts w:ascii="Courier New" w:hAnsi="Courier New"/>
          <w:color w:val="993366"/>
          <w:sz w:val="16"/>
          <w:lang w:eastAsia="en-GB"/>
        </w:rPr>
        <w:t>OPTIONAL</w:t>
      </w:r>
    </w:p>
    <w:p w14:paraId="064BC2B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w:t>
      </w:r>
    </w:p>
    <w:p w14:paraId="2378B43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simultaneousCSI-ReportsAllCC</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(5..32)         </w:t>
      </w:r>
      <w:r>
        <w:rPr>
          <w:rFonts w:ascii="Courier New" w:hAnsi="Courier New"/>
          <w:color w:val="993366"/>
          <w:sz w:val="16"/>
          <w:lang w:eastAsia="en-GB"/>
        </w:rPr>
        <w:t>OPTIONAL</w:t>
      </w:r>
      <w:r>
        <w:rPr>
          <w:rFonts w:ascii="Courier New" w:hAnsi="Courier New"/>
          <w:sz w:val="16"/>
          <w:lang w:eastAsia="en-GB"/>
        </w:rPr>
        <w:t>,</w:t>
      </w:r>
    </w:p>
    <w:p w14:paraId="68A6EA3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dualPA</w:t>
      </w:r>
      <w:proofErr w:type="spellEnd"/>
      <w:r>
        <w:rPr>
          <w:rFonts w:ascii="Courier New" w:hAnsi="Courier New"/>
          <w:sz w:val="16"/>
          <w:lang w:eastAsia="en-GB"/>
        </w:rPr>
        <w:t xml:space="preserve">-Architecture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p>
    <w:p w14:paraId="66731A7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68CB17B4"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5259316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CA-ParametersNR-v1550 ::=           </w:t>
      </w:r>
      <w:r>
        <w:rPr>
          <w:rFonts w:ascii="Courier New" w:hAnsi="Courier New"/>
          <w:color w:val="993366"/>
          <w:sz w:val="16"/>
          <w:lang w:eastAsia="en-GB"/>
        </w:rPr>
        <w:t>SEQUENCE</w:t>
      </w:r>
      <w:r>
        <w:rPr>
          <w:rFonts w:ascii="Courier New" w:hAnsi="Courier New"/>
          <w:sz w:val="16"/>
          <w:lang w:eastAsia="en-GB"/>
        </w:rPr>
        <w:t xml:space="preserve"> {</w:t>
      </w:r>
    </w:p>
    <w:p w14:paraId="42C819A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dummy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p>
    <w:p w14:paraId="118DC79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072F6346"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40001F5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eastAsia="Yu Mincho" w:hAnsi="Courier New"/>
          <w:sz w:val="16"/>
          <w:lang w:eastAsia="en-GB"/>
        </w:rPr>
        <w:t>CA-ParametersNR-v1560 ::=</w:t>
      </w:r>
      <w:r>
        <w:rPr>
          <w:rFonts w:ascii="Courier New" w:hAnsi="Courier New"/>
          <w:sz w:val="16"/>
          <w:lang w:eastAsia="en-GB"/>
        </w:rPr>
        <w:t xml:space="preserve">           </w:t>
      </w:r>
      <w:r>
        <w:rPr>
          <w:rFonts w:ascii="Courier New" w:eastAsia="Yu Mincho" w:hAnsi="Courier New"/>
          <w:color w:val="993366"/>
          <w:sz w:val="16"/>
          <w:lang w:eastAsia="en-GB"/>
        </w:rPr>
        <w:t>SEQUENCE</w:t>
      </w:r>
      <w:r>
        <w:rPr>
          <w:rFonts w:ascii="Courier New" w:eastAsia="Yu Mincho" w:hAnsi="Courier New"/>
          <w:sz w:val="16"/>
          <w:lang w:eastAsia="en-GB"/>
        </w:rPr>
        <w:t xml:space="preserve"> {</w:t>
      </w:r>
    </w:p>
    <w:p w14:paraId="5FC00FB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hAnsi="Courier New"/>
          <w:sz w:val="16"/>
          <w:lang w:eastAsia="en-GB"/>
        </w:rPr>
        <w:t xml:space="preserve">    </w:t>
      </w:r>
      <w:proofErr w:type="spellStart"/>
      <w:r>
        <w:rPr>
          <w:rFonts w:ascii="Courier New" w:eastAsia="Yu Mincho" w:hAnsi="Courier New"/>
          <w:sz w:val="16"/>
          <w:lang w:eastAsia="en-GB"/>
        </w:rPr>
        <w:t>diffNumerologyWithinPUCCH-GroupLargerSCS</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p>
    <w:p w14:paraId="6627027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eastAsia="Yu Mincho" w:hAnsi="Courier New"/>
          <w:sz w:val="16"/>
          <w:lang w:eastAsia="en-GB"/>
        </w:rPr>
        <w:t>}</w:t>
      </w:r>
    </w:p>
    <w:p w14:paraId="01978C05"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2DE3530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CA-ParametersNR-v15g0 ::=           </w:t>
      </w:r>
      <w:r>
        <w:rPr>
          <w:rFonts w:ascii="Courier New" w:hAnsi="Courier New"/>
          <w:color w:val="993366"/>
          <w:sz w:val="16"/>
          <w:lang w:eastAsia="en-GB"/>
        </w:rPr>
        <w:t>SEQUENCE</w:t>
      </w:r>
      <w:r>
        <w:rPr>
          <w:rFonts w:ascii="Courier New" w:hAnsi="Courier New"/>
          <w:sz w:val="16"/>
          <w:lang w:eastAsia="en-GB"/>
        </w:rPr>
        <w:t xml:space="preserve"> {</w:t>
      </w:r>
    </w:p>
    <w:p w14:paraId="04F57B7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simultaneousRxTxInterBandCAPerBandPair</w:t>
      </w:r>
      <w:proofErr w:type="spellEnd"/>
      <w:r>
        <w:rPr>
          <w:rFonts w:ascii="Courier New" w:hAnsi="Courier New"/>
          <w:sz w:val="16"/>
          <w:lang w:eastAsia="en-GB"/>
        </w:rPr>
        <w:t xml:space="preserve">        </w:t>
      </w:r>
      <w:proofErr w:type="spellStart"/>
      <w:r>
        <w:rPr>
          <w:rFonts w:ascii="Courier New" w:hAnsi="Courier New"/>
          <w:sz w:val="16"/>
          <w:lang w:eastAsia="en-GB"/>
        </w:rPr>
        <w:t>SimultaneousRxTxPerBandPair</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588DE7C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simultaneousRxTxSULPerBandPair</w:t>
      </w:r>
      <w:proofErr w:type="spellEnd"/>
      <w:r>
        <w:rPr>
          <w:rFonts w:ascii="Courier New" w:hAnsi="Courier New"/>
          <w:sz w:val="16"/>
          <w:lang w:eastAsia="en-GB"/>
        </w:rPr>
        <w:t xml:space="preserve">                </w:t>
      </w:r>
      <w:proofErr w:type="spellStart"/>
      <w:r>
        <w:rPr>
          <w:rFonts w:ascii="Courier New" w:hAnsi="Courier New"/>
          <w:sz w:val="16"/>
          <w:lang w:eastAsia="en-GB"/>
        </w:rPr>
        <w:t>SimultaneousRxTxPerBandPair</w:t>
      </w:r>
      <w:proofErr w:type="spellEnd"/>
      <w:r>
        <w:rPr>
          <w:rFonts w:ascii="Courier New" w:hAnsi="Courier New"/>
          <w:sz w:val="16"/>
          <w:lang w:eastAsia="en-GB"/>
        </w:rPr>
        <w:t xml:space="preserve">       </w:t>
      </w:r>
      <w:r>
        <w:rPr>
          <w:rFonts w:ascii="Courier New" w:hAnsi="Courier New"/>
          <w:color w:val="993366"/>
          <w:sz w:val="16"/>
          <w:lang w:eastAsia="en-GB"/>
        </w:rPr>
        <w:t>OPTIONAL</w:t>
      </w:r>
    </w:p>
    <w:p w14:paraId="5702465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0D51C690"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153B29F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eastAsia="Yu Mincho" w:hAnsi="Courier New"/>
          <w:sz w:val="16"/>
          <w:lang w:eastAsia="en-GB"/>
        </w:rPr>
        <w:t>CA-ParametersNR-v1610 ::=</w:t>
      </w:r>
      <w:r>
        <w:rPr>
          <w:rFonts w:ascii="Courier New" w:hAnsi="Courier New"/>
          <w:sz w:val="16"/>
          <w:lang w:eastAsia="en-GB"/>
        </w:rPr>
        <w:t xml:space="preserve">           </w:t>
      </w:r>
      <w:r>
        <w:rPr>
          <w:rFonts w:ascii="Courier New" w:eastAsia="Yu Mincho" w:hAnsi="Courier New"/>
          <w:color w:val="993366"/>
          <w:sz w:val="16"/>
          <w:lang w:eastAsia="en-GB"/>
        </w:rPr>
        <w:t>SEQUENCE</w:t>
      </w:r>
      <w:r>
        <w:rPr>
          <w:rFonts w:ascii="Courier New" w:eastAsia="Yu Mincho" w:hAnsi="Courier New"/>
          <w:sz w:val="16"/>
          <w:lang w:eastAsia="en-GB"/>
        </w:rPr>
        <w:t xml:space="preserve"> {</w:t>
      </w:r>
    </w:p>
    <w:p w14:paraId="19C52C7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eastAsia="Yu Mincho" w:hAnsi="Courier New"/>
          <w:sz w:val="16"/>
          <w:lang w:eastAsia="en-GB"/>
        </w:rPr>
        <w:t xml:space="preserve">     </w:t>
      </w:r>
      <w:r>
        <w:rPr>
          <w:rFonts w:ascii="Courier New" w:eastAsia="Yu Mincho" w:hAnsi="Courier New"/>
          <w:color w:val="808080"/>
          <w:sz w:val="16"/>
          <w:lang w:eastAsia="en-GB"/>
        </w:rPr>
        <w:t xml:space="preserve">-- R1 9-3: Parallel </w:t>
      </w:r>
      <w:proofErr w:type="spellStart"/>
      <w:r>
        <w:rPr>
          <w:rFonts w:ascii="Courier New" w:eastAsia="Yu Mincho" w:hAnsi="Courier New"/>
          <w:color w:val="808080"/>
          <w:sz w:val="16"/>
          <w:lang w:eastAsia="en-GB"/>
        </w:rPr>
        <w:t>MsgA</w:t>
      </w:r>
      <w:proofErr w:type="spellEnd"/>
      <w:r>
        <w:rPr>
          <w:rFonts w:ascii="Courier New" w:eastAsia="Yu Mincho" w:hAnsi="Courier New"/>
          <w:color w:val="808080"/>
          <w:sz w:val="16"/>
          <w:lang w:eastAsia="en-GB"/>
        </w:rPr>
        <w:t xml:space="preserve"> and SRS/PUCCH/PUSCH transmissions across CCs in inter-band CA</w:t>
      </w:r>
    </w:p>
    <w:p w14:paraId="3C488FC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parallelTxMsgA-SRS-PUCCH-PUSCH-r16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46BF988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Pr>
          <w:rFonts w:ascii="Courier New" w:eastAsia="Yu Mincho" w:hAnsi="Courier New"/>
          <w:sz w:val="16"/>
          <w:lang w:eastAsia="en-GB"/>
        </w:rPr>
        <w:t xml:space="preserve">     </w:t>
      </w:r>
      <w:r>
        <w:rPr>
          <w:rFonts w:ascii="Courier New" w:eastAsia="Yu Mincho" w:hAnsi="Courier New"/>
          <w:color w:val="808080"/>
          <w:sz w:val="16"/>
          <w:lang w:eastAsia="en-GB"/>
        </w:rPr>
        <w:t xml:space="preserve">-- R1 9-4: </w:t>
      </w:r>
      <w:proofErr w:type="spellStart"/>
      <w:r>
        <w:rPr>
          <w:rFonts w:ascii="Courier New" w:eastAsia="Yu Mincho" w:hAnsi="Courier New"/>
          <w:color w:val="808080"/>
          <w:sz w:val="16"/>
          <w:lang w:eastAsia="en-GB"/>
        </w:rPr>
        <w:t>MsgA</w:t>
      </w:r>
      <w:proofErr w:type="spellEnd"/>
      <w:r>
        <w:rPr>
          <w:rFonts w:ascii="Courier New" w:eastAsia="Yu Mincho" w:hAnsi="Courier New"/>
          <w:color w:val="808080"/>
          <w:sz w:val="16"/>
          <w:lang w:eastAsia="en-GB"/>
        </w:rPr>
        <w:t xml:space="preserve"> operation in a band combination including SUL</w:t>
      </w:r>
    </w:p>
    <w:p w14:paraId="3F4A925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msgA-SUL-r16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2ADBCDC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Pr>
          <w:rFonts w:ascii="Courier New" w:hAnsi="Courier New"/>
          <w:sz w:val="16"/>
          <w:lang w:eastAsia="en-GB"/>
        </w:rPr>
        <w:t xml:space="preserve">    </w:t>
      </w:r>
      <w:r>
        <w:rPr>
          <w:rFonts w:ascii="Courier New" w:eastAsia="Yu Mincho" w:hAnsi="Courier New"/>
          <w:color w:val="808080"/>
          <w:sz w:val="16"/>
          <w:lang w:eastAsia="en-GB"/>
        </w:rPr>
        <w:t>-- R1 10-9c: Joint search space group switching across multiple cells</w:t>
      </w:r>
    </w:p>
    <w:p w14:paraId="4D72D09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jointSearchSpaceSwitchAcrossCells-r16</w:t>
      </w:r>
      <w:r>
        <w:rPr>
          <w:rFonts w:ascii="Courier New" w:hAnsi="Courier New"/>
          <w:sz w:val="16"/>
          <w:lang w:eastAsia="en-GB"/>
        </w:rPr>
        <w:t xml:space="preserve">             </w:t>
      </w:r>
      <w:r>
        <w:rPr>
          <w:rFonts w:ascii="Courier New" w:eastAsia="Yu Mincho" w:hAnsi="Courier New"/>
          <w:color w:val="993366"/>
          <w:sz w:val="16"/>
          <w:lang w:eastAsia="en-GB"/>
        </w:rPr>
        <w:t>ENUMERATED</w:t>
      </w:r>
      <w:r>
        <w:rPr>
          <w:rFonts w:ascii="Courier New" w:eastAsia="Yu Mincho" w:hAnsi="Courier New"/>
          <w:sz w:val="16"/>
          <w:lang w:eastAsia="en-GB"/>
        </w:rPr>
        <w:t xml:space="preserve"> {supported}</w:t>
      </w:r>
      <w:r>
        <w:rPr>
          <w:rFonts w:ascii="Courier New" w:hAnsi="Courier New"/>
          <w:sz w:val="16"/>
          <w:lang w:eastAsia="en-GB"/>
        </w:rPr>
        <w:t xml:space="preserve">        </w:t>
      </w:r>
      <w:r>
        <w:rPr>
          <w:rFonts w:ascii="Courier New" w:eastAsia="Yu Mincho" w:hAnsi="Courier New"/>
          <w:color w:val="993366"/>
          <w:sz w:val="16"/>
          <w:lang w:eastAsia="en-GB"/>
        </w:rPr>
        <w:t>OPTIONAL</w:t>
      </w:r>
      <w:r>
        <w:rPr>
          <w:rFonts w:ascii="Courier New" w:eastAsia="Yu Mincho" w:hAnsi="Courier New"/>
          <w:sz w:val="16"/>
          <w:lang w:eastAsia="en-GB"/>
        </w:rPr>
        <w:t>,</w:t>
      </w:r>
    </w:p>
    <w:p w14:paraId="48B8332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Pr>
          <w:rFonts w:ascii="Courier New" w:hAnsi="Courier New"/>
          <w:sz w:val="16"/>
          <w:lang w:eastAsia="en-GB"/>
        </w:rPr>
        <w:t xml:space="preserve">    </w:t>
      </w:r>
      <w:r>
        <w:rPr>
          <w:rFonts w:ascii="Courier New" w:eastAsia="Yu Mincho" w:hAnsi="Courier New"/>
          <w:color w:val="808080"/>
          <w:sz w:val="16"/>
          <w:lang w:eastAsia="en-GB"/>
        </w:rPr>
        <w:t>-- R1 14-5: Half-duplex UE behaviour in TDD CA for same SCS</w:t>
      </w:r>
    </w:p>
    <w:p w14:paraId="5D8E346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half-DuplexTDD-CA-SameSCS-r16</w:t>
      </w:r>
      <w:r>
        <w:rPr>
          <w:rFonts w:ascii="Courier New" w:hAnsi="Courier New"/>
          <w:sz w:val="16"/>
          <w:lang w:eastAsia="en-GB"/>
        </w:rPr>
        <w:t xml:space="preserve">                     </w:t>
      </w:r>
      <w:r>
        <w:rPr>
          <w:rFonts w:ascii="Courier New" w:eastAsia="Yu Mincho" w:hAnsi="Courier New"/>
          <w:color w:val="993366"/>
          <w:sz w:val="16"/>
          <w:lang w:eastAsia="en-GB"/>
        </w:rPr>
        <w:t>ENUMERATED</w:t>
      </w:r>
      <w:r>
        <w:rPr>
          <w:rFonts w:ascii="Courier New" w:eastAsia="Yu Mincho" w:hAnsi="Courier New"/>
          <w:sz w:val="16"/>
          <w:lang w:eastAsia="en-GB"/>
        </w:rPr>
        <w:t xml:space="preserve"> {supported}</w:t>
      </w:r>
      <w:r>
        <w:rPr>
          <w:rFonts w:ascii="Courier New" w:hAnsi="Courier New"/>
          <w:sz w:val="16"/>
          <w:lang w:eastAsia="en-GB"/>
        </w:rPr>
        <w:t xml:space="preserve">        </w:t>
      </w:r>
      <w:r>
        <w:rPr>
          <w:rFonts w:ascii="Courier New" w:eastAsia="Yu Mincho" w:hAnsi="Courier New"/>
          <w:color w:val="993366"/>
          <w:sz w:val="16"/>
          <w:lang w:eastAsia="en-GB"/>
        </w:rPr>
        <w:t>OPTIONAL</w:t>
      </w:r>
      <w:r>
        <w:rPr>
          <w:rFonts w:ascii="Courier New" w:eastAsia="Yu Mincho" w:hAnsi="Courier New"/>
          <w:sz w:val="16"/>
          <w:lang w:eastAsia="en-GB"/>
        </w:rPr>
        <w:t>,</w:t>
      </w:r>
    </w:p>
    <w:p w14:paraId="337D553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eastAsia="Yu Mincho" w:hAnsi="Courier New"/>
          <w:color w:val="808080"/>
          <w:sz w:val="16"/>
          <w:lang w:eastAsia="en-GB"/>
        </w:rPr>
        <w:t xml:space="preserve">-- R1 </w:t>
      </w:r>
      <w:r>
        <w:rPr>
          <w:rFonts w:ascii="Courier New" w:hAnsi="Courier New"/>
          <w:color w:val="808080"/>
          <w:sz w:val="16"/>
          <w:lang w:eastAsia="en-GB"/>
        </w:rPr>
        <w:t xml:space="preserve">18-4: </w:t>
      </w:r>
      <w:proofErr w:type="spellStart"/>
      <w:r>
        <w:rPr>
          <w:rFonts w:ascii="Courier New" w:hAnsi="Courier New"/>
          <w:color w:val="808080"/>
          <w:sz w:val="16"/>
          <w:lang w:eastAsia="en-GB"/>
        </w:rPr>
        <w:t>SCell</w:t>
      </w:r>
      <w:proofErr w:type="spellEnd"/>
      <w:r>
        <w:rPr>
          <w:rFonts w:ascii="Courier New" w:hAnsi="Courier New"/>
          <w:color w:val="808080"/>
          <w:sz w:val="16"/>
          <w:lang w:eastAsia="en-GB"/>
        </w:rPr>
        <w:t xml:space="preserve"> dormancy within active time</w:t>
      </w:r>
    </w:p>
    <w:p w14:paraId="6A3A29B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scellDormancyWithinActiveTime-r16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545F476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eastAsia="Yu Mincho" w:hAnsi="Courier New"/>
          <w:color w:val="808080"/>
          <w:sz w:val="16"/>
          <w:lang w:eastAsia="en-GB"/>
        </w:rPr>
        <w:t xml:space="preserve">-- R1 </w:t>
      </w:r>
      <w:r>
        <w:rPr>
          <w:rFonts w:ascii="Courier New" w:hAnsi="Courier New"/>
          <w:color w:val="808080"/>
          <w:sz w:val="16"/>
          <w:lang w:eastAsia="en-GB"/>
        </w:rPr>
        <w:t xml:space="preserve">18-4a: </w:t>
      </w:r>
      <w:proofErr w:type="spellStart"/>
      <w:r>
        <w:rPr>
          <w:rFonts w:ascii="Courier New" w:hAnsi="Courier New"/>
          <w:color w:val="808080"/>
          <w:sz w:val="16"/>
          <w:lang w:eastAsia="en-GB"/>
        </w:rPr>
        <w:t>SCell</w:t>
      </w:r>
      <w:proofErr w:type="spellEnd"/>
      <w:r>
        <w:rPr>
          <w:rFonts w:ascii="Courier New" w:hAnsi="Courier New"/>
          <w:color w:val="808080"/>
          <w:sz w:val="16"/>
          <w:lang w:eastAsia="en-GB"/>
        </w:rPr>
        <w:t xml:space="preserve"> dormancy outside active time</w:t>
      </w:r>
    </w:p>
    <w:p w14:paraId="6643A9F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scellDormancyOutsideActiveTime-r16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4CDC374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18-6: Cross-carrier A-CSI RS triggering with different SCS</w:t>
      </w:r>
    </w:p>
    <w:p w14:paraId="3740A03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crossCarrierA-CSI-trigDiffSCS-r16                 </w:t>
      </w:r>
      <w:r>
        <w:rPr>
          <w:rFonts w:ascii="Courier New" w:hAnsi="Courier New"/>
          <w:color w:val="993366"/>
          <w:sz w:val="16"/>
          <w:lang w:eastAsia="en-GB"/>
        </w:rPr>
        <w:t>ENUMERATED</w:t>
      </w:r>
      <w:r>
        <w:rPr>
          <w:rFonts w:ascii="Courier New" w:hAnsi="Courier New"/>
          <w:sz w:val="16"/>
          <w:lang w:eastAsia="en-GB"/>
        </w:rPr>
        <w:t xml:space="preserve"> {</w:t>
      </w:r>
      <w:proofErr w:type="spellStart"/>
      <w:r>
        <w:rPr>
          <w:rFonts w:ascii="Courier New" w:hAnsi="Courier New"/>
          <w:sz w:val="16"/>
          <w:lang w:eastAsia="en-GB"/>
        </w:rPr>
        <w:t>higherA</w:t>
      </w:r>
      <w:proofErr w:type="spellEnd"/>
      <w:r>
        <w:rPr>
          <w:rFonts w:ascii="Courier New" w:hAnsi="Courier New"/>
          <w:sz w:val="16"/>
          <w:lang w:eastAsia="en-GB"/>
        </w:rPr>
        <w:t>-CSI-</w:t>
      </w:r>
      <w:proofErr w:type="spellStart"/>
      <w:r>
        <w:rPr>
          <w:rFonts w:ascii="Courier New" w:hAnsi="Courier New"/>
          <w:sz w:val="16"/>
          <w:lang w:eastAsia="en-GB"/>
        </w:rPr>
        <w:t>SCS,lowerA</w:t>
      </w:r>
      <w:proofErr w:type="spellEnd"/>
      <w:r>
        <w:rPr>
          <w:rFonts w:ascii="Courier New" w:hAnsi="Courier New"/>
          <w:sz w:val="16"/>
          <w:lang w:eastAsia="en-GB"/>
        </w:rPr>
        <w:t>-CSI-</w:t>
      </w:r>
      <w:proofErr w:type="spellStart"/>
      <w:r>
        <w:rPr>
          <w:rFonts w:ascii="Courier New" w:hAnsi="Courier New"/>
          <w:sz w:val="16"/>
          <w:lang w:eastAsia="en-GB"/>
        </w:rPr>
        <w:t>SCS,both</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4550260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eastAsia="Yu Mincho" w:hAnsi="Courier New"/>
          <w:color w:val="808080"/>
          <w:sz w:val="16"/>
          <w:lang w:eastAsia="en-GB"/>
        </w:rPr>
        <w:t xml:space="preserve">-- R1 </w:t>
      </w:r>
      <w:r>
        <w:rPr>
          <w:rFonts w:ascii="Courier New" w:hAnsi="Courier New"/>
          <w:color w:val="808080"/>
          <w:sz w:val="16"/>
          <w:lang w:eastAsia="en-GB"/>
        </w:rPr>
        <w:t>18-6a: Default QCL assumption for cross-carrier A-CSI-RS triggering</w:t>
      </w:r>
    </w:p>
    <w:p w14:paraId="2ECF49D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defaultQCL-CrossCarrierA-CSI-Trig</w:t>
      </w:r>
      <w:r>
        <w:rPr>
          <w:rFonts w:ascii="Courier New" w:hAnsi="Courier New"/>
          <w:sz w:val="16"/>
          <w:lang w:eastAsia="en-GB"/>
        </w:rPr>
        <w:t xml:space="preserve">-r16             </w:t>
      </w:r>
      <w:r>
        <w:rPr>
          <w:rFonts w:ascii="Courier New" w:hAnsi="Courier New"/>
          <w:color w:val="993366"/>
          <w:sz w:val="16"/>
          <w:lang w:eastAsia="en-GB"/>
        </w:rPr>
        <w:t>ENUMERATED</w:t>
      </w:r>
      <w:r>
        <w:rPr>
          <w:rFonts w:ascii="Courier New" w:hAnsi="Courier New"/>
          <w:sz w:val="16"/>
          <w:lang w:eastAsia="en-GB"/>
        </w:rPr>
        <w:t xml:space="preserve"> {</w:t>
      </w:r>
      <w:proofErr w:type="spellStart"/>
      <w:r>
        <w:rPr>
          <w:rFonts w:ascii="Courier New" w:hAnsi="Courier New"/>
          <w:sz w:val="16"/>
          <w:lang w:eastAsia="en-GB"/>
        </w:rPr>
        <w:t>diffOnly</w:t>
      </w:r>
      <w:proofErr w:type="spellEnd"/>
      <w:r>
        <w:rPr>
          <w:rFonts w:ascii="Courier New" w:hAnsi="Courier New"/>
          <w:sz w:val="16"/>
          <w:lang w:eastAsia="en-GB"/>
        </w:rPr>
        <w:t xml:space="preserve">, both}   </w:t>
      </w:r>
      <w:r>
        <w:rPr>
          <w:rFonts w:ascii="Courier New" w:hAnsi="Courier New"/>
          <w:color w:val="993366"/>
          <w:sz w:val="16"/>
          <w:lang w:eastAsia="en-GB"/>
        </w:rPr>
        <w:t>OPTIONAL</w:t>
      </w:r>
      <w:r>
        <w:rPr>
          <w:rFonts w:ascii="Courier New" w:hAnsi="Courier New"/>
          <w:sz w:val="16"/>
          <w:lang w:eastAsia="en-GB"/>
        </w:rPr>
        <w:t>,</w:t>
      </w:r>
    </w:p>
    <w:p w14:paraId="61505D2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18-7: CA with non-aligned frame boundaries for inter-band CA</w:t>
      </w:r>
    </w:p>
    <w:p w14:paraId="6313574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interCA-NonAlignedFrame-r16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7808D12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simul-SRS-Trans-BC-r16                            </w:t>
      </w:r>
      <w:r>
        <w:rPr>
          <w:rFonts w:ascii="Courier New" w:hAnsi="Courier New"/>
          <w:color w:val="993366"/>
          <w:sz w:val="16"/>
          <w:lang w:eastAsia="en-GB"/>
        </w:rPr>
        <w:t>ENUMERATED</w:t>
      </w:r>
      <w:r>
        <w:rPr>
          <w:rFonts w:ascii="Courier New" w:hAnsi="Courier New"/>
          <w:sz w:val="16"/>
          <w:lang w:eastAsia="en-GB"/>
        </w:rPr>
        <w:t xml:space="preserve"> {n2}               </w:t>
      </w:r>
      <w:r>
        <w:rPr>
          <w:rFonts w:ascii="Courier New" w:hAnsi="Courier New"/>
          <w:color w:val="993366"/>
          <w:sz w:val="16"/>
          <w:lang w:eastAsia="en-GB"/>
        </w:rPr>
        <w:t>OPTIONAL</w:t>
      </w:r>
      <w:r>
        <w:rPr>
          <w:rFonts w:ascii="Courier New" w:hAnsi="Courier New"/>
          <w:sz w:val="16"/>
          <w:lang w:eastAsia="en-GB"/>
        </w:rPr>
        <w:t>,</w:t>
      </w:r>
    </w:p>
    <w:p w14:paraId="054DB1F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interFreqDAPS-r16                                 </w:t>
      </w:r>
      <w:r>
        <w:rPr>
          <w:rFonts w:ascii="Courier New" w:hAnsi="Courier New"/>
          <w:color w:val="993366"/>
          <w:sz w:val="16"/>
          <w:lang w:eastAsia="en-GB"/>
        </w:rPr>
        <w:t>SEQUENCE</w:t>
      </w:r>
      <w:r>
        <w:rPr>
          <w:rFonts w:ascii="Courier New" w:hAnsi="Courier New"/>
          <w:sz w:val="16"/>
          <w:lang w:eastAsia="en-GB"/>
        </w:rPr>
        <w:t xml:space="preserve"> {</w:t>
      </w:r>
    </w:p>
    <w:p w14:paraId="10B246D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interFreqAsyncDAPS-r16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2254CA0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interFreqDiffSCS-DAPS-r16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29D818A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interFreqMultiUL-TransmissionDAPS-r16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6237C1B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interFreqSemiStaticPowerSharingDAPS-Mode1-r16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1010A3D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interFreqSemiStaticPowerSharingDAPS-Mode2-r16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696B293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interFreqDynamicPowerSharingDAPS-r16              </w:t>
      </w:r>
      <w:r>
        <w:rPr>
          <w:rFonts w:ascii="Courier New" w:hAnsi="Courier New"/>
          <w:color w:val="993366"/>
          <w:sz w:val="16"/>
          <w:lang w:eastAsia="en-GB"/>
        </w:rPr>
        <w:t>ENUMERATED</w:t>
      </w:r>
      <w:r>
        <w:rPr>
          <w:rFonts w:ascii="Courier New" w:hAnsi="Courier New"/>
          <w:sz w:val="16"/>
          <w:lang w:eastAsia="en-GB"/>
        </w:rPr>
        <w:t xml:space="preserve"> {short, long}  </w:t>
      </w:r>
      <w:r>
        <w:rPr>
          <w:rFonts w:ascii="Courier New" w:hAnsi="Courier New"/>
          <w:color w:val="993366"/>
          <w:sz w:val="16"/>
          <w:lang w:eastAsia="en-GB"/>
        </w:rPr>
        <w:t>OPTIONAL</w:t>
      </w:r>
      <w:r>
        <w:rPr>
          <w:rFonts w:ascii="Courier New" w:hAnsi="Courier New"/>
          <w:sz w:val="16"/>
          <w:lang w:eastAsia="en-GB"/>
        </w:rPr>
        <w:t>,</w:t>
      </w:r>
    </w:p>
    <w:p w14:paraId="4F189A8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interFreqUL-TransCancellationDAPS-r16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p>
    <w:p w14:paraId="7DEC7FA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w:t>
      </w:r>
    </w:p>
    <w:p w14:paraId="74E9673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hAnsi="Courier New"/>
          <w:sz w:val="16"/>
          <w:lang w:eastAsia="en-GB"/>
        </w:rPr>
        <w:t xml:space="preserve">    codebookParametersPerBC-r16                       CodebookParameters-v1610      </w:t>
      </w:r>
      <w:r>
        <w:rPr>
          <w:rFonts w:ascii="Courier New" w:hAnsi="Courier New"/>
          <w:color w:val="993366"/>
          <w:sz w:val="16"/>
          <w:lang w:eastAsia="en-GB"/>
        </w:rPr>
        <w:t>OPTIONAL</w:t>
      </w:r>
      <w:r>
        <w:rPr>
          <w:rFonts w:ascii="Courier New" w:hAnsi="Courier New"/>
          <w:sz w:val="16"/>
          <w:lang w:eastAsia="en-GB"/>
        </w:rPr>
        <w:t>,</w:t>
      </w:r>
    </w:p>
    <w:p w14:paraId="392931B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Pr>
          <w:rFonts w:ascii="Courier New" w:hAnsi="Courier New"/>
          <w:sz w:val="16"/>
          <w:lang w:eastAsia="en-GB"/>
        </w:rPr>
        <w:t xml:space="preserve">    </w:t>
      </w:r>
      <w:r>
        <w:rPr>
          <w:rFonts w:ascii="Courier New" w:eastAsia="Yu Mincho" w:hAnsi="Courier New"/>
          <w:color w:val="808080"/>
          <w:sz w:val="16"/>
          <w:lang w:eastAsia="en-GB"/>
        </w:rPr>
        <w:t>-- R1 16-2a-10 Value of R for BD/CCE</w:t>
      </w:r>
    </w:p>
    <w:p w14:paraId="7C664FF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blindDetectFactor-r16</w:t>
      </w:r>
      <w:r>
        <w:rPr>
          <w:rFonts w:ascii="Courier New" w:hAnsi="Courier New"/>
          <w:sz w:val="16"/>
          <w:lang w:eastAsia="en-GB"/>
        </w:rPr>
        <w:t xml:space="preserve">                             </w:t>
      </w:r>
      <w:r>
        <w:rPr>
          <w:rFonts w:ascii="Courier New" w:eastAsia="Yu Mincho" w:hAnsi="Courier New"/>
          <w:color w:val="993366"/>
          <w:sz w:val="16"/>
          <w:lang w:eastAsia="en-GB"/>
        </w:rPr>
        <w:t>INTEGER</w:t>
      </w:r>
      <w:r>
        <w:rPr>
          <w:rFonts w:ascii="Courier New" w:eastAsia="Yu Mincho" w:hAnsi="Courier New"/>
          <w:sz w:val="16"/>
          <w:lang w:eastAsia="en-GB"/>
        </w:rPr>
        <w:t xml:space="preserve"> (1..2)</w:t>
      </w:r>
      <w:r>
        <w:rPr>
          <w:rFonts w:ascii="Courier New" w:hAnsi="Courier New"/>
          <w:sz w:val="16"/>
          <w:lang w:eastAsia="en-GB"/>
        </w:rPr>
        <w:t xml:space="preserve">                </w:t>
      </w:r>
      <w:r>
        <w:rPr>
          <w:rFonts w:ascii="Courier New" w:eastAsia="Yu Mincho" w:hAnsi="Courier New"/>
          <w:color w:val="993366"/>
          <w:sz w:val="16"/>
          <w:lang w:eastAsia="en-GB"/>
        </w:rPr>
        <w:t>OPTIONAL</w:t>
      </w:r>
      <w:r>
        <w:rPr>
          <w:rFonts w:ascii="Courier New" w:eastAsia="Yu Mincho" w:hAnsi="Courier New"/>
          <w:sz w:val="16"/>
          <w:lang w:eastAsia="en-GB"/>
        </w:rPr>
        <w:t>,</w:t>
      </w:r>
    </w:p>
    <w:p w14:paraId="7C169FE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Pr>
          <w:rFonts w:ascii="Courier New" w:hAnsi="Courier New"/>
          <w:sz w:val="16"/>
          <w:lang w:eastAsia="en-GB"/>
        </w:rPr>
        <w:t xml:space="preserve">    </w:t>
      </w:r>
      <w:r>
        <w:rPr>
          <w:rFonts w:ascii="Courier New" w:eastAsia="Yu Mincho" w:hAnsi="Courier New"/>
          <w:color w:val="808080"/>
          <w:sz w:val="16"/>
          <w:lang w:eastAsia="en-GB"/>
        </w:rPr>
        <w:t>-- R1 11-2a: Capability on the number of CCs for monitoring a maximum number of BDs and non-overlapped CCEs per span when configured</w:t>
      </w:r>
    </w:p>
    <w:p w14:paraId="0B02483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Pr>
          <w:rFonts w:ascii="Courier New" w:hAnsi="Courier New"/>
          <w:sz w:val="16"/>
          <w:lang w:eastAsia="en-GB"/>
        </w:rPr>
        <w:lastRenderedPageBreak/>
        <w:t xml:space="preserve">    </w:t>
      </w:r>
      <w:r>
        <w:rPr>
          <w:rFonts w:ascii="Courier New" w:hAnsi="Courier New"/>
          <w:color w:val="808080"/>
          <w:sz w:val="16"/>
          <w:lang w:eastAsia="en-GB"/>
        </w:rPr>
        <w:t>--</w:t>
      </w:r>
      <w:r>
        <w:rPr>
          <w:rFonts w:ascii="Courier New" w:eastAsia="Yu Mincho" w:hAnsi="Courier New"/>
          <w:color w:val="808080"/>
          <w:sz w:val="16"/>
          <w:lang w:eastAsia="en-GB"/>
        </w:rPr>
        <w:t xml:space="preserve"> with DL CA with Rel-16 PDCCH monitoring capability on all the serving cells</w:t>
      </w:r>
    </w:p>
    <w:p w14:paraId="7198A52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pdcch-MonitoringCA-r16</w:t>
      </w:r>
      <w:r>
        <w:rPr>
          <w:rFonts w:ascii="Courier New" w:hAnsi="Courier New"/>
          <w:sz w:val="16"/>
          <w:lang w:eastAsia="en-GB"/>
        </w:rPr>
        <w:t xml:space="preserve">                            </w:t>
      </w:r>
      <w:r>
        <w:rPr>
          <w:rFonts w:ascii="Courier New" w:eastAsia="Yu Mincho" w:hAnsi="Courier New"/>
          <w:color w:val="993366"/>
          <w:sz w:val="16"/>
          <w:lang w:eastAsia="en-GB"/>
        </w:rPr>
        <w:t>SEQUENCE</w:t>
      </w:r>
      <w:r>
        <w:rPr>
          <w:rFonts w:ascii="Courier New" w:eastAsia="Yu Mincho" w:hAnsi="Courier New"/>
          <w:sz w:val="16"/>
          <w:lang w:eastAsia="en-GB"/>
        </w:rPr>
        <w:t xml:space="preserve"> {</w:t>
      </w:r>
    </w:p>
    <w:p w14:paraId="080537E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maxNumberOfMonitoringCC-r16</w:t>
      </w:r>
      <w:r>
        <w:rPr>
          <w:rFonts w:ascii="Courier New" w:hAnsi="Courier New"/>
          <w:sz w:val="16"/>
          <w:lang w:eastAsia="en-GB"/>
        </w:rPr>
        <w:t xml:space="preserve">                       </w:t>
      </w:r>
      <w:r>
        <w:rPr>
          <w:rFonts w:ascii="Courier New" w:eastAsia="Yu Mincho" w:hAnsi="Courier New"/>
          <w:color w:val="993366"/>
          <w:sz w:val="16"/>
          <w:lang w:eastAsia="en-GB"/>
        </w:rPr>
        <w:t>INTEGER</w:t>
      </w:r>
      <w:r>
        <w:rPr>
          <w:rFonts w:ascii="Courier New" w:eastAsia="Yu Mincho" w:hAnsi="Courier New"/>
          <w:sz w:val="16"/>
          <w:lang w:eastAsia="en-GB"/>
        </w:rPr>
        <w:t xml:space="preserve"> (2..16),</w:t>
      </w:r>
    </w:p>
    <w:p w14:paraId="4B3DF49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supportedSpanArrangement-r16</w:t>
      </w:r>
      <w:r>
        <w:rPr>
          <w:rFonts w:ascii="Courier New" w:hAnsi="Courier New"/>
          <w:sz w:val="16"/>
          <w:lang w:eastAsia="en-GB"/>
        </w:rPr>
        <w:t xml:space="preserve">                      </w:t>
      </w:r>
      <w:r>
        <w:rPr>
          <w:rFonts w:ascii="Courier New" w:eastAsia="Yu Mincho" w:hAnsi="Courier New"/>
          <w:color w:val="993366"/>
          <w:sz w:val="16"/>
          <w:lang w:eastAsia="en-GB"/>
        </w:rPr>
        <w:t>ENUMERATED</w:t>
      </w:r>
      <w:r>
        <w:rPr>
          <w:rFonts w:ascii="Courier New" w:eastAsia="Yu Mincho" w:hAnsi="Courier New"/>
          <w:sz w:val="16"/>
          <w:lang w:eastAsia="en-GB"/>
        </w:rPr>
        <w:t xml:space="preserve"> {</w:t>
      </w:r>
      <w:proofErr w:type="spellStart"/>
      <w:r>
        <w:rPr>
          <w:rFonts w:ascii="Courier New" w:eastAsia="Yu Mincho" w:hAnsi="Courier New"/>
          <w:sz w:val="16"/>
          <w:lang w:eastAsia="en-GB"/>
        </w:rPr>
        <w:t>alignedOnly</w:t>
      </w:r>
      <w:proofErr w:type="spellEnd"/>
      <w:r>
        <w:rPr>
          <w:rFonts w:ascii="Courier New" w:eastAsia="Yu Mincho" w:hAnsi="Courier New"/>
          <w:sz w:val="16"/>
          <w:lang w:eastAsia="en-GB"/>
        </w:rPr>
        <w:t xml:space="preserve">, </w:t>
      </w:r>
      <w:proofErr w:type="spellStart"/>
      <w:r>
        <w:rPr>
          <w:rFonts w:ascii="Courier New" w:eastAsia="Yu Mincho" w:hAnsi="Courier New"/>
          <w:sz w:val="16"/>
          <w:lang w:eastAsia="en-GB"/>
        </w:rPr>
        <w:t>alignedAndNonAligned</w:t>
      </w:r>
      <w:proofErr w:type="spellEnd"/>
      <w:r>
        <w:rPr>
          <w:rFonts w:ascii="Courier New" w:eastAsia="Yu Mincho" w:hAnsi="Courier New"/>
          <w:sz w:val="16"/>
          <w:lang w:eastAsia="en-GB"/>
        </w:rPr>
        <w:t>}</w:t>
      </w:r>
    </w:p>
    <w:p w14:paraId="22DCA7E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w:t>
      </w:r>
      <w:r>
        <w:rPr>
          <w:rFonts w:ascii="Courier New" w:hAnsi="Courier New"/>
          <w:sz w:val="16"/>
          <w:lang w:eastAsia="en-GB"/>
        </w:rPr>
        <w:t xml:space="preserve">                                                                               </w:t>
      </w:r>
      <w:r>
        <w:rPr>
          <w:rFonts w:ascii="Courier New" w:eastAsia="Yu Mincho" w:hAnsi="Courier New"/>
          <w:color w:val="993366"/>
          <w:sz w:val="16"/>
          <w:lang w:eastAsia="en-GB"/>
        </w:rPr>
        <w:t>OPTIONAL</w:t>
      </w:r>
      <w:r>
        <w:rPr>
          <w:rFonts w:ascii="Courier New" w:eastAsia="Yu Mincho" w:hAnsi="Courier New"/>
          <w:sz w:val="16"/>
          <w:lang w:eastAsia="en-GB"/>
        </w:rPr>
        <w:t>,</w:t>
      </w:r>
    </w:p>
    <w:p w14:paraId="0623515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Pr>
          <w:rFonts w:ascii="Courier New" w:hAnsi="Courier New"/>
          <w:sz w:val="16"/>
          <w:lang w:eastAsia="en-GB"/>
        </w:rPr>
        <w:t xml:space="preserve">    </w:t>
      </w:r>
      <w:r>
        <w:rPr>
          <w:rFonts w:ascii="Courier New" w:eastAsia="Yu Mincho" w:hAnsi="Courier New"/>
          <w:color w:val="808080"/>
          <w:sz w:val="16"/>
          <w:lang w:eastAsia="en-GB"/>
        </w:rPr>
        <w:t>-- R1 11-2c: Number of carriers for CCE/BD scaling with DL CA with mix of Rel. 16 and Rel. 15 PDCCH monitoring capabilities on</w:t>
      </w:r>
    </w:p>
    <w:p w14:paraId="13F373E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w:t>
      </w:r>
      <w:r>
        <w:rPr>
          <w:rFonts w:ascii="Courier New" w:eastAsia="Yu Mincho" w:hAnsi="Courier New"/>
          <w:color w:val="808080"/>
          <w:sz w:val="16"/>
          <w:lang w:eastAsia="en-GB"/>
        </w:rPr>
        <w:t xml:space="preserve"> different carriers</w:t>
      </w:r>
    </w:p>
    <w:p w14:paraId="7DB353B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pdcch-BlindDetectionCA-Mixed-r16</w:t>
      </w:r>
      <w:r>
        <w:rPr>
          <w:rFonts w:ascii="Courier New" w:hAnsi="Courier New"/>
          <w:sz w:val="16"/>
          <w:lang w:eastAsia="en-GB"/>
        </w:rPr>
        <w:t xml:space="preserve">                  </w:t>
      </w:r>
      <w:r>
        <w:rPr>
          <w:rFonts w:ascii="Courier New" w:eastAsia="Yu Mincho" w:hAnsi="Courier New"/>
          <w:color w:val="993366"/>
          <w:sz w:val="16"/>
          <w:lang w:eastAsia="en-GB"/>
        </w:rPr>
        <w:t>SEQUENCE</w:t>
      </w:r>
      <w:r>
        <w:rPr>
          <w:rFonts w:ascii="Courier New" w:eastAsia="Yu Mincho" w:hAnsi="Courier New"/>
          <w:sz w:val="16"/>
          <w:lang w:eastAsia="en-GB"/>
        </w:rPr>
        <w:t xml:space="preserve"> {</w:t>
      </w:r>
    </w:p>
    <w:p w14:paraId="639E8C2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pdcch-BlindDetectionCA1-r16</w:t>
      </w:r>
      <w:r>
        <w:rPr>
          <w:rFonts w:ascii="Courier New" w:hAnsi="Courier New"/>
          <w:sz w:val="16"/>
          <w:lang w:eastAsia="en-GB"/>
        </w:rPr>
        <w:t xml:space="preserve">                       </w:t>
      </w:r>
      <w:r>
        <w:rPr>
          <w:rFonts w:ascii="Courier New" w:eastAsia="Yu Mincho" w:hAnsi="Courier New"/>
          <w:color w:val="993366"/>
          <w:sz w:val="16"/>
          <w:lang w:eastAsia="en-GB"/>
        </w:rPr>
        <w:t>INTEGER</w:t>
      </w:r>
      <w:r>
        <w:rPr>
          <w:rFonts w:ascii="Courier New" w:eastAsia="Yu Mincho" w:hAnsi="Courier New"/>
          <w:sz w:val="16"/>
          <w:lang w:eastAsia="en-GB"/>
        </w:rPr>
        <w:t xml:space="preserve"> (1..15),</w:t>
      </w:r>
    </w:p>
    <w:p w14:paraId="5473D93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pdcch-BlindDetectionCA2-r16</w:t>
      </w:r>
      <w:r>
        <w:rPr>
          <w:rFonts w:ascii="Courier New" w:hAnsi="Courier New"/>
          <w:sz w:val="16"/>
          <w:lang w:eastAsia="en-GB"/>
        </w:rPr>
        <w:t xml:space="preserve">                       </w:t>
      </w:r>
      <w:r>
        <w:rPr>
          <w:rFonts w:ascii="Courier New" w:eastAsia="Yu Mincho" w:hAnsi="Courier New"/>
          <w:color w:val="993366"/>
          <w:sz w:val="16"/>
          <w:lang w:eastAsia="en-GB"/>
        </w:rPr>
        <w:t>INTEGER</w:t>
      </w:r>
      <w:r>
        <w:rPr>
          <w:rFonts w:ascii="Courier New" w:eastAsia="Yu Mincho" w:hAnsi="Courier New"/>
          <w:sz w:val="16"/>
          <w:lang w:eastAsia="en-GB"/>
        </w:rPr>
        <w:t xml:space="preserve"> (1..15),</w:t>
      </w:r>
    </w:p>
    <w:p w14:paraId="7B61B28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supportedSpanArrangement-r16</w:t>
      </w:r>
      <w:r>
        <w:rPr>
          <w:rFonts w:ascii="Courier New" w:hAnsi="Courier New"/>
          <w:sz w:val="16"/>
          <w:lang w:eastAsia="en-GB"/>
        </w:rPr>
        <w:t xml:space="preserve">                      </w:t>
      </w:r>
      <w:r>
        <w:rPr>
          <w:rFonts w:ascii="Courier New" w:eastAsia="Yu Mincho" w:hAnsi="Courier New"/>
          <w:color w:val="993366"/>
          <w:sz w:val="16"/>
          <w:lang w:eastAsia="en-GB"/>
        </w:rPr>
        <w:t>ENUMERATED</w:t>
      </w:r>
      <w:r>
        <w:rPr>
          <w:rFonts w:ascii="Courier New" w:eastAsia="Yu Mincho" w:hAnsi="Courier New"/>
          <w:sz w:val="16"/>
          <w:lang w:eastAsia="en-GB"/>
        </w:rPr>
        <w:t xml:space="preserve"> {</w:t>
      </w:r>
      <w:proofErr w:type="spellStart"/>
      <w:r>
        <w:rPr>
          <w:rFonts w:ascii="Courier New" w:eastAsia="Yu Mincho" w:hAnsi="Courier New"/>
          <w:sz w:val="16"/>
          <w:lang w:eastAsia="en-GB"/>
        </w:rPr>
        <w:t>alignedOnly</w:t>
      </w:r>
      <w:proofErr w:type="spellEnd"/>
      <w:r>
        <w:rPr>
          <w:rFonts w:ascii="Courier New" w:eastAsia="Yu Mincho" w:hAnsi="Courier New"/>
          <w:sz w:val="16"/>
          <w:lang w:eastAsia="en-GB"/>
        </w:rPr>
        <w:t xml:space="preserve">, </w:t>
      </w:r>
      <w:proofErr w:type="spellStart"/>
      <w:r>
        <w:rPr>
          <w:rFonts w:ascii="Courier New" w:eastAsia="Yu Mincho" w:hAnsi="Courier New"/>
          <w:sz w:val="16"/>
          <w:lang w:eastAsia="en-GB"/>
        </w:rPr>
        <w:t>alignedAndNonAligned</w:t>
      </w:r>
      <w:proofErr w:type="spellEnd"/>
      <w:r>
        <w:rPr>
          <w:rFonts w:ascii="Courier New" w:eastAsia="Yu Mincho" w:hAnsi="Courier New"/>
          <w:sz w:val="16"/>
          <w:lang w:eastAsia="en-GB"/>
        </w:rPr>
        <w:t>}</w:t>
      </w:r>
    </w:p>
    <w:p w14:paraId="6E0BD0A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w:t>
      </w:r>
      <w:r>
        <w:rPr>
          <w:rFonts w:ascii="Courier New" w:hAnsi="Courier New"/>
          <w:sz w:val="16"/>
          <w:lang w:eastAsia="en-GB"/>
        </w:rPr>
        <w:t xml:space="preserve">                                                                               </w:t>
      </w:r>
      <w:r>
        <w:rPr>
          <w:rFonts w:ascii="Courier New" w:eastAsia="Yu Mincho" w:hAnsi="Courier New"/>
          <w:color w:val="993366"/>
          <w:sz w:val="16"/>
          <w:lang w:eastAsia="en-GB"/>
        </w:rPr>
        <w:t>OPTIONAL</w:t>
      </w:r>
      <w:r>
        <w:rPr>
          <w:rFonts w:ascii="Courier New" w:eastAsia="Yu Mincho" w:hAnsi="Courier New"/>
          <w:sz w:val="16"/>
          <w:lang w:eastAsia="en-GB"/>
        </w:rPr>
        <w:t>,</w:t>
      </w:r>
    </w:p>
    <w:p w14:paraId="56511D4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Pr>
          <w:rFonts w:ascii="Courier New" w:hAnsi="Courier New"/>
          <w:sz w:val="16"/>
          <w:lang w:eastAsia="en-GB"/>
        </w:rPr>
        <w:t xml:space="preserve">    </w:t>
      </w:r>
      <w:r>
        <w:rPr>
          <w:rFonts w:ascii="Courier New" w:eastAsia="Yu Mincho" w:hAnsi="Courier New"/>
          <w:color w:val="808080"/>
          <w:sz w:val="16"/>
          <w:lang w:eastAsia="en-GB"/>
        </w:rPr>
        <w:t>-- R1 11-2d: Capability on the number of CCs for monitoring a maximum number of BDs and non-overlapped CCEs per span for MCG and for</w:t>
      </w:r>
    </w:p>
    <w:p w14:paraId="00DD92C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w:t>
      </w:r>
      <w:r>
        <w:rPr>
          <w:rFonts w:ascii="Courier New" w:eastAsia="Yu Mincho" w:hAnsi="Courier New"/>
          <w:color w:val="808080"/>
          <w:sz w:val="16"/>
          <w:lang w:eastAsia="en-GB"/>
        </w:rPr>
        <w:t xml:space="preserve"> SCG when configured for NR-DC operation with Rel-16 PDCCH monitoring capability on all the serving cells</w:t>
      </w:r>
    </w:p>
    <w:p w14:paraId="4F5394A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pdcch-BlindDetectionMCG-UE-r16</w:t>
      </w:r>
      <w:r>
        <w:rPr>
          <w:rFonts w:ascii="Courier New" w:hAnsi="Courier New"/>
          <w:sz w:val="16"/>
          <w:lang w:eastAsia="en-GB"/>
        </w:rPr>
        <w:t xml:space="preserve">                    </w:t>
      </w:r>
      <w:r>
        <w:rPr>
          <w:rFonts w:ascii="Courier New" w:eastAsia="Yu Mincho" w:hAnsi="Courier New"/>
          <w:color w:val="993366"/>
          <w:sz w:val="16"/>
          <w:lang w:eastAsia="en-GB"/>
        </w:rPr>
        <w:t>INTEGER</w:t>
      </w:r>
      <w:r>
        <w:rPr>
          <w:rFonts w:ascii="Courier New" w:eastAsia="Yu Mincho" w:hAnsi="Courier New"/>
          <w:sz w:val="16"/>
          <w:lang w:eastAsia="en-GB"/>
        </w:rPr>
        <w:t xml:space="preserve"> (1..14)</w:t>
      </w:r>
      <w:r>
        <w:rPr>
          <w:rFonts w:ascii="Courier New" w:hAnsi="Courier New"/>
          <w:sz w:val="16"/>
          <w:lang w:eastAsia="en-GB"/>
        </w:rPr>
        <w:t xml:space="preserve">               </w:t>
      </w:r>
      <w:r>
        <w:rPr>
          <w:rFonts w:ascii="Courier New" w:hAnsi="Courier New"/>
          <w:color w:val="993366"/>
          <w:sz w:val="16"/>
          <w:lang w:eastAsia="en-GB"/>
        </w:rPr>
        <w:t>O</w:t>
      </w:r>
      <w:r>
        <w:rPr>
          <w:rFonts w:ascii="Courier New" w:eastAsia="Yu Mincho" w:hAnsi="Courier New"/>
          <w:color w:val="993366"/>
          <w:sz w:val="16"/>
          <w:lang w:eastAsia="en-GB"/>
        </w:rPr>
        <w:t>PTIONAL</w:t>
      </w:r>
      <w:r>
        <w:rPr>
          <w:rFonts w:ascii="Courier New" w:eastAsia="Yu Mincho" w:hAnsi="Courier New"/>
          <w:sz w:val="16"/>
          <w:lang w:eastAsia="en-GB"/>
        </w:rPr>
        <w:t>,</w:t>
      </w:r>
    </w:p>
    <w:p w14:paraId="547BDB9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pdcch-BlindDetectionSCG-UE-r16</w:t>
      </w:r>
      <w:r>
        <w:rPr>
          <w:rFonts w:ascii="Courier New" w:hAnsi="Courier New"/>
          <w:sz w:val="16"/>
          <w:lang w:eastAsia="en-GB"/>
        </w:rPr>
        <w:t xml:space="preserve">                    </w:t>
      </w:r>
      <w:r>
        <w:rPr>
          <w:rFonts w:ascii="Courier New" w:eastAsia="Yu Mincho" w:hAnsi="Courier New"/>
          <w:color w:val="993366"/>
          <w:sz w:val="16"/>
          <w:lang w:eastAsia="en-GB"/>
        </w:rPr>
        <w:t>INTEGER</w:t>
      </w:r>
      <w:r>
        <w:rPr>
          <w:rFonts w:ascii="Courier New" w:eastAsia="Yu Mincho" w:hAnsi="Courier New"/>
          <w:sz w:val="16"/>
          <w:lang w:eastAsia="en-GB"/>
        </w:rPr>
        <w:t xml:space="preserve"> (1..14)</w:t>
      </w:r>
      <w:r>
        <w:rPr>
          <w:rFonts w:ascii="Courier New" w:hAnsi="Courier New"/>
          <w:sz w:val="16"/>
          <w:lang w:eastAsia="en-GB"/>
        </w:rPr>
        <w:t xml:space="preserve">               </w:t>
      </w:r>
      <w:r>
        <w:rPr>
          <w:rFonts w:ascii="Courier New" w:eastAsia="Yu Mincho" w:hAnsi="Courier New"/>
          <w:color w:val="993366"/>
          <w:sz w:val="16"/>
          <w:lang w:eastAsia="en-GB"/>
        </w:rPr>
        <w:t>OPTIONAL</w:t>
      </w:r>
      <w:r>
        <w:rPr>
          <w:rFonts w:ascii="Courier New" w:eastAsia="Yu Mincho" w:hAnsi="Courier New"/>
          <w:sz w:val="16"/>
          <w:lang w:eastAsia="en-GB"/>
        </w:rPr>
        <w:t>,</w:t>
      </w:r>
    </w:p>
    <w:p w14:paraId="2EA4D36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Pr>
          <w:rFonts w:ascii="Courier New" w:hAnsi="Courier New"/>
          <w:sz w:val="16"/>
          <w:lang w:eastAsia="en-GB"/>
        </w:rPr>
        <w:t xml:space="preserve">    </w:t>
      </w:r>
      <w:r>
        <w:rPr>
          <w:rFonts w:ascii="Courier New" w:eastAsia="Yu Mincho" w:hAnsi="Courier New"/>
          <w:color w:val="808080"/>
          <w:sz w:val="16"/>
          <w:lang w:eastAsia="en-GB"/>
        </w:rPr>
        <w:t>-- R1 11-2e: Number of carriers for CCE/BD scaling for MCG and for SCG when configured for NR-DC operation with mix of Rel. 16 and</w:t>
      </w:r>
    </w:p>
    <w:p w14:paraId="044EE73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w:t>
      </w:r>
      <w:r>
        <w:rPr>
          <w:rFonts w:ascii="Courier New" w:eastAsia="Yu Mincho" w:hAnsi="Courier New"/>
          <w:color w:val="808080"/>
          <w:sz w:val="16"/>
          <w:lang w:eastAsia="en-GB"/>
        </w:rPr>
        <w:t xml:space="preserve"> Rel. 15 PDCCH monitoring capabilities on different carriers</w:t>
      </w:r>
    </w:p>
    <w:p w14:paraId="6208154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pdcch-BlindDetectionMCG-UE-Mixed-r16</w:t>
      </w:r>
      <w:r>
        <w:rPr>
          <w:rFonts w:ascii="Courier New" w:hAnsi="Courier New"/>
          <w:sz w:val="16"/>
          <w:lang w:eastAsia="en-GB"/>
        </w:rPr>
        <w:t xml:space="preserve">              </w:t>
      </w:r>
      <w:r>
        <w:rPr>
          <w:rFonts w:ascii="Courier New" w:eastAsia="Yu Mincho" w:hAnsi="Courier New"/>
          <w:color w:val="993366"/>
          <w:sz w:val="16"/>
          <w:lang w:eastAsia="en-GB"/>
        </w:rPr>
        <w:t>SEQUENCE</w:t>
      </w:r>
      <w:r>
        <w:rPr>
          <w:rFonts w:ascii="Courier New" w:eastAsia="Yu Mincho" w:hAnsi="Courier New"/>
          <w:sz w:val="16"/>
          <w:lang w:eastAsia="en-GB"/>
        </w:rPr>
        <w:t xml:space="preserve"> {</w:t>
      </w:r>
    </w:p>
    <w:p w14:paraId="6B25DDE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pdcch-BlindDetectionMCG-UE1-r16</w:t>
      </w:r>
      <w:r>
        <w:rPr>
          <w:rFonts w:ascii="Courier New" w:hAnsi="Courier New"/>
          <w:sz w:val="16"/>
          <w:lang w:eastAsia="en-GB"/>
        </w:rPr>
        <w:t xml:space="preserve">                   </w:t>
      </w:r>
      <w:r>
        <w:rPr>
          <w:rFonts w:ascii="Courier New" w:eastAsia="Yu Mincho" w:hAnsi="Courier New"/>
          <w:color w:val="993366"/>
          <w:sz w:val="16"/>
          <w:lang w:eastAsia="en-GB"/>
        </w:rPr>
        <w:t>INTEGER</w:t>
      </w:r>
      <w:r>
        <w:rPr>
          <w:rFonts w:ascii="Courier New" w:eastAsia="Yu Mincho" w:hAnsi="Courier New"/>
          <w:sz w:val="16"/>
          <w:lang w:eastAsia="en-GB"/>
        </w:rPr>
        <w:t xml:space="preserve"> (0..15),</w:t>
      </w:r>
    </w:p>
    <w:p w14:paraId="26BF945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pdcch-BlindDetectionMCG-UE2-r16</w:t>
      </w:r>
      <w:r>
        <w:rPr>
          <w:rFonts w:ascii="Courier New" w:hAnsi="Courier New"/>
          <w:sz w:val="16"/>
          <w:lang w:eastAsia="en-GB"/>
        </w:rPr>
        <w:t xml:space="preserve">                   </w:t>
      </w:r>
      <w:r>
        <w:rPr>
          <w:rFonts w:ascii="Courier New" w:eastAsia="Yu Mincho" w:hAnsi="Courier New"/>
          <w:color w:val="993366"/>
          <w:sz w:val="16"/>
          <w:lang w:eastAsia="en-GB"/>
        </w:rPr>
        <w:t>INTEGER</w:t>
      </w:r>
      <w:r>
        <w:rPr>
          <w:rFonts w:ascii="Courier New" w:eastAsia="Yu Mincho" w:hAnsi="Courier New"/>
          <w:sz w:val="16"/>
          <w:lang w:eastAsia="en-GB"/>
        </w:rPr>
        <w:t xml:space="preserve"> (0..15)</w:t>
      </w:r>
    </w:p>
    <w:p w14:paraId="1EAB370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w:t>
      </w:r>
      <w:r>
        <w:rPr>
          <w:rFonts w:ascii="Courier New" w:hAnsi="Courier New"/>
          <w:sz w:val="16"/>
          <w:lang w:eastAsia="en-GB"/>
        </w:rPr>
        <w:t xml:space="preserve">                                                                               </w:t>
      </w:r>
      <w:r>
        <w:rPr>
          <w:rFonts w:ascii="Courier New" w:eastAsia="Yu Mincho" w:hAnsi="Courier New"/>
          <w:color w:val="993366"/>
          <w:sz w:val="16"/>
          <w:lang w:eastAsia="en-GB"/>
        </w:rPr>
        <w:t>OPTIONAL</w:t>
      </w:r>
      <w:r>
        <w:rPr>
          <w:rFonts w:ascii="Courier New" w:eastAsia="Yu Mincho" w:hAnsi="Courier New"/>
          <w:sz w:val="16"/>
          <w:lang w:eastAsia="en-GB"/>
        </w:rPr>
        <w:t>,</w:t>
      </w:r>
    </w:p>
    <w:p w14:paraId="296A1A4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pdcch-BlindDetectionSCG-UE-Mixed-r16</w:t>
      </w:r>
      <w:r>
        <w:rPr>
          <w:rFonts w:ascii="Courier New" w:hAnsi="Courier New"/>
          <w:sz w:val="16"/>
          <w:lang w:eastAsia="en-GB"/>
        </w:rPr>
        <w:t xml:space="preserve">              </w:t>
      </w:r>
      <w:r>
        <w:rPr>
          <w:rFonts w:ascii="Courier New" w:eastAsia="Yu Mincho" w:hAnsi="Courier New"/>
          <w:color w:val="993366"/>
          <w:sz w:val="16"/>
          <w:lang w:eastAsia="en-GB"/>
        </w:rPr>
        <w:t>SEQUENCE</w:t>
      </w:r>
      <w:r>
        <w:rPr>
          <w:rFonts w:ascii="Courier New" w:eastAsia="Yu Mincho" w:hAnsi="Courier New"/>
          <w:sz w:val="16"/>
          <w:lang w:eastAsia="en-GB"/>
        </w:rPr>
        <w:t xml:space="preserve"> {</w:t>
      </w:r>
    </w:p>
    <w:p w14:paraId="667FB5E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pdcch-BlindDetectionSCG-UE1-r16</w:t>
      </w:r>
      <w:r>
        <w:rPr>
          <w:rFonts w:ascii="Courier New" w:hAnsi="Courier New"/>
          <w:sz w:val="16"/>
          <w:lang w:eastAsia="en-GB"/>
        </w:rPr>
        <w:t xml:space="preserve">                   </w:t>
      </w:r>
      <w:r>
        <w:rPr>
          <w:rFonts w:ascii="Courier New" w:eastAsia="Yu Mincho" w:hAnsi="Courier New"/>
          <w:color w:val="993366"/>
          <w:sz w:val="16"/>
          <w:lang w:eastAsia="en-GB"/>
        </w:rPr>
        <w:t>INTEGER</w:t>
      </w:r>
      <w:r>
        <w:rPr>
          <w:rFonts w:ascii="Courier New" w:eastAsia="Yu Mincho" w:hAnsi="Courier New"/>
          <w:sz w:val="16"/>
          <w:lang w:eastAsia="en-GB"/>
        </w:rPr>
        <w:t xml:space="preserve"> (0..15),</w:t>
      </w:r>
    </w:p>
    <w:p w14:paraId="4C71D55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pdcch-BlindDetectionSCG-UE2-r16</w:t>
      </w:r>
      <w:r>
        <w:rPr>
          <w:rFonts w:ascii="Courier New" w:hAnsi="Courier New"/>
          <w:sz w:val="16"/>
          <w:lang w:eastAsia="en-GB"/>
        </w:rPr>
        <w:t xml:space="preserve">                   </w:t>
      </w:r>
      <w:r>
        <w:rPr>
          <w:rFonts w:ascii="Courier New" w:eastAsia="Yu Mincho" w:hAnsi="Courier New"/>
          <w:color w:val="993366"/>
          <w:sz w:val="16"/>
          <w:lang w:eastAsia="en-GB"/>
        </w:rPr>
        <w:t>INTEGER</w:t>
      </w:r>
      <w:r>
        <w:rPr>
          <w:rFonts w:ascii="Courier New" w:eastAsia="Yu Mincho" w:hAnsi="Courier New"/>
          <w:sz w:val="16"/>
          <w:lang w:eastAsia="en-GB"/>
        </w:rPr>
        <w:t xml:space="preserve"> (0..15)</w:t>
      </w:r>
    </w:p>
    <w:p w14:paraId="4611C7C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w:t>
      </w:r>
      <w:r>
        <w:rPr>
          <w:rFonts w:ascii="Courier New" w:hAnsi="Courier New"/>
          <w:sz w:val="16"/>
          <w:lang w:eastAsia="en-GB"/>
        </w:rPr>
        <w:t xml:space="preserve">                                                                               </w:t>
      </w:r>
      <w:r>
        <w:rPr>
          <w:rFonts w:ascii="Courier New" w:eastAsia="Yu Mincho" w:hAnsi="Courier New"/>
          <w:color w:val="993366"/>
          <w:sz w:val="16"/>
          <w:lang w:eastAsia="en-GB"/>
        </w:rPr>
        <w:t>OPTIONAL</w:t>
      </w:r>
      <w:r>
        <w:rPr>
          <w:rFonts w:ascii="Courier New" w:eastAsia="Yu Mincho" w:hAnsi="Courier New"/>
          <w:sz w:val="16"/>
          <w:lang w:eastAsia="en-GB"/>
        </w:rPr>
        <w:t>,</w:t>
      </w:r>
    </w:p>
    <w:p w14:paraId="3329724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Pr>
          <w:rFonts w:ascii="Courier New" w:hAnsi="Courier New"/>
          <w:sz w:val="16"/>
          <w:lang w:eastAsia="en-GB"/>
        </w:rPr>
        <w:t xml:space="preserve">    </w:t>
      </w:r>
      <w:r>
        <w:rPr>
          <w:rFonts w:ascii="Courier New" w:eastAsia="Yu Mincho" w:hAnsi="Courier New"/>
          <w:sz w:val="16"/>
          <w:lang w:eastAsia="en-GB"/>
        </w:rPr>
        <w:t xml:space="preserve"> </w:t>
      </w:r>
      <w:r>
        <w:rPr>
          <w:rFonts w:ascii="Courier New" w:eastAsia="Yu Mincho" w:hAnsi="Courier New"/>
          <w:color w:val="808080"/>
          <w:sz w:val="16"/>
          <w:lang w:eastAsia="en-GB"/>
        </w:rPr>
        <w:t>-- R1 18-5 cross-carrier scheduling with different SCS in DL CA</w:t>
      </w:r>
    </w:p>
    <w:p w14:paraId="58122A5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crossCarrierSchedulingDL-DiffSCS-r16</w:t>
      </w:r>
      <w:r>
        <w:rPr>
          <w:rFonts w:ascii="Courier New" w:hAnsi="Courier New"/>
          <w:sz w:val="16"/>
          <w:lang w:eastAsia="en-GB"/>
        </w:rPr>
        <w:t xml:space="preserve">              </w:t>
      </w:r>
      <w:r>
        <w:rPr>
          <w:rFonts w:ascii="Courier New" w:eastAsia="Yu Mincho" w:hAnsi="Courier New"/>
          <w:color w:val="993366"/>
          <w:sz w:val="16"/>
          <w:lang w:eastAsia="en-GB"/>
        </w:rPr>
        <w:t>ENUMERATED</w:t>
      </w:r>
      <w:r>
        <w:rPr>
          <w:rFonts w:ascii="Courier New" w:eastAsia="Yu Mincho" w:hAnsi="Courier New"/>
          <w:sz w:val="16"/>
          <w:lang w:eastAsia="en-GB"/>
        </w:rPr>
        <w:t xml:space="preserve"> {low-to-high, high-to-low, both} </w:t>
      </w:r>
      <w:r>
        <w:rPr>
          <w:rFonts w:ascii="Courier New" w:eastAsia="Yu Mincho" w:hAnsi="Courier New"/>
          <w:color w:val="993366"/>
          <w:sz w:val="16"/>
          <w:lang w:eastAsia="en-GB"/>
        </w:rPr>
        <w:t>OPTIONAL</w:t>
      </w:r>
      <w:r>
        <w:rPr>
          <w:rFonts w:ascii="Courier New" w:eastAsia="Yu Mincho" w:hAnsi="Courier New"/>
          <w:sz w:val="16"/>
          <w:lang w:eastAsia="en-GB"/>
        </w:rPr>
        <w:t>,</w:t>
      </w:r>
    </w:p>
    <w:p w14:paraId="4BEE506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Pr>
          <w:rFonts w:ascii="Courier New" w:hAnsi="Courier New"/>
          <w:sz w:val="16"/>
          <w:lang w:eastAsia="en-GB"/>
        </w:rPr>
        <w:t xml:space="preserve">    </w:t>
      </w:r>
      <w:r>
        <w:rPr>
          <w:rFonts w:ascii="Courier New" w:eastAsia="Yu Mincho" w:hAnsi="Courier New"/>
          <w:color w:val="808080"/>
          <w:sz w:val="16"/>
          <w:lang w:eastAsia="en-GB"/>
        </w:rPr>
        <w:t>-- R1 18-5a Default QCL assumption for cross-carrier scheduling</w:t>
      </w:r>
    </w:p>
    <w:p w14:paraId="109027C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crossCarrierSchedulingDefaultQCL-r16</w:t>
      </w:r>
      <w:r>
        <w:rPr>
          <w:rFonts w:ascii="Courier New" w:hAnsi="Courier New"/>
          <w:sz w:val="16"/>
          <w:lang w:eastAsia="en-GB"/>
        </w:rPr>
        <w:t xml:space="preserve">              </w:t>
      </w:r>
      <w:r>
        <w:rPr>
          <w:rFonts w:ascii="Courier New" w:eastAsia="Yu Mincho" w:hAnsi="Courier New"/>
          <w:color w:val="993366"/>
          <w:sz w:val="16"/>
          <w:lang w:eastAsia="en-GB"/>
        </w:rPr>
        <w:t>ENUMERATED</w:t>
      </w:r>
      <w:r>
        <w:rPr>
          <w:rFonts w:ascii="Courier New" w:eastAsia="Yu Mincho" w:hAnsi="Courier New"/>
          <w:sz w:val="16"/>
          <w:lang w:eastAsia="en-GB"/>
        </w:rPr>
        <w:t xml:space="preserve"> {diff-only, both}</w:t>
      </w:r>
      <w:r>
        <w:rPr>
          <w:rFonts w:ascii="Courier New" w:hAnsi="Courier New"/>
          <w:sz w:val="16"/>
          <w:lang w:eastAsia="en-GB"/>
        </w:rPr>
        <w:t xml:space="preserve">  </w:t>
      </w:r>
      <w:r>
        <w:rPr>
          <w:rFonts w:ascii="Courier New" w:eastAsia="Yu Mincho" w:hAnsi="Courier New"/>
          <w:color w:val="993366"/>
          <w:sz w:val="16"/>
          <w:lang w:eastAsia="en-GB"/>
        </w:rPr>
        <w:t>OPTIONAL</w:t>
      </w:r>
      <w:r>
        <w:rPr>
          <w:rFonts w:ascii="Courier New" w:eastAsia="Yu Mincho" w:hAnsi="Courier New"/>
          <w:sz w:val="16"/>
          <w:lang w:eastAsia="en-GB"/>
        </w:rPr>
        <w:t>,</w:t>
      </w:r>
    </w:p>
    <w:p w14:paraId="0552263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Pr>
          <w:rFonts w:ascii="Courier New" w:hAnsi="Courier New"/>
          <w:sz w:val="16"/>
          <w:lang w:eastAsia="en-GB"/>
        </w:rPr>
        <w:t xml:space="preserve">    </w:t>
      </w:r>
      <w:r>
        <w:rPr>
          <w:rFonts w:ascii="Courier New" w:eastAsia="Yu Mincho" w:hAnsi="Courier New"/>
          <w:color w:val="808080"/>
          <w:sz w:val="16"/>
          <w:lang w:eastAsia="en-GB"/>
        </w:rPr>
        <w:t>-- R1 18-5b cross-carrier scheduling with different SCS in UL CA</w:t>
      </w:r>
    </w:p>
    <w:p w14:paraId="3B91565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crossCarrierSchedulingUL-DiffSCS-r16</w:t>
      </w:r>
      <w:r>
        <w:rPr>
          <w:rFonts w:ascii="Courier New" w:hAnsi="Courier New"/>
          <w:sz w:val="16"/>
          <w:lang w:eastAsia="en-GB"/>
        </w:rPr>
        <w:t xml:space="preserve">              </w:t>
      </w:r>
      <w:r>
        <w:rPr>
          <w:rFonts w:ascii="Courier New" w:eastAsia="Yu Mincho" w:hAnsi="Courier New"/>
          <w:color w:val="993366"/>
          <w:sz w:val="16"/>
          <w:lang w:eastAsia="en-GB"/>
        </w:rPr>
        <w:t>ENUMERATED</w:t>
      </w:r>
      <w:r>
        <w:rPr>
          <w:rFonts w:ascii="Courier New" w:eastAsia="Yu Mincho" w:hAnsi="Courier New"/>
          <w:sz w:val="16"/>
          <w:lang w:eastAsia="en-GB"/>
        </w:rPr>
        <w:t xml:space="preserve"> {low-to-high, high-to-low, both}</w:t>
      </w:r>
      <w:r>
        <w:rPr>
          <w:rFonts w:ascii="Courier New" w:hAnsi="Courier New"/>
          <w:sz w:val="16"/>
          <w:lang w:eastAsia="en-GB"/>
        </w:rPr>
        <w:t xml:space="preserve"> </w:t>
      </w:r>
      <w:r>
        <w:rPr>
          <w:rFonts w:ascii="Courier New" w:eastAsia="Yu Mincho" w:hAnsi="Courier New"/>
          <w:color w:val="993366"/>
          <w:sz w:val="16"/>
          <w:lang w:eastAsia="en-GB"/>
        </w:rPr>
        <w:t>OPTIONAL</w:t>
      </w:r>
      <w:r>
        <w:rPr>
          <w:rFonts w:ascii="Courier New" w:eastAsia="Yu Mincho" w:hAnsi="Courier New"/>
          <w:sz w:val="16"/>
          <w:lang w:eastAsia="en-GB"/>
        </w:rPr>
        <w:t>,</w:t>
      </w:r>
    </w:p>
    <w:p w14:paraId="51AAF8B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Pr>
          <w:rFonts w:ascii="Courier New" w:hAnsi="Courier New"/>
          <w:sz w:val="16"/>
          <w:lang w:eastAsia="en-GB"/>
        </w:rPr>
        <w:t xml:space="preserve">    </w:t>
      </w:r>
      <w:r>
        <w:rPr>
          <w:rFonts w:ascii="Courier New" w:eastAsia="Yu Mincho" w:hAnsi="Courier New"/>
          <w:color w:val="808080"/>
          <w:sz w:val="16"/>
          <w:lang w:eastAsia="en-GB"/>
        </w:rPr>
        <w:t>-- R1 13.19a Simultaneous positioning SRS and MIMO SRS transmission for a given BC</w:t>
      </w:r>
    </w:p>
    <w:p w14:paraId="2714508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simul-SRS-MIMO-Trans-BC-r16                       </w:t>
      </w:r>
      <w:r>
        <w:rPr>
          <w:rFonts w:ascii="Courier New" w:hAnsi="Courier New"/>
          <w:color w:val="993366"/>
          <w:sz w:val="16"/>
          <w:lang w:eastAsia="en-GB"/>
        </w:rPr>
        <w:t>ENUMERATED</w:t>
      </w:r>
      <w:r>
        <w:rPr>
          <w:rFonts w:ascii="Courier New" w:hAnsi="Courier New"/>
          <w:sz w:val="16"/>
          <w:lang w:eastAsia="en-GB"/>
        </w:rPr>
        <w:t xml:space="preserve"> {n2}               </w:t>
      </w:r>
      <w:r>
        <w:rPr>
          <w:rFonts w:ascii="Courier New" w:hAnsi="Courier New"/>
          <w:color w:val="993366"/>
          <w:sz w:val="16"/>
          <w:lang w:eastAsia="en-GB"/>
        </w:rPr>
        <w:t>OPTIONAL</w:t>
      </w:r>
      <w:r>
        <w:rPr>
          <w:rFonts w:ascii="Courier New" w:hAnsi="Courier New"/>
          <w:sz w:val="16"/>
          <w:lang w:eastAsia="en-GB"/>
        </w:rPr>
        <w:t>,</w:t>
      </w:r>
    </w:p>
    <w:p w14:paraId="5162594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16-3a, 16-3a-1, 16-3b, 16-3b-1: New Individual Codebook</w:t>
      </w:r>
    </w:p>
    <w:p w14:paraId="4507096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codebookParametersAdditionPerBC-r16               </w:t>
      </w:r>
      <w:proofErr w:type="spellStart"/>
      <w:r>
        <w:rPr>
          <w:rFonts w:ascii="Courier New" w:eastAsia="MS Mincho" w:hAnsi="Courier New"/>
          <w:sz w:val="16"/>
          <w:lang w:eastAsia="en-GB"/>
        </w:rPr>
        <w:t>CodebookParametersAdditionPerBC-r16</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39FF7DE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16-8: Mixed codebook</w:t>
      </w:r>
    </w:p>
    <w:p w14:paraId="198D81C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codebookComboParametersAdditionPerBC-r16          </w:t>
      </w:r>
      <w:proofErr w:type="spellStart"/>
      <w:r>
        <w:rPr>
          <w:rFonts w:ascii="Courier New" w:eastAsia="MS Mincho" w:hAnsi="Courier New"/>
          <w:sz w:val="16"/>
          <w:lang w:eastAsia="en-GB"/>
        </w:rPr>
        <w:t>CodebookComboParametersAdditionPerBC-r16</w:t>
      </w:r>
      <w:proofErr w:type="spellEnd"/>
      <w:r>
        <w:rPr>
          <w:rFonts w:ascii="Courier New" w:hAnsi="Courier New"/>
          <w:sz w:val="16"/>
          <w:lang w:eastAsia="en-GB"/>
        </w:rPr>
        <w:t xml:space="preserve">    </w:t>
      </w:r>
      <w:r>
        <w:rPr>
          <w:rFonts w:ascii="Courier New" w:hAnsi="Courier New"/>
          <w:color w:val="993366"/>
          <w:sz w:val="16"/>
          <w:lang w:eastAsia="en-GB"/>
        </w:rPr>
        <w:t>OPTIONAL</w:t>
      </w:r>
    </w:p>
    <w:p w14:paraId="64B7682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eastAsia="Yu Mincho" w:hAnsi="Courier New"/>
          <w:sz w:val="16"/>
          <w:lang w:eastAsia="en-GB"/>
        </w:rPr>
        <w:t>}</w:t>
      </w:r>
    </w:p>
    <w:p w14:paraId="6B22C1D5"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2F72EE4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CA-ParametersNR-v1630 ::= </w:t>
      </w:r>
      <w:r>
        <w:rPr>
          <w:rFonts w:ascii="Courier New" w:hAnsi="Courier New"/>
          <w:color w:val="993366"/>
          <w:sz w:val="16"/>
          <w:lang w:eastAsia="en-GB"/>
        </w:rPr>
        <w:t>SEQUENCE</w:t>
      </w:r>
      <w:r>
        <w:rPr>
          <w:rFonts w:ascii="Courier New" w:hAnsi="Courier New"/>
          <w:sz w:val="16"/>
          <w:lang w:eastAsia="en-GB"/>
        </w:rPr>
        <w:t xml:space="preserve"> {</w:t>
      </w:r>
    </w:p>
    <w:p w14:paraId="672C1B3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22-5b: Simultaneous transmission of SRS for antenna switching and SRS for CB/NCB /BM for inter-band UL CA</w:t>
      </w:r>
    </w:p>
    <w:p w14:paraId="221C1B3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22-5d: Simultaneous transmission of SRS for antenna switching for inter-band UL CA</w:t>
      </w:r>
      <w:r>
        <w:rPr>
          <w:rFonts w:ascii="Courier New" w:hAnsi="Courier New"/>
          <w:color w:val="808080"/>
          <w:sz w:val="16"/>
          <w:lang w:eastAsia="en-GB"/>
        </w:rPr>
        <w:tab/>
      </w:r>
    </w:p>
    <w:p w14:paraId="2B4DD75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simulTX-SRS-AntSwitchingInterBandUL-CA-r16        SimulSRS-ForAntennaSwitching-r16            </w:t>
      </w:r>
      <w:r>
        <w:rPr>
          <w:rFonts w:ascii="Courier New" w:hAnsi="Courier New"/>
          <w:color w:val="993366"/>
          <w:sz w:val="16"/>
          <w:lang w:eastAsia="en-GB"/>
        </w:rPr>
        <w:t>OPTIONAL</w:t>
      </w:r>
      <w:r>
        <w:rPr>
          <w:rFonts w:ascii="Courier New" w:hAnsi="Courier New"/>
          <w:sz w:val="16"/>
          <w:lang w:eastAsia="en-GB"/>
        </w:rPr>
        <w:t>,</w:t>
      </w:r>
    </w:p>
    <w:p w14:paraId="644AF8D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R4 8-5: supported beam management type for inter-band CA</w:t>
      </w:r>
      <w:r>
        <w:rPr>
          <w:rFonts w:ascii="Courier New" w:hAnsi="Courier New"/>
          <w:color w:val="808080"/>
          <w:sz w:val="16"/>
          <w:lang w:eastAsia="en-GB"/>
        </w:rPr>
        <w:tab/>
      </w:r>
    </w:p>
    <w:p w14:paraId="2B3896C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beamManagementType-r16                            </w:t>
      </w:r>
      <w:r>
        <w:rPr>
          <w:rFonts w:ascii="Courier New" w:hAnsi="Courier New"/>
          <w:color w:val="993366"/>
          <w:sz w:val="16"/>
          <w:lang w:eastAsia="en-GB"/>
        </w:rPr>
        <w:t>ENUMERATED</w:t>
      </w:r>
      <w:r>
        <w:rPr>
          <w:rFonts w:ascii="Courier New" w:hAnsi="Courier New"/>
          <w:sz w:val="16"/>
          <w:lang w:eastAsia="en-GB"/>
        </w:rPr>
        <w:t xml:space="preserve"> {</w:t>
      </w:r>
      <w:proofErr w:type="spellStart"/>
      <w:r>
        <w:rPr>
          <w:rFonts w:ascii="Courier New" w:hAnsi="Courier New"/>
          <w:sz w:val="16"/>
          <w:lang w:eastAsia="en-GB"/>
        </w:rPr>
        <w:t>ibm</w:t>
      </w:r>
      <w:proofErr w:type="spellEnd"/>
      <w:r>
        <w:rPr>
          <w:rFonts w:ascii="Courier New" w:hAnsi="Courier New"/>
          <w:sz w:val="16"/>
          <w:lang w:eastAsia="en-GB"/>
        </w:rPr>
        <w:t xml:space="preserve">, </w:t>
      </w:r>
      <w:proofErr w:type="spellStart"/>
      <w:r>
        <w:rPr>
          <w:rFonts w:ascii="Courier New" w:hAnsi="Courier New"/>
          <w:sz w:val="16"/>
          <w:lang w:eastAsia="en-GB"/>
        </w:rPr>
        <w:t>cbm</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34FD789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R4 7-3a: UL frequency separation class with aggregate BW and Gap BW</w:t>
      </w:r>
    </w:p>
    <w:p w14:paraId="7B07C49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intraBandFreqSeparationUL-AggBW-GapBW-r16         </w:t>
      </w:r>
      <w:r>
        <w:rPr>
          <w:rFonts w:ascii="Courier New" w:hAnsi="Courier New"/>
          <w:color w:val="993366"/>
          <w:sz w:val="16"/>
          <w:lang w:eastAsia="en-GB"/>
        </w:rPr>
        <w:t>ENUMERATED</w:t>
      </w:r>
      <w:r>
        <w:rPr>
          <w:rFonts w:ascii="Courier New" w:hAnsi="Courier New"/>
          <w:sz w:val="16"/>
          <w:lang w:eastAsia="en-GB"/>
        </w:rPr>
        <w:t xml:space="preserve"> {</w:t>
      </w:r>
      <w:proofErr w:type="spellStart"/>
      <w:r>
        <w:rPr>
          <w:rFonts w:ascii="Courier New" w:hAnsi="Courier New"/>
          <w:sz w:val="16"/>
          <w:lang w:eastAsia="en-GB"/>
        </w:rPr>
        <w:t>classI</w:t>
      </w:r>
      <w:proofErr w:type="spellEnd"/>
      <w:r>
        <w:rPr>
          <w:rFonts w:ascii="Courier New" w:hAnsi="Courier New"/>
          <w:sz w:val="16"/>
          <w:lang w:eastAsia="en-GB"/>
        </w:rPr>
        <w:t xml:space="preserve">, </w:t>
      </w:r>
      <w:proofErr w:type="spellStart"/>
      <w:r>
        <w:rPr>
          <w:rFonts w:ascii="Courier New" w:hAnsi="Courier New"/>
          <w:sz w:val="16"/>
          <w:lang w:eastAsia="en-GB"/>
        </w:rPr>
        <w:t>classII</w:t>
      </w:r>
      <w:proofErr w:type="spellEnd"/>
      <w:r>
        <w:rPr>
          <w:rFonts w:ascii="Courier New" w:hAnsi="Courier New"/>
          <w:sz w:val="16"/>
          <w:lang w:eastAsia="en-GB"/>
        </w:rPr>
        <w:t xml:space="preserve">, </w:t>
      </w:r>
      <w:proofErr w:type="spellStart"/>
      <w:r>
        <w:rPr>
          <w:rFonts w:ascii="Courier New" w:hAnsi="Courier New"/>
          <w:sz w:val="16"/>
          <w:lang w:eastAsia="en-GB"/>
        </w:rPr>
        <w:t>classIII</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740ECF1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RAN 89: Case B in case of Inter-band CA with non-aligned frame boundaries</w:t>
      </w:r>
    </w:p>
    <w:p w14:paraId="772BA28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interCA-NonAlignedFrame-B-r16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p>
    <w:p w14:paraId="600835D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36077179"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5698F10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CA-ParametersNR-v1640 ::= </w:t>
      </w:r>
      <w:r>
        <w:rPr>
          <w:rFonts w:ascii="Courier New" w:hAnsi="Courier New"/>
          <w:color w:val="993366"/>
          <w:sz w:val="16"/>
          <w:lang w:eastAsia="en-GB"/>
        </w:rPr>
        <w:t>SEQUENCE</w:t>
      </w:r>
      <w:r>
        <w:rPr>
          <w:rFonts w:ascii="Courier New" w:hAnsi="Courier New"/>
          <w:sz w:val="16"/>
          <w:lang w:eastAsia="en-GB"/>
        </w:rPr>
        <w:t xml:space="preserve"> {</w:t>
      </w:r>
    </w:p>
    <w:p w14:paraId="446414C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lastRenderedPageBreak/>
        <w:t xml:space="preserve">    </w:t>
      </w:r>
      <w:r>
        <w:rPr>
          <w:rFonts w:ascii="Courier New" w:hAnsi="Courier New"/>
          <w:color w:val="808080"/>
          <w:sz w:val="16"/>
          <w:lang w:eastAsia="en-GB"/>
        </w:rPr>
        <w:t>-- R4 7-5: Support of reporting UL Tx DC locations for uplink intra-band CA.</w:t>
      </w:r>
    </w:p>
    <w:p w14:paraId="4E7DF1B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uplinkTxDC-TwoCarrierReport-r16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50AE774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RAN 22-6: Support of up to 3 different numerologies in the same NR PUCCH group for NR part of EN-DC, NGEN-DC, NE-DC and NR-CA</w:t>
      </w:r>
    </w:p>
    <w:p w14:paraId="5023E14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where UE is not configured with two NR PUCCH groups</w:t>
      </w:r>
    </w:p>
    <w:p w14:paraId="0B86108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maxUpTo3Diff-NumerologiesConfigSinglePUCCH-grp-r16            PUCCH-Grp-CarrierTypes-r16      </w:t>
      </w:r>
      <w:r>
        <w:rPr>
          <w:rFonts w:ascii="Courier New" w:hAnsi="Courier New"/>
          <w:color w:val="993366"/>
          <w:sz w:val="16"/>
          <w:lang w:eastAsia="en-GB"/>
        </w:rPr>
        <w:t>OPTIONAL</w:t>
      </w:r>
      <w:r>
        <w:rPr>
          <w:rFonts w:ascii="Courier New" w:hAnsi="Courier New"/>
          <w:sz w:val="16"/>
          <w:lang w:eastAsia="en-GB"/>
        </w:rPr>
        <w:t>,</w:t>
      </w:r>
    </w:p>
    <w:p w14:paraId="3134B33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RAN 22-6a: Support of up to 4 different numerologies in the same NR PUCCH group for NR part of EN-DC, NGEN-DC, NE-DC and NR-CA</w:t>
      </w:r>
    </w:p>
    <w:p w14:paraId="4DCBB98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where UE is not configured with two NR PUCCH groups</w:t>
      </w:r>
    </w:p>
    <w:p w14:paraId="1B98DED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maxUpTo4Diff-NumerologiesConfigSinglePUCCH-grp-r16            PUCCH-Grp-CarrierTypes-r16      </w:t>
      </w:r>
      <w:r>
        <w:rPr>
          <w:rFonts w:ascii="Courier New" w:hAnsi="Courier New"/>
          <w:color w:val="993366"/>
          <w:sz w:val="16"/>
          <w:lang w:eastAsia="en-GB"/>
        </w:rPr>
        <w:t>OPTIONAL</w:t>
      </w:r>
      <w:r>
        <w:rPr>
          <w:rFonts w:ascii="Courier New" w:hAnsi="Courier New"/>
          <w:sz w:val="16"/>
          <w:lang w:eastAsia="en-GB"/>
        </w:rPr>
        <w:t>,</w:t>
      </w:r>
    </w:p>
    <w:p w14:paraId="52A88D9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RAN 22-7: Support two PUCCH groups for NR-CA with 3 or more bands with at least two carrier types</w:t>
      </w:r>
    </w:p>
    <w:p w14:paraId="274C539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twoPUCCH-Grp-ConfigurationsList-r16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(1..maxTwoPUCCH-Grp-ConfigList-r16))</w:t>
      </w:r>
      <w:r>
        <w:rPr>
          <w:rFonts w:ascii="Courier New" w:hAnsi="Courier New"/>
          <w:color w:val="993366"/>
          <w:sz w:val="16"/>
          <w:lang w:eastAsia="en-GB"/>
        </w:rPr>
        <w:t xml:space="preserve"> OF</w:t>
      </w:r>
      <w:r>
        <w:rPr>
          <w:rFonts w:ascii="Courier New" w:hAnsi="Courier New"/>
          <w:sz w:val="16"/>
          <w:lang w:eastAsia="en-GB"/>
        </w:rPr>
        <w:t xml:space="preserve"> TwoPUCCH-Grp-Configurations-r16 </w:t>
      </w:r>
      <w:r>
        <w:rPr>
          <w:rFonts w:ascii="Courier New" w:hAnsi="Courier New"/>
          <w:color w:val="993366"/>
          <w:sz w:val="16"/>
          <w:lang w:eastAsia="en-GB"/>
        </w:rPr>
        <w:t>OPTIONAL</w:t>
      </w:r>
      <w:r>
        <w:rPr>
          <w:rFonts w:ascii="Courier New" w:hAnsi="Courier New"/>
          <w:sz w:val="16"/>
          <w:lang w:eastAsia="en-GB"/>
        </w:rPr>
        <w:t>,</w:t>
      </w:r>
    </w:p>
    <w:p w14:paraId="362E8B4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22-7a: Different numerology across NR PUCCH groups</w:t>
      </w:r>
    </w:p>
    <w:p w14:paraId="32A15BE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diffNumerologyAcrossPUCCH-Group-CarrierTypes-r16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734FD9E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22-7b: Different numerologies across NR carriers within the same NR PUCCH group, with PUCCH on a carrier of smaller SCS</w:t>
      </w:r>
    </w:p>
    <w:p w14:paraId="5968429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diffNumerologyWithinPUCCH-GroupSmallerSCS-CarrierTypes-r16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0FCFB7D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22-7c: Different numerologies across NR carriers within the same NR PUCCH group, with PUCCH on a carrier of larger SCS</w:t>
      </w:r>
    </w:p>
    <w:p w14:paraId="2ECC2E7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diffNumerologyWithinPUCCH-GroupLargerSCS-CarrierTypes-r16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6A1F34A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11-2f: add the replicated FGs of 11-2a/c with restriction for non-aligned span case</w:t>
      </w:r>
    </w:p>
    <w:p w14:paraId="4A3448C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with DL CA with Rel-16 PDCCH monitoring capability on all the serving cells</w:t>
      </w:r>
    </w:p>
    <w:p w14:paraId="52D7FCA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pdcch-MonitoringCA-NonAlignedSpan-r16                         </w:t>
      </w:r>
      <w:r>
        <w:rPr>
          <w:rFonts w:ascii="Courier New" w:hAnsi="Courier New"/>
          <w:color w:val="993366"/>
          <w:sz w:val="16"/>
          <w:lang w:eastAsia="en-GB"/>
        </w:rPr>
        <w:t>INTEGER</w:t>
      </w:r>
      <w:r>
        <w:rPr>
          <w:rFonts w:ascii="Courier New" w:hAnsi="Courier New"/>
          <w:sz w:val="16"/>
          <w:lang w:eastAsia="en-GB"/>
        </w:rPr>
        <w:t xml:space="preserve"> (2..16)                 </w:t>
      </w:r>
      <w:r>
        <w:rPr>
          <w:rFonts w:ascii="Courier New" w:hAnsi="Courier New"/>
          <w:color w:val="993366"/>
          <w:sz w:val="16"/>
          <w:lang w:eastAsia="en-GB"/>
        </w:rPr>
        <w:t>OPTIONAL</w:t>
      </w:r>
      <w:r>
        <w:rPr>
          <w:rFonts w:ascii="Courier New" w:hAnsi="Courier New"/>
          <w:sz w:val="16"/>
          <w:lang w:eastAsia="en-GB"/>
        </w:rPr>
        <w:t>,</w:t>
      </w:r>
    </w:p>
    <w:p w14:paraId="4303E1F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11-2g: add the replicated FGs of 11-2a/c with restriction for non-aligned span case</w:t>
      </w:r>
    </w:p>
    <w:p w14:paraId="0700980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pdcch-BlindDetectionCA-Mixed-NonAlignedSpan-r16               </w:t>
      </w:r>
      <w:r>
        <w:rPr>
          <w:rFonts w:ascii="Courier New" w:hAnsi="Courier New"/>
          <w:color w:val="993366"/>
          <w:sz w:val="16"/>
          <w:lang w:eastAsia="en-GB"/>
        </w:rPr>
        <w:t>SEQUENCE</w:t>
      </w:r>
      <w:r>
        <w:rPr>
          <w:rFonts w:ascii="Courier New" w:hAnsi="Courier New"/>
          <w:sz w:val="16"/>
          <w:lang w:eastAsia="en-GB"/>
        </w:rPr>
        <w:t xml:space="preserve"> {</w:t>
      </w:r>
    </w:p>
    <w:p w14:paraId="3CD4E91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pdcch-BlindDetectionCA1-r16                                   </w:t>
      </w:r>
      <w:r>
        <w:rPr>
          <w:rFonts w:ascii="Courier New" w:hAnsi="Courier New"/>
          <w:color w:val="993366"/>
          <w:sz w:val="16"/>
          <w:lang w:eastAsia="en-GB"/>
        </w:rPr>
        <w:t>INTEGER</w:t>
      </w:r>
      <w:r>
        <w:rPr>
          <w:rFonts w:ascii="Courier New" w:hAnsi="Courier New"/>
          <w:sz w:val="16"/>
          <w:lang w:eastAsia="en-GB"/>
        </w:rPr>
        <w:t xml:space="preserve"> (1..15),</w:t>
      </w:r>
    </w:p>
    <w:p w14:paraId="4EFFA33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pdcch-BlindDetectionCA2-r16                                   </w:t>
      </w:r>
      <w:r>
        <w:rPr>
          <w:rFonts w:ascii="Courier New" w:hAnsi="Courier New"/>
          <w:color w:val="993366"/>
          <w:sz w:val="16"/>
          <w:lang w:eastAsia="en-GB"/>
        </w:rPr>
        <w:t>INTEGER</w:t>
      </w:r>
      <w:r>
        <w:rPr>
          <w:rFonts w:ascii="Courier New" w:hAnsi="Courier New"/>
          <w:sz w:val="16"/>
          <w:lang w:eastAsia="en-GB"/>
        </w:rPr>
        <w:t xml:space="preserve"> (1..15)</w:t>
      </w:r>
    </w:p>
    <w:p w14:paraId="4025A98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p>
    <w:p w14:paraId="7FE6A35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4E156359"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25913B4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CA-ParametersNR-v1700 ::= </w:t>
      </w:r>
      <w:r>
        <w:rPr>
          <w:rFonts w:ascii="Courier New" w:hAnsi="Courier New"/>
          <w:color w:val="993366"/>
          <w:sz w:val="16"/>
          <w:lang w:eastAsia="en-GB"/>
        </w:rPr>
        <w:t>SEQUENCE</w:t>
      </w:r>
      <w:r>
        <w:rPr>
          <w:rFonts w:ascii="Courier New" w:hAnsi="Courier New"/>
          <w:sz w:val="16"/>
          <w:lang w:eastAsia="en-GB"/>
        </w:rPr>
        <w:t xml:space="preserve"> {</w:t>
      </w:r>
    </w:p>
    <w:p w14:paraId="4F9AF1F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23-9-1: Basic Features of Further Enhanced Port-Selection Type II Codebook (</w:t>
      </w:r>
      <w:proofErr w:type="spellStart"/>
      <w:r>
        <w:rPr>
          <w:rFonts w:ascii="Courier New" w:hAnsi="Courier New"/>
          <w:color w:val="808080"/>
          <w:sz w:val="16"/>
          <w:lang w:eastAsia="en-GB"/>
        </w:rPr>
        <w:t>FeType</w:t>
      </w:r>
      <w:proofErr w:type="spellEnd"/>
      <w:r>
        <w:rPr>
          <w:rFonts w:ascii="Courier New" w:hAnsi="Courier New"/>
          <w:color w:val="808080"/>
          <w:sz w:val="16"/>
          <w:lang w:eastAsia="en-GB"/>
        </w:rPr>
        <w:t>-II) per band combination information</w:t>
      </w:r>
    </w:p>
    <w:p w14:paraId="0642A51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codebookParametersfetype2PerBC-r17               </w:t>
      </w:r>
      <w:proofErr w:type="spellStart"/>
      <w:r>
        <w:rPr>
          <w:rFonts w:ascii="Courier New" w:hAnsi="Courier New"/>
          <w:sz w:val="16"/>
          <w:lang w:eastAsia="en-GB"/>
        </w:rPr>
        <w:t>CodebookParametersfetype2PerBC-r17</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45C555C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R4 18-4: Support of enhanced Demodulation requirements for CA in HST SFN FR1</w:t>
      </w:r>
    </w:p>
    <w:p w14:paraId="3E79748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demodulationEnhancementCA-r17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547793A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R4 20-1: Maximum uplink duty cycle for NR inter-band CA power class 2</w:t>
      </w:r>
    </w:p>
    <w:p w14:paraId="0A68C4F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maxUplinkDutyCycle-interBandCA-PC2-r17           </w:t>
      </w:r>
      <w:r>
        <w:rPr>
          <w:rFonts w:ascii="Courier New" w:hAnsi="Courier New"/>
          <w:color w:val="993366"/>
          <w:sz w:val="16"/>
          <w:lang w:eastAsia="en-GB"/>
        </w:rPr>
        <w:t>ENUMERATED</w:t>
      </w:r>
      <w:r>
        <w:rPr>
          <w:rFonts w:ascii="Courier New" w:hAnsi="Courier New"/>
          <w:sz w:val="16"/>
          <w:lang w:eastAsia="en-GB"/>
        </w:rPr>
        <w:t xml:space="preserve"> {n50, n60, n70, n80, n90, n100}   </w:t>
      </w:r>
      <w:r>
        <w:rPr>
          <w:rFonts w:ascii="Courier New" w:hAnsi="Courier New"/>
          <w:color w:val="993366"/>
          <w:sz w:val="16"/>
          <w:lang w:eastAsia="en-GB"/>
        </w:rPr>
        <w:t>OPTIONAL</w:t>
      </w:r>
      <w:r>
        <w:rPr>
          <w:rFonts w:ascii="Courier New" w:hAnsi="Courier New"/>
          <w:sz w:val="16"/>
          <w:lang w:eastAsia="en-GB"/>
        </w:rPr>
        <w:t>,</w:t>
      </w:r>
    </w:p>
    <w:p w14:paraId="7057FF6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R4 20-2: Maximum uplink duty cycle for NR SUL combination power class 2</w:t>
      </w:r>
    </w:p>
    <w:p w14:paraId="7AEE18E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92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219" w:author="NR_IIOT_URLLC_enh-Core" w:date="2022-03-23T09:17:00Z"/>
          <w:rFonts w:ascii="Courier New" w:hAnsi="Courier New"/>
          <w:color w:val="993366"/>
          <w:sz w:val="16"/>
          <w:lang w:eastAsia="en-GB"/>
        </w:rPr>
      </w:pPr>
      <w:r>
        <w:rPr>
          <w:rFonts w:ascii="Courier New" w:hAnsi="Courier New"/>
          <w:sz w:val="16"/>
          <w:lang w:eastAsia="en-GB"/>
        </w:rPr>
        <w:t xml:space="preserve">maxUplinkDutyCycle-SULcombination-PC2-r17        </w:t>
      </w:r>
      <w:r>
        <w:rPr>
          <w:rFonts w:ascii="Courier New" w:hAnsi="Courier New"/>
          <w:color w:val="993366"/>
          <w:sz w:val="16"/>
          <w:lang w:eastAsia="en-GB"/>
        </w:rPr>
        <w:t>ENUMERATED</w:t>
      </w:r>
      <w:r>
        <w:rPr>
          <w:rFonts w:ascii="Courier New" w:hAnsi="Courier New"/>
          <w:sz w:val="16"/>
          <w:lang w:eastAsia="en-GB"/>
        </w:rPr>
        <w:t xml:space="preserve"> {n50, n60, n70, n80, n90, n100}   </w:t>
      </w:r>
      <w:r>
        <w:rPr>
          <w:rFonts w:ascii="Courier New" w:hAnsi="Courier New"/>
          <w:color w:val="993366"/>
          <w:sz w:val="16"/>
          <w:lang w:eastAsia="en-GB"/>
        </w:rPr>
        <w:t>OPTIONAL</w:t>
      </w:r>
      <w:ins w:id="220" w:author="NR_IIOT_URLLC_enh-Core" w:date="2022-03-23T09:17:00Z">
        <w:r>
          <w:rPr>
            <w:rFonts w:ascii="Courier New" w:hAnsi="Courier New"/>
            <w:color w:val="993366"/>
            <w:sz w:val="16"/>
            <w:lang w:eastAsia="en-GB"/>
          </w:rPr>
          <w:t>,</w:t>
        </w:r>
      </w:ins>
    </w:p>
    <w:p w14:paraId="1B3EA4A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1" w:author="NR_IIOT_URLLC_enh-Core" w:date="2022-03-23T09:17:00Z"/>
          <w:rFonts w:ascii="Courier New" w:hAnsi="Courier New"/>
          <w:sz w:val="16"/>
          <w:lang w:eastAsia="en-GB"/>
        </w:rPr>
      </w:pPr>
      <w:ins w:id="222" w:author="NR_IIOT_URLLC_enh-Core" w:date="2022-03-23T09:17:00Z">
        <w:r>
          <w:rPr>
            <w:rFonts w:ascii="Courier New" w:hAnsi="Courier New"/>
            <w:sz w:val="16"/>
            <w:lang w:eastAsia="en-GB"/>
          </w:rPr>
          <w:t xml:space="preserve">    -- R1 25-1</w:t>
        </w:r>
      </w:ins>
      <w:ins w:id="223" w:author="NR_IIOT_URLLC_enh-Core" w:date="2022-03-23T09:18:00Z">
        <w:r>
          <w:rPr>
            <w:rFonts w:ascii="Courier New" w:hAnsi="Courier New"/>
            <w:sz w:val="16"/>
            <w:lang w:eastAsia="en-GB"/>
          </w:rPr>
          <w:t>8: Parallel PUCCH and PUSCH transmission across CCs in inter-band CA</w:t>
        </w:r>
      </w:ins>
    </w:p>
    <w:p w14:paraId="4D3F2D7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4" w:author="NR_feMIMO-Core" w:date="2022-03-23T10:11:00Z"/>
          <w:rFonts w:ascii="Courier New" w:hAnsi="Courier New"/>
          <w:sz w:val="16"/>
          <w:lang w:eastAsia="en-GB"/>
        </w:rPr>
      </w:pPr>
      <w:ins w:id="225" w:author="NR_IIOT_URLLC_enh-Core" w:date="2022-03-23T09:17:00Z">
        <w:r>
          <w:rPr>
            <w:rFonts w:ascii="Courier New" w:hAnsi="Courier New"/>
            <w:sz w:val="16"/>
            <w:lang w:eastAsia="en-GB"/>
          </w:rPr>
          <w:t xml:space="preserve">    parallelTxPUCCH-PUSCH</w:t>
        </w:r>
      </w:ins>
      <w:ins w:id="226" w:author="NR_IIOT_URLLC_enh-Core" w:date="2022-03-23T09:59:00Z">
        <w:r>
          <w:rPr>
            <w:rFonts w:ascii="Courier New" w:hAnsi="Courier New"/>
            <w:sz w:val="16"/>
            <w:lang w:eastAsia="en-GB"/>
          </w:rPr>
          <w:t>-r17</w:t>
        </w:r>
      </w:ins>
      <w:ins w:id="227" w:author="NR_IIOT_URLLC_enh-Core" w:date="2022-03-23T09:17:00Z">
        <w:r>
          <w:rPr>
            <w:rFonts w:ascii="Courier New" w:hAnsi="Courier New"/>
            <w:sz w:val="16"/>
            <w:lang w:eastAsia="en-GB"/>
          </w:rPr>
          <w:t xml:space="preserve">                     ENUMERATED {supported}      OPTIONAL</w:t>
        </w:r>
      </w:ins>
      <w:ins w:id="228" w:author="NR_feMIMO-Core" w:date="2022-03-25T10:55:00Z">
        <w:r>
          <w:rPr>
            <w:rFonts w:ascii="Courier New" w:hAnsi="Courier New"/>
            <w:sz w:val="16"/>
            <w:lang w:eastAsia="en-GB"/>
          </w:rPr>
          <w:t>,</w:t>
        </w:r>
      </w:ins>
    </w:p>
    <w:p w14:paraId="0BC06B8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9" w:author="NR_feMIMO-Core" w:date="2022-03-23T10:11:00Z"/>
          <w:rFonts w:ascii="Courier New" w:hAnsi="Courier New"/>
          <w:sz w:val="16"/>
          <w:lang w:eastAsia="en-GB"/>
        </w:rPr>
      </w:pPr>
      <w:ins w:id="230" w:author="NR_feMIMO-Core" w:date="2022-03-23T10:11:00Z">
        <w:r>
          <w:rPr>
            <w:rFonts w:ascii="Courier New" w:hAnsi="Courier New"/>
            <w:sz w:val="16"/>
            <w:lang w:eastAsia="en-GB"/>
          </w:rPr>
          <w:t xml:space="preserve">    -- R1 23-9-5</w:t>
        </w:r>
        <w:r>
          <w:rPr>
            <w:rFonts w:ascii="Courier New" w:hAnsi="Courier New"/>
            <w:sz w:val="16"/>
            <w:lang w:eastAsia="en-GB"/>
          </w:rPr>
          <w:tab/>
          <w:t>Active CSI-RS resources and ports for mixed codebook types in any slot per band combination</w:t>
        </w:r>
      </w:ins>
    </w:p>
    <w:p w14:paraId="6FE8E09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ins w:id="231" w:author="NR_feMIMO-Core" w:date="2022-03-23T10:11:00Z">
        <w:r>
          <w:rPr>
            <w:rFonts w:ascii="Courier New" w:hAnsi="Courier New"/>
            <w:sz w:val="16"/>
            <w:lang w:eastAsia="en-GB"/>
          </w:rPr>
          <w:tab/>
        </w:r>
      </w:ins>
      <w:ins w:id="232" w:author="NR_feMIMO-Core" w:date="2022-03-23T15:10:00Z">
        <w:r>
          <w:rPr>
            <w:rFonts w:ascii="Courier New" w:hAnsi="Courier New"/>
            <w:sz w:val="16"/>
            <w:lang w:eastAsia="en-GB"/>
          </w:rPr>
          <w:t>codebookComboParameterMixedType</w:t>
        </w:r>
      </w:ins>
      <w:ins w:id="233" w:author="NR_feMIMO-Core" w:date="2022-03-23T10:11:00Z">
        <w:r>
          <w:rPr>
            <w:rFonts w:ascii="Courier New" w:hAnsi="Courier New"/>
            <w:sz w:val="16"/>
            <w:lang w:eastAsia="en-GB"/>
          </w:rPr>
          <w:t>PerBC</w:t>
        </w:r>
        <w:r>
          <w:rPr>
            <w:rFonts w:ascii="Courier New" w:eastAsia="MS Mincho" w:hAnsi="Courier New"/>
            <w:sz w:val="16"/>
            <w:lang w:eastAsia="en-GB"/>
          </w:rPr>
          <w:t>-</w:t>
        </w:r>
      </w:ins>
      <w:ins w:id="234" w:author="NR_feMIMO-Core" w:date="2022-03-24T08:03:00Z">
        <w:r>
          <w:rPr>
            <w:rFonts w:ascii="Courier New" w:hAnsi="Courier New"/>
            <w:sz w:val="16"/>
            <w:lang w:eastAsia="en-GB"/>
          </w:rPr>
          <w:t>r17</w:t>
        </w:r>
      </w:ins>
      <w:ins w:id="235" w:author="NR_feMIMO-Core" w:date="2022-03-23T10:11:00Z">
        <w:r>
          <w:rPr>
            <w:rFonts w:ascii="Courier New" w:hAnsi="Courier New"/>
            <w:color w:val="993366"/>
            <w:sz w:val="16"/>
            <w:lang w:eastAsia="en-GB"/>
          </w:rPr>
          <w:tab/>
        </w:r>
        <w:r>
          <w:rPr>
            <w:rFonts w:ascii="Courier New" w:hAnsi="Courier New"/>
            <w:color w:val="993366"/>
            <w:sz w:val="16"/>
            <w:lang w:eastAsia="en-GB"/>
          </w:rPr>
          <w:tab/>
        </w:r>
      </w:ins>
      <w:proofErr w:type="spellStart"/>
      <w:ins w:id="236" w:author="NR_feMIMO-Core" w:date="2022-03-23T15:10:00Z">
        <w:r>
          <w:rPr>
            <w:rFonts w:ascii="Courier New" w:hAnsi="Courier New"/>
            <w:sz w:val="16"/>
            <w:lang w:eastAsia="en-GB"/>
          </w:rPr>
          <w:t>CodebookComboParameterMixedTypePerBC</w:t>
        </w:r>
      </w:ins>
      <w:ins w:id="237" w:author="NR_feMIMO-Core" w:date="2022-03-23T10:11:00Z">
        <w:r>
          <w:rPr>
            <w:rFonts w:ascii="Courier New" w:eastAsia="MS Mincho" w:hAnsi="Courier New"/>
            <w:sz w:val="16"/>
            <w:lang w:eastAsia="en-GB"/>
          </w:rPr>
          <w:t>-</w:t>
        </w:r>
      </w:ins>
      <w:ins w:id="238" w:author="NR_feMIMO-Core" w:date="2022-03-24T08:03:00Z">
        <w:r>
          <w:rPr>
            <w:rFonts w:ascii="Courier New" w:eastAsia="MS Mincho" w:hAnsi="Courier New"/>
            <w:sz w:val="16"/>
            <w:lang w:eastAsia="en-GB"/>
          </w:rPr>
          <w:t>r17</w:t>
        </w:r>
      </w:ins>
      <w:proofErr w:type="spellEnd"/>
      <w:ins w:id="239" w:author="NR_feMIMO-Core" w:date="2022-03-23T10:11:00Z">
        <w:r>
          <w:rPr>
            <w:rFonts w:ascii="Courier New" w:hAnsi="Courier New"/>
            <w:sz w:val="16"/>
            <w:lang w:eastAsia="en-GB"/>
          </w:rPr>
          <w:t xml:space="preserve"> </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OPTIONAL</w:t>
        </w:r>
      </w:ins>
      <w:ins w:id="240" w:author="NR_ext_upto_71GHz-Core-v2" w:date="2022-05-16T10:02:00Z">
        <w:r>
          <w:rPr>
            <w:rFonts w:ascii="Courier New" w:hAnsi="Courier New"/>
            <w:sz w:val="16"/>
            <w:lang w:eastAsia="en-GB"/>
          </w:rPr>
          <w:t>,</w:t>
        </w:r>
      </w:ins>
    </w:p>
    <w:p w14:paraId="53FD11E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1" w:author="NR_feMIMO-Core2" w:date="2022-05-17T19:04:00Z"/>
          <w:rFonts w:ascii="Courier New" w:hAnsi="Courier New"/>
          <w:sz w:val="16"/>
          <w:lang w:eastAsia="en-GB"/>
        </w:rPr>
      </w:pPr>
      <w:ins w:id="242" w:author="NR_feMIMO-Core2" w:date="2022-05-17T19:04:00Z">
        <w:r>
          <w:rPr>
            <w:rFonts w:ascii="Courier New" w:hAnsi="Courier New"/>
            <w:sz w:val="16"/>
            <w:lang w:eastAsia="en-GB"/>
          </w:rPr>
          <w:t xml:space="preserve">   -- R1 23-7-1</w:t>
        </w:r>
        <w:r>
          <w:rPr>
            <w:rFonts w:ascii="Courier New" w:hAnsi="Courier New"/>
            <w:sz w:val="16"/>
            <w:lang w:eastAsia="en-GB"/>
          </w:rPr>
          <w:tab/>
          <w:t xml:space="preserve">Basic Features of CSI Enhancement for Multi-TRP </w:t>
        </w:r>
      </w:ins>
    </w:p>
    <w:p w14:paraId="2EA5310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3" w:author="NR_feMIMO-Core2" w:date="2022-05-17T19:04:00Z"/>
          <w:rFonts w:ascii="Courier New" w:hAnsi="Courier New"/>
          <w:sz w:val="16"/>
          <w:lang w:eastAsia="en-GB"/>
        </w:rPr>
      </w:pPr>
      <w:ins w:id="244" w:author="NR_feMIMO-Core2" w:date="2022-05-17T19:04:00Z">
        <w:r>
          <w:rPr>
            <w:rFonts w:ascii="Courier New" w:hAnsi="Courier New"/>
            <w:sz w:val="16"/>
            <w:lang w:eastAsia="en-GB"/>
          </w:rPr>
          <w:tab/>
          <w:t>mTRP-CSI-EnhancementPerBC-r17</w:t>
        </w:r>
        <w:r>
          <w:rPr>
            <w:rFonts w:ascii="Courier New" w:hAnsi="Courier New"/>
            <w:sz w:val="16"/>
            <w:lang w:eastAsia="en-GB"/>
          </w:rPr>
          <w:tab/>
        </w:r>
        <w:r>
          <w:rPr>
            <w:rFonts w:ascii="Courier New" w:hAnsi="Courier New"/>
            <w:sz w:val="16"/>
            <w:lang w:eastAsia="en-GB"/>
          </w:rPr>
          <w:tab/>
          <w:t>SEQUENCE</w:t>
        </w:r>
        <w:r>
          <w:rPr>
            <w:rFonts w:ascii="Courier New" w:hAnsi="Courier New"/>
            <w:sz w:val="16"/>
            <w:lang w:eastAsia="en-GB"/>
          </w:rPr>
          <w:tab/>
          <w:t>{</w:t>
        </w:r>
      </w:ins>
    </w:p>
    <w:p w14:paraId="1256860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5" w:author="NR_feMIMO-Core2" w:date="2022-05-17T19:04:00Z"/>
          <w:rFonts w:ascii="Courier New" w:hAnsi="Courier New"/>
          <w:sz w:val="16"/>
          <w:lang w:eastAsia="en-GB"/>
        </w:rPr>
      </w:pPr>
      <w:ins w:id="246" w:author="NR_feMIMO-Core2" w:date="2022-05-17T19:04:00Z">
        <w:r>
          <w:rPr>
            <w:rFonts w:ascii="Courier New" w:hAnsi="Courier New"/>
            <w:sz w:val="16"/>
            <w:lang w:eastAsia="en-GB"/>
          </w:rPr>
          <w:tab/>
        </w:r>
        <w:r>
          <w:rPr>
            <w:rFonts w:ascii="Courier New" w:hAnsi="Courier New"/>
            <w:sz w:val="16"/>
            <w:lang w:eastAsia="en-GB"/>
          </w:rPr>
          <w:tab/>
          <w:t>maxNumNZP-CSI-RS-r17</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color w:val="993366"/>
            <w:sz w:val="16"/>
            <w:lang w:eastAsia="en-GB"/>
          </w:rPr>
          <w:t>INTEGER</w:t>
        </w:r>
        <w:r>
          <w:rPr>
            <w:rFonts w:ascii="Courier New" w:hAnsi="Courier New"/>
            <w:sz w:val="16"/>
            <w:lang w:eastAsia="en-GB"/>
          </w:rPr>
          <w:t xml:space="preserve"> (2..8),</w:t>
        </w:r>
      </w:ins>
    </w:p>
    <w:p w14:paraId="1C61768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7" w:author="NR_feMIMO-Core2" w:date="2022-05-17T19:04:00Z"/>
          <w:rFonts w:ascii="Courier New" w:hAnsi="Courier New"/>
          <w:sz w:val="16"/>
          <w:lang w:eastAsia="en-GB"/>
        </w:rPr>
      </w:pPr>
      <w:ins w:id="248" w:author="NR_feMIMO-Core2" w:date="2022-05-17T19:04:00Z">
        <w:r>
          <w:rPr>
            <w:rFonts w:ascii="Courier New" w:hAnsi="Courier New"/>
            <w:sz w:val="16"/>
            <w:lang w:eastAsia="en-GB"/>
          </w:rPr>
          <w:tab/>
        </w:r>
        <w:r>
          <w:rPr>
            <w:rFonts w:ascii="Courier New" w:hAnsi="Courier New"/>
            <w:sz w:val="16"/>
            <w:lang w:eastAsia="en-GB"/>
          </w:rPr>
          <w:tab/>
          <w:t>cSI-Report-mode-r17</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ENUMERATED {mode1, mode2, both},</w:t>
        </w:r>
      </w:ins>
    </w:p>
    <w:p w14:paraId="620C7EF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9" w:author="NR_feMIMO-Core2" w:date="2022-05-18T17:20:00Z"/>
          <w:rFonts w:ascii="Courier New" w:hAnsi="Courier New"/>
          <w:sz w:val="16"/>
          <w:lang w:eastAsia="en-GB"/>
        </w:rPr>
      </w:pPr>
      <w:ins w:id="250" w:author="NR_feMIMO-Core2" w:date="2022-05-18T17:20:00Z">
        <w:r>
          <w:rPr>
            <w:rFonts w:ascii="Courier New" w:hAnsi="Courier New"/>
            <w:sz w:val="16"/>
            <w:lang w:eastAsia="en-GB"/>
          </w:rPr>
          <w:tab/>
        </w:r>
        <w:r>
          <w:rPr>
            <w:rFonts w:ascii="Courier New" w:hAnsi="Courier New"/>
            <w:sz w:val="16"/>
            <w:lang w:eastAsia="en-GB"/>
          </w:rPr>
          <w:tab/>
          <w:t>supportedComboAcrossCCs-r17</w:t>
        </w:r>
        <w:r>
          <w:rPr>
            <w:rFonts w:ascii="Courier New" w:hAnsi="Courier New"/>
            <w:sz w:val="16"/>
            <w:lang w:eastAsia="en-GB"/>
          </w:rPr>
          <w:tab/>
        </w:r>
        <w:r>
          <w:rPr>
            <w:rFonts w:ascii="Courier New" w:hAnsi="Courier New"/>
            <w:sz w:val="16"/>
            <w:lang w:eastAsia="en-GB"/>
          </w:rPr>
          <w:tab/>
        </w:r>
        <w:r>
          <w:rPr>
            <w:rFonts w:ascii="Courier New" w:eastAsia="MS Mincho" w:hAnsi="Courier New"/>
            <w:color w:val="993366"/>
            <w:sz w:val="16"/>
            <w:lang w:eastAsia="en-GB"/>
          </w:rPr>
          <w:t>SEQUENCE</w:t>
        </w:r>
        <w:r>
          <w:rPr>
            <w:rFonts w:ascii="Courier New" w:eastAsia="MS Mincho" w:hAnsi="Courier New"/>
            <w:sz w:val="16"/>
            <w:lang w:eastAsia="en-GB"/>
          </w:rPr>
          <w:t xml:space="preserve"> (</w:t>
        </w:r>
        <w:r>
          <w:rPr>
            <w:rFonts w:ascii="Courier New" w:eastAsia="MS Mincho" w:hAnsi="Courier New"/>
            <w:color w:val="993366"/>
            <w:sz w:val="16"/>
            <w:lang w:eastAsia="en-GB"/>
          </w:rPr>
          <w:t>SIZE</w:t>
        </w:r>
        <w:r>
          <w:rPr>
            <w:rFonts w:ascii="Courier New" w:eastAsia="MS Mincho" w:hAnsi="Courier New"/>
            <w:sz w:val="16"/>
            <w:lang w:eastAsia="en-GB"/>
          </w:rPr>
          <w:t xml:space="preserve"> (1..16))</w:t>
        </w:r>
        <w:r>
          <w:rPr>
            <w:rFonts w:ascii="Courier New" w:eastAsia="MS Mincho" w:hAnsi="Courier New"/>
            <w:color w:val="993366"/>
            <w:sz w:val="16"/>
            <w:lang w:eastAsia="en-GB"/>
          </w:rPr>
          <w:t xml:space="preserve"> OF</w:t>
        </w:r>
        <w:r>
          <w:rPr>
            <w:rFonts w:ascii="Courier New" w:eastAsia="MS Mincho" w:hAnsi="Courier New"/>
            <w:sz w:val="16"/>
            <w:lang w:eastAsia="en-GB"/>
          </w:rPr>
          <w:t xml:space="preserve"> </w:t>
        </w:r>
        <w:r>
          <w:rPr>
            <w:rFonts w:ascii="Courier New" w:hAnsi="Courier New"/>
            <w:sz w:val="16"/>
            <w:lang w:eastAsia="en-GB"/>
          </w:rPr>
          <w:t>CSI-MultiTRP-SupportedCombinations-r17,</w:t>
        </w:r>
      </w:ins>
    </w:p>
    <w:p w14:paraId="146FC1D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51" w:author="NR_feMIMO-Core2" w:date="2022-05-17T19:04:00Z"/>
          <w:rFonts w:ascii="Courier New" w:hAnsi="Courier New"/>
          <w:sz w:val="16"/>
          <w:lang w:eastAsia="en-GB"/>
        </w:rPr>
      </w:pPr>
      <w:ins w:id="252" w:author="NR_feMIMO-Core2" w:date="2022-05-17T19:04:00Z">
        <w:r>
          <w:rPr>
            <w:rFonts w:ascii="Courier New" w:hAnsi="Courier New"/>
            <w:sz w:val="16"/>
            <w:lang w:eastAsia="en-GB"/>
          </w:rPr>
          <w:tab/>
        </w:r>
        <w:r>
          <w:rPr>
            <w:rFonts w:ascii="Courier New" w:hAnsi="Courier New"/>
            <w:sz w:val="16"/>
            <w:lang w:eastAsia="en-GB"/>
          </w:rPr>
          <w:tab/>
          <w:t>codebookMode-NCJT-r17</w:t>
        </w:r>
        <w:r>
          <w:rPr>
            <w:rFonts w:ascii="Courier New" w:hAnsi="Courier New"/>
            <w:sz w:val="16"/>
            <w:lang w:eastAsia="en-GB"/>
          </w:rPr>
          <w:tab/>
          <w:t>ENUMERATED{mode1,mode1</w:t>
        </w:r>
      </w:ins>
      <w:ins w:id="253" w:author="NR_feMIMO-Core2" w:date="2022-05-18T16:59:00Z">
        <w:r>
          <w:rPr>
            <w:rFonts w:ascii="Courier New" w:hAnsi="Courier New"/>
            <w:sz w:val="16"/>
            <w:lang w:eastAsia="en-GB"/>
          </w:rPr>
          <w:t>And</w:t>
        </w:r>
      </w:ins>
      <w:ins w:id="254" w:author="NR_feMIMO-Core2" w:date="2022-05-17T19:04:00Z">
        <w:r>
          <w:rPr>
            <w:rFonts w:ascii="Courier New" w:hAnsi="Courier New"/>
            <w:sz w:val="16"/>
            <w:lang w:eastAsia="en-GB"/>
          </w:rPr>
          <w:t>2}</w:t>
        </w:r>
      </w:ins>
    </w:p>
    <w:p w14:paraId="1E6C357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55" w:author="NR_feMIMO-Core2" w:date="2022-05-17T19:04:00Z"/>
          <w:rFonts w:ascii="Courier New" w:hAnsi="Courier New"/>
          <w:sz w:val="16"/>
          <w:lang w:eastAsia="en-GB"/>
        </w:rPr>
      </w:pPr>
      <w:ins w:id="256" w:author="NR_feMIMO-Core2" w:date="2022-05-17T19:04:00Z">
        <w:r>
          <w:rPr>
            <w:rFonts w:ascii="Courier New" w:hAnsi="Courier New"/>
            <w:sz w:val="16"/>
            <w:lang w:eastAsia="en-GB"/>
          </w:rPr>
          <w:tab/>
          <w:t>}</w:t>
        </w:r>
      </w:ins>
    </w:p>
    <w:p w14:paraId="384BE05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57" w:author="NR_feMIMO-Core2" w:date="2022-05-17T19:04:00Z"/>
          <w:rFonts w:ascii="Courier New" w:hAnsi="Courier New"/>
          <w:sz w:val="16"/>
          <w:lang w:eastAsia="en-GB"/>
        </w:rPr>
      </w:pPr>
      <w:ins w:id="258" w:author="NR_feMIMO-Core2" w:date="2022-05-17T19:04:00Z">
        <w:r>
          <w:rPr>
            <w:rFonts w:ascii="Courier New" w:hAnsi="Courier New"/>
            <w:sz w:val="16"/>
            <w:lang w:eastAsia="en-GB"/>
          </w:rPr>
          <w:t xml:space="preserve">   </w:t>
        </w:r>
      </w:ins>
    </w:p>
    <w:p w14:paraId="51EA0F5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59" w:author="NR_feMIMO-Core2" w:date="2022-05-17T19:04:00Z"/>
          <w:rFonts w:ascii="Courier New" w:hAnsi="Courier New"/>
          <w:sz w:val="16"/>
          <w:lang w:eastAsia="en-GB"/>
        </w:rPr>
      </w:pPr>
      <w:ins w:id="260" w:author="NR_feMIMO-Core2" w:date="2022-05-17T19:04:00Z">
        <w:r>
          <w:rPr>
            <w:rFonts w:ascii="Courier New" w:hAnsi="Courier New"/>
            <w:sz w:val="16"/>
            <w:lang w:eastAsia="en-GB"/>
          </w:rPr>
          <w:t xml:space="preserve">   </w:t>
        </w:r>
      </w:ins>
      <w:ins w:id="261" w:author="NR_feMIMO-Core2" w:date="2022-05-19T11:52:00Z">
        <w:r>
          <w:rPr>
            <w:rFonts w:ascii="Courier New" w:hAnsi="Courier New"/>
            <w:sz w:val="16"/>
            <w:lang w:eastAsia="en-GB"/>
          </w:rPr>
          <w:t xml:space="preserve">  </w:t>
        </w:r>
      </w:ins>
      <w:ins w:id="262" w:author="NR_feMIMO-Core2" w:date="2022-05-17T19:04:00Z">
        <w:r>
          <w:rPr>
            <w:rFonts w:ascii="Courier New" w:hAnsi="Courier New"/>
            <w:sz w:val="16"/>
            <w:lang w:eastAsia="en-GB"/>
          </w:rPr>
          <w:t>-- R1 23-7-1b</w:t>
        </w:r>
        <w:r>
          <w:rPr>
            <w:rFonts w:ascii="Courier New" w:hAnsi="Courier New"/>
            <w:sz w:val="16"/>
            <w:lang w:eastAsia="en-GB"/>
          </w:rPr>
          <w:tab/>
          <w:t>Active CSI-RS resources and ports in the presence of multi-TRP CSI</w:t>
        </w:r>
      </w:ins>
    </w:p>
    <w:p w14:paraId="1B5C77F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63" w:author="NR_feMIMO-Core2" w:date="2022-05-17T19:02:00Z"/>
          <w:rFonts w:ascii="Courier New" w:hAnsi="Courier New"/>
          <w:sz w:val="16"/>
          <w:lang w:eastAsia="en-GB"/>
        </w:rPr>
      </w:pPr>
      <w:ins w:id="264" w:author="NR_feMIMO-Core2" w:date="2022-05-17T19:04:00Z">
        <w:r>
          <w:rPr>
            <w:rFonts w:ascii="Courier New" w:hAnsi="Courier New"/>
            <w:sz w:val="16"/>
            <w:lang w:eastAsia="en-GB"/>
          </w:rPr>
          <w:tab/>
          <w:t>codebookComboParameterMultiTRP-PerBC</w:t>
        </w:r>
        <w:r>
          <w:rPr>
            <w:rFonts w:ascii="Courier New" w:eastAsia="MS Mincho" w:hAnsi="Courier New"/>
            <w:sz w:val="16"/>
            <w:lang w:eastAsia="en-GB"/>
          </w:rPr>
          <w:t>-</w:t>
        </w:r>
        <w:r>
          <w:rPr>
            <w:rFonts w:ascii="Courier New" w:hAnsi="Courier New"/>
            <w:sz w:val="16"/>
            <w:lang w:eastAsia="en-GB"/>
          </w:rPr>
          <w:t>r17</w:t>
        </w:r>
        <w:r>
          <w:rPr>
            <w:rFonts w:ascii="Courier New" w:hAnsi="Courier New"/>
            <w:color w:val="993366"/>
            <w:sz w:val="16"/>
            <w:lang w:eastAsia="en-GB"/>
          </w:rPr>
          <w:tab/>
        </w:r>
        <w:r>
          <w:rPr>
            <w:rFonts w:ascii="Courier New" w:hAnsi="Courier New"/>
            <w:color w:val="993366"/>
            <w:sz w:val="16"/>
            <w:lang w:eastAsia="en-GB"/>
          </w:rPr>
          <w:tab/>
        </w:r>
        <w:proofErr w:type="spellStart"/>
        <w:r>
          <w:rPr>
            <w:rFonts w:ascii="Courier New" w:hAnsi="Courier New"/>
            <w:sz w:val="16"/>
            <w:lang w:eastAsia="en-GB"/>
          </w:rPr>
          <w:t>CodebookComboParameter</w:t>
        </w:r>
      </w:ins>
      <w:ins w:id="265" w:author="NR_feMIMO-Core2" w:date="2022-05-17T19:09:00Z">
        <w:r>
          <w:rPr>
            <w:rFonts w:ascii="Courier New" w:hAnsi="Courier New"/>
            <w:sz w:val="16"/>
            <w:lang w:eastAsia="en-GB"/>
          </w:rPr>
          <w:t>M</w:t>
        </w:r>
      </w:ins>
      <w:ins w:id="266" w:author="NR_feMIMO-Core2" w:date="2022-05-17T19:04:00Z">
        <w:r>
          <w:rPr>
            <w:rFonts w:ascii="Courier New" w:hAnsi="Courier New"/>
            <w:sz w:val="16"/>
            <w:lang w:eastAsia="en-GB"/>
          </w:rPr>
          <w:t>ultiTRP</w:t>
        </w:r>
      </w:ins>
      <w:ins w:id="267" w:author="NR_feMIMO-Core2" w:date="2022-05-17T19:06:00Z">
        <w:r>
          <w:rPr>
            <w:rFonts w:ascii="Courier New" w:hAnsi="Courier New"/>
            <w:sz w:val="16"/>
            <w:lang w:eastAsia="en-GB"/>
          </w:rPr>
          <w:t>-PerBC</w:t>
        </w:r>
      </w:ins>
      <w:ins w:id="268" w:author="NR_feMIMO-Core2" w:date="2022-05-17T19:04:00Z">
        <w:r>
          <w:rPr>
            <w:rFonts w:ascii="Courier New" w:eastAsia="MS Mincho" w:hAnsi="Courier New"/>
            <w:sz w:val="16"/>
            <w:lang w:eastAsia="en-GB"/>
          </w:rPr>
          <w:t>-r17</w:t>
        </w:r>
        <w:proofErr w:type="spellEnd"/>
        <w:r>
          <w:rPr>
            <w:rFonts w:ascii="Courier New" w:hAnsi="Courier New"/>
            <w:sz w:val="16"/>
            <w:lang w:eastAsia="en-GB"/>
          </w:rPr>
          <w:t xml:space="preserve"> </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OPTIONAL,</w:t>
        </w:r>
      </w:ins>
    </w:p>
    <w:p w14:paraId="4573315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69" w:author="NR_ext_upto_71GHz-Core-v2" w:date="2022-05-16T11:16:00Z"/>
          <w:rFonts w:ascii="Courier New" w:hAnsi="Courier New"/>
          <w:sz w:val="16"/>
          <w:lang w:eastAsia="en-GB"/>
        </w:rPr>
      </w:pPr>
      <w:ins w:id="270" w:author="NR_ext_upto_71GHz-Core-v2" w:date="2022-05-16T11:16:00Z">
        <w:r>
          <w:rPr>
            <w:rFonts w:ascii="Courier New" w:hAnsi="Courier New"/>
            <w:sz w:val="16"/>
            <w:lang w:eastAsia="en-GB"/>
          </w:rPr>
          <w:t xml:space="preserve">    -- R1 24-8b: </w:t>
        </w:r>
      </w:ins>
      <w:ins w:id="271" w:author="NR_ext_upto_71GHz-Core-v2" w:date="2022-05-16T11:17:00Z">
        <w:r>
          <w:rPr>
            <w:rFonts w:ascii="Courier New" w:hAnsi="Courier New"/>
            <w:sz w:val="16"/>
            <w:lang w:eastAsia="en-GB"/>
          </w:rPr>
          <w:t>32 DL HARQ processes for FR 2-2 - maximum number of component carriers</w:t>
        </w:r>
      </w:ins>
    </w:p>
    <w:p w14:paraId="6F39DFE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72" w:author="NR_ext_upto_71GHz-Core-v2" w:date="2022-05-16T10:02:00Z"/>
          <w:rFonts w:ascii="Courier New" w:hAnsi="Courier New"/>
          <w:sz w:val="16"/>
          <w:lang w:eastAsia="en-GB"/>
        </w:rPr>
      </w:pPr>
      <w:ins w:id="273" w:author="NR_ext_upto_71GHz-Core-v2" w:date="2022-05-16T10:01:00Z">
        <w:r>
          <w:rPr>
            <w:rFonts w:ascii="Courier New" w:hAnsi="Courier New"/>
            <w:sz w:val="16"/>
            <w:lang w:eastAsia="en-GB"/>
          </w:rPr>
          <w:tab/>
          <w:t>maxCC-32-DL-HARQ-ProcessFR2-2-r17</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ENUMERATED {n</w:t>
        </w:r>
      </w:ins>
      <w:ins w:id="274" w:author="NR_ext_upto_71GHz-Core-v2" w:date="2022-05-16T10:02:00Z">
        <w:r>
          <w:rPr>
            <w:rFonts w:ascii="Courier New" w:hAnsi="Courier New"/>
            <w:sz w:val="16"/>
            <w:lang w:eastAsia="en-GB"/>
          </w:rPr>
          <w:t>1, n2, n3, n4, n6, n8,</w:t>
        </w:r>
      </w:ins>
      <w:ins w:id="275" w:author="NR_ext_upto_71GHz-Core-v2" w:date="2022-05-16T10:03:00Z">
        <w:r>
          <w:rPr>
            <w:rFonts w:ascii="Courier New" w:hAnsi="Courier New"/>
            <w:sz w:val="16"/>
            <w:lang w:eastAsia="en-GB"/>
          </w:rPr>
          <w:t xml:space="preserve"> </w:t>
        </w:r>
      </w:ins>
      <w:ins w:id="276" w:author="NR_ext_upto_71GHz-Core-v2" w:date="2022-05-16T10:02:00Z">
        <w:r>
          <w:rPr>
            <w:rFonts w:ascii="Courier New" w:hAnsi="Courier New"/>
            <w:sz w:val="16"/>
            <w:lang w:eastAsia="en-GB"/>
          </w:rPr>
          <w:t>n16,</w:t>
        </w:r>
      </w:ins>
      <w:ins w:id="277" w:author="NR_ext_upto_71GHz-Core-v2" w:date="2022-05-16T10:03:00Z">
        <w:r>
          <w:rPr>
            <w:rFonts w:ascii="Courier New" w:hAnsi="Courier New"/>
            <w:sz w:val="16"/>
            <w:lang w:eastAsia="en-GB"/>
          </w:rPr>
          <w:t xml:space="preserve"> </w:t>
        </w:r>
      </w:ins>
      <w:ins w:id="278" w:author="NR_ext_upto_71GHz-Core-v2" w:date="2022-05-16T10:02:00Z">
        <w:r>
          <w:rPr>
            <w:rFonts w:ascii="Courier New" w:hAnsi="Courier New"/>
            <w:sz w:val="16"/>
            <w:lang w:eastAsia="en-GB"/>
          </w:rPr>
          <w:t>n32}</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OPTIONAL,</w:t>
        </w:r>
      </w:ins>
    </w:p>
    <w:p w14:paraId="1A4F8B5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79" w:author="NR_ext_upto_71GHz-Core-v2" w:date="2022-05-16T11:16:00Z"/>
          <w:rFonts w:ascii="Courier New" w:hAnsi="Courier New"/>
          <w:sz w:val="16"/>
          <w:lang w:eastAsia="en-GB"/>
        </w:rPr>
      </w:pPr>
      <w:ins w:id="280" w:author="NR_ext_upto_71GHz-Core-v2" w:date="2022-05-16T11:16:00Z">
        <w:r>
          <w:rPr>
            <w:rFonts w:ascii="Courier New" w:hAnsi="Courier New"/>
            <w:sz w:val="16"/>
            <w:lang w:eastAsia="en-GB"/>
          </w:rPr>
          <w:t xml:space="preserve">    -- R1 24-9b</w:t>
        </w:r>
      </w:ins>
      <w:ins w:id="281" w:author="NR_ext_upto_71GHz-Core-v2" w:date="2022-05-16T11:17:00Z">
        <w:r>
          <w:rPr>
            <w:rFonts w:ascii="Courier New" w:hAnsi="Courier New"/>
            <w:sz w:val="16"/>
            <w:lang w:eastAsia="en-GB"/>
          </w:rPr>
          <w:t>: 32 UL HARQ processes for FR 2-2 - maximum number of component carriers</w:t>
        </w:r>
      </w:ins>
    </w:p>
    <w:p w14:paraId="78A0799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82" w:author="NR_DSS" w:date="2022-05-16T14:02:00Z"/>
          <w:rFonts w:ascii="Courier New" w:hAnsi="Courier New"/>
          <w:sz w:val="16"/>
          <w:lang w:eastAsia="en-GB"/>
        </w:rPr>
      </w:pPr>
      <w:ins w:id="283" w:author="NR_ext_upto_71GHz-Core-v2" w:date="2022-05-16T10:03:00Z">
        <w:r>
          <w:rPr>
            <w:rFonts w:ascii="Courier New" w:hAnsi="Courier New"/>
            <w:sz w:val="16"/>
            <w:lang w:eastAsia="en-GB"/>
          </w:rPr>
          <w:tab/>
          <w:t>maxCC-32-UL-HARQ-ProcessFR2-2-r17</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ENUMERATED {n1, n2, n3, n4, n5, n8, n16, n32}</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OPTIONAL</w:t>
        </w:r>
      </w:ins>
      <w:ins w:id="284" w:author="NR_DSS" w:date="2022-05-16T14:02:00Z">
        <w:r>
          <w:rPr>
            <w:rFonts w:ascii="Courier New" w:hAnsi="Courier New"/>
            <w:sz w:val="16"/>
            <w:lang w:eastAsia="en-GB"/>
          </w:rPr>
          <w:t>,</w:t>
        </w:r>
      </w:ins>
    </w:p>
    <w:p w14:paraId="3F64930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85" w:author="NR_DSS" w:date="2022-05-16T14:34:00Z"/>
          <w:rFonts w:ascii="Courier New" w:hAnsi="Courier New"/>
          <w:sz w:val="16"/>
          <w:lang w:eastAsia="en-GB"/>
        </w:rPr>
      </w:pPr>
      <w:ins w:id="286" w:author="NR_DSS" w:date="2022-05-16T14:34:00Z">
        <w:r>
          <w:rPr>
            <w:rFonts w:ascii="Courier New" w:hAnsi="Courier New"/>
            <w:sz w:val="16"/>
            <w:lang w:eastAsia="en-GB"/>
          </w:rPr>
          <w:lastRenderedPageBreak/>
          <w:t xml:space="preserve">    -- R1 34-2: Cross-carrier scheduling from </w:t>
        </w:r>
        <w:proofErr w:type="spellStart"/>
        <w:r>
          <w:rPr>
            <w:rFonts w:ascii="Courier New" w:hAnsi="Courier New"/>
            <w:sz w:val="16"/>
            <w:lang w:eastAsia="en-GB"/>
          </w:rPr>
          <w:t>SCell</w:t>
        </w:r>
        <w:proofErr w:type="spellEnd"/>
        <w:r>
          <w:rPr>
            <w:rFonts w:ascii="Courier New" w:hAnsi="Courier New"/>
            <w:sz w:val="16"/>
            <w:lang w:eastAsia="en-GB"/>
          </w:rPr>
          <w:t xml:space="preserve"> to </w:t>
        </w:r>
        <w:proofErr w:type="spellStart"/>
        <w:r>
          <w:rPr>
            <w:rFonts w:ascii="Courier New" w:hAnsi="Courier New"/>
            <w:sz w:val="16"/>
            <w:lang w:eastAsia="en-GB"/>
          </w:rPr>
          <w:t>PCell</w:t>
        </w:r>
        <w:proofErr w:type="spellEnd"/>
        <w:r>
          <w:rPr>
            <w:rFonts w:ascii="Courier New" w:hAnsi="Courier New"/>
            <w:sz w:val="16"/>
            <w:lang w:eastAsia="en-GB"/>
          </w:rPr>
          <w:t>/</w:t>
        </w:r>
        <w:proofErr w:type="spellStart"/>
        <w:r>
          <w:rPr>
            <w:rFonts w:ascii="Courier New" w:hAnsi="Courier New"/>
            <w:sz w:val="16"/>
            <w:lang w:eastAsia="en-GB"/>
          </w:rPr>
          <w:t>PSCell</w:t>
        </w:r>
        <w:proofErr w:type="spellEnd"/>
        <w:r>
          <w:rPr>
            <w:rFonts w:ascii="Courier New" w:hAnsi="Courier New"/>
            <w:sz w:val="16"/>
            <w:lang w:eastAsia="en-GB"/>
          </w:rPr>
          <w:t xml:space="preserve"> (Type B)</w:t>
        </w:r>
      </w:ins>
    </w:p>
    <w:p w14:paraId="10696E5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87" w:author="NR_DSS" w:date="2022-05-16T19:30:00Z"/>
          <w:rFonts w:ascii="Courier New" w:hAnsi="Courier New"/>
          <w:sz w:val="16"/>
          <w:lang w:eastAsia="en-GB"/>
        </w:rPr>
      </w:pPr>
      <w:ins w:id="288" w:author="NR_DSS" w:date="2022-05-16T14:03:00Z">
        <w:r>
          <w:rPr>
            <w:rFonts w:ascii="Courier New" w:hAnsi="Courier New"/>
            <w:sz w:val="16"/>
            <w:lang w:eastAsia="en-GB"/>
          </w:rPr>
          <w:tab/>
          <w:t>crossCarrierSchedulingSCell-SpCellType</w:t>
        </w:r>
      </w:ins>
      <w:ins w:id="289" w:author="NR_DSS" w:date="2022-05-16T14:04:00Z">
        <w:r>
          <w:rPr>
            <w:rFonts w:ascii="Courier New" w:hAnsi="Courier New"/>
            <w:sz w:val="16"/>
            <w:lang w:eastAsia="en-GB"/>
          </w:rPr>
          <w:t>B</w:t>
        </w:r>
      </w:ins>
      <w:ins w:id="290" w:author="NR_DSS" w:date="2022-05-16T14:03:00Z">
        <w:r>
          <w:rPr>
            <w:rFonts w:ascii="Courier New" w:hAnsi="Courier New"/>
            <w:sz w:val="16"/>
            <w:lang w:eastAsia="en-GB"/>
          </w:rPr>
          <w:t>-r17</w:t>
        </w:r>
        <w:r>
          <w:rPr>
            <w:rFonts w:ascii="Courier New" w:hAnsi="Courier New"/>
            <w:sz w:val="16"/>
            <w:lang w:eastAsia="en-GB"/>
          </w:rPr>
          <w:tab/>
        </w:r>
        <w:r>
          <w:rPr>
            <w:rFonts w:ascii="Courier New" w:hAnsi="Courier New"/>
            <w:sz w:val="16"/>
            <w:lang w:eastAsia="en-GB"/>
          </w:rPr>
          <w:tab/>
        </w:r>
      </w:ins>
      <w:ins w:id="291" w:author="NR_DSS" w:date="2022-05-18T09:14:00Z">
        <w:r>
          <w:rPr>
            <w:rFonts w:ascii="Courier New" w:hAnsi="Courier New"/>
            <w:sz w:val="16"/>
            <w:lang w:eastAsia="en-GB"/>
          </w:rPr>
          <w:t>CrossCarrierScehdulingSCell-SpCell</w:t>
        </w:r>
      </w:ins>
      <w:ins w:id="292" w:author="NR_DSS" w:date="2022-05-16T14:12:00Z">
        <w:r>
          <w:rPr>
            <w:rFonts w:ascii="Courier New" w:hAnsi="Courier New"/>
            <w:sz w:val="16"/>
            <w:lang w:eastAsia="en-GB"/>
          </w:rPr>
          <w:t>-r17</w:t>
        </w:r>
      </w:ins>
      <w:ins w:id="293" w:author="NR_DSS" w:date="2022-05-16T14:06:00Z">
        <w:r>
          <w:rPr>
            <w:rFonts w:ascii="Courier New" w:hAnsi="Courier New"/>
            <w:sz w:val="16"/>
            <w:lang w:eastAsia="en-GB"/>
          </w:rPr>
          <w:tab/>
        </w:r>
        <w:r>
          <w:rPr>
            <w:rFonts w:ascii="Courier New" w:hAnsi="Courier New"/>
            <w:sz w:val="16"/>
            <w:lang w:eastAsia="en-GB"/>
          </w:rPr>
          <w:tab/>
        </w:r>
      </w:ins>
      <w:ins w:id="294" w:author="NR_DSS" w:date="2022-05-18T09:14:00Z">
        <w:r>
          <w:rPr>
            <w:rFonts w:ascii="Courier New" w:hAnsi="Courier New"/>
            <w:sz w:val="16"/>
            <w:lang w:eastAsia="en-GB"/>
          </w:rPr>
          <w:t xml:space="preserve"> </w:t>
        </w:r>
      </w:ins>
      <w:ins w:id="295" w:author="NR_DSS" w:date="2022-05-16T14:09:00Z">
        <w:r>
          <w:rPr>
            <w:rFonts w:ascii="Courier New" w:hAnsi="Courier New"/>
            <w:sz w:val="16"/>
            <w:lang w:eastAsia="en-GB"/>
          </w:rPr>
          <w:tab/>
        </w:r>
        <w:r>
          <w:rPr>
            <w:rFonts w:ascii="Courier New" w:hAnsi="Courier New"/>
            <w:sz w:val="16"/>
            <w:lang w:eastAsia="en-GB"/>
          </w:rPr>
          <w:tab/>
          <w:t>OPTIONAL,</w:t>
        </w:r>
      </w:ins>
    </w:p>
    <w:p w14:paraId="37BB415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296" w:author="NR_DSS" w:date="2022-05-16T19:30:00Z"/>
          <w:rFonts w:ascii="Courier New" w:hAnsi="Courier New"/>
          <w:sz w:val="16"/>
          <w:lang w:eastAsia="en-GB"/>
        </w:rPr>
      </w:pPr>
      <w:ins w:id="297" w:author="NR_DSS" w:date="2022-05-16T19:30:00Z">
        <w:r>
          <w:rPr>
            <w:rFonts w:ascii="Courier New" w:hAnsi="Courier New"/>
            <w:sz w:val="16"/>
            <w:lang w:eastAsia="en-GB"/>
          </w:rPr>
          <w:t xml:space="preserve">-- R1 34-1: Cross-carrier scheduling from </w:t>
        </w:r>
        <w:proofErr w:type="spellStart"/>
        <w:r>
          <w:rPr>
            <w:rFonts w:ascii="Courier New" w:hAnsi="Courier New"/>
            <w:sz w:val="16"/>
            <w:lang w:eastAsia="en-GB"/>
          </w:rPr>
          <w:t>SCell</w:t>
        </w:r>
        <w:proofErr w:type="spellEnd"/>
        <w:r>
          <w:rPr>
            <w:rFonts w:ascii="Courier New" w:hAnsi="Courier New"/>
            <w:sz w:val="16"/>
            <w:lang w:eastAsia="en-GB"/>
          </w:rPr>
          <w:t xml:space="preserve"> to </w:t>
        </w:r>
        <w:proofErr w:type="spellStart"/>
        <w:r>
          <w:rPr>
            <w:rFonts w:ascii="Courier New" w:hAnsi="Courier New"/>
            <w:sz w:val="16"/>
            <w:lang w:eastAsia="en-GB"/>
          </w:rPr>
          <w:t>PCell</w:t>
        </w:r>
        <w:proofErr w:type="spellEnd"/>
        <w:r>
          <w:rPr>
            <w:rFonts w:ascii="Courier New" w:hAnsi="Courier New"/>
            <w:sz w:val="16"/>
            <w:lang w:eastAsia="en-GB"/>
          </w:rPr>
          <w:t>/</w:t>
        </w:r>
        <w:proofErr w:type="spellStart"/>
        <w:r>
          <w:rPr>
            <w:rFonts w:ascii="Courier New" w:hAnsi="Courier New"/>
            <w:sz w:val="16"/>
            <w:lang w:eastAsia="en-GB"/>
          </w:rPr>
          <w:t>PSCell</w:t>
        </w:r>
        <w:proofErr w:type="spellEnd"/>
        <w:r>
          <w:rPr>
            <w:rFonts w:ascii="Courier New" w:hAnsi="Courier New"/>
            <w:sz w:val="16"/>
            <w:lang w:eastAsia="en-GB"/>
          </w:rPr>
          <w:t xml:space="preserve"> with search space restrictions (Type A)</w:t>
        </w:r>
      </w:ins>
    </w:p>
    <w:p w14:paraId="25C7A8B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98" w:author="NR_DSS" w:date="2022-05-18T09:16:00Z"/>
          <w:rFonts w:ascii="Courier New" w:hAnsi="Courier New"/>
          <w:sz w:val="16"/>
          <w:lang w:eastAsia="en-GB"/>
        </w:rPr>
      </w:pPr>
      <w:ins w:id="299" w:author="NR_DSS" w:date="2022-05-18T09:16:00Z">
        <w:r>
          <w:rPr>
            <w:rFonts w:ascii="Courier New" w:hAnsi="Courier New"/>
            <w:sz w:val="16"/>
            <w:lang w:eastAsia="en-GB"/>
          </w:rPr>
          <w:tab/>
        </w:r>
      </w:ins>
      <w:ins w:id="300" w:author="NR_DSS" w:date="2022-05-16T19:30:00Z">
        <w:r>
          <w:rPr>
            <w:rFonts w:ascii="Courier New" w:hAnsi="Courier New"/>
            <w:sz w:val="16"/>
            <w:lang w:eastAsia="en-GB"/>
          </w:rPr>
          <w:t>crossCarrierSchedulingSCell-SpCellTypeA-r17</w:t>
        </w:r>
      </w:ins>
      <w:ins w:id="301" w:author="NR_DSS" w:date="2022-05-18T09:16:00Z">
        <w:r>
          <w:rPr>
            <w:rFonts w:ascii="Courier New" w:hAnsi="Courier New"/>
            <w:sz w:val="16"/>
            <w:lang w:eastAsia="en-GB"/>
          </w:rPr>
          <w:tab/>
        </w:r>
        <w:r>
          <w:rPr>
            <w:rFonts w:ascii="Courier New" w:hAnsi="Courier New"/>
            <w:sz w:val="16"/>
            <w:lang w:eastAsia="en-GB"/>
          </w:rPr>
          <w:tab/>
          <w:t>CrossCarrierScehdulingSCell-SpCell-r17</w:t>
        </w:r>
        <w:r>
          <w:rPr>
            <w:rFonts w:ascii="Courier New" w:hAnsi="Courier New"/>
            <w:sz w:val="16"/>
            <w:lang w:eastAsia="en-GB"/>
          </w:rPr>
          <w:tab/>
        </w:r>
        <w:r>
          <w:rPr>
            <w:rFonts w:ascii="Courier New" w:hAnsi="Courier New"/>
            <w:sz w:val="16"/>
            <w:lang w:eastAsia="en-GB"/>
          </w:rPr>
          <w:tab/>
          <w:t xml:space="preserve"> </w:t>
        </w:r>
        <w:r>
          <w:rPr>
            <w:rFonts w:ascii="Courier New" w:hAnsi="Courier New"/>
            <w:sz w:val="16"/>
            <w:lang w:eastAsia="en-GB"/>
          </w:rPr>
          <w:tab/>
        </w:r>
        <w:r>
          <w:rPr>
            <w:rFonts w:ascii="Courier New" w:hAnsi="Courier New"/>
            <w:sz w:val="16"/>
            <w:lang w:eastAsia="en-GB"/>
          </w:rPr>
          <w:tab/>
          <w:t>OPTIONAL,</w:t>
        </w:r>
      </w:ins>
    </w:p>
    <w:p w14:paraId="77A027B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02" w:author="NR_DSS" w:date="2022-05-16T19:48:00Z"/>
          <w:rFonts w:ascii="Courier New" w:hAnsi="Courier New"/>
          <w:sz w:val="16"/>
          <w:lang w:eastAsia="en-GB"/>
        </w:rPr>
      </w:pPr>
      <w:ins w:id="303" w:author="NR_DSS" w:date="2022-05-16T19:49:00Z">
        <w:r>
          <w:rPr>
            <w:rFonts w:ascii="Courier New" w:hAnsi="Courier New"/>
            <w:sz w:val="16"/>
            <w:lang w:eastAsia="en-GB"/>
          </w:rPr>
          <w:tab/>
          <w:t xml:space="preserve">-- R1 34-1a: </w:t>
        </w:r>
      </w:ins>
      <w:ins w:id="304" w:author="NR_DSS" w:date="2022-05-16T19:50:00Z">
        <w:r>
          <w:rPr>
            <w:rFonts w:ascii="Courier New" w:hAnsi="Courier New"/>
            <w:sz w:val="16"/>
            <w:lang w:eastAsia="en-GB"/>
          </w:rPr>
          <w:t xml:space="preserve">DCI formats on </w:t>
        </w:r>
        <w:proofErr w:type="spellStart"/>
        <w:r>
          <w:rPr>
            <w:rFonts w:ascii="Courier New" w:hAnsi="Courier New"/>
            <w:sz w:val="16"/>
            <w:lang w:eastAsia="en-GB"/>
          </w:rPr>
          <w:t>PCell</w:t>
        </w:r>
        <w:proofErr w:type="spellEnd"/>
        <w:r>
          <w:rPr>
            <w:rFonts w:ascii="Courier New" w:hAnsi="Courier New"/>
            <w:sz w:val="16"/>
            <w:lang w:eastAsia="en-GB"/>
          </w:rPr>
          <w:t>/</w:t>
        </w:r>
        <w:proofErr w:type="spellStart"/>
        <w:r>
          <w:rPr>
            <w:rFonts w:ascii="Courier New" w:hAnsi="Courier New"/>
            <w:sz w:val="16"/>
            <w:lang w:eastAsia="en-GB"/>
          </w:rPr>
          <w:t>PSCell</w:t>
        </w:r>
        <w:proofErr w:type="spellEnd"/>
        <w:r>
          <w:rPr>
            <w:rFonts w:ascii="Courier New" w:hAnsi="Courier New"/>
            <w:sz w:val="16"/>
            <w:lang w:eastAsia="en-GB"/>
          </w:rPr>
          <w:t xml:space="preserve"> USS set(s) support</w:t>
        </w:r>
      </w:ins>
    </w:p>
    <w:p w14:paraId="5621141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05" w:author="NR_DSS" w:date="2022-05-16T19:52:00Z"/>
          <w:rFonts w:ascii="Courier New" w:hAnsi="Courier New"/>
          <w:sz w:val="16"/>
          <w:lang w:eastAsia="en-GB"/>
        </w:rPr>
      </w:pPr>
      <w:ins w:id="306" w:author="NR_DSS" w:date="2022-05-16T19:49:00Z">
        <w:r>
          <w:rPr>
            <w:rFonts w:ascii="Courier New" w:hAnsi="Courier New"/>
            <w:sz w:val="16"/>
            <w:lang w:eastAsia="en-GB"/>
          </w:rPr>
          <w:tab/>
          <w:t>dci-FormatsPCellPSCellUSS-Sets-r17</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color w:val="993366"/>
            <w:sz w:val="16"/>
            <w:lang w:eastAsia="en-GB"/>
          </w:rPr>
          <w:t>ENUMERATED</w:t>
        </w:r>
        <w:r>
          <w:rPr>
            <w:rFonts w:ascii="Courier New" w:hAnsi="Courier New"/>
            <w:sz w:val="16"/>
            <w:lang w:eastAsia="en-GB"/>
          </w:rPr>
          <w:t xml:space="preserve"> {supported}                       </w:t>
        </w:r>
      </w:ins>
      <w:ins w:id="307" w:author="NR_DSS" w:date="2022-05-16T19:50:00Z">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ins>
      <w:ins w:id="308" w:author="NR_DSS" w:date="2022-05-16T19:49:00Z">
        <w:r>
          <w:rPr>
            <w:rFonts w:ascii="Courier New" w:hAnsi="Courier New"/>
            <w:color w:val="993366"/>
            <w:sz w:val="16"/>
            <w:lang w:eastAsia="en-GB"/>
          </w:rPr>
          <w:t>OPTIONAL</w:t>
        </w:r>
        <w:r>
          <w:rPr>
            <w:rFonts w:ascii="Courier New" w:hAnsi="Courier New"/>
            <w:sz w:val="16"/>
            <w:lang w:eastAsia="en-GB"/>
          </w:rPr>
          <w:t>,</w:t>
        </w:r>
      </w:ins>
    </w:p>
    <w:p w14:paraId="4E0B8FA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09" w:author="NR_DSS" w:date="2022-05-16T19:51:00Z"/>
          <w:rFonts w:ascii="Courier New" w:hAnsi="Courier New"/>
          <w:sz w:val="16"/>
          <w:lang w:eastAsia="en-GB"/>
        </w:rPr>
      </w:pPr>
      <w:ins w:id="310" w:author="NR_DSS" w:date="2022-05-16T19:52:00Z">
        <w:r>
          <w:rPr>
            <w:rFonts w:ascii="Courier New" w:hAnsi="Courier New"/>
            <w:sz w:val="16"/>
            <w:lang w:eastAsia="en-GB"/>
          </w:rPr>
          <w:tab/>
          <w:t>-- R1 34-3:</w:t>
        </w:r>
      </w:ins>
      <w:ins w:id="311" w:author="NR_DSS" w:date="2022-05-16T19:53:00Z">
        <w:r>
          <w:rPr>
            <w:rFonts w:ascii="Courier New" w:hAnsi="Courier New"/>
            <w:sz w:val="16"/>
            <w:lang w:eastAsia="en-GB"/>
          </w:rPr>
          <w:t xml:space="preserve"> Disabling scaling factor α when </w:t>
        </w:r>
        <w:proofErr w:type="spellStart"/>
        <w:r>
          <w:rPr>
            <w:rFonts w:ascii="Courier New" w:hAnsi="Courier New"/>
            <w:sz w:val="16"/>
            <w:lang w:eastAsia="en-GB"/>
          </w:rPr>
          <w:t>sSCell</w:t>
        </w:r>
        <w:proofErr w:type="spellEnd"/>
        <w:r>
          <w:rPr>
            <w:rFonts w:ascii="Courier New" w:hAnsi="Courier New"/>
            <w:sz w:val="16"/>
            <w:lang w:eastAsia="en-GB"/>
          </w:rPr>
          <w:t xml:space="preserve"> is deactivated</w:t>
        </w:r>
      </w:ins>
    </w:p>
    <w:p w14:paraId="2C925AA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12" w:author="NR_DSS" w:date="2022-05-16T19:52:00Z"/>
          <w:rFonts w:ascii="Courier New" w:hAnsi="Courier New"/>
          <w:sz w:val="16"/>
          <w:lang w:eastAsia="en-GB"/>
        </w:rPr>
      </w:pPr>
      <w:ins w:id="313" w:author="NR_DSS" w:date="2022-05-16T19:51:00Z">
        <w:r>
          <w:rPr>
            <w:rFonts w:ascii="Courier New" w:hAnsi="Courier New"/>
            <w:sz w:val="16"/>
            <w:lang w:eastAsia="en-GB"/>
          </w:rPr>
          <w:tab/>
          <w:t>disablingScalingFactorDeactSCell-r1</w:t>
        </w:r>
      </w:ins>
      <w:ins w:id="314" w:author="NR_DSS" w:date="2022-05-16T19:52:00Z">
        <w:r>
          <w:rPr>
            <w:rFonts w:ascii="Courier New" w:hAnsi="Courier New"/>
            <w:sz w:val="16"/>
            <w:lang w:eastAsia="en-GB"/>
          </w:rPr>
          <w:t>7</w:t>
        </w:r>
        <w:r>
          <w:rPr>
            <w:rFonts w:ascii="Courier New" w:hAnsi="Courier New"/>
            <w:sz w:val="16"/>
            <w:lang w:eastAsia="en-GB"/>
          </w:rPr>
          <w:tab/>
        </w:r>
        <w:r>
          <w:rPr>
            <w:rFonts w:ascii="Courier New" w:hAnsi="Courier New"/>
            <w:sz w:val="16"/>
            <w:lang w:eastAsia="en-GB"/>
          </w:rPr>
          <w:tab/>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color w:val="993366"/>
            <w:sz w:val="16"/>
            <w:lang w:eastAsia="en-GB"/>
          </w:rPr>
          <w:t>OPTIONAL</w:t>
        </w:r>
        <w:r>
          <w:rPr>
            <w:rFonts w:ascii="Courier New" w:hAnsi="Courier New"/>
            <w:sz w:val="16"/>
            <w:lang w:eastAsia="en-GB"/>
          </w:rPr>
          <w:t>,</w:t>
        </w:r>
      </w:ins>
    </w:p>
    <w:p w14:paraId="05AC648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15" w:author="NR_DSS" w:date="2022-05-16T19:53:00Z"/>
          <w:rFonts w:ascii="Courier New" w:hAnsi="Courier New"/>
          <w:sz w:val="16"/>
          <w:lang w:eastAsia="en-GB"/>
        </w:rPr>
      </w:pPr>
      <w:ins w:id="316" w:author="NR_DSS" w:date="2022-05-16T19:53:00Z">
        <w:r>
          <w:rPr>
            <w:rFonts w:ascii="Courier New" w:hAnsi="Courier New"/>
            <w:sz w:val="16"/>
            <w:lang w:eastAsia="en-GB"/>
          </w:rPr>
          <w:tab/>
          <w:t>-- R1 34-</w:t>
        </w:r>
      </w:ins>
      <w:ins w:id="317" w:author="NR_DSS" w:date="2022-05-16T20:50:00Z">
        <w:r>
          <w:rPr>
            <w:rFonts w:ascii="Courier New" w:hAnsi="Courier New"/>
            <w:sz w:val="16"/>
            <w:lang w:eastAsia="en-GB"/>
          </w:rPr>
          <w:t>4</w:t>
        </w:r>
      </w:ins>
      <w:ins w:id="318" w:author="NR_DSS" w:date="2022-05-16T19:53:00Z">
        <w:r>
          <w:rPr>
            <w:rFonts w:ascii="Courier New" w:hAnsi="Courier New"/>
            <w:sz w:val="16"/>
            <w:lang w:eastAsia="en-GB"/>
          </w:rPr>
          <w:t xml:space="preserve">: Disabling scaling factor α when </w:t>
        </w:r>
        <w:proofErr w:type="spellStart"/>
        <w:r>
          <w:rPr>
            <w:rFonts w:ascii="Courier New" w:hAnsi="Courier New"/>
            <w:sz w:val="16"/>
            <w:lang w:eastAsia="en-GB"/>
          </w:rPr>
          <w:t>sSCell</w:t>
        </w:r>
        <w:proofErr w:type="spellEnd"/>
        <w:r>
          <w:rPr>
            <w:rFonts w:ascii="Courier New" w:hAnsi="Courier New"/>
            <w:sz w:val="16"/>
            <w:lang w:eastAsia="en-GB"/>
          </w:rPr>
          <w:t xml:space="preserve"> is deactivated</w:t>
        </w:r>
      </w:ins>
    </w:p>
    <w:p w14:paraId="4198664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19" w:author="NR_DSS" w:date="2022-05-16T20:49:00Z"/>
          <w:rFonts w:ascii="Courier New" w:hAnsi="Courier New"/>
          <w:sz w:val="16"/>
          <w:lang w:eastAsia="en-GB"/>
        </w:rPr>
      </w:pPr>
      <w:ins w:id="320" w:author="NR_DSS" w:date="2022-05-16T19:53:00Z">
        <w:r>
          <w:rPr>
            <w:rFonts w:ascii="Courier New" w:hAnsi="Courier New"/>
            <w:sz w:val="16"/>
            <w:lang w:eastAsia="en-GB"/>
          </w:rPr>
          <w:tab/>
          <w:t>disablingScalingFactorDormantSCell-r17</w:t>
        </w:r>
        <w:r>
          <w:rPr>
            <w:rFonts w:ascii="Courier New" w:hAnsi="Courier New"/>
            <w:sz w:val="16"/>
            <w:lang w:eastAsia="en-GB"/>
          </w:rPr>
          <w:tab/>
        </w:r>
        <w:r>
          <w:rPr>
            <w:rFonts w:ascii="Courier New" w:hAnsi="Courier New"/>
            <w:sz w:val="16"/>
            <w:lang w:eastAsia="en-GB"/>
          </w:rPr>
          <w:tab/>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color w:val="993366"/>
            <w:sz w:val="16"/>
            <w:lang w:eastAsia="en-GB"/>
          </w:rPr>
          <w:t>OPTIONAL</w:t>
        </w:r>
        <w:r>
          <w:rPr>
            <w:rFonts w:ascii="Courier New" w:hAnsi="Courier New"/>
            <w:sz w:val="16"/>
            <w:lang w:eastAsia="en-GB"/>
          </w:rPr>
          <w:t>,</w:t>
        </w:r>
      </w:ins>
    </w:p>
    <w:p w14:paraId="0E99961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21" w:author="NR_DSS" w:date="2022-05-16T20:49:00Z"/>
          <w:rFonts w:ascii="Courier New" w:hAnsi="Courier New"/>
          <w:sz w:val="16"/>
          <w:lang w:eastAsia="en-GB"/>
        </w:rPr>
      </w:pPr>
      <w:ins w:id="322" w:author="NR_DSS" w:date="2022-05-16T20:49:00Z">
        <w:r>
          <w:rPr>
            <w:rFonts w:ascii="Courier New" w:hAnsi="Courier New"/>
            <w:sz w:val="16"/>
            <w:lang w:eastAsia="en-GB"/>
          </w:rPr>
          <w:tab/>
          <w:t>-- R1 34-5:</w:t>
        </w:r>
      </w:ins>
      <w:ins w:id="323" w:author="NR_DSS" w:date="2022-05-16T20:50:00Z">
        <w:r>
          <w:rPr>
            <w:rFonts w:ascii="Courier New" w:hAnsi="Courier New"/>
            <w:sz w:val="16"/>
            <w:lang w:eastAsia="en-GB"/>
          </w:rPr>
          <w:t xml:space="preserve"> </w:t>
        </w:r>
      </w:ins>
      <w:ins w:id="324" w:author="NR_DSS" w:date="2022-05-16T20:51:00Z">
        <w:r>
          <w:rPr>
            <w:rFonts w:ascii="Courier New" w:hAnsi="Courier New"/>
            <w:sz w:val="16"/>
            <w:lang w:eastAsia="en-GB"/>
          </w:rPr>
          <w:t xml:space="preserve">Non-aligned frame boundaries between </w:t>
        </w:r>
        <w:proofErr w:type="spellStart"/>
        <w:r>
          <w:rPr>
            <w:rFonts w:ascii="Courier New" w:hAnsi="Courier New"/>
            <w:sz w:val="16"/>
            <w:lang w:eastAsia="en-GB"/>
          </w:rPr>
          <w:t>PCell</w:t>
        </w:r>
        <w:proofErr w:type="spellEnd"/>
        <w:r>
          <w:rPr>
            <w:rFonts w:ascii="Courier New" w:hAnsi="Courier New"/>
            <w:sz w:val="16"/>
            <w:lang w:eastAsia="en-GB"/>
          </w:rPr>
          <w:t>/</w:t>
        </w:r>
        <w:proofErr w:type="spellStart"/>
        <w:r>
          <w:rPr>
            <w:rFonts w:ascii="Courier New" w:hAnsi="Courier New"/>
            <w:sz w:val="16"/>
            <w:lang w:eastAsia="en-GB"/>
          </w:rPr>
          <w:t>PSCell</w:t>
        </w:r>
        <w:proofErr w:type="spellEnd"/>
        <w:r>
          <w:rPr>
            <w:rFonts w:ascii="Courier New" w:hAnsi="Courier New"/>
            <w:sz w:val="16"/>
            <w:lang w:eastAsia="en-GB"/>
          </w:rPr>
          <w:t xml:space="preserve"> and </w:t>
        </w:r>
        <w:proofErr w:type="spellStart"/>
        <w:r>
          <w:rPr>
            <w:rFonts w:ascii="Courier New" w:hAnsi="Courier New"/>
            <w:sz w:val="16"/>
            <w:lang w:eastAsia="en-GB"/>
          </w:rPr>
          <w:t>sSCell</w:t>
        </w:r>
      </w:ins>
      <w:proofErr w:type="spellEnd"/>
    </w:p>
    <w:p w14:paraId="351F4BA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25" w:author="NR_DSS" w:date="2022-05-16T20:50:00Z"/>
          <w:rFonts w:ascii="Courier New" w:hAnsi="Courier New"/>
          <w:sz w:val="16"/>
          <w:lang w:eastAsia="en-GB"/>
        </w:rPr>
      </w:pPr>
      <w:ins w:id="326" w:author="NR_DSS" w:date="2022-05-16T20:49:00Z">
        <w:r>
          <w:rPr>
            <w:rFonts w:ascii="Courier New" w:hAnsi="Courier New"/>
            <w:sz w:val="16"/>
            <w:lang w:eastAsia="en-GB"/>
          </w:rPr>
          <w:tab/>
          <w:t>non-AlignedFrameBoundaries-r17</w:t>
        </w:r>
      </w:ins>
      <w:ins w:id="327" w:author="NR_DSS" w:date="2022-05-16T20:50:00Z">
        <w:r>
          <w:rPr>
            <w:rFonts w:ascii="Courier New" w:hAnsi="Courier New"/>
            <w:color w:val="993366"/>
            <w:sz w:val="16"/>
            <w:lang w:eastAsia="en-GB"/>
          </w:rPr>
          <w:t xml:space="preserve"> SEQUENCE</w:t>
        </w:r>
        <w:r>
          <w:rPr>
            <w:rFonts w:ascii="Courier New" w:hAnsi="Courier New"/>
            <w:sz w:val="16"/>
            <w:lang w:eastAsia="en-GB"/>
          </w:rPr>
          <w:t xml:space="preserve"> {</w:t>
        </w:r>
      </w:ins>
    </w:p>
    <w:p w14:paraId="0CA5AC4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28" w:author="NR_DSS" w:date="2022-05-16T20:50:00Z"/>
          <w:rFonts w:ascii="Courier New" w:hAnsi="Courier New"/>
          <w:sz w:val="16"/>
          <w:lang w:eastAsia="en-GB"/>
        </w:rPr>
      </w:pPr>
      <w:ins w:id="329" w:author="NR_DSS" w:date="2022-05-16T20:50:00Z">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scs15kHz-15kHz-r17</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ins>
      <w:ins w:id="330" w:author="NR_DSS" w:date="2022-05-16T20:51:00Z">
        <w:r>
          <w:rPr>
            <w:rFonts w:ascii="Courier New" w:hAnsi="Courier New"/>
            <w:color w:val="993366"/>
            <w:sz w:val="16"/>
            <w:lang w:eastAsia="en-GB"/>
          </w:rPr>
          <w:t>BIT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(3..496))</w:t>
        </w:r>
      </w:ins>
      <w:ins w:id="331" w:author="NR_DSS" w:date="2022-05-16T20:50:00Z">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OPTIONAL,</w:t>
        </w:r>
      </w:ins>
    </w:p>
    <w:p w14:paraId="4ACE96C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32" w:author="NR_DSS" w:date="2022-05-16T20:50:00Z"/>
          <w:rFonts w:ascii="Courier New" w:hAnsi="Courier New"/>
          <w:sz w:val="16"/>
          <w:lang w:eastAsia="en-GB"/>
        </w:rPr>
      </w:pPr>
      <w:ins w:id="333" w:author="NR_DSS" w:date="2022-05-16T20:50:00Z">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scs15kHz-30kHz-r17</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ins>
      <w:ins w:id="334" w:author="NR_DSS" w:date="2022-05-16T20:51:00Z">
        <w:r>
          <w:rPr>
            <w:rFonts w:ascii="Courier New" w:hAnsi="Courier New"/>
            <w:color w:val="993366"/>
            <w:sz w:val="16"/>
            <w:lang w:eastAsia="en-GB"/>
          </w:rPr>
          <w:t>BIT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(3..496))</w:t>
        </w:r>
      </w:ins>
      <w:ins w:id="335" w:author="NR_DSS" w:date="2022-05-16T20:50:00Z">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OPTIONAL,</w:t>
        </w:r>
      </w:ins>
    </w:p>
    <w:p w14:paraId="727C181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36" w:author="NR_DSS" w:date="2022-05-16T20:50:00Z"/>
          <w:rFonts w:ascii="Courier New" w:hAnsi="Courier New"/>
          <w:sz w:val="16"/>
          <w:lang w:eastAsia="en-GB"/>
        </w:rPr>
      </w:pPr>
      <w:ins w:id="337" w:author="NR_DSS" w:date="2022-05-16T20:50:00Z">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scs15kHz-60kHz-r17</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ins>
      <w:ins w:id="338" w:author="NR_DSS" w:date="2022-05-16T20:51:00Z">
        <w:r>
          <w:rPr>
            <w:rFonts w:ascii="Courier New" w:hAnsi="Courier New"/>
            <w:color w:val="993366"/>
            <w:sz w:val="16"/>
            <w:lang w:eastAsia="en-GB"/>
          </w:rPr>
          <w:t>BIT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(3..496))</w:t>
        </w:r>
      </w:ins>
      <w:ins w:id="339" w:author="NR_DSS" w:date="2022-05-16T20:50:00Z">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OPTIONAL,</w:t>
        </w:r>
      </w:ins>
    </w:p>
    <w:p w14:paraId="1DB5914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40" w:author="NR_DSS" w:date="2022-05-16T20:50:00Z"/>
          <w:rFonts w:ascii="Courier New" w:hAnsi="Courier New"/>
          <w:sz w:val="16"/>
          <w:lang w:eastAsia="en-GB"/>
        </w:rPr>
      </w:pPr>
      <w:ins w:id="341" w:author="NR_DSS" w:date="2022-05-16T20:50:00Z">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scs30kHz-30kHz-r17</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color w:val="993366"/>
            <w:sz w:val="16"/>
            <w:lang w:eastAsia="en-GB"/>
          </w:rPr>
          <w:t>BIT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(3..496))</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OPTIONAL,</w:t>
        </w:r>
      </w:ins>
    </w:p>
    <w:p w14:paraId="5993707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42" w:author="NR_DSS" w:date="2022-05-16T20:50:00Z"/>
          <w:rFonts w:ascii="Courier New" w:hAnsi="Courier New"/>
          <w:sz w:val="16"/>
          <w:lang w:eastAsia="en-GB"/>
        </w:rPr>
      </w:pPr>
      <w:ins w:id="343" w:author="NR_DSS" w:date="2022-05-16T20:50:00Z">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scs30kHz-60kHz-r17</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color w:val="993366"/>
            <w:sz w:val="16"/>
            <w:lang w:eastAsia="en-GB"/>
          </w:rPr>
          <w:t>BIT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(3..496))</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OPTIONAL,</w:t>
        </w:r>
      </w:ins>
    </w:p>
    <w:p w14:paraId="084E61F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44" w:author="NR_DSS" w:date="2022-05-16T20:50:00Z"/>
          <w:rFonts w:ascii="Courier New" w:hAnsi="Courier New"/>
          <w:sz w:val="16"/>
          <w:lang w:eastAsia="en-GB"/>
        </w:rPr>
      </w:pPr>
      <w:ins w:id="345" w:author="NR_DSS" w:date="2022-05-16T20:50:00Z">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scs60kHz-60kHz-r17</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color w:val="993366"/>
            <w:sz w:val="16"/>
            <w:lang w:eastAsia="en-GB"/>
          </w:rPr>
          <w:t>BIT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(3..496))</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OPTIONAL</w:t>
        </w:r>
      </w:ins>
    </w:p>
    <w:p w14:paraId="4212222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46" w:author="NR_ext_upto_71GHz-Core-v2" w:date="2022-05-16T10:01:00Z"/>
          <w:rFonts w:ascii="Courier New" w:hAnsi="Courier New"/>
          <w:sz w:val="16"/>
          <w:lang w:eastAsia="en-GB"/>
        </w:rPr>
      </w:pPr>
      <w:ins w:id="347" w:author="NR_DSS" w:date="2022-05-16T20:50:00Z">
        <w:r>
          <w:rPr>
            <w:rFonts w:ascii="Courier New" w:hAnsi="Courier New"/>
            <w:sz w:val="16"/>
            <w:lang w:eastAsia="en-GB"/>
          </w:rPr>
          <w:tab/>
          <w:t>}</w:t>
        </w:r>
      </w:ins>
      <w:ins w:id="348" w:author="NR_DSS" w:date="2022-05-18T09:16:00Z">
        <w:r>
          <w:rPr>
            <w:rFonts w:ascii="Courier New" w:hAnsi="Courier New"/>
            <w:sz w:val="16"/>
            <w:lang w:eastAsia="en-GB"/>
          </w:rPr>
          <w:tab/>
        </w:r>
      </w:ins>
      <w:ins w:id="349" w:author="NR_DSS" w:date="2022-05-16T20:50:00Z">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color w:val="993366"/>
            <w:sz w:val="16"/>
            <w:lang w:eastAsia="en-GB"/>
          </w:rPr>
          <w:t>OPTIONAL</w:t>
        </w:r>
      </w:ins>
    </w:p>
    <w:p w14:paraId="4CB59DB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6E715EDB"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50" w:author="NR_DSS" w:date="2022-05-18T09:11:00Z"/>
          <w:rFonts w:ascii="Courier New" w:hAnsi="Courier New"/>
          <w:sz w:val="16"/>
          <w:lang w:eastAsia="en-GB"/>
        </w:rPr>
      </w:pPr>
    </w:p>
    <w:p w14:paraId="0E50F9C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51" w:author="NR_DSS" w:date="2022-05-18T09:13:00Z"/>
          <w:rFonts w:ascii="Courier New" w:hAnsi="Courier New"/>
          <w:sz w:val="16"/>
          <w:lang w:eastAsia="en-GB"/>
        </w:rPr>
      </w:pPr>
      <w:ins w:id="352" w:author="NR_DSS" w:date="2022-05-18T09:11:00Z">
        <w:r>
          <w:rPr>
            <w:rFonts w:ascii="Courier New" w:hAnsi="Courier New"/>
            <w:sz w:val="16"/>
            <w:lang w:eastAsia="en-GB"/>
          </w:rPr>
          <w:t>CrossCarrierScehdulingSCell-SpCell-r17 ::=</w:t>
        </w:r>
      </w:ins>
      <w:ins w:id="353" w:author="NR_DSS" w:date="2022-05-18T09:13:00Z">
        <w:r>
          <w:rPr>
            <w:rFonts w:ascii="Courier New" w:hAnsi="Courier New"/>
            <w:sz w:val="16"/>
            <w:lang w:eastAsia="en-GB"/>
          </w:rPr>
          <w:t xml:space="preserve"> SEQUENCE {</w:t>
        </w:r>
      </w:ins>
    </w:p>
    <w:p w14:paraId="538B622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54" w:author="NR_DSS" w:date="2022-05-18T09:13:00Z"/>
          <w:rFonts w:ascii="Courier New" w:hAnsi="Courier New"/>
          <w:sz w:val="16"/>
          <w:lang w:eastAsia="en-GB"/>
        </w:rPr>
      </w:pPr>
      <w:ins w:id="355" w:author="NR_DSS" w:date="2022-05-18T09:13:00Z">
        <w:r>
          <w:rPr>
            <w:rFonts w:ascii="Courier New" w:hAnsi="Courier New"/>
            <w:sz w:val="16"/>
            <w:lang w:eastAsia="en-GB"/>
          </w:rPr>
          <w:tab/>
        </w:r>
        <w:r>
          <w:rPr>
            <w:rFonts w:ascii="Courier New" w:hAnsi="Courier New"/>
            <w:sz w:val="16"/>
            <w:lang w:eastAsia="en-GB"/>
          </w:rPr>
          <w:tab/>
          <w:t>supportedSCS-Combinations-r17</w:t>
        </w:r>
        <w:r>
          <w:rPr>
            <w:rFonts w:ascii="Courier New" w:hAnsi="Courier New"/>
            <w:sz w:val="16"/>
            <w:lang w:eastAsia="en-GB"/>
          </w:rPr>
          <w:tab/>
        </w:r>
        <w:r>
          <w:rPr>
            <w:rFonts w:ascii="Courier New" w:hAnsi="Courier New"/>
            <w:sz w:val="16"/>
            <w:lang w:eastAsia="en-GB"/>
          </w:rPr>
          <w:tab/>
          <w:t>SEQUENCE {</w:t>
        </w:r>
      </w:ins>
    </w:p>
    <w:p w14:paraId="2541F6C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56" w:author="NR_DSS" w:date="2022-05-18T09:13:00Z"/>
          <w:rFonts w:ascii="Courier New" w:hAnsi="Courier New"/>
          <w:sz w:val="16"/>
          <w:lang w:eastAsia="en-GB"/>
        </w:rPr>
      </w:pPr>
      <w:ins w:id="357" w:author="NR_DSS" w:date="2022-05-18T09:13:00Z">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scs15kHz-15kHz-r17</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ENUMERATED {supported}</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OPTIONAL,</w:t>
        </w:r>
      </w:ins>
    </w:p>
    <w:p w14:paraId="6EA4B3A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58" w:author="NR_DSS" w:date="2022-05-18T09:13:00Z"/>
          <w:rFonts w:ascii="Courier New" w:hAnsi="Courier New"/>
          <w:sz w:val="16"/>
          <w:lang w:eastAsia="en-GB"/>
        </w:rPr>
      </w:pPr>
      <w:ins w:id="359" w:author="NR_DSS" w:date="2022-05-18T09:13:00Z">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scs15kHz-30kHz-r17</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ENUMERATED {supported}</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OPTIONAL,</w:t>
        </w:r>
      </w:ins>
    </w:p>
    <w:p w14:paraId="3F8D614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60" w:author="NR_DSS" w:date="2022-05-18T09:13:00Z"/>
          <w:rFonts w:ascii="Courier New" w:hAnsi="Courier New"/>
          <w:sz w:val="16"/>
          <w:lang w:eastAsia="en-GB"/>
        </w:rPr>
      </w:pPr>
      <w:ins w:id="361" w:author="NR_DSS" w:date="2022-05-18T09:13:00Z">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scs15kHz-60kHz-r17</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ENUMERATED {supported}</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OPTIONAL,</w:t>
        </w:r>
      </w:ins>
    </w:p>
    <w:p w14:paraId="2DD945B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62" w:author="NR_DSS" w:date="2022-05-18T09:13:00Z"/>
          <w:rFonts w:ascii="Courier New" w:hAnsi="Courier New"/>
          <w:sz w:val="16"/>
          <w:lang w:eastAsia="en-GB"/>
        </w:rPr>
      </w:pPr>
      <w:ins w:id="363" w:author="NR_DSS" w:date="2022-05-18T09:13:00Z">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scs30kHz-30kHz-r17</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BIT STRING (SIZE (3..496))</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OPTIONAL,</w:t>
        </w:r>
      </w:ins>
    </w:p>
    <w:p w14:paraId="0355744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64" w:author="NR_DSS" w:date="2022-05-18T09:13:00Z"/>
          <w:rFonts w:ascii="Courier New" w:hAnsi="Courier New"/>
          <w:sz w:val="16"/>
          <w:lang w:eastAsia="en-GB"/>
        </w:rPr>
      </w:pPr>
      <w:ins w:id="365" w:author="NR_DSS" w:date="2022-05-18T09:13:00Z">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scs30kHz-60kHz-r17</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BIT STRING (SIZE (3..496))</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OPTIONAL,</w:t>
        </w:r>
      </w:ins>
    </w:p>
    <w:p w14:paraId="005A6AA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66" w:author="NR_DSS" w:date="2022-05-18T09:13:00Z"/>
          <w:rFonts w:ascii="Courier New" w:hAnsi="Courier New"/>
          <w:sz w:val="16"/>
          <w:lang w:eastAsia="en-GB"/>
        </w:rPr>
      </w:pPr>
      <w:ins w:id="367" w:author="NR_DSS" w:date="2022-05-18T09:13:00Z">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scs60kHz-60kHz-r17</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BIT STRING (SIZE (3..496))</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OPTIONAL</w:t>
        </w:r>
      </w:ins>
    </w:p>
    <w:p w14:paraId="27B9B47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68" w:author="NR_DSS" w:date="2022-05-18T09:13:00Z"/>
          <w:rFonts w:ascii="Courier New" w:hAnsi="Courier New"/>
          <w:sz w:val="16"/>
          <w:lang w:eastAsia="en-GB"/>
        </w:rPr>
      </w:pPr>
      <w:ins w:id="369" w:author="NR_DSS" w:date="2022-05-18T09:13:00Z">
        <w:r>
          <w:rPr>
            <w:rFonts w:ascii="Courier New" w:hAnsi="Courier New"/>
            <w:sz w:val="16"/>
            <w:lang w:eastAsia="en-GB"/>
          </w:rPr>
          <w:tab/>
        </w:r>
        <w:r>
          <w:rPr>
            <w:rFonts w:ascii="Courier New" w:hAnsi="Courier New"/>
            <w:sz w:val="16"/>
            <w:lang w:eastAsia="en-GB"/>
          </w:rPr>
          <w:tab/>
          <w:t>},</w:t>
        </w:r>
      </w:ins>
    </w:p>
    <w:p w14:paraId="1A4C735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70" w:author="NR_DSS" w:date="2022-05-18T09:13:00Z"/>
          <w:rFonts w:ascii="Courier New" w:hAnsi="Courier New"/>
          <w:sz w:val="16"/>
          <w:lang w:eastAsia="en-GB"/>
        </w:rPr>
      </w:pPr>
      <w:ins w:id="371" w:author="NR_DSS" w:date="2022-05-18T09:13:00Z">
        <w:r>
          <w:rPr>
            <w:rFonts w:ascii="Courier New" w:hAnsi="Courier New"/>
            <w:sz w:val="16"/>
            <w:lang w:eastAsia="en-GB"/>
          </w:rPr>
          <w:tab/>
        </w:r>
        <w:r>
          <w:rPr>
            <w:rFonts w:ascii="Courier New" w:hAnsi="Courier New"/>
            <w:sz w:val="16"/>
            <w:lang w:eastAsia="en-GB"/>
          </w:rPr>
          <w:tab/>
          <w:t>pdcch-MonitoringOccasion-r17</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ENUMERATED {val1, val2}</w:t>
        </w:r>
      </w:ins>
    </w:p>
    <w:p w14:paraId="01F10D5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72" w:author="NR_DSS" w:date="2022-05-18T09:11:00Z"/>
          <w:rFonts w:ascii="Courier New" w:hAnsi="Courier New"/>
          <w:sz w:val="16"/>
          <w:lang w:eastAsia="en-GB"/>
        </w:rPr>
      </w:pPr>
      <w:ins w:id="373" w:author="NR_DSS" w:date="2022-05-18T09:13:00Z">
        <w:r>
          <w:rPr>
            <w:rFonts w:ascii="Courier New" w:hAnsi="Courier New"/>
            <w:sz w:val="16"/>
            <w:lang w:eastAsia="en-GB"/>
          </w:rPr>
          <w:t>}</w:t>
        </w:r>
      </w:ins>
    </w:p>
    <w:p w14:paraId="1798D849"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5DAE25A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SimulSRS-ForAntennaSwitching-r16 ::= </w:t>
      </w:r>
      <w:r>
        <w:rPr>
          <w:rFonts w:ascii="Courier New" w:hAnsi="Courier New"/>
          <w:color w:val="993366"/>
          <w:sz w:val="16"/>
          <w:lang w:eastAsia="en-GB"/>
        </w:rPr>
        <w:t>SEQUENCE</w:t>
      </w:r>
      <w:r>
        <w:rPr>
          <w:rFonts w:ascii="Courier New" w:hAnsi="Courier New"/>
          <w:sz w:val="16"/>
          <w:lang w:eastAsia="en-GB"/>
        </w:rPr>
        <w:t xml:space="preserve"> {</w:t>
      </w:r>
    </w:p>
    <w:p w14:paraId="7CE7BDA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supportSRS-xTyR-xLessThanY-r16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61629F4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supportSRS-xTyR-xEqualToY-r16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1F85664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supportSRS-AntennaSwitching-r16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p>
    <w:p w14:paraId="5BB0579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171D8B2F"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6371548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TwoPUCCH-Grp-Configurations-r16 ::=  </w:t>
      </w:r>
      <w:r>
        <w:rPr>
          <w:rFonts w:ascii="Courier New" w:hAnsi="Courier New"/>
          <w:color w:val="993366"/>
          <w:sz w:val="16"/>
          <w:lang w:eastAsia="en-GB"/>
        </w:rPr>
        <w:t>SEQUENCE</w:t>
      </w:r>
      <w:r>
        <w:rPr>
          <w:rFonts w:ascii="Courier New" w:hAnsi="Courier New"/>
          <w:sz w:val="16"/>
          <w:lang w:eastAsia="en-GB"/>
        </w:rPr>
        <w:t xml:space="preserve"> {</w:t>
      </w:r>
    </w:p>
    <w:p w14:paraId="0DC5943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pucch-PrimaryGroupMapping-r16        TwoPUCCH-Grp-ConfigParams-r16,</w:t>
      </w:r>
    </w:p>
    <w:p w14:paraId="6FD2F60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pucch-SecondaryGroupMapping-r16      TwoPUCCH-Grp-ConfigParams-r16</w:t>
      </w:r>
    </w:p>
    <w:p w14:paraId="0B34C59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028D902C"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0BE098B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TwoPUCCH-Grp-ConfigParams-r16 ::=    </w:t>
      </w:r>
      <w:r>
        <w:rPr>
          <w:rFonts w:ascii="Courier New" w:hAnsi="Courier New"/>
          <w:color w:val="993366"/>
          <w:sz w:val="16"/>
          <w:lang w:eastAsia="en-GB"/>
        </w:rPr>
        <w:t>SEQUENCE</w:t>
      </w:r>
      <w:r>
        <w:rPr>
          <w:rFonts w:ascii="Courier New" w:hAnsi="Courier New"/>
          <w:sz w:val="16"/>
          <w:lang w:eastAsia="en-GB"/>
        </w:rPr>
        <w:t xml:space="preserve"> {</w:t>
      </w:r>
    </w:p>
    <w:p w14:paraId="424E745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pucch-GroupMapping-r16               PUCCH-Grp-CarrierTypes-r16,</w:t>
      </w:r>
    </w:p>
    <w:p w14:paraId="56D1838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pucch-TX-r16                         PUCCH-Grp-CarrierTypes-r16</w:t>
      </w:r>
    </w:p>
    <w:p w14:paraId="3EB0F9B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2667AEA1"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72A31A3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PUCCH-Grp-CarrierTypes-r16 ::=       </w:t>
      </w:r>
      <w:r>
        <w:rPr>
          <w:rFonts w:ascii="Courier New" w:hAnsi="Courier New"/>
          <w:color w:val="993366"/>
          <w:sz w:val="16"/>
          <w:lang w:eastAsia="en-GB"/>
        </w:rPr>
        <w:t>SEQUENCE</w:t>
      </w:r>
      <w:r>
        <w:rPr>
          <w:rFonts w:ascii="Courier New" w:hAnsi="Courier New"/>
          <w:sz w:val="16"/>
          <w:lang w:eastAsia="en-GB"/>
        </w:rPr>
        <w:t xml:space="preserve"> {</w:t>
      </w:r>
    </w:p>
    <w:p w14:paraId="7631DE5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fr1-NonSharedTDD-r16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722B7D2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fr1-SharedTDD-r16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096D416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fr1-NonSharedFDD-r16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3F71AB4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lastRenderedPageBreak/>
        <w:t xml:space="preserve">    fr2-r16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p>
    <w:p w14:paraId="06C3E35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23F52459"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0E80367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TAG-CA-PARAMETERSNR-STOP</w:t>
      </w:r>
    </w:p>
    <w:p w14:paraId="67B6155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ASN1STOP</w:t>
      </w:r>
    </w:p>
    <w:p w14:paraId="4F5CDD6E" w14:textId="77777777" w:rsidR="000A6421" w:rsidRDefault="000A6421">
      <w:pPr>
        <w:overflowPunct w:val="0"/>
        <w:autoSpaceDE w:val="0"/>
        <w:autoSpaceDN w:val="0"/>
        <w:adjustRightInd w:val="0"/>
        <w:textAlignment w:val="baseline"/>
        <w:rPr>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78"/>
      </w:tblGrid>
      <w:tr w:rsidR="000A6421" w14:paraId="10FFB619" w14:textId="77777777">
        <w:tc>
          <w:tcPr>
            <w:tcW w:w="14281" w:type="dxa"/>
          </w:tcPr>
          <w:p w14:paraId="38A79B5B" w14:textId="77777777" w:rsidR="000A6421" w:rsidRDefault="009301E5">
            <w:pPr>
              <w:keepNext/>
              <w:keepLines/>
              <w:overflowPunct w:val="0"/>
              <w:autoSpaceDE w:val="0"/>
              <w:autoSpaceDN w:val="0"/>
              <w:adjustRightInd w:val="0"/>
              <w:spacing w:after="0"/>
              <w:jc w:val="center"/>
              <w:textAlignment w:val="baseline"/>
              <w:rPr>
                <w:rFonts w:ascii="Arial" w:hAnsi="Arial"/>
                <w:b/>
                <w:sz w:val="18"/>
                <w:lang w:eastAsia="ja-JP"/>
              </w:rPr>
            </w:pPr>
            <w:r>
              <w:rPr>
                <w:rFonts w:ascii="Arial" w:hAnsi="Arial"/>
                <w:b/>
                <w:i/>
                <w:sz w:val="18"/>
                <w:lang w:eastAsia="ja-JP"/>
              </w:rPr>
              <w:t>CA-</w:t>
            </w:r>
            <w:proofErr w:type="spellStart"/>
            <w:r>
              <w:rPr>
                <w:rFonts w:ascii="Arial" w:hAnsi="Arial"/>
                <w:b/>
                <w:i/>
                <w:sz w:val="18"/>
                <w:lang w:eastAsia="ja-JP"/>
              </w:rPr>
              <w:t>ParametersNR</w:t>
            </w:r>
            <w:proofErr w:type="spellEnd"/>
            <w:r>
              <w:rPr>
                <w:rFonts w:ascii="Arial" w:hAnsi="Arial"/>
                <w:b/>
                <w:sz w:val="18"/>
                <w:lang w:eastAsia="ja-JP"/>
              </w:rPr>
              <w:t xml:space="preserve"> field description</w:t>
            </w:r>
          </w:p>
        </w:tc>
      </w:tr>
      <w:tr w:rsidR="000A6421" w14:paraId="194ABC17" w14:textId="77777777">
        <w:tc>
          <w:tcPr>
            <w:tcW w:w="14281" w:type="dxa"/>
          </w:tcPr>
          <w:p w14:paraId="3CF98DDC" w14:textId="77777777" w:rsidR="000A6421" w:rsidRDefault="009301E5">
            <w:pPr>
              <w:keepNext/>
              <w:keepLines/>
              <w:overflowPunct w:val="0"/>
              <w:autoSpaceDE w:val="0"/>
              <w:autoSpaceDN w:val="0"/>
              <w:adjustRightInd w:val="0"/>
              <w:spacing w:after="0"/>
              <w:textAlignment w:val="baseline"/>
              <w:rPr>
                <w:rFonts w:ascii="Arial" w:hAnsi="Arial"/>
                <w:b/>
                <w:i/>
                <w:sz w:val="18"/>
                <w:lang w:eastAsia="ja-JP"/>
              </w:rPr>
            </w:pPr>
            <w:proofErr w:type="spellStart"/>
            <w:r>
              <w:rPr>
                <w:rFonts w:ascii="Arial" w:hAnsi="Arial"/>
                <w:b/>
                <w:i/>
                <w:sz w:val="18"/>
                <w:lang w:eastAsia="ja-JP"/>
              </w:rPr>
              <w:t>codebookParametersPerBC</w:t>
            </w:r>
            <w:proofErr w:type="spellEnd"/>
          </w:p>
          <w:p w14:paraId="4CC41447" w14:textId="77777777" w:rsidR="000A6421" w:rsidRDefault="009301E5">
            <w:pPr>
              <w:keepNext/>
              <w:keepLines/>
              <w:overflowPunct w:val="0"/>
              <w:autoSpaceDE w:val="0"/>
              <w:autoSpaceDN w:val="0"/>
              <w:adjustRightInd w:val="0"/>
              <w:spacing w:after="0"/>
              <w:textAlignment w:val="baseline"/>
              <w:rPr>
                <w:rFonts w:ascii="Arial" w:hAnsi="Arial"/>
                <w:sz w:val="18"/>
                <w:lang w:eastAsia="ja-JP"/>
              </w:rPr>
            </w:pPr>
            <w:r>
              <w:rPr>
                <w:rFonts w:ascii="Arial" w:eastAsia="Yu Mincho" w:hAnsi="Arial"/>
                <w:sz w:val="18"/>
                <w:lang w:eastAsia="ja-JP"/>
              </w:rPr>
              <w:t xml:space="preserve">For a given supported band combination, this field indicates </w:t>
            </w:r>
            <w:r>
              <w:rPr>
                <w:rFonts w:ascii="Arial" w:eastAsia="Yu Mincho" w:hAnsi="Arial"/>
                <w:sz w:val="18"/>
                <w:lang w:eastAsia="sv-SE"/>
              </w:rPr>
              <w:t xml:space="preserve">the alternative list of </w:t>
            </w:r>
            <w:proofErr w:type="spellStart"/>
            <w:r>
              <w:rPr>
                <w:rFonts w:ascii="Arial" w:eastAsia="Yu Mincho" w:hAnsi="Arial"/>
                <w:i/>
                <w:sz w:val="18"/>
                <w:lang w:eastAsia="sv-SE"/>
              </w:rPr>
              <w:t>SupportedCSI</w:t>
            </w:r>
            <w:proofErr w:type="spellEnd"/>
            <w:r>
              <w:rPr>
                <w:rFonts w:ascii="Arial" w:eastAsia="Yu Mincho" w:hAnsi="Arial"/>
                <w:i/>
                <w:sz w:val="18"/>
                <w:lang w:eastAsia="sv-SE"/>
              </w:rPr>
              <w:t>-RS-Resource</w:t>
            </w:r>
            <w:r>
              <w:rPr>
                <w:rFonts w:ascii="Arial" w:eastAsia="Yu Mincho" w:hAnsi="Arial"/>
                <w:sz w:val="18"/>
                <w:lang w:eastAsia="sv-SE"/>
              </w:rPr>
              <w:t xml:space="preserve"> supported for each codebook type, amongst the supported CSI-RS resources included in </w:t>
            </w:r>
            <w:proofErr w:type="spellStart"/>
            <w:r>
              <w:rPr>
                <w:rFonts w:ascii="Arial" w:eastAsia="Yu Mincho" w:hAnsi="Arial"/>
                <w:i/>
                <w:sz w:val="18"/>
                <w:lang w:eastAsia="sv-SE"/>
              </w:rPr>
              <w:t>codebookParametersPerBand</w:t>
            </w:r>
            <w:proofErr w:type="spellEnd"/>
            <w:r>
              <w:rPr>
                <w:rFonts w:ascii="Arial" w:eastAsia="Yu Mincho" w:hAnsi="Arial"/>
                <w:sz w:val="18"/>
                <w:lang w:eastAsia="sv-SE"/>
              </w:rPr>
              <w:t xml:space="preserve"> in </w:t>
            </w:r>
            <w:r>
              <w:rPr>
                <w:rFonts w:ascii="Arial" w:eastAsia="Yu Mincho" w:hAnsi="Arial"/>
                <w:i/>
                <w:sz w:val="18"/>
                <w:lang w:eastAsia="sv-SE"/>
              </w:rPr>
              <w:t>MIMO-</w:t>
            </w:r>
            <w:proofErr w:type="spellStart"/>
            <w:r>
              <w:rPr>
                <w:rFonts w:ascii="Arial" w:eastAsia="Yu Mincho" w:hAnsi="Arial"/>
                <w:i/>
                <w:sz w:val="18"/>
                <w:lang w:eastAsia="sv-SE"/>
              </w:rPr>
              <w:t>ParametersPerBand</w:t>
            </w:r>
            <w:proofErr w:type="spellEnd"/>
            <w:r>
              <w:rPr>
                <w:rFonts w:ascii="Arial" w:eastAsia="Yu Mincho" w:hAnsi="Arial"/>
                <w:sz w:val="18"/>
                <w:lang w:eastAsia="sv-SE"/>
              </w:rPr>
              <w:t>.</w:t>
            </w:r>
          </w:p>
        </w:tc>
      </w:tr>
    </w:tbl>
    <w:p w14:paraId="631E7F17" w14:textId="77777777" w:rsidR="000A6421" w:rsidRDefault="000A6421">
      <w:pPr>
        <w:overflowPunct w:val="0"/>
        <w:autoSpaceDE w:val="0"/>
        <w:autoSpaceDN w:val="0"/>
        <w:adjustRightInd w:val="0"/>
        <w:textAlignment w:val="baseline"/>
        <w:rPr>
          <w:lang w:eastAsia="ja-JP"/>
        </w:rPr>
      </w:pPr>
    </w:p>
    <w:p w14:paraId="23FE9329" w14:textId="77777777" w:rsidR="000A6421" w:rsidRDefault="009301E5">
      <w:pPr>
        <w:keepNext/>
        <w:keepLines/>
        <w:overflowPunct w:val="0"/>
        <w:autoSpaceDE w:val="0"/>
        <w:autoSpaceDN w:val="0"/>
        <w:adjustRightInd w:val="0"/>
        <w:spacing w:before="120"/>
        <w:ind w:left="1418" w:hanging="1418"/>
        <w:textAlignment w:val="baseline"/>
        <w:outlineLvl w:val="3"/>
        <w:rPr>
          <w:rFonts w:ascii="Arial" w:eastAsia="Yu Mincho" w:hAnsi="Arial"/>
          <w:i/>
          <w:iCs/>
          <w:sz w:val="24"/>
          <w:lang w:eastAsia="ja-JP"/>
        </w:rPr>
      </w:pPr>
      <w:bookmarkStart w:id="374" w:name="_Toc100930363"/>
      <w:bookmarkStart w:id="375" w:name="_Toc60777436"/>
      <w:r>
        <w:rPr>
          <w:rFonts w:ascii="Arial" w:hAnsi="Arial"/>
          <w:sz w:val="24"/>
          <w:lang w:eastAsia="ja-JP"/>
        </w:rPr>
        <w:t>–</w:t>
      </w:r>
      <w:r>
        <w:rPr>
          <w:rFonts w:ascii="Arial" w:hAnsi="Arial"/>
          <w:sz w:val="24"/>
          <w:lang w:eastAsia="ja-JP"/>
        </w:rPr>
        <w:tab/>
      </w:r>
      <w:r>
        <w:rPr>
          <w:rFonts w:ascii="Arial" w:hAnsi="Arial"/>
          <w:i/>
          <w:iCs/>
          <w:sz w:val="24"/>
          <w:lang w:eastAsia="ja-JP"/>
        </w:rPr>
        <w:t>CA-</w:t>
      </w:r>
      <w:proofErr w:type="spellStart"/>
      <w:r>
        <w:rPr>
          <w:rFonts w:ascii="Arial" w:hAnsi="Arial"/>
          <w:i/>
          <w:iCs/>
          <w:sz w:val="24"/>
          <w:lang w:eastAsia="ja-JP"/>
        </w:rPr>
        <w:t>ParametersNRDC</w:t>
      </w:r>
      <w:bookmarkEnd w:id="374"/>
      <w:bookmarkEnd w:id="375"/>
      <w:proofErr w:type="spellEnd"/>
    </w:p>
    <w:p w14:paraId="786064C2" w14:textId="77777777" w:rsidR="000A6421" w:rsidRDefault="009301E5">
      <w:pPr>
        <w:overflowPunct w:val="0"/>
        <w:autoSpaceDE w:val="0"/>
        <w:autoSpaceDN w:val="0"/>
        <w:adjustRightInd w:val="0"/>
        <w:textAlignment w:val="baseline"/>
        <w:rPr>
          <w:rFonts w:eastAsia="Yu Mincho"/>
          <w:lang w:eastAsia="ja-JP"/>
        </w:rPr>
      </w:pPr>
      <w:r>
        <w:rPr>
          <w:rFonts w:eastAsia="Yu Mincho"/>
          <w:lang w:eastAsia="ja-JP"/>
        </w:rPr>
        <w:t xml:space="preserve">The IE </w:t>
      </w:r>
      <w:r>
        <w:rPr>
          <w:rFonts w:eastAsia="Yu Mincho"/>
          <w:i/>
          <w:lang w:eastAsia="ja-JP"/>
        </w:rPr>
        <w:t>CA-</w:t>
      </w:r>
      <w:proofErr w:type="spellStart"/>
      <w:r>
        <w:rPr>
          <w:rFonts w:eastAsia="Yu Mincho"/>
          <w:i/>
          <w:lang w:eastAsia="ja-JP"/>
        </w:rPr>
        <w:t>ParametersNRDC</w:t>
      </w:r>
      <w:proofErr w:type="spellEnd"/>
      <w:r>
        <w:rPr>
          <w:rFonts w:eastAsia="Yu Mincho"/>
          <w:lang w:eastAsia="ja-JP"/>
        </w:rPr>
        <w:t xml:space="preserve"> contains dual connectivity related capabilities that are defined per band combination.</w:t>
      </w:r>
    </w:p>
    <w:p w14:paraId="250650A7" w14:textId="77777777" w:rsidR="000A6421" w:rsidRDefault="009301E5">
      <w:pPr>
        <w:keepNext/>
        <w:keepLines/>
        <w:overflowPunct w:val="0"/>
        <w:autoSpaceDE w:val="0"/>
        <w:autoSpaceDN w:val="0"/>
        <w:adjustRightInd w:val="0"/>
        <w:spacing w:before="60"/>
        <w:jc w:val="center"/>
        <w:textAlignment w:val="baseline"/>
        <w:rPr>
          <w:rFonts w:ascii="Arial" w:eastAsia="Yu Mincho" w:hAnsi="Arial"/>
          <w:b/>
          <w:lang w:eastAsia="ja-JP"/>
        </w:rPr>
      </w:pPr>
      <w:r>
        <w:rPr>
          <w:rFonts w:ascii="Arial" w:eastAsia="Yu Mincho" w:hAnsi="Arial"/>
          <w:b/>
          <w:i/>
          <w:lang w:eastAsia="ja-JP"/>
        </w:rPr>
        <w:t>CA-</w:t>
      </w:r>
      <w:proofErr w:type="spellStart"/>
      <w:r>
        <w:rPr>
          <w:rFonts w:ascii="Arial" w:eastAsia="Yu Mincho" w:hAnsi="Arial"/>
          <w:b/>
          <w:i/>
          <w:lang w:eastAsia="ja-JP"/>
        </w:rPr>
        <w:t>ParametersNRDC</w:t>
      </w:r>
      <w:proofErr w:type="spellEnd"/>
      <w:r>
        <w:rPr>
          <w:rFonts w:ascii="Arial" w:eastAsia="Yu Mincho" w:hAnsi="Arial"/>
          <w:b/>
          <w:i/>
          <w:lang w:eastAsia="ja-JP"/>
        </w:rPr>
        <w:t xml:space="preserve"> </w:t>
      </w:r>
      <w:r>
        <w:rPr>
          <w:rFonts w:ascii="Arial" w:eastAsia="Yu Mincho" w:hAnsi="Arial"/>
          <w:b/>
          <w:lang w:eastAsia="ja-JP"/>
        </w:rPr>
        <w:t>information element</w:t>
      </w:r>
    </w:p>
    <w:p w14:paraId="7E50D8F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ASN1START</w:t>
      </w:r>
    </w:p>
    <w:p w14:paraId="7EA0E58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Pr>
          <w:rFonts w:ascii="Courier New" w:hAnsi="Courier New"/>
          <w:color w:val="808080"/>
          <w:sz w:val="16"/>
          <w:lang w:eastAsia="en-GB"/>
        </w:rPr>
        <w:t>-- TAG-CA-PARAMETERS-NRDC-START</w:t>
      </w:r>
    </w:p>
    <w:p w14:paraId="7D917B46"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p>
    <w:p w14:paraId="51331E8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eastAsia="Yu Mincho" w:hAnsi="Courier New"/>
          <w:sz w:val="16"/>
          <w:lang w:eastAsia="en-GB"/>
        </w:rPr>
        <w:t>CA-</w:t>
      </w:r>
      <w:proofErr w:type="spellStart"/>
      <w:r>
        <w:rPr>
          <w:rFonts w:ascii="Courier New" w:eastAsia="Yu Mincho" w:hAnsi="Courier New"/>
          <w:sz w:val="16"/>
          <w:lang w:eastAsia="en-GB"/>
        </w:rPr>
        <w:t>ParametersNRDC</w:t>
      </w:r>
      <w:proofErr w:type="spellEnd"/>
      <w:r>
        <w:rPr>
          <w:rFonts w:ascii="Courier New" w:eastAsia="Yu Mincho" w:hAnsi="Courier New"/>
          <w:sz w:val="16"/>
          <w:lang w:eastAsia="en-GB"/>
        </w:rPr>
        <w:t xml:space="preserve"> ::=</w:t>
      </w:r>
      <w:r>
        <w:rPr>
          <w:rFonts w:ascii="Courier New" w:hAnsi="Courier New"/>
          <w:sz w:val="16"/>
          <w:lang w:eastAsia="en-GB"/>
        </w:rPr>
        <w:t xml:space="preserve">    </w:t>
      </w:r>
      <w:r>
        <w:rPr>
          <w:rFonts w:ascii="Courier New" w:eastAsia="Yu Mincho" w:hAnsi="Courier New"/>
          <w:sz w:val="16"/>
          <w:lang w:eastAsia="en-GB"/>
        </w:rPr>
        <w:t xml:space="preserve"> </w:t>
      </w:r>
      <w:r>
        <w:rPr>
          <w:rFonts w:ascii="Courier New" w:hAnsi="Courier New"/>
          <w:sz w:val="16"/>
          <w:lang w:eastAsia="en-GB"/>
        </w:rPr>
        <w:t xml:space="preserve">    </w:t>
      </w:r>
      <w:r>
        <w:rPr>
          <w:rFonts w:ascii="Courier New" w:eastAsia="Yu Mincho" w:hAnsi="Courier New"/>
          <w:sz w:val="16"/>
          <w:lang w:eastAsia="en-GB"/>
        </w:rPr>
        <w:t xml:space="preserve"> </w:t>
      </w:r>
      <w:r>
        <w:rPr>
          <w:rFonts w:ascii="Courier New" w:hAnsi="Courier New"/>
          <w:sz w:val="16"/>
          <w:lang w:eastAsia="en-GB"/>
        </w:rPr>
        <w:t xml:space="preserve">    </w:t>
      </w:r>
      <w:r>
        <w:rPr>
          <w:rFonts w:ascii="Courier New" w:eastAsia="Yu Mincho" w:hAnsi="Courier New"/>
          <w:sz w:val="16"/>
          <w:lang w:eastAsia="en-GB"/>
        </w:rPr>
        <w:t xml:space="preserve"> </w:t>
      </w:r>
      <w:r>
        <w:rPr>
          <w:rFonts w:ascii="Courier New" w:hAnsi="Courier New"/>
          <w:sz w:val="16"/>
          <w:lang w:eastAsia="en-GB"/>
        </w:rPr>
        <w:t xml:space="preserve">    </w:t>
      </w:r>
      <w:r>
        <w:rPr>
          <w:rFonts w:ascii="Courier New" w:eastAsia="Yu Mincho" w:hAnsi="Courier New"/>
          <w:sz w:val="16"/>
          <w:lang w:eastAsia="en-GB"/>
        </w:rPr>
        <w:t xml:space="preserve"> </w:t>
      </w:r>
      <w:r>
        <w:rPr>
          <w:rFonts w:ascii="Courier New" w:hAnsi="Courier New"/>
          <w:sz w:val="16"/>
          <w:lang w:eastAsia="en-GB"/>
        </w:rPr>
        <w:t xml:space="preserve">    </w:t>
      </w:r>
      <w:r>
        <w:rPr>
          <w:rFonts w:ascii="Courier New" w:eastAsia="Yu Mincho" w:hAnsi="Courier New"/>
          <w:sz w:val="16"/>
          <w:lang w:eastAsia="en-GB"/>
        </w:rPr>
        <w:t xml:space="preserve"> </w:t>
      </w:r>
      <w:r>
        <w:rPr>
          <w:rFonts w:ascii="Courier New" w:eastAsia="Yu Mincho" w:hAnsi="Courier New"/>
          <w:color w:val="993366"/>
          <w:sz w:val="16"/>
          <w:lang w:eastAsia="en-GB"/>
        </w:rPr>
        <w:t>SEQUENCE</w:t>
      </w:r>
      <w:r>
        <w:rPr>
          <w:rFonts w:ascii="Courier New" w:eastAsia="Yu Mincho" w:hAnsi="Courier New"/>
          <w:sz w:val="16"/>
          <w:lang w:eastAsia="en-GB"/>
        </w:rPr>
        <w:t xml:space="preserve"> {</w:t>
      </w:r>
    </w:p>
    <w:p w14:paraId="3127ACE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 xml:space="preserve"> ca-</w:t>
      </w:r>
      <w:proofErr w:type="spellStart"/>
      <w:r>
        <w:rPr>
          <w:rFonts w:ascii="Courier New" w:eastAsia="Yu Mincho" w:hAnsi="Courier New"/>
          <w:sz w:val="16"/>
          <w:lang w:eastAsia="en-GB"/>
        </w:rPr>
        <w:t>ParametersNR</w:t>
      </w:r>
      <w:proofErr w:type="spellEnd"/>
      <w:r>
        <w:rPr>
          <w:rFonts w:ascii="Courier New" w:eastAsia="Yu Mincho" w:hAnsi="Courier New"/>
          <w:sz w:val="16"/>
          <w:lang w:eastAsia="en-GB"/>
        </w:rPr>
        <w:t>-</w:t>
      </w:r>
      <w:proofErr w:type="spellStart"/>
      <w:r>
        <w:rPr>
          <w:rFonts w:ascii="Courier New" w:eastAsia="Yu Mincho" w:hAnsi="Courier New"/>
          <w:sz w:val="16"/>
          <w:lang w:eastAsia="en-GB"/>
        </w:rPr>
        <w:t>ForDC</w:t>
      </w:r>
      <w:proofErr w:type="spellEnd"/>
      <w:r>
        <w:rPr>
          <w:rFonts w:ascii="Courier New" w:hAnsi="Courier New"/>
          <w:sz w:val="16"/>
          <w:lang w:eastAsia="en-GB"/>
        </w:rPr>
        <w:t xml:space="preserve">                       </w:t>
      </w:r>
      <w:r>
        <w:rPr>
          <w:rFonts w:ascii="Courier New" w:eastAsia="Yu Mincho" w:hAnsi="Courier New"/>
          <w:sz w:val="16"/>
          <w:lang w:eastAsia="en-GB"/>
        </w:rPr>
        <w:t>CA-</w:t>
      </w:r>
      <w:proofErr w:type="spellStart"/>
      <w:r>
        <w:rPr>
          <w:rFonts w:ascii="Courier New" w:eastAsia="Yu Mincho" w:hAnsi="Courier New"/>
          <w:sz w:val="16"/>
          <w:lang w:eastAsia="en-GB"/>
        </w:rPr>
        <w:t>ParametersNR</w:t>
      </w:r>
      <w:proofErr w:type="spellEnd"/>
      <w:r>
        <w:rPr>
          <w:rFonts w:ascii="Courier New" w:hAnsi="Courier New"/>
          <w:sz w:val="16"/>
          <w:lang w:eastAsia="en-GB"/>
        </w:rPr>
        <w:t xml:space="preserve">                              </w:t>
      </w:r>
      <w:r>
        <w:rPr>
          <w:rFonts w:ascii="Courier New" w:eastAsia="Yu Mincho" w:hAnsi="Courier New"/>
          <w:color w:val="993366"/>
          <w:sz w:val="16"/>
          <w:lang w:eastAsia="en-GB"/>
        </w:rPr>
        <w:t>OPTIONAL</w:t>
      </w:r>
      <w:r>
        <w:rPr>
          <w:rFonts w:ascii="Courier New" w:eastAsia="Yu Mincho" w:hAnsi="Courier New"/>
          <w:sz w:val="16"/>
          <w:lang w:eastAsia="en-GB"/>
        </w:rPr>
        <w:t>,</w:t>
      </w:r>
    </w:p>
    <w:p w14:paraId="5A214E7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 xml:space="preserve"> ca-ParametersNR-ForDC-v1540</w:t>
      </w:r>
      <w:r>
        <w:rPr>
          <w:rFonts w:ascii="Courier New" w:hAnsi="Courier New"/>
          <w:sz w:val="16"/>
          <w:lang w:eastAsia="en-GB"/>
        </w:rPr>
        <w:t xml:space="preserve">                 </w:t>
      </w:r>
      <w:r>
        <w:rPr>
          <w:rFonts w:ascii="Courier New" w:eastAsia="Yu Mincho" w:hAnsi="Courier New"/>
          <w:sz w:val="16"/>
          <w:lang w:eastAsia="en-GB"/>
        </w:rPr>
        <w:t>CA-ParametersNR-v1540</w:t>
      </w:r>
      <w:r>
        <w:rPr>
          <w:rFonts w:ascii="Courier New" w:hAnsi="Courier New"/>
          <w:sz w:val="16"/>
          <w:lang w:eastAsia="en-GB"/>
        </w:rPr>
        <w:t xml:space="preserve">                        </w:t>
      </w:r>
      <w:r>
        <w:rPr>
          <w:rFonts w:ascii="Courier New" w:eastAsia="Yu Mincho" w:hAnsi="Courier New"/>
          <w:color w:val="993366"/>
          <w:sz w:val="16"/>
          <w:lang w:eastAsia="en-GB"/>
        </w:rPr>
        <w:t>OPTIONAL</w:t>
      </w:r>
      <w:r>
        <w:rPr>
          <w:rFonts w:ascii="Courier New" w:eastAsia="Yu Mincho" w:hAnsi="Courier New"/>
          <w:sz w:val="16"/>
          <w:lang w:eastAsia="en-GB"/>
        </w:rPr>
        <w:t>,</w:t>
      </w:r>
    </w:p>
    <w:p w14:paraId="4ACD2E8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 xml:space="preserve"> ca-ParametersNR-ForDC-v1550</w:t>
      </w:r>
      <w:r>
        <w:rPr>
          <w:rFonts w:ascii="Courier New" w:hAnsi="Courier New"/>
          <w:sz w:val="16"/>
          <w:lang w:eastAsia="en-GB"/>
        </w:rPr>
        <w:t xml:space="preserve">                 </w:t>
      </w:r>
      <w:r>
        <w:rPr>
          <w:rFonts w:ascii="Courier New" w:eastAsia="Yu Mincho" w:hAnsi="Courier New"/>
          <w:sz w:val="16"/>
          <w:lang w:eastAsia="en-GB"/>
        </w:rPr>
        <w:t>CA-ParametersNR-v1550</w:t>
      </w:r>
      <w:r>
        <w:rPr>
          <w:rFonts w:ascii="Courier New" w:hAnsi="Courier New"/>
          <w:sz w:val="16"/>
          <w:lang w:eastAsia="en-GB"/>
        </w:rPr>
        <w:t xml:space="preserve">                        </w:t>
      </w:r>
      <w:r>
        <w:rPr>
          <w:rFonts w:ascii="Courier New" w:eastAsia="Yu Mincho" w:hAnsi="Courier New"/>
          <w:color w:val="993366"/>
          <w:sz w:val="16"/>
          <w:lang w:eastAsia="en-GB"/>
        </w:rPr>
        <w:t>OPTIONAL</w:t>
      </w:r>
      <w:r>
        <w:rPr>
          <w:rFonts w:ascii="Courier New" w:eastAsia="Yu Mincho" w:hAnsi="Courier New"/>
          <w:sz w:val="16"/>
          <w:lang w:eastAsia="en-GB"/>
        </w:rPr>
        <w:t>,</w:t>
      </w:r>
    </w:p>
    <w:p w14:paraId="3C7F13C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 xml:space="preserve"> ca-ParametersNR-ForDC-v1560</w:t>
      </w:r>
      <w:r>
        <w:rPr>
          <w:rFonts w:ascii="Courier New" w:hAnsi="Courier New"/>
          <w:sz w:val="16"/>
          <w:lang w:eastAsia="en-GB"/>
        </w:rPr>
        <w:t xml:space="preserve">                 </w:t>
      </w:r>
      <w:r>
        <w:rPr>
          <w:rFonts w:ascii="Courier New" w:eastAsia="Yu Mincho" w:hAnsi="Courier New"/>
          <w:sz w:val="16"/>
          <w:lang w:eastAsia="en-GB"/>
        </w:rPr>
        <w:t>CA-ParametersNR-v1560</w:t>
      </w:r>
      <w:r>
        <w:rPr>
          <w:rFonts w:ascii="Courier New" w:hAnsi="Courier New"/>
          <w:sz w:val="16"/>
          <w:lang w:eastAsia="en-GB"/>
        </w:rPr>
        <w:t xml:space="preserve">                        </w:t>
      </w:r>
      <w:r>
        <w:rPr>
          <w:rFonts w:ascii="Courier New" w:eastAsia="Yu Mincho" w:hAnsi="Courier New"/>
          <w:color w:val="993366"/>
          <w:sz w:val="16"/>
          <w:lang w:eastAsia="en-GB"/>
        </w:rPr>
        <w:t>OPTIONAL</w:t>
      </w:r>
      <w:r>
        <w:rPr>
          <w:rFonts w:ascii="Courier New" w:eastAsia="Yu Mincho" w:hAnsi="Courier New"/>
          <w:sz w:val="16"/>
          <w:lang w:eastAsia="en-GB"/>
        </w:rPr>
        <w:t>,</w:t>
      </w:r>
    </w:p>
    <w:p w14:paraId="7226F3F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 xml:space="preserve"> </w:t>
      </w:r>
      <w:proofErr w:type="spellStart"/>
      <w:r>
        <w:rPr>
          <w:rFonts w:ascii="Courier New" w:eastAsia="Yu Mincho" w:hAnsi="Courier New"/>
          <w:sz w:val="16"/>
          <w:lang w:eastAsia="en-GB"/>
        </w:rPr>
        <w:t>featureSetCombinationDC</w:t>
      </w:r>
      <w:proofErr w:type="spellEnd"/>
      <w:r>
        <w:rPr>
          <w:rFonts w:ascii="Courier New" w:hAnsi="Courier New"/>
          <w:sz w:val="16"/>
          <w:lang w:eastAsia="en-GB"/>
        </w:rPr>
        <w:t xml:space="preserve">                     </w:t>
      </w:r>
      <w:proofErr w:type="spellStart"/>
      <w:r>
        <w:rPr>
          <w:rFonts w:ascii="Courier New" w:eastAsia="Yu Mincho" w:hAnsi="Courier New"/>
          <w:sz w:val="16"/>
          <w:lang w:eastAsia="en-GB"/>
        </w:rPr>
        <w:t>FeatureSetCombinationId</w:t>
      </w:r>
      <w:proofErr w:type="spellEnd"/>
      <w:r>
        <w:rPr>
          <w:rFonts w:ascii="Courier New" w:hAnsi="Courier New"/>
          <w:sz w:val="16"/>
          <w:lang w:eastAsia="en-GB"/>
        </w:rPr>
        <w:t xml:space="preserve">                      </w:t>
      </w:r>
      <w:r>
        <w:rPr>
          <w:rFonts w:ascii="Courier New" w:eastAsia="Yu Mincho" w:hAnsi="Courier New"/>
          <w:color w:val="993366"/>
          <w:sz w:val="16"/>
          <w:lang w:eastAsia="en-GB"/>
        </w:rPr>
        <w:t>OPTIONAL</w:t>
      </w:r>
    </w:p>
    <w:p w14:paraId="5B6929E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eastAsia="Yu Mincho" w:hAnsi="Courier New"/>
          <w:sz w:val="16"/>
          <w:lang w:eastAsia="en-GB"/>
        </w:rPr>
        <w:t>}</w:t>
      </w:r>
    </w:p>
    <w:p w14:paraId="6C7A9774"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p>
    <w:p w14:paraId="361130F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eastAsia="Yu Mincho" w:hAnsi="Courier New"/>
          <w:sz w:val="16"/>
          <w:lang w:eastAsia="en-GB"/>
        </w:rPr>
        <w:t>CA-ParametersNRDC-v15g0 ::=</w:t>
      </w:r>
      <w:r>
        <w:rPr>
          <w:rFonts w:ascii="Courier New" w:hAnsi="Courier New"/>
          <w:sz w:val="16"/>
          <w:lang w:eastAsia="en-GB"/>
        </w:rPr>
        <w:t xml:space="preserve">                  </w:t>
      </w:r>
      <w:r>
        <w:rPr>
          <w:rFonts w:ascii="Courier New" w:eastAsia="Yu Mincho" w:hAnsi="Courier New"/>
          <w:color w:val="993366"/>
          <w:sz w:val="16"/>
          <w:lang w:eastAsia="en-GB"/>
        </w:rPr>
        <w:t>SEQUENCE</w:t>
      </w:r>
      <w:r>
        <w:rPr>
          <w:rFonts w:ascii="Courier New" w:eastAsia="Yu Mincho" w:hAnsi="Courier New"/>
          <w:sz w:val="16"/>
          <w:lang w:eastAsia="en-GB"/>
        </w:rPr>
        <w:t xml:space="preserve"> {</w:t>
      </w:r>
    </w:p>
    <w:p w14:paraId="4C90E02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ca-ParametersNR-ForDC-v15g0</w:t>
      </w:r>
      <w:r>
        <w:rPr>
          <w:rFonts w:ascii="Courier New" w:hAnsi="Courier New"/>
          <w:sz w:val="16"/>
          <w:lang w:eastAsia="en-GB"/>
        </w:rPr>
        <w:t xml:space="preserve">               </w:t>
      </w:r>
      <w:r>
        <w:rPr>
          <w:rFonts w:ascii="Courier New" w:eastAsia="Yu Mincho" w:hAnsi="Courier New"/>
          <w:sz w:val="16"/>
          <w:lang w:eastAsia="en-GB"/>
        </w:rPr>
        <w:t xml:space="preserve">    CA-ParametersNR-v15g0</w:t>
      </w:r>
      <w:r>
        <w:rPr>
          <w:rFonts w:ascii="Courier New" w:hAnsi="Courier New"/>
          <w:sz w:val="16"/>
          <w:lang w:eastAsia="en-GB"/>
        </w:rPr>
        <w:t xml:space="preserve">                        </w:t>
      </w:r>
      <w:r>
        <w:rPr>
          <w:rFonts w:ascii="Courier New" w:eastAsia="Yu Mincho" w:hAnsi="Courier New"/>
          <w:color w:val="993366"/>
          <w:sz w:val="16"/>
          <w:lang w:eastAsia="en-GB"/>
        </w:rPr>
        <w:t>OPTIONAL</w:t>
      </w:r>
    </w:p>
    <w:p w14:paraId="6CF32EB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eastAsia="Yu Mincho" w:hAnsi="Courier New"/>
          <w:sz w:val="16"/>
          <w:lang w:eastAsia="en-GB"/>
        </w:rPr>
        <w:t>}</w:t>
      </w:r>
    </w:p>
    <w:p w14:paraId="485550A5"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p>
    <w:p w14:paraId="0C039C2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eastAsia="Yu Mincho" w:hAnsi="Courier New"/>
          <w:sz w:val="16"/>
          <w:lang w:eastAsia="en-GB"/>
        </w:rPr>
        <w:t xml:space="preserve">CA-ParametersNRDC-v1610 ::= </w:t>
      </w:r>
      <w:r>
        <w:rPr>
          <w:rFonts w:ascii="Courier New" w:eastAsia="Yu Mincho" w:hAnsi="Courier New"/>
          <w:color w:val="993366"/>
          <w:sz w:val="16"/>
          <w:lang w:eastAsia="en-GB"/>
        </w:rPr>
        <w:t>SEQUENCE</w:t>
      </w:r>
      <w:r>
        <w:rPr>
          <w:rFonts w:ascii="Courier New" w:eastAsia="Yu Mincho" w:hAnsi="Courier New"/>
          <w:sz w:val="16"/>
          <w:lang w:eastAsia="en-GB"/>
        </w:rPr>
        <w:t xml:space="preserve"> {</w:t>
      </w:r>
    </w:p>
    <w:p w14:paraId="0189CE8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Pr>
          <w:rFonts w:ascii="Courier New" w:hAnsi="Courier New"/>
          <w:sz w:val="16"/>
          <w:lang w:eastAsia="en-GB"/>
        </w:rPr>
        <w:t xml:space="preserve">    </w:t>
      </w:r>
      <w:r>
        <w:rPr>
          <w:rFonts w:ascii="Courier New" w:eastAsia="Yu Mincho" w:hAnsi="Courier New"/>
          <w:color w:val="808080"/>
          <w:sz w:val="16"/>
          <w:lang w:eastAsia="en-GB"/>
        </w:rPr>
        <w:t xml:space="preserve">-- R1 18-1: </w:t>
      </w:r>
      <w:r>
        <w:rPr>
          <w:rFonts w:ascii="Courier New" w:hAnsi="Courier New"/>
          <w:color w:val="808080"/>
          <w:sz w:val="16"/>
          <w:lang w:eastAsia="en-GB"/>
        </w:rPr>
        <w:t>Semi-static power sharing mode1 between MCG and SCG cells of same FR for NR dual connectivity</w:t>
      </w:r>
    </w:p>
    <w:p w14:paraId="1EC49C0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intraFR-NR-DC-PwrSharingMode1-r16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77A3B9D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18-1a: Semi-static power sharing mode 2 between MCG and SCG cells of same FR for NR dual connectivity</w:t>
      </w:r>
    </w:p>
    <w:p w14:paraId="5F1CB8D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intraFR-NR-DC-PwrSharingMode2-r16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6BEC08F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18-1b: Dynamic power sharing between MCG and SCG cells of same FR for NR dual connectivity</w:t>
      </w:r>
    </w:p>
    <w:p w14:paraId="5920C50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intraFR-NR-DC-DynamicPwrSharing-r16      </w:t>
      </w:r>
      <w:r>
        <w:rPr>
          <w:rFonts w:ascii="Courier New" w:hAnsi="Courier New"/>
          <w:color w:val="993366"/>
          <w:sz w:val="16"/>
          <w:lang w:eastAsia="en-GB"/>
        </w:rPr>
        <w:t>ENUMERATED</w:t>
      </w:r>
      <w:r>
        <w:rPr>
          <w:rFonts w:ascii="Courier New" w:hAnsi="Courier New"/>
          <w:sz w:val="16"/>
          <w:lang w:eastAsia="en-GB"/>
        </w:rPr>
        <w:t xml:space="preserve"> {short, long}       </w:t>
      </w:r>
      <w:r>
        <w:rPr>
          <w:rFonts w:ascii="Courier New" w:hAnsi="Courier New"/>
          <w:color w:val="993366"/>
          <w:sz w:val="16"/>
          <w:lang w:eastAsia="en-GB"/>
        </w:rPr>
        <w:t>OPTIONAL</w:t>
      </w:r>
      <w:r>
        <w:rPr>
          <w:rFonts w:ascii="Courier New" w:hAnsi="Courier New"/>
          <w:sz w:val="16"/>
          <w:lang w:eastAsia="en-GB"/>
        </w:rPr>
        <w:t>,</w:t>
      </w:r>
    </w:p>
    <w:p w14:paraId="5934249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asyncNRDC-r16</w:t>
      </w:r>
      <w:r>
        <w:rPr>
          <w:rFonts w:ascii="Courier New" w:hAnsi="Courier New"/>
          <w:sz w:val="16"/>
          <w:lang w:eastAsia="en-GB"/>
        </w:rPr>
        <w:t xml:space="preserve">                            </w:t>
      </w:r>
      <w:r>
        <w:rPr>
          <w:rFonts w:ascii="Courier New" w:eastAsia="Yu Mincho" w:hAnsi="Courier New"/>
          <w:color w:val="993366"/>
          <w:sz w:val="16"/>
          <w:lang w:eastAsia="en-GB"/>
        </w:rPr>
        <w:t>ENUMERATED</w:t>
      </w:r>
      <w:r>
        <w:rPr>
          <w:rFonts w:ascii="Courier New" w:eastAsia="Yu Mincho" w:hAnsi="Courier New"/>
          <w:sz w:val="16"/>
          <w:lang w:eastAsia="en-GB"/>
        </w:rPr>
        <w:t xml:space="preserve"> {supported}</w:t>
      </w:r>
      <w:r>
        <w:rPr>
          <w:rFonts w:ascii="Courier New" w:hAnsi="Courier New"/>
          <w:sz w:val="16"/>
          <w:lang w:eastAsia="en-GB"/>
        </w:rPr>
        <w:t xml:space="preserve">         </w:t>
      </w:r>
      <w:r>
        <w:rPr>
          <w:rFonts w:ascii="Courier New" w:eastAsia="Yu Mincho" w:hAnsi="Courier New"/>
          <w:color w:val="993366"/>
          <w:sz w:val="16"/>
          <w:lang w:eastAsia="en-GB"/>
        </w:rPr>
        <w:t>OPTIONAL</w:t>
      </w:r>
    </w:p>
    <w:p w14:paraId="406D914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eastAsia="Yu Mincho" w:hAnsi="Courier New"/>
          <w:sz w:val="16"/>
          <w:lang w:eastAsia="en-GB"/>
        </w:rPr>
        <w:t>}</w:t>
      </w:r>
    </w:p>
    <w:p w14:paraId="466AF608"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p>
    <w:p w14:paraId="106D755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eastAsia="Yu Mincho" w:hAnsi="Courier New"/>
          <w:sz w:val="16"/>
          <w:lang w:eastAsia="en-GB"/>
        </w:rPr>
        <w:t xml:space="preserve">CA-ParametersNRDC-v1630 ::=                         </w:t>
      </w:r>
      <w:r>
        <w:rPr>
          <w:rFonts w:ascii="Courier New" w:eastAsia="Yu Mincho" w:hAnsi="Courier New"/>
          <w:color w:val="993366"/>
          <w:sz w:val="16"/>
          <w:lang w:eastAsia="en-GB"/>
        </w:rPr>
        <w:t>SEQUENCE</w:t>
      </w:r>
      <w:r>
        <w:rPr>
          <w:rFonts w:ascii="Courier New" w:eastAsia="Yu Mincho" w:hAnsi="Courier New"/>
          <w:sz w:val="16"/>
          <w:lang w:eastAsia="en-GB"/>
        </w:rPr>
        <w:t xml:space="preserve"> {</w:t>
      </w:r>
    </w:p>
    <w:p w14:paraId="523A40D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 xml:space="preserve"> ca-ParametersNR-ForDC-v1610</w:t>
      </w:r>
      <w:r>
        <w:rPr>
          <w:rFonts w:ascii="Courier New" w:hAnsi="Courier New"/>
          <w:sz w:val="16"/>
          <w:lang w:eastAsia="en-GB"/>
        </w:rPr>
        <w:t xml:space="preserve">                 </w:t>
      </w:r>
      <w:r>
        <w:rPr>
          <w:rFonts w:ascii="Courier New" w:eastAsia="Yu Mincho" w:hAnsi="Courier New"/>
          <w:sz w:val="16"/>
          <w:lang w:eastAsia="en-GB"/>
        </w:rPr>
        <w:t>CA-ParametersNR-v1610</w:t>
      </w:r>
      <w:r>
        <w:rPr>
          <w:rFonts w:ascii="Courier New" w:hAnsi="Courier New"/>
          <w:sz w:val="16"/>
          <w:lang w:eastAsia="en-GB"/>
        </w:rPr>
        <w:t xml:space="preserve">                        </w:t>
      </w:r>
      <w:r>
        <w:rPr>
          <w:rFonts w:ascii="Courier New" w:eastAsia="Yu Mincho" w:hAnsi="Courier New"/>
          <w:color w:val="993366"/>
          <w:sz w:val="16"/>
          <w:lang w:eastAsia="en-GB"/>
        </w:rPr>
        <w:t>OPTIONAL</w:t>
      </w:r>
      <w:r>
        <w:rPr>
          <w:rFonts w:ascii="Courier New" w:eastAsia="Yu Mincho" w:hAnsi="Courier New"/>
          <w:sz w:val="16"/>
          <w:lang w:eastAsia="en-GB"/>
        </w:rPr>
        <w:t>,</w:t>
      </w:r>
    </w:p>
    <w:p w14:paraId="1FD5B26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 xml:space="preserve"> ca-ParametersNR-ForDC-v1630</w:t>
      </w:r>
      <w:r>
        <w:rPr>
          <w:rFonts w:ascii="Courier New" w:hAnsi="Courier New"/>
          <w:sz w:val="16"/>
          <w:lang w:eastAsia="en-GB"/>
        </w:rPr>
        <w:t xml:space="preserve">                 </w:t>
      </w:r>
      <w:r>
        <w:rPr>
          <w:rFonts w:ascii="Courier New" w:eastAsia="Yu Mincho" w:hAnsi="Courier New"/>
          <w:sz w:val="16"/>
          <w:lang w:eastAsia="en-GB"/>
        </w:rPr>
        <w:t>CA-ParametersNR-v1630</w:t>
      </w:r>
      <w:r>
        <w:rPr>
          <w:rFonts w:ascii="Courier New" w:hAnsi="Courier New"/>
          <w:sz w:val="16"/>
          <w:lang w:eastAsia="en-GB"/>
        </w:rPr>
        <w:t xml:space="preserve">                        </w:t>
      </w:r>
      <w:r>
        <w:rPr>
          <w:rFonts w:ascii="Courier New" w:eastAsia="Yu Mincho" w:hAnsi="Courier New"/>
          <w:color w:val="993366"/>
          <w:sz w:val="16"/>
          <w:lang w:eastAsia="en-GB"/>
        </w:rPr>
        <w:t>OPTIONAL</w:t>
      </w:r>
    </w:p>
    <w:p w14:paraId="642AB5E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eastAsia="Yu Mincho" w:hAnsi="Courier New"/>
          <w:sz w:val="16"/>
          <w:lang w:eastAsia="en-GB"/>
        </w:rPr>
        <w:t>}</w:t>
      </w:r>
    </w:p>
    <w:p w14:paraId="5591ECA9"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p>
    <w:p w14:paraId="5A30E5A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eastAsia="Yu Mincho" w:hAnsi="Courier New"/>
          <w:sz w:val="16"/>
          <w:lang w:eastAsia="en-GB"/>
        </w:rPr>
        <w:t>CA-ParametersNRDC-v1640 ::=</w:t>
      </w:r>
      <w:r>
        <w:rPr>
          <w:rFonts w:ascii="Courier New" w:hAnsi="Courier New"/>
          <w:sz w:val="16"/>
          <w:lang w:eastAsia="en-GB"/>
        </w:rPr>
        <w:t xml:space="preserve">                 </w:t>
      </w:r>
      <w:r>
        <w:rPr>
          <w:rFonts w:ascii="Courier New" w:eastAsia="Yu Mincho" w:hAnsi="Courier New"/>
          <w:sz w:val="16"/>
          <w:lang w:eastAsia="en-GB"/>
        </w:rPr>
        <w:t xml:space="preserve"> </w:t>
      </w:r>
      <w:r>
        <w:rPr>
          <w:rFonts w:ascii="Courier New" w:eastAsia="Yu Mincho" w:hAnsi="Courier New"/>
          <w:color w:val="993366"/>
          <w:sz w:val="16"/>
          <w:lang w:eastAsia="en-GB"/>
        </w:rPr>
        <w:t>SEQUENCE</w:t>
      </w:r>
      <w:r>
        <w:rPr>
          <w:rFonts w:ascii="Courier New" w:eastAsia="Yu Mincho" w:hAnsi="Courier New"/>
          <w:sz w:val="16"/>
          <w:lang w:eastAsia="en-GB"/>
        </w:rPr>
        <w:t xml:space="preserve"> {</w:t>
      </w:r>
    </w:p>
    <w:p w14:paraId="20E67AA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hAnsi="Courier New"/>
          <w:sz w:val="16"/>
          <w:lang w:eastAsia="en-GB"/>
        </w:rPr>
        <w:lastRenderedPageBreak/>
        <w:t xml:space="preserve">    </w:t>
      </w:r>
      <w:r>
        <w:rPr>
          <w:rFonts w:ascii="Courier New" w:eastAsia="Yu Mincho" w:hAnsi="Courier New"/>
          <w:sz w:val="16"/>
          <w:lang w:eastAsia="en-GB"/>
        </w:rPr>
        <w:t>ca-ParametersNR-ForDC-v1640</w:t>
      </w:r>
      <w:r>
        <w:rPr>
          <w:rFonts w:ascii="Courier New" w:hAnsi="Courier New"/>
          <w:sz w:val="16"/>
          <w:lang w:eastAsia="en-GB"/>
        </w:rPr>
        <w:t xml:space="preserve">                  </w:t>
      </w:r>
      <w:r>
        <w:rPr>
          <w:rFonts w:ascii="Courier New" w:eastAsia="Yu Mincho" w:hAnsi="Courier New"/>
          <w:sz w:val="16"/>
          <w:lang w:eastAsia="en-GB"/>
        </w:rPr>
        <w:t>CA-ParametersNR-v1640</w:t>
      </w:r>
      <w:r>
        <w:rPr>
          <w:rFonts w:ascii="Courier New" w:hAnsi="Courier New"/>
          <w:sz w:val="16"/>
          <w:lang w:eastAsia="en-GB"/>
        </w:rPr>
        <w:t xml:space="preserve">                        </w:t>
      </w:r>
      <w:r>
        <w:rPr>
          <w:rFonts w:ascii="Courier New" w:eastAsia="Yu Mincho" w:hAnsi="Courier New"/>
          <w:color w:val="993366"/>
          <w:sz w:val="16"/>
          <w:lang w:eastAsia="en-GB"/>
        </w:rPr>
        <w:t>OPTIONAL</w:t>
      </w:r>
    </w:p>
    <w:p w14:paraId="44FD1E3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eastAsia="Yu Mincho" w:hAnsi="Courier New"/>
          <w:sz w:val="16"/>
          <w:lang w:eastAsia="en-GB"/>
        </w:rPr>
        <w:t>}</w:t>
      </w:r>
    </w:p>
    <w:p w14:paraId="3D7DA00A"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p>
    <w:p w14:paraId="17717AF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eastAsia="Yu Mincho" w:hAnsi="Courier New"/>
          <w:sz w:val="16"/>
          <w:lang w:eastAsia="en-GB"/>
        </w:rPr>
        <w:t>CA-ParametersNRDC-v1650 ::=</w:t>
      </w:r>
      <w:r>
        <w:rPr>
          <w:rFonts w:ascii="Courier New" w:hAnsi="Courier New"/>
          <w:sz w:val="16"/>
          <w:lang w:eastAsia="en-GB"/>
        </w:rPr>
        <w:t xml:space="preserve">                  </w:t>
      </w:r>
      <w:r>
        <w:rPr>
          <w:rFonts w:ascii="Courier New" w:eastAsia="Yu Mincho" w:hAnsi="Courier New"/>
          <w:color w:val="993366"/>
          <w:sz w:val="16"/>
          <w:lang w:eastAsia="en-GB"/>
        </w:rPr>
        <w:t>SEQUENCE</w:t>
      </w:r>
      <w:r>
        <w:rPr>
          <w:rFonts w:ascii="Courier New" w:eastAsia="Yu Mincho" w:hAnsi="Courier New"/>
          <w:sz w:val="16"/>
          <w:lang w:eastAsia="en-GB"/>
        </w:rPr>
        <w:t xml:space="preserve"> {</w:t>
      </w:r>
    </w:p>
    <w:p w14:paraId="7787660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supportedCellGrouping-r16</w:t>
      </w:r>
      <w:r>
        <w:rPr>
          <w:rFonts w:ascii="Courier New" w:hAnsi="Courier New"/>
          <w:sz w:val="16"/>
          <w:lang w:eastAsia="en-GB"/>
        </w:rPr>
        <w:t xml:space="preserve">                    </w:t>
      </w:r>
      <w:r>
        <w:rPr>
          <w:rFonts w:ascii="Courier New" w:eastAsia="Yu Mincho" w:hAnsi="Courier New"/>
          <w:color w:val="993366"/>
          <w:sz w:val="16"/>
          <w:lang w:eastAsia="en-GB"/>
        </w:rPr>
        <w:t>BIT</w:t>
      </w:r>
      <w:r>
        <w:rPr>
          <w:rFonts w:ascii="Courier New" w:eastAsia="Yu Mincho" w:hAnsi="Courier New"/>
          <w:sz w:val="16"/>
          <w:lang w:eastAsia="en-GB"/>
        </w:rPr>
        <w:t xml:space="preserve"> </w:t>
      </w:r>
      <w:r>
        <w:rPr>
          <w:rFonts w:ascii="Courier New" w:eastAsia="Yu Mincho" w:hAnsi="Courier New"/>
          <w:color w:val="993366"/>
          <w:sz w:val="16"/>
          <w:lang w:eastAsia="en-GB"/>
        </w:rPr>
        <w:t>STRING</w:t>
      </w:r>
      <w:r>
        <w:rPr>
          <w:rFonts w:ascii="Courier New" w:eastAsia="Yu Mincho" w:hAnsi="Courier New"/>
          <w:sz w:val="16"/>
          <w:lang w:eastAsia="en-GB"/>
        </w:rPr>
        <w:t xml:space="preserve"> (</w:t>
      </w:r>
      <w:r>
        <w:rPr>
          <w:rFonts w:ascii="Courier New" w:eastAsia="Yu Mincho" w:hAnsi="Courier New"/>
          <w:color w:val="993366"/>
          <w:sz w:val="16"/>
          <w:lang w:eastAsia="en-GB"/>
        </w:rPr>
        <w:t>SIZE</w:t>
      </w:r>
      <w:r>
        <w:rPr>
          <w:rFonts w:ascii="Courier New" w:eastAsia="Yu Mincho" w:hAnsi="Courier New"/>
          <w:sz w:val="16"/>
          <w:lang w:eastAsia="en-GB"/>
        </w:rPr>
        <w:t xml:space="preserve"> (1..maxCellGroupings-r16))</w:t>
      </w:r>
      <w:r>
        <w:rPr>
          <w:rFonts w:ascii="Courier New" w:hAnsi="Courier New"/>
          <w:sz w:val="16"/>
          <w:lang w:eastAsia="en-GB"/>
        </w:rPr>
        <w:t xml:space="preserve">  </w:t>
      </w:r>
      <w:r>
        <w:rPr>
          <w:rFonts w:ascii="Courier New" w:eastAsia="Yu Mincho" w:hAnsi="Courier New"/>
          <w:color w:val="993366"/>
          <w:sz w:val="16"/>
          <w:lang w:eastAsia="en-GB"/>
        </w:rPr>
        <w:t>OPTIONAL</w:t>
      </w:r>
    </w:p>
    <w:p w14:paraId="206287B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7EFC6717"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p>
    <w:p w14:paraId="340BDCB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eastAsia="Yu Mincho" w:hAnsi="Courier New"/>
          <w:sz w:val="16"/>
          <w:lang w:eastAsia="en-GB"/>
        </w:rPr>
        <w:t>CA-ParametersNRDC-v1700 ::=</w:t>
      </w:r>
      <w:r>
        <w:rPr>
          <w:rFonts w:ascii="Courier New" w:hAnsi="Courier New"/>
          <w:sz w:val="16"/>
          <w:lang w:eastAsia="en-GB"/>
        </w:rPr>
        <w:t xml:space="preserve">                </w:t>
      </w:r>
      <w:r>
        <w:rPr>
          <w:rFonts w:ascii="Courier New" w:eastAsia="Yu Mincho" w:hAnsi="Courier New"/>
          <w:sz w:val="16"/>
          <w:lang w:eastAsia="en-GB"/>
        </w:rPr>
        <w:t xml:space="preserve">   </w:t>
      </w:r>
      <w:r>
        <w:rPr>
          <w:rFonts w:ascii="Courier New" w:eastAsia="Yu Mincho" w:hAnsi="Courier New"/>
          <w:color w:val="993366"/>
          <w:sz w:val="16"/>
          <w:lang w:eastAsia="en-GB"/>
        </w:rPr>
        <w:t>SEQUENCE</w:t>
      </w:r>
      <w:r>
        <w:rPr>
          <w:rFonts w:ascii="Courier New" w:eastAsia="Yu Mincho" w:hAnsi="Courier New"/>
          <w:sz w:val="16"/>
          <w:lang w:eastAsia="en-GB"/>
        </w:rPr>
        <w:t xml:space="preserve"> {</w:t>
      </w:r>
    </w:p>
    <w:p w14:paraId="461FEA0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Pr>
          <w:rFonts w:ascii="Courier New" w:hAnsi="Courier New"/>
          <w:sz w:val="16"/>
          <w:lang w:eastAsia="en-GB"/>
        </w:rPr>
        <w:t xml:space="preserve">    </w:t>
      </w:r>
      <w:r>
        <w:rPr>
          <w:rFonts w:ascii="Courier New" w:eastAsia="Yu Mincho" w:hAnsi="Courier New"/>
          <w:color w:val="808080"/>
          <w:sz w:val="16"/>
          <w:lang w:eastAsia="en-GB"/>
        </w:rPr>
        <w:t>-- R1 31-9: Indicates the support of simultaneous transmission and reception of an IAB-node from multiple parent nodes</w:t>
      </w:r>
    </w:p>
    <w:p w14:paraId="5162885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simultaneousRxTx-IAB-MultipleParents-r17</w:t>
      </w:r>
      <w:r>
        <w:rPr>
          <w:rFonts w:ascii="Courier New" w:hAnsi="Courier New"/>
          <w:sz w:val="16"/>
          <w:lang w:eastAsia="en-GB"/>
        </w:rPr>
        <w:t xml:space="preserve">     </w:t>
      </w:r>
      <w:r>
        <w:rPr>
          <w:rFonts w:ascii="Courier New" w:eastAsia="Yu Mincho" w:hAnsi="Courier New"/>
          <w:color w:val="993366"/>
          <w:sz w:val="16"/>
          <w:lang w:eastAsia="en-GB"/>
        </w:rPr>
        <w:t>ENUMERATED</w:t>
      </w:r>
      <w:r>
        <w:rPr>
          <w:rFonts w:ascii="Courier New" w:eastAsia="Yu Mincho" w:hAnsi="Courier New"/>
          <w:sz w:val="16"/>
          <w:lang w:eastAsia="en-GB"/>
        </w:rPr>
        <w:t xml:space="preserve"> {supported}</w:t>
      </w:r>
      <w:r>
        <w:rPr>
          <w:rFonts w:ascii="Courier New" w:hAnsi="Courier New"/>
          <w:sz w:val="16"/>
          <w:lang w:eastAsia="en-GB"/>
        </w:rPr>
        <w:t xml:space="preserve">                       </w:t>
      </w:r>
      <w:r>
        <w:rPr>
          <w:rFonts w:ascii="Courier New" w:eastAsia="Yu Mincho" w:hAnsi="Courier New"/>
          <w:color w:val="993366"/>
          <w:sz w:val="16"/>
          <w:lang w:eastAsia="en-GB"/>
        </w:rPr>
        <w:t>OPTIONAL</w:t>
      </w:r>
      <w:r>
        <w:rPr>
          <w:rFonts w:ascii="Courier New" w:eastAsia="Yu Mincho" w:hAnsi="Courier New"/>
          <w:sz w:val="16"/>
          <w:lang w:eastAsia="en-GB"/>
        </w:rPr>
        <w:t>,</w:t>
      </w:r>
    </w:p>
    <w:p w14:paraId="4C15D52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condPSCellAdditionNRDC-r17</w:t>
      </w:r>
      <w:r>
        <w:rPr>
          <w:rFonts w:ascii="Courier New" w:hAnsi="Courier New"/>
          <w:sz w:val="16"/>
          <w:lang w:eastAsia="en-GB"/>
        </w:rPr>
        <w:t xml:space="preserve">                   </w:t>
      </w:r>
      <w:r>
        <w:rPr>
          <w:rFonts w:ascii="Courier New" w:eastAsia="Yu Mincho" w:hAnsi="Courier New"/>
          <w:color w:val="993366"/>
          <w:sz w:val="16"/>
          <w:lang w:eastAsia="en-GB"/>
        </w:rPr>
        <w:t>ENUMERATED</w:t>
      </w:r>
      <w:r>
        <w:rPr>
          <w:rFonts w:ascii="Courier New" w:eastAsia="Yu Mincho" w:hAnsi="Courier New"/>
          <w:sz w:val="16"/>
          <w:lang w:eastAsia="en-GB"/>
        </w:rPr>
        <w:t xml:space="preserve"> {supported}</w:t>
      </w:r>
      <w:r>
        <w:rPr>
          <w:rFonts w:ascii="Courier New" w:hAnsi="Courier New"/>
          <w:sz w:val="16"/>
          <w:lang w:eastAsia="en-GB"/>
        </w:rPr>
        <w:t xml:space="preserve">                       </w:t>
      </w:r>
      <w:r>
        <w:rPr>
          <w:rFonts w:ascii="Courier New" w:eastAsia="Yu Mincho" w:hAnsi="Courier New"/>
          <w:color w:val="993366"/>
          <w:sz w:val="16"/>
          <w:lang w:eastAsia="en-GB"/>
        </w:rPr>
        <w:t>OPTIONAL</w:t>
      </w:r>
      <w:r>
        <w:rPr>
          <w:rFonts w:ascii="Courier New" w:eastAsia="Yu Mincho" w:hAnsi="Courier New"/>
          <w:sz w:val="16"/>
          <w:lang w:eastAsia="en-GB"/>
        </w:rPr>
        <w:t>,</w:t>
      </w:r>
    </w:p>
    <w:p w14:paraId="7C9F786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scg-ActivationDeactivationNRDC-r17</w:t>
      </w:r>
      <w:r>
        <w:rPr>
          <w:rFonts w:ascii="Courier New" w:hAnsi="Courier New"/>
          <w:sz w:val="16"/>
          <w:lang w:eastAsia="en-GB"/>
        </w:rPr>
        <w:t xml:space="preserve">           </w:t>
      </w:r>
      <w:r>
        <w:rPr>
          <w:rFonts w:ascii="Courier New" w:eastAsia="Yu Mincho" w:hAnsi="Courier New"/>
          <w:color w:val="993366"/>
          <w:sz w:val="16"/>
          <w:lang w:eastAsia="en-GB"/>
        </w:rPr>
        <w:t>ENUMERATED</w:t>
      </w:r>
      <w:r>
        <w:rPr>
          <w:rFonts w:ascii="Courier New" w:eastAsia="Yu Mincho" w:hAnsi="Courier New"/>
          <w:sz w:val="16"/>
          <w:lang w:eastAsia="en-GB"/>
        </w:rPr>
        <w:t xml:space="preserve"> {supported}</w:t>
      </w:r>
      <w:r>
        <w:rPr>
          <w:rFonts w:ascii="Courier New" w:hAnsi="Courier New"/>
          <w:sz w:val="16"/>
          <w:lang w:eastAsia="en-GB"/>
        </w:rPr>
        <w:t xml:space="preserve">                       </w:t>
      </w:r>
      <w:r>
        <w:rPr>
          <w:rFonts w:ascii="Courier New" w:eastAsia="Yu Mincho" w:hAnsi="Courier New"/>
          <w:color w:val="993366"/>
          <w:sz w:val="16"/>
          <w:lang w:eastAsia="en-GB"/>
        </w:rPr>
        <w:t>OPTIONAL</w:t>
      </w:r>
      <w:r>
        <w:rPr>
          <w:rFonts w:ascii="Courier New" w:eastAsia="Yu Mincho" w:hAnsi="Courier New"/>
          <w:sz w:val="16"/>
          <w:lang w:eastAsia="en-GB"/>
        </w:rPr>
        <w:t>,</w:t>
      </w:r>
    </w:p>
    <w:p w14:paraId="0CDA366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scg-ActivationDeactivationResumeNRDC-r17</w:t>
      </w:r>
      <w:r>
        <w:rPr>
          <w:rFonts w:ascii="Courier New" w:hAnsi="Courier New"/>
          <w:sz w:val="16"/>
          <w:lang w:eastAsia="en-GB"/>
        </w:rPr>
        <w:t xml:space="preserve">     </w:t>
      </w:r>
      <w:r>
        <w:rPr>
          <w:rFonts w:ascii="Courier New" w:eastAsia="Yu Mincho" w:hAnsi="Courier New"/>
          <w:color w:val="993366"/>
          <w:sz w:val="16"/>
          <w:lang w:eastAsia="en-GB"/>
        </w:rPr>
        <w:t>ENUMERATED</w:t>
      </w:r>
      <w:r>
        <w:rPr>
          <w:rFonts w:ascii="Courier New" w:eastAsia="Yu Mincho" w:hAnsi="Courier New"/>
          <w:sz w:val="16"/>
          <w:lang w:eastAsia="en-GB"/>
        </w:rPr>
        <w:t xml:space="preserve"> {supported}</w:t>
      </w:r>
      <w:r>
        <w:rPr>
          <w:rFonts w:ascii="Courier New" w:hAnsi="Courier New"/>
          <w:sz w:val="16"/>
          <w:lang w:eastAsia="en-GB"/>
        </w:rPr>
        <w:t xml:space="preserve">                       </w:t>
      </w:r>
      <w:r>
        <w:rPr>
          <w:rFonts w:ascii="Courier New" w:eastAsia="Yu Mincho" w:hAnsi="Courier New"/>
          <w:color w:val="993366"/>
          <w:sz w:val="16"/>
          <w:lang w:eastAsia="en-GB"/>
        </w:rPr>
        <w:t>OPTIONAL</w:t>
      </w:r>
    </w:p>
    <w:p w14:paraId="2A66999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eastAsia="Yu Mincho" w:hAnsi="Courier New"/>
          <w:sz w:val="16"/>
          <w:lang w:eastAsia="en-GB"/>
        </w:rPr>
        <w:t>}</w:t>
      </w:r>
    </w:p>
    <w:p w14:paraId="3D1EECDA"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p>
    <w:p w14:paraId="66714D7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TAG-CA-PARAMETERS-NRDC-STOP</w:t>
      </w:r>
    </w:p>
    <w:p w14:paraId="23B5F27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ASN1STOP</w:t>
      </w:r>
    </w:p>
    <w:p w14:paraId="1623EBCB" w14:textId="77777777" w:rsidR="000A6421" w:rsidRDefault="000A6421">
      <w:pPr>
        <w:overflowPunct w:val="0"/>
        <w:autoSpaceDE w:val="0"/>
        <w:autoSpaceDN w:val="0"/>
        <w:adjustRightInd w:val="0"/>
        <w:textAlignment w:val="baseline"/>
        <w:rPr>
          <w:rFonts w:eastAsia="Yu Mincho"/>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4278"/>
      </w:tblGrid>
      <w:tr w:rsidR="000A6421" w14:paraId="1DE0AD4D" w14:textId="77777777">
        <w:tc>
          <w:tcPr>
            <w:tcW w:w="14281" w:type="dxa"/>
            <w:tcBorders>
              <w:top w:val="single" w:sz="4" w:space="0" w:color="auto"/>
              <w:left w:val="single" w:sz="4" w:space="0" w:color="auto"/>
              <w:bottom w:val="single" w:sz="4" w:space="0" w:color="auto"/>
              <w:right w:val="single" w:sz="4" w:space="0" w:color="auto"/>
            </w:tcBorders>
          </w:tcPr>
          <w:p w14:paraId="7B198A6F" w14:textId="77777777" w:rsidR="000A6421" w:rsidRDefault="009301E5">
            <w:pPr>
              <w:keepNext/>
              <w:keepLines/>
              <w:overflowPunct w:val="0"/>
              <w:autoSpaceDE w:val="0"/>
              <w:autoSpaceDN w:val="0"/>
              <w:adjustRightInd w:val="0"/>
              <w:spacing w:after="0"/>
              <w:jc w:val="center"/>
              <w:textAlignment w:val="baseline"/>
              <w:rPr>
                <w:rFonts w:ascii="Arial" w:eastAsia="Yu Mincho" w:hAnsi="Arial"/>
                <w:b/>
                <w:sz w:val="18"/>
                <w:lang w:eastAsia="sv-SE"/>
              </w:rPr>
            </w:pPr>
            <w:r>
              <w:rPr>
                <w:rFonts w:ascii="Arial" w:eastAsia="Yu Mincho" w:hAnsi="Arial"/>
                <w:b/>
                <w:i/>
                <w:sz w:val="18"/>
                <w:lang w:eastAsia="sv-SE"/>
              </w:rPr>
              <w:t>CA-</w:t>
            </w:r>
            <w:proofErr w:type="spellStart"/>
            <w:r>
              <w:rPr>
                <w:rFonts w:ascii="Arial" w:eastAsia="Yu Mincho" w:hAnsi="Arial"/>
                <w:b/>
                <w:i/>
                <w:sz w:val="18"/>
                <w:lang w:eastAsia="sv-SE"/>
              </w:rPr>
              <w:t>ParametersNRDC</w:t>
            </w:r>
            <w:proofErr w:type="spellEnd"/>
            <w:r>
              <w:rPr>
                <w:rFonts w:ascii="Arial" w:eastAsia="Yu Mincho" w:hAnsi="Arial"/>
                <w:b/>
                <w:i/>
                <w:sz w:val="18"/>
                <w:lang w:eastAsia="sv-SE"/>
              </w:rPr>
              <w:t xml:space="preserve"> </w:t>
            </w:r>
            <w:r>
              <w:rPr>
                <w:rFonts w:ascii="Arial" w:eastAsia="Yu Mincho" w:hAnsi="Arial"/>
                <w:b/>
                <w:sz w:val="18"/>
                <w:lang w:eastAsia="sv-SE"/>
              </w:rPr>
              <w:t>field descriptions</w:t>
            </w:r>
          </w:p>
        </w:tc>
      </w:tr>
      <w:tr w:rsidR="000A6421" w14:paraId="443CD545" w14:textId="77777777">
        <w:tc>
          <w:tcPr>
            <w:tcW w:w="14281" w:type="dxa"/>
            <w:tcBorders>
              <w:top w:val="single" w:sz="4" w:space="0" w:color="auto"/>
              <w:left w:val="single" w:sz="4" w:space="0" w:color="auto"/>
              <w:bottom w:val="single" w:sz="4" w:space="0" w:color="auto"/>
              <w:right w:val="single" w:sz="4" w:space="0" w:color="auto"/>
            </w:tcBorders>
          </w:tcPr>
          <w:p w14:paraId="4F6528E1" w14:textId="77777777" w:rsidR="000A6421" w:rsidRDefault="009301E5">
            <w:pPr>
              <w:keepNext/>
              <w:keepLines/>
              <w:overflowPunct w:val="0"/>
              <w:autoSpaceDE w:val="0"/>
              <w:autoSpaceDN w:val="0"/>
              <w:adjustRightInd w:val="0"/>
              <w:spacing w:after="0"/>
              <w:textAlignment w:val="baseline"/>
              <w:rPr>
                <w:rFonts w:ascii="Arial" w:eastAsia="Yu Mincho" w:hAnsi="Arial"/>
                <w:b/>
                <w:i/>
                <w:sz w:val="18"/>
                <w:lang w:eastAsia="sv-SE"/>
              </w:rPr>
            </w:pPr>
            <w:r>
              <w:rPr>
                <w:rFonts w:ascii="Arial" w:eastAsia="Yu Mincho" w:hAnsi="Arial"/>
                <w:b/>
                <w:i/>
                <w:sz w:val="18"/>
                <w:lang w:eastAsia="sv-SE"/>
              </w:rPr>
              <w:t>ca-</w:t>
            </w:r>
            <w:proofErr w:type="spellStart"/>
            <w:r>
              <w:rPr>
                <w:rFonts w:ascii="Arial" w:eastAsia="Yu Mincho" w:hAnsi="Arial"/>
                <w:b/>
                <w:i/>
                <w:sz w:val="18"/>
                <w:lang w:eastAsia="sv-SE"/>
              </w:rPr>
              <w:t>ParametersNR</w:t>
            </w:r>
            <w:proofErr w:type="spellEnd"/>
            <w:r>
              <w:rPr>
                <w:rFonts w:ascii="Arial" w:eastAsia="Yu Mincho" w:hAnsi="Arial"/>
                <w:b/>
                <w:i/>
                <w:sz w:val="18"/>
                <w:lang w:eastAsia="sv-SE"/>
              </w:rPr>
              <w:t>-</w:t>
            </w:r>
            <w:proofErr w:type="spellStart"/>
            <w:r>
              <w:rPr>
                <w:rFonts w:ascii="Arial" w:eastAsia="Yu Mincho" w:hAnsi="Arial"/>
                <w:b/>
                <w:i/>
                <w:sz w:val="18"/>
                <w:lang w:eastAsia="sv-SE"/>
              </w:rPr>
              <w:t>forDC</w:t>
            </w:r>
            <w:proofErr w:type="spellEnd"/>
            <w:r>
              <w:rPr>
                <w:rFonts w:ascii="Arial" w:eastAsia="Yu Mincho" w:hAnsi="Arial"/>
                <w:b/>
                <w:i/>
                <w:sz w:val="18"/>
                <w:lang w:eastAsia="sv-SE"/>
              </w:rPr>
              <w:t xml:space="preserve"> (with and without suffix)</w:t>
            </w:r>
          </w:p>
          <w:p w14:paraId="76DE2BA2" w14:textId="77777777" w:rsidR="000A6421" w:rsidRDefault="009301E5">
            <w:pPr>
              <w:keepNext/>
              <w:keepLines/>
              <w:overflowPunct w:val="0"/>
              <w:autoSpaceDE w:val="0"/>
              <w:autoSpaceDN w:val="0"/>
              <w:adjustRightInd w:val="0"/>
              <w:spacing w:after="0"/>
              <w:textAlignment w:val="baseline"/>
              <w:rPr>
                <w:rFonts w:ascii="Arial" w:eastAsia="Yu Mincho" w:hAnsi="Arial"/>
                <w:sz w:val="18"/>
                <w:lang w:eastAsia="sv-SE"/>
              </w:rPr>
            </w:pPr>
            <w:r>
              <w:rPr>
                <w:rFonts w:ascii="Arial" w:eastAsia="Yu Mincho" w:hAnsi="Arial"/>
                <w:sz w:val="18"/>
                <w:lang w:eastAsia="sv-SE"/>
              </w:rPr>
              <w:t xml:space="preserve">If this field is present for a band combination, it reports the UE capabilities when NR-DC is configured with the band combination. If a version of this field (i.e., with or without suffix) is absent for a band combination, the corresponding </w:t>
            </w:r>
            <w:r>
              <w:rPr>
                <w:rFonts w:ascii="Arial" w:eastAsia="Yu Mincho" w:hAnsi="Arial"/>
                <w:i/>
                <w:sz w:val="18"/>
                <w:lang w:eastAsia="sv-SE"/>
              </w:rPr>
              <w:t>ca-</w:t>
            </w:r>
            <w:proofErr w:type="spellStart"/>
            <w:r>
              <w:rPr>
                <w:rFonts w:ascii="Arial" w:eastAsia="Yu Mincho" w:hAnsi="Arial"/>
                <w:i/>
                <w:sz w:val="18"/>
                <w:lang w:eastAsia="sv-SE"/>
              </w:rPr>
              <w:t>ParametersNR</w:t>
            </w:r>
            <w:proofErr w:type="spellEnd"/>
            <w:r>
              <w:rPr>
                <w:rFonts w:ascii="Arial" w:eastAsia="Yu Mincho" w:hAnsi="Arial"/>
                <w:sz w:val="18"/>
                <w:lang w:eastAsia="sv-SE"/>
              </w:rPr>
              <w:t xml:space="preserve"> field version in </w:t>
            </w:r>
            <w:proofErr w:type="spellStart"/>
            <w:r>
              <w:rPr>
                <w:rFonts w:ascii="Arial" w:eastAsia="Yu Mincho" w:hAnsi="Arial"/>
                <w:i/>
                <w:sz w:val="18"/>
                <w:lang w:eastAsia="sv-SE"/>
              </w:rPr>
              <w:t>BandCombination</w:t>
            </w:r>
            <w:proofErr w:type="spellEnd"/>
            <w:r>
              <w:rPr>
                <w:rFonts w:ascii="Arial" w:eastAsia="Yu Mincho" w:hAnsi="Arial"/>
                <w:sz w:val="18"/>
                <w:lang w:eastAsia="sv-SE"/>
              </w:rPr>
              <w:t xml:space="preserve"> is applicable to the UE configured with NR-DC for the band combination. If a version of this field (i.e., with or without suffix) is present for a band combination but does not contain any parameters, the UE does not support the corresponding field version when configured with NR-DC for the band combination.</w:t>
            </w:r>
          </w:p>
        </w:tc>
      </w:tr>
      <w:tr w:rsidR="000A6421" w14:paraId="1022E67F" w14:textId="77777777">
        <w:tc>
          <w:tcPr>
            <w:tcW w:w="14281" w:type="dxa"/>
            <w:tcBorders>
              <w:top w:val="single" w:sz="4" w:space="0" w:color="auto"/>
              <w:left w:val="single" w:sz="4" w:space="0" w:color="auto"/>
              <w:bottom w:val="single" w:sz="4" w:space="0" w:color="auto"/>
              <w:right w:val="single" w:sz="4" w:space="0" w:color="auto"/>
            </w:tcBorders>
          </w:tcPr>
          <w:p w14:paraId="6CCE95CD" w14:textId="77777777" w:rsidR="000A6421" w:rsidRDefault="009301E5">
            <w:pPr>
              <w:keepNext/>
              <w:keepLines/>
              <w:overflowPunct w:val="0"/>
              <w:autoSpaceDE w:val="0"/>
              <w:autoSpaceDN w:val="0"/>
              <w:adjustRightInd w:val="0"/>
              <w:spacing w:after="0"/>
              <w:textAlignment w:val="baseline"/>
              <w:rPr>
                <w:rFonts w:ascii="Arial" w:eastAsia="Yu Mincho" w:hAnsi="Arial"/>
                <w:b/>
                <w:i/>
                <w:sz w:val="18"/>
                <w:lang w:eastAsia="sv-SE"/>
              </w:rPr>
            </w:pPr>
            <w:proofErr w:type="spellStart"/>
            <w:r>
              <w:rPr>
                <w:rFonts w:ascii="Arial" w:eastAsia="Yu Mincho" w:hAnsi="Arial"/>
                <w:b/>
                <w:i/>
                <w:sz w:val="18"/>
                <w:lang w:eastAsia="sv-SE"/>
              </w:rPr>
              <w:t>featureSetCombinationDC</w:t>
            </w:r>
            <w:proofErr w:type="spellEnd"/>
          </w:p>
          <w:p w14:paraId="4C55BC3A" w14:textId="77777777" w:rsidR="000A6421" w:rsidRDefault="009301E5">
            <w:pPr>
              <w:keepNext/>
              <w:keepLines/>
              <w:overflowPunct w:val="0"/>
              <w:autoSpaceDE w:val="0"/>
              <w:autoSpaceDN w:val="0"/>
              <w:adjustRightInd w:val="0"/>
              <w:spacing w:after="0"/>
              <w:textAlignment w:val="baseline"/>
              <w:rPr>
                <w:rFonts w:ascii="Arial" w:eastAsia="Yu Mincho" w:hAnsi="Arial"/>
                <w:sz w:val="18"/>
                <w:lang w:eastAsia="sv-SE"/>
              </w:rPr>
            </w:pPr>
            <w:r>
              <w:rPr>
                <w:rFonts w:ascii="Arial" w:eastAsia="Yu Mincho" w:hAnsi="Arial"/>
                <w:sz w:val="18"/>
                <w:lang w:eastAsia="sv-SE"/>
              </w:rPr>
              <w:t xml:space="preserve">If this field is present for a band combination, it reports the feature set combination supported for the band combination when NR-DC is configured. If this field is absent for a band combination, the </w:t>
            </w:r>
            <w:proofErr w:type="spellStart"/>
            <w:r>
              <w:rPr>
                <w:rFonts w:ascii="Arial" w:eastAsia="Yu Mincho" w:hAnsi="Arial"/>
                <w:i/>
                <w:sz w:val="18"/>
                <w:lang w:eastAsia="sv-SE"/>
              </w:rPr>
              <w:t>featureSetCombination</w:t>
            </w:r>
            <w:proofErr w:type="spellEnd"/>
            <w:r>
              <w:rPr>
                <w:rFonts w:ascii="Arial" w:eastAsia="Yu Mincho" w:hAnsi="Arial"/>
                <w:sz w:val="18"/>
                <w:lang w:eastAsia="sv-SE"/>
              </w:rPr>
              <w:t xml:space="preserve"> in </w:t>
            </w:r>
            <w:proofErr w:type="spellStart"/>
            <w:r>
              <w:rPr>
                <w:rFonts w:ascii="Arial" w:eastAsia="Yu Mincho" w:hAnsi="Arial"/>
                <w:i/>
                <w:sz w:val="18"/>
                <w:lang w:eastAsia="sv-SE"/>
              </w:rPr>
              <w:t>BandCombination</w:t>
            </w:r>
            <w:proofErr w:type="spellEnd"/>
            <w:r>
              <w:rPr>
                <w:rFonts w:ascii="Arial" w:eastAsia="Yu Mincho" w:hAnsi="Arial"/>
                <w:sz w:val="18"/>
                <w:lang w:eastAsia="sv-SE"/>
              </w:rPr>
              <w:t xml:space="preserve"> (without suffix) is applicable to the UE configured with NR-DC for the band combination.</w:t>
            </w:r>
          </w:p>
        </w:tc>
      </w:tr>
    </w:tbl>
    <w:p w14:paraId="25F15F6B" w14:textId="77777777" w:rsidR="000A6421" w:rsidRDefault="000A6421">
      <w:pPr>
        <w:overflowPunct w:val="0"/>
        <w:autoSpaceDE w:val="0"/>
        <w:autoSpaceDN w:val="0"/>
        <w:adjustRightInd w:val="0"/>
        <w:textAlignment w:val="baseline"/>
        <w:rPr>
          <w:lang w:eastAsia="ja-JP"/>
        </w:rPr>
      </w:pPr>
    </w:p>
    <w:p w14:paraId="37E65813" w14:textId="77777777" w:rsidR="000A6421" w:rsidRDefault="009301E5">
      <w:pPr>
        <w:keepNext/>
        <w:keepLines/>
        <w:overflowPunct w:val="0"/>
        <w:autoSpaceDE w:val="0"/>
        <w:autoSpaceDN w:val="0"/>
        <w:adjustRightInd w:val="0"/>
        <w:spacing w:before="120"/>
        <w:ind w:left="1418" w:hanging="1418"/>
        <w:textAlignment w:val="baseline"/>
        <w:outlineLvl w:val="3"/>
        <w:rPr>
          <w:rFonts w:ascii="Arial" w:hAnsi="Arial"/>
          <w:sz w:val="24"/>
          <w:lang w:eastAsia="zh-CN"/>
        </w:rPr>
      </w:pPr>
      <w:bookmarkStart w:id="376" w:name="_Toc100930364"/>
      <w:bookmarkStart w:id="377" w:name="_Toc60777437"/>
      <w:r>
        <w:rPr>
          <w:rFonts w:ascii="Arial" w:eastAsia="SimSun" w:hAnsi="Arial"/>
          <w:sz w:val="24"/>
          <w:lang w:eastAsia="ja-JP"/>
        </w:rPr>
        <w:t>–</w:t>
      </w:r>
      <w:r>
        <w:rPr>
          <w:rFonts w:ascii="Arial" w:eastAsia="SimSun" w:hAnsi="Arial"/>
          <w:sz w:val="24"/>
          <w:lang w:eastAsia="ja-JP"/>
        </w:rPr>
        <w:tab/>
      </w:r>
      <w:proofErr w:type="spellStart"/>
      <w:r>
        <w:rPr>
          <w:rFonts w:ascii="Arial" w:eastAsia="SimSun" w:hAnsi="Arial"/>
          <w:i/>
          <w:sz w:val="24"/>
          <w:lang w:eastAsia="en-GB"/>
        </w:rPr>
        <w:t>CarrierAggregationVariant</w:t>
      </w:r>
      <w:bookmarkEnd w:id="376"/>
      <w:bookmarkEnd w:id="377"/>
      <w:proofErr w:type="spellEnd"/>
    </w:p>
    <w:p w14:paraId="1ACDA054" w14:textId="77777777" w:rsidR="000A6421" w:rsidRDefault="009301E5">
      <w:pPr>
        <w:overflowPunct w:val="0"/>
        <w:autoSpaceDE w:val="0"/>
        <w:autoSpaceDN w:val="0"/>
        <w:adjustRightInd w:val="0"/>
        <w:textAlignment w:val="baseline"/>
        <w:rPr>
          <w:lang w:eastAsia="en-GB"/>
        </w:rPr>
      </w:pPr>
      <w:r>
        <w:rPr>
          <w:lang w:eastAsia="en-GB"/>
        </w:rPr>
        <w:t xml:space="preserve">The IE </w:t>
      </w:r>
      <w:proofErr w:type="spellStart"/>
      <w:r>
        <w:rPr>
          <w:i/>
          <w:lang w:eastAsia="en-GB"/>
        </w:rPr>
        <w:t>CarrierAggregationVariant</w:t>
      </w:r>
      <w:proofErr w:type="spellEnd"/>
      <w:r>
        <w:rPr>
          <w:lang w:eastAsia="en-GB"/>
        </w:rPr>
        <w:t xml:space="preserve"> informs the network about supported "placement" of the </w:t>
      </w:r>
      <w:proofErr w:type="spellStart"/>
      <w:r>
        <w:rPr>
          <w:lang w:eastAsia="en-GB"/>
        </w:rPr>
        <w:t>SpCell</w:t>
      </w:r>
      <w:proofErr w:type="spellEnd"/>
      <w:r>
        <w:rPr>
          <w:lang w:eastAsia="en-GB"/>
        </w:rPr>
        <w:t xml:space="preserve"> in an NR cell group.</w:t>
      </w:r>
    </w:p>
    <w:p w14:paraId="5D8C7EAC" w14:textId="77777777" w:rsidR="000A6421" w:rsidRDefault="009301E5">
      <w:pPr>
        <w:keepNext/>
        <w:keepLines/>
        <w:overflowPunct w:val="0"/>
        <w:autoSpaceDE w:val="0"/>
        <w:autoSpaceDN w:val="0"/>
        <w:adjustRightInd w:val="0"/>
        <w:spacing w:before="60"/>
        <w:jc w:val="center"/>
        <w:textAlignment w:val="baseline"/>
        <w:rPr>
          <w:rFonts w:ascii="Arial" w:eastAsia="SimSun" w:hAnsi="Arial"/>
          <w:b/>
          <w:lang w:eastAsia="en-GB"/>
        </w:rPr>
      </w:pPr>
      <w:proofErr w:type="spellStart"/>
      <w:r>
        <w:rPr>
          <w:rFonts w:ascii="Arial" w:hAnsi="Arial"/>
          <w:b/>
          <w:i/>
          <w:lang w:eastAsia="en-GB"/>
        </w:rPr>
        <w:t>CarrierAggregationVariant</w:t>
      </w:r>
      <w:proofErr w:type="spellEnd"/>
      <w:r>
        <w:rPr>
          <w:rFonts w:ascii="Arial" w:hAnsi="Arial"/>
          <w:b/>
          <w:lang w:eastAsia="en-GB"/>
        </w:rPr>
        <w:t xml:space="preserve"> information element</w:t>
      </w:r>
    </w:p>
    <w:p w14:paraId="71E4634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ASN1START</w:t>
      </w:r>
    </w:p>
    <w:p w14:paraId="61C0752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TAG-CARRIERAGGREGATIONVARIANT-START</w:t>
      </w:r>
    </w:p>
    <w:p w14:paraId="2F5A359A"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32C71AC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roofErr w:type="spellStart"/>
      <w:r>
        <w:rPr>
          <w:rFonts w:ascii="Courier New" w:hAnsi="Courier New"/>
          <w:sz w:val="16"/>
          <w:lang w:eastAsia="en-GB"/>
        </w:rPr>
        <w:t>CarrierAggregationVariant</w:t>
      </w:r>
      <w:proofErr w:type="spellEnd"/>
      <w:r>
        <w:rPr>
          <w:rFonts w:ascii="Courier New" w:hAnsi="Courier New"/>
          <w:sz w:val="16"/>
          <w:lang w:eastAsia="en-GB"/>
        </w:rPr>
        <w:t xml:space="preserve"> ::=          </w:t>
      </w:r>
      <w:r>
        <w:rPr>
          <w:rFonts w:ascii="Courier New" w:hAnsi="Courier New"/>
          <w:color w:val="993366"/>
          <w:sz w:val="16"/>
          <w:lang w:eastAsia="en-GB"/>
        </w:rPr>
        <w:t>SEQUENCE</w:t>
      </w:r>
      <w:r>
        <w:rPr>
          <w:rFonts w:ascii="Courier New" w:hAnsi="Courier New"/>
          <w:sz w:val="16"/>
          <w:lang w:eastAsia="en-GB"/>
        </w:rPr>
        <w:t xml:space="preserve"> {</w:t>
      </w:r>
    </w:p>
    <w:p w14:paraId="1B5B293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fr1fdd-FR1TDD-CA-SpCellOnFR1FDD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13493CE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fr1fdd-FR1TDD-CA-SpCellOnFR1TDD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7BB1876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fr1fdd-FR2TDD-CA-SpCellOnFR1FDD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64A3C04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fr1fdd-FR2TDD-CA-SpCellOnFR2TDD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7914191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fr1tdd-FR2TDD-CA-SpCellOnFR1TDD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131280A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fr1tdd-FR2TDD-CA-SpCellOnFR2TDD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47DDB09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fr1fdd-FR1TDD-FR2TDD-CA-SpCellOnFR1FDD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1ECBDC8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fr1fdd-FR1TDD-FR2TDD-CA-SpCellOnFR1TDD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0DD915A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fr1fdd-FR1TDD-FR2TDD-CA-SpCellOnFR2TDD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p>
    <w:p w14:paraId="5C21120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7BBE106D"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45891D0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TAG-CARRIERAGGREGATIONVARIANT-STOP</w:t>
      </w:r>
    </w:p>
    <w:p w14:paraId="382BAA6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ASN1STOP</w:t>
      </w:r>
    </w:p>
    <w:p w14:paraId="7E35EE5C" w14:textId="77777777" w:rsidR="000A6421" w:rsidRDefault="000A6421">
      <w:pPr>
        <w:overflowPunct w:val="0"/>
        <w:autoSpaceDE w:val="0"/>
        <w:autoSpaceDN w:val="0"/>
        <w:adjustRightInd w:val="0"/>
        <w:textAlignment w:val="baseline"/>
        <w:rPr>
          <w:lang w:eastAsia="ja-JP"/>
        </w:rPr>
      </w:pPr>
    </w:p>
    <w:p w14:paraId="76064CA9" w14:textId="77777777" w:rsidR="000A6421" w:rsidRDefault="009301E5">
      <w:pPr>
        <w:keepNext/>
        <w:keepLines/>
        <w:overflowPunct w:val="0"/>
        <w:autoSpaceDE w:val="0"/>
        <w:autoSpaceDN w:val="0"/>
        <w:adjustRightInd w:val="0"/>
        <w:spacing w:before="120"/>
        <w:ind w:left="1418" w:hanging="1418"/>
        <w:textAlignment w:val="baseline"/>
        <w:outlineLvl w:val="3"/>
        <w:rPr>
          <w:rFonts w:ascii="Arial" w:eastAsia="MS Mincho" w:hAnsi="Arial"/>
          <w:sz w:val="24"/>
          <w:lang w:eastAsia="ja-JP"/>
        </w:rPr>
      </w:pPr>
      <w:bookmarkStart w:id="378" w:name="_Toc60777438"/>
      <w:bookmarkStart w:id="379" w:name="_Toc100930365"/>
      <w:r>
        <w:rPr>
          <w:rFonts w:ascii="Arial" w:hAnsi="Arial"/>
          <w:sz w:val="24"/>
          <w:lang w:eastAsia="ja-JP"/>
        </w:rPr>
        <w:t>–</w:t>
      </w:r>
      <w:r>
        <w:rPr>
          <w:rFonts w:ascii="Arial" w:hAnsi="Arial"/>
          <w:sz w:val="24"/>
          <w:lang w:eastAsia="ja-JP"/>
        </w:rPr>
        <w:tab/>
      </w:r>
      <w:proofErr w:type="spellStart"/>
      <w:r>
        <w:rPr>
          <w:rFonts w:ascii="Arial" w:hAnsi="Arial"/>
          <w:i/>
          <w:sz w:val="24"/>
          <w:lang w:eastAsia="ja-JP"/>
        </w:rPr>
        <w:t>CodebookParameters</w:t>
      </w:r>
      <w:bookmarkEnd w:id="378"/>
      <w:bookmarkEnd w:id="379"/>
      <w:proofErr w:type="spellEnd"/>
    </w:p>
    <w:p w14:paraId="6AB7D85E" w14:textId="77777777" w:rsidR="000A6421" w:rsidRDefault="009301E5">
      <w:pPr>
        <w:overflowPunct w:val="0"/>
        <w:autoSpaceDE w:val="0"/>
        <w:autoSpaceDN w:val="0"/>
        <w:adjustRightInd w:val="0"/>
        <w:textAlignment w:val="baseline"/>
        <w:rPr>
          <w:rFonts w:eastAsia="MS Mincho"/>
          <w:lang w:eastAsia="ja-JP"/>
        </w:rPr>
      </w:pPr>
      <w:r>
        <w:rPr>
          <w:rFonts w:eastAsia="MS Mincho"/>
          <w:lang w:eastAsia="ja-JP"/>
        </w:rPr>
        <w:t xml:space="preserve">The IE </w:t>
      </w:r>
      <w:proofErr w:type="spellStart"/>
      <w:r>
        <w:rPr>
          <w:rFonts w:eastAsia="MS Mincho"/>
          <w:i/>
          <w:lang w:eastAsia="ja-JP"/>
        </w:rPr>
        <w:t>CodebookParameters</w:t>
      </w:r>
      <w:proofErr w:type="spellEnd"/>
      <w:r>
        <w:rPr>
          <w:rFonts w:eastAsia="MS Mincho"/>
          <w:lang w:eastAsia="ja-JP"/>
        </w:rPr>
        <w:t xml:space="preserve"> is used to convey codebook related parameters.</w:t>
      </w:r>
    </w:p>
    <w:p w14:paraId="29F47A6C" w14:textId="77777777" w:rsidR="000A6421" w:rsidRDefault="009301E5">
      <w:pPr>
        <w:keepNext/>
        <w:keepLines/>
        <w:overflowPunct w:val="0"/>
        <w:autoSpaceDE w:val="0"/>
        <w:autoSpaceDN w:val="0"/>
        <w:adjustRightInd w:val="0"/>
        <w:spacing w:before="60"/>
        <w:jc w:val="center"/>
        <w:textAlignment w:val="baseline"/>
        <w:rPr>
          <w:rFonts w:ascii="Arial" w:eastAsia="MS Mincho" w:hAnsi="Arial"/>
          <w:b/>
          <w:lang w:eastAsia="ja-JP"/>
        </w:rPr>
      </w:pPr>
      <w:proofErr w:type="spellStart"/>
      <w:r>
        <w:rPr>
          <w:rFonts w:ascii="Arial" w:eastAsia="MS Mincho" w:hAnsi="Arial"/>
          <w:b/>
          <w:i/>
          <w:lang w:eastAsia="ja-JP"/>
        </w:rPr>
        <w:t>CodebookParameters</w:t>
      </w:r>
      <w:proofErr w:type="spellEnd"/>
      <w:r>
        <w:rPr>
          <w:rFonts w:ascii="Arial" w:eastAsia="MS Mincho" w:hAnsi="Arial"/>
          <w:b/>
          <w:lang w:eastAsia="ja-JP"/>
        </w:rPr>
        <w:t xml:space="preserve"> information element</w:t>
      </w:r>
    </w:p>
    <w:p w14:paraId="230946C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eastAsia="MS Mincho" w:hAnsi="Courier New"/>
          <w:color w:val="808080"/>
          <w:sz w:val="16"/>
          <w:lang w:eastAsia="en-GB"/>
        </w:rPr>
        <w:t>-- ASN1START</w:t>
      </w:r>
    </w:p>
    <w:p w14:paraId="35ECBC9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eastAsia="MS Mincho" w:hAnsi="Courier New"/>
          <w:color w:val="808080"/>
          <w:sz w:val="16"/>
          <w:lang w:eastAsia="en-GB"/>
        </w:rPr>
        <w:t>-- TAG-CODEBOOKPARAMETERS-START</w:t>
      </w:r>
    </w:p>
    <w:p w14:paraId="560CFD6C"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p>
    <w:p w14:paraId="4B62F40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proofErr w:type="spellStart"/>
      <w:r>
        <w:rPr>
          <w:rFonts w:ascii="Courier New" w:eastAsia="MS Mincho" w:hAnsi="Courier New"/>
          <w:sz w:val="16"/>
          <w:lang w:eastAsia="en-GB"/>
        </w:rPr>
        <w:t>CodebookParameters</w:t>
      </w:r>
      <w:proofErr w:type="spellEnd"/>
      <w:r>
        <w:rPr>
          <w:rFonts w:ascii="Courier New" w:eastAsia="MS Mincho" w:hAnsi="Courier New"/>
          <w:sz w:val="16"/>
          <w:lang w:eastAsia="en-GB"/>
        </w:rPr>
        <w:t xml:space="preserve"> ::=             </w:t>
      </w:r>
      <w:r>
        <w:rPr>
          <w:rFonts w:ascii="Courier New" w:eastAsia="MS Mincho" w:hAnsi="Courier New"/>
          <w:color w:val="993366"/>
          <w:sz w:val="16"/>
          <w:lang w:eastAsia="en-GB"/>
        </w:rPr>
        <w:t>SEQUENCE</w:t>
      </w:r>
      <w:r>
        <w:rPr>
          <w:rFonts w:ascii="Courier New" w:eastAsia="MS Mincho" w:hAnsi="Courier New"/>
          <w:sz w:val="16"/>
          <w:lang w:eastAsia="en-GB"/>
        </w:rPr>
        <w:t xml:space="preserve"> {</w:t>
      </w:r>
    </w:p>
    <w:p w14:paraId="2E38513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Pr>
          <w:rFonts w:ascii="Courier New" w:eastAsia="MS Mincho" w:hAnsi="Courier New"/>
          <w:sz w:val="16"/>
          <w:lang w:eastAsia="en-GB"/>
        </w:rPr>
        <w:t xml:space="preserve">    type1                                  </w:t>
      </w:r>
      <w:r>
        <w:rPr>
          <w:rFonts w:ascii="Courier New" w:eastAsia="MS Mincho" w:hAnsi="Courier New"/>
          <w:color w:val="993366"/>
          <w:sz w:val="16"/>
          <w:lang w:eastAsia="en-GB"/>
        </w:rPr>
        <w:t>SEQUENCE</w:t>
      </w:r>
      <w:r>
        <w:rPr>
          <w:rFonts w:ascii="Courier New" w:eastAsia="MS Mincho" w:hAnsi="Courier New"/>
          <w:sz w:val="16"/>
          <w:lang w:eastAsia="en-GB"/>
        </w:rPr>
        <w:t xml:space="preserve"> {</w:t>
      </w:r>
    </w:p>
    <w:p w14:paraId="419065F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Pr>
          <w:rFonts w:ascii="Courier New" w:eastAsia="MS Mincho" w:hAnsi="Courier New"/>
          <w:sz w:val="16"/>
          <w:lang w:eastAsia="en-GB"/>
        </w:rPr>
        <w:t xml:space="preserve">        </w:t>
      </w:r>
      <w:proofErr w:type="spellStart"/>
      <w:r>
        <w:rPr>
          <w:rFonts w:ascii="Courier New" w:eastAsia="MS Mincho" w:hAnsi="Courier New"/>
          <w:sz w:val="16"/>
          <w:lang w:eastAsia="en-GB"/>
        </w:rPr>
        <w:t>singlePanel</w:t>
      </w:r>
      <w:proofErr w:type="spellEnd"/>
      <w:r>
        <w:rPr>
          <w:rFonts w:ascii="Courier New" w:eastAsia="MS Mincho" w:hAnsi="Courier New"/>
          <w:sz w:val="16"/>
          <w:lang w:eastAsia="en-GB"/>
        </w:rPr>
        <w:t xml:space="preserve">                           </w:t>
      </w:r>
      <w:r>
        <w:rPr>
          <w:rFonts w:ascii="Courier New" w:eastAsia="MS Mincho" w:hAnsi="Courier New"/>
          <w:color w:val="993366"/>
          <w:sz w:val="16"/>
          <w:lang w:eastAsia="en-GB"/>
        </w:rPr>
        <w:t>SEQUENCE</w:t>
      </w:r>
      <w:r>
        <w:rPr>
          <w:rFonts w:ascii="Courier New" w:eastAsia="MS Mincho" w:hAnsi="Courier New"/>
          <w:sz w:val="16"/>
          <w:lang w:eastAsia="en-GB"/>
        </w:rPr>
        <w:t xml:space="preserve"> {</w:t>
      </w:r>
    </w:p>
    <w:p w14:paraId="5BA3F33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Pr>
          <w:rFonts w:ascii="Courier New" w:eastAsia="MS Mincho" w:hAnsi="Courier New"/>
          <w:sz w:val="16"/>
          <w:lang w:eastAsia="en-GB"/>
        </w:rPr>
        <w:t xml:space="preserve">            </w:t>
      </w:r>
      <w:proofErr w:type="spellStart"/>
      <w:r>
        <w:rPr>
          <w:rFonts w:ascii="Courier New" w:eastAsia="MS Mincho" w:hAnsi="Courier New"/>
          <w:sz w:val="16"/>
          <w:lang w:eastAsia="en-GB"/>
        </w:rPr>
        <w:t>supportedCSI</w:t>
      </w:r>
      <w:proofErr w:type="spellEnd"/>
      <w:r>
        <w:rPr>
          <w:rFonts w:ascii="Courier New" w:eastAsia="MS Mincho" w:hAnsi="Courier New"/>
          <w:sz w:val="16"/>
          <w:lang w:eastAsia="en-GB"/>
        </w:rPr>
        <w:t>-RS-</w:t>
      </w:r>
      <w:proofErr w:type="spellStart"/>
      <w:r>
        <w:rPr>
          <w:rFonts w:ascii="Courier New" w:eastAsia="MS Mincho" w:hAnsi="Courier New"/>
          <w:sz w:val="16"/>
          <w:lang w:eastAsia="en-GB"/>
        </w:rPr>
        <w:t>ResourceList</w:t>
      </w:r>
      <w:proofErr w:type="spellEnd"/>
      <w:r>
        <w:rPr>
          <w:rFonts w:ascii="Courier New" w:eastAsia="MS Mincho" w:hAnsi="Courier New"/>
          <w:sz w:val="16"/>
          <w:lang w:eastAsia="en-GB"/>
        </w:rPr>
        <w:t xml:space="preserve">      </w:t>
      </w:r>
      <w:r>
        <w:rPr>
          <w:rFonts w:ascii="Courier New" w:eastAsia="MS Mincho" w:hAnsi="Courier New"/>
          <w:color w:val="993366"/>
          <w:sz w:val="16"/>
          <w:lang w:eastAsia="en-GB"/>
        </w:rPr>
        <w:t>SEQUENCE</w:t>
      </w:r>
      <w:r>
        <w:rPr>
          <w:rFonts w:ascii="Courier New" w:eastAsia="MS Mincho" w:hAnsi="Courier New"/>
          <w:sz w:val="16"/>
          <w:lang w:eastAsia="en-GB"/>
        </w:rPr>
        <w:t xml:space="preserve"> (</w:t>
      </w:r>
      <w:r>
        <w:rPr>
          <w:rFonts w:ascii="Courier New" w:eastAsia="MS Mincho" w:hAnsi="Courier New"/>
          <w:color w:val="993366"/>
          <w:sz w:val="16"/>
          <w:lang w:eastAsia="en-GB"/>
        </w:rPr>
        <w:t>SIZE</w:t>
      </w:r>
      <w:r>
        <w:rPr>
          <w:rFonts w:ascii="Courier New" w:eastAsia="MS Mincho" w:hAnsi="Courier New"/>
          <w:sz w:val="16"/>
          <w:lang w:eastAsia="en-GB"/>
        </w:rPr>
        <w:t xml:space="preserve"> (1.. </w:t>
      </w:r>
      <w:proofErr w:type="spellStart"/>
      <w:r>
        <w:rPr>
          <w:rFonts w:ascii="Courier New" w:eastAsia="MS Mincho" w:hAnsi="Courier New"/>
          <w:sz w:val="16"/>
          <w:lang w:eastAsia="en-GB"/>
        </w:rPr>
        <w:t>maxNrofCSI</w:t>
      </w:r>
      <w:proofErr w:type="spellEnd"/>
      <w:r>
        <w:rPr>
          <w:rFonts w:ascii="Courier New" w:eastAsia="MS Mincho" w:hAnsi="Courier New"/>
          <w:sz w:val="16"/>
          <w:lang w:eastAsia="en-GB"/>
        </w:rPr>
        <w:t>-RS-Resources))</w:t>
      </w:r>
      <w:r>
        <w:rPr>
          <w:rFonts w:ascii="Courier New" w:eastAsia="MS Mincho" w:hAnsi="Courier New"/>
          <w:color w:val="993366"/>
          <w:sz w:val="16"/>
          <w:lang w:eastAsia="en-GB"/>
        </w:rPr>
        <w:t xml:space="preserve"> OF</w:t>
      </w:r>
      <w:r>
        <w:rPr>
          <w:rFonts w:ascii="Courier New" w:eastAsia="MS Mincho" w:hAnsi="Courier New"/>
          <w:sz w:val="16"/>
          <w:lang w:eastAsia="en-GB"/>
        </w:rPr>
        <w:t xml:space="preserve"> </w:t>
      </w:r>
      <w:proofErr w:type="spellStart"/>
      <w:r>
        <w:rPr>
          <w:rFonts w:ascii="Courier New" w:eastAsia="MS Mincho" w:hAnsi="Courier New"/>
          <w:sz w:val="16"/>
          <w:lang w:eastAsia="en-GB"/>
        </w:rPr>
        <w:t>SupportedCSI</w:t>
      </w:r>
      <w:proofErr w:type="spellEnd"/>
      <w:r>
        <w:rPr>
          <w:rFonts w:ascii="Courier New" w:eastAsia="MS Mincho" w:hAnsi="Courier New"/>
          <w:sz w:val="16"/>
          <w:lang w:eastAsia="en-GB"/>
        </w:rPr>
        <w:t>-RS-Resource,</w:t>
      </w:r>
    </w:p>
    <w:p w14:paraId="3BB774C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Pr>
          <w:rFonts w:ascii="Courier New" w:eastAsia="MS Mincho" w:hAnsi="Courier New"/>
          <w:sz w:val="16"/>
          <w:lang w:eastAsia="en-GB"/>
        </w:rPr>
        <w:t xml:space="preserve">            modes                                  </w:t>
      </w:r>
      <w:r>
        <w:rPr>
          <w:rFonts w:ascii="Courier New" w:eastAsia="MS Mincho" w:hAnsi="Courier New"/>
          <w:color w:val="993366"/>
          <w:sz w:val="16"/>
          <w:lang w:eastAsia="en-GB"/>
        </w:rPr>
        <w:t>ENUMERATED</w:t>
      </w:r>
      <w:r>
        <w:rPr>
          <w:rFonts w:ascii="Courier New" w:eastAsia="MS Mincho" w:hAnsi="Courier New"/>
          <w:sz w:val="16"/>
          <w:lang w:eastAsia="en-GB"/>
        </w:rPr>
        <w:t xml:space="preserve"> {mode1, mode1andMode2},</w:t>
      </w:r>
    </w:p>
    <w:p w14:paraId="0808D02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Pr>
          <w:rFonts w:ascii="Courier New" w:eastAsia="MS Mincho" w:hAnsi="Courier New"/>
          <w:sz w:val="16"/>
          <w:lang w:eastAsia="en-GB"/>
        </w:rPr>
        <w:t xml:space="preserve">            </w:t>
      </w:r>
      <w:proofErr w:type="spellStart"/>
      <w:r>
        <w:rPr>
          <w:rFonts w:ascii="Courier New" w:eastAsia="MS Mincho" w:hAnsi="Courier New"/>
          <w:sz w:val="16"/>
          <w:lang w:eastAsia="en-GB"/>
        </w:rPr>
        <w:t>maxNumberCSI</w:t>
      </w:r>
      <w:proofErr w:type="spellEnd"/>
      <w:r>
        <w:rPr>
          <w:rFonts w:ascii="Courier New" w:eastAsia="MS Mincho" w:hAnsi="Courier New"/>
          <w:sz w:val="16"/>
          <w:lang w:eastAsia="en-GB"/>
        </w:rPr>
        <w:t>-RS-</w:t>
      </w:r>
      <w:proofErr w:type="spellStart"/>
      <w:r>
        <w:rPr>
          <w:rFonts w:ascii="Courier New" w:eastAsia="MS Mincho" w:hAnsi="Courier New"/>
          <w:sz w:val="16"/>
          <w:lang w:eastAsia="en-GB"/>
        </w:rPr>
        <w:t>PerResourceSet</w:t>
      </w:r>
      <w:proofErr w:type="spellEnd"/>
      <w:r>
        <w:rPr>
          <w:rFonts w:ascii="Courier New" w:eastAsia="MS Mincho"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(1..8)</w:t>
      </w:r>
    </w:p>
    <w:p w14:paraId="5526A01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Pr>
          <w:rFonts w:ascii="Courier New" w:eastAsia="MS Mincho" w:hAnsi="Courier New"/>
          <w:sz w:val="16"/>
          <w:lang w:eastAsia="en-GB"/>
        </w:rPr>
        <w:t xml:space="preserve">        },</w:t>
      </w:r>
    </w:p>
    <w:p w14:paraId="45D975F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Pr>
          <w:rFonts w:ascii="Courier New" w:eastAsia="MS Mincho" w:hAnsi="Courier New"/>
          <w:sz w:val="16"/>
          <w:lang w:eastAsia="en-GB"/>
        </w:rPr>
        <w:t xml:space="preserve">        </w:t>
      </w:r>
      <w:proofErr w:type="spellStart"/>
      <w:r>
        <w:rPr>
          <w:rFonts w:ascii="Courier New" w:eastAsia="MS Mincho" w:hAnsi="Courier New"/>
          <w:sz w:val="16"/>
          <w:lang w:eastAsia="en-GB"/>
        </w:rPr>
        <w:t>multiPanel</w:t>
      </w:r>
      <w:proofErr w:type="spellEnd"/>
      <w:r>
        <w:rPr>
          <w:rFonts w:ascii="Courier New" w:eastAsia="MS Mincho" w:hAnsi="Courier New"/>
          <w:sz w:val="16"/>
          <w:lang w:eastAsia="en-GB"/>
        </w:rPr>
        <w:t xml:space="preserve">                            </w:t>
      </w:r>
      <w:r>
        <w:rPr>
          <w:rFonts w:ascii="Courier New" w:eastAsia="MS Mincho" w:hAnsi="Courier New"/>
          <w:color w:val="993366"/>
          <w:sz w:val="16"/>
          <w:lang w:eastAsia="en-GB"/>
        </w:rPr>
        <w:t>SEQUENCE</w:t>
      </w:r>
      <w:r>
        <w:rPr>
          <w:rFonts w:ascii="Courier New" w:eastAsia="MS Mincho" w:hAnsi="Courier New"/>
          <w:sz w:val="16"/>
          <w:lang w:eastAsia="en-GB"/>
        </w:rPr>
        <w:t xml:space="preserve"> {</w:t>
      </w:r>
    </w:p>
    <w:p w14:paraId="428F611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Pr>
          <w:rFonts w:ascii="Courier New" w:eastAsia="MS Mincho" w:hAnsi="Courier New"/>
          <w:sz w:val="16"/>
          <w:lang w:eastAsia="en-GB"/>
        </w:rPr>
        <w:t xml:space="preserve">            </w:t>
      </w:r>
      <w:proofErr w:type="spellStart"/>
      <w:r>
        <w:rPr>
          <w:rFonts w:ascii="Courier New" w:eastAsia="MS Mincho" w:hAnsi="Courier New"/>
          <w:sz w:val="16"/>
          <w:lang w:eastAsia="en-GB"/>
        </w:rPr>
        <w:t>supportedCSI</w:t>
      </w:r>
      <w:proofErr w:type="spellEnd"/>
      <w:r>
        <w:rPr>
          <w:rFonts w:ascii="Courier New" w:eastAsia="MS Mincho" w:hAnsi="Courier New"/>
          <w:sz w:val="16"/>
          <w:lang w:eastAsia="en-GB"/>
        </w:rPr>
        <w:t>-RS-</w:t>
      </w:r>
      <w:proofErr w:type="spellStart"/>
      <w:r>
        <w:rPr>
          <w:rFonts w:ascii="Courier New" w:eastAsia="MS Mincho" w:hAnsi="Courier New"/>
          <w:sz w:val="16"/>
          <w:lang w:eastAsia="en-GB"/>
        </w:rPr>
        <w:t>ResourceList</w:t>
      </w:r>
      <w:proofErr w:type="spellEnd"/>
      <w:r>
        <w:rPr>
          <w:rFonts w:ascii="Courier New" w:eastAsia="MS Mincho" w:hAnsi="Courier New"/>
          <w:sz w:val="16"/>
          <w:lang w:eastAsia="en-GB"/>
        </w:rPr>
        <w:t xml:space="preserve">      </w:t>
      </w:r>
      <w:r>
        <w:rPr>
          <w:rFonts w:ascii="Courier New" w:eastAsia="MS Mincho" w:hAnsi="Courier New"/>
          <w:color w:val="993366"/>
          <w:sz w:val="16"/>
          <w:lang w:eastAsia="en-GB"/>
        </w:rPr>
        <w:t>SEQUENCE</w:t>
      </w:r>
      <w:r>
        <w:rPr>
          <w:rFonts w:ascii="Courier New" w:eastAsia="MS Mincho" w:hAnsi="Courier New"/>
          <w:sz w:val="16"/>
          <w:lang w:eastAsia="en-GB"/>
        </w:rPr>
        <w:t xml:space="preserve"> (</w:t>
      </w:r>
      <w:r>
        <w:rPr>
          <w:rFonts w:ascii="Courier New" w:eastAsia="MS Mincho" w:hAnsi="Courier New"/>
          <w:color w:val="993366"/>
          <w:sz w:val="16"/>
          <w:lang w:eastAsia="en-GB"/>
        </w:rPr>
        <w:t>SIZE</w:t>
      </w:r>
      <w:r>
        <w:rPr>
          <w:rFonts w:ascii="Courier New" w:eastAsia="MS Mincho" w:hAnsi="Courier New"/>
          <w:sz w:val="16"/>
          <w:lang w:eastAsia="en-GB"/>
        </w:rPr>
        <w:t xml:space="preserve"> (1.. </w:t>
      </w:r>
      <w:proofErr w:type="spellStart"/>
      <w:r>
        <w:rPr>
          <w:rFonts w:ascii="Courier New" w:eastAsia="MS Mincho" w:hAnsi="Courier New"/>
          <w:sz w:val="16"/>
          <w:lang w:eastAsia="en-GB"/>
        </w:rPr>
        <w:t>maxNrofCSI</w:t>
      </w:r>
      <w:proofErr w:type="spellEnd"/>
      <w:r>
        <w:rPr>
          <w:rFonts w:ascii="Courier New" w:eastAsia="MS Mincho" w:hAnsi="Courier New"/>
          <w:sz w:val="16"/>
          <w:lang w:eastAsia="en-GB"/>
        </w:rPr>
        <w:t>-RS-Resources))</w:t>
      </w:r>
      <w:r>
        <w:rPr>
          <w:rFonts w:ascii="Courier New" w:eastAsia="MS Mincho" w:hAnsi="Courier New"/>
          <w:color w:val="993366"/>
          <w:sz w:val="16"/>
          <w:lang w:eastAsia="en-GB"/>
        </w:rPr>
        <w:t xml:space="preserve"> OF</w:t>
      </w:r>
      <w:r>
        <w:rPr>
          <w:rFonts w:ascii="Courier New" w:eastAsia="MS Mincho" w:hAnsi="Courier New"/>
          <w:sz w:val="16"/>
          <w:lang w:eastAsia="en-GB"/>
        </w:rPr>
        <w:t xml:space="preserve"> </w:t>
      </w:r>
      <w:proofErr w:type="spellStart"/>
      <w:r>
        <w:rPr>
          <w:rFonts w:ascii="Courier New" w:eastAsia="MS Mincho" w:hAnsi="Courier New"/>
          <w:sz w:val="16"/>
          <w:lang w:eastAsia="en-GB"/>
        </w:rPr>
        <w:t>SupportedCSI</w:t>
      </w:r>
      <w:proofErr w:type="spellEnd"/>
      <w:r>
        <w:rPr>
          <w:rFonts w:ascii="Courier New" w:eastAsia="MS Mincho" w:hAnsi="Courier New"/>
          <w:sz w:val="16"/>
          <w:lang w:eastAsia="en-GB"/>
        </w:rPr>
        <w:t>-RS-Resource,</w:t>
      </w:r>
    </w:p>
    <w:p w14:paraId="118D945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Pr>
          <w:rFonts w:ascii="Courier New" w:eastAsia="MS Mincho" w:hAnsi="Courier New"/>
          <w:sz w:val="16"/>
          <w:lang w:eastAsia="en-GB"/>
        </w:rPr>
        <w:t xml:space="preserve">            modes                                  </w:t>
      </w:r>
      <w:r>
        <w:rPr>
          <w:rFonts w:ascii="Courier New" w:eastAsia="MS Mincho" w:hAnsi="Courier New"/>
          <w:color w:val="993366"/>
          <w:sz w:val="16"/>
          <w:lang w:eastAsia="en-GB"/>
        </w:rPr>
        <w:t>ENUMERATED</w:t>
      </w:r>
      <w:r>
        <w:rPr>
          <w:rFonts w:ascii="Courier New" w:eastAsia="MS Mincho" w:hAnsi="Courier New"/>
          <w:sz w:val="16"/>
          <w:lang w:eastAsia="en-GB"/>
        </w:rPr>
        <w:t xml:space="preserve"> {mode1, mode2, both},</w:t>
      </w:r>
    </w:p>
    <w:p w14:paraId="7F7FA7C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Pr>
          <w:rFonts w:ascii="Courier New" w:eastAsia="MS Mincho" w:hAnsi="Courier New"/>
          <w:sz w:val="16"/>
          <w:lang w:eastAsia="en-GB"/>
        </w:rPr>
        <w:t xml:space="preserve">            </w:t>
      </w:r>
      <w:proofErr w:type="spellStart"/>
      <w:r>
        <w:rPr>
          <w:rFonts w:ascii="Courier New" w:eastAsia="MS Mincho" w:hAnsi="Courier New"/>
          <w:sz w:val="16"/>
          <w:lang w:eastAsia="en-GB"/>
        </w:rPr>
        <w:t>nrofPanels</w:t>
      </w:r>
      <w:proofErr w:type="spellEnd"/>
      <w:r>
        <w:rPr>
          <w:rFonts w:ascii="Courier New" w:eastAsia="MS Mincho" w:hAnsi="Courier New"/>
          <w:sz w:val="16"/>
          <w:lang w:eastAsia="en-GB"/>
        </w:rPr>
        <w:t xml:space="preserve">                            </w:t>
      </w:r>
      <w:r>
        <w:rPr>
          <w:rFonts w:ascii="Courier New" w:eastAsia="MS Mincho" w:hAnsi="Courier New"/>
          <w:color w:val="993366"/>
          <w:sz w:val="16"/>
          <w:lang w:eastAsia="en-GB"/>
        </w:rPr>
        <w:t>ENUMERATED</w:t>
      </w:r>
      <w:r>
        <w:rPr>
          <w:rFonts w:ascii="Courier New" w:eastAsia="MS Mincho" w:hAnsi="Courier New"/>
          <w:sz w:val="16"/>
          <w:lang w:eastAsia="en-GB"/>
        </w:rPr>
        <w:t xml:space="preserve"> {n2, n4},</w:t>
      </w:r>
    </w:p>
    <w:p w14:paraId="5F54CB5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Pr>
          <w:rFonts w:ascii="Courier New" w:eastAsia="MS Mincho" w:hAnsi="Courier New"/>
          <w:sz w:val="16"/>
          <w:lang w:eastAsia="en-GB"/>
        </w:rPr>
        <w:t xml:space="preserve">            </w:t>
      </w:r>
      <w:proofErr w:type="spellStart"/>
      <w:r>
        <w:rPr>
          <w:rFonts w:ascii="Courier New" w:eastAsia="MS Mincho" w:hAnsi="Courier New"/>
          <w:sz w:val="16"/>
          <w:lang w:eastAsia="en-GB"/>
        </w:rPr>
        <w:t>maxNumberCSI</w:t>
      </w:r>
      <w:proofErr w:type="spellEnd"/>
      <w:r>
        <w:rPr>
          <w:rFonts w:ascii="Courier New" w:eastAsia="MS Mincho" w:hAnsi="Courier New"/>
          <w:sz w:val="16"/>
          <w:lang w:eastAsia="en-GB"/>
        </w:rPr>
        <w:t>-RS-</w:t>
      </w:r>
      <w:proofErr w:type="spellStart"/>
      <w:r>
        <w:rPr>
          <w:rFonts w:ascii="Courier New" w:eastAsia="MS Mincho" w:hAnsi="Courier New"/>
          <w:sz w:val="16"/>
          <w:lang w:eastAsia="en-GB"/>
        </w:rPr>
        <w:t>PerResourceSet</w:t>
      </w:r>
      <w:proofErr w:type="spellEnd"/>
      <w:r>
        <w:rPr>
          <w:rFonts w:ascii="Courier New" w:eastAsia="MS Mincho"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(1..8)</w:t>
      </w:r>
    </w:p>
    <w:p w14:paraId="5309DC9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Pr>
          <w:rFonts w:ascii="Courier New" w:eastAsia="MS Mincho" w:hAnsi="Courier New"/>
          <w:sz w:val="16"/>
          <w:lang w:eastAsia="en-GB"/>
        </w:rPr>
        <w:t xml:space="preserve">        }                                                                                                               </w:t>
      </w:r>
      <w:r>
        <w:rPr>
          <w:rFonts w:ascii="Courier New" w:eastAsia="MS Mincho" w:hAnsi="Courier New"/>
          <w:color w:val="993366"/>
          <w:sz w:val="16"/>
          <w:lang w:eastAsia="en-GB"/>
        </w:rPr>
        <w:t>OPTIONAL</w:t>
      </w:r>
    </w:p>
    <w:p w14:paraId="3C605CB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Pr>
          <w:rFonts w:ascii="Courier New" w:eastAsia="MS Mincho" w:hAnsi="Courier New"/>
          <w:sz w:val="16"/>
          <w:lang w:eastAsia="en-GB"/>
        </w:rPr>
        <w:t xml:space="preserve">    },</w:t>
      </w:r>
    </w:p>
    <w:p w14:paraId="57D23D8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Pr>
          <w:rFonts w:ascii="Courier New" w:eastAsia="MS Mincho" w:hAnsi="Courier New"/>
          <w:sz w:val="16"/>
          <w:lang w:eastAsia="en-GB"/>
        </w:rPr>
        <w:t xml:space="preserve">    type2                                  </w:t>
      </w:r>
      <w:r>
        <w:rPr>
          <w:rFonts w:ascii="Courier New" w:eastAsia="MS Mincho" w:hAnsi="Courier New"/>
          <w:color w:val="993366"/>
          <w:sz w:val="16"/>
          <w:lang w:eastAsia="en-GB"/>
        </w:rPr>
        <w:t>SEQUENCE</w:t>
      </w:r>
      <w:r>
        <w:rPr>
          <w:rFonts w:ascii="Courier New" w:eastAsia="MS Mincho" w:hAnsi="Courier New"/>
          <w:sz w:val="16"/>
          <w:lang w:eastAsia="en-GB"/>
        </w:rPr>
        <w:t xml:space="preserve"> {</w:t>
      </w:r>
    </w:p>
    <w:p w14:paraId="378F952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Pr>
          <w:rFonts w:ascii="Courier New" w:eastAsia="MS Mincho" w:hAnsi="Courier New"/>
          <w:sz w:val="16"/>
          <w:lang w:eastAsia="en-GB"/>
        </w:rPr>
        <w:t xml:space="preserve">        </w:t>
      </w:r>
      <w:proofErr w:type="spellStart"/>
      <w:r>
        <w:rPr>
          <w:rFonts w:ascii="Courier New" w:eastAsia="MS Mincho" w:hAnsi="Courier New"/>
          <w:sz w:val="16"/>
          <w:lang w:eastAsia="en-GB"/>
        </w:rPr>
        <w:t>supportedCSI</w:t>
      </w:r>
      <w:proofErr w:type="spellEnd"/>
      <w:r>
        <w:rPr>
          <w:rFonts w:ascii="Courier New" w:eastAsia="MS Mincho" w:hAnsi="Courier New"/>
          <w:sz w:val="16"/>
          <w:lang w:eastAsia="en-GB"/>
        </w:rPr>
        <w:t>-RS-</w:t>
      </w:r>
      <w:proofErr w:type="spellStart"/>
      <w:r>
        <w:rPr>
          <w:rFonts w:ascii="Courier New" w:eastAsia="MS Mincho" w:hAnsi="Courier New"/>
          <w:sz w:val="16"/>
          <w:lang w:eastAsia="en-GB"/>
        </w:rPr>
        <w:t>ResourceList</w:t>
      </w:r>
      <w:proofErr w:type="spellEnd"/>
      <w:r>
        <w:rPr>
          <w:rFonts w:ascii="Courier New" w:eastAsia="MS Mincho" w:hAnsi="Courier New"/>
          <w:sz w:val="16"/>
          <w:lang w:eastAsia="en-GB"/>
        </w:rPr>
        <w:t xml:space="preserve">        </w:t>
      </w:r>
      <w:r>
        <w:rPr>
          <w:rFonts w:ascii="Courier New" w:eastAsia="MS Mincho" w:hAnsi="Courier New"/>
          <w:color w:val="993366"/>
          <w:sz w:val="16"/>
          <w:lang w:eastAsia="en-GB"/>
        </w:rPr>
        <w:t>SEQUENCE</w:t>
      </w:r>
      <w:r>
        <w:rPr>
          <w:rFonts w:ascii="Courier New" w:eastAsia="MS Mincho" w:hAnsi="Courier New"/>
          <w:sz w:val="16"/>
          <w:lang w:eastAsia="en-GB"/>
        </w:rPr>
        <w:t xml:space="preserve"> (</w:t>
      </w:r>
      <w:r>
        <w:rPr>
          <w:rFonts w:ascii="Courier New" w:eastAsia="MS Mincho" w:hAnsi="Courier New"/>
          <w:color w:val="993366"/>
          <w:sz w:val="16"/>
          <w:lang w:eastAsia="en-GB"/>
        </w:rPr>
        <w:t>SIZE</w:t>
      </w:r>
      <w:r>
        <w:rPr>
          <w:rFonts w:ascii="Courier New" w:eastAsia="MS Mincho" w:hAnsi="Courier New"/>
          <w:sz w:val="16"/>
          <w:lang w:eastAsia="en-GB"/>
        </w:rPr>
        <w:t xml:space="preserve"> (1.. </w:t>
      </w:r>
      <w:proofErr w:type="spellStart"/>
      <w:r>
        <w:rPr>
          <w:rFonts w:ascii="Courier New" w:eastAsia="MS Mincho" w:hAnsi="Courier New"/>
          <w:sz w:val="16"/>
          <w:lang w:eastAsia="en-GB"/>
        </w:rPr>
        <w:t>maxNrofCSI</w:t>
      </w:r>
      <w:proofErr w:type="spellEnd"/>
      <w:r>
        <w:rPr>
          <w:rFonts w:ascii="Courier New" w:eastAsia="MS Mincho" w:hAnsi="Courier New"/>
          <w:sz w:val="16"/>
          <w:lang w:eastAsia="en-GB"/>
        </w:rPr>
        <w:t>-RS-Resources))</w:t>
      </w:r>
      <w:r>
        <w:rPr>
          <w:rFonts w:ascii="Courier New" w:eastAsia="MS Mincho" w:hAnsi="Courier New"/>
          <w:color w:val="993366"/>
          <w:sz w:val="16"/>
          <w:lang w:eastAsia="en-GB"/>
        </w:rPr>
        <w:t xml:space="preserve"> OF</w:t>
      </w:r>
      <w:r>
        <w:rPr>
          <w:rFonts w:ascii="Courier New" w:eastAsia="MS Mincho" w:hAnsi="Courier New"/>
          <w:sz w:val="16"/>
          <w:lang w:eastAsia="en-GB"/>
        </w:rPr>
        <w:t xml:space="preserve"> </w:t>
      </w:r>
      <w:proofErr w:type="spellStart"/>
      <w:r>
        <w:rPr>
          <w:rFonts w:ascii="Courier New" w:eastAsia="MS Mincho" w:hAnsi="Courier New"/>
          <w:sz w:val="16"/>
          <w:lang w:eastAsia="en-GB"/>
        </w:rPr>
        <w:t>SupportedCSI</w:t>
      </w:r>
      <w:proofErr w:type="spellEnd"/>
      <w:r>
        <w:rPr>
          <w:rFonts w:ascii="Courier New" w:eastAsia="MS Mincho" w:hAnsi="Courier New"/>
          <w:sz w:val="16"/>
          <w:lang w:eastAsia="en-GB"/>
        </w:rPr>
        <w:t>-RS-Resource,</w:t>
      </w:r>
    </w:p>
    <w:p w14:paraId="1A5AA21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Pr>
          <w:rFonts w:ascii="Courier New" w:eastAsia="MS Mincho" w:hAnsi="Courier New"/>
          <w:sz w:val="16"/>
          <w:lang w:eastAsia="en-GB"/>
        </w:rPr>
        <w:t xml:space="preserve">        </w:t>
      </w:r>
      <w:proofErr w:type="spellStart"/>
      <w:r>
        <w:rPr>
          <w:rFonts w:ascii="Courier New" w:eastAsia="MS Mincho" w:hAnsi="Courier New"/>
          <w:sz w:val="16"/>
          <w:lang w:eastAsia="en-GB"/>
        </w:rPr>
        <w:t>parameterLx</w:t>
      </w:r>
      <w:proofErr w:type="spellEnd"/>
      <w:r>
        <w:rPr>
          <w:rFonts w:ascii="Courier New" w:eastAsia="MS Mincho" w:hAnsi="Courier New"/>
          <w:sz w:val="16"/>
          <w:lang w:eastAsia="en-GB"/>
        </w:rPr>
        <w:t xml:space="preserve">                           </w:t>
      </w:r>
      <w:r>
        <w:rPr>
          <w:rFonts w:ascii="Courier New" w:eastAsia="MS Mincho" w:hAnsi="Courier New"/>
          <w:color w:val="993366"/>
          <w:sz w:val="16"/>
          <w:lang w:eastAsia="en-GB"/>
        </w:rPr>
        <w:t>INTEGER</w:t>
      </w:r>
      <w:r>
        <w:rPr>
          <w:rFonts w:ascii="Courier New" w:eastAsia="MS Mincho" w:hAnsi="Courier New"/>
          <w:sz w:val="16"/>
          <w:lang w:eastAsia="en-GB"/>
        </w:rPr>
        <w:t xml:space="preserve"> (2..4),</w:t>
      </w:r>
    </w:p>
    <w:p w14:paraId="2209DFF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Pr>
          <w:rFonts w:ascii="Courier New" w:eastAsia="MS Mincho" w:hAnsi="Courier New"/>
          <w:sz w:val="16"/>
          <w:lang w:eastAsia="en-GB"/>
        </w:rPr>
        <w:t xml:space="preserve">        </w:t>
      </w:r>
      <w:proofErr w:type="spellStart"/>
      <w:r>
        <w:rPr>
          <w:rFonts w:ascii="Courier New" w:eastAsia="MS Mincho" w:hAnsi="Courier New"/>
          <w:sz w:val="16"/>
          <w:lang w:eastAsia="en-GB"/>
        </w:rPr>
        <w:t>amplitudeScalingType</w:t>
      </w:r>
      <w:proofErr w:type="spellEnd"/>
      <w:r>
        <w:rPr>
          <w:rFonts w:ascii="Courier New" w:eastAsia="MS Mincho" w:hAnsi="Courier New"/>
          <w:sz w:val="16"/>
          <w:lang w:eastAsia="en-GB"/>
        </w:rPr>
        <w:t xml:space="preserve">                 </w:t>
      </w:r>
      <w:r>
        <w:rPr>
          <w:rFonts w:ascii="Courier New" w:eastAsia="MS Mincho" w:hAnsi="Courier New"/>
          <w:color w:val="993366"/>
          <w:sz w:val="16"/>
          <w:lang w:eastAsia="en-GB"/>
        </w:rPr>
        <w:t>ENUMERATED</w:t>
      </w:r>
      <w:r>
        <w:rPr>
          <w:rFonts w:ascii="Courier New" w:eastAsia="MS Mincho" w:hAnsi="Courier New"/>
          <w:sz w:val="16"/>
          <w:lang w:eastAsia="en-GB"/>
        </w:rPr>
        <w:t xml:space="preserve"> {wideband, </w:t>
      </w:r>
      <w:proofErr w:type="spellStart"/>
      <w:r>
        <w:rPr>
          <w:rFonts w:ascii="Courier New" w:eastAsia="MS Mincho" w:hAnsi="Courier New"/>
          <w:sz w:val="16"/>
          <w:lang w:eastAsia="en-GB"/>
        </w:rPr>
        <w:t>widebandAndSubband</w:t>
      </w:r>
      <w:proofErr w:type="spellEnd"/>
      <w:r>
        <w:rPr>
          <w:rFonts w:ascii="Courier New" w:eastAsia="MS Mincho" w:hAnsi="Courier New"/>
          <w:sz w:val="16"/>
          <w:lang w:eastAsia="en-GB"/>
        </w:rPr>
        <w:t>},</w:t>
      </w:r>
    </w:p>
    <w:p w14:paraId="6FE0FD3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Pr>
          <w:rFonts w:ascii="Courier New" w:eastAsia="MS Mincho" w:hAnsi="Courier New"/>
          <w:sz w:val="16"/>
          <w:lang w:eastAsia="en-GB"/>
        </w:rPr>
        <w:t xml:space="preserve">        </w:t>
      </w:r>
      <w:proofErr w:type="spellStart"/>
      <w:r>
        <w:rPr>
          <w:rFonts w:ascii="Courier New" w:eastAsia="MS Mincho" w:hAnsi="Courier New"/>
          <w:sz w:val="16"/>
          <w:lang w:eastAsia="en-GB"/>
        </w:rPr>
        <w:t>amplitudeSubsetRestriction</w:t>
      </w:r>
      <w:proofErr w:type="spellEnd"/>
      <w:r>
        <w:rPr>
          <w:rFonts w:ascii="Courier New" w:eastAsia="MS Mincho" w:hAnsi="Courier New"/>
          <w:sz w:val="16"/>
          <w:lang w:eastAsia="en-GB"/>
        </w:rPr>
        <w:t xml:space="preserve">          </w:t>
      </w:r>
      <w:r>
        <w:rPr>
          <w:rFonts w:ascii="Courier New" w:eastAsia="MS Mincho" w:hAnsi="Courier New"/>
          <w:color w:val="993366"/>
          <w:sz w:val="16"/>
          <w:lang w:eastAsia="en-GB"/>
        </w:rPr>
        <w:t>ENUMERATED</w:t>
      </w:r>
      <w:r>
        <w:rPr>
          <w:rFonts w:ascii="Courier New" w:eastAsia="MS Mincho" w:hAnsi="Courier New"/>
          <w:sz w:val="16"/>
          <w:lang w:eastAsia="en-GB"/>
        </w:rPr>
        <w:t xml:space="preserve"> {supported}              </w:t>
      </w:r>
      <w:r>
        <w:rPr>
          <w:rFonts w:ascii="Courier New" w:eastAsia="MS Mincho" w:hAnsi="Courier New"/>
          <w:color w:val="993366"/>
          <w:sz w:val="16"/>
          <w:lang w:eastAsia="en-GB"/>
        </w:rPr>
        <w:t>OPTIONAL</w:t>
      </w:r>
    </w:p>
    <w:p w14:paraId="255FDB1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Pr>
          <w:rFonts w:ascii="Courier New" w:eastAsia="MS Mincho" w:hAnsi="Courier New"/>
          <w:sz w:val="16"/>
          <w:lang w:eastAsia="en-GB"/>
        </w:rPr>
        <w:t xml:space="preserve">    }                                                                                                                   </w:t>
      </w:r>
      <w:r>
        <w:rPr>
          <w:rFonts w:ascii="Courier New" w:eastAsia="MS Mincho" w:hAnsi="Courier New"/>
          <w:color w:val="993366"/>
          <w:sz w:val="16"/>
          <w:lang w:eastAsia="en-GB"/>
        </w:rPr>
        <w:t>OPTIONAL</w:t>
      </w:r>
      <w:r>
        <w:rPr>
          <w:rFonts w:ascii="Courier New" w:eastAsia="MS Mincho" w:hAnsi="Courier New"/>
          <w:sz w:val="16"/>
          <w:lang w:eastAsia="en-GB"/>
        </w:rPr>
        <w:t>,</w:t>
      </w:r>
    </w:p>
    <w:p w14:paraId="6964B13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Pr>
          <w:rFonts w:ascii="Courier New" w:eastAsia="MS Mincho" w:hAnsi="Courier New"/>
          <w:sz w:val="16"/>
          <w:lang w:eastAsia="en-GB"/>
        </w:rPr>
        <w:t xml:space="preserve">    type2-PortSelection                  </w:t>
      </w:r>
      <w:r>
        <w:rPr>
          <w:rFonts w:ascii="Courier New" w:eastAsia="MS Mincho" w:hAnsi="Courier New"/>
          <w:color w:val="993366"/>
          <w:sz w:val="16"/>
          <w:lang w:eastAsia="en-GB"/>
        </w:rPr>
        <w:t>SEQUENCE</w:t>
      </w:r>
      <w:r>
        <w:rPr>
          <w:rFonts w:ascii="Courier New" w:eastAsia="MS Mincho" w:hAnsi="Courier New"/>
          <w:sz w:val="16"/>
          <w:lang w:eastAsia="en-GB"/>
        </w:rPr>
        <w:t xml:space="preserve"> {</w:t>
      </w:r>
    </w:p>
    <w:p w14:paraId="56F0274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Pr>
          <w:rFonts w:ascii="Courier New" w:eastAsia="MS Mincho" w:hAnsi="Courier New"/>
          <w:sz w:val="16"/>
          <w:lang w:eastAsia="en-GB"/>
        </w:rPr>
        <w:t xml:space="preserve">        </w:t>
      </w:r>
      <w:proofErr w:type="spellStart"/>
      <w:r>
        <w:rPr>
          <w:rFonts w:ascii="Courier New" w:eastAsia="MS Mincho" w:hAnsi="Courier New"/>
          <w:sz w:val="16"/>
          <w:lang w:eastAsia="en-GB"/>
        </w:rPr>
        <w:t>supportedCSI</w:t>
      </w:r>
      <w:proofErr w:type="spellEnd"/>
      <w:r>
        <w:rPr>
          <w:rFonts w:ascii="Courier New" w:eastAsia="MS Mincho" w:hAnsi="Courier New"/>
          <w:sz w:val="16"/>
          <w:lang w:eastAsia="en-GB"/>
        </w:rPr>
        <w:t>-RS-</w:t>
      </w:r>
      <w:proofErr w:type="spellStart"/>
      <w:r>
        <w:rPr>
          <w:rFonts w:ascii="Courier New" w:eastAsia="MS Mincho" w:hAnsi="Courier New"/>
          <w:sz w:val="16"/>
          <w:lang w:eastAsia="en-GB"/>
        </w:rPr>
        <w:t>ResourceList</w:t>
      </w:r>
      <w:proofErr w:type="spellEnd"/>
      <w:r>
        <w:rPr>
          <w:rFonts w:ascii="Courier New" w:eastAsia="MS Mincho" w:hAnsi="Courier New"/>
          <w:sz w:val="16"/>
          <w:lang w:eastAsia="en-GB"/>
        </w:rPr>
        <w:t xml:space="preserve">        </w:t>
      </w:r>
      <w:r>
        <w:rPr>
          <w:rFonts w:ascii="Courier New" w:eastAsia="MS Mincho" w:hAnsi="Courier New"/>
          <w:color w:val="993366"/>
          <w:sz w:val="16"/>
          <w:lang w:eastAsia="en-GB"/>
        </w:rPr>
        <w:t>SEQUENCE</w:t>
      </w:r>
      <w:r>
        <w:rPr>
          <w:rFonts w:ascii="Courier New" w:eastAsia="MS Mincho" w:hAnsi="Courier New"/>
          <w:sz w:val="16"/>
          <w:lang w:eastAsia="en-GB"/>
        </w:rPr>
        <w:t xml:space="preserve"> (</w:t>
      </w:r>
      <w:r>
        <w:rPr>
          <w:rFonts w:ascii="Courier New" w:eastAsia="MS Mincho" w:hAnsi="Courier New"/>
          <w:color w:val="993366"/>
          <w:sz w:val="16"/>
          <w:lang w:eastAsia="en-GB"/>
        </w:rPr>
        <w:t>SIZE</w:t>
      </w:r>
      <w:r>
        <w:rPr>
          <w:rFonts w:ascii="Courier New" w:eastAsia="MS Mincho" w:hAnsi="Courier New"/>
          <w:sz w:val="16"/>
          <w:lang w:eastAsia="en-GB"/>
        </w:rPr>
        <w:t xml:space="preserve"> (1.. </w:t>
      </w:r>
      <w:proofErr w:type="spellStart"/>
      <w:r>
        <w:rPr>
          <w:rFonts w:ascii="Courier New" w:eastAsia="MS Mincho" w:hAnsi="Courier New"/>
          <w:sz w:val="16"/>
          <w:lang w:eastAsia="en-GB"/>
        </w:rPr>
        <w:t>maxNrofCSI</w:t>
      </w:r>
      <w:proofErr w:type="spellEnd"/>
      <w:r>
        <w:rPr>
          <w:rFonts w:ascii="Courier New" w:eastAsia="MS Mincho" w:hAnsi="Courier New"/>
          <w:sz w:val="16"/>
          <w:lang w:eastAsia="en-GB"/>
        </w:rPr>
        <w:t>-RS-Resources))</w:t>
      </w:r>
      <w:r>
        <w:rPr>
          <w:rFonts w:ascii="Courier New" w:eastAsia="MS Mincho" w:hAnsi="Courier New"/>
          <w:color w:val="993366"/>
          <w:sz w:val="16"/>
          <w:lang w:eastAsia="en-GB"/>
        </w:rPr>
        <w:t xml:space="preserve"> OF</w:t>
      </w:r>
      <w:r>
        <w:rPr>
          <w:rFonts w:ascii="Courier New" w:eastAsia="MS Mincho" w:hAnsi="Courier New"/>
          <w:sz w:val="16"/>
          <w:lang w:eastAsia="en-GB"/>
        </w:rPr>
        <w:t xml:space="preserve"> </w:t>
      </w:r>
      <w:proofErr w:type="spellStart"/>
      <w:r>
        <w:rPr>
          <w:rFonts w:ascii="Courier New" w:eastAsia="MS Mincho" w:hAnsi="Courier New"/>
          <w:sz w:val="16"/>
          <w:lang w:eastAsia="en-GB"/>
        </w:rPr>
        <w:t>SupportedCSI</w:t>
      </w:r>
      <w:proofErr w:type="spellEnd"/>
      <w:r>
        <w:rPr>
          <w:rFonts w:ascii="Courier New" w:eastAsia="MS Mincho" w:hAnsi="Courier New"/>
          <w:sz w:val="16"/>
          <w:lang w:eastAsia="en-GB"/>
        </w:rPr>
        <w:t>-RS-Resource,</w:t>
      </w:r>
    </w:p>
    <w:p w14:paraId="561EEE5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Pr>
          <w:rFonts w:ascii="Courier New" w:eastAsia="MS Mincho" w:hAnsi="Courier New"/>
          <w:sz w:val="16"/>
          <w:lang w:eastAsia="en-GB"/>
        </w:rPr>
        <w:t xml:space="preserve">        </w:t>
      </w:r>
      <w:proofErr w:type="spellStart"/>
      <w:r>
        <w:rPr>
          <w:rFonts w:ascii="Courier New" w:eastAsia="MS Mincho" w:hAnsi="Courier New"/>
          <w:sz w:val="16"/>
          <w:lang w:eastAsia="en-GB"/>
        </w:rPr>
        <w:t>parameterLx</w:t>
      </w:r>
      <w:proofErr w:type="spellEnd"/>
      <w:r>
        <w:rPr>
          <w:rFonts w:ascii="Courier New" w:eastAsia="MS Mincho" w:hAnsi="Courier New"/>
          <w:sz w:val="16"/>
          <w:lang w:eastAsia="en-GB"/>
        </w:rPr>
        <w:t xml:space="preserve">                           </w:t>
      </w:r>
      <w:r>
        <w:rPr>
          <w:rFonts w:ascii="Courier New" w:eastAsia="MS Mincho" w:hAnsi="Courier New"/>
          <w:color w:val="993366"/>
          <w:sz w:val="16"/>
          <w:lang w:eastAsia="en-GB"/>
        </w:rPr>
        <w:t>INTEGER</w:t>
      </w:r>
      <w:r>
        <w:rPr>
          <w:rFonts w:ascii="Courier New" w:eastAsia="MS Mincho" w:hAnsi="Courier New"/>
          <w:sz w:val="16"/>
          <w:lang w:eastAsia="en-GB"/>
        </w:rPr>
        <w:t xml:space="preserve"> (2..4),</w:t>
      </w:r>
    </w:p>
    <w:p w14:paraId="7BAB220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Pr>
          <w:rFonts w:ascii="Courier New" w:eastAsia="MS Mincho" w:hAnsi="Courier New"/>
          <w:sz w:val="16"/>
          <w:lang w:eastAsia="en-GB"/>
        </w:rPr>
        <w:t xml:space="preserve">        </w:t>
      </w:r>
      <w:proofErr w:type="spellStart"/>
      <w:r>
        <w:rPr>
          <w:rFonts w:ascii="Courier New" w:eastAsia="MS Mincho" w:hAnsi="Courier New"/>
          <w:sz w:val="16"/>
          <w:lang w:eastAsia="en-GB"/>
        </w:rPr>
        <w:t>amplitudeScalingType</w:t>
      </w:r>
      <w:proofErr w:type="spellEnd"/>
      <w:r>
        <w:rPr>
          <w:rFonts w:ascii="Courier New" w:eastAsia="MS Mincho" w:hAnsi="Courier New"/>
          <w:sz w:val="16"/>
          <w:lang w:eastAsia="en-GB"/>
        </w:rPr>
        <w:t xml:space="preserve">                 </w:t>
      </w:r>
      <w:r>
        <w:rPr>
          <w:rFonts w:ascii="Courier New" w:eastAsia="MS Mincho" w:hAnsi="Courier New"/>
          <w:color w:val="993366"/>
          <w:sz w:val="16"/>
          <w:lang w:eastAsia="en-GB"/>
        </w:rPr>
        <w:t>ENUMERATED</w:t>
      </w:r>
      <w:r>
        <w:rPr>
          <w:rFonts w:ascii="Courier New" w:eastAsia="MS Mincho" w:hAnsi="Courier New"/>
          <w:sz w:val="16"/>
          <w:lang w:eastAsia="en-GB"/>
        </w:rPr>
        <w:t xml:space="preserve"> {wideband, </w:t>
      </w:r>
      <w:proofErr w:type="spellStart"/>
      <w:r>
        <w:rPr>
          <w:rFonts w:ascii="Courier New" w:eastAsia="MS Mincho" w:hAnsi="Courier New"/>
          <w:sz w:val="16"/>
          <w:lang w:eastAsia="en-GB"/>
        </w:rPr>
        <w:t>widebandAndSubband</w:t>
      </w:r>
      <w:proofErr w:type="spellEnd"/>
      <w:r>
        <w:rPr>
          <w:rFonts w:ascii="Courier New" w:eastAsia="MS Mincho" w:hAnsi="Courier New"/>
          <w:sz w:val="16"/>
          <w:lang w:eastAsia="en-GB"/>
        </w:rPr>
        <w:t>}</w:t>
      </w:r>
    </w:p>
    <w:p w14:paraId="6F4541E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Pr>
          <w:rFonts w:ascii="Courier New" w:eastAsia="MS Mincho" w:hAnsi="Courier New"/>
          <w:sz w:val="16"/>
          <w:lang w:eastAsia="en-GB"/>
        </w:rPr>
        <w:t xml:space="preserve">    }                                                                                                                   </w:t>
      </w:r>
      <w:r>
        <w:rPr>
          <w:rFonts w:ascii="Courier New" w:eastAsia="MS Mincho" w:hAnsi="Courier New"/>
          <w:color w:val="993366"/>
          <w:sz w:val="16"/>
          <w:lang w:eastAsia="en-GB"/>
        </w:rPr>
        <w:t>OPTIONAL</w:t>
      </w:r>
    </w:p>
    <w:p w14:paraId="4EFD3EC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eastAsia="MS Mincho" w:hAnsi="Courier New"/>
          <w:sz w:val="16"/>
          <w:lang w:eastAsia="en-GB"/>
        </w:rPr>
        <w:t>}</w:t>
      </w:r>
    </w:p>
    <w:p w14:paraId="645D9993"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75D99B5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CodebookParameters-v1610 ::=        </w:t>
      </w:r>
      <w:r>
        <w:rPr>
          <w:rFonts w:ascii="Courier New" w:hAnsi="Courier New"/>
          <w:color w:val="993366"/>
          <w:sz w:val="16"/>
          <w:lang w:eastAsia="en-GB"/>
        </w:rPr>
        <w:t>SEQUENCE</w:t>
      </w:r>
      <w:r>
        <w:rPr>
          <w:rFonts w:ascii="Courier New" w:hAnsi="Courier New"/>
          <w:sz w:val="16"/>
          <w:lang w:eastAsia="en-GB"/>
        </w:rPr>
        <w:t xml:space="preserve"> {</w:t>
      </w:r>
    </w:p>
    <w:p w14:paraId="3828DA2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supportedCSI-RS-ResourceListAlt-r16  </w:t>
      </w:r>
      <w:r>
        <w:rPr>
          <w:rFonts w:ascii="Courier New" w:hAnsi="Courier New"/>
          <w:color w:val="993366"/>
          <w:sz w:val="16"/>
          <w:lang w:eastAsia="en-GB"/>
        </w:rPr>
        <w:t>SEQUENCE</w:t>
      </w:r>
      <w:r>
        <w:rPr>
          <w:rFonts w:ascii="Courier New" w:hAnsi="Courier New"/>
          <w:sz w:val="16"/>
          <w:lang w:eastAsia="en-GB"/>
        </w:rPr>
        <w:t xml:space="preserve"> {</w:t>
      </w:r>
    </w:p>
    <w:p w14:paraId="1246E98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type1-SinglePanel-r16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(1..maxNrofCSI-RS-Resources))</w:t>
      </w:r>
      <w:r>
        <w:rPr>
          <w:rFonts w:ascii="Courier New" w:hAnsi="Courier New"/>
          <w:color w:val="993366"/>
          <w:sz w:val="16"/>
          <w:lang w:eastAsia="en-GB"/>
        </w:rPr>
        <w:t xml:space="preserve"> OF</w:t>
      </w:r>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(0..maxNrofCSI-RS-ResourcesAlt-1-r16)  </w:t>
      </w:r>
      <w:r>
        <w:rPr>
          <w:rFonts w:ascii="Courier New" w:hAnsi="Courier New"/>
          <w:color w:val="993366"/>
          <w:sz w:val="16"/>
          <w:lang w:eastAsia="en-GB"/>
        </w:rPr>
        <w:t>OPTIONAL</w:t>
      </w:r>
      <w:r>
        <w:rPr>
          <w:rFonts w:ascii="Courier New" w:hAnsi="Courier New"/>
          <w:sz w:val="16"/>
          <w:lang w:eastAsia="en-GB"/>
        </w:rPr>
        <w:t>,</w:t>
      </w:r>
    </w:p>
    <w:p w14:paraId="4578EF0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type1-MultiPanel-r16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(1..maxNrofCSI-RS-Resources))</w:t>
      </w:r>
      <w:r>
        <w:rPr>
          <w:rFonts w:ascii="Courier New" w:hAnsi="Courier New"/>
          <w:color w:val="993366"/>
          <w:sz w:val="16"/>
          <w:lang w:eastAsia="en-GB"/>
        </w:rPr>
        <w:t xml:space="preserve"> OF</w:t>
      </w:r>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(0..maxNrofCSI-RS-ResourcesAlt-1-r16)  </w:t>
      </w:r>
      <w:r>
        <w:rPr>
          <w:rFonts w:ascii="Courier New" w:hAnsi="Courier New"/>
          <w:color w:val="993366"/>
          <w:sz w:val="16"/>
          <w:lang w:eastAsia="en-GB"/>
        </w:rPr>
        <w:t>OPTIONAL</w:t>
      </w:r>
      <w:r>
        <w:rPr>
          <w:rFonts w:ascii="Courier New" w:hAnsi="Courier New"/>
          <w:sz w:val="16"/>
          <w:lang w:eastAsia="en-GB"/>
        </w:rPr>
        <w:t>,</w:t>
      </w:r>
    </w:p>
    <w:p w14:paraId="4B77A2D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type2-r16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(1..maxNrofCSI-RS-Resources))</w:t>
      </w:r>
      <w:r>
        <w:rPr>
          <w:rFonts w:ascii="Courier New" w:hAnsi="Courier New"/>
          <w:color w:val="993366"/>
          <w:sz w:val="16"/>
          <w:lang w:eastAsia="en-GB"/>
        </w:rPr>
        <w:t xml:space="preserve"> OF</w:t>
      </w:r>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(0..maxNrofCSI-RS-ResourcesAlt-1-r16)  </w:t>
      </w:r>
      <w:r>
        <w:rPr>
          <w:rFonts w:ascii="Courier New" w:hAnsi="Courier New"/>
          <w:color w:val="993366"/>
          <w:sz w:val="16"/>
          <w:lang w:eastAsia="en-GB"/>
        </w:rPr>
        <w:t>OPTIONAL</w:t>
      </w:r>
      <w:r>
        <w:rPr>
          <w:rFonts w:ascii="Courier New" w:hAnsi="Courier New"/>
          <w:sz w:val="16"/>
          <w:lang w:eastAsia="en-GB"/>
        </w:rPr>
        <w:t>,</w:t>
      </w:r>
    </w:p>
    <w:p w14:paraId="47AFA34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type2-PortSelection-r16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(1..maxNrofCSI-RS-Resources))</w:t>
      </w:r>
      <w:r>
        <w:rPr>
          <w:rFonts w:ascii="Courier New" w:hAnsi="Courier New"/>
          <w:color w:val="993366"/>
          <w:sz w:val="16"/>
          <w:lang w:eastAsia="en-GB"/>
        </w:rPr>
        <w:t xml:space="preserve"> OF</w:t>
      </w:r>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(0..maxNrofCSI-RS-ResourcesAlt-1-r16)  </w:t>
      </w:r>
      <w:r>
        <w:rPr>
          <w:rFonts w:ascii="Courier New" w:hAnsi="Courier New"/>
          <w:color w:val="993366"/>
          <w:sz w:val="16"/>
          <w:lang w:eastAsia="en-GB"/>
        </w:rPr>
        <w:t>OPTIONAL</w:t>
      </w:r>
    </w:p>
    <w:p w14:paraId="3818582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p>
    <w:p w14:paraId="18F9A25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lastRenderedPageBreak/>
        <w:t>}</w:t>
      </w:r>
    </w:p>
    <w:p w14:paraId="3BD5877F"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09BBED3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Pr>
          <w:rFonts w:ascii="Courier New" w:eastAsia="MS Mincho" w:hAnsi="Courier New"/>
          <w:sz w:val="16"/>
          <w:lang w:eastAsia="en-GB"/>
        </w:rPr>
        <w:t xml:space="preserve">CodebookParametersAddition-r16 ::=      </w:t>
      </w:r>
      <w:r>
        <w:rPr>
          <w:rFonts w:ascii="Courier New" w:eastAsia="MS Mincho" w:hAnsi="Courier New"/>
          <w:color w:val="993366"/>
          <w:sz w:val="16"/>
          <w:lang w:eastAsia="en-GB"/>
        </w:rPr>
        <w:t>SEQUENCE</w:t>
      </w:r>
      <w:r>
        <w:rPr>
          <w:rFonts w:ascii="Courier New" w:eastAsia="MS Mincho" w:hAnsi="Courier New"/>
          <w:sz w:val="16"/>
          <w:lang w:eastAsia="en-GB"/>
        </w:rPr>
        <w:t xml:space="preserve"> {</w:t>
      </w:r>
    </w:p>
    <w:p w14:paraId="0987A41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etype2-r16                             </w:t>
      </w:r>
      <w:r>
        <w:rPr>
          <w:rFonts w:ascii="Courier New" w:eastAsia="MS Mincho" w:hAnsi="Courier New"/>
          <w:color w:val="993366"/>
          <w:sz w:val="16"/>
          <w:lang w:eastAsia="en-GB"/>
        </w:rPr>
        <w:t>SEQUENCE</w:t>
      </w:r>
      <w:r>
        <w:rPr>
          <w:rFonts w:ascii="Courier New" w:hAnsi="Courier New"/>
          <w:sz w:val="16"/>
          <w:lang w:eastAsia="en-GB"/>
        </w:rPr>
        <w:t xml:space="preserve"> {</w:t>
      </w:r>
    </w:p>
    <w:p w14:paraId="33AF6CD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xml:space="preserve">-- R1 16-3a Regular </w:t>
      </w:r>
      <w:proofErr w:type="spellStart"/>
      <w:r>
        <w:rPr>
          <w:rFonts w:ascii="Courier New" w:hAnsi="Courier New"/>
          <w:color w:val="808080"/>
          <w:sz w:val="16"/>
          <w:lang w:eastAsia="en-GB"/>
        </w:rPr>
        <w:t>eType</w:t>
      </w:r>
      <w:proofErr w:type="spellEnd"/>
      <w:r>
        <w:rPr>
          <w:rFonts w:ascii="Courier New" w:hAnsi="Courier New"/>
          <w:color w:val="808080"/>
          <w:sz w:val="16"/>
          <w:lang w:eastAsia="en-GB"/>
        </w:rPr>
        <w:t xml:space="preserve"> 2 R=1</w:t>
      </w:r>
    </w:p>
    <w:p w14:paraId="6BEF1D1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Pr>
          <w:rFonts w:ascii="Courier New" w:hAnsi="Courier New"/>
          <w:sz w:val="16"/>
          <w:lang w:eastAsia="en-GB"/>
        </w:rPr>
        <w:t xml:space="preserve">        etype2R1-r16                           </w:t>
      </w:r>
      <w:r>
        <w:rPr>
          <w:rFonts w:ascii="Courier New" w:eastAsia="MS Mincho" w:hAnsi="Courier New"/>
          <w:color w:val="993366"/>
          <w:sz w:val="16"/>
          <w:lang w:eastAsia="en-GB"/>
        </w:rPr>
        <w:t>SEQUENCE</w:t>
      </w:r>
      <w:r>
        <w:rPr>
          <w:rFonts w:ascii="Courier New" w:eastAsia="MS Mincho" w:hAnsi="Courier New"/>
          <w:sz w:val="16"/>
          <w:lang w:eastAsia="en-GB"/>
        </w:rPr>
        <w:t xml:space="preserve"> {</w:t>
      </w:r>
    </w:p>
    <w:p w14:paraId="4F3BE2E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r>
        <w:rPr>
          <w:rFonts w:ascii="Courier New" w:eastAsia="MS Mincho" w:hAnsi="Courier New"/>
          <w:sz w:val="16"/>
          <w:lang w:eastAsia="en-GB"/>
        </w:rPr>
        <w:t>supportedCSI-RS-ResourceListAdd-r16</w:t>
      </w:r>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(1..maxNrofCSI-RS-ResourcesExt-r16))</w:t>
      </w:r>
      <w:r>
        <w:rPr>
          <w:rFonts w:ascii="Courier New" w:hAnsi="Courier New"/>
          <w:color w:val="993366"/>
          <w:sz w:val="16"/>
          <w:lang w:eastAsia="en-GB"/>
        </w:rPr>
        <w:t xml:space="preserve"> OF</w:t>
      </w:r>
    </w:p>
    <w:p w14:paraId="477CB95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(0..maxNrofCSI-RS-ResourcesAlt-1-r16)</w:t>
      </w:r>
    </w:p>
    <w:p w14:paraId="16DE4CD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69379E7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xml:space="preserve">-- R1 16-3a-1 Regular </w:t>
      </w:r>
      <w:proofErr w:type="spellStart"/>
      <w:r>
        <w:rPr>
          <w:rFonts w:ascii="Courier New" w:hAnsi="Courier New"/>
          <w:color w:val="808080"/>
          <w:sz w:val="16"/>
          <w:lang w:eastAsia="en-GB"/>
        </w:rPr>
        <w:t>eType</w:t>
      </w:r>
      <w:proofErr w:type="spellEnd"/>
      <w:r>
        <w:rPr>
          <w:rFonts w:ascii="Courier New" w:hAnsi="Courier New"/>
          <w:color w:val="808080"/>
          <w:sz w:val="16"/>
          <w:lang w:eastAsia="en-GB"/>
        </w:rPr>
        <w:t xml:space="preserve"> 2 R=2</w:t>
      </w:r>
    </w:p>
    <w:p w14:paraId="15C70F7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Pr>
          <w:rFonts w:ascii="Courier New" w:hAnsi="Courier New"/>
          <w:sz w:val="16"/>
          <w:lang w:eastAsia="en-GB"/>
        </w:rPr>
        <w:t xml:space="preserve">        etype2R2-r16                           </w:t>
      </w:r>
      <w:r>
        <w:rPr>
          <w:rFonts w:ascii="Courier New" w:eastAsia="MS Mincho" w:hAnsi="Courier New"/>
          <w:color w:val="993366"/>
          <w:sz w:val="16"/>
          <w:lang w:eastAsia="en-GB"/>
        </w:rPr>
        <w:t>SEQUENCE</w:t>
      </w:r>
      <w:r>
        <w:rPr>
          <w:rFonts w:ascii="Courier New" w:eastAsia="MS Mincho" w:hAnsi="Courier New"/>
          <w:sz w:val="16"/>
          <w:lang w:eastAsia="en-GB"/>
        </w:rPr>
        <w:t xml:space="preserve"> {</w:t>
      </w:r>
    </w:p>
    <w:p w14:paraId="10A88EE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r>
        <w:rPr>
          <w:rFonts w:ascii="Courier New" w:eastAsia="MS Mincho" w:hAnsi="Courier New"/>
          <w:sz w:val="16"/>
          <w:lang w:eastAsia="en-GB"/>
        </w:rPr>
        <w:t>supportedCSI-RS-ResourceListAdd-r16</w:t>
      </w:r>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(1..maxNrofCSI-RS-ResourcesExt-r16))</w:t>
      </w:r>
      <w:r>
        <w:rPr>
          <w:rFonts w:ascii="Courier New" w:hAnsi="Courier New"/>
          <w:color w:val="993366"/>
          <w:sz w:val="16"/>
          <w:lang w:eastAsia="en-GB"/>
        </w:rPr>
        <w:t xml:space="preserve"> OF</w:t>
      </w:r>
    </w:p>
    <w:p w14:paraId="2D7F5C3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(0..maxNrofCSI-RS-ResourcesAlt-1-r16)</w:t>
      </w:r>
    </w:p>
    <w:p w14:paraId="0A0135B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w:t>
      </w:r>
    </w:p>
    <w:p w14:paraId="6B77A7B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16-3a-2: Support of parameter combinations 7-8</w:t>
      </w:r>
    </w:p>
    <w:p w14:paraId="686A14A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paramComb7-8-r16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48A86B7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16-3a-3: Support of rank 3,4</w:t>
      </w:r>
    </w:p>
    <w:p w14:paraId="0030AC8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rank3-4-r16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66574BC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16-3a-4: CBSR with soft amplitude restriction</w:t>
      </w:r>
    </w:p>
    <w:p w14:paraId="3E03B70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amplitudeSubsetRestriction-r16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p>
    <w:p w14:paraId="2F90D78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w:t>
      </w:r>
    </w:p>
    <w:p w14:paraId="62A8AC3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etype2-PS-r16                          </w:t>
      </w:r>
      <w:r>
        <w:rPr>
          <w:rFonts w:ascii="Courier New" w:eastAsia="MS Mincho" w:hAnsi="Courier New"/>
          <w:color w:val="993366"/>
          <w:sz w:val="16"/>
          <w:lang w:eastAsia="en-GB"/>
        </w:rPr>
        <w:t>SEQUENCE</w:t>
      </w:r>
      <w:r>
        <w:rPr>
          <w:rFonts w:ascii="Courier New" w:hAnsi="Courier New"/>
          <w:sz w:val="16"/>
          <w:lang w:eastAsia="en-GB"/>
        </w:rPr>
        <w:t xml:space="preserve"> {</w:t>
      </w:r>
    </w:p>
    <w:p w14:paraId="7BE445F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xml:space="preserve">-- R1 16-3b Regular </w:t>
      </w:r>
      <w:proofErr w:type="spellStart"/>
      <w:r>
        <w:rPr>
          <w:rFonts w:ascii="Courier New" w:hAnsi="Courier New"/>
          <w:color w:val="808080"/>
          <w:sz w:val="16"/>
          <w:lang w:eastAsia="en-GB"/>
        </w:rPr>
        <w:t>eType</w:t>
      </w:r>
      <w:proofErr w:type="spellEnd"/>
      <w:r>
        <w:rPr>
          <w:rFonts w:ascii="Courier New" w:hAnsi="Courier New"/>
          <w:color w:val="808080"/>
          <w:sz w:val="16"/>
          <w:lang w:eastAsia="en-GB"/>
        </w:rPr>
        <w:t xml:space="preserve"> 2 R=1 </w:t>
      </w:r>
      <w:proofErr w:type="spellStart"/>
      <w:r>
        <w:rPr>
          <w:rFonts w:ascii="Courier New" w:hAnsi="Courier New"/>
          <w:color w:val="808080"/>
          <w:sz w:val="16"/>
          <w:lang w:eastAsia="en-GB"/>
        </w:rPr>
        <w:t>PortSelection</w:t>
      </w:r>
      <w:proofErr w:type="spellEnd"/>
    </w:p>
    <w:p w14:paraId="7F5E3D6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Pr>
          <w:rFonts w:ascii="Courier New" w:hAnsi="Courier New"/>
          <w:sz w:val="16"/>
          <w:lang w:eastAsia="en-GB"/>
        </w:rPr>
        <w:t xml:space="preserve">        etype2R1-PortSelection-r16             </w:t>
      </w:r>
      <w:r>
        <w:rPr>
          <w:rFonts w:ascii="Courier New" w:eastAsia="MS Mincho" w:hAnsi="Courier New"/>
          <w:color w:val="993366"/>
          <w:sz w:val="16"/>
          <w:lang w:eastAsia="en-GB"/>
        </w:rPr>
        <w:t>SEQUENCE</w:t>
      </w:r>
      <w:r>
        <w:rPr>
          <w:rFonts w:ascii="Courier New" w:eastAsia="MS Mincho" w:hAnsi="Courier New"/>
          <w:sz w:val="16"/>
          <w:lang w:eastAsia="en-GB"/>
        </w:rPr>
        <w:t xml:space="preserve"> {</w:t>
      </w:r>
    </w:p>
    <w:p w14:paraId="5D6746C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r>
        <w:rPr>
          <w:rFonts w:ascii="Courier New" w:eastAsia="MS Mincho" w:hAnsi="Courier New"/>
          <w:sz w:val="16"/>
          <w:lang w:eastAsia="en-GB"/>
        </w:rPr>
        <w:t>supportedCSI-RS-ResourceListAdd-r16</w:t>
      </w:r>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(1..maxNrofCSI-RS-ResourcesExt-r16))</w:t>
      </w:r>
      <w:r>
        <w:rPr>
          <w:rFonts w:ascii="Courier New" w:hAnsi="Courier New"/>
          <w:color w:val="993366"/>
          <w:sz w:val="16"/>
          <w:lang w:eastAsia="en-GB"/>
        </w:rPr>
        <w:t xml:space="preserve"> OF</w:t>
      </w:r>
    </w:p>
    <w:p w14:paraId="5E1230F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(0..maxNrofCSI-RS-ResourcesAlt-1-r16)</w:t>
      </w:r>
    </w:p>
    <w:p w14:paraId="7AECEE7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6E85EFD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xml:space="preserve">-- R1 16-3b-1 Regular </w:t>
      </w:r>
      <w:proofErr w:type="spellStart"/>
      <w:r>
        <w:rPr>
          <w:rFonts w:ascii="Courier New" w:hAnsi="Courier New"/>
          <w:color w:val="808080"/>
          <w:sz w:val="16"/>
          <w:lang w:eastAsia="en-GB"/>
        </w:rPr>
        <w:t>eType</w:t>
      </w:r>
      <w:proofErr w:type="spellEnd"/>
      <w:r>
        <w:rPr>
          <w:rFonts w:ascii="Courier New" w:hAnsi="Courier New"/>
          <w:color w:val="808080"/>
          <w:sz w:val="16"/>
          <w:lang w:eastAsia="en-GB"/>
        </w:rPr>
        <w:t xml:space="preserve"> 2 R=2 </w:t>
      </w:r>
      <w:proofErr w:type="spellStart"/>
      <w:r>
        <w:rPr>
          <w:rFonts w:ascii="Courier New" w:hAnsi="Courier New"/>
          <w:color w:val="808080"/>
          <w:sz w:val="16"/>
          <w:lang w:eastAsia="en-GB"/>
        </w:rPr>
        <w:t>PortSelection</w:t>
      </w:r>
      <w:proofErr w:type="spellEnd"/>
    </w:p>
    <w:p w14:paraId="234E575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etype2R2-PortSelection-r16             </w:t>
      </w:r>
      <w:r>
        <w:rPr>
          <w:rFonts w:ascii="Courier New" w:hAnsi="Courier New"/>
          <w:color w:val="993366"/>
          <w:sz w:val="16"/>
          <w:lang w:eastAsia="en-GB"/>
        </w:rPr>
        <w:t>SEQUENCE</w:t>
      </w:r>
      <w:r>
        <w:rPr>
          <w:rFonts w:ascii="Courier New" w:hAnsi="Courier New"/>
          <w:sz w:val="16"/>
          <w:lang w:eastAsia="en-GB"/>
        </w:rPr>
        <w:t xml:space="preserve"> {</w:t>
      </w:r>
    </w:p>
    <w:p w14:paraId="0F791E1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r>
        <w:rPr>
          <w:rFonts w:ascii="Courier New" w:eastAsia="MS Mincho" w:hAnsi="Courier New"/>
          <w:sz w:val="16"/>
          <w:lang w:eastAsia="en-GB"/>
        </w:rPr>
        <w:t>supportedCSI-RS-ResourceListAdd-r16</w:t>
      </w:r>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(1..maxNrofCSI-RS-ResourcesExt-r16))</w:t>
      </w:r>
      <w:r>
        <w:rPr>
          <w:rFonts w:ascii="Courier New" w:hAnsi="Courier New"/>
          <w:color w:val="993366"/>
          <w:sz w:val="16"/>
          <w:lang w:eastAsia="en-GB"/>
        </w:rPr>
        <w:t xml:space="preserve"> OF</w:t>
      </w:r>
    </w:p>
    <w:p w14:paraId="3484136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(0..maxNrofCSI-RS-ResourcesAlt-1-r16)</w:t>
      </w:r>
    </w:p>
    <w:p w14:paraId="49E90EF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w:t>
      </w:r>
    </w:p>
    <w:p w14:paraId="0CF0DF1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16-3b-2: Support of rank 3,4</w:t>
      </w:r>
    </w:p>
    <w:p w14:paraId="0FAA833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rank3-4-r16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p>
    <w:p w14:paraId="1B79A2D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p>
    <w:p w14:paraId="2469BAC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072E0FA6"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0D1B1A1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Pr>
          <w:rFonts w:ascii="Courier New" w:eastAsia="MS Mincho" w:hAnsi="Courier New"/>
          <w:sz w:val="16"/>
          <w:lang w:eastAsia="en-GB"/>
        </w:rPr>
        <w:t xml:space="preserve">CodebookComboParametersAddition-r16 ::= </w:t>
      </w:r>
      <w:r>
        <w:rPr>
          <w:rFonts w:ascii="Courier New" w:eastAsia="MS Mincho" w:hAnsi="Courier New"/>
          <w:color w:val="993366"/>
          <w:sz w:val="16"/>
          <w:lang w:eastAsia="en-GB"/>
        </w:rPr>
        <w:t>SEQUENCE</w:t>
      </w:r>
      <w:r>
        <w:rPr>
          <w:rFonts w:ascii="Courier New" w:eastAsia="MS Mincho" w:hAnsi="Courier New"/>
          <w:sz w:val="16"/>
          <w:lang w:eastAsia="en-GB"/>
        </w:rPr>
        <w:t xml:space="preserve"> {</w:t>
      </w:r>
    </w:p>
    <w:p w14:paraId="63C596F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16-8 Mixed codebook types</w:t>
      </w:r>
    </w:p>
    <w:p w14:paraId="2E3D3FB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Pr>
          <w:rFonts w:ascii="Courier New" w:hAnsi="Courier New"/>
          <w:sz w:val="16"/>
          <w:lang w:eastAsia="en-GB"/>
        </w:rPr>
        <w:t xml:space="preserve">    type1SP-Type2-null-r16                 </w:t>
      </w:r>
      <w:r>
        <w:rPr>
          <w:rFonts w:ascii="Courier New" w:eastAsia="MS Mincho" w:hAnsi="Courier New"/>
          <w:color w:val="993366"/>
          <w:sz w:val="16"/>
          <w:lang w:eastAsia="en-GB"/>
        </w:rPr>
        <w:t>SEQUENCE</w:t>
      </w:r>
      <w:r>
        <w:rPr>
          <w:rFonts w:ascii="Courier New" w:eastAsia="MS Mincho" w:hAnsi="Courier New"/>
          <w:sz w:val="16"/>
          <w:lang w:eastAsia="en-GB"/>
        </w:rPr>
        <w:t xml:space="preserve"> {</w:t>
      </w:r>
    </w:p>
    <w:p w14:paraId="7EC171D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r>
        <w:rPr>
          <w:rFonts w:ascii="Courier New" w:eastAsia="MS Mincho" w:hAnsi="Courier New"/>
          <w:sz w:val="16"/>
          <w:lang w:eastAsia="en-GB"/>
        </w:rPr>
        <w:t>supportedCSI-RS-ResourceListAdd-r16</w:t>
      </w:r>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(1..maxNrofCSI-RS-ResourcesExt-r16))</w:t>
      </w:r>
      <w:r>
        <w:rPr>
          <w:rFonts w:ascii="Courier New" w:hAnsi="Courier New"/>
          <w:color w:val="993366"/>
          <w:sz w:val="16"/>
          <w:lang w:eastAsia="en-GB"/>
        </w:rPr>
        <w:t xml:space="preserve"> OF</w:t>
      </w:r>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(0..maxNrofCSI-RS-ResourcesAlt-1-r16)</w:t>
      </w:r>
    </w:p>
    <w:p w14:paraId="5E385D2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w:t>
      </w:r>
    </w:p>
    <w:p w14:paraId="335B8A1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Pr>
          <w:rFonts w:ascii="Courier New" w:hAnsi="Courier New"/>
          <w:sz w:val="16"/>
          <w:lang w:eastAsia="en-GB"/>
        </w:rPr>
        <w:t xml:space="preserve">    type1SP-Type2PS-null-r16               </w:t>
      </w:r>
      <w:r>
        <w:rPr>
          <w:rFonts w:ascii="Courier New" w:eastAsia="MS Mincho" w:hAnsi="Courier New"/>
          <w:color w:val="993366"/>
          <w:sz w:val="16"/>
          <w:lang w:eastAsia="en-GB"/>
        </w:rPr>
        <w:t>SEQUENCE</w:t>
      </w:r>
      <w:r>
        <w:rPr>
          <w:rFonts w:ascii="Courier New" w:eastAsia="MS Mincho" w:hAnsi="Courier New"/>
          <w:sz w:val="16"/>
          <w:lang w:eastAsia="en-GB"/>
        </w:rPr>
        <w:t xml:space="preserve"> {</w:t>
      </w:r>
    </w:p>
    <w:p w14:paraId="59CDB97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r>
        <w:rPr>
          <w:rFonts w:ascii="Courier New" w:eastAsia="MS Mincho" w:hAnsi="Courier New"/>
          <w:sz w:val="16"/>
          <w:lang w:eastAsia="en-GB"/>
        </w:rPr>
        <w:t>supportedCSI-RS-ResourceListAdd-r16</w:t>
      </w:r>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(1..maxNrofCSI-RS-ResourcesExt-r16))</w:t>
      </w:r>
      <w:r>
        <w:rPr>
          <w:rFonts w:ascii="Courier New" w:hAnsi="Courier New"/>
          <w:color w:val="993366"/>
          <w:sz w:val="16"/>
          <w:lang w:eastAsia="en-GB"/>
        </w:rPr>
        <w:t xml:space="preserve"> OF</w:t>
      </w:r>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(0..maxNrofCSI-RS-ResourcesAlt-1-r16)</w:t>
      </w:r>
    </w:p>
    <w:p w14:paraId="445223D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w:t>
      </w:r>
    </w:p>
    <w:p w14:paraId="1E36B04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Pr>
          <w:rFonts w:ascii="Courier New" w:hAnsi="Courier New"/>
          <w:sz w:val="16"/>
          <w:lang w:eastAsia="en-GB"/>
        </w:rPr>
        <w:t xml:space="preserve">    type1SP-eType2R1-null-r16              </w:t>
      </w:r>
      <w:r>
        <w:rPr>
          <w:rFonts w:ascii="Courier New" w:eastAsia="MS Mincho" w:hAnsi="Courier New"/>
          <w:color w:val="993366"/>
          <w:sz w:val="16"/>
          <w:lang w:eastAsia="en-GB"/>
        </w:rPr>
        <w:t>SEQUENCE</w:t>
      </w:r>
      <w:r>
        <w:rPr>
          <w:rFonts w:ascii="Courier New" w:eastAsia="MS Mincho" w:hAnsi="Courier New"/>
          <w:sz w:val="16"/>
          <w:lang w:eastAsia="en-GB"/>
        </w:rPr>
        <w:t xml:space="preserve"> {</w:t>
      </w:r>
    </w:p>
    <w:p w14:paraId="33144E5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r>
        <w:rPr>
          <w:rFonts w:ascii="Courier New" w:eastAsia="MS Mincho" w:hAnsi="Courier New"/>
          <w:sz w:val="16"/>
          <w:lang w:eastAsia="en-GB"/>
        </w:rPr>
        <w:t>supportedCSI-RS-ResourceListAdd-r16</w:t>
      </w:r>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(1..maxNrofCSI-RS-ResourcesExt-r16))</w:t>
      </w:r>
      <w:r>
        <w:rPr>
          <w:rFonts w:ascii="Courier New" w:hAnsi="Courier New"/>
          <w:color w:val="993366"/>
          <w:sz w:val="16"/>
          <w:lang w:eastAsia="en-GB"/>
        </w:rPr>
        <w:t xml:space="preserve"> OF</w:t>
      </w:r>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(0..maxNrofCSI-RS-ResourcesAlt-1-r16)</w:t>
      </w:r>
    </w:p>
    <w:p w14:paraId="2D0EE15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w:t>
      </w:r>
    </w:p>
    <w:p w14:paraId="2EE85A4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Pr>
          <w:rFonts w:ascii="Courier New" w:hAnsi="Courier New"/>
          <w:sz w:val="16"/>
          <w:lang w:eastAsia="en-GB"/>
        </w:rPr>
        <w:t xml:space="preserve">    type1SP-eType2R2-null-r16              </w:t>
      </w:r>
      <w:r>
        <w:rPr>
          <w:rFonts w:ascii="Courier New" w:eastAsia="MS Mincho" w:hAnsi="Courier New"/>
          <w:color w:val="993366"/>
          <w:sz w:val="16"/>
          <w:lang w:eastAsia="en-GB"/>
        </w:rPr>
        <w:t>SEQUENCE</w:t>
      </w:r>
      <w:r>
        <w:rPr>
          <w:rFonts w:ascii="Courier New" w:eastAsia="MS Mincho" w:hAnsi="Courier New"/>
          <w:sz w:val="16"/>
          <w:lang w:eastAsia="en-GB"/>
        </w:rPr>
        <w:t xml:space="preserve"> {</w:t>
      </w:r>
    </w:p>
    <w:p w14:paraId="22DBC65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r>
        <w:rPr>
          <w:rFonts w:ascii="Courier New" w:eastAsia="MS Mincho" w:hAnsi="Courier New"/>
          <w:sz w:val="16"/>
          <w:lang w:eastAsia="en-GB"/>
        </w:rPr>
        <w:t>supportedCSI-RS-ResourceListAdd-r16</w:t>
      </w:r>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(1..maxNrofCSI-RS-ResourcesExt-r16))</w:t>
      </w:r>
      <w:r>
        <w:rPr>
          <w:rFonts w:ascii="Courier New" w:hAnsi="Courier New"/>
          <w:color w:val="993366"/>
          <w:sz w:val="16"/>
          <w:lang w:eastAsia="en-GB"/>
        </w:rPr>
        <w:t xml:space="preserve"> OF</w:t>
      </w:r>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(0..maxNrofCSI-RS-ResourcesAlt-1-r16)</w:t>
      </w:r>
    </w:p>
    <w:p w14:paraId="6455813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w:t>
      </w:r>
    </w:p>
    <w:p w14:paraId="3F4B64B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Pr>
          <w:rFonts w:ascii="Courier New" w:hAnsi="Courier New"/>
          <w:sz w:val="16"/>
          <w:lang w:eastAsia="en-GB"/>
        </w:rPr>
        <w:t xml:space="preserve">    type1SP-eType2R1PS-null-r16            </w:t>
      </w:r>
      <w:r>
        <w:rPr>
          <w:rFonts w:ascii="Courier New" w:eastAsia="MS Mincho" w:hAnsi="Courier New"/>
          <w:color w:val="993366"/>
          <w:sz w:val="16"/>
          <w:lang w:eastAsia="en-GB"/>
        </w:rPr>
        <w:t>SEQUENCE</w:t>
      </w:r>
      <w:r>
        <w:rPr>
          <w:rFonts w:ascii="Courier New" w:eastAsia="MS Mincho" w:hAnsi="Courier New"/>
          <w:sz w:val="16"/>
          <w:lang w:eastAsia="en-GB"/>
        </w:rPr>
        <w:t xml:space="preserve"> {</w:t>
      </w:r>
    </w:p>
    <w:p w14:paraId="4A628CE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r>
        <w:rPr>
          <w:rFonts w:ascii="Courier New" w:eastAsia="MS Mincho" w:hAnsi="Courier New"/>
          <w:sz w:val="16"/>
          <w:lang w:eastAsia="en-GB"/>
        </w:rPr>
        <w:t>supportedCSI-RS-ResourceListAdd-r16</w:t>
      </w:r>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(1..maxNrofCSI-RS-ResourcesExt-r16))</w:t>
      </w:r>
      <w:r>
        <w:rPr>
          <w:rFonts w:ascii="Courier New" w:hAnsi="Courier New"/>
          <w:color w:val="993366"/>
          <w:sz w:val="16"/>
          <w:lang w:eastAsia="en-GB"/>
        </w:rPr>
        <w:t xml:space="preserve"> OF</w:t>
      </w:r>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(0..maxNrofCSI-RS-ResourcesAlt-1-r16)</w:t>
      </w:r>
    </w:p>
    <w:p w14:paraId="41C35E8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lastRenderedPageBreak/>
        <w:t xml:space="preserve">    }                                                          </w:t>
      </w:r>
      <w:r>
        <w:rPr>
          <w:rFonts w:ascii="Courier New" w:hAnsi="Courier New"/>
          <w:color w:val="993366"/>
          <w:sz w:val="16"/>
          <w:lang w:eastAsia="en-GB"/>
        </w:rPr>
        <w:t>OPTIONAL</w:t>
      </w:r>
      <w:r>
        <w:rPr>
          <w:rFonts w:ascii="Courier New" w:hAnsi="Courier New"/>
          <w:sz w:val="16"/>
          <w:lang w:eastAsia="en-GB"/>
        </w:rPr>
        <w:t>,</w:t>
      </w:r>
    </w:p>
    <w:p w14:paraId="7F0DD26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Pr>
          <w:rFonts w:ascii="Courier New" w:hAnsi="Courier New"/>
          <w:sz w:val="16"/>
          <w:lang w:eastAsia="en-GB"/>
        </w:rPr>
        <w:t xml:space="preserve">    type1SP-eType2R2PS-null-r16            </w:t>
      </w:r>
      <w:r>
        <w:rPr>
          <w:rFonts w:ascii="Courier New" w:eastAsia="MS Mincho" w:hAnsi="Courier New"/>
          <w:color w:val="993366"/>
          <w:sz w:val="16"/>
          <w:lang w:eastAsia="en-GB"/>
        </w:rPr>
        <w:t>SEQUENCE</w:t>
      </w:r>
      <w:r>
        <w:rPr>
          <w:rFonts w:ascii="Courier New" w:eastAsia="MS Mincho" w:hAnsi="Courier New"/>
          <w:sz w:val="16"/>
          <w:lang w:eastAsia="en-GB"/>
        </w:rPr>
        <w:t xml:space="preserve"> {</w:t>
      </w:r>
    </w:p>
    <w:p w14:paraId="504EB60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r>
        <w:rPr>
          <w:rFonts w:ascii="Courier New" w:eastAsia="MS Mincho" w:hAnsi="Courier New"/>
          <w:sz w:val="16"/>
          <w:lang w:eastAsia="en-GB"/>
        </w:rPr>
        <w:t>supportedCSI-RS-ResourceListAdd-r16</w:t>
      </w:r>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(1..maxNrofCSI-RS-ResourcesExt-r16))</w:t>
      </w:r>
      <w:r>
        <w:rPr>
          <w:rFonts w:ascii="Courier New" w:hAnsi="Courier New"/>
          <w:color w:val="993366"/>
          <w:sz w:val="16"/>
          <w:lang w:eastAsia="en-GB"/>
        </w:rPr>
        <w:t xml:space="preserve"> OF</w:t>
      </w:r>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(0..maxNrofCSI-RS-ResourcesAlt-1-r16)</w:t>
      </w:r>
    </w:p>
    <w:p w14:paraId="76AB06B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w:t>
      </w:r>
    </w:p>
    <w:p w14:paraId="1A2E375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Pr>
          <w:rFonts w:ascii="Courier New" w:hAnsi="Courier New"/>
          <w:sz w:val="16"/>
          <w:lang w:eastAsia="en-GB"/>
        </w:rPr>
        <w:t xml:space="preserve">    type1SP-Type2-Type2PS-r16              </w:t>
      </w:r>
      <w:r>
        <w:rPr>
          <w:rFonts w:ascii="Courier New" w:eastAsia="MS Mincho" w:hAnsi="Courier New"/>
          <w:color w:val="993366"/>
          <w:sz w:val="16"/>
          <w:lang w:eastAsia="en-GB"/>
        </w:rPr>
        <w:t>SEQUENCE</w:t>
      </w:r>
      <w:r>
        <w:rPr>
          <w:rFonts w:ascii="Courier New" w:eastAsia="MS Mincho" w:hAnsi="Courier New"/>
          <w:sz w:val="16"/>
          <w:lang w:eastAsia="en-GB"/>
        </w:rPr>
        <w:t xml:space="preserve"> {</w:t>
      </w:r>
    </w:p>
    <w:p w14:paraId="7A0E8EF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r>
        <w:rPr>
          <w:rFonts w:ascii="Courier New" w:eastAsia="MS Mincho" w:hAnsi="Courier New"/>
          <w:sz w:val="16"/>
          <w:lang w:eastAsia="en-GB"/>
        </w:rPr>
        <w:t>supportedCSI-RS-ResourceListAdd-r16</w:t>
      </w:r>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(1..maxNrofCSI-RS-ResourcesExt-r16))</w:t>
      </w:r>
      <w:r>
        <w:rPr>
          <w:rFonts w:ascii="Courier New" w:hAnsi="Courier New"/>
          <w:color w:val="993366"/>
          <w:sz w:val="16"/>
          <w:lang w:eastAsia="en-GB"/>
        </w:rPr>
        <w:t xml:space="preserve"> OF</w:t>
      </w:r>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(0..maxNrofCSI-RS-ResourcesAlt-1-r16)</w:t>
      </w:r>
    </w:p>
    <w:p w14:paraId="1B8FDC6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w:t>
      </w:r>
    </w:p>
    <w:p w14:paraId="7906E4E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Pr>
          <w:rFonts w:ascii="Courier New" w:hAnsi="Courier New"/>
          <w:sz w:val="16"/>
          <w:lang w:eastAsia="en-GB"/>
        </w:rPr>
        <w:t xml:space="preserve">    type1MP-Type2-null-r16                 </w:t>
      </w:r>
      <w:r>
        <w:rPr>
          <w:rFonts w:ascii="Courier New" w:eastAsia="MS Mincho" w:hAnsi="Courier New"/>
          <w:color w:val="993366"/>
          <w:sz w:val="16"/>
          <w:lang w:eastAsia="en-GB"/>
        </w:rPr>
        <w:t>SEQUENCE</w:t>
      </w:r>
      <w:r>
        <w:rPr>
          <w:rFonts w:ascii="Courier New" w:eastAsia="MS Mincho" w:hAnsi="Courier New"/>
          <w:sz w:val="16"/>
          <w:lang w:eastAsia="en-GB"/>
        </w:rPr>
        <w:t xml:space="preserve"> {</w:t>
      </w:r>
    </w:p>
    <w:p w14:paraId="1889814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r>
        <w:rPr>
          <w:rFonts w:ascii="Courier New" w:eastAsia="MS Mincho" w:hAnsi="Courier New"/>
          <w:sz w:val="16"/>
          <w:lang w:eastAsia="en-GB"/>
        </w:rPr>
        <w:t>supportedCSI-RS-ResourceListAdd-r16</w:t>
      </w:r>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(1..maxNrofCSI-RS-ResourcesExt-r16))</w:t>
      </w:r>
      <w:r>
        <w:rPr>
          <w:rFonts w:ascii="Courier New" w:hAnsi="Courier New"/>
          <w:color w:val="993366"/>
          <w:sz w:val="16"/>
          <w:lang w:eastAsia="en-GB"/>
        </w:rPr>
        <w:t xml:space="preserve"> OF</w:t>
      </w:r>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(0..maxNrofCSI-RS-ResourcesAlt-1-r16)</w:t>
      </w:r>
    </w:p>
    <w:p w14:paraId="6E31AD0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w:t>
      </w:r>
    </w:p>
    <w:p w14:paraId="02C8BC4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Pr>
          <w:rFonts w:ascii="Courier New" w:hAnsi="Courier New"/>
          <w:sz w:val="16"/>
          <w:lang w:eastAsia="en-GB"/>
        </w:rPr>
        <w:t xml:space="preserve">    type1MP-Type2PS-null-r16               </w:t>
      </w:r>
      <w:r>
        <w:rPr>
          <w:rFonts w:ascii="Courier New" w:eastAsia="MS Mincho" w:hAnsi="Courier New"/>
          <w:color w:val="993366"/>
          <w:sz w:val="16"/>
          <w:lang w:eastAsia="en-GB"/>
        </w:rPr>
        <w:t>SEQUENCE</w:t>
      </w:r>
      <w:r>
        <w:rPr>
          <w:rFonts w:ascii="Courier New" w:eastAsia="MS Mincho" w:hAnsi="Courier New"/>
          <w:sz w:val="16"/>
          <w:lang w:eastAsia="en-GB"/>
        </w:rPr>
        <w:t xml:space="preserve"> {</w:t>
      </w:r>
    </w:p>
    <w:p w14:paraId="69EB4FF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r>
        <w:rPr>
          <w:rFonts w:ascii="Courier New" w:eastAsia="MS Mincho" w:hAnsi="Courier New"/>
          <w:sz w:val="16"/>
          <w:lang w:eastAsia="en-GB"/>
        </w:rPr>
        <w:t>supportedCSI-RS-ResourceListAdd-r16</w:t>
      </w:r>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(1..maxNrofCSI-RS-ResourcesExt-r16))</w:t>
      </w:r>
      <w:r>
        <w:rPr>
          <w:rFonts w:ascii="Courier New" w:hAnsi="Courier New"/>
          <w:color w:val="993366"/>
          <w:sz w:val="16"/>
          <w:lang w:eastAsia="en-GB"/>
        </w:rPr>
        <w:t xml:space="preserve"> OF</w:t>
      </w:r>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(0..maxNrofCSI-RS-ResourcesAlt-1-r16)</w:t>
      </w:r>
    </w:p>
    <w:p w14:paraId="0366EF8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w:t>
      </w:r>
    </w:p>
    <w:p w14:paraId="1F00CFA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Pr>
          <w:rFonts w:ascii="Courier New" w:hAnsi="Courier New"/>
          <w:sz w:val="16"/>
          <w:lang w:eastAsia="en-GB"/>
        </w:rPr>
        <w:t xml:space="preserve">    type1MP-eType2R1-null-r16              </w:t>
      </w:r>
      <w:r>
        <w:rPr>
          <w:rFonts w:ascii="Courier New" w:eastAsia="MS Mincho" w:hAnsi="Courier New"/>
          <w:color w:val="993366"/>
          <w:sz w:val="16"/>
          <w:lang w:eastAsia="en-GB"/>
        </w:rPr>
        <w:t>SEQUENCE</w:t>
      </w:r>
      <w:r>
        <w:rPr>
          <w:rFonts w:ascii="Courier New" w:eastAsia="MS Mincho" w:hAnsi="Courier New"/>
          <w:sz w:val="16"/>
          <w:lang w:eastAsia="en-GB"/>
        </w:rPr>
        <w:t xml:space="preserve"> {</w:t>
      </w:r>
    </w:p>
    <w:p w14:paraId="7D2A6AC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r>
        <w:rPr>
          <w:rFonts w:ascii="Courier New" w:eastAsia="MS Mincho" w:hAnsi="Courier New"/>
          <w:sz w:val="16"/>
          <w:lang w:eastAsia="en-GB"/>
        </w:rPr>
        <w:t>supportedCSI-RS-ResourceListAdd-r16</w:t>
      </w:r>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(1..maxNrofCSI-RS-ResourcesExt-r16))</w:t>
      </w:r>
      <w:r>
        <w:rPr>
          <w:rFonts w:ascii="Courier New" w:hAnsi="Courier New"/>
          <w:color w:val="993366"/>
          <w:sz w:val="16"/>
          <w:lang w:eastAsia="en-GB"/>
        </w:rPr>
        <w:t xml:space="preserve"> OF</w:t>
      </w:r>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(0..maxNrofCSI-RS-ResourcesAlt-1-r16)</w:t>
      </w:r>
    </w:p>
    <w:p w14:paraId="5F4ED72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w:t>
      </w:r>
    </w:p>
    <w:p w14:paraId="6EA0565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Pr>
          <w:rFonts w:ascii="Courier New" w:hAnsi="Courier New"/>
          <w:sz w:val="16"/>
          <w:lang w:eastAsia="en-GB"/>
        </w:rPr>
        <w:t xml:space="preserve">    type1MP-eType2R2-null-r16              </w:t>
      </w:r>
      <w:r>
        <w:rPr>
          <w:rFonts w:ascii="Courier New" w:eastAsia="MS Mincho" w:hAnsi="Courier New"/>
          <w:color w:val="993366"/>
          <w:sz w:val="16"/>
          <w:lang w:eastAsia="en-GB"/>
        </w:rPr>
        <w:t>SEQUENCE</w:t>
      </w:r>
      <w:r>
        <w:rPr>
          <w:rFonts w:ascii="Courier New" w:eastAsia="MS Mincho" w:hAnsi="Courier New"/>
          <w:sz w:val="16"/>
          <w:lang w:eastAsia="en-GB"/>
        </w:rPr>
        <w:t xml:space="preserve"> {</w:t>
      </w:r>
    </w:p>
    <w:p w14:paraId="181C644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r>
        <w:rPr>
          <w:rFonts w:ascii="Courier New" w:eastAsia="MS Mincho" w:hAnsi="Courier New"/>
          <w:sz w:val="16"/>
          <w:lang w:eastAsia="en-GB"/>
        </w:rPr>
        <w:t>supportedCSI-RS-ResourceListAdd-r16</w:t>
      </w:r>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(1..maxNrofCSI-RS-ResourcesExt-r16))</w:t>
      </w:r>
      <w:r>
        <w:rPr>
          <w:rFonts w:ascii="Courier New" w:hAnsi="Courier New"/>
          <w:color w:val="993366"/>
          <w:sz w:val="16"/>
          <w:lang w:eastAsia="en-GB"/>
        </w:rPr>
        <w:t xml:space="preserve"> OF</w:t>
      </w:r>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(0..maxNrofCSI-RS-ResourcesAlt-1-r16)</w:t>
      </w:r>
    </w:p>
    <w:p w14:paraId="143ECAC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w:t>
      </w:r>
    </w:p>
    <w:p w14:paraId="47F64B3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Pr>
          <w:rFonts w:ascii="Courier New" w:hAnsi="Courier New"/>
          <w:sz w:val="16"/>
          <w:lang w:eastAsia="en-GB"/>
        </w:rPr>
        <w:t xml:space="preserve">    type1MP-eType2R1PS-null-r16            </w:t>
      </w:r>
      <w:r>
        <w:rPr>
          <w:rFonts w:ascii="Courier New" w:eastAsia="MS Mincho" w:hAnsi="Courier New"/>
          <w:color w:val="993366"/>
          <w:sz w:val="16"/>
          <w:lang w:eastAsia="en-GB"/>
        </w:rPr>
        <w:t>SEQUENCE</w:t>
      </w:r>
      <w:r>
        <w:rPr>
          <w:rFonts w:ascii="Courier New" w:eastAsia="MS Mincho" w:hAnsi="Courier New"/>
          <w:sz w:val="16"/>
          <w:lang w:eastAsia="en-GB"/>
        </w:rPr>
        <w:t xml:space="preserve"> {</w:t>
      </w:r>
    </w:p>
    <w:p w14:paraId="4EAFB69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r>
        <w:rPr>
          <w:rFonts w:ascii="Courier New" w:eastAsia="MS Mincho" w:hAnsi="Courier New"/>
          <w:sz w:val="16"/>
          <w:lang w:eastAsia="en-GB"/>
        </w:rPr>
        <w:t>supportedCSI-RS-ResourceListAdd-r16</w:t>
      </w:r>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(1..maxNrofCSI-RS-ResourcesExt-r16))</w:t>
      </w:r>
      <w:r>
        <w:rPr>
          <w:rFonts w:ascii="Courier New" w:hAnsi="Courier New"/>
          <w:color w:val="993366"/>
          <w:sz w:val="16"/>
          <w:lang w:eastAsia="en-GB"/>
        </w:rPr>
        <w:t xml:space="preserve"> OF</w:t>
      </w:r>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(0..maxNrofCSI-RS-ResourcesAlt-1-r16)</w:t>
      </w:r>
    </w:p>
    <w:p w14:paraId="45FDDC7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w:t>
      </w:r>
    </w:p>
    <w:p w14:paraId="36FF678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Pr>
          <w:rFonts w:ascii="Courier New" w:hAnsi="Courier New"/>
          <w:sz w:val="16"/>
          <w:lang w:eastAsia="en-GB"/>
        </w:rPr>
        <w:t xml:space="preserve">    type1MP-eType2R2PS-null-r16            </w:t>
      </w:r>
      <w:r>
        <w:rPr>
          <w:rFonts w:ascii="Courier New" w:eastAsia="MS Mincho" w:hAnsi="Courier New"/>
          <w:color w:val="993366"/>
          <w:sz w:val="16"/>
          <w:lang w:eastAsia="en-GB"/>
        </w:rPr>
        <w:t>SEQUENCE</w:t>
      </w:r>
      <w:r>
        <w:rPr>
          <w:rFonts w:ascii="Courier New" w:eastAsia="MS Mincho" w:hAnsi="Courier New"/>
          <w:sz w:val="16"/>
          <w:lang w:eastAsia="en-GB"/>
        </w:rPr>
        <w:t xml:space="preserve"> {</w:t>
      </w:r>
    </w:p>
    <w:p w14:paraId="7F332C2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r>
        <w:rPr>
          <w:rFonts w:ascii="Courier New" w:eastAsia="MS Mincho" w:hAnsi="Courier New"/>
          <w:sz w:val="16"/>
          <w:lang w:eastAsia="en-GB"/>
        </w:rPr>
        <w:t>supportedCSI-RS-ResourceListAdd-r16</w:t>
      </w:r>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(1..maxNrofCSI-RS-ResourcesExt-r16))</w:t>
      </w:r>
      <w:r>
        <w:rPr>
          <w:rFonts w:ascii="Courier New" w:hAnsi="Courier New"/>
          <w:color w:val="993366"/>
          <w:sz w:val="16"/>
          <w:lang w:eastAsia="en-GB"/>
        </w:rPr>
        <w:t xml:space="preserve"> OF</w:t>
      </w:r>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(0..maxNrofCSI-RS-ResourcesAlt-1-r16)</w:t>
      </w:r>
    </w:p>
    <w:p w14:paraId="6933033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w:t>
      </w:r>
    </w:p>
    <w:p w14:paraId="650FC78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Pr>
          <w:rFonts w:ascii="Courier New" w:hAnsi="Courier New"/>
          <w:sz w:val="16"/>
          <w:lang w:eastAsia="en-GB"/>
        </w:rPr>
        <w:t xml:space="preserve">    type1MP-Type2-Type2PS-r16              </w:t>
      </w:r>
      <w:r>
        <w:rPr>
          <w:rFonts w:ascii="Courier New" w:eastAsia="MS Mincho" w:hAnsi="Courier New"/>
          <w:color w:val="993366"/>
          <w:sz w:val="16"/>
          <w:lang w:eastAsia="en-GB"/>
        </w:rPr>
        <w:t>SEQUENCE</w:t>
      </w:r>
      <w:r>
        <w:rPr>
          <w:rFonts w:ascii="Courier New" w:eastAsia="MS Mincho" w:hAnsi="Courier New"/>
          <w:sz w:val="16"/>
          <w:lang w:eastAsia="en-GB"/>
        </w:rPr>
        <w:t xml:space="preserve"> {</w:t>
      </w:r>
    </w:p>
    <w:p w14:paraId="2966386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r>
        <w:rPr>
          <w:rFonts w:ascii="Courier New" w:eastAsia="MS Mincho" w:hAnsi="Courier New"/>
          <w:sz w:val="16"/>
          <w:lang w:eastAsia="en-GB"/>
        </w:rPr>
        <w:t>supportedCSI-RS-ResourceListAdd-r16</w:t>
      </w:r>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(1..maxNrofCSI-RS-ResourcesExt-r16))</w:t>
      </w:r>
      <w:r>
        <w:rPr>
          <w:rFonts w:ascii="Courier New" w:hAnsi="Courier New"/>
          <w:color w:val="993366"/>
          <w:sz w:val="16"/>
          <w:lang w:eastAsia="en-GB"/>
        </w:rPr>
        <w:t xml:space="preserve"> OF</w:t>
      </w:r>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(0..maxNrofCSI-RS-ResourcesAlt-1-r16)</w:t>
      </w:r>
    </w:p>
    <w:p w14:paraId="518E56E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p>
    <w:p w14:paraId="5CA9B2F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75429027"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15A128B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CodebookParametersfetype2-r17 ::= </w:t>
      </w:r>
      <w:r>
        <w:rPr>
          <w:rFonts w:ascii="Courier New" w:hAnsi="Courier New"/>
          <w:color w:val="993366"/>
          <w:sz w:val="16"/>
          <w:lang w:eastAsia="en-GB"/>
        </w:rPr>
        <w:t>SEQUENCE</w:t>
      </w:r>
      <w:r>
        <w:rPr>
          <w:rFonts w:ascii="Courier New" w:hAnsi="Courier New"/>
          <w:sz w:val="16"/>
          <w:lang w:eastAsia="en-GB"/>
        </w:rPr>
        <w:t xml:space="preserve"> {</w:t>
      </w:r>
    </w:p>
    <w:p w14:paraId="62A4F58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23-9-1  Basic Features of Further Enhanced Port-Selection Type II Codebook (</w:t>
      </w:r>
      <w:proofErr w:type="spellStart"/>
      <w:r>
        <w:rPr>
          <w:rFonts w:ascii="Courier New" w:hAnsi="Courier New"/>
          <w:color w:val="808080"/>
          <w:sz w:val="16"/>
          <w:lang w:eastAsia="en-GB"/>
        </w:rPr>
        <w:t>FeType</w:t>
      </w:r>
      <w:proofErr w:type="spellEnd"/>
      <w:r>
        <w:rPr>
          <w:rFonts w:ascii="Courier New" w:hAnsi="Courier New"/>
          <w:color w:val="808080"/>
          <w:sz w:val="16"/>
          <w:lang w:eastAsia="en-GB"/>
        </w:rPr>
        <w:t>-II)</w:t>
      </w:r>
    </w:p>
    <w:p w14:paraId="6D6C73E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fetype2basic-r17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 maxNrofCSI-RS-ResourcesExt-r16))</w:t>
      </w:r>
      <w:r>
        <w:rPr>
          <w:rFonts w:ascii="Courier New" w:hAnsi="Courier New"/>
          <w:color w:val="993366"/>
          <w:sz w:val="16"/>
          <w:lang w:eastAsia="en-GB"/>
        </w:rPr>
        <w:t xml:space="preserve"> OF</w:t>
      </w:r>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(0..maxNrofCSI-RS-ResourcesAlt-1-r16),</w:t>
      </w:r>
    </w:p>
    <w:p w14:paraId="74A7CE7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xml:space="preserve">-- R1 23-9-2  Support of M=2 and R=1 for </w:t>
      </w:r>
      <w:proofErr w:type="spellStart"/>
      <w:r>
        <w:rPr>
          <w:rFonts w:ascii="Courier New" w:hAnsi="Courier New"/>
          <w:color w:val="808080"/>
          <w:sz w:val="16"/>
          <w:lang w:eastAsia="en-GB"/>
        </w:rPr>
        <w:t>FeType</w:t>
      </w:r>
      <w:proofErr w:type="spellEnd"/>
      <w:r>
        <w:rPr>
          <w:rFonts w:ascii="Courier New" w:hAnsi="Courier New"/>
          <w:color w:val="808080"/>
          <w:sz w:val="16"/>
          <w:lang w:eastAsia="en-GB"/>
        </w:rPr>
        <w:t>-II</w:t>
      </w:r>
    </w:p>
    <w:p w14:paraId="64A8B22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fetype2Rank1-r17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(1..maxNrofCSI-RS-ResourcesExt-r17))</w:t>
      </w:r>
      <w:r>
        <w:rPr>
          <w:rFonts w:ascii="Courier New" w:hAnsi="Courier New"/>
          <w:color w:val="993366"/>
          <w:sz w:val="16"/>
          <w:lang w:eastAsia="en-GB"/>
        </w:rPr>
        <w:t xml:space="preserve"> OF</w:t>
      </w:r>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(0.. maxNrofCSI-RS-ResourcesAlt-1-r16)</w:t>
      </w:r>
    </w:p>
    <w:p w14:paraId="36C8476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3C69340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xml:space="preserve">-- R1 23-9-4  Support of R = 2 for </w:t>
      </w:r>
      <w:proofErr w:type="spellStart"/>
      <w:r>
        <w:rPr>
          <w:rFonts w:ascii="Courier New" w:hAnsi="Courier New"/>
          <w:color w:val="808080"/>
          <w:sz w:val="16"/>
          <w:lang w:eastAsia="en-GB"/>
        </w:rPr>
        <w:t>FeType</w:t>
      </w:r>
      <w:proofErr w:type="spellEnd"/>
      <w:r>
        <w:rPr>
          <w:rFonts w:ascii="Courier New" w:hAnsi="Courier New"/>
          <w:color w:val="808080"/>
          <w:sz w:val="16"/>
          <w:lang w:eastAsia="en-GB"/>
        </w:rPr>
        <w:t xml:space="preserve">-II </w:t>
      </w:r>
    </w:p>
    <w:p w14:paraId="2AFEE8E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fetype2Rank2-r17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(1..maxNrofCSI-RS-ResourcesExt-r17))</w:t>
      </w:r>
      <w:r>
        <w:rPr>
          <w:rFonts w:ascii="Courier New" w:hAnsi="Courier New"/>
          <w:color w:val="993366"/>
          <w:sz w:val="16"/>
          <w:lang w:eastAsia="en-GB"/>
        </w:rPr>
        <w:t xml:space="preserve"> OF</w:t>
      </w:r>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(0.. maxNrofCSI-RS-ResourcesAlt-1-r16)</w:t>
      </w:r>
    </w:p>
    <w:p w14:paraId="1039F4B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1A6E8BB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xml:space="preserve">-- R1 23-9-3  Support of rank 3, 4 for </w:t>
      </w:r>
      <w:proofErr w:type="spellStart"/>
      <w:r>
        <w:rPr>
          <w:rFonts w:ascii="Courier New" w:hAnsi="Courier New"/>
          <w:color w:val="808080"/>
          <w:sz w:val="16"/>
          <w:lang w:eastAsia="en-GB"/>
        </w:rPr>
        <w:t>FeType</w:t>
      </w:r>
      <w:proofErr w:type="spellEnd"/>
      <w:r>
        <w:rPr>
          <w:rFonts w:ascii="Courier New" w:hAnsi="Courier New"/>
          <w:color w:val="808080"/>
          <w:sz w:val="16"/>
          <w:lang w:eastAsia="en-GB"/>
        </w:rPr>
        <w:t>-II</w:t>
      </w:r>
    </w:p>
    <w:p w14:paraId="1DF2C6E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fetype2Rank3Rank4-r17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p>
    <w:p w14:paraId="05C509C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7313B3F5"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55EBBA7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80" w:author="NR_feMIMO-Core" w:date="2022-03-23T11:47:00Z"/>
          <w:rFonts w:ascii="Courier New" w:eastAsia="MS Mincho" w:hAnsi="Courier New"/>
          <w:sz w:val="16"/>
          <w:lang w:eastAsia="en-GB"/>
        </w:rPr>
      </w:pPr>
      <w:commentRangeStart w:id="381"/>
      <w:ins w:id="382" w:author="NR_feMIMO-Core" w:date="2022-03-25T08:03:00Z">
        <w:r>
          <w:rPr>
            <w:rFonts w:ascii="Courier New" w:hAnsi="Courier New"/>
            <w:sz w:val="16"/>
            <w:lang w:eastAsia="en-GB"/>
          </w:rPr>
          <w:t>C</w:t>
        </w:r>
      </w:ins>
      <w:ins w:id="383" w:author="NR_feMIMO-Core" w:date="2022-03-23T11:41:00Z">
        <w:r>
          <w:rPr>
            <w:rFonts w:ascii="Courier New" w:hAnsi="Courier New"/>
            <w:sz w:val="16"/>
            <w:lang w:eastAsia="en-GB"/>
          </w:rPr>
          <w:t>odebook</w:t>
        </w:r>
      </w:ins>
      <w:ins w:id="384" w:author="NR_feMIMO-Core" w:date="2022-03-23T15:05:00Z">
        <w:r>
          <w:rPr>
            <w:rFonts w:ascii="Courier New" w:hAnsi="Courier New"/>
            <w:sz w:val="16"/>
            <w:lang w:eastAsia="en-GB"/>
          </w:rPr>
          <w:t>Combo</w:t>
        </w:r>
      </w:ins>
      <w:ins w:id="385" w:author="NR_feMIMO-Core" w:date="2022-03-23T11:41:00Z">
        <w:r>
          <w:rPr>
            <w:rFonts w:ascii="Courier New" w:hAnsi="Courier New"/>
            <w:sz w:val="16"/>
            <w:lang w:eastAsia="en-GB"/>
          </w:rPr>
          <w:t>ParameterMixedType</w:t>
        </w:r>
      </w:ins>
      <w:ins w:id="386" w:author="NR_feMIMO-Core" w:date="2022-03-23T11:40:00Z">
        <w:r>
          <w:rPr>
            <w:rFonts w:ascii="Courier New" w:eastAsia="MS Mincho" w:hAnsi="Courier New"/>
            <w:sz w:val="16"/>
            <w:lang w:eastAsia="en-GB"/>
          </w:rPr>
          <w:t>-</w:t>
        </w:r>
      </w:ins>
      <w:ins w:id="387" w:author="NR_feMIMO-Core" w:date="2022-03-24T08:03:00Z">
        <w:r>
          <w:rPr>
            <w:rFonts w:ascii="Courier New" w:eastAsia="MS Mincho" w:hAnsi="Courier New"/>
            <w:sz w:val="16"/>
            <w:lang w:eastAsia="en-GB"/>
          </w:rPr>
          <w:t>r17</w:t>
        </w:r>
      </w:ins>
      <w:commentRangeEnd w:id="381"/>
      <w:r>
        <w:rPr>
          <w:rStyle w:val="CommentReference"/>
        </w:rPr>
        <w:commentReference w:id="381"/>
      </w:r>
      <w:ins w:id="388" w:author="NR_feMIMO-Core" w:date="2022-03-23T11:40:00Z">
        <w:r>
          <w:rPr>
            <w:rFonts w:ascii="Courier New" w:eastAsia="MS Mincho" w:hAnsi="Courier New"/>
            <w:sz w:val="16"/>
            <w:lang w:eastAsia="en-GB"/>
          </w:rPr>
          <w:t xml:space="preserve"> ::=      SEQUENCE {</w:t>
        </w:r>
      </w:ins>
    </w:p>
    <w:p w14:paraId="402736D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89" w:author="NR_feMIMO-Core" w:date="2022-03-23T14:50:00Z"/>
          <w:rFonts w:ascii="Courier New" w:hAnsi="Courier New"/>
          <w:sz w:val="16"/>
          <w:lang w:eastAsia="en-GB"/>
        </w:rPr>
      </w:pPr>
      <w:ins w:id="390" w:author="NR_feMIMO-Core" w:date="2022-03-23T14:50:00Z">
        <w:r>
          <w:rPr>
            <w:rFonts w:ascii="Courier New" w:hAnsi="Courier New"/>
            <w:sz w:val="16"/>
            <w:lang w:eastAsia="en-GB"/>
          </w:rPr>
          <w:t xml:space="preserve">    -- R1 </w:t>
        </w:r>
      </w:ins>
      <w:ins w:id="391" w:author="NR_feMIMO-Core" w:date="2022-03-23T15:04:00Z">
        <w:r>
          <w:rPr>
            <w:rFonts w:ascii="Courier New" w:hAnsi="Courier New"/>
            <w:sz w:val="16"/>
            <w:lang w:eastAsia="en-GB"/>
          </w:rPr>
          <w:t>23-9-5</w:t>
        </w:r>
      </w:ins>
      <w:ins w:id="392" w:author="NR_feMIMO-Core" w:date="2022-03-23T14:50:00Z">
        <w:r>
          <w:rPr>
            <w:rFonts w:ascii="Courier New" w:hAnsi="Courier New"/>
            <w:sz w:val="16"/>
            <w:lang w:eastAsia="en-GB"/>
          </w:rPr>
          <w:t xml:space="preserve"> </w:t>
        </w:r>
      </w:ins>
      <w:ins w:id="393" w:author="NR_feMIMO-Core" w:date="2022-03-23T15:05:00Z">
        <w:r>
          <w:rPr>
            <w:rFonts w:ascii="Courier New" w:hAnsi="Courier New"/>
            <w:sz w:val="16"/>
            <w:lang w:eastAsia="en-GB"/>
          </w:rPr>
          <w:t>Active CSI-RS resources and ports for mixed codebook types in any slot</w:t>
        </w:r>
      </w:ins>
    </w:p>
    <w:p w14:paraId="3B6F1A6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94" w:author="NR_feMIMO-Core" w:date="2022-03-23T14:50:00Z"/>
          <w:rFonts w:ascii="Courier New" w:hAnsi="Courier New"/>
          <w:sz w:val="16"/>
          <w:szCs w:val="16"/>
          <w:lang w:eastAsia="en-GB"/>
        </w:rPr>
      </w:pPr>
      <w:ins w:id="395" w:author="NR_feMIMO-Core" w:date="2022-03-23T14:50:00Z">
        <w:r>
          <w:rPr>
            <w:rFonts w:ascii="Courier New" w:hAnsi="Courier New"/>
            <w:sz w:val="16"/>
            <w:szCs w:val="16"/>
            <w:lang w:eastAsia="en-GB"/>
          </w:rPr>
          <w:t xml:space="preserve">    type1SP-</w:t>
        </w:r>
      </w:ins>
      <w:ins w:id="396" w:author="NR_feMIMO-Core" w:date="2022-03-23T14:54:00Z">
        <w:r>
          <w:rPr>
            <w:rFonts w:ascii="Courier New" w:hAnsi="Courier New"/>
            <w:sz w:val="16"/>
            <w:szCs w:val="16"/>
            <w:lang w:eastAsia="en-GB"/>
          </w:rPr>
          <w:t>fe</w:t>
        </w:r>
      </w:ins>
      <w:ins w:id="397" w:author="NR_feMIMO-Core" w:date="2022-03-23T14:50:00Z">
        <w:r>
          <w:rPr>
            <w:rFonts w:ascii="Courier New" w:hAnsi="Courier New"/>
            <w:sz w:val="16"/>
            <w:szCs w:val="16"/>
            <w:lang w:eastAsia="en-GB"/>
          </w:rPr>
          <w:t>Type2</w:t>
        </w:r>
      </w:ins>
      <w:ins w:id="398" w:author="NR_feMIMO-Core" w:date="2022-03-23T14:54:00Z">
        <w:r>
          <w:rPr>
            <w:rFonts w:ascii="Courier New" w:hAnsi="Courier New"/>
            <w:sz w:val="16"/>
            <w:szCs w:val="16"/>
            <w:lang w:eastAsia="en-GB"/>
          </w:rPr>
          <w:t>PS</w:t>
        </w:r>
      </w:ins>
      <w:ins w:id="399" w:author="NR_feMIMO-Core" w:date="2022-03-23T14:50:00Z">
        <w:r>
          <w:rPr>
            <w:rFonts w:ascii="Courier New" w:hAnsi="Courier New"/>
            <w:sz w:val="16"/>
            <w:szCs w:val="16"/>
            <w:lang w:eastAsia="en-GB"/>
          </w:rPr>
          <w:t>-null-</w:t>
        </w:r>
      </w:ins>
      <w:ins w:id="400" w:author="NR_feMIMO-Core" w:date="2022-03-24T08:03:00Z">
        <w:r>
          <w:rPr>
            <w:rFonts w:ascii="Courier New" w:eastAsia="MS Mincho" w:hAnsi="Courier New"/>
            <w:sz w:val="16"/>
            <w:lang w:eastAsia="en-GB"/>
          </w:rPr>
          <w:t>r17</w:t>
        </w:r>
      </w:ins>
      <w:ins w:id="401" w:author="NR_feMIMO-Core" w:date="2022-03-23T14:50:00Z">
        <w:r>
          <w:rPr>
            <w:rFonts w:ascii="Courier New" w:hAnsi="Courier New"/>
            <w:sz w:val="16"/>
            <w:szCs w:val="16"/>
            <w:lang w:eastAsia="en-GB"/>
          </w:rPr>
          <w:t xml:space="preserve">         SEQUENCE (SIZE (1..maxNrofCSI-RS-ResourcesExt-r16)) OF INTEGER (0..maxNrofCSI-RS-ResourcesAlt-1-r16)</w:t>
        </w:r>
      </w:ins>
    </w:p>
    <w:p w14:paraId="30542AB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02" w:author="NR_feMIMO-Core" w:date="2022-03-23T14:50:00Z"/>
          <w:rFonts w:ascii="Courier New" w:hAnsi="Courier New"/>
          <w:sz w:val="16"/>
          <w:lang w:eastAsia="en-GB"/>
        </w:rPr>
      </w:pPr>
      <w:ins w:id="403" w:author="NR_feMIMO-Core" w:date="2022-03-23T14:50:00Z">
        <w:r>
          <w:rPr>
            <w:rFonts w:ascii="Courier New" w:hAnsi="Courier New"/>
            <w:sz w:val="16"/>
            <w:szCs w:val="16"/>
            <w:lang w:eastAsia="en-GB"/>
          </w:rPr>
          <w:t xml:space="preserve">              </w:t>
        </w:r>
        <w:r>
          <w:rPr>
            <w:rFonts w:ascii="Courier New" w:hAnsi="Courier New"/>
            <w:sz w:val="16"/>
            <w:lang w:eastAsia="en-GB"/>
          </w:rPr>
          <w:t xml:space="preserve">                                                 OPTIONAL,</w:t>
        </w:r>
      </w:ins>
    </w:p>
    <w:p w14:paraId="27F7BE1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04" w:author="NR_feMIMO-Core" w:date="2022-03-23T14:50:00Z"/>
          <w:rFonts w:ascii="Courier New" w:hAnsi="Courier New"/>
          <w:sz w:val="16"/>
          <w:szCs w:val="16"/>
          <w:lang w:eastAsia="en-GB"/>
        </w:rPr>
      </w:pPr>
      <w:ins w:id="405" w:author="NR_feMIMO-Core" w:date="2022-03-23T14:50:00Z">
        <w:r>
          <w:rPr>
            <w:rFonts w:ascii="Courier New" w:hAnsi="Courier New"/>
            <w:sz w:val="16"/>
            <w:szCs w:val="16"/>
            <w:lang w:eastAsia="en-GB"/>
          </w:rPr>
          <w:t xml:space="preserve">    type1SP-</w:t>
        </w:r>
      </w:ins>
      <w:ins w:id="406" w:author="NR_feMIMO-Core" w:date="2022-03-23T14:55:00Z">
        <w:r>
          <w:rPr>
            <w:rFonts w:ascii="Courier New" w:hAnsi="Courier New"/>
            <w:sz w:val="16"/>
            <w:szCs w:val="16"/>
            <w:lang w:eastAsia="en-GB"/>
          </w:rPr>
          <w:t>feType2PS-M2R1</w:t>
        </w:r>
      </w:ins>
      <w:ins w:id="407" w:author="NR_feMIMO-Core" w:date="2022-03-23T14:50:00Z">
        <w:r>
          <w:rPr>
            <w:rFonts w:ascii="Courier New" w:hAnsi="Courier New"/>
            <w:sz w:val="16"/>
            <w:szCs w:val="16"/>
            <w:lang w:eastAsia="en-GB"/>
          </w:rPr>
          <w:t>-null</w:t>
        </w:r>
      </w:ins>
      <w:ins w:id="408" w:author="NR_feMIMO-Core" w:date="2022-03-23T15:01:00Z">
        <w:r>
          <w:rPr>
            <w:rFonts w:ascii="Courier New" w:eastAsia="MS Mincho" w:hAnsi="Courier New"/>
            <w:sz w:val="16"/>
            <w:lang w:eastAsia="en-GB"/>
          </w:rPr>
          <w:t>-</w:t>
        </w:r>
      </w:ins>
      <w:ins w:id="409" w:author="NR_feMIMO-Core" w:date="2022-03-24T08:03:00Z">
        <w:r>
          <w:rPr>
            <w:rFonts w:ascii="Courier New" w:eastAsia="MS Mincho" w:hAnsi="Courier New"/>
            <w:sz w:val="16"/>
            <w:lang w:eastAsia="en-GB"/>
          </w:rPr>
          <w:t>r17</w:t>
        </w:r>
        <w:r>
          <w:rPr>
            <w:rFonts w:ascii="Courier New" w:hAnsi="Courier New"/>
            <w:sz w:val="16"/>
            <w:szCs w:val="16"/>
            <w:lang w:eastAsia="en-GB"/>
          </w:rPr>
          <w:t xml:space="preserve">         </w:t>
        </w:r>
      </w:ins>
      <w:ins w:id="410" w:author="NR_feMIMO-Core" w:date="2022-03-23T14:50:00Z">
        <w:r>
          <w:rPr>
            <w:rFonts w:ascii="Courier New" w:hAnsi="Courier New"/>
            <w:sz w:val="16"/>
            <w:szCs w:val="16"/>
            <w:lang w:eastAsia="en-GB"/>
          </w:rPr>
          <w:t>SEQUENCE (SIZE (1..maxNrofCSI-RS-ResourcesExt-r16)) OF INTEGER (0..maxNrofCSI-RS-ResourcesAlt-1-r16)</w:t>
        </w:r>
      </w:ins>
    </w:p>
    <w:p w14:paraId="6645669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11" w:author="NR_feMIMO-Core" w:date="2022-03-23T14:50:00Z"/>
          <w:rFonts w:ascii="Courier New" w:hAnsi="Courier New"/>
          <w:sz w:val="16"/>
          <w:lang w:eastAsia="en-GB"/>
        </w:rPr>
      </w:pPr>
      <w:ins w:id="412" w:author="NR_feMIMO-Core" w:date="2022-03-23T14:50:00Z">
        <w:r>
          <w:rPr>
            <w:rFonts w:ascii="Courier New" w:hAnsi="Courier New"/>
            <w:sz w:val="16"/>
            <w:szCs w:val="16"/>
            <w:lang w:eastAsia="en-GB"/>
          </w:rPr>
          <w:t xml:space="preserve">                    </w:t>
        </w:r>
        <w:r>
          <w:rPr>
            <w:rFonts w:ascii="Courier New" w:hAnsi="Courier New"/>
            <w:sz w:val="16"/>
            <w:lang w:eastAsia="en-GB"/>
          </w:rPr>
          <w:t xml:space="preserve">                                           OPTIONAL,</w:t>
        </w:r>
      </w:ins>
    </w:p>
    <w:p w14:paraId="0F7E1CC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13" w:author="NR_feMIMO-Core" w:date="2022-03-23T14:50:00Z"/>
          <w:rFonts w:ascii="Courier New" w:hAnsi="Courier New"/>
          <w:sz w:val="16"/>
          <w:lang w:eastAsia="en-GB"/>
        </w:rPr>
      </w:pPr>
      <w:ins w:id="414" w:author="NR_feMIMO-Core" w:date="2022-03-23T14:50:00Z">
        <w:r>
          <w:rPr>
            <w:rFonts w:ascii="Courier New" w:hAnsi="Courier New"/>
            <w:sz w:val="16"/>
            <w:lang w:eastAsia="en-GB"/>
          </w:rPr>
          <w:t xml:space="preserve">    type1SP-</w:t>
        </w:r>
      </w:ins>
      <w:ins w:id="415" w:author="NR_feMIMO-Core" w:date="2022-03-23T14:55:00Z">
        <w:r>
          <w:rPr>
            <w:rFonts w:ascii="Courier New" w:hAnsi="Courier New"/>
            <w:sz w:val="16"/>
            <w:szCs w:val="16"/>
            <w:lang w:eastAsia="en-GB"/>
          </w:rPr>
          <w:t>feType2PS-M2R</w:t>
        </w:r>
      </w:ins>
      <w:ins w:id="416" w:author="NR_feMIMO-Core" w:date="2022-03-23T14:57:00Z">
        <w:r>
          <w:rPr>
            <w:rFonts w:ascii="Courier New" w:hAnsi="Courier New"/>
            <w:sz w:val="16"/>
            <w:szCs w:val="16"/>
            <w:lang w:eastAsia="en-GB"/>
          </w:rPr>
          <w:t>2</w:t>
        </w:r>
      </w:ins>
      <w:ins w:id="417" w:author="NR_feMIMO-Core" w:date="2022-03-23T14:50:00Z">
        <w:r>
          <w:rPr>
            <w:rFonts w:ascii="Courier New" w:hAnsi="Courier New"/>
            <w:sz w:val="16"/>
            <w:lang w:eastAsia="en-GB"/>
          </w:rPr>
          <w:t>-null</w:t>
        </w:r>
      </w:ins>
      <w:ins w:id="418" w:author="NR_feMIMO-Core" w:date="2022-03-24T08:03:00Z">
        <w:r>
          <w:rPr>
            <w:rFonts w:ascii="Courier New" w:eastAsia="MS Mincho" w:hAnsi="Courier New"/>
            <w:sz w:val="16"/>
            <w:lang w:eastAsia="en-GB"/>
          </w:rPr>
          <w:t>-r1</w:t>
        </w:r>
      </w:ins>
      <w:ins w:id="419" w:author="NR_feMIMO-Core" w:date="2022-03-23T14:50:00Z">
        <w:r>
          <w:rPr>
            <w:rFonts w:ascii="Courier New" w:hAnsi="Courier New"/>
            <w:sz w:val="16"/>
            <w:lang w:eastAsia="en-GB"/>
          </w:rPr>
          <w:t xml:space="preserve">       SEQUENCE (SIZE (1..maxNrofCSI-RS-ResourcesExt-r16)) OF INTEGER (0..maxNrofCSI-RS-ResourcesAlt-1-r16)</w:t>
        </w:r>
      </w:ins>
    </w:p>
    <w:p w14:paraId="7421E6C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20" w:author="NR_feMIMO-Core" w:date="2022-03-23T14:50:00Z"/>
          <w:rFonts w:ascii="Courier New" w:hAnsi="Courier New"/>
          <w:sz w:val="16"/>
          <w:lang w:eastAsia="en-GB"/>
        </w:rPr>
      </w:pPr>
      <w:ins w:id="421" w:author="NR_feMIMO-Core" w:date="2022-03-23T14:50:00Z">
        <w:r>
          <w:rPr>
            <w:rFonts w:ascii="Courier New" w:hAnsi="Courier New"/>
            <w:sz w:val="16"/>
            <w:lang w:eastAsia="en-GB"/>
          </w:rPr>
          <w:t xml:space="preserve">                                                              OPTIONAL,</w:t>
        </w:r>
      </w:ins>
    </w:p>
    <w:p w14:paraId="539FA29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22" w:author="NR_feMIMO-Core" w:date="2022-03-23T14:50:00Z"/>
          <w:rFonts w:ascii="Courier New" w:hAnsi="Courier New"/>
          <w:sz w:val="16"/>
          <w:lang w:eastAsia="en-GB"/>
        </w:rPr>
      </w:pPr>
      <w:ins w:id="423" w:author="NR_feMIMO-Core" w:date="2022-03-23T14:50:00Z">
        <w:r>
          <w:rPr>
            <w:rFonts w:ascii="Courier New" w:hAnsi="Courier New"/>
            <w:sz w:val="16"/>
            <w:lang w:eastAsia="en-GB"/>
          </w:rPr>
          <w:t xml:space="preserve">    type1SP-Type2-</w:t>
        </w:r>
      </w:ins>
      <w:ins w:id="424" w:author="NR_feMIMO-Core" w:date="2022-03-23T14:57:00Z">
        <w:r>
          <w:rPr>
            <w:rFonts w:ascii="Courier New" w:hAnsi="Courier New"/>
            <w:sz w:val="16"/>
            <w:lang w:eastAsia="en-GB"/>
          </w:rPr>
          <w:t>feType2</w:t>
        </w:r>
      </w:ins>
      <w:ins w:id="425" w:author="NR_feMIMO-Core" w:date="2022-03-23T14:59:00Z">
        <w:r>
          <w:rPr>
            <w:rFonts w:ascii="Courier New" w:hAnsi="Courier New"/>
            <w:sz w:val="16"/>
            <w:lang w:eastAsia="en-GB"/>
          </w:rPr>
          <w:t>-</w:t>
        </w:r>
      </w:ins>
      <w:ins w:id="426" w:author="NR_feMIMO-Core" w:date="2022-03-23T15:02:00Z">
        <w:r>
          <w:rPr>
            <w:rFonts w:ascii="Courier New" w:hAnsi="Courier New"/>
            <w:sz w:val="16"/>
            <w:lang w:eastAsia="en-GB"/>
          </w:rPr>
          <w:t>PS-</w:t>
        </w:r>
      </w:ins>
      <w:ins w:id="427" w:author="NR_feMIMO-Core" w:date="2022-03-23T14:59:00Z">
        <w:r>
          <w:rPr>
            <w:rFonts w:ascii="Courier New" w:hAnsi="Courier New"/>
            <w:sz w:val="16"/>
            <w:lang w:eastAsia="en-GB"/>
          </w:rPr>
          <w:t>M1</w:t>
        </w:r>
      </w:ins>
      <w:ins w:id="428" w:author="NR_feMIMO-Core" w:date="2022-03-23T14:50:00Z">
        <w:r>
          <w:rPr>
            <w:rFonts w:ascii="Courier New" w:hAnsi="Courier New"/>
            <w:sz w:val="16"/>
            <w:lang w:eastAsia="en-GB"/>
          </w:rPr>
          <w:t>-</w:t>
        </w:r>
      </w:ins>
      <w:ins w:id="429" w:author="NR_feMIMO-Core" w:date="2022-03-24T08:03:00Z">
        <w:r>
          <w:rPr>
            <w:rFonts w:ascii="Courier New" w:eastAsia="MS Mincho" w:hAnsi="Courier New"/>
            <w:sz w:val="16"/>
            <w:lang w:eastAsia="en-GB"/>
          </w:rPr>
          <w:t>r17</w:t>
        </w:r>
      </w:ins>
      <w:ins w:id="430" w:author="NR_feMIMO-Core" w:date="2022-03-23T14:50:00Z">
        <w:r>
          <w:rPr>
            <w:rFonts w:ascii="Courier New" w:hAnsi="Courier New"/>
            <w:sz w:val="16"/>
            <w:lang w:eastAsia="en-GB"/>
          </w:rPr>
          <w:t xml:space="preserve">  SEQUENCE (SIZE (1..maxNrofCSI-RS-ResourcesExt-r16)) OF INTEGER (0..maxNrofCSI-RS-ResourcesAlt-1-r16)</w:t>
        </w:r>
      </w:ins>
    </w:p>
    <w:p w14:paraId="2E2D07D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31" w:author="NR_feMIMO-Core" w:date="2022-03-23T14:50:00Z"/>
          <w:rFonts w:ascii="Courier New" w:hAnsi="Courier New"/>
          <w:sz w:val="16"/>
          <w:lang w:eastAsia="en-GB"/>
        </w:rPr>
      </w:pPr>
      <w:ins w:id="432" w:author="NR_feMIMO-Core" w:date="2022-03-23T14:50:00Z">
        <w:r>
          <w:rPr>
            <w:rFonts w:ascii="Courier New" w:hAnsi="Courier New"/>
            <w:sz w:val="16"/>
            <w:lang w:eastAsia="en-GB"/>
          </w:rPr>
          <w:t xml:space="preserve">                                                               OPTIONAL,</w:t>
        </w:r>
      </w:ins>
    </w:p>
    <w:p w14:paraId="1091C70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33" w:author="NR_feMIMO-Core" w:date="2022-03-23T14:50:00Z"/>
          <w:rFonts w:ascii="Courier New" w:hAnsi="Courier New"/>
          <w:sz w:val="16"/>
          <w:lang w:eastAsia="en-GB"/>
        </w:rPr>
      </w:pPr>
      <w:ins w:id="434" w:author="NR_feMIMO-Core" w:date="2022-03-23T14:50:00Z">
        <w:r>
          <w:rPr>
            <w:rFonts w:ascii="Courier New" w:hAnsi="Courier New"/>
            <w:sz w:val="16"/>
            <w:lang w:eastAsia="en-GB"/>
          </w:rPr>
          <w:lastRenderedPageBreak/>
          <w:t xml:space="preserve">    type1SP-</w:t>
        </w:r>
      </w:ins>
      <w:ins w:id="435" w:author="NR_feMIMO-Core" w:date="2022-03-23T14:59:00Z">
        <w:r>
          <w:rPr>
            <w:rFonts w:ascii="Courier New" w:hAnsi="Courier New"/>
            <w:sz w:val="16"/>
            <w:lang w:eastAsia="en-GB"/>
          </w:rPr>
          <w:t>Type2-feType2</w:t>
        </w:r>
      </w:ins>
      <w:ins w:id="436" w:author="NR_feMIMO-Core" w:date="2022-03-23T15:00:00Z">
        <w:r>
          <w:rPr>
            <w:rFonts w:ascii="Courier New" w:hAnsi="Courier New"/>
            <w:sz w:val="16"/>
            <w:lang w:eastAsia="en-GB"/>
          </w:rPr>
          <w:t>-</w:t>
        </w:r>
      </w:ins>
      <w:ins w:id="437" w:author="NR_feMIMO-Core" w:date="2022-03-23T15:03:00Z">
        <w:r>
          <w:rPr>
            <w:rFonts w:ascii="Courier New" w:hAnsi="Courier New"/>
            <w:sz w:val="16"/>
            <w:lang w:eastAsia="en-GB"/>
          </w:rPr>
          <w:t>PS-</w:t>
        </w:r>
      </w:ins>
      <w:ins w:id="438" w:author="NR_feMIMO-Core" w:date="2022-03-23T14:59:00Z">
        <w:r>
          <w:rPr>
            <w:rFonts w:ascii="Courier New" w:hAnsi="Courier New"/>
            <w:sz w:val="16"/>
            <w:lang w:eastAsia="en-GB"/>
          </w:rPr>
          <w:t>M2</w:t>
        </w:r>
      </w:ins>
      <w:ins w:id="439" w:author="NR_feMIMO-Core-v1" w:date="2022-04-09T11:18:00Z">
        <w:r>
          <w:rPr>
            <w:rFonts w:ascii="Courier New" w:hAnsi="Courier New"/>
            <w:sz w:val="16"/>
            <w:lang w:eastAsia="en-GB"/>
          </w:rPr>
          <w:t>R1</w:t>
        </w:r>
      </w:ins>
      <w:ins w:id="440" w:author="NR_feMIMO-Core" w:date="2022-03-23T14:50:00Z">
        <w:r>
          <w:rPr>
            <w:rFonts w:ascii="Courier New" w:hAnsi="Courier New"/>
            <w:sz w:val="16"/>
            <w:lang w:eastAsia="en-GB"/>
          </w:rPr>
          <w:t>-</w:t>
        </w:r>
      </w:ins>
      <w:ins w:id="441" w:author="NR_feMIMO-Core" w:date="2022-03-24T08:04:00Z">
        <w:r>
          <w:rPr>
            <w:rFonts w:ascii="Courier New" w:eastAsia="MS Mincho" w:hAnsi="Courier New"/>
            <w:sz w:val="16"/>
            <w:lang w:eastAsia="en-GB"/>
          </w:rPr>
          <w:t>r17</w:t>
        </w:r>
      </w:ins>
      <w:ins w:id="442" w:author="NR_feMIMO-Core" w:date="2022-03-23T15:02:00Z">
        <w:r>
          <w:rPr>
            <w:rFonts w:ascii="Courier New" w:hAnsi="Courier New"/>
            <w:sz w:val="16"/>
            <w:lang w:eastAsia="en-GB"/>
          </w:rPr>
          <w:t xml:space="preserve">  </w:t>
        </w:r>
      </w:ins>
      <w:ins w:id="443" w:author="NR_feMIMO-Core" w:date="2022-03-23T14:50:00Z">
        <w:r>
          <w:rPr>
            <w:rFonts w:ascii="Courier New" w:hAnsi="Courier New"/>
            <w:sz w:val="16"/>
            <w:lang w:eastAsia="en-GB"/>
          </w:rPr>
          <w:t>SEQUENCE (SIZE (1..maxNrofCSI-RS-ResourcesExt-r16)) OF INTEGER (0..maxNrofCSI-RS-ResourcesAlt-1-r16)</w:t>
        </w:r>
      </w:ins>
    </w:p>
    <w:p w14:paraId="438D12D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44" w:author="NR_feMIMO-Core" w:date="2022-03-23T14:50:00Z"/>
          <w:rFonts w:ascii="Courier New" w:hAnsi="Courier New"/>
          <w:sz w:val="16"/>
          <w:lang w:eastAsia="en-GB"/>
        </w:rPr>
      </w:pPr>
      <w:ins w:id="445" w:author="NR_feMIMO-Core" w:date="2022-03-23T14:50:00Z">
        <w:r>
          <w:rPr>
            <w:rFonts w:ascii="Courier New" w:hAnsi="Courier New"/>
            <w:sz w:val="16"/>
            <w:lang w:eastAsia="en-GB"/>
          </w:rPr>
          <w:t xml:space="preserve">                                                               OPTIONAL,</w:t>
        </w:r>
      </w:ins>
    </w:p>
    <w:p w14:paraId="1617830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46" w:author="NR_feMIMO-Core" w:date="2022-03-23T14:50:00Z"/>
          <w:rFonts w:ascii="Courier New" w:hAnsi="Courier New"/>
          <w:sz w:val="16"/>
          <w:lang w:eastAsia="en-GB"/>
        </w:rPr>
      </w:pPr>
      <w:ins w:id="447" w:author="NR_feMIMO-Core" w:date="2022-03-23T14:50:00Z">
        <w:r>
          <w:rPr>
            <w:rFonts w:ascii="Courier New" w:hAnsi="Courier New"/>
            <w:sz w:val="16"/>
            <w:lang w:eastAsia="en-GB"/>
          </w:rPr>
          <w:t xml:space="preserve">    type1SP-eType2R</w:t>
        </w:r>
      </w:ins>
      <w:ins w:id="448" w:author="NR_feMIMO-Core" w:date="2022-03-23T15:00:00Z">
        <w:r>
          <w:rPr>
            <w:rFonts w:ascii="Courier New" w:hAnsi="Courier New"/>
            <w:sz w:val="16"/>
            <w:lang w:eastAsia="en-GB"/>
          </w:rPr>
          <w:t>1</w:t>
        </w:r>
      </w:ins>
      <w:ins w:id="449" w:author="NR_feMIMO-Core" w:date="2022-03-23T14:50:00Z">
        <w:r>
          <w:rPr>
            <w:rFonts w:ascii="Courier New" w:hAnsi="Courier New"/>
            <w:sz w:val="16"/>
            <w:lang w:eastAsia="en-GB"/>
          </w:rPr>
          <w:t>-</w:t>
        </w:r>
      </w:ins>
      <w:ins w:id="450" w:author="NR_feMIMO-Core" w:date="2022-03-23T15:03:00Z">
        <w:r>
          <w:rPr>
            <w:rFonts w:ascii="Courier New" w:hAnsi="Courier New"/>
            <w:sz w:val="16"/>
            <w:lang w:eastAsia="en-GB"/>
          </w:rPr>
          <w:t>feType2-PS-M1</w:t>
        </w:r>
      </w:ins>
      <w:ins w:id="451" w:author="NR_feMIMO-Core" w:date="2022-03-23T14:50:00Z">
        <w:r>
          <w:rPr>
            <w:rFonts w:ascii="Courier New" w:hAnsi="Courier New"/>
            <w:sz w:val="16"/>
            <w:lang w:eastAsia="en-GB"/>
          </w:rPr>
          <w:t>-</w:t>
        </w:r>
      </w:ins>
      <w:ins w:id="452" w:author="NR_feMIMO-Core" w:date="2022-03-24T08:04:00Z">
        <w:r>
          <w:rPr>
            <w:rFonts w:ascii="Courier New" w:eastAsia="MS Mincho" w:hAnsi="Courier New"/>
            <w:sz w:val="16"/>
            <w:lang w:eastAsia="en-GB"/>
          </w:rPr>
          <w:t>r17</w:t>
        </w:r>
      </w:ins>
      <w:ins w:id="453" w:author="NR_feMIMO-Core" w:date="2022-03-23T15:02:00Z">
        <w:r>
          <w:rPr>
            <w:rFonts w:ascii="Courier New" w:hAnsi="Courier New"/>
            <w:sz w:val="16"/>
            <w:lang w:eastAsia="en-GB"/>
          </w:rPr>
          <w:t xml:space="preserve"> </w:t>
        </w:r>
      </w:ins>
      <w:ins w:id="454" w:author="NR_feMIMO-Core" w:date="2022-03-23T14:50:00Z">
        <w:r>
          <w:rPr>
            <w:rFonts w:ascii="Courier New" w:hAnsi="Courier New"/>
            <w:sz w:val="16"/>
            <w:lang w:eastAsia="en-GB"/>
          </w:rPr>
          <w:t xml:space="preserve">     SEQUENCE (SIZE (1..maxNrofCSI-RS-ResourcesExt-r16)) OF INTEGER (0..maxNrofCSI-RS-ResourcesAlt-1-r16)</w:t>
        </w:r>
      </w:ins>
    </w:p>
    <w:p w14:paraId="1F0AE96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55" w:author="NR_feMIMO-Core" w:date="2022-03-23T14:50:00Z"/>
          <w:rFonts w:ascii="Courier New" w:hAnsi="Courier New"/>
          <w:sz w:val="16"/>
          <w:lang w:eastAsia="en-GB"/>
        </w:rPr>
      </w:pPr>
      <w:ins w:id="456" w:author="NR_feMIMO-Core" w:date="2022-03-23T14:50:00Z">
        <w:r>
          <w:rPr>
            <w:rFonts w:ascii="Courier New" w:hAnsi="Courier New"/>
            <w:sz w:val="16"/>
            <w:lang w:eastAsia="en-GB"/>
          </w:rPr>
          <w:t xml:space="preserve">                                                               OPTIONAL,</w:t>
        </w:r>
      </w:ins>
    </w:p>
    <w:p w14:paraId="00A9EFC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57" w:author="NR_feMIMO-Core" w:date="2022-03-23T14:50:00Z"/>
          <w:rFonts w:ascii="Courier New" w:hAnsi="Courier New"/>
          <w:sz w:val="16"/>
          <w:lang w:eastAsia="en-GB"/>
        </w:rPr>
      </w:pPr>
      <w:ins w:id="458" w:author="NR_feMIMO-Core" w:date="2022-03-23T14:50:00Z">
        <w:r>
          <w:rPr>
            <w:rFonts w:ascii="Courier New" w:hAnsi="Courier New"/>
            <w:sz w:val="16"/>
            <w:lang w:eastAsia="en-GB"/>
          </w:rPr>
          <w:t xml:space="preserve">    </w:t>
        </w:r>
        <w:commentRangeStart w:id="459"/>
        <w:r>
          <w:rPr>
            <w:rFonts w:ascii="Courier New" w:hAnsi="Courier New"/>
            <w:sz w:val="16"/>
            <w:lang w:eastAsia="en-GB"/>
          </w:rPr>
          <w:t>type1SP-</w:t>
        </w:r>
      </w:ins>
      <w:ins w:id="460" w:author="NR_feMIMO-Core" w:date="2022-03-23T14:56:00Z">
        <w:r>
          <w:rPr>
            <w:rFonts w:ascii="Courier New" w:hAnsi="Courier New"/>
            <w:sz w:val="16"/>
            <w:lang w:eastAsia="en-GB"/>
          </w:rPr>
          <w:t>e</w:t>
        </w:r>
      </w:ins>
      <w:ins w:id="461" w:author="NR_feMIMO-Core" w:date="2022-03-23T14:50:00Z">
        <w:r>
          <w:rPr>
            <w:rFonts w:ascii="Courier New" w:hAnsi="Courier New"/>
            <w:sz w:val="16"/>
            <w:lang w:eastAsia="en-GB"/>
          </w:rPr>
          <w:t>Type2</w:t>
        </w:r>
      </w:ins>
      <w:ins w:id="462" w:author="NR_feMIMO-Core" w:date="2022-03-23T15:04:00Z">
        <w:r>
          <w:rPr>
            <w:rFonts w:ascii="Courier New" w:hAnsi="Courier New"/>
            <w:sz w:val="16"/>
            <w:lang w:eastAsia="en-GB"/>
          </w:rPr>
          <w:t>R1</w:t>
        </w:r>
      </w:ins>
      <w:ins w:id="463" w:author="NR_feMIMO-Core" w:date="2022-03-23T14:50:00Z">
        <w:r>
          <w:rPr>
            <w:rFonts w:ascii="Courier New" w:hAnsi="Courier New"/>
            <w:sz w:val="16"/>
            <w:lang w:eastAsia="en-GB"/>
          </w:rPr>
          <w:t>-</w:t>
        </w:r>
      </w:ins>
      <w:ins w:id="464" w:author="NR_feMIMO-Core-v1" w:date="2022-04-09T11:17:00Z">
        <w:r>
          <w:rPr>
            <w:rFonts w:ascii="Courier New" w:hAnsi="Courier New"/>
            <w:sz w:val="16"/>
            <w:lang w:eastAsia="en-GB"/>
          </w:rPr>
          <w:t>f</w:t>
        </w:r>
      </w:ins>
      <w:ins w:id="465" w:author="NR_feMIMO-Core" w:date="2022-03-23T15:04:00Z">
        <w:r>
          <w:rPr>
            <w:rFonts w:ascii="Courier New" w:hAnsi="Courier New"/>
            <w:sz w:val="16"/>
            <w:lang w:eastAsia="en-GB"/>
          </w:rPr>
          <w:t>eType2-PS-M2</w:t>
        </w:r>
      </w:ins>
      <w:ins w:id="466" w:author="NR_feMIMO-Core-v1" w:date="2022-04-09T11:17:00Z">
        <w:r>
          <w:rPr>
            <w:rFonts w:ascii="Courier New" w:hAnsi="Courier New"/>
            <w:sz w:val="16"/>
            <w:lang w:eastAsia="en-GB"/>
          </w:rPr>
          <w:t>R1</w:t>
        </w:r>
      </w:ins>
      <w:ins w:id="467" w:author="NR_feMIMO-Core" w:date="2022-03-23T14:50:00Z">
        <w:r>
          <w:rPr>
            <w:rFonts w:ascii="Courier New" w:hAnsi="Courier New"/>
            <w:sz w:val="16"/>
            <w:lang w:eastAsia="en-GB"/>
          </w:rPr>
          <w:t>-</w:t>
        </w:r>
      </w:ins>
      <w:ins w:id="468" w:author="NR_feMIMO-Core" w:date="2022-03-24T08:04:00Z">
        <w:r>
          <w:rPr>
            <w:rFonts w:ascii="Courier New" w:eastAsia="MS Mincho" w:hAnsi="Courier New"/>
            <w:sz w:val="16"/>
            <w:lang w:eastAsia="en-GB"/>
          </w:rPr>
          <w:t>r17</w:t>
        </w:r>
      </w:ins>
      <w:commentRangeEnd w:id="459"/>
      <w:r>
        <w:rPr>
          <w:rStyle w:val="CommentReference"/>
        </w:rPr>
        <w:commentReference w:id="459"/>
      </w:r>
      <w:ins w:id="469" w:author="NR_feMIMO-Core" w:date="2022-03-23T14:50:00Z">
        <w:r>
          <w:rPr>
            <w:rFonts w:ascii="Courier New" w:hAnsi="Courier New"/>
            <w:sz w:val="16"/>
            <w:lang w:eastAsia="en-GB"/>
          </w:rPr>
          <w:t xml:space="preserve">       SEQUENCE (SIZE (1..maxNrofCSI-RS-ResourcesExt-r16)) OF INTEGER (0..maxNrofCSI-RS-ResourcesAlt-1-r16)</w:t>
        </w:r>
      </w:ins>
    </w:p>
    <w:p w14:paraId="26F802E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70" w:author="NR_feMIMO-Core" w:date="2022-03-23T14:50:00Z"/>
          <w:rFonts w:ascii="Courier New" w:hAnsi="Courier New"/>
          <w:sz w:val="16"/>
          <w:lang w:eastAsia="en-GB"/>
        </w:rPr>
      </w:pPr>
      <w:ins w:id="471" w:author="NR_feMIMO-Core" w:date="2022-03-23T14:50:00Z">
        <w:r>
          <w:rPr>
            <w:rFonts w:ascii="Courier New" w:hAnsi="Courier New"/>
            <w:sz w:val="16"/>
            <w:lang w:eastAsia="en-GB"/>
          </w:rPr>
          <w:t xml:space="preserve">                                                               OPTIONAL,</w:t>
        </w:r>
      </w:ins>
    </w:p>
    <w:p w14:paraId="1394474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72" w:author="NR_feMIMO-Core" w:date="2022-03-23T15:06:00Z"/>
          <w:rFonts w:ascii="Courier New" w:hAnsi="Courier New"/>
          <w:sz w:val="16"/>
          <w:szCs w:val="16"/>
          <w:lang w:eastAsia="en-GB"/>
        </w:rPr>
      </w:pPr>
      <w:ins w:id="473" w:author="NR_feMIMO-Core" w:date="2022-03-23T11:47:00Z">
        <w:r>
          <w:rPr>
            <w:rFonts w:ascii="Courier New" w:eastAsia="MS Mincho" w:hAnsi="Courier New"/>
            <w:sz w:val="16"/>
            <w:lang w:eastAsia="en-GB"/>
          </w:rPr>
          <w:tab/>
        </w:r>
      </w:ins>
      <w:ins w:id="474" w:author="NR_feMIMO-Core" w:date="2022-03-23T15:06:00Z">
        <w:r>
          <w:rPr>
            <w:rFonts w:ascii="Courier New" w:hAnsi="Courier New"/>
            <w:sz w:val="16"/>
            <w:szCs w:val="16"/>
            <w:lang w:eastAsia="en-GB"/>
          </w:rPr>
          <w:t>type1MP-feType2PS-null-</w:t>
        </w:r>
      </w:ins>
      <w:ins w:id="475" w:author="NR_feMIMO-Core" w:date="2022-03-24T08:04:00Z">
        <w:r>
          <w:rPr>
            <w:rFonts w:ascii="Courier New" w:eastAsia="MS Mincho" w:hAnsi="Courier New"/>
            <w:sz w:val="16"/>
            <w:lang w:eastAsia="en-GB"/>
          </w:rPr>
          <w:t>r17</w:t>
        </w:r>
      </w:ins>
      <w:ins w:id="476" w:author="NR_feMIMO-Core" w:date="2022-03-23T15:06:00Z">
        <w:r>
          <w:rPr>
            <w:rFonts w:ascii="Courier New" w:hAnsi="Courier New"/>
            <w:sz w:val="16"/>
            <w:szCs w:val="16"/>
            <w:lang w:eastAsia="en-GB"/>
          </w:rPr>
          <w:t xml:space="preserve">         SEQUENCE (SIZE (1..maxNrofCSI-RS-ResourcesExt-r16)) OF INTEGER (0..maxNrofCSI-RS-ResourcesAlt-1-r16)</w:t>
        </w:r>
      </w:ins>
    </w:p>
    <w:p w14:paraId="3A801BF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77" w:author="NR_feMIMO-Core" w:date="2022-03-23T15:06:00Z"/>
          <w:rFonts w:ascii="Courier New" w:hAnsi="Courier New"/>
          <w:sz w:val="16"/>
          <w:lang w:eastAsia="en-GB"/>
        </w:rPr>
      </w:pPr>
      <w:ins w:id="478" w:author="NR_feMIMO-Core" w:date="2022-03-23T15:06:00Z">
        <w:r>
          <w:rPr>
            <w:rFonts w:ascii="Courier New" w:hAnsi="Courier New"/>
            <w:sz w:val="16"/>
            <w:szCs w:val="16"/>
            <w:lang w:eastAsia="en-GB"/>
          </w:rPr>
          <w:t xml:space="preserve">              </w:t>
        </w:r>
        <w:r>
          <w:rPr>
            <w:rFonts w:ascii="Courier New" w:hAnsi="Courier New"/>
            <w:sz w:val="16"/>
            <w:lang w:eastAsia="en-GB"/>
          </w:rPr>
          <w:t xml:space="preserve">                                                 OPTIONAL,</w:t>
        </w:r>
      </w:ins>
    </w:p>
    <w:p w14:paraId="5FBDC3C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79" w:author="NR_feMIMO-Core" w:date="2022-03-23T15:06:00Z"/>
          <w:rFonts w:ascii="Courier New" w:hAnsi="Courier New"/>
          <w:sz w:val="16"/>
          <w:szCs w:val="16"/>
          <w:lang w:eastAsia="en-GB"/>
        </w:rPr>
      </w:pPr>
      <w:ins w:id="480" w:author="NR_feMIMO-Core" w:date="2022-03-23T15:06:00Z">
        <w:r>
          <w:rPr>
            <w:rFonts w:ascii="Courier New" w:hAnsi="Courier New"/>
            <w:sz w:val="16"/>
            <w:szCs w:val="16"/>
            <w:lang w:eastAsia="en-GB"/>
          </w:rPr>
          <w:t xml:space="preserve">    type1MP-feType2PS-M2R1-null</w:t>
        </w:r>
        <w:r>
          <w:rPr>
            <w:rFonts w:ascii="Courier New" w:eastAsia="MS Mincho" w:hAnsi="Courier New"/>
            <w:sz w:val="16"/>
            <w:lang w:eastAsia="en-GB"/>
          </w:rPr>
          <w:t>-</w:t>
        </w:r>
      </w:ins>
      <w:ins w:id="481" w:author="NR_feMIMO-Core" w:date="2022-03-24T08:04:00Z">
        <w:r>
          <w:rPr>
            <w:rFonts w:ascii="Courier New" w:eastAsia="MS Mincho" w:hAnsi="Courier New"/>
            <w:sz w:val="16"/>
            <w:lang w:eastAsia="en-GB"/>
          </w:rPr>
          <w:t>r17</w:t>
        </w:r>
      </w:ins>
      <w:ins w:id="482" w:author="NR_feMIMO-Core" w:date="2022-03-23T15:06:00Z">
        <w:r>
          <w:rPr>
            <w:rFonts w:ascii="Courier New" w:hAnsi="Courier New"/>
            <w:sz w:val="16"/>
            <w:szCs w:val="16"/>
            <w:lang w:eastAsia="en-GB"/>
          </w:rPr>
          <w:t xml:space="preserve">      SEQUENCE (SIZE (1..maxNrofCSI-RS-ResourcesExt-r16)) OF INTEGER (0..maxNrofCSI-RS-ResourcesAlt-1-r16)</w:t>
        </w:r>
      </w:ins>
    </w:p>
    <w:p w14:paraId="0E0BD6B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83" w:author="NR_feMIMO-Core" w:date="2022-03-23T15:06:00Z"/>
          <w:rFonts w:ascii="Courier New" w:hAnsi="Courier New"/>
          <w:sz w:val="16"/>
          <w:lang w:eastAsia="en-GB"/>
        </w:rPr>
      </w:pPr>
      <w:ins w:id="484" w:author="NR_feMIMO-Core" w:date="2022-03-23T15:06:00Z">
        <w:r>
          <w:rPr>
            <w:rFonts w:ascii="Courier New" w:hAnsi="Courier New"/>
            <w:sz w:val="16"/>
            <w:szCs w:val="16"/>
            <w:lang w:eastAsia="en-GB"/>
          </w:rPr>
          <w:t xml:space="preserve">                    </w:t>
        </w:r>
        <w:r>
          <w:rPr>
            <w:rFonts w:ascii="Courier New" w:hAnsi="Courier New"/>
            <w:sz w:val="16"/>
            <w:lang w:eastAsia="en-GB"/>
          </w:rPr>
          <w:t xml:space="preserve">                                           OPTIONAL,</w:t>
        </w:r>
      </w:ins>
    </w:p>
    <w:p w14:paraId="77394A9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85" w:author="NR_feMIMO-Core" w:date="2022-03-23T15:06:00Z"/>
          <w:rFonts w:ascii="Courier New" w:hAnsi="Courier New"/>
          <w:sz w:val="16"/>
          <w:lang w:eastAsia="en-GB"/>
        </w:rPr>
      </w:pPr>
      <w:ins w:id="486" w:author="NR_feMIMO-Core" w:date="2022-03-23T15:06:00Z">
        <w:r>
          <w:rPr>
            <w:rFonts w:ascii="Courier New" w:hAnsi="Courier New"/>
            <w:sz w:val="16"/>
            <w:lang w:eastAsia="en-GB"/>
          </w:rPr>
          <w:t xml:space="preserve">    type1MP-</w:t>
        </w:r>
        <w:r>
          <w:rPr>
            <w:rFonts w:ascii="Courier New" w:hAnsi="Courier New"/>
            <w:sz w:val="16"/>
            <w:szCs w:val="16"/>
            <w:lang w:eastAsia="en-GB"/>
          </w:rPr>
          <w:t>feType2PS-M2R2</w:t>
        </w:r>
        <w:r>
          <w:rPr>
            <w:rFonts w:ascii="Courier New" w:hAnsi="Courier New"/>
            <w:sz w:val="16"/>
            <w:lang w:eastAsia="en-GB"/>
          </w:rPr>
          <w:t>-null</w:t>
        </w:r>
        <w:r>
          <w:rPr>
            <w:rFonts w:ascii="Courier New" w:eastAsia="MS Mincho" w:hAnsi="Courier New"/>
            <w:sz w:val="16"/>
            <w:lang w:eastAsia="en-GB"/>
          </w:rPr>
          <w:t>-</w:t>
        </w:r>
      </w:ins>
      <w:ins w:id="487" w:author="NR_feMIMO-Core" w:date="2022-03-24T08:04:00Z">
        <w:r>
          <w:rPr>
            <w:rFonts w:ascii="Courier New" w:eastAsia="MS Mincho" w:hAnsi="Courier New"/>
            <w:sz w:val="16"/>
            <w:lang w:eastAsia="en-GB"/>
          </w:rPr>
          <w:t>r17</w:t>
        </w:r>
      </w:ins>
      <w:ins w:id="488" w:author="NR_feMIMO-Core" w:date="2022-03-23T15:06:00Z">
        <w:r>
          <w:rPr>
            <w:rFonts w:ascii="Courier New" w:hAnsi="Courier New"/>
            <w:sz w:val="16"/>
            <w:lang w:eastAsia="en-GB"/>
          </w:rPr>
          <w:t xml:space="preserve">       SEQUENCE (SIZE (1..maxNrofCSI-RS-ResourcesExt-r16)) OF INTEGER (0..maxNrofCSI-RS-ResourcesAlt-1-r16)</w:t>
        </w:r>
      </w:ins>
    </w:p>
    <w:p w14:paraId="6BEFD62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89" w:author="NR_feMIMO-Core" w:date="2022-03-23T15:06:00Z"/>
          <w:rFonts w:ascii="Courier New" w:hAnsi="Courier New"/>
          <w:sz w:val="16"/>
          <w:lang w:eastAsia="en-GB"/>
        </w:rPr>
      </w:pPr>
      <w:ins w:id="490" w:author="NR_feMIMO-Core" w:date="2022-03-23T15:06:00Z">
        <w:r>
          <w:rPr>
            <w:rFonts w:ascii="Courier New" w:hAnsi="Courier New"/>
            <w:sz w:val="16"/>
            <w:lang w:eastAsia="en-GB"/>
          </w:rPr>
          <w:t xml:space="preserve">                                                              OPTIONAL,</w:t>
        </w:r>
      </w:ins>
    </w:p>
    <w:p w14:paraId="6AF778B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91" w:author="NR_feMIMO-Core" w:date="2022-03-23T15:06:00Z"/>
          <w:rFonts w:ascii="Courier New" w:hAnsi="Courier New"/>
          <w:sz w:val="16"/>
          <w:lang w:eastAsia="en-GB"/>
        </w:rPr>
      </w:pPr>
      <w:ins w:id="492" w:author="NR_feMIMO-Core" w:date="2022-03-23T15:06:00Z">
        <w:r>
          <w:rPr>
            <w:rFonts w:ascii="Courier New" w:hAnsi="Courier New"/>
            <w:sz w:val="16"/>
            <w:lang w:eastAsia="en-GB"/>
          </w:rPr>
          <w:t xml:space="preserve">    type1MP-Type2-feType2-PS-M1-</w:t>
        </w:r>
      </w:ins>
      <w:ins w:id="493" w:author="NR_feMIMO-Core" w:date="2022-03-24T08:04:00Z">
        <w:r>
          <w:rPr>
            <w:rFonts w:ascii="Courier New" w:eastAsia="MS Mincho" w:hAnsi="Courier New"/>
            <w:sz w:val="16"/>
            <w:lang w:eastAsia="en-GB"/>
          </w:rPr>
          <w:t>r17</w:t>
        </w:r>
      </w:ins>
      <w:ins w:id="494" w:author="NR_feMIMO-Core" w:date="2022-03-23T15:06:00Z">
        <w:r>
          <w:rPr>
            <w:rFonts w:ascii="Courier New" w:hAnsi="Courier New"/>
            <w:sz w:val="16"/>
            <w:lang w:eastAsia="en-GB"/>
          </w:rPr>
          <w:t xml:space="preserve">  SEQUENCE (SIZE (1..maxNrofCSI-RS-ResourcesExt-r16)) OF INTEGER (0..maxNrofCSI-RS-ResourcesAlt-1-r16)</w:t>
        </w:r>
      </w:ins>
    </w:p>
    <w:p w14:paraId="32DE3F7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95" w:author="NR_feMIMO-Core" w:date="2022-03-23T15:06:00Z"/>
          <w:rFonts w:ascii="Courier New" w:hAnsi="Courier New"/>
          <w:sz w:val="16"/>
          <w:lang w:eastAsia="en-GB"/>
        </w:rPr>
      </w:pPr>
      <w:ins w:id="496" w:author="NR_feMIMO-Core" w:date="2022-03-23T15:06:00Z">
        <w:r>
          <w:rPr>
            <w:rFonts w:ascii="Courier New" w:hAnsi="Courier New"/>
            <w:sz w:val="16"/>
            <w:lang w:eastAsia="en-GB"/>
          </w:rPr>
          <w:t xml:space="preserve">                                                               OPTIONAL,</w:t>
        </w:r>
      </w:ins>
    </w:p>
    <w:p w14:paraId="1335D3B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97" w:author="NR_feMIMO-Core" w:date="2022-03-23T15:06:00Z"/>
          <w:rFonts w:ascii="Courier New" w:hAnsi="Courier New"/>
          <w:sz w:val="16"/>
          <w:lang w:eastAsia="en-GB"/>
        </w:rPr>
      </w:pPr>
      <w:ins w:id="498" w:author="NR_feMIMO-Core" w:date="2022-03-23T15:06:00Z">
        <w:r>
          <w:rPr>
            <w:rFonts w:ascii="Courier New" w:hAnsi="Courier New"/>
            <w:sz w:val="16"/>
            <w:lang w:eastAsia="en-GB"/>
          </w:rPr>
          <w:t xml:space="preserve">    type1MP-Type2-feType2-PS-M2</w:t>
        </w:r>
      </w:ins>
      <w:ins w:id="499" w:author="NR_feMIMO-Core-v1" w:date="2022-04-09T11:18:00Z">
        <w:r>
          <w:rPr>
            <w:rFonts w:ascii="Courier New" w:hAnsi="Courier New"/>
            <w:sz w:val="16"/>
            <w:lang w:eastAsia="en-GB"/>
          </w:rPr>
          <w:t>R1</w:t>
        </w:r>
      </w:ins>
      <w:ins w:id="500" w:author="NR_feMIMO-Core" w:date="2022-03-23T15:06:00Z">
        <w:r>
          <w:rPr>
            <w:rFonts w:ascii="Courier New" w:hAnsi="Courier New"/>
            <w:sz w:val="16"/>
            <w:lang w:eastAsia="en-GB"/>
          </w:rPr>
          <w:t>-</w:t>
        </w:r>
      </w:ins>
      <w:ins w:id="501" w:author="NR_feMIMO-Core" w:date="2022-03-24T08:04:00Z">
        <w:r>
          <w:rPr>
            <w:rFonts w:ascii="Courier New" w:eastAsia="MS Mincho" w:hAnsi="Courier New"/>
            <w:sz w:val="16"/>
            <w:lang w:eastAsia="en-GB"/>
          </w:rPr>
          <w:t>r17</w:t>
        </w:r>
      </w:ins>
      <w:ins w:id="502" w:author="NR_feMIMO-Core" w:date="2022-03-23T15:06:00Z">
        <w:r>
          <w:rPr>
            <w:rFonts w:ascii="Courier New" w:hAnsi="Courier New"/>
            <w:sz w:val="16"/>
            <w:lang w:eastAsia="en-GB"/>
          </w:rPr>
          <w:t xml:space="preserve">  SEQUENCE (SIZE (1..maxNrofCSI-RS-ResourcesExt-r16)) OF INTEGER (0..maxNrofCSI-RS-ResourcesAlt-1-r16)</w:t>
        </w:r>
      </w:ins>
    </w:p>
    <w:p w14:paraId="13079CE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03" w:author="NR_feMIMO-Core" w:date="2022-03-23T15:06:00Z"/>
          <w:rFonts w:ascii="Courier New" w:hAnsi="Courier New"/>
          <w:sz w:val="16"/>
          <w:lang w:eastAsia="en-GB"/>
        </w:rPr>
      </w:pPr>
      <w:ins w:id="504" w:author="NR_feMIMO-Core" w:date="2022-03-23T15:06:00Z">
        <w:r>
          <w:rPr>
            <w:rFonts w:ascii="Courier New" w:hAnsi="Courier New"/>
            <w:sz w:val="16"/>
            <w:lang w:eastAsia="en-GB"/>
          </w:rPr>
          <w:t xml:space="preserve">                                                               OPTIONAL,</w:t>
        </w:r>
      </w:ins>
    </w:p>
    <w:p w14:paraId="261BDF3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05" w:author="NR_feMIMO-Core" w:date="2022-03-23T15:06:00Z"/>
          <w:rFonts w:ascii="Courier New" w:hAnsi="Courier New"/>
          <w:sz w:val="16"/>
          <w:lang w:eastAsia="en-GB"/>
        </w:rPr>
      </w:pPr>
      <w:ins w:id="506" w:author="NR_feMIMO-Core" w:date="2022-03-23T15:06:00Z">
        <w:r>
          <w:rPr>
            <w:rFonts w:ascii="Courier New" w:hAnsi="Courier New"/>
            <w:sz w:val="16"/>
            <w:lang w:eastAsia="en-GB"/>
          </w:rPr>
          <w:t xml:space="preserve">    type1MP-eType2R1-feType2-PS-M1-</w:t>
        </w:r>
      </w:ins>
      <w:ins w:id="507" w:author="NR_feMIMO-Core" w:date="2022-03-24T08:04:00Z">
        <w:r>
          <w:rPr>
            <w:rFonts w:ascii="Courier New" w:eastAsia="MS Mincho" w:hAnsi="Courier New"/>
            <w:sz w:val="16"/>
            <w:lang w:eastAsia="en-GB"/>
          </w:rPr>
          <w:t>r17</w:t>
        </w:r>
      </w:ins>
      <w:ins w:id="508" w:author="NR_feMIMO-Core" w:date="2022-03-23T15:06:00Z">
        <w:r>
          <w:rPr>
            <w:rFonts w:ascii="Courier New" w:hAnsi="Courier New"/>
            <w:sz w:val="16"/>
            <w:lang w:eastAsia="en-GB"/>
          </w:rPr>
          <w:t xml:space="preserve">      SEQUENCE (SIZE (1..maxNrofCSI-RS-ResourcesExt-r16)) OF INTEGER (0..maxNrofCSI-RS-ResourcesAlt-1-r16)</w:t>
        </w:r>
      </w:ins>
    </w:p>
    <w:p w14:paraId="164F979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09" w:author="NR_feMIMO-Core" w:date="2022-03-23T15:06:00Z"/>
          <w:rFonts w:ascii="Courier New" w:hAnsi="Courier New"/>
          <w:sz w:val="16"/>
          <w:lang w:eastAsia="en-GB"/>
        </w:rPr>
      </w:pPr>
      <w:ins w:id="510" w:author="NR_feMIMO-Core" w:date="2022-03-23T15:06:00Z">
        <w:r>
          <w:rPr>
            <w:rFonts w:ascii="Courier New" w:hAnsi="Courier New"/>
            <w:sz w:val="16"/>
            <w:lang w:eastAsia="en-GB"/>
          </w:rPr>
          <w:t xml:space="preserve">                                                               OPTIONAL,</w:t>
        </w:r>
      </w:ins>
    </w:p>
    <w:p w14:paraId="0676C4A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11" w:author="NR_feMIMO-Core" w:date="2022-03-23T15:06:00Z"/>
          <w:rFonts w:ascii="Courier New" w:hAnsi="Courier New"/>
          <w:sz w:val="16"/>
          <w:lang w:eastAsia="en-GB"/>
        </w:rPr>
      </w:pPr>
      <w:ins w:id="512" w:author="NR_feMIMO-Core" w:date="2022-03-23T15:06:00Z">
        <w:r>
          <w:rPr>
            <w:rFonts w:ascii="Courier New" w:hAnsi="Courier New"/>
            <w:sz w:val="16"/>
            <w:lang w:eastAsia="en-GB"/>
          </w:rPr>
          <w:t xml:space="preserve">    </w:t>
        </w:r>
        <w:commentRangeStart w:id="513"/>
        <w:r>
          <w:rPr>
            <w:rFonts w:ascii="Courier New" w:hAnsi="Courier New"/>
            <w:sz w:val="16"/>
            <w:lang w:eastAsia="en-GB"/>
          </w:rPr>
          <w:t>type1MP-eType2R1-</w:t>
        </w:r>
      </w:ins>
      <w:ins w:id="514" w:author="NR_feMIMO-Core-v1" w:date="2022-04-09T11:17:00Z">
        <w:r>
          <w:rPr>
            <w:rFonts w:ascii="Courier New" w:hAnsi="Courier New"/>
            <w:sz w:val="16"/>
            <w:lang w:eastAsia="en-GB"/>
          </w:rPr>
          <w:t>f</w:t>
        </w:r>
      </w:ins>
      <w:ins w:id="515" w:author="NR_feMIMO-Core" w:date="2022-03-23T15:06:00Z">
        <w:r>
          <w:rPr>
            <w:rFonts w:ascii="Courier New" w:hAnsi="Courier New"/>
            <w:sz w:val="16"/>
            <w:lang w:eastAsia="en-GB"/>
          </w:rPr>
          <w:t>eType2-PS-M2</w:t>
        </w:r>
      </w:ins>
      <w:ins w:id="516" w:author="NR_feMIMO-Core-v1" w:date="2022-04-09T11:17:00Z">
        <w:r>
          <w:rPr>
            <w:rFonts w:ascii="Courier New" w:hAnsi="Courier New"/>
            <w:sz w:val="16"/>
            <w:lang w:eastAsia="en-GB"/>
          </w:rPr>
          <w:t>R1</w:t>
        </w:r>
      </w:ins>
      <w:ins w:id="517" w:author="NR_feMIMO-Core" w:date="2022-03-23T15:06:00Z">
        <w:r>
          <w:rPr>
            <w:rFonts w:ascii="Courier New" w:hAnsi="Courier New"/>
            <w:sz w:val="16"/>
            <w:lang w:eastAsia="en-GB"/>
          </w:rPr>
          <w:t>-</w:t>
        </w:r>
      </w:ins>
      <w:ins w:id="518" w:author="NR_feMIMO-Core" w:date="2022-03-24T08:04:00Z">
        <w:r>
          <w:rPr>
            <w:rFonts w:ascii="Courier New" w:eastAsia="MS Mincho" w:hAnsi="Courier New"/>
            <w:sz w:val="16"/>
            <w:lang w:eastAsia="en-GB"/>
          </w:rPr>
          <w:t>r17</w:t>
        </w:r>
      </w:ins>
      <w:commentRangeEnd w:id="513"/>
      <w:r>
        <w:rPr>
          <w:rStyle w:val="CommentReference"/>
        </w:rPr>
        <w:commentReference w:id="513"/>
      </w:r>
      <w:ins w:id="519" w:author="NR_feMIMO-Core" w:date="2022-03-23T15:06:00Z">
        <w:r>
          <w:rPr>
            <w:rFonts w:ascii="Courier New" w:hAnsi="Courier New"/>
            <w:sz w:val="16"/>
            <w:lang w:eastAsia="en-GB"/>
          </w:rPr>
          <w:t xml:space="preserve">       SEQUENCE (SIZE (1..maxNrofCSI-RS-ResourcesExt-r16)) OF INTEGER (0..maxNrofCSI-RS-ResourcesAlt-1-r16)</w:t>
        </w:r>
      </w:ins>
    </w:p>
    <w:p w14:paraId="7918734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20" w:author="NR_feMIMO-Core" w:date="2022-03-23T15:06:00Z"/>
          <w:rFonts w:ascii="Courier New" w:hAnsi="Courier New"/>
          <w:sz w:val="16"/>
          <w:lang w:eastAsia="en-GB"/>
        </w:rPr>
      </w:pPr>
      <w:ins w:id="521" w:author="NR_feMIMO-Core" w:date="2022-03-23T15:06:00Z">
        <w:r>
          <w:rPr>
            <w:rFonts w:ascii="Courier New" w:hAnsi="Courier New"/>
            <w:sz w:val="16"/>
            <w:lang w:eastAsia="en-GB"/>
          </w:rPr>
          <w:t xml:space="preserve">                                                               OPTIONAL</w:t>
        </w:r>
      </w:ins>
    </w:p>
    <w:p w14:paraId="3A0C6F8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ins w:id="522" w:author="NR_feMIMO-Core" w:date="2022-03-23T11:49:00Z">
        <w:r>
          <w:rPr>
            <w:rFonts w:ascii="Courier New" w:hAnsi="Courier New"/>
            <w:sz w:val="16"/>
            <w:lang w:eastAsia="en-GB"/>
          </w:rPr>
          <w:t>}</w:t>
        </w:r>
      </w:ins>
    </w:p>
    <w:p w14:paraId="0A1F28A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23" w:author="NR_feMIMO-Core2" w:date="2022-05-17T19:08:00Z"/>
          <w:rFonts w:ascii="Courier New" w:hAnsi="Courier New"/>
          <w:sz w:val="16"/>
          <w:lang w:eastAsia="en-GB"/>
        </w:rPr>
      </w:pPr>
      <w:ins w:id="524" w:author="NR_feMIMO-Core2" w:date="2022-05-17T19:08:00Z">
        <w:r>
          <w:rPr>
            <w:rFonts w:ascii="Courier New" w:hAnsi="Courier New"/>
            <w:sz w:val="16"/>
            <w:lang w:eastAsia="en-GB"/>
          </w:rPr>
          <w:t>CodebookComboParameter</w:t>
        </w:r>
      </w:ins>
      <w:ins w:id="525" w:author="NR_feMIMO-Core2" w:date="2022-05-17T19:09:00Z">
        <w:r>
          <w:rPr>
            <w:rFonts w:ascii="Courier New" w:hAnsi="Courier New"/>
            <w:sz w:val="16"/>
            <w:lang w:eastAsia="en-GB"/>
          </w:rPr>
          <w:t>M</w:t>
        </w:r>
      </w:ins>
      <w:ins w:id="526" w:author="NR_feMIMO-Core2" w:date="2022-05-17T19:08:00Z">
        <w:r>
          <w:rPr>
            <w:rFonts w:ascii="Courier New" w:hAnsi="Courier New"/>
            <w:sz w:val="16"/>
            <w:lang w:eastAsia="en-GB"/>
          </w:rPr>
          <w:t>ultiTRP-</w:t>
        </w:r>
        <w:r>
          <w:rPr>
            <w:rFonts w:ascii="Courier New" w:eastAsia="MS Mincho" w:hAnsi="Courier New"/>
            <w:sz w:val="16"/>
            <w:lang w:eastAsia="en-GB"/>
          </w:rPr>
          <w:t>r17::=      SEQUENCE {</w:t>
        </w:r>
      </w:ins>
    </w:p>
    <w:p w14:paraId="686707E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27" w:author="NR_feMIMO-Core2" w:date="2022-05-17T19:08:00Z"/>
          <w:rFonts w:ascii="Courier New" w:hAnsi="Courier New"/>
          <w:sz w:val="16"/>
          <w:lang w:eastAsia="en-GB"/>
        </w:rPr>
      </w:pPr>
      <w:ins w:id="528" w:author="NR_feMIMO-Core2" w:date="2022-05-18T14:51:00Z">
        <w:r>
          <w:rPr>
            <w:rFonts w:ascii="Courier New" w:hAnsi="Courier New"/>
            <w:sz w:val="16"/>
            <w:lang w:eastAsia="en-GB"/>
          </w:rPr>
          <w:t xml:space="preserve">    -- R1 23-7-1b</w:t>
        </w:r>
        <w:r>
          <w:rPr>
            <w:rFonts w:ascii="Courier New" w:hAnsi="Courier New"/>
            <w:sz w:val="16"/>
            <w:lang w:eastAsia="en-GB"/>
          </w:rPr>
          <w:tab/>
          <w:t>Active CSI-RS resources and ports in the presence of multi-TRP CSI</w:t>
        </w:r>
      </w:ins>
    </w:p>
    <w:p w14:paraId="53A7DB9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29" w:author="NR_feMIMO-Core2" w:date="2022-05-18T14:53:00Z"/>
          <w:rFonts w:ascii="Courier New" w:hAnsi="Courier New"/>
          <w:sz w:val="16"/>
          <w:lang w:eastAsia="en-GB"/>
        </w:rPr>
      </w:pPr>
      <w:ins w:id="530" w:author="NR_feMIMO-Core2" w:date="2022-05-18T15:19:00Z">
        <w:r>
          <w:rPr>
            <w:rFonts w:ascii="Courier New" w:hAnsi="Courier New"/>
            <w:sz w:val="16"/>
            <w:lang w:eastAsia="en-GB"/>
          </w:rPr>
          <w:t xml:space="preserve">    --</w:t>
        </w:r>
      </w:ins>
      <w:ins w:id="531" w:author="NR_feMIMO-Core2" w:date="2022-05-18T14:52:00Z">
        <w:r>
          <w:rPr>
            <w:rFonts w:ascii="Courier New" w:hAnsi="Courier New"/>
            <w:sz w:val="16"/>
            <w:lang w:eastAsia="en-GB"/>
          </w:rPr>
          <w:tab/>
        </w:r>
      </w:ins>
      <w:ins w:id="532" w:author="NR_feMIMO-Core2" w:date="2022-05-18T14:53:00Z">
        <w:r>
          <w:rPr>
            <w:rFonts w:ascii="Courier New" w:hAnsi="Courier New"/>
            <w:sz w:val="16"/>
            <w:lang w:eastAsia="en-GB"/>
          </w:rPr>
          <w:t>{Codebook 2, Codebook 3} =(NULL, NULL}</w:t>
        </w:r>
      </w:ins>
    </w:p>
    <w:p w14:paraId="69A067E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33" w:author="NR_feMIMO-Core2" w:date="2022-05-18T14:54:00Z"/>
          <w:rFonts w:ascii="Courier New" w:hAnsi="Courier New"/>
          <w:sz w:val="16"/>
          <w:lang w:eastAsia="en-GB"/>
        </w:rPr>
      </w:pPr>
      <w:ins w:id="534" w:author="NR_feMIMO-Core2" w:date="2022-05-18T14:54:00Z">
        <w:r>
          <w:rPr>
            <w:rFonts w:ascii="Courier New" w:hAnsi="Courier New"/>
            <w:sz w:val="16"/>
            <w:lang w:eastAsia="en-GB"/>
          </w:rPr>
          <w:tab/>
        </w:r>
      </w:ins>
      <w:proofErr w:type="spellStart"/>
      <w:ins w:id="535" w:author="NR_feMIMO-Core2" w:date="2022-05-18T14:56:00Z">
        <w:r>
          <w:rPr>
            <w:rFonts w:ascii="Courier New" w:hAnsi="Courier New"/>
            <w:sz w:val="16"/>
            <w:lang w:eastAsia="en-GB"/>
          </w:rPr>
          <w:t>n</w:t>
        </w:r>
      </w:ins>
      <w:ins w:id="536" w:author="NR_feMIMO-Core2" w:date="2022-05-20T09:32:00Z">
        <w:r>
          <w:rPr>
            <w:rFonts w:ascii="Courier New" w:hAnsi="Courier New"/>
            <w:sz w:val="16"/>
            <w:lang w:eastAsia="en-GB"/>
          </w:rPr>
          <w:t>CJT</w:t>
        </w:r>
      </w:ins>
      <w:proofErr w:type="spellEnd"/>
      <w:ins w:id="537" w:author="NR_feMIMO-Core2" w:date="2022-05-18T14:54:00Z">
        <w:r>
          <w:rPr>
            <w:rFonts w:ascii="Courier New" w:hAnsi="Courier New"/>
            <w:sz w:val="16"/>
            <w:lang w:eastAsia="en-GB"/>
          </w:rPr>
          <w:t>-null-null</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(1..maxNrofCSI-RS-ResourcesExt-r16))</w:t>
        </w:r>
        <w:r>
          <w:rPr>
            <w:rFonts w:ascii="Courier New" w:hAnsi="Courier New"/>
            <w:color w:val="993366"/>
            <w:sz w:val="16"/>
            <w:lang w:eastAsia="en-GB"/>
          </w:rPr>
          <w:t xml:space="preserve"> OF</w:t>
        </w:r>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(0..maxNrofCSI-RS-ResourcesAlt-1-r16)</w:t>
        </w:r>
      </w:ins>
    </w:p>
    <w:p w14:paraId="49BE00C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38" w:author="NR_feMIMO-Core2" w:date="2022-05-18T14:54:00Z"/>
          <w:rFonts w:ascii="Courier New" w:hAnsi="Courier New"/>
          <w:sz w:val="16"/>
          <w:lang w:eastAsia="en-GB"/>
        </w:rPr>
      </w:pPr>
      <w:ins w:id="539" w:author="NR_feMIMO-Core2" w:date="2022-05-18T14:54:00Z">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ins>
    </w:p>
    <w:p w14:paraId="1930843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40" w:author="NR_feMIMO-Core2" w:date="2022-05-18T14:54:00Z"/>
          <w:rFonts w:ascii="Courier New" w:hAnsi="Courier New"/>
          <w:sz w:val="16"/>
          <w:lang w:eastAsia="en-GB"/>
        </w:rPr>
      </w:pPr>
      <w:ins w:id="541" w:author="NR_feMIMO-Core2" w:date="2022-05-18T14:54:00Z">
        <w:r>
          <w:rPr>
            <w:rFonts w:ascii="Courier New" w:hAnsi="Courier New"/>
            <w:sz w:val="16"/>
            <w:lang w:eastAsia="en-GB"/>
          </w:rPr>
          <w:tab/>
        </w:r>
      </w:ins>
      <w:ins w:id="542" w:author="NR_feMIMO-Core2" w:date="2022-05-20T09:34:00Z">
        <w:r>
          <w:rPr>
            <w:rFonts w:ascii="Courier New" w:hAnsi="Courier New"/>
            <w:sz w:val="16"/>
            <w:lang w:eastAsia="en-GB"/>
          </w:rPr>
          <w:t>nCJT1SP</w:t>
        </w:r>
      </w:ins>
      <w:ins w:id="543" w:author="NR_feMIMO-Core2" w:date="2022-05-18T14:54:00Z">
        <w:r>
          <w:rPr>
            <w:rFonts w:ascii="Courier New" w:hAnsi="Courier New"/>
            <w:sz w:val="16"/>
            <w:lang w:eastAsia="en-GB"/>
          </w:rPr>
          <w:t>-null-null</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(1..maxNrofCSI-RS-ResourcesExt-r16))</w:t>
        </w:r>
        <w:r>
          <w:rPr>
            <w:rFonts w:ascii="Courier New" w:hAnsi="Courier New"/>
            <w:color w:val="993366"/>
            <w:sz w:val="16"/>
            <w:lang w:eastAsia="en-GB"/>
          </w:rPr>
          <w:t xml:space="preserve"> OF</w:t>
        </w:r>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(0..maxNrofCSI-RS-ResourcesAlt-1-r16)</w:t>
        </w:r>
      </w:ins>
    </w:p>
    <w:p w14:paraId="754C4AF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44" w:author="NR_feMIMO-Core2" w:date="2022-05-18T14:51:00Z"/>
          <w:rFonts w:ascii="Courier New" w:hAnsi="Courier New"/>
          <w:sz w:val="16"/>
          <w:lang w:eastAsia="en-GB"/>
        </w:rPr>
      </w:pPr>
      <w:ins w:id="545" w:author="NR_feMIMO-Core2" w:date="2022-05-18T14:54:00Z">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ins>
    </w:p>
    <w:p w14:paraId="0AE455D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46" w:author="NR_feMIMO-Core2" w:date="2022-05-18T14:53:00Z"/>
          <w:rFonts w:ascii="Courier New" w:hAnsi="Courier New"/>
          <w:sz w:val="16"/>
          <w:lang w:eastAsia="en-GB"/>
        </w:rPr>
      </w:pPr>
      <w:ins w:id="547" w:author="NR_feMIMO-Core2" w:date="2022-05-18T15:19:00Z">
        <w:r>
          <w:rPr>
            <w:rFonts w:ascii="Courier New" w:hAnsi="Courier New"/>
            <w:sz w:val="16"/>
            <w:lang w:eastAsia="en-GB"/>
          </w:rPr>
          <w:t xml:space="preserve">    -- </w:t>
        </w:r>
      </w:ins>
      <w:ins w:id="548" w:author="NR_feMIMO-Core2" w:date="2022-05-18T14:52:00Z">
        <w:r>
          <w:rPr>
            <w:rFonts w:ascii="Courier New" w:hAnsi="Courier New"/>
            <w:sz w:val="16"/>
            <w:lang w:eastAsia="en-GB"/>
          </w:rPr>
          <w:t xml:space="preserve">   </w:t>
        </w:r>
      </w:ins>
      <w:ins w:id="549" w:author="NR_feMIMO-Core2" w:date="2022-05-18T14:53:00Z">
        <w:r>
          <w:rPr>
            <w:rFonts w:ascii="Courier New" w:hAnsi="Courier New"/>
            <w:sz w:val="16"/>
            <w:lang w:eastAsia="en-GB"/>
          </w:rPr>
          <w:t>{Codebook 2, Codebook 3} = {( {“</w:t>
        </w:r>
        <w:proofErr w:type="spellStart"/>
        <w:r>
          <w:rPr>
            <w:rFonts w:ascii="Courier New" w:hAnsi="Courier New"/>
            <w:sz w:val="16"/>
            <w:lang w:eastAsia="en-GB"/>
          </w:rPr>
          <w:t>Rel</w:t>
        </w:r>
        <w:proofErr w:type="spellEnd"/>
        <w:r>
          <w:rPr>
            <w:rFonts w:ascii="Courier New" w:hAnsi="Courier New"/>
            <w:sz w:val="16"/>
            <w:lang w:eastAsia="en-GB"/>
          </w:rPr>
          <w:t xml:space="preserve"> 16 combinations in FG 16-8”}</w:t>
        </w:r>
      </w:ins>
    </w:p>
    <w:p w14:paraId="74BE2C3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50" w:author="NR_feMIMO-Core2" w:date="2022-05-18T14:52:00Z"/>
          <w:rFonts w:ascii="Courier New" w:hAnsi="Courier New"/>
          <w:sz w:val="16"/>
          <w:lang w:eastAsia="en-GB"/>
        </w:rPr>
      </w:pPr>
      <w:ins w:id="551" w:author="NR_feMIMO-Core2" w:date="2022-05-18T14:52:00Z">
        <w:r>
          <w:rPr>
            <w:rFonts w:ascii="Courier New" w:hAnsi="Courier New"/>
            <w:sz w:val="16"/>
            <w:lang w:eastAsia="en-GB"/>
          </w:rPr>
          <w:t xml:space="preserve">    </w:t>
        </w:r>
      </w:ins>
      <w:ins w:id="552" w:author="NR_feMIMO-Core2" w:date="2022-05-20T09:32:00Z">
        <w:r>
          <w:rPr>
            <w:rFonts w:ascii="Courier New" w:hAnsi="Courier New"/>
            <w:sz w:val="16"/>
            <w:lang w:eastAsia="en-GB"/>
          </w:rPr>
          <w:t>nCJT</w:t>
        </w:r>
      </w:ins>
      <w:ins w:id="553" w:author="NR_feMIMO-Core2" w:date="2022-05-18T14:52:00Z">
        <w:r>
          <w:rPr>
            <w:rFonts w:ascii="Courier New" w:hAnsi="Courier New"/>
            <w:sz w:val="16"/>
            <w:lang w:eastAsia="en-GB"/>
          </w:rPr>
          <w:t xml:space="preserve">-Type2-null-r16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(1..maxNrofCSI-RS-ResourcesExt-r16))</w:t>
        </w:r>
        <w:r>
          <w:rPr>
            <w:rFonts w:ascii="Courier New" w:hAnsi="Courier New"/>
            <w:color w:val="993366"/>
            <w:sz w:val="16"/>
            <w:lang w:eastAsia="en-GB"/>
          </w:rPr>
          <w:t xml:space="preserve"> OF</w:t>
        </w:r>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(0..maxNrofCSI-RS-ResourcesAlt-1-r16)</w:t>
        </w:r>
      </w:ins>
    </w:p>
    <w:p w14:paraId="3EB21CC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54" w:author="NR_feMIMO-Core2" w:date="2022-05-18T14:52:00Z"/>
          <w:rFonts w:ascii="Courier New" w:hAnsi="Courier New"/>
          <w:sz w:val="16"/>
          <w:lang w:eastAsia="en-GB"/>
        </w:rPr>
      </w:pPr>
      <w:ins w:id="555" w:author="NR_feMIMO-Core2" w:date="2022-05-18T14:52:00Z">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ins>
    </w:p>
    <w:p w14:paraId="5206FB7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56" w:author="NR_feMIMO-Core2" w:date="2022-05-18T14:52:00Z"/>
          <w:rFonts w:ascii="Courier New" w:hAnsi="Courier New"/>
          <w:sz w:val="16"/>
          <w:lang w:eastAsia="en-GB"/>
        </w:rPr>
      </w:pPr>
      <w:ins w:id="557" w:author="NR_feMIMO-Core2" w:date="2022-05-18T14:52:00Z">
        <w:r>
          <w:rPr>
            <w:rFonts w:ascii="Courier New" w:hAnsi="Courier New"/>
            <w:sz w:val="16"/>
            <w:lang w:eastAsia="en-GB"/>
          </w:rPr>
          <w:t xml:space="preserve">    </w:t>
        </w:r>
      </w:ins>
      <w:ins w:id="558" w:author="NR_feMIMO-Core2" w:date="2022-05-20T09:32:00Z">
        <w:r>
          <w:rPr>
            <w:rFonts w:ascii="Courier New" w:hAnsi="Courier New"/>
            <w:sz w:val="16"/>
            <w:lang w:eastAsia="en-GB"/>
          </w:rPr>
          <w:t>nCJT</w:t>
        </w:r>
      </w:ins>
      <w:ins w:id="559" w:author="NR_feMIMO-Core2" w:date="2022-05-18T14:52:00Z">
        <w:r>
          <w:rPr>
            <w:rFonts w:ascii="Courier New" w:hAnsi="Courier New"/>
            <w:sz w:val="16"/>
            <w:lang w:eastAsia="en-GB"/>
          </w:rPr>
          <w:t xml:space="preserve">-Type2PS-null-r16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(1..maxNrofCSI-RS-ResourcesExt-r16))</w:t>
        </w:r>
        <w:r>
          <w:rPr>
            <w:rFonts w:ascii="Courier New" w:hAnsi="Courier New"/>
            <w:color w:val="993366"/>
            <w:sz w:val="16"/>
            <w:lang w:eastAsia="en-GB"/>
          </w:rPr>
          <w:t xml:space="preserve"> OF</w:t>
        </w:r>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(0..maxNrofCSI-RS-ResourcesAlt-1-r16)</w:t>
        </w:r>
      </w:ins>
    </w:p>
    <w:p w14:paraId="70EB24F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60" w:author="NR_feMIMO-Core2" w:date="2022-05-18T14:52:00Z"/>
          <w:rFonts w:ascii="Courier New" w:hAnsi="Courier New"/>
          <w:sz w:val="16"/>
          <w:lang w:eastAsia="en-GB"/>
        </w:rPr>
      </w:pPr>
      <w:ins w:id="561" w:author="NR_feMIMO-Core2" w:date="2022-05-18T14:52:00Z">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ins>
    </w:p>
    <w:p w14:paraId="07F695F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62" w:author="NR_feMIMO-Core2" w:date="2022-05-18T14:52:00Z"/>
          <w:rFonts w:ascii="Courier New" w:hAnsi="Courier New"/>
          <w:sz w:val="16"/>
          <w:lang w:eastAsia="en-GB"/>
        </w:rPr>
      </w:pPr>
      <w:ins w:id="563" w:author="NR_feMIMO-Core2" w:date="2022-05-18T14:52:00Z">
        <w:r>
          <w:rPr>
            <w:rFonts w:ascii="Courier New" w:hAnsi="Courier New"/>
            <w:sz w:val="16"/>
            <w:lang w:eastAsia="en-GB"/>
          </w:rPr>
          <w:t xml:space="preserve">    </w:t>
        </w:r>
      </w:ins>
      <w:ins w:id="564" w:author="NR_feMIMO-Core2" w:date="2022-05-20T09:32:00Z">
        <w:r>
          <w:rPr>
            <w:rFonts w:ascii="Courier New" w:hAnsi="Courier New"/>
            <w:sz w:val="16"/>
            <w:lang w:eastAsia="en-GB"/>
          </w:rPr>
          <w:t>nCJT</w:t>
        </w:r>
      </w:ins>
      <w:ins w:id="565" w:author="NR_feMIMO-Core2" w:date="2022-05-18T14:52:00Z">
        <w:r>
          <w:rPr>
            <w:rFonts w:ascii="Courier New" w:hAnsi="Courier New"/>
            <w:sz w:val="16"/>
            <w:lang w:eastAsia="en-GB"/>
          </w:rPr>
          <w:t xml:space="preserve">-eType2R1-null-r16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(1..maxNrofCSI-RS-ResourcesExt-r16))</w:t>
        </w:r>
        <w:r>
          <w:rPr>
            <w:rFonts w:ascii="Courier New" w:hAnsi="Courier New"/>
            <w:color w:val="993366"/>
            <w:sz w:val="16"/>
            <w:lang w:eastAsia="en-GB"/>
          </w:rPr>
          <w:t xml:space="preserve"> OF</w:t>
        </w:r>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(0..maxNrofCSI-RS-ResourcesAlt-1-r16)</w:t>
        </w:r>
      </w:ins>
    </w:p>
    <w:p w14:paraId="19E3E40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66" w:author="NR_feMIMO-Core2" w:date="2022-05-18T14:52:00Z"/>
          <w:rFonts w:ascii="Courier New" w:hAnsi="Courier New"/>
          <w:sz w:val="16"/>
          <w:lang w:eastAsia="en-GB"/>
        </w:rPr>
      </w:pPr>
      <w:ins w:id="567" w:author="NR_feMIMO-Core2" w:date="2022-05-18T14:52:00Z">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ins>
    </w:p>
    <w:p w14:paraId="56B0667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68" w:author="NR_feMIMO-Core2" w:date="2022-05-18T14:52:00Z"/>
          <w:rFonts w:ascii="Courier New" w:hAnsi="Courier New"/>
          <w:sz w:val="16"/>
          <w:lang w:eastAsia="en-GB"/>
        </w:rPr>
      </w:pPr>
      <w:ins w:id="569" w:author="NR_feMIMO-Core2" w:date="2022-05-18T14:52:00Z">
        <w:r>
          <w:rPr>
            <w:rFonts w:ascii="Courier New" w:hAnsi="Courier New"/>
            <w:sz w:val="16"/>
            <w:lang w:eastAsia="en-GB"/>
          </w:rPr>
          <w:t xml:space="preserve">    </w:t>
        </w:r>
      </w:ins>
      <w:ins w:id="570" w:author="NR_feMIMO-Core2" w:date="2022-05-20T09:32:00Z">
        <w:r>
          <w:rPr>
            <w:rFonts w:ascii="Courier New" w:hAnsi="Courier New"/>
            <w:sz w:val="16"/>
            <w:lang w:eastAsia="en-GB"/>
          </w:rPr>
          <w:t>nCJT</w:t>
        </w:r>
      </w:ins>
      <w:ins w:id="571" w:author="NR_feMIMO-Core2" w:date="2022-05-18T14:52:00Z">
        <w:r>
          <w:rPr>
            <w:rFonts w:ascii="Courier New" w:hAnsi="Courier New"/>
            <w:sz w:val="16"/>
            <w:lang w:eastAsia="en-GB"/>
          </w:rPr>
          <w:t xml:space="preserve">-eType2R2-null-r16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(1..maxNrofCSI-RS-ResourcesExt-r16))</w:t>
        </w:r>
        <w:r>
          <w:rPr>
            <w:rFonts w:ascii="Courier New" w:hAnsi="Courier New"/>
            <w:color w:val="993366"/>
            <w:sz w:val="16"/>
            <w:lang w:eastAsia="en-GB"/>
          </w:rPr>
          <w:t xml:space="preserve"> OF</w:t>
        </w:r>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(0..maxNrofCSI-RS-ResourcesAlt-1-r16)</w:t>
        </w:r>
      </w:ins>
    </w:p>
    <w:p w14:paraId="4858CA3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72" w:author="NR_feMIMO-Core2" w:date="2022-05-18T14:52:00Z"/>
          <w:rFonts w:ascii="Courier New" w:hAnsi="Courier New"/>
          <w:sz w:val="16"/>
          <w:lang w:eastAsia="en-GB"/>
        </w:rPr>
      </w:pPr>
      <w:ins w:id="573" w:author="NR_feMIMO-Core2" w:date="2022-05-18T14:52:00Z">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ins>
    </w:p>
    <w:p w14:paraId="11525CA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74" w:author="NR_feMIMO-Core2" w:date="2022-05-18T14:52:00Z"/>
          <w:rFonts w:ascii="Courier New" w:hAnsi="Courier New"/>
          <w:sz w:val="16"/>
          <w:lang w:eastAsia="en-GB"/>
        </w:rPr>
      </w:pPr>
      <w:ins w:id="575" w:author="NR_feMIMO-Core2" w:date="2022-05-18T14:52:00Z">
        <w:r>
          <w:rPr>
            <w:rFonts w:ascii="Courier New" w:hAnsi="Courier New"/>
            <w:sz w:val="16"/>
            <w:lang w:eastAsia="en-GB"/>
          </w:rPr>
          <w:t xml:space="preserve">    </w:t>
        </w:r>
      </w:ins>
      <w:ins w:id="576" w:author="NR_feMIMO-Core2" w:date="2022-05-20T09:32:00Z">
        <w:r>
          <w:rPr>
            <w:rFonts w:ascii="Courier New" w:hAnsi="Courier New"/>
            <w:sz w:val="16"/>
            <w:lang w:eastAsia="en-GB"/>
          </w:rPr>
          <w:t>nCJT</w:t>
        </w:r>
      </w:ins>
      <w:ins w:id="577" w:author="NR_feMIMO-Core2" w:date="2022-05-18T14:56:00Z">
        <w:r>
          <w:rPr>
            <w:rFonts w:ascii="Courier New" w:hAnsi="Courier New"/>
            <w:sz w:val="16"/>
            <w:lang w:eastAsia="en-GB"/>
          </w:rPr>
          <w:t>-</w:t>
        </w:r>
      </w:ins>
      <w:ins w:id="578" w:author="NR_feMIMO-Core2" w:date="2022-05-18T14:52:00Z">
        <w:r>
          <w:rPr>
            <w:rFonts w:ascii="Courier New" w:hAnsi="Courier New"/>
            <w:sz w:val="16"/>
            <w:lang w:eastAsia="en-GB"/>
          </w:rPr>
          <w:t xml:space="preserve">eType2R1PS-null-r16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(1..maxNrofCSI-RS-ResourcesExt-r16))</w:t>
        </w:r>
        <w:r>
          <w:rPr>
            <w:rFonts w:ascii="Courier New" w:hAnsi="Courier New"/>
            <w:color w:val="993366"/>
            <w:sz w:val="16"/>
            <w:lang w:eastAsia="en-GB"/>
          </w:rPr>
          <w:t xml:space="preserve"> OF</w:t>
        </w:r>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(0..maxNrofCSI-RS-ResourcesAlt-1-r16)</w:t>
        </w:r>
      </w:ins>
    </w:p>
    <w:p w14:paraId="1FBA114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79" w:author="NR_feMIMO-Core2" w:date="2022-05-18T14:52:00Z"/>
          <w:rFonts w:ascii="Courier New" w:hAnsi="Courier New"/>
          <w:sz w:val="16"/>
          <w:lang w:eastAsia="en-GB"/>
        </w:rPr>
      </w:pPr>
      <w:ins w:id="580" w:author="NR_feMIMO-Core2" w:date="2022-05-18T14:52:00Z">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ins>
    </w:p>
    <w:p w14:paraId="4035554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81" w:author="NR_feMIMO-Core2" w:date="2022-05-18T14:52:00Z"/>
          <w:rFonts w:ascii="Courier New" w:hAnsi="Courier New"/>
          <w:sz w:val="16"/>
          <w:lang w:eastAsia="en-GB"/>
        </w:rPr>
      </w:pPr>
      <w:ins w:id="582" w:author="NR_feMIMO-Core2" w:date="2022-05-18T14:52:00Z">
        <w:r>
          <w:rPr>
            <w:rFonts w:ascii="Courier New" w:hAnsi="Courier New"/>
            <w:sz w:val="16"/>
            <w:lang w:eastAsia="en-GB"/>
          </w:rPr>
          <w:t xml:space="preserve">    </w:t>
        </w:r>
      </w:ins>
      <w:ins w:id="583" w:author="NR_feMIMO-Core2" w:date="2022-05-20T09:32:00Z">
        <w:r>
          <w:rPr>
            <w:rFonts w:ascii="Courier New" w:hAnsi="Courier New"/>
            <w:sz w:val="16"/>
            <w:lang w:eastAsia="en-GB"/>
          </w:rPr>
          <w:t>nCJT</w:t>
        </w:r>
      </w:ins>
      <w:ins w:id="584" w:author="NR_feMIMO-Core2" w:date="2022-05-18T14:52:00Z">
        <w:r>
          <w:rPr>
            <w:rFonts w:ascii="Courier New" w:hAnsi="Courier New"/>
            <w:sz w:val="16"/>
            <w:lang w:eastAsia="en-GB"/>
          </w:rPr>
          <w:t xml:space="preserve">-eType2R2PS-null-r16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(1..maxNrofCSI-RS-ResourcesExt-r16))</w:t>
        </w:r>
        <w:r>
          <w:rPr>
            <w:rFonts w:ascii="Courier New" w:hAnsi="Courier New"/>
            <w:color w:val="993366"/>
            <w:sz w:val="16"/>
            <w:lang w:eastAsia="en-GB"/>
          </w:rPr>
          <w:t xml:space="preserve"> OF</w:t>
        </w:r>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(0..maxNrofCSI-RS-ResourcesAlt-1-r16)</w:t>
        </w:r>
      </w:ins>
    </w:p>
    <w:p w14:paraId="5915CDD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85" w:author="NR_feMIMO-Core2" w:date="2022-05-18T14:52:00Z"/>
          <w:rFonts w:ascii="Courier New" w:hAnsi="Courier New"/>
          <w:sz w:val="16"/>
          <w:lang w:eastAsia="en-GB"/>
        </w:rPr>
      </w:pPr>
      <w:ins w:id="586" w:author="NR_feMIMO-Core2" w:date="2022-05-18T14:52:00Z">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ins>
    </w:p>
    <w:p w14:paraId="3485FE9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87" w:author="NR_feMIMO-Core2" w:date="2022-05-18T14:52:00Z"/>
          <w:rFonts w:ascii="Courier New" w:hAnsi="Courier New"/>
          <w:sz w:val="16"/>
          <w:lang w:eastAsia="en-GB"/>
        </w:rPr>
      </w:pPr>
      <w:ins w:id="588" w:author="NR_feMIMO-Core2" w:date="2022-05-18T14:52:00Z">
        <w:r>
          <w:rPr>
            <w:rFonts w:ascii="Courier New" w:hAnsi="Courier New"/>
            <w:sz w:val="16"/>
            <w:lang w:eastAsia="en-GB"/>
          </w:rPr>
          <w:t xml:space="preserve">    </w:t>
        </w:r>
      </w:ins>
      <w:ins w:id="589" w:author="NR_feMIMO-Core2" w:date="2022-05-20T09:32:00Z">
        <w:r>
          <w:rPr>
            <w:rFonts w:ascii="Courier New" w:hAnsi="Courier New"/>
            <w:sz w:val="16"/>
            <w:lang w:eastAsia="en-GB"/>
          </w:rPr>
          <w:t>nCJT</w:t>
        </w:r>
      </w:ins>
      <w:ins w:id="590" w:author="NR_feMIMO-Core2" w:date="2022-05-18T14:52:00Z">
        <w:r>
          <w:rPr>
            <w:rFonts w:ascii="Courier New" w:hAnsi="Courier New"/>
            <w:sz w:val="16"/>
            <w:lang w:eastAsia="en-GB"/>
          </w:rPr>
          <w:t xml:space="preserve">-Type2-Type2PS-r16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(1..maxNrofCSI-RS-ResourcesExt-r16))</w:t>
        </w:r>
        <w:r>
          <w:rPr>
            <w:rFonts w:ascii="Courier New" w:hAnsi="Courier New"/>
            <w:color w:val="993366"/>
            <w:sz w:val="16"/>
            <w:lang w:eastAsia="en-GB"/>
          </w:rPr>
          <w:t xml:space="preserve"> OF</w:t>
        </w:r>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(0..maxNrofCSI-RS-ResourcesAlt-1-r16)</w:t>
        </w:r>
      </w:ins>
    </w:p>
    <w:p w14:paraId="138549D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91" w:author="NR_feMIMO-Core2" w:date="2022-05-18T14:53:00Z"/>
          <w:rFonts w:ascii="Courier New" w:hAnsi="Courier New"/>
          <w:color w:val="993366"/>
          <w:sz w:val="16"/>
          <w:lang w:eastAsia="en-GB"/>
        </w:rPr>
      </w:pPr>
      <w:ins w:id="592" w:author="NR_feMIMO-Core2" w:date="2022-05-18T14:52:00Z">
        <w:r>
          <w:rPr>
            <w:rFonts w:ascii="Courier New" w:hAnsi="Courier New"/>
            <w:sz w:val="16"/>
            <w:lang w:eastAsia="en-GB"/>
          </w:rPr>
          <w:t xml:space="preserve">                                                               </w:t>
        </w:r>
        <w:r>
          <w:rPr>
            <w:rFonts w:ascii="Courier New" w:hAnsi="Courier New"/>
            <w:color w:val="993366"/>
            <w:sz w:val="16"/>
            <w:lang w:eastAsia="en-GB"/>
          </w:rPr>
          <w:t>OPTIONAL</w:t>
        </w:r>
      </w:ins>
    </w:p>
    <w:p w14:paraId="7B6D91A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93" w:author="NR_feMIMO-Core2" w:date="2022-05-18T14:56:00Z"/>
          <w:rFonts w:ascii="Courier New" w:hAnsi="Courier New"/>
          <w:sz w:val="16"/>
          <w:lang w:eastAsia="en-GB"/>
        </w:rPr>
      </w:pPr>
      <w:ins w:id="594" w:author="NR_feMIMO-Core2" w:date="2022-05-18T14:56:00Z">
        <w:r>
          <w:rPr>
            <w:rFonts w:ascii="Courier New" w:hAnsi="Courier New"/>
            <w:sz w:val="16"/>
            <w:lang w:eastAsia="en-GB"/>
          </w:rPr>
          <w:tab/>
        </w:r>
      </w:ins>
      <w:ins w:id="595" w:author="NR_feMIMO-Core2" w:date="2022-05-20T09:33:00Z">
        <w:r>
          <w:rPr>
            <w:rFonts w:ascii="Courier New" w:hAnsi="Courier New"/>
            <w:sz w:val="16"/>
            <w:lang w:eastAsia="en-GB"/>
          </w:rPr>
          <w:t>nCJ</w:t>
        </w:r>
      </w:ins>
      <w:ins w:id="596" w:author="NR_feMIMO-Core2" w:date="2022-05-20T09:34:00Z">
        <w:r>
          <w:rPr>
            <w:rFonts w:ascii="Courier New" w:hAnsi="Courier New"/>
            <w:sz w:val="16"/>
            <w:lang w:eastAsia="en-GB"/>
          </w:rPr>
          <w:t>T1SP</w:t>
        </w:r>
      </w:ins>
      <w:ins w:id="597" w:author="NR_feMIMO-Core2" w:date="2022-05-18T14:56:00Z">
        <w:r>
          <w:rPr>
            <w:rFonts w:ascii="Courier New" w:hAnsi="Courier New"/>
            <w:sz w:val="16"/>
            <w:lang w:eastAsia="en-GB"/>
          </w:rPr>
          <w:t xml:space="preserve">-Type2-null-r16          </w:t>
        </w:r>
        <w:r>
          <w:rPr>
            <w:rFonts w:ascii="Courier New" w:hAnsi="Courier New"/>
            <w:sz w:val="16"/>
            <w:lang w:eastAsia="en-GB"/>
          </w:rPr>
          <w:tab/>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(1..maxNrofCSI-RS-ResourcesExt-r16))</w:t>
        </w:r>
        <w:r>
          <w:rPr>
            <w:rFonts w:ascii="Courier New" w:hAnsi="Courier New"/>
            <w:color w:val="993366"/>
            <w:sz w:val="16"/>
            <w:lang w:eastAsia="en-GB"/>
          </w:rPr>
          <w:t xml:space="preserve"> OF</w:t>
        </w:r>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(0..maxNrofCSI-RS-ResourcesAlt-1-r16)</w:t>
        </w:r>
      </w:ins>
    </w:p>
    <w:p w14:paraId="357A368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98" w:author="NR_feMIMO-Core2" w:date="2022-05-18T14:56:00Z"/>
          <w:rFonts w:ascii="Courier New" w:hAnsi="Courier New"/>
          <w:sz w:val="16"/>
          <w:lang w:eastAsia="en-GB"/>
        </w:rPr>
      </w:pPr>
      <w:ins w:id="599" w:author="NR_feMIMO-Core2" w:date="2022-05-18T14:56:00Z">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ins>
    </w:p>
    <w:p w14:paraId="2C8B623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00" w:author="NR_feMIMO-Core2" w:date="2022-05-18T14:56:00Z"/>
          <w:rFonts w:ascii="Courier New" w:hAnsi="Courier New"/>
          <w:sz w:val="16"/>
          <w:lang w:eastAsia="en-GB"/>
        </w:rPr>
      </w:pPr>
      <w:ins w:id="601" w:author="NR_feMIMO-Core2" w:date="2022-05-18T14:56:00Z">
        <w:r>
          <w:rPr>
            <w:rFonts w:ascii="Courier New" w:hAnsi="Courier New"/>
            <w:sz w:val="16"/>
            <w:lang w:eastAsia="en-GB"/>
          </w:rPr>
          <w:t xml:space="preserve">    </w:t>
        </w:r>
      </w:ins>
      <w:ins w:id="602" w:author="NR_feMIMO-Core2" w:date="2022-05-20T09:34:00Z">
        <w:r>
          <w:rPr>
            <w:rFonts w:ascii="Courier New" w:hAnsi="Courier New"/>
            <w:sz w:val="16"/>
            <w:lang w:eastAsia="en-GB"/>
          </w:rPr>
          <w:t>nCJT1SP</w:t>
        </w:r>
      </w:ins>
      <w:ins w:id="603" w:author="NR_feMIMO-Core2" w:date="2022-05-18T14:56:00Z">
        <w:r>
          <w:rPr>
            <w:rFonts w:ascii="Courier New" w:hAnsi="Courier New"/>
            <w:sz w:val="16"/>
            <w:lang w:eastAsia="en-GB"/>
          </w:rPr>
          <w:t xml:space="preserve">-Type2PS-null-r16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(1..maxNrofCSI-RS-ResourcesExt-r16))</w:t>
        </w:r>
        <w:r>
          <w:rPr>
            <w:rFonts w:ascii="Courier New" w:hAnsi="Courier New"/>
            <w:color w:val="993366"/>
            <w:sz w:val="16"/>
            <w:lang w:eastAsia="en-GB"/>
          </w:rPr>
          <w:t xml:space="preserve"> OF</w:t>
        </w:r>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(0..maxNrofCSI-RS-ResourcesAlt-1-r16)</w:t>
        </w:r>
      </w:ins>
    </w:p>
    <w:p w14:paraId="7A43AB2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04" w:author="NR_feMIMO-Core2" w:date="2022-05-18T14:56:00Z"/>
          <w:rFonts w:ascii="Courier New" w:hAnsi="Courier New"/>
          <w:sz w:val="16"/>
          <w:lang w:eastAsia="en-GB"/>
        </w:rPr>
      </w:pPr>
      <w:ins w:id="605" w:author="NR_feMIMO-Core2" w:date="2022-05-18T14:56:00Z">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ins>
    </w:p>
    <w:p w14:paraId="1109C27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06" w:author="NR_feMIMO-Core2" w:date="2022-05-18T14:56:00Z"/>
          <w:rFonts w:ascii="Courier New" w:hAnsi="Courier New"/>
          <w:sz w:val="16"/>
          <w:lang w:eastAsia="en-GB"/>
        </w:rPr>
      </w:pPr>
      <w:ins w:id="607" w:author="NR_feMIMO-Core2" w:date="2022-05-18T14:56:00Z">
        <w:r>
          <w:rPr>
            <w:rFonts w:ascii="Courier New" w:hAnsi="Courier New"/>
            <w:sz w:val="16"/>
            <w:lang w:eastAsia="en-GB"/>
          </w:rPr>
          <w:t xml:space="preserve">    </w:t>
        </w:r>
      </w:ins>
      <w:ins w:id="608" w:author="NR_feMIMO-Core2" w:date="2022-05-20T09:34:00Z">
        <w:r>
          <w:rPr>
            <w:rFonts w:ascii="Courier New" w:hAnsi="Courier New"/>
            <w:sz w:val="16"/>
            <w:lang w:eastAsia="en-GB"/>
          </w:rPr>
          <w:t>nCJT1SP</w:t>
        </w:r>
      </w:ins>
      <w:ins w:id="609" w:author="NR_feMIMO-Core2" w:date="2022-05-18T14:56:00Z">
        <w:r>
          <w:rPr>
            <w:rFonts w:ascii="Courier New" w:hAnsi="Courier New"/>
            <w:sz w:val="16"/>
            <w:lang w:eastAsia="en-GB"/>
          </w:rPr>
          <w:t xml:space="preserve">-eType2R1-null-r16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(1..maxNrofCSI-RS-ResourcesExt-r16))</w:t>
        </w:r>
        <w:r>
          <w:rPr>
            <w:rFonts w:ascii="Courier New" w:hAnsi="Courier New"/>
            <w:color w:val="993366"/>
            <w:sz w:val="16"/>
            <w:lang w:eastAsia="en-GB"/>
          </w:rPr>
          <w:t xml:space="preserve"> OF</w:t>
        </w:r>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(0..maxNrofCSI-RS-ResourcesAlt-1-r16)</w:t>
        </w:r>
      </w:ins>
    </w:p>
    <w:p w14:paraId="3E76649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10" w:author="NR_feMIMO-Core2" w:date="2022-05-18T14:56:00Z"/>
          <w:rFonts w:ascii="Courier New" w:hAnsi="Courier New"/>
          <w:sz w:val="16"/>
          <w:lang w:eastAsia="en-GB"/>
        </w:rPr>
      </w:pPr>
      <w:ins w:id="611" w:author="NR_feMIMO-Core2" w:date="2022-05-18T14:56:00Z">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ins>
    </w:p>
    <w:p w14:paraId="5EFCC28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12" w:author="NR_feMIMO-Core2" w:date="2022-05-18T14:56:00Z"/>
          <w:rFonts w:ascii="Courier New" w:hAnsi="Courier New"/>
          <w:sz w:val="16"/>
          <w:lang w:eastAsia="en-GB"/>
        </w:rPr>
      </w:pPr>
      <w:ins w:id="613" w:author="NR_feMIMO-Core2" w:date="2022-05-18T14:56:00Z">
        <w:r>
          <w:rPr>
            <w:rFonts w:ascii="Courier New" w:hAnsi="Courier New"/>
            <w:sz w:val="16"/>
            <w:lang w:eastAsia="en-GB"/>
          </w:rPr>
          <w:t xml:space="preserve">    </w:t>
        </w:r>
      </w:ins>
      <w:ins w:id="614" w:author="NR_feMIMO-Core2" w:date="2022-05-20T09:34:00Z">
        <w:r>
          <w:rPr>
            <w:rFonts w:ascii="Courier New" w:hAnsi="Courier New"/>
            <w:sz w:val="16"/>
            <w:lang w:eastAsia="en-GB"/>
          </w:rPr>
          <w:t>nCJT1SP</w:t>
        </w:r>
      </w:ins>
      <w:ins w:id="615" w:author="NR_feMIMO-Core2" w:date="2022-05-19T11:56:00Z">
        <w:r>
          <w:rPr>
            <w:rFonts w:ascii="Courier New" w:hAnsi="Courier New"/>
            <w:sz w:val="16"/>
            <w:lang w:eastAsia="en-GB"/>
          </w:rPr>
          <w:t>-</w:t>
        </w:r>
      </w:ins>
      <w:ins w:id="616" w:author="NR_feMIMO-Core2" w:date="2022-05-18T14:56:00Z">
        <w:r>
          <w:rPr>
            <w:rFonts w:ascii="Courier New" w:hAnsi="Courier New"/>
            <w:sz w:val="16"/>
            <w:lang w:eastAsia="en-GB"/>
          </w:rPr>
          <w:t xml:space="preserve">eType2R2-null-r16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(1..maxNrofCSI-RS-ResourcesExt-r16))</w:t>
        </w:r>
        <w:r>
          <w:rPr>
            <w:rFonts w:ascii="Courier New" w:hAnsi="Courier New"/>
            <w:color w:val="993366"/>
            <w:sz w:val="16"/>
            <w:lang w:eastAsia="en-GB"/>
          </w:rPr>
          <w:t xml:space="preserve"> OF</w:t>
        </w:r>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(0..maxNrofCSI-RS-ResourcesAlt-1-r16)</w:t>
        </w:r>
      </w:ins>
    </w:p>
    <w:p w14:paraId="21BF833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17" w:author="NR_feMIMO-Core2" w:date="2022-05-18T14:56:00Z"/>
          <w:rFonts w:ascii="Courier New" w:hAnsi="Courier New"/>
          <w:sz w:val="16"/>
          <w:lang w:eastAsia="en-GB"/>
        </w:rPr>
      </w:pPr>
      <w:ins w:id="618" w:author="NR_feMIMO-Core2" w:date="2022-05-18T14:56:00Z">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ins>
    </w:p>
    <w:p w14:paraId="4B18D9F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19" w:author="NR_feMIMO-Core2" w:date="2022-05-18T14:56:00Z"/>
          <w:rFonts w:ascii="Courier New" w:hAnsi="Courier New"/>
          <w:sz w:val="16"/>
          <w:lang w:eastAsia="en-GB"/>
        </w:rPr>
      </w:pPr>
      <w:ins w:id="620" w:author="NR_feMIMO-Core2" w:date="2022-05-18T14:56:00Z">
        <w:r>
          <w:rPr>
            <w:rFonts w:ascii="Courier New" w:hAnsi="Courier New"/>
            <w:sz w:val="16"/>
            <w:lang w:eastAsia="en-GB"/>
          </w:rPr>
          <w:t xml:space="preserve">    </w:t>
        </w:r>
      </w:ins>
      <w:ins w:id="621" w:author="NR_feMIMO-Core2" w:date="2022-05-20T09:34:00Z">
        <w:r>
          <w:rPr>
            <w:rFonts w:ascii="Courier New" w:hAnsi="Courier New"/>
            <w:sz w:val="16"/>
            <w:lang w:eastAsia="en-GB"/>
          </w:rPr>
          <w:t>nCJT1SP</w:t>
        </w:r>
      </w:ins>
      <w:ins w:id="622" w:author="NR_feMIMO-Core2" w:date="2022-05-18T14:56:00Z">
        <w:r>
          <w:rPr>
            <w:rFonts w:ascii="Courier New" w:hAnsi="Courier New"/>
            <w:sz w:val="16"/>
            <w:lang w:eastAsia="en-GB"/>
          </w:rPr>
          <w:t xml:space="preserve">-eType2R1PS-null-r16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(1..maxNrofCSI-RS-ResourcesExt-r16))</w:t>
        </w:r>
        <w:r>
          <w:rPr>
            <w:rFonts w:ascii="Courier New" w:hAnsi="Courier New"/>
            <w:color w:val="993366"/>
            <w:sz w:val="16"/>
            <w:lang w:eastAsia="en-GB"/>
          </w:rPr>
          <w:t xml:space="preserve"> OF</w:t>
        </w:r>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(0..maxNrofCSI-RS-ResourcesAlt-1-r16)</w:t>
        </w:r>
      </w:ins>
    </w:p>
    <w:p w14:paraId="136E0F6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23" w:author="NR_feMIMO-Core2" w:date="2022-05-18T14:56:00Z"/>
          <w:rFonts w:ascii="Courier New" w:hAnsi="Courier New"/>
          <w:sz w:val="16"/>
          <w:lang w:eastAsia="en-GB"/>
        </w:rPr>
      </w:pPr>
      <w:ins w:id="624" w:author="NR_feMIMO-Core2" w:date="2022-05-18T14:56:00Z">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ins>
    </w:p>
    <w:p w14:paraId="0050B66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25" w:author="NR_feMIMO-Core2" w:date="2022-05-18T14:56:00Z"/>
          <w:rFonts w:ascii="Courier New" w:hAnsi="Courier New"/>
          <w:sz w:val="16"/>
          <w:lang w:eastAsia="en-GB"/>
        </w:rPr>
      </w:pPr>
      <w:ins w:id="626" w:author="NR_feMIMO-Core2" w:date="2022-05-18T14:56:00Z">
        <w:r>
          <w:rPr>
            <w:rFonts w:ascii="Courier New" w:hAnsi="Courier New"/>
            <w:sz w:val="16"/>
            <w:lang w:eastAsia="en-GB"/>
          </w:rPr>
          <w:lastRenderedPageBreak/>
          <w:t xml:space="preserve">    </w:t>
        </w:r>
      </w:ins>
      <w:ins w:id="627" w:author="NR_feMIMO-Core2" w:date="2022-05-20T09:34:00Z">
        <w:r>
          <w:rPr>
            <w:rFonts w:ascii="Courier New" w:hAnsi="Courier New"/>
            <w:sz w:val="16"/>
            <w:lang w:eastAsia="en-GB"/>
          </w:rPr>
          <w:t>nCJT1SP</w:t>
        </w:r>
      </w:ins>
      <w:ins w:id="628" w:author="NR_feMIMO-Core2" w:date="2022-05-18T14:56:00Z">
        <w:r>
          <w:rPr>
            <w:rFonts w:ascii="Courier New" w:hAnsi="Courier New"/>
            <w:sz w:val="16"/>
            <w:lang w:eastAsia="en-GB"/>
          </w:rPr>
          <w:t xml:space="preserve">-eType2R2PS-null-r16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(1..maxNrofCSI-RS-ResourcesExt-r16))</w:t>
        </w:r>
        <w:r>
          <w:rPr>
            <w:rFonts w:ascii="Courier New" w:hAnsi="Courier New"/>
            <w:color w:val="993366"/>
            <w:sz w:val="16"/>
            <w:lang w:eastAsia="en-GB"/>
          </w:rPr>
          <w:t xml:space="preserve"> OF</w:t>
        </w:r>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(0..maxNrofCSI-RS-ResourcesAlt-1-r16)</w:t>
        </w:r>
      </w:ins>
    </w:p>
    <w:p w14:paraId="3371A5A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29" w:author="NR_feMIMO-Core2" w:date="2022-05-18T14:56:00Z"/>
          <w:rFonts w:ascii="Courier New" w:hAnsi="Courier New"/>
          <w:sz w:val="16"/>
          <w:lang w:eastAsia="en-GB"/>
        </w:rPr>
      </w:pPr>
      <w:ins w:id="630" w:author="NR_feMIMO-Core2" w:date="2022-05-18T14:56:00Z">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ins>
    </w:p>
    <w:p w14:paraId="29EC6ED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31" w:author="NR_feMIMO-Core2" w:date="2022-05-18T14:56:00Z"/>
          <w:rFonts w:ascii="Courier New" w:hAnsi="Courier New"/>
          <w:sz w:val="16"/>
          <w:lang w:eastAsia="en-GB"/>
        </w:rPr>
      </w:pPr>
      <w:ins w:id="632" w:author="NR_feMIMO-Core2" w:date="2022-05-18T14:56:00Z">
        <w:r>
          <w:rPr>
            <w:rFonts w:ascii="Courier New" w:hAnsi="Courier New"/>
            <w:sz w:val="16"/>
            <w:lang w:eastAsia="en-GB"/>
          </w:rPr>
          <w:t xml:space="preserve">    </w:t>
        </w:r>
      </w:ins>
      <w:ins w:id="633" w:author="NR_feMIMO-Core2" w:date="2022-05-20T09:34:00Z">
        <w:r>
          <w:rPr>
            <w:rFonts w:ascii="Courier New" w:hAnsi="Courier New"/>
            <w:sz w:val="16"/>
            <w:lang w:eastAsia="en-GB"/>
          </w:rPr>
          <w:t>nCJT1SP</w:t>
        </w:r>
      </w:ins>
      <w:ins w:id="634" w:author="NR_feMIMO-Core2" w:date="2022-05-18T14:56:00Z">
        <w:r>
          <w:rPr>
            <w:rFonts w:ascii="Courier New" w:hAnsi="Courier New"/>
            <w:sz w:val="16"/>
            <w:lang w:eastAsia="en-GB"/>
          </w:rPr>
          <w:t xml:space="preserve">-Type2-Type2PS-r16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(1..maxNrofCSI-RS-ResourcesExt-r16))</w:t>
        </w:r>
        <w:r>
          <w:rPr>
            <w:rFonts w:ascii="Courier New" w:hAnsi="Courier New"/>
            <w:color w:val="993366"/>
            <w:sz w:val="16"/>
            <w:lang w:eastAsia="en-GB"/>
          </w:rPr>
          <w:t xml:space="preserve"> OF</w:t>
        </w:r>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(0..maxNrofCSI-RS-ResourcesAlt-1-r16)</w:t>
        </w:r>
      </w:ins>
    </w:p>
    <w:p w14:paraId="6E64929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35" w:author="NR_feMIMO-Core2" w:date="2022-05-18T14:56:00Z"/>
          <w:rFonts w:ascii="Courier New" w:hAnsi="Courier New"/>
          <w:sz w:val="16"/>
          <w:lang w:eastAsia="en-GB"/>
        </w:rPr>
      </w:pPr>
      <w:ins w:id="636" w:author="NR_feMIMO-Core2" w:date="2022-05-18T14:56:00Z">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ins>
    </w:p>
    <w:p w14:paraId="23592B1D"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37" w:author="NR_feMIMO-Core2" w:date="2022-05-18T14:53:00Z"/>
          <w:rFonts w:ascii="Courier New" w:hAnsi="Courier New"/>
          <w:sz w:val="16"/>
          <w:lang w:eastAsia="en-GB"/>
        </w:rPr>
      </w:pPr>
    </w:p>
    <w:p w14:paraId="2ED7B31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38" w:author="NR_feMIMO-Core2" w:date="2022-05-18T14:53:00Z"/>
          <w:rFonts w:ascii="Courier New" w:hAnsi="Courier New"/>
          <w:sz w:val="16"/>
          <w:lang w:eastAsia="en-GB"/>
        </w:rPr>
      </w:pPr>
      <w:ins w:id="639" w:author="NR_feMIMO-Core2" w:date="2022-05-18T14:53:00Z">
        <w:r>
          <w:rPr>
            <w:rFonts w:ascii="Courier New" w:hAnsi="Courier New"/>
            <w:sz w:val="16"/>
            <w:lang w:eastAsia="en-GB"/>
          </w:rPr>
          <w:tab/>
          <w:t>-- {Codebook 2, Codebook 3} = {“New Rel17 combinations in FG 23-9-5”}</w:t>
        </w:r>
      </w:ins>
    </w:p>
    <w:p w14:paraId="23FED5C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40" w:author="NR_feMIMO-Core2" w:date="2022-05-18T14:52:00Z"/>
          <w:rFonts w:ascii="Courier New" w:hAnsi="Courier New"/>
          <w:sz w:val="16"/>
          <w:lang w:eastAsia="en-GB"/>
        </w:rPr>
      </w:pPr>
      <w:ins w:id="641" w:author="NR_feMIMO-Core2" w:date="2022-05-18T14:52:00Z">
        <w:r>
          <w:rPr>
            <w:rFonts w:ascii="Courier New" w:hAnsi="Courier New"/>
            <w:sz w:val="16"/>
            <w:lang w:eastAsia="en-GB"/>
          </w:rPr>
          <w:tab/>
        </w:r>
      </w:ins>
      <w:ins w:id="642" w:author="NR_feMIMO-Core2" w:date="2022-05-20T09:35:00Z">
        <w:r>
          <w:rPr>
            <w:rFonts w:ascii="Courier New" w:hAnsi="Courier New"/>
            <w:sz w:val="16"/>
            <w:lang w:eastAsia="en-GB"/>
          </w:rPr>
          <w:t>nCJT</w:t>
        </w:r>
      </w:ins>
      <w:ins w:id="643" w:author="NR_feMIMO-Core2" w:date="2022-05-18T14:58:00Z">
        <w:r>
          <w:rPr>
            <w:rFonts w:ascii="Courier New" w:hAnsi="Courier New"/>
            <w:sz w:val="16"/>
            <w:lang w:eastAsia="en-GB"/>
          </w:rPr>
          <w:t>-</w:t>
        </w:r>
      </w:ins>
      <w:ins w:id="644" w:author="NR_feMIMO-Core2" w:date="2022-05-18T14:52:00Z">
        <w:r>
          <w:rPr>
            <w:rFonts w:ascii="Courier New" w:hAnsi="Courier New"/>
            <w:sz w:val="16"/>
            <w:lang w:eastAsia="en-GB"/>
          </w:rPr>
          <w:t>feType2PS-null-r17         SEQUENCE (SIZE (1..maxNrofCSI-RS-ResourcesExt-r16)) OF INTEGER (0..maxNrofCSI-RS-ResourcesAlt-1-r16)</w:t>
        </w:r>
      </w:ins>
    </w:p>
    <w:p w14:paraId="025CB56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45" w:author="NR_feMIMO-Core2" w:date="2022-05-18T14:52:00Z"/>
          <w:rFonts w:ascii="Courier New" w:hAnsi="Courier New"/>
          <w:sz w:val="16"/>
          <w:lang w:eastAsia="en-GB"/>
        </w:rPr>
      </w:pPr>
      <w:ins w:id="646" w:author="NR_feMIMO-Core2" w:date="2022-05-18T14:52:00Z">
        <w:r>
          <w:rPr>
            <w:rFonts w:ascii="Courier New" w:hAnsi="Courier New"/>
            <w:sz w:val="16"/>
            <w:lang w:eastAsia="en-GB"/>
          </w:rPr>
          <w:t xml:space="preserve">                                                               OPTIONAL,</w:t>
        </w:r>
      </w:ins>
    </w:p>
    <w:p w14:paraId="39A8C08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47" w:author="NR_feMIMO-Core2" w:date="2022-05-18T14:52:00Z"/>
          <w:rFonts w:ascii="Courier New" w:hAnsi="Courier New"/>
          <w:sz w:val="16"/>
          <w:lang w:eastAsia="en-GB"/>
        </w:rPr>
      </w:pPr>
      <w:ins w:id="648" w:author="NR_feMIMO-Core2" w:date="2022-05-18T14:52:00Z">
        <w:r>
          <w:rPr>
            <w:rFonts w:ascii="Courier New" w:hAnsi="Courier New"/>
            <w:sz w:val="16"/>
            <w:lang w:eastAsia="en-GB"/>
          </w:rPr>
          <w:t xml:space="preserve">    </w:t>
        </w:r>
      </w:ins>
      <w:ins w:id="649" w:author="NR_feMIMO-Core2" w:date="2022-05-20T09:35:00Z">
        <w:r>
          <w:rPr>
            <w:rFonts w:ascii="Courier New" w:hAnsi="Courier New"/>
            <w:sz w:val="16"/>
            <w:lang w:eastAsia="en-GB"/>
          </w:rPr>
          <w:t>nCJT</w:t>
        </w:r>
      </w:ins>
      <w:ins w:id="650" w:author="NR_feMIMO-Core2" w:date="2022-05-18T14:58:00Z">
        <w:r>
          <w:rPr>
            <w:rFonts w:ascii="Courier New" w:hAnsi="Courier New"/>
            <w:sz w:val="16"/>
            <w:lang w:eastAsia="en-GB"/>
          </w:rPr>
          <w:t>-</w:t>
        </w:r>
      </w:ins>
      <w:ins w:id="651" w:author="NR_feMIMO-Core2" w:date="2022-05-18T14:52:00Z">
        <w:r>
          <w:rPr>
            <w:rFonts w:ascii="Courier New" w:hAnsi="Courier New"/>
            <w:sz w:val="16"/>
            <w:lang w:eastAsia="en-GB"/>
          </w:rPr>
          <w:t>feType2PS-M2R1-null-r17      SEQUENCE (SIZE (1..maxNrofCSI-RS-ResourcesExt-r16)) OF INTEGER (0..maxNrofCSI-RS-ResourcesAlt-1-r16)</w:t>
        </w:r>
      </w:ins>
    </w:p>
    <w:p w14:paraId="19EFFD0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52" w:author="NR_feMIMO-Core2" w:date="2022-05-18T14:52:00Z"/>
          <w:rFonts w:ascii="Courier New" w:hAnsi="Courier New"/>
          <w:sz w:val="16"/>
          <w:lang w:eastAsia="en-GB"/>
        </w:rPr>
      </w:pPr>
      <w:ins w:id="653" w:author="NR_feMIMO-Core2" w:date="2022-05-18T14:52:00Z">
        <w:r>
          <w:rPr>
            <w:rFonts w:ascii="Courier New" w:hAnsi="Courier New"/>
            <w:sz w:val="16"/>
            <w:lang w:eastAsia="en-GB"/>
          </w:rPr>
          <w:t xml:space="preserve">                                                               OPTIONAL,</w:t>
        </w:r>
      </w:ins>
    </w:p>
    <w:p w14:paraId="26C9CBA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54" w:author="NR_feMIMO-Core2" w:date="2022-05-18T14:52:00Z"/>
          <w:rFonts w:ascii="Courier New" w:hAnsi="Courier New"/>
          <w:sz w:val="16"/>
          <w:lang w:eastAsia="en-GB"/>
        </w:rPr>
      </w:pPr>
      <w:ins w:id="655" w:author="NR_feMIMO-Core2" w:date="2022-05-18T14:52:00Z">
        <w:r>
          <w:rPr>
            <w:rFonts w:ascii="Courier New" w:hAnsi="Courier New"/>
            <w:sz w:val="16"/>
            <w:lang w:eastAsia="en-GB"/>
          </w:rPr>
          <w:t xml:space="preserve">    </w:t>
        </w:r>
      </w:ins>
      <w:ins w:id="656" w:author="NR_feMIMO-Core2" w:date="2022-05-20T09:36:00Z">
        <w:r>
          <w:rPr>
            <w:rFonts w:ascii="Courier New" w:hAnsi="Courier New"/>
            <w:sz w:val="16"/>
            <w:lang w:eastAsia="en-GB"/>
          </w:rPr>
          <w:t>nCJT</w:t>
        </w:r>
      </w:ins>
      <w:ins w:id="657" w:author="NR_feMIMO-Core2" w:date="2022-05-18T14:58:00Z">
        <w:r>
          <w:rPr>
            <w:rFonts w:ascii="Courier New" w:hAnsi="Courier New"/>
            <w:sz w:val="16"/>
            <w:lang w:eastAsia="en-GB"/>
          </w:rPr>
          <w:t>-</w:t>
        </w:r>
      </w:ins>
      <w:ins w:id="658" w:author="NR_feMIMO-Core2" w:date="2022-05-18T14:52:00Z">
        <w:r>
          <w:rPr>
            <w:rFonts w:ascii="Courier New" w:hAnsi="Courier New"/>
            <w:sz w:val="16"/>
            <w:lang w:eastAsia="en-GB"/>
          </w:rPr>
          <w:t>feType2PS-M2R2-null-r17       SEQUENCE (SIZE (1..maxNrofCSI-RS-ResourcesExt-r16)) OF INTEGER (0..maxNrofCSI-RS-ResourcesAlt-1-r16)</w:t>
        </w:r>
      </w:ins>
    </w:p>
    <w:p w14:paraId="2697B48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59" w:author="NR_feMIMO-Core2" w:date="2022-05-18T14:52:00Z"/>
          <w:rFonts w:ascii="Courier New" w:hAnsi="Courier New"/>
          <w:sz w:val="16"/>
          <w:lang w:eastAsia="en-GB"/>
        </w:rPr>
      </w:pPr>
      <w:ins w:id="660" w:author="NR_feMIMO-Core2" w:date="2022-05-18T14:52:00Z">
        <w:r>
          <w:rPr>
            <w:rFonts w:ascii="Courier New" w:hAnsi="Courier New"/>
            <w:sz w:val="16"/>
            <w:lang w:eastAsia="en-GB"/>
          </w:rPr>
          <w:t xml:space="preserve">                                                              OPTIONAL,</w:t>
        </w:r>
      </w:ins>
    </w:p>
    <w:p w14:paraId="24F511C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61" w:author="NR_feMIMO-Core2" w:date="2022-05-18T14:52:00Z"/>
          <w:rFonts w:ascii="Courier New" w:hAnsi="Courier New"/>
          <w:sz w:val="16"/>
          <w:lang w:eastAsia="en-GB"/>
        </w:rPr>
      </w:pPr>
      <w:ins w:id="662" w:author="NR_feMIMO-Core2" w:date="2022-05-18T14:52:00Z">
        <w:r>
          <w:rPr>
            <w:rFonts w:ascii="Courier New" w:hAnsi="Courier New"/>
            <w:sz w:val="16"/>
            <w:lang w:eastAsia="en-GB"/>
          </w:rPr>
          <w:t xml:space="preserve">    </w:t>
        </w:r>
      </w:ins>
      <w:ins w:id="663" w:author="NR_feMIMO-Core2" w:date="2022-05-20T09:36:00Z">
        <w:r>
          <w:rPr>
            <w:rFonts w:ascii="Courier New" w:hAnsi="Courier New"/>
            <w:sz w:val="16"/>
            <w:lang w:eastAsia="en-GB"/>
          </w:rPr>
          <w:t>nCJT</w:t>
        </w:r>
      </w:ins>
      <w:ins w:id="664" w:author="NR_feMIMO-Core2" w:date="2022-05-18T14:58:00Z">
        <w:r>
          <w:rPr>
            <w:rFonts w:ascii="Courier New" w:hAnsi="Courier New"/>
            <w:sz w:val="16"/>
            <w:lang w:eastAsia="en-GB"/>
          </w:rPr>
          <w:t>-</w:t>
        </w:r>
      </w:ins>
      <w:ins w:id="665" w:author="NR_feMIMO-Core2" w:date="2022-05-18T14:52:00Z">
        <w:r>
          <w:rPr>
            <w:rFonts w:ascii="Courier New" w:hAnsi="Courier New"/>
            <w:sz w:val="16"/>
            <w:lang w:eastAsia="en-GB"/>
          </w:rPr>
          <w:t>Type2-feType2-PS-M1-r17  SEQUENCE (SIZE (1..maxNrofCSI-RS-ResourcesExt-r16)) OF INTEGER (0..maxNrofCSI-RS-ResourcesAlt-1-r16)</w:t>
        </w:r>
      </w:ins>
    </w:p>
    <w:p w14:paraId="68B7F9B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66" w:author="NR_feMIMO-Core2" w:date="2022-05-18T14:52:00Z"/>
          <w:rFonts w:ascii="Courier New" w:hAnsi="Courier New"/>
          <w:sz w:val="16"/>
          <w:lang w:eastAsia="en-GB"/>
        </w:rPr>
      </w:pPr>
      <w:ins w:id="667" w:author="NR_feMIMO-Core2" w:date="2022-05-18T14:52:00Z">
        <w:r>
          <w:rPr>
            <w:rFonts w:ascii="Courier New" w:hAnsi="Courier New"/>
            <w:sz w:val="16"/>
            <w:lang w:eastAsia="en-GB"/>
          </w:rPr>
          <w:t xml:space="preserve">                                                               OPTIONAL,</w:t>
        </w:r>
      </w:ins>
    </w:p>
    <w:p w14:paraId="74F426C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68" w:author="NR_feMIMO-Core2" w:date="2022-05-18T14:52:00Z"/>
          <w:rFonts w:ascii="Courier New" w:hAnsi="Courier New"/>
          <w:sz w:val="16"/>
          <w:lang w:eastAsia="en-GB"/>
        </w:rPr>
      </w:pPr>
      <w:ins w:id="669" w:author="NR_feMIMO-Core2" w:date="2022-05-18T14:52:00Z">
        <w:r>
          <w:rPr>
            <w:rFonts w:ascii="Courier New" w:hAnsi="Courier New"/>
            <w:sz w:val="16"/>
            <w:lang w:eastAsia="en-GB"/>
          </w:rPr>
          <w:t xml:space="preserve">    </w:t>
        </w:r>
      </w:ins>
      <w:ins w:id="670" w:author="NR_feMIMO-Core2" w:date="2022-05-20T09:36:00Z">
        <w:r>
          <w:rPr>
            <w:rFonts w:ascii="Courier New" w:hAnsi="Courier New"/>
            <w:sz w:val="16"/>
            <w:lang w:eastAsia="en-GB"/>
          </w:rPr>
          <w:t>nCJT</w:t>
        </w:r>
      </w:ins>
      <w:ins w:id="671" w:author="NR_feMIMO-Core2" w:date="2022-05-18T14:58:00Z">
        <w:r>
          <w:rPr>
            <w:rFonts w:ascii="Courier New" w:hAnsi="Courier New"/>
            <w:sz w:val="16"/>
            <w:lang w:eastAsia="en-GB"/>
          </w:rPr>
          <w:t>-</w:t>
        </w:r>
      </w:ins>
      <w:ins w:id="672" w:author="NR_feMIMO-Core2" w:date="2022-05-18T14:52:00Z">
        <w:r>
          <w:rPr>
            <w:rFonts w:ascii="Courier New" w:hAnsi="Courier New"/>
            <w:sz w:val="16"/>
            <w:lang w:eastAsia="en-GB"/>
          </w:rPr>
          <w:t>Type2-feType2-PS-M2R1-r17  SEQUENCE (SIZE (1..maxNrofCSI-RS-ResourcesExt-r16)) OF INTEGER (0..maxNrofCSI-RS-ResourcesAlt-1-r16)</w:t>
        </w:r>
      </w:ins>
    </w:p>
    <w:p w14:paraId="5580110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73" w:author="NR_feMIMO-Core2" w:date="2022-05-18T14:52:00Z"/>
          <w:rFonts w:ascii="Courier New" w:hAnsi="Courier New"/>
          <w:sz w:val="16"/>
          <w:lang w:eastAsia="en-GB"/>
        </w:rPr>
      </w:pPr>
      <w:ins w:id="674" w:author="NR_feMIMO-Core2" w:date="2022-05-18T14:52:00Z">
        <w:r>
          <w:rPr>
            <w:rFonts w:ascii="Courier New" w:hAnsi="Courier New"/>
            <w:sz w:val="16"/>
            <w:lang w:eastAsia="en-GB"/>
          </w:rPr>
          <w:t xml:space="preserve">                                                               OPTIONAL,</w:t>
        </w:r>
      </w:ins>
    </w:p>
    <w:p w14:paraId="2D19517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75" w:author="NR_feMIMO-Core2" w:date="2022-05-18T14:52:00Z"/>
          <w:rFonts w:ascii="Courier New" w:hAnsi="Courier New"/>
          <w:sz w:val="16"/>
          <w:lang w:eastAsia="en-GB"/>
        </w:rPr>
      </w:pPr>
      <w:ins w:id="676" w:author="NR_feMIMO-Core2" w:date="2022-05-18T14:52:00Z">
        <w:r>
          <w:rPr>
            <w:rFonts w:ascii="Courier New" w:hAnsi="Courier New"/>
            <w:sz w:val="16"/>
            <w:lang w:eastAsia="en-GB"/>
          </w:rPr>
          <w:t xml:space="preserve">    </w:t>
        </w:r>
      </w:ins>
      <w:ins w:id="677" w:author="NR_feMIMO-Core2" w:date="2022-05-20T09:36:00Z">
        <w:r>
          <w:rPr>
            <w:rFonts w:ascii="Courier New" w:hAnsi="Courier New"/>
            <w:sz w:val="16"/>
            <w:lang w:eastAsia="en-GB"/>
          </w:rPr>
          <w:t>nCJT</w:t>
        </w:r>
      </w:ins>
      <w:ins w:id="678" w:author="NR_feMIMO-Core2" w:date="2022-05-18T14:58:00Z">
        <w:r>
          <w:rPr>
            <w:rFonts w:ascii="Courier New" w:hAnsi="Courier New"/>
            <w:sz w:val="16"/>
            <w:lang w:eastAsia="en-GB"/>
          </w:rPr>
          <w:t>-</w:t>
        </w:r>
      </w:ins>
      <w:ins w:id="679" w:author="NR_feMIMO-Core2" w:date="2022-05-18T14:52:00Z">
        <w:r>
          <w:rPr>
            <w:rFonts w:ascii="Courier New" w:hAnsi="Courier New"/>
            <w:sz w:val="16"/>
            <w:lang w:eastAsia="en-GB"/>
          </w:rPr>
          <w:t>eType2R1-feType2-PS-M1-r17      SEQUENCE (SIZE (1..maxNrofCSI-RS-ResourcesExt-r16)) OF INTEGER (0..maxNrofCSI-RS-ResourcesAlt-1-r16)</w:t>
        </w:r>
      </w:ins>
    </w:p>
    <w:p w14:paraId="3F5736F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80" w:author="NR_feMIMO-Core2" w:date="2022-05-18T14:52:00Z"/>
          <w:rFonts w:ascii="Courier New" w:hAnsi="Courier New"/>
          <w:sz w:val="16"/>
          <w:lang w:eastAsia="en-GB"/>
        </w:rPr>
      </w:pPr>
      <w:ins w:id="681" w:author="NR_feMIMO-Core2" w:date="2022-05-18T14:52:00Z">
        <w:r>
          <w:rPr>
            <w:rFonts w:ascii="Courier New" w:hAnsi="Courier New"/>
            <w:sz w:val="16"/>
            <w:lang w:eastAsia="en-GB"/>
          </w:rPr>
          <w:t xml:space="preserve">                                                               OPTIONAL,</w:t>
        </w:r>
      </w:ins>
    </w:p>
    <w:p w14:paraId="0FE4A1C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82" w:author="NR_feMIMO-Core2" w:date="2022-05-18T14:52:00Z"/>
          <w:rFonts w:ascii="Courier New" w:hAnsi="Courier New"/>
          <w:sz w:val="16"/>
          <w:lang w:eastAsia="en-GB"/>
        </w:rPr>
      </w:pPr>
      <w:ins w:id="683" w:author="NR_feMIMO-Core2" w:date="2022-05-18T14:52:00Z">
        <w:r>
          <w:rPr>
            <w:rFonts w:ascii="Courier New" w:hAnsi="Courier New"/>
            <w:sz w:val="16"/>
            <w:lang w:eastAsia="en-GB"/>
          </w:rPr>
          <w:t xml:space="preserve">    </w:t>
        </w:r>
      </w:ins>
      <w:ins w:id="684" w:author="NR_feMIMO-Core2" w:date="2022-05-20T09:36:00Z">
        <w:r>
          <w:rPr>
            <w:rFonts w:ascii="Courier New" w:hAnsi="Courier New"/>
            <w:sz w:val="16"/>
            <w:lang w:eastAsia="en-GB"/>
          </w:rPr>
          <w:t>nCJT</w:t>
        </w:r>
      </w:ins>
      <w:ins w:id="685" w:author="NR_feMIMO-Core2" w:date="2022-05-18T14:58:00Z">
        <w:r>
          <w:rPr>
            <w:rFonts w:ascii="Courier New" w:hAnsi="Courier New"/>
            <w:sz w:val="16"/>
            <w:lang w:eastAsia="en-GB"/>
          </w:rPr>
          <w:t>-</w:t>
        </w:r>
      </w:ins>
      <w:ins w:id="686" w:author="NR_feMIMO-Core2" w:date="2022-05-18T14:52:00Z">
        <w:r>
          <w:rPr>
            <w:rFonts w:ascii="Courier New" w:hAnsi="Courier New"/>
            <w:sz w:val="16"/>
            <w:lang w:eastAsia="en-GB"/>
          </w:rPr>
          <w:t>eType2R1-feType2-PS-M2R1-r17        SEQUENCE (SIZE (1..maxNrofCSI-RS-ResourcesExt-r16)) OF INTEGER (0..maxNrofCSI-RS-ResourcesAlt-1-r16)</w:t>
        </w:r>
      </w:ins>
    </w:p>
    <w:p w14:paraId="511F5FC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87" w:author="NR_feMIMO-Core2" w:date="2022-05-18T14:51:00Z"/>
          <w:rFonts w:ascii="Courier New" w:hAnsi="Courier New"/>
          <w:sz w:val="16"/>
          <w:lang w:eastAsia="en-GB"/>
        </w:rPr>
      </w:pPr>
      <w:ins w:id="688" w:author="NR_feMIMO-Core2" w:date="2022-05-18T14:52:00Z">
        <w:r>
          <w:rPr>
            <w:rFonts w:ascii="Courier New" w:hAnsi="Courier New"/>
            <w:sz w:val="16"/>
            <w:lang w:eastAsia="en-GB"/>
          </w:rPr>
          <w:t xml:space="preserve">                                                               OPTIONAL</w:t>
        </w:r>
      </w:ins>
    </w:p>
    <w:p w14:paraId="3BA950B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89" w:author="NR_feMIMO-Core2" w:date="2022-05-18T14:58:00Z"/>
          <w:rFonts w:ascii="Courier New" w:hAnsi="Courier New"/>
          <w:sz w:val="16"/>
          <w:lang w:eastAsia="en-GB"/>
        </w:rPr>
      </w:pPr>
      <w:ins w:id="690" w:author="NR_feMIMO-Core2" w:date="2022-05-18T14:58:00Z">
        <w:r>
          <w:rPr>
            <w:rFonts w:ascii="Courier New" w:hAnsi="Courier New"/>
            <w:sz w:val="16"/>
            <w:lang w:eastAsia="en-GB"/>
          </w:rPr>
          <w:t xml:space="preserve">    </w:t>
        </w:r>
      </w:ins>
      <w:ins w:id="691" w:author="NR_feMIMO-Core2" w:date="2022-05-20T09:36:00Z">
        <w:r>
          <w:rPr>
            <w:rFonts w:ascii="Courier New" w:hAnsi="Courier New"/>
            <w:sz w:val="16"/>
            <w:lang w:eastAsia="en-GB"/>
          </w:rPr>
          <w:t>nCJT1SP</w:t>
        </w:r>
      </w:ins>
      <w:ins w:id="692" w:author="NR_feMIMO-Core2" w:date="2022-05-18T14:58:00Z">
        <w:r>
          <w:rPr>
            <w:rFonts w:ascii="Courier New" w:hAnsi="Courier New"/>
            <w:sz w:val="16"/>
            <w:lang w:eastAsia="en-GB"/>
          </w:rPr>
          <w:t>-feType2PS-null-r17         SEQUENCE (SIZE (1..maxNrofCSI-RS-ResourcesExt-r16)) OF INTEGER (0..maxNrofCSI-RS-ResourcesAlt-1-r16)</w:t>
        </w:r>
      </w:ins>
    </w:p>
    <w:p w14:paraId="698B7CD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93" w:author="NR_feMIMO-Core2" w:date="2022-05-18T14:58:00Z"/>
          <w:rFonts w:ascii="Courier New" w:hAnsi="Courier New"/>
          <w:sz w:val="16"/>
          <w:lang w:eastAsia="en-GB"/>
        </w:rPr>
      </w:pPr>
      <w:ins w:id="694" w:author="NR_feMIMO-Core2" w:date="2022-05-18T14:58:00Z">
        <w:r>
          <w:rPr>
            <w:rFonts w:ascii="Courier New" w:hAnsi="Courier New"/>
            <w:sz w:val="16"/>
            <w:lang w:eastAsia="en-GB"/>
          </w:rPr>
          <w:t xml:space="preserve">                                                               OPTIONAL,</w:t>
        </w:r>
      </w:ins>
    </w:p>
    <w:p w14:paraId="2741FD1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95" w:author="NR_feMIMO-Core2" w:date="2022-05-18T14:58:00Z"/>
          <w:rFonts w:ascii="Courier New" w:hAnsi="Courier New"/>
          <w:sz w:val="16"/>
          <w:lang w:eastAsia="en-GB"/>
        </w:rPr>
      </w:pPr>
      <w:ins w:id="696" w:author="NR_feMIMO-Core2" w:date="2022-05-18T14:58:00Z">
        <w:r>
          <w:rPr>
            <w:rFonts w:ascii="Courier New" w:hAnsi="Courier New"/>
            <w:sz w:val="16"/>
            <w:lang w:eastAsia="en-GB"/>
          </w:rPr>
          <w:t xml:space="preserve">    </w:t>
        </w:r>
      </w:ins>
      <w:ins w:id="697" w:author="NR_feMIMO-Core2" w:date="2022-05-20T09:36:00Z">
        <w:r>
          <w:rPr>
            <w:rFonts w:ascii="Courier New" w:hAnsi="Courier New"/>
            <w:sz w:val="16"/>
            <w:lang w:eastAsia="en-GB"/>
          </w:rPr>
          <w:t>nCJT1SP</w:t>
        </w:r>
      </w:ins>
      <w:ins w:id="698" w:author="NR_feMIMO-Core2" w:date="2022-05-18T14:58:00Z">
        <w:r>
          <w:rPr>
            <w:rFonts w:ascii="Courier New" w:hAnsi="Courier New"/>
            <w:sz w:val="16"/>
            <w:lang w:eastAsia="en-GB"/>
          </w:rPr>
          <w:t>-feType2PS-M2R1-null-r17         SEQUENCE (SIZE (1..maxNrofCSI-RS-ResourcesExt-r16)) OF INTEGER (0..maxNrofCSI-RS-ResourcesAlt-1-r16)</w:t>
        </w:r>
      </w:ins>
    </w:p>
    <w:p w14:paraId="2996DD7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99" w:author="NR_feMIMO-Core2" w:date="2022-05-18T14:58:00Z"/>
          <w:rFonts w:ascii="Courier New" w:hAnsi="Courier New"/>
          <w:sz w:val="16"/>
          <w:lang w:eastAsia="en-GB"/>
        </w:rPr>
      </w:pPr>
      <w:ins w:id="700" w:author="NR_feMIMO-Core2" w:date="2022-05-18T14:58:00Z">
        <w:r>
          <w:rPr>
            <w:rFonts w:ascii="Courier New" w:hAnsi="Courier New"/>
            <w:sz w:val="16"/>
            <w:lang w:eastAsia="en-GB"/>
          </w:rPr>
          <w:t xml:space="preserve">                                                               OPTIONAL,</w:t>
        </w:r>
      </w:ins>
    </w:p>
    <w:p w14:paraId="1BBA884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01" w:author="NR_feMIMO-Core2" w:date="2022-05-18T14:58:00Z"/>
          <w:rFonts w:ascii="Courier New" w:hAnsi="Courier New"/>
          <w:sz w:val="16"/>
          <w:lang w:eastAsia="en-GB"/>
        </w:rPr>
      </w:pPr>
      <w:ins w:id="702" w:author="NR_feMIMO-Core2" w:date="2022-05-18T14:58:00Z">
        <w:r>
          <w:rPr>
            <w:rFonts w:ascii="Courier New" w:hAnsi="Courier New"/>
            <w:sz w:val="16"/>
            <w:lang w:eastAsia="en-GB"/>
          </w:rPr>
          <w:t xml:space="preserve">    </w:t>
        </w:r>
      </w:ins>
      <w:ins w:id="703" w:author="NR_feMIMO-Core2" w:date="2022-05-20T09:36:00Z">
        <w:r>
          <w:rPr>
            <w:rFonts w:ascii="Courier New" w:hAnsi="Courier New"/>
            <w:sz w:val="16"/>
            <w:lang w:eastAsia="en-GB"/>
          </w:rPr>
          <w:t>nCJT1SP</w:t>
        </w:r>
      </w:ins>
      <w:ins w:id="704" w:author="NR_feMIMO-Core2" w:date="2022-05-18T14:58:00Z">
        <w:r>
          <w:rPr>
            <w:rFonts w:ascii="Courier New" w:hAnsi="Courier New"/>
            <w:sz w:val="16"/>
            <w:lang w:eastAsia="en-GB"/>
          </w:rPr>
          <w:t>-feType2PS-M2R2-null-r1       SEQUENCE (SIZE (1..maxNrofCSI-RS-ResourcesExt-r16)) OF INTEGER (0..maxNrofCSI-RS-ResourcesAlt-1-r16)</w:t>
        </w:r>
      </w:ins>
    </w:p>
    <w:p w14:paraId="5E0ADD2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05" w:author="NR_feMIMO-Core2" w:date="2022-05-18T14:58:00Z"/>
          <w:rFonts w:ascii="Courier New" w:hAnsi="Courier New"/>
          <w:sz w:val="16"/>
          <w:lang w:eastAsia="en-GB"/>
        </w:rPr>
      </w:pPr>
      <w:ins w:id="706" w:author="NR_feMIMO-Core2" w:date="2022-05-18T14:58:00Z">
        <w:r>
          <w:rPr>
            <w:rFonts w:ascii="Courier New" w:hAnsi="Courier New"/>
            <w:sz w:val="16"/>
            <w:lang w:eastAsia="en-GB"/>
          </w:rPr>
          <w:t xml:space="preserve">                                                              OPTIONAL,</w:t>
        </w:r>
      </w:ins>
    </w:p>
    <w:p w14:paraId="61D3782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07" w:author="NR_feMIMO-Core2" w:date="2022-05-18T14:58:00Z"/>
          <w:rFonts w:ascii="Courier New" w:hAnsi="Courier New"/>
          <w:sz w:val="16"/>
          <w:lang w:eastAsia="en-GB"/>
        </w:rPr>
      </w:pPr>
      <w:ins w:id="708" w:author="NR_feMIMO-Core2" w:date="2022-05-18T14:58:00Z">
        <w:r>
          <w:rPr>
            <w:rFonts w:ascii="Courier New" w:hAnsi="Courier New"/>
            <w:sz w:val="16"/>
            <w:lang w:eastAsia="en-GB"/>
          </w:rPr>
          <w:t xml:space="preserve">    </w:t>
        </w:r>
      </w:ins>
      <w:ins w:id="709" w:author="NR_feMIMO-Core2" w:date="2022-05-20T09:36:00Z">
        <w:r>
          <w:rPr>
            <w:rFonts w:ascii="Courier New" w:hAnsi="Courier New"/>
            <w:sz w:val="16"/>
            <w:lang w:eastAsia="en-GB"/>
          </w:rPr>
          <w:t>nCJT1SP</w:t>
        </w:r>
      </w:ins>
      <w:ins w:id="710" w:author="NR_feMIMO-Core2" w:date="2022-05-18T14:58:00Z">
        <w:r>
          <w:rPr>
            <w:rFonts w:ascii="Courier New" w:hAnsi="Courier New"/>
            <w:sz w:val="16"/>
            <w:lang w:eastAsia="en-GB"/>
          </w:rPr>
          <w:t>-Type2-feType2-PS-M1-r17  SEQUENCE (SIZE (1..maxNrofCSI-RS-ResourcesExt-r16)) OF INTEGER (0..maxNrofCSI-RS-ResourcesAlt-1-r16)</w:t>
        </w:r>
      </w:ins>
    </w:p>
    <w:p w14:paraId="08B4B56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11" w:author="NR_feMIMO-Core2" w:date="2022-05-18T14:58:00Z"/>
          <w:rFonts w:ascii="Courier New" w:hAnsi="Courier New"/>
          <w:sz w:val="16"/>
          <w:lang w:eastAsia="en-GB"/>
        </w:rPr>
      </w:pPr>
      <w:ins w:id="712" w:author="NR_feMIMO-Core2" w:date="2022-05-18T14:58:00Z">
        <w:r>
          <w:rPr>
            <w:rFonts w:ascii="Courier New" w:hAnsi="Courier New"/>
            <w:sz w:val="16"/>
            <w:lang w:eastAsia="en-GB"/>
          </w:rPr>
          <w:t xml:space="preserve">                                                               OPTIONAL,</w:t>
        </w:r>
      </w:ins>
    </w:p>
    <w:p w14:paraId="17A0E0D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13" w:author="NR_feMIMO-Core2" w:date="2022-05-18T14:58:00Z"/>
          <w:rFonts w:ascii="Courier New" w:hAnsi="Courier New"/>
          <w:sz w:val="16"/>
          <w:lang w:eastAsia="en-GB"/>
        </w:rPr>
      </w:pPr>
      <w:ins w:id="714" w:author="NR_feMIMO-Core2" w:date="2022-05-18T14:58:00Z">
        <w:r>
          <w:rPr>
            <w:rFonts w:ascii="Courier New" w:hAnsi="Courier New"/>
            <w:sz w:val="16"/>
            <w:lang w:eastAsia="en-GB"/>
          </w:rPr>
          <w:t xml:space="preserve">    </w:t>
        </w:r>
      </w:ins>
      <w:ins w:id="715" w:author="NR_feMIMO-Core2" w:date="2022-05-20T09:36:00Z">
        <w:r>
          <w:rPr>
            <w:rFonts w:ascii="Courier New" w:hAnsi="Courier New"/>
            <w:sz w:val="16"/>
            <w:lang w:eastAsia="en-GB"/>
          </w:rPr>
          <w:t>nCJT1SP</w:t>
        </w:r>
      </w:ins>
      <w:ins w:id="716" w:author="NR_feMIMO-Core2" w:date="2022-05-18T14:58:00Z">
        <w:r>
          <w:rPr>
            <w:rFonts w:ascii="Courier New" w:hAnsi="Courier New"/>
            <w:sz w:val="16"/>
            <w:lang w:eastAsia="en-GB"/>
          </w:rPr>
          <w:t>-Type2-feType2-PS-M2R1-r17  SEQUENCE (SIZE (1..maxNrofCSI-RS-ResourcesExt-r16)) OF INTEGER (0..maxNrofCSI-RS-ResourcesAlt-1-r16)</w:t>
        </w:r>
      </w:ins>
    </w:p>
    <w:p w14:paraId="11DEE54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17" w:author="NR_feMIMO-Core2" w:date="2022-05-18T14:58:00Z"/>
          <w:rFonts w:ascii="Courier New" w:hAnsi="Courier New"/>
          <w:sz w:val="16"/>
          <w:lang w:eastAsia="en-GB"/>
        </w:rPr>
      </w:pPr>
      <w:ins w:id="718" w:author="NR_feMIMO-Core2" w:date="2022-05-18T14:58:00Z">
        <w:r>
          <w:rPr>
            <w:rFonts w:ascii="Courier New" w:hAnsi="Courier New"/>
            <w:sz w:val="16"/>
            <w:lang w:eastAsia="en-GB"/>
          </w:rPr>
          <w:t xml:space="preserve">                                                               OPTIONAL,</w:t>
        </w:r>
      </w:ins>
    </w:p>
    <w:p w14:paraId="2F0DFB8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19" w:author="NR_feMIMO-Core2" w:date="2022-05-18T14:58:00Z"/>
          <w:rFonts w:ascii="Courier New" w:hAnsi="Courier New"/>
          <w:sz w:val="16"/>
          <w:lang w:eastAsia="en-GB"/>
        </w:rPr>
      </w:pPr>
      <w:ins w:id="720" w:author="NR_feMIMO-Core2" w:date="2022-05-18T14:58:00Z">
        <w:r>
          <w:rPr>
            <w:rFonts w:ascii="Courier New" w:hAnsi="Courier New"/>
            <w:sz w:val="16"/>
            <w:lang w:eastAsia="en-GB"/>
          </w:rPr>
          <w:t xml:space="preserve">    </w:t>
        </w:r>
      </w:ins>
      <w:ins w:id="721" w:author="NR_feMIMO-Core2" w:date="2022-05-20T09:36:00Z">
        <w:r>
          <w:rPr>
            <w:rFonts w:ascii="Courier New" w:hAnsi="Courier New"/>
            <w:sz w:val="16"/>
            <w:lang w:eastAsia="en-GB"/>
          </w:rPr>
          <w:t>nCJT1SP</w:t>
        </w:r>
      </w:ins>
      <w:ins w:id="722" w:author="NR_feMIMO-Core2" w:date="2022-05-18T14:58:00Z">
        <w:r>
          <w:rPr>
            <w:rFonts w:ascii="Courier New" w:hAnsi="Courier New"/>
            <w:sz w:val="16"/>
            <w:lang w:eastAsia="en-GB"/>
          </w:rPr>
          <w:t>-eType2R1-feType2-PS-M1-r17      SEQUENCE (SIZE (1..maxNrofCSI-RS-ResourcesExt-r16)) OF INTEGER (0..maxNrofCSI-RS-ResourcesAlt-1-r16)</w:t>
        </w:r>
      </w:ins>
    </w:p>
    <w:p w14:paraId="4678439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23" w:author="NR_feMIMO-Core2" w:date="2022-05-18T14:58:00Z"/>
          <w:rFonts w:ascii="Courier New" w:hAnsi="Courier New"/>
          <w:sz w:val="16"/>
          <w:lang w:eastAsia="en-GB"/>
        </w:rPr>
      </w:pPr>
      <w:ins w:id="724" w:author="NR_feMIMO-Core2" w:date="2022-05-18T14:58:00Z">
        <w:r>
          <w:rPr>
            <w:rFonts w:ascii="Courier New" w:hAnsi="Courier New"/>
            <w:sz w:val="16"/>
            <w:lang w:eastAsia="en-GB"/>
          </w:rPr>
          <w:t xml:space="preserve">                                                               OPTIONAL,</w:t>
        </w:r>
      </w:ins>
    </w:p>
    <w:p w14:paraId="0EC6AD6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25" w:author="NR_feMIMO-Core2" w:date="2022-05-18T14:58:00Z"/>
          <w:rFonts w:ascii="Courier New" w:hAnsi="Courier New"/>
          <w:sz w:val="16"/>
          <w:lang w:eastAsia="en-GB"/>
        </w:rPr>
      </w:pPr>
      <w:ins w:id="726" w:author="NR_feMIMO-Core2" w:date="2022-05-18T14:58:00Z">
        <w:r>
          <w:rPr>
            <w:rFonts w:ascii="Courier New" w:hAnsi="Courier New"/>
            <w:sz w:val="16"/>
            <w:lang w:eastAsia="en-GB"/>
          </w:rPr>
          <w:t xml:space="preserve">    </w:t>
        </w:r>
      </w:ins>
      <w:ins w:id="727" w:author="NR_feMIMO-Core2" w:date="2022-05-20T09:36:00Z">
        <w:r>
          <w:rPr>
            <w:rFonts w:ascii="Courier New" w:hAnsi="Courier New"/>
            <w:sz w:val="16"/>
            <w:lang w:eastAsia="en-GB"/>
          </w:rPr>
          <w:t>nCJT1SP</w:t>
        </w:r>
      </w:ins>
      <w:ins w:id="728" w:author="NR_feMIMO-Core2" w:date="2022-05-18T14:58:00Z">
        <w:r>
          <w:rPr>
            <w:rFonts w:ascii="Courier New" w:hAnsi="Courier New"/>
            <w:sz w:val="16"/>
            <w:lang w:eastAsia="en-GB"/>
          </w:rPr>
          <w:t>-eType2R1-feType2-PS-M2R1-r17        SEQUENCE (SIZE (1..maxNrofCSI-RS-ResourcesExt-r16)) OF INTEGER (0..maxNrofCSI-RS-ResourcesAlt-1-r16)</w:t>
        </w:r>
      </w:ins>
    </w:p>
    <w:p w14:paraId="76F6702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29" w:author="NR_feMIMO-Core2" w:date="2022-05-18T14:58:00Z"/>
          <w:rFonts w:ascii="Courier New" w:hAnsi="Courier New"/>
          <w:sz w:val="16"/>
          <w:lang w:eastAsia="en-GB"/>
        </w:rPr>
      </w:pPr>
      <w:ins w:id="730" w:author="NR_feMIMO-Core2" w:date="2022-05-18T14:58:00Z">
        <w:r>
          <w:rPr>
            <w:rFonts w:ascii="Courier New" w:hAnsi="Courier New"/>
            <w:sz w:val="16"/>
            <w:lang w:eastAsia="en-GB"/>
          </w:rPr>
          <w:t xml:space="preserve">                                                               OPTIONAL,</w:t>
        </w:r>
      </w:ins>
    </w:p>
    <w:p w14:paraId="6739630E"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31" w:author="NR_feMIMO-Core2" w:date="2022-05-17T19:08:00Z"/>
          <w:rFonts w:ascii="Courier New" w:hAnsi="Courier New"/>
          <w:sz w:val="16"/>
          <w:lang w:eastAsia="en-GB"/>
        </w:rPr>
      </w:pPr>
    </w:p>
    <w:p w14:paraId="1F99F6A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32" w:author="NR_feMIMO-Core2" w:date="2022-05-17T19:08:00Z"/>
          <w:rFonts w:ascii="Courier New" w:hAnsi="Courier New"/>
          <w:sz w:val="16"/>
          <w:lang w:eastAsia="en-GB"/>
        </w:rPr>
      </w:pPr>
      <w:ins w:id="733" w:author="NR_feMIMO-Core2" w:date="2022-05-17T19:08:00Z">
        <w:r>
          <w:rPr>
            <w:rFonts w:ascii="Courier New" w:hAnsi="Courier New"/>
            <w:sz w:val="16"/>
            <w:lang w:eastAsia="en-GB"/>
          </w:rPr>
          <w:t>}</w:t>
        </w:r>
      </w:ins>
    </w:p>
    <w:p w14:paraId="7098A4C8"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2AF6825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Pr>
          <w:rFonts w:ascii="Courier New" w:eastAsia="MS Mincho" w:hAnsi="Courier New"/>
          <w:sz w:val="16"/>
          <w:lang w:eastAsia="en-GB"/>
        </w:rPr>
        <w:t xml:space="preserve">CodebookParametersAdditionPerBC-r16::=  </w:t>
      </w:r>
      <w:r>
        <w:rPr>
          <w:rFonts w:ascii="Courier New" w:eastAsia="MS Mincho" w:hAnsi="Courier New"/>
          <w:color w:val="993366"/>
          <w:sz w:val="16"/>
          <w:lang w:eastAsia="en-GB"/>
        </w:rPr>
        <w:t>SEQUENCE</w:t>
      </w:r>
      <w:r>
        <w:rPr>
          <w:rFonts w:ascii="Courier New" w:eastAsia="MS Mincho" w:hAnsi="Courier New"/>
          <w:sz w:val="16"/>
          <w:lang w:eastAsia="en-GB"/>
        </w:rPr>
        <w:t xml:space="preserve"> {</w:t>
      </w:r>
    </w:p>
    <w:p w14:paraId="4DF437C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xml:space="preserve">-- R1 16-3a Regular </w:t>
      </w:r>
      <w:proofErr w:type="spellStart"/>
      <w:r>
        <w:rPr>
          <w:rFonts w:ascii="Courier New" w:hAnsi="Courier New"/>
          <w:color w:val="808080"/>
          <w:sz w:val="16"/>
          <w:lang w:eastAsia="en-GB"/>
        </w:rPr>
        <w:t>eType</w:t>
      </w:r>
      <w:proofErr w:type="spellEnd"/>
      <w:r>
        <w:rPr>
          <w:rFonts w:ascii="Courier New" w:hAnsi="Courier New"/>
          <w:color w:val="808080"/>
          <w:sz w:val="16"/>
          <w:lang w:eastAsia="en-GB"/>
        </w:rPr>
        <w:t xml:space="preserve"> 2 R=1</w:t>
      </w:r>
    </w:p>
    <w:p w14:paraId="2D0C88C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etype2R1-r16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(1..maxNrofCSI-RS-ResourcesExt-r16))</w:t>
      </w:r>
      <w:r>
        <w:rPr>
          <w:rFonts w:ascii="Courier New" w:hAnsi="Courier New"/>
          <w:color w:val="993366"/>
          <w:sz w:val="16"/>
          <w:lang w:eastAsia="en-GB"/>
        </w:rPr>
        <w:t xml:space="preserve"> OF</w:t>
      </w:r>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(0..maxNrofCSI-RS-ResourcesAlt-1-r16)</w:t>
      </w:r>
    </w:p>
    <w:p w14:paraId="54E8696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73205AD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xml:space="preserve">-- R1 16-3a-1 Regular </w:t>
      </w:r>
      <w:proofErr w:type="spellStart"/>
      <w:r>
        <w:rPr>
          <w:rFonts w:ascii="Courier New" w:hAnsi="Courier New"/>
          <w:color w:val="808080"/>
          <w:sz w:val="16"/>
          <w:lang w:eastAsia="en-GB"/>
        </w:rPr>
        <w:t>eType</w:t>
      </w:r>
      <w:proofErr w:type="spellEnd"/>
      <w:r>
        <w:rPr>
          <w:rFonts w:ascii="Courier New" w:hAnsi="Courier New"/>
          <w:color w:val="808080"/>
          <w:sz w:val="16"/>
          <w:lang w:eastAsia="en-GB"/>
        </w:rPr>
        <w:t xml:space="preserve"> 2 R=2</w:t>
      </w:r>
    </w:p>
    <w:p w14:paraId="3B4A2D2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etype2R2-r16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(1..maxNrofCSI-RS-ResourcesExt-r16))</w:t>
      </w:r>
      <w:r>
        <w:rPr>
          <w:rFonts w:ascii="Courier New" w:hAnsi="Courier New"/>
          <w:color w:val="993366"/>
          <w:sz w:val="16"/>
          <w:lang w:eastAsia="en-GB"/>
        </w:rPr>
        <w:t xml:space="preserve"> OF</w:t>
      </w:r>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(0..maxNrofCSI-RS-ResourcesAlt-1-r16)</w:t>
      </w:r>
    </w:p>
    <w:p w14:paraId="27B2B71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r>
        <w:rPr>
          <w:rFonts w:ascii="Courier New" w:eastAsia="MS Mincho"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0E26AE3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xml:space="preserve">-- R1 16-3b Regular </w:t>
      </w:r>
      <w:proofErr w:type="spellStart"/>
      <w:r>
        <w:rPr>
          <w:rFonts w:ascii="Courier New" w:hAnsi="Courier New"/>
          <w:color w:val="808080"/>
          <w:sz w:val="16"/>
          <w:lang w:eastAsia="en-GB"/>
        </w:rPr>
        <w:t>eType</w:t>
      </w:r>
      <w:proofErr w:type="spellEnd"/>
      <w:r>
        <w:rPr>
          <w:rFonts w:ascii="Courier New" w:hAnsi="Courier New"/>
          <w:color w:val="808080"/>
          <w:sz w:val="16"/>
          <w:lang w:eastAsia="en-GB"/>
        </w:rPr>
        <w:t xml:space="preserve"> 2 R=1 </w:t>
      </w:r>
      <w:proofErr w:type="spellStart"/>
      <w:r>
        <w:rPr>
          <w:rFonts w:ascii="Courier New" w:hAnsi="Courier New"/>
          <w:color w:val="808080"/>
          <w:sz w:val="16"/>
          <w:lang w:eastAsia="en-GB"/>
        </w:rPr>
        <w:t>PortSelection</w:t>
      </w:r>
      <w:proofErr w:type="spellEnd"/>
    </w:p>
    <w:p w14:paraId="7CF765E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etype2R1-PortSelection-r16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(1..maxNrofCSI-RS-ResourcesExt-r16))</w:t>
      </w:r>
      <w:r>
        <w:rPr>
          <w:rFonts w:ascii="Courier New" w:hAnsi="Courier New"/>
          <w:color w:val="993366"/>
          <w:sz w:val="16"/>
          <w:lang w:eastAsia="en-GB"/>
        </w:rPr>
        <w:t xml:space="preserve"> OF</w:t>
      </w:r>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(0..maxNrofCSI-RS-ResourcesAlt-1-r16)</w:t>
      </w:r>
    </w:p>
    <w:p w14:paraId="3A0D1F8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247FDC0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xml:space="preserve">-- R1 16-3b-1 Regular </w:t>
      </w:r>
      <w:proofErr w:type="spellStart"/>
      <w:r>
        <w:rPr>
          <w:rFonts w:ascii="Courier New" w:hAnsi="Courier New"/>
          <w:color w:val="808080"/>
          <w:sz w:val="16"/>
          <w:lang w:eastAsia="en-GB"/>
        </w:rPr>
        <w:t>eType</w:t>
      </w:r>
      <w:proofErr w:type="spellEnd"/>
      <w:r>
        <w:rPr>
          <w:rFonts w:ascii="Courier New" w:hAnsi="Courier New"/>
          <w:color w:val="808080"/>
          <w:sz w:val="16"/>
          <w:lang w:eastAsia="en-GB"/>
        </w:rPr>
        <w:t xml:space="preserve"> 2 R=2 </w:t>
      </w:r>
      <w:proofErr w:type="spellStart"/>
      <w:r>
        <w:rPr>
          <w:rFonts w:ascii="Courier New" w:hAnsi="Courier New"/>
          <w:color w:val="808080"/>
          <w:sz w:val="16"/>
          <w:lang w:eastAsia="en-GB"/>
        </w:rPr>
        <w:t>PortSelection</w:t>
      </w:r>
      <w:proofErr w:type="spellEnd"/>
    </w:p>
    <w:p w14:paraId="5829E6A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etype2R2-PortSelection-r16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(1..maxNrofCSI-RS-ResourcesExt-r16))</w:t>
      </w:r>
      <w:r>
        <w:rPr>
          <w:rFonts w:ascii="Courier New" w:hAnsi="Courier New"/>
          <w:color w:val="993366"/>
          <w:sz w:val="16"/>
          <w:lang w:eastAsia="en-GB"/>
        </w:rPr>
        <w:t xml:space="preserve"> OF</w:t>
      </w:r>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(0..maxNrofCSI-RS-ResourcesAlt-1-r16)</w:t>
      </w:r>
    </w:p>
    <w:p w14:paraId="5A820E7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r>
        <w:rPr>
          <w:rFonts w:ascii="Courier New" w:hAnsi="Courier New"/>
          <w:color w:val="993366"/>
          <w:sz w:val="16"/>
          <w:lang w:eastAsia="en-GB"/>
        </w:rPr>
        <w:t>OPTIONAL</w:t>
      </w:r>
    </w:p>
    <w:p w14:paraId="4A7128B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7233031C"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2A0B503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Pr>
          <w:rFonts w:ascii="Courier New" w:eastAsia="MS Mincho" w:hAnsi="Courier New"/>
          <w:sz w:val="16"/>
          <w:lang w:eastAsia="en-GB"/>
        </w:rPr>
        <w:t xml:space="preserve">CodebookComboParametersAdditionPerBC-r16::= </w:t>
      </w:r>
      <w:r>
        <w:rPr>
          <w:rFonts w:ascii="Courier New" w:eastAsia="MS Mincho" w:hAnsi="Courier New"/>
          <w:color w:val="993366"/>
          <w:sz w:val="16"/>
          <w:lang w:eastAsia="en-GB"/>
        </w:rPr>
        <w:t>SEQUENCE</w:t>
      </w:r>
      <w:r>
        <w:rPr>
          <w:rFonts w:ascii="Courier New" w:eastAsia="MS Mincho" w:hAnsi="Courier New"/>
          <w:sz w:val="16"/>
          <w:lang w:eastAsia="en-GB"/>
        </w:rPr>
        <w:t xml:space="preserve"> {</w:t>
      </w:r>
    </w:p>
    <w:p w14:paraId="0F104DE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lastRenderedPageBreak/>
        <w:t xml:space="preserve">    </w:t>
      </w:r>
      <w:r>
        <w:rPr>
          <w:rFonts w:ascii="Courier New" w:hAnsi="Courier New"/>
          <w:color w:val="808080"/>
          <w:sz w:val="16"/>
          <w:lang w:eastAsia="en-GB"/>
        </w:rPr>
        <w:t>-- R1 16-8 Mixed codebook types</w:t>
      </w:r>
    </w:p>
    <w:p w14:paraId="7F8A6D0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type1SP-Type2-null-r16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(1..maxNrofCSI-RS-ResourcesExt-r16))</w:t>
      </w:r>
      <w:r>
        <w:rPr>
          <w:rFonts w:ascii="Courier New" w:hAnsi="Courier New"/>
          <w:color w:val="993366"/>
          <w:sz w:val="16"/>
          <w:lang w:eastAsia="en-GB"/>
        </w:rPr>
        <w:t xml:space="preserve"> OF</w:t>
      </w:r>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(0..maxNrofCSI-RS-ResourcesAlt-1-r16)</w:t>
      </w:r>
    </w:p>
    <w:p w14:paraId="7C8600B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3BD6052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type1SP-Type2PS-null-r16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(1..maxNrofCSI-RS-ResourcesExt-r16))</w:t>
      </w:r>
      <w:r>
        <w:rPr>
          <w:rFonts w:ascii="Courier New" w:hAnsi="Courier New"/>
          <w:color w:val="993366"/>
          <w:sz w:val="16"/>
          <w:lang w:eastAsia="en-GB"/>
        </w:rPr>
        <w:t xml:space="preserve"> OF</w:t>
      </w:r>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(0..maxNrofCSI-RS-ResourcesAlt-1-r16)</w:t>
      </w:r>
    </w:p>
    <w:p w14:paraId="1C8FBA0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50E1504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type1SP-eType2R1-null-r16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(1..maxNrofCSI-RS-ResourcesExt-r16))</w:t>
      </w:r>
      <w:r>
        <w:rPr>
          <w:rFonts w:ascii="Courier New" w:hAnsi="Courier New"/>
          <w:color w:val="993366"/>
          <w:sz w:val="16"/>
          <w:lang w:eastAsia="en-GB"/>
        </w:rPr>
        <w:t xml:space="preserve"> OF</w:t>
      </w:r>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(0..maxNrofCSI-RS-ResourcesAlt-1-r16)</w:t>
      </w:r>
    </w:p>
    <w:p w14:paraId="6ED084A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507F1AD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type1SP-eType2R2-null-r16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(1..maxNrofCSI-RS-ResourcesExt-r16))</w:t>
      </w:r>
      <w:r>
        <w:rPr>
          <w:rFonts w:ascii="Courier New" w:hAnsi="Courier New"/>
          <w:color w:val="993366"/>
          <w:sz w:val="16"/>
          <w:lang w:eastAsia="en-GB"/>
        </w:rPr>
        <w:t xml:space="preserve"> OF</w:t>
      </w:r>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(0..maxNrofCSI-RS-ResourcesAlt-1-r16)</w:t>
      </w:r>
    </w:p>
    <w:p w14:paraId="3734BDD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7D63828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type1SP-eType2R1PS-null-r16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(1..maxNrofCSI-RS-ResourcesExt-r16))</w:t>
      </w:r>
      <w:r>
        <w:rPr>
          <w:rFonts w:ascii="Courier New" w:hAnsi="Courier New"/>
          <w:color w:val="993366"/>
          <w:sz w:val="16"/>
          <w:lang w:eastAsia="en-GB"/>
        </w:rPr>
        <w:t xml:space="preserve"> OF</w:t>
      </w:r>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(0..maxNrofCSI-RS-ResourcesAlt-1-r16)</w:t>
      </w:r>
    </w:p>
    <w:p w14:paraId="6D9328F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4197874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type1SP-eType2R2PS-null-r16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(1..maxNrofCSI-RS-ResourcesExt-r16))</w:t>
      </w:r>
      <w:r>
        <w:rPr>
          <w:rFonts w:ascii="Courier New" w:hAnsi="Courier New"/>
          <w:color w:val="993366"/>
          <w:sz w:val="16"/>
          <w:lang w:eastAsia="en-GB"/>
        </w:rPr>
        <w:t xml:space="preserve"> OF</w:t>
      </w:r>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(0..maxNrofCSI-RS-ResourcesAlt-1-r16)</w:t>
      </w:r>
    </w:p>
    <w:p w14:paraId="6D2DE99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1567192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type1SP-Type2-Type2PS-r16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(1..maxNrofCSI-RS-ResourcesExt-r16))</w:t>
      </w:r>
      <w:r>
        <w:rPr>
          <w:rFonts w:ascii="Courier New" w:hAnsi="Courier New"/>
          <w:color w:val="993366"/>
          <w:sz w:val="16"/>
          <w:lang w:eastAsia="en-GB"/>
        </w:rPr>
        <w:t xml:space="preserve"> OF</w:t>
      </w:r>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(0..maxNrofCSI-RS-ResourcesAlt-1-r16)</w:t>
      </w:r>
    </w:p>
    <w:p w14:paraId="2F3DAC9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6C12DD2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type1MP-Type2-null-r16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(1..maxNrofCSI-RS-ResourcesExt-r16))</w:t>
      </w:r>
      <w:r>
        <w:rPr>
          <w:rFonts w:ascii="Courier New" w:hAnsi="Courier New"/>
          <w:color w:val="993366"/>
          <w:sz w:val="16"/>
          <w:lang w:eastAsia="en-GB"/>
        </w:rPr>
        <w:t xml:space="preserve"> OF</w:t>
      </w:r>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(0..maxNrofCSI-RS-ResourcesAlt-1-r16)</w:t>
      </w:r>
    </w:p>
    <w:p w14:paraId="2ABAA87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55DC9BF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type1MP-Type2PS-null-r16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(1..maxNrofCSI-RS-ResourcesExt-r16))</w:t>
      </w:r>
      <w:r>
        <w:rPr>
          <w:rFonts w:ascii="Courier New" w:hAnsi="Courier New"/>
          <w:color w:val="993366"/>
          <w:sz w:val="16"/>
          <w:lang w:eastAsia="en-GB"/>
        </w:rPr>
        <w:t xml:space="preserve"> OF</w:t>
      </w:r>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(0..maxNrofCSI-RS-ResourcesAlt-1-r16)</w:t>
      </w:r>
    </w:p>
    <w:p w14:paraId="0B5927C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7658DD1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type1MP-eType2R1-null-r16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(1..maxNrofCSI-RS-ResourcesExt-r16))</w:t>
      </w:r>
      <w:r>
        <w:rPr>
          <w:rFonts w:ascii="Courier New" w:hAnsi="Courier New"/>
          <w:color w:val="993366"/>
          <w:sz w:val="16"/>
          <w:lang w:eastAsia="en-GB"/>
        </w:rPr>
        <w:t xml:space="preserve"> OF</w:t>
      </w:r>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(0..maxNrofCSI-RS-ResourcesAlt-1-r16)</w:t>
      </w:r>
    </w:p>
    <w:p w14:paraId="4A2640E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3894A27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type1MP-eType2R2-null-r16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(1..maxNrofCSI-RS-ResourcesExt-r16))</w:t>
      </w:r>
      <w:r>
        <w:rPr>
          <w:rFonts w:ascii="Courier New" w:hAnsi="Courier New"/>
          <w:color w:val="993366"/>
          <w:sz w:val="16"/>
          <w:lang w:eastAsia="en-GB"/>
        </w:rPr>
        <w:t xml:space="preserve"> OF</w:t>
      </w:r>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(0..maxNrofCSI-RS-ResourcesAlt-1-r16)</w:t>
      </w:r>
    </w:p>
    <w:p w14:paraId="392A03E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1BE3954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type1MP-eType2R1PS-null-r16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(1..maxNrofCSI-RS-ResourcesExt-r16))</w:t>
      </w:r>
      <w:r>
        <w:rPr>
          <w:rFonts w:ascii="Courier New" w:hAnsi="Courier New"/>
          <w:color w:val="993366"/>
          <w:sz w:val="16"/>
          <w:lang w:eastAsia="en-GB"/>
        </w:rPr>
        <w:t xml:space="preserve"> OF</w:t>
      </w:r>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(0..maxNrofCSI-RS-ResourcesAlt-1-r16)</w:t>
      </w:r>
    </w:p>
    <w:p w14:paraId="04E168C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567E754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type1MP-eType2R2PS-null-r16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(1..maxNrofCSI-RS-ResourcesExt-r16))</w:t>
      </w:r>
      <w:r>
        <w:rPr>
          <w:rFonts w:ascii="Courier New" w:hAnsi="Courier New"/>
          <w:color w:val="993366"/>
          <w:sz w:val="16"/>
          <w:lang w:eastAsia="en-GB"/>
        </w:rPr>
        <w:t xml:space="preserve"> OF</w:t>
      </w:r>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(0..maxNrofCSI-RS-ResourcesAlt-1-r16)</w:t>
      </w:r>
    </w:p>
    <w:p w14:paraId="4C66522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0C6B6E5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type1MP-Type2-Type2PS-r16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(1..maxNrofCSI-RS-ResourcesExt-r16))</w:t>
      </w:r>
      <w:r>
        <w:rPr>
          <w:rFonts w:ascii="Courier New" w:hAnsi="Courier New"/>
          <w:color w:val="993366"/>
          <w:sz w:val="16"/>
          <w:lang w:eastAsia="en-GB"/>
        </w:rPr>
        <w:t xml:space="preserve"> OF</w:t>
      </w:r>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(0..maxNrofCSI-RS-ResourcesAlt-1-r16)</w:t>
      </w:r>
    </w:p>
    <w:p w14:paraId="1074482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r>
        <w:rPr>
          <w:rFonts w:ascii="Courier New" w:hAnsi="Courier New"/>
          <w:color w:val="993366"/>
          <w:sz w:val="16"/>
          <w:lang w:eastAsia="en-GB"/>
        </w:rPr>
        <w:t>OPTIONAL</w:t>
      </w:r>
    </w:p>
    <w:p w14:paraId="580116D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3CD66763"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084911A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CodebookParametersfetype2PerBC-r17 ::= </w:t>
      </w:r>
      <w:r>
        <w:rPr>
          <w:rFonts w:ascii="Courier New" w:hAnsi="Courier New"/>
          <w:color w:val="993366"/>
          <w:sz w:val="16"/>
          <w:lang w:eastAsia="en-GB"/>
        </w:rPr>
        <w:t>SEQUENCE</w:t>
      </w:r>
      <w:r>
        <w:rPr>
          <w:rFonts w:ascii="Courier New" w:hAnsi="Courier New"/>
          <w:sz w:val="16"/>
          <w:lang w:eastAsia="en-GB"/>
        </w:rPr>
        <w:t xml:space="preserve"> {</w:t>
      </w:r>
    </w:p>
    <w:p w14:paraId="7637724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23-9-1</w:t>
      </w:r>
      <w:r>
        <w:rPr>
          <w:rFonts w:ascii="Courier New" w:hAnsi="Courier New"/>
          <w:color w:val="808080"/>
          <w:sz w:val="16"/>
          <w:lang w:eastAsia="en-GB"/>
        </w:rPr>
        <w:tab/>
        <w:t>Basic Features of Further Enhanced Port-Selection Type II Codebook (</w:t>
      </w:r>
      <w:proofErr w:type="spellStart"/>
      <w:r>
        <w:rPr>
          <w:rFonts w:ascii="Courier New" w:hAnsi="Courier New"/>
          <w:color w:val="808080"/>
          <w:sz w:val="16"/>
          <w:lang w:eastAsia="en-GB"/>
        </w:rPr>
        <w:t>FeType</w:t>
      </w:r>
      <w:proofErr w:type="spellEnd"/>
      <w:r>
        <w:rPr>
          <w:rFonts w:ascii="Courier New" w:hAnsi="Courier New"/>
          <w:color w:val="808080"/>
          <w:sz w:val="16"/>
          <w:lang w:eastAsia="en-GB"/>
        </w:rPr>
        <w:t>-II)</w:t>
      </w:r>
    </w:p>
    <w:p w14:paraId="482837F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fetype2basic-r17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 maxNrofCSI-RS-ResourcesExt-r16))</w:t>
      </w:r>
      <w:r>
        <w:rPr>
          <w:rFonts w:ascii="Courier New" w:hAnsi="Courier New"/>
          <w:color w:val="993366"/>
          <w:sz w:val="16"/>
          <w:lang w:eastAsia="en-GB"/>
        </w:rPr>
        <w:t xml:space="preserve"> OF</w:t>
      </w:r>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(0..maxNrofCSI-RS-ResourcesAlt-1-r16),</w:t>
      </w:r>
    </w:p>
    <w:p w14:paraId="49F778F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23-9-2</w:t>
      </w:r>
      <w:r>
        <w:rPr>
          <w:rFonts w:ascii="Courier New" w:hAnsi="Courier New"/>
          <w:color w:val="808080"/>
          <w:sz w:val="16"/>
          <w:lang w:eastAsia="en-GB"/>
        </w:rPr>
        <w:tab/>
        <w:t xml:space="preserve">Support of M=2 and R=1 for </w:t>
      </w:r>
      <w:proofErr w:type="spellStart"/>
      <w:r>
        <w:rPr>
          <w:rFonts w:ascii="Courier New" w:hAnsi="Courier New"/>
          <w:color w:val="808080"/>
          <w:sz w:val="16"/>
          <w:lang w:eastAsia="en-GB"/>
        </w:rPr>
        <w:t>FeType</w:t>
      </w:r>
      <w:proofErr w:type="spellEnd"/>
      <w:r>
        <w:rPr>
          <w:rFonts w:ascii="Courier New" w:hAnsi="Courier New"/>
          <w:color w:val="808080"/>
          <w:sz w:val="16"/>
          <w:lang w:eastAsia="en-GB"/>
        </w:rPr>
        <w:t>-II</w:t>
      </w:r>
    </w:p>
    <w:p w14:paraId="35E84FB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fetype2Rank1-r17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(1..maxNrofCSI-RS-ResourcesExt-r17))</w:t>
      </w:r>
      <w:r>
        <w:rPr>
          <w:rFonts w:ascii="Courier New" w:hAnsi="Courier New"/>
          <w:color w:val="993366"/>
          <w:sz w:val="16"/>
          <w:lang w:eastAsia="en-GB"/>
        </w:rPr>
        <w:t xml:space="preserve"> OF</w:t>
      </w:r>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(0.. maxNrofCSI-RS-ResourcesAlt-1-r16)</w:t>
      </w:r>
    </w:p>
    <w:p w14:paraId="2C47950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512CC3B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23-9-4</w:t>
      </w:r>
      <w:r>
        <w:rPr>
          <w:rFonts w:ascii="Courier New" w:hAnsi="Courier New"/>
          <w:color w:val="808080"/>
          <w:sz w:val="16"/>
          <w:lang w:eastAsia="en-GB"/>
        </w:rPr>
        <w:tab/>
        <w:t xml:space="preserve">Support of R = 2 for </w:t>
      </w:r>
      <w:proofErr w:type="spellStart"/>
      <w:r>
        <w:rPr>
          <w:rFonts w:ascii="Courier New" w:hAnsi="Courier New"/>
          <w:color w:val="808080"/>
          <w:sz w:val="16"/>
          <w:lang w:eastAsia="en-GB"/>
        </w:rPr>
        <w:t>FeType</w:t>
      </w:r>
      <w:proofErr w:type="spellEnd"/>
      <w:r>
        <w:rPr>
          <w:rFonts w:ascii="Courier New" w:hAnsi="Courier New"/>
          <w:color w:val="808080"/>
          <w:sz w:val="16"/>
          <w:lang w:eastAsia="en-GB"/>
        </w:rPr>
        <w:t>-II</w:t>
      </w:r>
    </w:p>
    <w:p w14:paraId="3D5D610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fetype2Rank2-r17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(1..maxNrofCSI-RS-ResourcesExt-r17))</w:t>
      </w:r>
      <w:r>
        <w:rPr>
          <w:rFonts w:ascii="Courier New" w:hAnsi="Courier New"/>
          <w:color w:val="993366"/>
          <w:sz w:val="16"/>
          <w:lang w:eastAsia="en-GB"/>
        </w:rPr>
        <w:t xml:space="preserve"> OF</w:t>
      </w:r>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(0.. maxNrofCSI-RS-ResourcesAlt-1-r16)</w:t>
      </w:r>
    </w:p>
    <w:p w14:paraId="42612F8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r>
        <w:rPr>
          <w:rFonts w:ascii="Courier New" w:hAnsi="Courier New"/>
          <w:color w:val="993366"/>
          <w:sz w:val="16"/>
          <w:lang w:eastAsia="en-GB"/>
        </w:rPr>
        <w:t>OPTIONAL</w:t>
      </w:r>
    </w:p>
    <w:p w14:paraId="256A096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6FF81580"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1B5DC23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34" w:author="NR_feMIMO-Core" w:date="2022-03-23T11:41:00Z"/>
          <w:rFonts w:ascii="Courier New" w:eastAsia="MS Mincho" w:hAnsi="Courier New"/>
          <w:sz w:val="16"/>
          <w:lang w:eastAsia="en-GB"/>
        </w:rPr>
      </w:pPr>
      <w:commentRangeStart w:id="735"/>
      <w:ins w:id="736" w:author="NR_feMIMO-Core" w:date="2022-03-23T15:10:00Z">
        <w:r>
          <w:rPr>
            <w:rFonts w:ascii="Courier New" w:hAnsi="Courier New"/>
            <w:sz w:val="16"/>
            <w:lang w:eastAsia="en-GB"/>
          </w:rPr>
          <w:t>CodebookComboParameterMixedType</w:t>
        </w:r>
      </w:ins>
      <w:ins w:id="737" w:author="NR_feMIMO-Core" w:date="2022-03-23T11:41:00Z">
        <w:r>
          <w:rPr>
            <w:rFonts w:ascii="Courier New" w:hAnsi="Courier New"/>
            <w:sz w:val="16"/>
            <w:lang w:eastAsia="en-GB"/>
          </w:rPr>
          <w:t>PerBC</w:t>
        </w:r>
        <w:r>
          <w:rPr>
            <w:rFonts w:ascii="Courier New" w:eastAsia="MS Mincho" w:hAnsi="Courier New"/>
            <w:sz w:val="16"/>
            <w:lang w:eastAsia="en-GB"/>
          </w:rPr>
          <w:t>-</w:t>
        </w:r>
      </w:ins>
      <w:ins w:id="738" w:author="NR_feMIMO-Core" w:date="2022-03-24T08:04:00Z">
        <w:r>
          <w:rPr>
            <w:rFonts w:ascii="Courier New" w:eastAsia="MS Mincho" w:hAnsi="Courier New"/>
            <w:sz w:val="16"/>
            <w:lang w:eastAsia="en-GB"/>
          </w:rPr>
          <w:t>r17</w:t>
        </w:r>
      </w:ins>
      <w:commentRangeEnd w:id="735"/>
      <w:r>
        <w:rPr>
          <w:rStyle w:val="CommentReference"/>
        </w:rPr>
        <w:commentReference w:id="735"/>
      </w:r>
      <w:ins w:id="739" w:author="NR_feMIMO-Core" w:date="2022-03-23T11:41:00Z">
        <w:r>
          <w:rPr>
            <w:rFonts w:ascii="Courier New" w:eastAsia="MS Mincho" w:hAnsi="Courier New"/>
            <w:sz w:val="16"/>
            <w:lang w:eastAsia="en-GB"/>
          </w:rPr>
          <w:t xml:space="preserve"> ::=      SEQUENCE {</w:t>
        </w:r>
      </w:ins>
    </w:p>
    <w:p w14:paraId="06A0F0C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40" w:author="NR_feMIMO-Core" w:date="2022-03-23T15:10:00Z"/>
          <w:rFonts w:ascii="Courier New" w:hAnsi="Courier New"/>
          <w:sz w:val="16"/>
          <w:lang w:eastAsia="en-GB"/>
        </w:rPr>
      </w:pPr>
      <w:ins w:id="741" w:author="NR_feMIMO-Core" w:date="2022-03-23T15:10:00Z">
        <w:r>
          <w:rPr>
            <w:rFonts w:ascii="Courier New" w:hAnsi="Courier New"/>
            <w:sz w:val="16"/>
            <w:lang w:eastAsia="en-GB"/>
          </w:rPr>
          <w:t xml:space="preserve">    -- R1 23-9-5 Active CSI-RS resources and ports for mixed codebook types in any slot</w:t>
        </w:r>
      </w:ins>
    </w:p>
    <w:p w14:paraId="6740EFA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42" w:author="NR_feMIMO-Core" w:date="2022-03-23T15:10:00Z"/>
          <w:rFonts w:ascii="Courier New" w:hAnsi="Courier New"/>
          <w:sz w:val="16"/>
          <w:szCs w:val="16"/>
          <w:lang w:eastAsia="en-GB"/>
        </w:rPr>
      </w:pPr>
      <w:ins w:id="743" w:author="NR_feMIMO-Core" w:date="2022-03-23T15:10:00Z">
        <w:r>
          <w:rPr>
            <w:rFonts w:ascii="Courier New" w:hAnsi="Courier New"/>
            <w:sz w:val="16"/>
            <w:szCs w:val="16"/>
            <w:lang w:eastAsia="en-GB"/>
          </w:rPr>
          <w:t xml:space="preserve">    type1SP-feType2PS-null-</w:t>
        </w:r>
      </w:ins>
      <w:ins w:id="744" w:author="NR_feMIMO-Core" w:date="2022-03-24T08:04:00Z">
        <w:r>
          <w:rPr>
            <w:rFonts w:ascii="Courier New" w:eastAsia="MS Mincho" w:hAnsi="Courier New"/>
            <w:sz w:val="16"/>
            <w:lang w:eastAsia="en-GB"/>
          </w:rPr>
          <w:t>r17</w:t>
        </w:r>
      </w:ins>
      <w:ins w:id="745" w:author="NR_feMIMO-Core" w:date="2022-03-23T15:10:00Z">
        <w:r>
          <w:rPr>
            <w:rFonts w:ascii="Courier New" w:hAnsi="Courier New"/>
            <w:sz w:val="16"/>
            <w:szCs w:val="16"/>
            <w:lang w:eastAsia="en-GB"/>
          </w:rPr>
          <w:t xml:space="preserve">         </w:t>
        </w:r>
      </w:ins>
      <w:ins w:id="746" w:author="NR_feMIMO-Core" w:date="2022-03-23T15:25:00Z">
        <w:r>
          <w:rPr>
            <w:rFonts w:ascii="Courier New" w:hAnsi="Courier New"/>
            <w:sz w:val="16"/>
            <w:szCs w:val="16"/>
            <w:lang w:eastAsia="en-GB"/>
          </w:rPr>
          <w:tab/>
        </w:r>
      </w:ins>
      <w:ins w:id="747" w:author="NR_feMIMO-Core" w:date="2022-03-23T15:10:00Z">
        <w:r>
          <w:rPr>
            <w:rFonts w:ascii="Courier New" w:hAnsi="Courier New"/>
            <w:sz w:val="16"/>
            <w:szCs w:val="16"/>
            <w:lang w:eastAsia="en-GB"/>
          </w:rPr>
          <w:t>SEQUENCE (SIZE (1..maxNrofCSI-RS-ResourcesExt-r16)) OF INTEGER (0..maxNrofCSI-RS-ResourcesAlt-1-r16)</w:t>
        </w:r>
      </w:ins>
    </w:p>
    <w:p w14:paraId="4136EE2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48" w:author="NR_feMIMO-Core" w:date="2022-03-23T15:10:00Z"/>
          <w:rFonts w:ascii="Courier New" w:hAnsi="Courier New"/>
          <w:sz w:val="16"/>
          <w:lang w:eastAsia="en-GB"/>
        </w:rPr>
      </w:pPr>
      <w:ins w:id="749" w:author="NR_feMIMO-Core" w:date="2022-03-23T15:10:00Z">
        <w:r>
          <w:rPr>
            <w:rFonts w:ascii="Courier New" w:hAnsi="Courier New"/>
            <w:sz w:val="16"/>
            <w:szCs w:val="16"/>
            <w:lang w:eastAsia="en-GB"/>
          </w:rPr>
          <w:t xml:space="preserve">              </w:t>
        </w:r>
        <w:r>
          <w:rPr>
            <w:rFonts w:ascii="Courier New" w:hAnsi="Courier New"/>
            <w:sz w:val="16"/>
            <w:lang w:eastAsia="en-GB"/>
          </w:rPr>
          <w:t xml:space="preserve">                                                 OPTIONAL,</w:t>
        </w:r>
      </w:ins>
    </w:p>
    <w:p w14:paraId="735C0EA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50" w:author="NR_feMIMO-Core" w:date="2022-03-23T15:10:00Z"/>
          <w:rFonts w:ascii="Courier New" w:hAnsi="Courier New"/>
          <w:sz w:val="16"/>
          <w:szCs w:val="16"/>
          <w:lang w:eastAsia="en-GB"/>
        </w:rPr>
      </w:pPr>
      <w:ins w:id="751" w:author="NR_feMIMO-Core" w:date="2022-03-23T15:10:00Z">
        <w:r>
          <w:rPr>
            <w:rFonts w:ascii="Courier New" w:hAnsi="Courier New"/>
            <w:sz w:val="16"/>
            <w:szCs w:val="16"/>
            <w:lang w:eastAsia="en-GB"/>
          </w:rPr>
          <w:t xml:space="preserve">    type1SP-feType2PS-M2R1-null</w:t>
        </w:r>
        <w:r>
          <w:rPr>
            <w:rFonts w:ascii="Courier New" w:eastAsia="MS Mincho" w:hAnsi="Courier New"/>
            <w:sz w:val="16"/>
            <w:lang w:eastAsia="en-GB"/>
          </w:rPr>
          <w:t>-</w:t>
        </w:r>
      </w:ins>
      <w:ins w:id="752" w:author="NR_feMIMO-Core" w:date="2022-03-24T08:04:00Z">
        <w:r>
          <w:rPr>
            <w:rFonts w:ascii="Courier New" w:eastAsia="MS Mincho" w:hAnsi="Courier New"/>
            <w:sz w:val="16"/>
            <w:lang w:eastAsia="en-GB"/>
          </w:rPr>
          <w:t>r17</w:t>
        </w:r>
      </w:ins>
      <w:ins w:id="753" w:author="NR_feMIMO-Core" w:date="2022-03-23T15:10:00Z">
        <w:r>
          <w:rPr>
            <w:rFonts w:ascii="Courier New" w:hAnsi="Courier New"/>
            <w:sz w:val="16"/>
            <w:szCs w:val="16"/>
            <w:lang w:eastAsia="en-GB"/>
          </w:rPr>
          <w:t xml:space="preserve">      </w:t>
        </w:r>
      </w:ins>
      <w:ins w:id="754" w:author="NR_feMIMO-Core" w:date="2022-03-23T15:25:00Z">
        <w:r>
          <w:rPr>
            <w:rFonts w:ascii="Courier New" w:hAnsi="Courier New"/>
            <w:sz w:val="16"/>
            <w:szCs w:val="16"/>
            <w:lang w:eastAsia="en-GB"/>
          </w:rPr>
          <w:tab/>
        </w:r>
      </w:ins>
      <w:ins w:id="755" w:author="NR_feMIMO-Core" w:date="2022-03-23T15:10:00Z">
        <w:r>
          <w:rPr>
            <w:rFonts w:ascii="Courier New" w:hAnsi="Courier New"/>
            <w:sz w:val="16"/>
            <w:szCs w:val="16"/>
            <w:lang w:eastAsia="en-GB"/>
          </w:rPr>
          <w:t>SEQUENCE (SIZE (1..maxNrofCSI-RS-ResourcesExt-r16)) OF INTEGER (0..maxNrofCSI-RS-ResourcesAlt-1-r16)</w:t>
        </w:r>
      </w:ins>
    </w:p>
    <w:p w14:paraId="2DAA585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56" w:author="NR_feMIMO-Core" w:date="2022-03-23T15:10:00Z"/>
          <w:rFonts w:ascii="Courier New" w:hAnsi="Courier New"/>
          <w:sz w:val="16"/>
          <w:lang w:eastAsia="en-GB"/>
        </w:rPr>
      </w:pPr>
      <w:ins w:id="757" w:author="NR_feMIMO-Core" w:date="2022-03-23T15:10:00Z">
        <w:r>
          <w:rPr>
            <w:rFonts w:ascii="Courier New" w:hAnsi="Courier New"/>
            <w:sz w:val="16"/>
            <w:szCs w:val="16"/>
            <w:lang w:eastAsia="en-GB"/>
          </w:rPr>
          <w:t xml:space="preserve">                    </w:t>
        </w:r>
        <w:r>
          <w:rPr>
            <w:rFonts w:ascii="Courier New" w:hAnsi="Courier New"/>
            <w:sz w:val="16"/>
            <w:lang w:eastAsia="en-GB"/>
          </w:rPr>
          <w:t xml:space="preserve">                                           OPTIONAL,</w:t>
        </w:r>
      </w:ins>
    </w:p>
    <w:p w14:paraId="7B0B9BE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58" w:author="NR_feMIMO-Core" w:date="2022-03-23T15:10:00Z"/>
          <w:rFonts w:ascii="Courier New" w:hAnsi="Courier New"/>
          <w:sz w:val="16"/>
          <w:lang w:eastAsia="en-GB"/>
        </w:rPr>
      </w:pPr>
      <w:ins w:id="759" w:author="NR_feMIMO-Core" w:date="2022-03-23T15:10:00Z">
        <w:r>
          <w:rPr>
            <w:rFonts w:ascii="Courier New" w:hAnsi="Courier New"/>
            <w:sz w:val="16"/>
            <w:lang w:eastAsia="en-GB"/>
          </w:rPr>
          <w:t xml:space="preserve">    type1SP-</w:t>
        </w:r>
        <w:r>
          <w:rPr>
            <w:rFonts w:ascii="Courier New" w:hAnsi="Courier New"/>
            <w:sz w:val="16"/>
            <w:szCs w:val="16"/>
            <w:lang w:eastAsia="en-GB"/>
          </w:rPr>
          <w:t>feType2PS-M2R2</w:t>
        </w:r>
        <w:r>
          <w:rPr>
            <w:rFonts w:ascii="Courier New" w:hAnsi="Courier New"/>
            <w:sz w:val="16"/>
            <w:lang w:eastAsia="en-GB"/>
          </w:rPr>
          <w:t>-null</w:t>
        </w:r>
        <w:r>
          <w:rPr>
            <w:rFonts w:ascii="Courier New" w:eastAsia="MS Mincho" w:hAnsi="Courier New"/>
            <w:sz w:val="16"/>
            <w:lang w:eastAsia="en-GB"/>
          </w:rPr>
          <w:t>-</w:t>
        </w:r>
      </w:ins>
      <w:ins w:id="760" w:author="NR_feMIMO-Core" w:date="2022-03-24T08:04:00Z">
        <w:r>
          <w:rPr>
            <w:rFonts w:ascii="Courier New" w:eastAsia="MS Mincho" w:hAnsi="Courier New"/>
            <w:sz w:val="16"/>
            <w:lang w:eastAsia="en-GB"/>
          </w:rPr>
          <w:t>r17</w:t>
        </w:r>
      </w:ins>
      <w:ins w:id="761" w:author="NR_feMIMO-Core" w:date="2022-03-23T15:10:00Z">
        <w:r>
          <w:rPr>
            <w:rFonts w:ascii="Courier New" w:hAnsi="Courier New"/>
            <w:sz w:val="16"/>
            <w:lang w:eastAsia="en-GB"/>
          </w:rPr>
          <w:t xml:space="preserve">       SEQUENCE (SIZE (1..maxNrofCSI-RS-ResourcesExt-r16)) OF INTEGER (0..maxNrofCSI-RS-ResourcesAlt-1-r16)</w:t>
        </w:r>
      </w:ins>
    </w:p>
    <w:p w14:paraId="0768E3C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62" w:author="NR_feMIMO-Core" w:date="2022-03-23T15:10:00Z"/>
          <w:rFonts w:ascii="Courier New" w:hAnsi="Courier New"/>
          <w:sz w:val="16"/>
          <w:lang w:eastAsia="en-GB"/>
        </w:rPr>
      </w:pPr>
      <w:ins w:id="763" w:author="NR_feMIMO-Core" w:date="2022-03-23T15:10:00Z">
        <w:r>
          <w:rPr>
            <w:rFonts w:ascii="Courier New" w:hAnsi="Courier New"/>
            <w:sz w:val="16"/>
            <w:lang w:eastAsia="en-GB"/>
          </w:rPr>
          <w:t xml:space="preserve">                                                              OPTIONAL,</w:t>
        </w:r>
      </w:ins>
    </w:p>
    <w:p w14:paraId="5DF6403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64" w:author="NR_feMIMO-Core" w:date="2022-03-23T15:10:00Z"/>
          <w:rFonts w:ascii="Courier New" w:hAnsi="Courier New"/>
          <w:sz w:val="16"/>
          <w:lang w:eastAsia="en-GB"/>
        </w:rPr>
      </w:pPr>
      <w:ins w:id="765" w:author="NR_feMIMO-Core" w:date="2022-03-23T15:10:00Z">
        <w:r>
          <w:rPr>
            <w:rFonts w:ascii="Courier New" w:hAnsi="Courier New"/>
            <w:sz w:val="16"/>
            <w:lang w:eastAsia="en-GB"/>
          </w:rPr>
          <w:t xml:space="preserve">    type1SP-Type2-feType2-PS-M1-</w:t>
        </w:r>
      </w:ins>
      <w:ins w:id="766" w:author="NR_feMIMO-Core" w:date="2022-03-24T08:04:00Z">
        <w:r>
          <w:rPr>
            <w:rFonts w:ascii="Courier New" w:eastAsia="MS Mincho" w:hAnsi="Courier New"/>
            <w:sz w:val="16"/>
            <w:lang w:eastAsia="en-GB"/>
          </w:rPr>
          <w:t>r17</w:t>
        </w:r>
      </w:ins>
      <w:ins w:id="767" w:author="NR_feMIMO-Core" w:date="2022-03-23T15:10:00Z">
        <w:r>
          <w:rPr>
            <w:rFonts w:ascii="Courier New" w:hAnsi="Courier New"/>
            <w:sz w:val="16"/>
            <w:lang w:eastAsia="en-GB"/>
          </w:rPr>
          <w:t xml:space="preserve">  </w:t>
        </w:r>
      </w:ins>
      <w:ins w:id="768" w:author="NR_feMIMO-Core" w:date="2022-03-23T15:25:00Z">
        <w:r>
          <w:rPr>
            <w:rFonts w:ascii="Courier New" w:hAnsi="Courier New"/>
            <w:sz w:val="16"/>
            <w:lang w:eastAsia="en-GB"/>
          </w:rPr>
          <w:tab/>
        </w:r>
        <w:r>
          <w:rPr>
            <w:rFonts w:ascii="Courier New" w:hAnsi="Courier New"/>
            <w:sz w:val="16"/>
            <w:lang w:eastAsia="en-GB"/>
          </w:rPr>
          <w:tab/>
        </w:r>
      </w:ins>
      <w:ins w:id="769" w:author="NR_feMIMO-Core" w:date="2022-03-23T15:10:00Z">
        <w:r>
          <w:rPr>
            <w:rFonts w:ascii="Courier New" w:hAnsi="Courier New"/>
            <w:sz w:val="16"/>
            <w:lang w:eastAsia="en-GB"/>
          </w:rPr>
          <w:t>SEQUENCE (SIZE (1..maxNrofCSI-RS-ResourcesExt-r16)) OF INTEGER (0..maxNrofCSI-RS-ResourcesAlt-1-r16)</w:t>
        </w:r>
      </w:ins>
    </w:p>
    <w:p w14:paraId="4B0BA89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70" w:author="NR_feMIMO-Core" w:date="2022-03-23T15:10:00Z"/>
          <w:rFonts w:ascii="Courier New" w:hAnsi="Courier New"/>
          <w:sz w:val="16"/>
          <w:lang w:eastAsia="en-GB"/>
        </w:rPr>
      </w:pPr>
      <w:ins w:id="771" w:author="NR_feMIMO-Core" w:date="2022-03-23T15:10:00Z">
        <w:r>
          <w:rPr>
            <w:rFonts w:ascii="Courier New" w:hAnsi="Courier New"/>
            <w:sz w:val="16"/>
            <w:lang w:eastAsia="en-GB"/>
          </w:rPr>
          <w:t xml:space="preserve">                                                               OPTIONAL,</w:t>
        </w:r>
      </w:ins>
    </w:p>
    <w:p w14:paraId="1950BFA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72" w:author="NR_feMIMO-Core" w:date="2022-03-23T15:10:00Z"/>
          <w:rFonts w:ascii="Courier New" w:hAnsi="Courier New"/>
          <w:sz w:val="16"/>
          <w:lang w:eastAsia="en-GB"/>
        </w:rPr>
      </w:pPr>
      <w:ins w:id="773" w:author="NR_feMIMO-Core" w:date="2022-03-23T15:10:00Z">
        <w:r>
          <w:rPr>
            <w:rFonts w:ascii="Courier New" w:hAnsi="Courier New"/>
            <w:sz w:val="16"/>
            <w:lang w:eastAsia="en-GB"/>
          </w:rPr>
          <w:t xml:space="preserve">    type1SP-Type2-feType2-PS-M2</w:t>
        </w:r>
      </w:ins>
      <w:ins w:id="774" w:author="NR_feMIMO-Core-v1" w:date="2022-04-09T11:19:00Z">
        <w:r>
          <w:rPr>
            <w:rFonts w:ascii="Courier New" w:hAnsi="Courier New"/>
            <w:sz w:val="16"/>
            <w:lang w:eastAsia="en-GB"/>
          </w:rPr>
          <w:t>R1</w:t>
        </w:r>
      </w:ins>
      <w:ins w:id="775" w:author="NR_feMIMO-Core" w:date="2022-03-23T15:10:00Z">
        <w:r>
          <w:rPr>
            <w:rFonts w:ascii="Courier New" w:hAnsi="Courier New"/>
            <w:sz w:val="16"/>
            <w:lang w:eastAsia="en-GB"/>
          </w:rPr>
          <w:t>-</w:t>
        </w:r>
      </w:ins>
      <w:ins w:id="776" w:author="NR_feMIMO-Core" w:date="2022-03-24T08:04:00Z">
        <w:r>
          <w:rPr>
            <w:rFonts w:ascii="Courier New" w:eastAsia="MS Mincho" w:hAnsi="Courier New"/>
            <w:sz w:val="16"/>
            <w:lang w:eastAsia="en-GB"/>
          </w:rPr>
          <w:t>r17</w:t>
        </w:r>
      </w:ins>
      <w:ins w:id="777" w:author="NR_feMIMO-Core" w:date="2022-03-23T15:10:00Z">
        <w:r>
          <w:rPr>
            <w:rFonts w:ascii="Courier New" w:hAnsi="Courier New"/>
            <w:sz w:val="16"/>
            <w:lang w:eastAsia="en-GB"/>
          </w:rPr>
          <w:t xml:space="preserve">  </w:t>
        </w:r>
      </w:ins>
      <w:ins w:id="778" w:author="NR_feMIMO-Core" w:date="2022-03-23T15:25:00Z">
        <w:r>
          <w:rPr>
            <w:rFonts w:ascii="Courier New" w:hAnsi="Courier New"/>
            <w:sz w:val="16"/>
            <w:lang w:eastAsia="en-GB"/>
          </w:rPr>
          <w:tab/>
        </w:r>
        <w:r>
          <w:rPr>
            <w:rFonts w:ascii="Courier New" w:hAnsi="Courier New"/>
            <w:sz w:val="16"/>
            <w:lang w:eastAsia="en-GB"/>
          </w:rPr>
          <w:tab/>
        </w:r>
      </w:ins>
      <w:ins w:id="779" w:author="NR_feMIMO-Core" w:date="2022-03-23T15:10:00Z">
        <w:r>
          <w:rPr>
            <w:rFonts w:ascii="Courier New" w:hAnsi="Courier New"/>
            <w:sz w:val="16"/>
            <w:lang w:eastAsia="en-GB"/>
          </w:rPr>
          <w:t>SEQUENCE (SIZE (1..maxNrofCSI-RS-ResourcesExt-r16)) OF INTEGER (0..maxNrofCSI-RS-ResourcesAlt-1-r16)</w:t>
        </w:r>
      </w:ins>
    </w:p>
    <w:p w14:paraId="49D4D54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80" w:author="NR_feMIMO-Core" w:date="2022-03-23T15:10:00Z"/>
          <w:rFonts w:ascii="Courier New" w:hAnsi="Courier New"/>
          <w:sz w:val="16"/>
          <w:lang w:eastAsia="en-GB"/>
        </w:rPr>
      </w:pPr>
      <w:ins w:id="781" w:author="NR_feMIMO-Core" w:date="2022-03-23T15:10:00Z">
        <w:r>
          <w:rPr>
            <w:rFonts w:ascii="Courier New" w:hAnsi="Courier New"/>
            <w:sz w:val="16"/>
            <w:lang w:eastAsia="en-GB"/>
          </w:rPr>
          <w:lastRenderedPageBreak/>
          <w:t xml:space="preserve">                                                               OPTIONAL,</w:t>
        </w:r>
      </w:ins>
    </w:p>
    <w:p w14:paraId="0507422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82" w:author="NR_feMIMO-Core" w:date="2022-03-23T15:10:00Z"/>
          <w:rFonts w:ascii="Courier New" w:hAnsi="Courier New"/>
          <w:sz w:val="16"/>
          <w:lang w:eastAsia="en-GB"/>
        </w:rPr>
      </w:pPr>
      <w:ins w:id="783" w:author="NR_feMIMO-Core" w:date="2022-03-23T15:10:00Z">
        <w:r>
          <w:rPr>
            <w:rFonts w:ascii="Courier New" w:hAnsi="Courier New"/>
            <w:sz w:val="16"/>
            <w:lang w:eastAsia="en-GB"/>
          </w:rPr>
          <w:t xml:space="preserve">    type1SP-eType2R1-feType2-PS-M1-</w:t>
        </w:r>
      </w:ins>
      <w:ins w:id="784" w:author="NR_feMIMO-Core" w:date="2022-03-24T08:05:00Z">
        <w:r>
          <w:rPr>
            <w:rFonts w:ascii="Courier New" w:eastAsia="MS Mincho" w:hAnsi="Courier New"/>
            <w:sz w:val="16"/>
            <w:lang w:eastAsia="en-GB"/>
          </w:rPr>
          <w:t>r17</w:t>
        </w:r>
      </w:ins>
      <w:ins w:id="785" w:author="NR_feMIMO-Core" w:date="2022-03-23T15:10:00Z">
        <w:r>
          <w:rPr>
            <w:rFonts w:ascii="Courier New" w:hAnsi="Courier New"/>
            <w:sz w:val="16"/>
            <w:lang w:eastAsia="en-GB"/>
          </w:rPr>
          <w:t xml:space="preserve">    SEQUENCE (SIZE (1..maxNrofCSI-RS-ResourcesExt-r16)) OF INTEGER (0..maxNrofCSI-RS-ResourcesAlt-1-r16)</w:t>
        </w:r>
      </w:ins>
    </w:p>
    <w:p w14:paraId="028112C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86" w:author="NR_feMIMO-Core" w:date="2022-03-23T15:10:00Z"/>
          <w:rFonts w:ascii="Courier New" w:hAnsi="Courier New"/>
          <w:sz w:val="16"/>
          <w:lang w:eastAsia="en-GB"/>
        </w:rPr>
      </w:pPr>
      <w:ins w:id="787" w:author="NR_feMIMO-Core" w:date="2022-03-23T15:10:00Z">
        <w:r>
          <w:rPr>
            <w:rFonts w:ascii="Courier New" w:hAnsi="Courier New"/>
            <w:sz w:val="16"/>
            <w:lang w:eastAsia="en-GB"/>
          </w:rPr>
          <w:t xml:space="preserve">                                                               OPTIONAL,</w:t>
        </w:r>
      </w:ins>
    </w:p>
    <w:p w14:paraId="2CBA42D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88" w:author="NR_feMIMO-Core" w:date="2022-03-23T15:10:00Z"/>
          <w:rFonts w:ascii="Courier New" w:hAnsi="Courier New"/>
          <w:sz w:val="16"/>
          <w:lang w:eastAsia="en-GB"/>
        </w:rPr>
      </w:pPr>
      <w:ins w:id="789" w:author="NR_feMIMO-Core" w:date="2022-03-23T15:10:00Z">
        <w:r>
          <w:rPr>
            <w:rFonts w:ascii="Courier New" w:hAnsi="Courier New"/>
            <w:sz w:val="16"/>
            <w:lang w:eastAsia="en-GB"/>
          </w:rPr>
          <w:t xml:space="preserve">    </w:t>
        </w:r>
        <w:commentRangeStart w:id="790"/>
        <w:r>
          <w:rPr>
            <w:rFonts w:ascii="Courier New" w:hAnsi="Courier New"/>
            <w:sz w:val="16"/>
            <w:lang w:eastAsia="en-GB"/>
          </w:rPr>
          <w:t>type1SP-eType2R1-</w:t>
        </w:r>
      </w:ins>
      <w:ins w:id="791" w:author="NR_feMIMO-Core-v1" w:date="2022-04-09T11:19:00Z">
        <w:r>
          <w:rPr>
            <w:rFonts w:ascii="Courier New" w:hAnsi="Courier New"/>
            <w:sz w:val="16"/>
            <w:lang w:eastAsia="en-GB"/>
          </w:rPr>
          <w:t>f</w:t>
        </w:r>
      </w:ins>
      <w:ins w:id="792" w:author="NR_feMIMO-Core" w:date="2022-03-23T15:10:00Z">
        <w:r>
          <w:rPr>
            <w:rFonts w:ascii="Courier New" w:hAnsi="Courier New"/>
            <w:sz w:val="16"/>
            <w:lang w:eastAsia="en-GB"/>
          </w:rPr>
          <w:t>eType2-PS-M2</w:t>
        </w:r>
      </w:ins>
      <w:ins w:id="793" w:author="NR_feMIMO-Core-v1" w:date="2022-04-09T11:19:00Z">
        <w:r>
          <w:rPr>
            <w:rFonts w:ascii="Courier New" w:hAnsi="Courier New"/>
            <w:sz w:val="16"/>
            <w:lang w:eastAsia="en-GB"/>
          </w:rPr>
          <w:t>R1</w:t>
        </w:r>
      </w:ins>
      <w:ins w:id="794" w:author="NR_feMIMO-Core" w:date="2022-03-23T15:10:00Z">
        <w:r>
          <w:rPr>
            <w:rFonts w:ascii="Courier New" w:hAnsi="Courier New"/>
            <w:sz w:val="16"/>
            <w:lang w:eastAsia="en-GB"/>
          </w:rPr>
          <w:t>-</w:t>
        </w:r>
      </w:ins>
      <w:ins w:id="795" w:author="NR_feMIMO-Core" w:date="2022-03-24T08:05:00Z">
        <w:r>
          <w:rPr>
            <w:rFonts w:ascii="Courier New" w:eastAsia="MS Mincho" w:hAnsi="Courier New"/>
            <w:sz w:val="16"/>
            <w:lang w:eastAsia="en-GB"/>
          </w:rPr>
          <w:t>r17</w:t>
        </w:r>
      </w:ins>
      <w:commentRangeEnd w:id="790"/>
      <w:r>
        <w:rPr>
          <w:rStyle w:val="CommentReference"/>
        </w:rPr>
        <w:commentReference w:id="790"/>
      </w:r>
      <w:ins w:id="796" w:author="NR_feMIMO-Core" w:date="2022-03-23T15:10:00Z">
        <w:r>
          <w:rPr>
            <w:rFonts w:ascii="Courier New" w:hAnsi="Courier New"/>
            <w:sz w:val="16"/>
            <w:lang w:eastAsia="en-GB"/>
          </w:rPr>
          <w:t xml:space="preserve">     SEQUENCE (SIZE (1..maxNrofCSI-RS-ResourcesExt-r16)) OF INTEGER (0..maxNrofCSI-RS-ResourcesAlt-1-r16)</w:t>
        </w:r>
      </w:ins>
    </w:p>
    <w:p w14:paraId="36208FF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97" w:author="NR_feMIMO-Core" w:date="2022-03-23T15:10:00Z"/>
          <w:rFonts w:ascii="Courier New" w:hAnsi="Courier New"/>
          <w:sz w:val="16"/>
          <w:lang w:eastAsia="en-GB"/>
        </w:rPr>
      </w:pPr>
      <w:ins w:id="798" w:author="NR_feMIMO-Core" w:date="2022-03-23T15:10:00Z">
        <w:r>
          <w:rPr>
            <w:rFonts w:ascii="Courier New" w:hAnsi="Courier New"/>
            <w:sz w:val="16"/>
            <w:lang w:eastAsia="en-GB"/>
          </w:rPr>
          <w:t xml:space="preserve">                                                               OPTIONAL,</w:t>
        </w:r>
      </w:ins>
    </w:p>
    <w:p w14:paraId="1A40950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99" w:author="NR_feMIMO-Core" w:date="2022-03-23T15:10:00Z"/>
          <w:rFonts w:ascii="Courier New" w:hAnsi="Courier New"/>
          <w:sz w:val="16"/>
          <w:szCs w:val="16"/>
          <w:lang w:eastAsia="en-GB"/>
        </w:rPr>
      </w:pPr>
      <w:ins w:id="800" w:author="NR_feMIMO-Core" w:date="2022-03-23T15:10:00Z">
        <w:r>
          <w:rPr>
            <w:rFonts w:ascii="Courier New" w:eastAsia="MS Mincho" w:hAnsi="Courier New"/>
            <w:sz w:val="16"/>
            <w:lang w:eastAsia="en-GB"/>
          </w:rPr>
          <w:tab/>
        </w:r>
        <w:r>
          <w:rPr>
            <w:rFonts w:ascii="Courier New" w:hAnsi="Courier New"/>
            <w:sz w:val="16"/>
            <w:szCs w:val="16"/>
            <w:lang w:eastAsia="en-GB"/>
          </w:rPr>
          <w:t>type1MP-feType2PS-null-</w:t>
        </w:r>
      </w:ins>
      <w:ins w:id="801" w:author="NR_feMIMO-Core" w:date="2022-03-24T08:05:00Z">
        <w:r>
          <w:rPr>
            <w:rFonts w:ascii="Courier New" w:eastAsia="MS Mincho" w:hAnsi="Courier New"/>
            <w:sz w:val="16"/>
            <w:lang w:eastAsia="en-GB"/>
          </w:rPr>
          <w:t>r17</w:t>
        </w:r>
      </w:ins>
      <w:ins w:id="802" w:author="NR_feMIMO-Core" w:date="2022-03-23T15:10:00Z">
        <w:r>
          <w:rPr>
            <w:rFonts w:ascii="Courier New" w:hAnsi="Courier New"/>
            <w:sz w:val="16"/>
            <w:szCs w:val="16"/>
            <w:lang w:eastAsia="en-GB"/>
          </w:rPr>
          <w:t xml:space="preserve">         </w:t>
        </w:r>
      </w:ins>
      <w:ins w:id="803" w:author="NR_feMIMO-Core" w:date="2022-03-23T15:25:00Z">
        <w:r>
          <w:rPr>
            <w:rFonts w:ascii="Courier New" w:hAnsi="Courier New"/>
            <w:sz w:val="16"/>
            <w:szCs w:val="16"/>
            <w:lang w:eastAsia="en-GB"/>
          </w:rPr>
          <w:tab/>
        </w:r>
      </w:ins>
      <w:ins w:id="804" w:author="NR_feMIMO-Core" w:date="2022-03-23T15:10:00Z">
        <w:r>
          <w:rPr>
            <w:rFonts w:ascii="Courier New" w:hAnsi="Courier New"/>
            <w:sz w:val="16"/>
            <w:szCs w:val="16"/>
            <w:lang w:eastAsia="en-GB"/>
          </w:rPr>
          <w:t>SEQUENCE (SIZE (1..maxNrofCSI-RS-ResourcesExt-r16)) OF INTEGER (0..maxNrofCSI-RS-ResourcesAlt-1-r16)</w:t>
        </w:r>
      </w:ins>
    </w:p>
    <w:p w14:paraId="3AA23B1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05" w:author="NR_feMIMO-Core" w:date="2022-03-23T15:10:00Z"/>
          <w:rFonts w:ascii="Courier New" w:hAnsi="Courier New"/>
          <w:sz w:val="16"/>
          <w:lang w:eastAsia="en-GB"/>
        </w:rPr>
      </w:pPr>
      <w:ins w:id="806" w:author="NR_feMIMO-Core" w:date="2022-03-23T15:10:00Z">
        <w:r>
          <w:rPr>
            <w:rFonts w:ascii="Courier New" w:hAnsi="Courier New"/>
            <w:sz w:val="16"/>
            <w:szCs w:val="16"/>
            <w:lang w:eastAsia="en-GB"/>
          </w:rPr>
          <w:t xml:space="preserve">              </w:t>
        </w:r>
        <w:r>
          <w:rPr>
            <w:rFonts w:ascii="Courier New" w:hAnsi="Courier New"/>
            <w:sz w:val="16"/>
            <w:lang w:eastAsia="en-GB"/>
          </w:rPr>
          <w:t xml:space="preserve">                                                 OPTIONAL,</w:t>
        </w:r>
      </w:ins>
    </w:p>
    <w:p w14:paraId="7CC1730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07" w:author="NR_feMIMO-Core" w:date="2022-03-23T15:10:00Z"/>
          <w:rFonts w:ascii="Courier New" w:hAnsi="Courier New"/>
          <w:sz w:val="16"/>
          <w:szCs w:val="16"/>
          <w:lang w:eastAsia="en-GB"/>
        </w:rPr>
      </w:pPr>
      <w:ins w:id="808" w:author="NR_feMIMO-Core" w:date="2022-03-23T15:10:00Z">
        <w:r>
          <w:rPr>
            <w:rFonts w:ascii="Courier New" w:hAnsi="Courier New"/>
            <w:sz w:val="16"/>
            <w:szCs w:val="16"/>
            <w:lang w:eastAsia="en-GB"/>
          </w:rPr>
          <w:t xml:space="preserve">    type1MP-feType2PS-M2R1-null</w:t>
        </w:r>
        <w:r>
          <w:rPr>
            <w:rFonts w:ascii="Courier New" w:eastAsia="MS Mincho" w:hAnsi="Courier New"/>
            <w:sz w:val="16"/>
            <w:lang w:eastAsia="en-GB"/>
          </w:rPr>
          <w:t>-</w:t>
        </w:r>
      </w:ins>
      <w:ins w:id="809" w:author="NR_feMIMO-Core" w:date="2022-03-24T08:05:00Z">
        <w:r>
          <w:rPr>
            <w:rFonts w:ascii="Courier New" w:eastAsia="MS Mincho" w:hAnsi="Courier New"/>
            <w:sz w:val="16"/>
            <w:lang w:eastAsia="en-GB"/>
          </w:rPr>
          <w:t>r17</w:t>
        </w:r>
      </w:ins>
      <w:ins w:id="810" w:author="NR_feMIMO-Core" w:date="2022-03-23T15:10:00Z">
        <w:r>
          <w:rPr>
            <w:rFonts w:ascii="Courier New" w:hAnsi="Courier New"/>
            <w:sz w:val="16"/>
            <w:szCs w:val="16"/>
            <w:lang w:eastAsia="en-GB"/>
          </w:rPr>
          <w:t xml:space="preserve">      </w:t>
        </w:r>
      </w:ins>
      <w:ins w:id="811" w:author="NR_feMIMO-Core" w:date="2022-03-23T15:25:00Z">
        <w:r>
          <w:rPr>
            <w:rFonts w:ascii="Courier New" w:hAnsi="Courier New"/>
            <w:sz w:val="16"/>
            <w:szCs w:val="16"/>
            <w:lang w:eastAsia="en-GB"/>
          </w:rPr>
          <w:tab/>
        </w:r>
      </w:ins>
      <w:ins w:id="812" w:author="NR_feMIMO-Core" w:date="2022-03-23T15:10:00Z">
        <w:r>
          <w:rPr>
            <w:rFonts w:ascii="Courier New" w:hAnsi="Courier New"/>
            <w:sz w:val="16"/>
            <w:szCs w:val="16"/>
            <w:lang w:eastAsia="en-GB"/>
          </w:rPr>
          <w:t>SEQUENCE (SIZE (1..maxNrofCSI-RS-ResourcesExt-r16)) OF INTEGER (0..maxNrofCSI-RS-ResourcesAlt-1-r16)</w:t>
        </w:r>
      </w:ins>
    </w:p>
    <w:p w14:paraId="24671B6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13" w:author="NR_feMIMO-Core" w:date="2022-03-23T15:10:00Z"/>
          <w:rFonts w:ascii="Courier New" w:hAnsi="Courier New"/>
          <w:sz w:val="16"/>
          <w:lang w:eastAsia="en-GB"/>
        </w:rPr>
      </w:pPr>
      <w:ins w:id="814" w:author="NR_feMIMO-Core" w:date="2022-03-23T15:10:00Z">
        <w:r>
          <w:rPr>
            <w:rFonts w:ascii="Courier New" w:hAnsi="Courier New"/>
            <w:sz w:val="16"/>
            <w:szCs w:val="16"/>
            <w:lang w:eastAsia="en-GB"/>
          </w:rPr>
          <w:t xml:space="preserve">                    </w:t>
        </w:r>
        <w:r>
          <w:rPr>
            <w:rFonts w:ascii="Courier New" w:hAnsi="Courier New"/>
            <w:sz w:val="16"/>
            <w:lang w:eastAsia="en-GB"/>
          </w:rPr>
          <w:t xml:space="preserve">                                           OPTIONAL,</w:t>
        </w:r>
      </w:ins>
    </w:p>
    <w:p w14:paraId="22921C8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15" w:author="NR_feMIMO-Core" w:date="2022-03-23T15:10:00Z"/>
          <w:rFonts w:ascii="Courier New" w:hAnsi="Courier New"/>
          <w:sz w:val="16"/>
          <w:lang w:eastAsia="en-GB"/>
        </w:rPr>
      </w:pPr>
      <w:ins w:id="816" w:author="NR_feMIMO-Core" w:date="2022-03-23T15:10:00Z">
        <w:r>
          <w:rPr>
            <w:rFonts w:ascii="Courier New" w:hAnsi="Courier New"/>
            <w:sz w:val="16"/>
            <w:lang w:eastAsia="en-GB"/>
          </w:rPr>
          <w:t xml:space="preserve">    type1MP-</w:t>
        </w:r>
        <w:r>
          <w:rPr>
            <w:rFonts w:ascii="Courier New" w:hAnsi="Courier New"/>
            <w:sz w:val="16"/>
            <w:szCs w:val="16"/>
            <w:lang w:eastAsia="en-GB"/>
          </w:rPr>
          <w:t>feType2PS-M2R2</w:t>
        </w:r>
        <w:r>
          <w:rPr>
            <w:rFonts w:ascii="Courier New" w:hAnsi="Courier New"/>
            <w:sz w:val="16"/>
            <w:lang w:eastAsia="en-GB"/>
          </w:rPr>
          <w:t>-null</w:t>
        </w:r>
        <w:r>
          <w:rPr>
            <w:rFonts w:ascii="Courier New" w:eastAsia="MS Mincho" w:hAnsi="Courier New"/>
            <w:sz w:val="16"/>
            <w:lang w:eastAsia="en-GB"/>
          </w:rPr>
          <w:t>-</w:t>
        </w:r>
      </w:ins>
      <w:ins w:id="817" w:author="NR_feMIMO-Core" w:date="2022-03-24T08:05:00Z">
        <w:r>
          <w:rPr>
            <w:rFonts w:ascii="Courier New" w:eastAsia="MS Mincho" w:hAnsi="Courier New"/>
            <w:sz w:val="16"/>
            <w:lang w:eastAsia="en-GB"/>
          </w:rPr>
          <w:t>r17</w:t>
        </w:r>
      </w:ins>
      <w:ins w:id="818" w:author="NR_feMIMO-Core" w:date="2022-03-23T15:10:00Z">
        <w:r>
          <w:rPr>
            <w:rFonts w:ascii="Courier New" w:hAnsi="Courier New"/>
            <w:sz w:val="16"/>
            <w:lang w:eastAsia="en-GB"/>
          </w:rPr>
          <w:t xml:space="preserve">       SEQUENCE (SIZE (1..maxNrofCSI-RS-ResourcesExt-r16)) OF INTEGER (0..maxNrofCSI-RS-ResourcesAlt-1-r16)</w:t>
        </w:r>
      </w:ins>
    </w:p>
    <w:p w14:paraId="5A5C202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19" w:author="NR_feMIMO-Core" w:date="2022-03-23T15:10:00Z"/>
          <w:rFonts w:ascii="Courier New" w:hAnsi="Courier New"/>
          <w:sz w:val="16"/>
          <w:lang w:eastAsia="en-GB"/>
        </w:rPr>
      </w:pPr>
      <w:ins w:id="820" w:author="NR_feMIMO-Core" w:date="2022-03-23T15:10:00Z">
        <w:r>
          <w:rPr>
            <w:rFonts w:ascii="Courier New" w:hAnsi="Courier New"/>
            <w:sz w:val="16"/>
            <w:lang w:eastAsia="en-GB"/>
          </w:rPr>
          <w:t xml:space="preserve">                                                              OPTIONAL,</w:t>
        </w:r>
      </w:ins>
    </w:p>
    <w:p w14:paraId="1B4B821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21" w:author="NR_feMIMO-Core" w:date="2022-03-23T15:10:00Z"/>
          <w:rFonts w:ascii="Courier New" w:hAnsi="Courier New"/>
          <w:sz w:val="16"/>
          <w:lang w:eastAsia="en-GB"/>
        </w:rPr>
      </w:pPr>
      <w:ins w:id="822" w:author="NR_feMIMO-Core" w:date="2022-03-23T15:10:00Z">
        <w:r>
          <w:rPr>
            <w:rFonts w:ascii="Courier New" w:hAnsi="Courier New"/>
            <w:sz w:val="16"/>
            <w:lang w:eastAsia="en-GB"/>
          </w:rPr>
          <w:t xml:space="preserve">    type1MP-Type2-feType2-PS-M1-</w:t>
        </w:r>
      </w:ins>
      <w:ins w:id="823" w:author="NR_feMIMO-Core" w:date="2022-03-24T08:05:00Z">
        <w:r>
          <w:rPr>
            <w:rFonts w:ascii="Courier New" w:eastAsia="MS Mincho" w:hAnsi="Courier New"/>
            <w:sz w:val="16"/>
            <w:lang w:eastAsia="en-GB"/>
          </w:rPr>
          <w:t>r17</w:t>
        </w:r>
      </w:ins>
      <w:ins w:id="824" w:author="NR_feMIMO-Core" w:date="2022-03-23T15:10:00Z">
        <w:r>
          <w:rPr>
            <w:rFonts w:ascii="Courier New" w:hAnsi="Courier New"/>
            <w:sz w:val="16"/>
            <w:lang w:eastAsia="en-GB"/>
          </w:rPr>
          <w:t xml:space="preserve">  SEQUENCE (SIZE (1..maxNrofCSI-RS-ResourcesExt-r16)) OF INTEGER (0..maxNrofCSI-RS-ResourcesAlt-1-r16)</w:t>
        </w:r>
      </w:ins>
    </w:p>
    <w:p w14:paraId="3AC99B9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25" w:author="NR_feMIMO-Core" w:date="2022-03-23T15:10:00Z"/>
          <w:rFonts w:ascii="Courier New" w:hAnsi="Courier New"/>
          <w:sz w:val="16"/>
          <w:lang w:eastAsia="en-GB"/>
        </w:rPr>
      </w:pPr>
      <w:ins w:id="826" w:author="NR_feMIMO-Core" w:date="2022-03-23T15:10:00Z">
        <w:r>
          <w:rPr>
            <w:rFonts w:ascii="Courier New" w:hAnsi="Courier New"/>
            <w:sz w:val="16"/>
            <w:lang w:eastAsia="en-GB"/>
          </w:rPr>
          <w:t xml:space="preserve">                                                               OPTIONAL,</w:t>
        </w:r>
      </w:ins>
    </w:p>
    <w:p w14:paraId="6362F2C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27" w:author="NR_feMIMO-Core" w:date="2022-03-23T15:10:00Z"/>
          <w:rFonts w:ascii="Courier New" w:hAnsi="Courier New"/>
          <w:sz w:val="16"/>
          <w:lang w:eastAsia="en-GB"/>
        </w:rPr>
      </w:pPr>
      <w:ins w:id="828" w:author="NR_feMIMO-Core" w:date="2022-03-23T15:10:00Z">
        <w:r>
          <w:rPr>
            <w:rFonts w:ascii="Courier New" w:hAnsi="Courier New"/>
            <w:sz w:val="16"/>
            <w:lang w:eastAsia="en-GB"/>
          </w:rPr>
          <w:t xml:space="preserve">    type1MP-Type2-feType2-PS-M2</w:t>
        </w:r>
      </w:ins>
      <w:ins w:id="829" w:author="NR_feMIMO-Core-v1" w:date="2022-04-09T11:19:00Z">
        <w:r>
          <w:rPr>
            <w:rFonts w:ascii="Courier New" w:hAnsi="Courier New"/>
            <w:sz w:val="16"/>
            <w:lang w:eastAsia="en-GB"/>
          </w:rPr>
          <w:t>R1</w:t>
        </w:r>
      </w:ins>
      <w:ins w:id="830" w:author="NR_feMIMO-Core" w:date="2022-03-23T15:10:00Z">
        <w:r>
          <w:rPr>
            <w:rFonts w:ascii="Courier New" w:hAnsi="Courier New"/>
            <w:sz w:val="16"/>
            <w:lang w:eastAsia="en-GB"/>
          </w:rPr>
          <w:t>-</w:t>
        </w:r>
      </w:ins>
      <w:ins w:id="831" w:author="NR_feMIMO-Core" w:date="2022-03-24T08:05:00Z">
        <w:r>
          <w:rPr>
            <w:rFonts w:ascii="Courier New" w:eastAsia="MS Mincho" w:hAnsi="Courier New"/>
            <w:sz w:val="16"/>
            <w:lang w:eastAsia="en-GB"/>
          </w:rPr>
          <w:t>r17</w:t>
        </w:r>
      </w:ins>
      <w:ins w:id="832" w:author="NR_feMIMO-Core" w:date="2022-03-23T15:10:00Z">
        <w:r>
          <w:rPr>
            <w:rFonts w:ascii="Courier New" w:hAnsi="Courier New"/>
            <w:sz w:val="16"/>
            <w:lang w:eastAsia="en-GB"/>
          </w:rPr>
          <w:t xml:space="preserve">  SEQUENCE (SIZE (1..maxNrofCSI-RS-ResourcesExt-r16)) OF INTEGER (0..maxNrofCSI-RS-ResourcesAlt-1-r16)</w:t>
        </w:r>
      </w:ins>
    </w:p>
    <w:p w14:paraId="6607BC7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33" w:author="NR_feMIMO-Core" w:date="2022-03-23T15:10:00Z"/>
          <w:rFonts w:ascii="Courier New" w:hAnsi="Courier New"/>
          <w:sz w:val="16"/>
          <w:lang w:eastAsia="en-GB"/>
        </w:rPr>
      </w:pPr>
      <w:ins w:id="834" w:author="NR_feMIMO-Core" w:date="2022-03-23T15:10:00Z">
        <w:r>
          <w:rPr>
            <w:rFonts w:ascii="Courier New" w:hAnsi="Courier New"/>
            <w:sz w:val="16"/>
            <w:lang w:eastAsia="en-GB"/>
          </w:rPr>
          <w:t xml:space="preserve">                                                               OPTIONAL,</w:t>
        </w:r>
      </w:ins>
    </w:p>
    <w:p w14:paraId="51D5FFB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35" w:author="NR_feMIMO-Core" w:date="2022-03-23T15:10:00Z"/>
          <w:rFonts w:ascii="Courier New" w:hAnsi="Courier New"/>
          <w:sz w:val="16"/>
          <w:lang w:eastAsia="en-GB"/>
        </w:rPr>
      </w:pPr>
      <w:ins w:id="836" w:author="NR_feMIMO-Core" w:date="2022-03-23T15:10:00Z">
        <w:r>
          <w:rPr>
            <w:rFonts w:ascii="Courier New" w:hAnsi="Courier New"/>
            <w:sz w:val="16"/>
            <w:lang w:eastAsia="en-GB"/>
          </w:rPr>
          <w:t xml:space="preserve">    type1MP-eType2R1-feType2-PS-M1-</w:t>
        </w:r>
      </w:ins>
      <w:ins w:id="837" w:author="NR_feMIMO-Core" w:date="2022-03-24T08:05:00Z">
        <w:r>
          <w:rPr>
            <w:rFonts w:ascii="Courier New" w:eastAsia="MS Mincho" w:hAnsi="Courier New"/>
            <w:sz w:val="16"/>
            <w:lang w:eastAsia="en-GB"/>
          </w:rPr>
          <w:t>r17</w:t>
        </w:r>
      </w:ins>
      <w:ins w:id="838" w:author="NR_feMIMO-Core" w:date="2022-03-23T15:10:00Z">
        <w:r>
          <w:rPr>
            <w:rFonts w:ascii="Courier New" w:hAnsi="Courier New"/>
            <w:sz w:val="16"/>
            <w:lang w:eastAsia="en-GB"/>
          </w:rPr>
          <w:t xml:space="preserve">      SEQUENCE (SIZE (1..maxNrofCSI-RS-ResourcesExt-r16)) OF INTEGER (0..maxNrofCSI-RS-ResourcesAlt-1-r16)</w:t>
        </w:r>
      </w:ins>
    </w:p>
    <w:p w14:paraId="19BFEB3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39" w:author="NR_feMIMO-Core" w:date="2022-03-23T15:10:00Z"/>
          <w:rFonts w:ascii="Courier New" w:hAnsi="Courier New"/>
          <w:sz w:val="16"/>
          <w:lang w:eastAsia="en-GB"/>
        </w:rPr>
      </w:pPr>
      <w:ins w:id="840" w:author="NR_feMIMO-Core" w:date="2022-03-23T15:10:00Z">
        <w:r>
          <w:rPr>
            <w:rFonts w:ascii="Courier New" w:hAnsi="Courier New"/>
            <w:sz w:val="16"/>
            <w:lang w:eastAsia="en-GB"/>
          </w:rPr>
          <w:t xml:space="preserve">                                                               OPTIONAL,</w:t>
        </w:r>
      </w:ins>
    </w:p>
    <w:p w14:paraId="72AE9D3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41" w:author="NR_feMIMO-Core" w:date="2022-03-23T15:10:00Z"/>
          <w:rFonts w:ascii="Courier New" w:hAnsi="Courier New"/>
          <w:sz w:val="16"/>
          <w:lang w:eastAsia="en-GB"/>
        </w:rPr>
      </w:pPr>
      <w:ins w:id="842" w:author="NR_feMIMO-Core" w:date="2022-03-23T15:10:00Z">
        <w:r>
          <w:rPr>
            <w:rFonts w:ascii="Courier New" w:hAnsi="Courier New"/>
            <w:sz w:val="16"/>
            <w:lang w:eastAsia="en-GB"/>
          </w:rPr>
          <w:t xml:space="preserve">    </w:t>
        </w:r>
        <w:commentRangeStart w:id="843"/>
        <w:r>
          <w:rPr>
            <w:rFonts w:ascii="Courier New" w:hAnsi="Courier New"/>
            <w:sz w:val="16"/>
            <w:lang w:eastAsia="en-GB"/>
          </w:rPr>
          <w:t>type1MP-eType2R1-</w:t>
        </w:r>
      </w:ins>
      <w:ins w:id="844" w:author="NR_feMIMO-Core-v1" w:date="2022-04-09T11:19:00Z">
        <w:r>
          <w:rPr>
            <w:rFonts w:ascii="Courier New" w:hAnsi="Courier New"/>
            <w:sz w:val="16"/>
            <w:lang w:eastAsia="en-GB"/>
          </w:rPr>
          <w:t>f</w:t>
        </w:r>
      </w:ins>
      <w:ins w:id="845" w:author="NR_feMIMO-Core" w:date="2022-03-23T15:10:00Z">
        <w:r>
          <w:rPr>
            <w:rFonts w:ascii="Courier New" w:hAnsi="Courier New"/>
            <w:sz w:val="16"/>
            <w:lang w:eastAsia="en-GB"/>
          </w:rPr>
          <w:t>eType2-PS-M2</w:t>
        </w:r>
      </w:ins>
      <w:ins w:id="846" w:author="NR_feMIMO-Core-v1" w:date="2022-04-09T11:19:00Z">
        <w:r>
          <w:rPr>
            <w:rFonts w:ascii="Courier New" w:hAnsi="Courier New"/>
            <w:sz w:val="16"/>
            <w:lang w:eastAsia="en-GB"/>
          </w:rPr>
          <w:t>R1</w:t>
        </w:r>
      </w:ins>
      <w:ins w:id="847" w:author="NR_feMIMO-Core" w:date="2022-03-23T15:10:00Z">
        <w:r>
          <w:rPr>
            <w:rFonts w:ascii="Courier New" w:hAnsi="Courier New"/>
            <w:sz w:val="16"/>
            <w:lang w:eastAsia="en-GB"/>
          </w:rPr>
          <w:t>-</w:t>
        </w:r>
      </w:ins>
      <w:ins w:id="848" w:author="NR_feMIMO-Core" w:date="2022-03-24T08:05:00Z">
        <w:r>
          <w:rPr>
            <w:rFonts w:ascii="Courier New" w:eastAsia="MS Mincho" w:hAnsi="Courier New"/>
            <w:sz w:val="16"/>
            <w:lang w:eastAsia="en-GB"/>
          </w:rPr>
          <w:t>r17</w:t>
        </w:r>
      </w:ins>
      <w:commentRangeEnd w:id="843"/>
      <w:r>
        <w:rPr>
          <w:rStyle w:val="CommentReference"/>
        </w:rPr>
        <w:commentReference w:id="843"/>
      </w:r>
      <w:ins w:id="849" w:author="NR_feMIMO-Core" w:date="2022-03-23T15:10:00Z">
        <w:r>
          <w:rPr>
            <w:rFonts w:ascii="Courier New" w:hAnsi="Courier New"/>
            <w:sz w:val="16"/>
            <w:lang w:eastAsia="en-GB"/>
          </w:rPr>
          <w:t xml:space="preserve">       SEQUENCE (SIZE (1..maxNrofCSI-RS-ResourcesExt-r16)) OF INTEGER (0..maxNrofCSI-RS-ResourcesAlt-1-r16)</w:t>
        </w:r>
      </w:ins>
    </w:p>
    <w:p w14:paraId="3E3EAF6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50" w:author="NR_feMIMO-Core" w:date="2022-03-23T15:10:00Z"/>
          <w:rFonts w:ascii="Courier New" w:hAnsi="Courier New"/>
          <w:sz w:val="16"/>
          <w:lang w:eastAsia="en-GB"/>
        </w:rPr>
      </w:pPr>
      <w:ins w:id="851" w:author="NR_feMIMO-Core" w:date="2022-03-23T15:10:00Z">
        <w:r>
          <w:rPr>
            <w:rFonts w:ascii="Courier New" w:hAnsi="Courier New"/>
            <w:sz w:val="16"/>
            <w:lang w:eastAsia="en-GB"/>
          </w:rPr>
          <w:t xml:space="preserve">                                                               OPTIONAL</w:t>
        </w:r>
      </w:ins>
    </w:p>
    <w:p w14:paraId="05DC909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52" w:author="NR_feMIMO-Core" w:date="2022-03-23T11:41:00Z"/>
          <w:rFonts w:ascii="Courier New" w:hAnsi="Courier New"/>
          <w:sz w:val="16"/>
          <w:lang w:eastAsia="en-GB"/>
        </w:rPr>
      </w:pPr>
      <w:ins w:id="853" w:author="NR_feMIMO-Core" w:date="2022-03-23T11:41:00Z">
        <w:r>
          <w:rPr>
            <w:rFonts w:ascii="Courier New" w:hAnsi="Courier New"/>
            <w:sz w:val="16"/>
            <w:lang w:eastAsia="en-GB"/>
          </w:rPr>
          <w:t>}</w:t>
        </w:r>
      </w:ins>
    </w:p>
    <w:p w14:paraId="79A48A5C"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54" w:author="NR_feMIMO-Core2" w:date="2022-05-17T19:06:00Z"/>
          <w:rFonts w:ascii="Courier New" w:hAnsi="Courier New"/>
          <w:sz w:val="16"/>
          <w:lang w:eastAsia="en-GB"/>
        </w:rPr>
      </w:pPr>
    </w:p>
    <w:p w14:paraId="385CD58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55" w:author="NR_feMIMO-Core2" w:date="2022-05-17T19:06:00Z"/>
          <w:rFonts w:ascii="Courier New" w:hAnsi="Courier New"/>
          <w:sz w:val="16"/>
          <w:lang w:eastAsia="en-GB"/>
        </w:rPr>
      </w:pPr>
      <w:ins w:id="856" w:author="NR_feMIMO-Core2" w:date="2022-05-17T19:07:00Z">
        <w:r>
          <w:rPr>
            <w:rFonts w:ascii="Courier New" w:hAnsi="Courier New"/>
            <w:sz w:val="16"/>
            <w:lang w:eastAsia="en-GB"/>
          </w:rPr>
          <w:t>CodebookComboParameter</w:t>
        </w:r>
      </w:ins>
      <w:ins w:id="857" w:author="NR_feMIMO-Core2" w:date="2022-05-17T19:10:00Z">
        <w:r>
          <w:rPr>
            <w:rFonts w:ascii="Courier New" w:hAnsi="Courier New"/>
            <w:sz w:val="16"/>
            <w:lang w:eastAsia="en-GB"/>
          </w:rPr>
          <w:t>M</w:t>
        </w:r>
      </w:ins>
      <w:ins w:id="858" w:author="NR_feMIMO-Core2" w:date="2022-05-17T19:07:00Z">
        <w:r>
          <w:rPr>
            <w:rFonts w:ascii="Courier New" w:hAnsi="Courier New"/>
            <w:sz w:val="16"/>
            <w:lang w:eastAsia="en-GB"/>
          </w:rPr>
          <w:t>ultiTRP-PerBC</w:t>
        </w:r>
        <w:r>
          <w:rPr>
            <w:rFonts w:ascii="Courier New" w:eastAsia="MS Mincho" w:hAnsi="Courier New"/>
            <w:sz w:val="16"/>
            <w:lang w:eastAsia="en-GB"/>
          </w:rPr>
          <w:t>-r17::=      SEQUENCE {</w:t>
        </w:r>
      </w:ins>
    </w:p>
    <w:p w14:paraId="5C7830F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59" w:author="NR_feMIMO-Core2" w:date="2022-05-18T15:20:00Z"/>
          <w:rFonts w:ascii="Courier New" w:hAnsi="Courier New"/>
          <w:sz w:val="16"/>
          <w:lang w:eastAsia="en-GB"/>
        </w:rPr>
      </w:pPr>
      <w:ins w:id="860" w:author="NR_feMIMO-Core2" w:date="2022-05-18T15:20:00Z">
        <w:r>
          <w:rPr>
            <w:rFonts w:ascii="Courier New" w:hAnsi="Courier New"/>
            <w:sz w:val="16"/>
            <w:lang w:eastAsia="en-GB"/>
          </w:rPr>
          <w:t xml:space="preserve">    -- R1 23-7-1b</w:t>
        </w:r>
        <w:r>
          <w:rPr>
            <w:rFonts w:ascii="Courier New" w:hAnsi="Courier New"/>
            <w:sz w:val="16"/>
            <w:lang w:eastAsia="en-GB"/>
          </w:rPr>
          <w:tab/>
          <w:t>Active CSI-RS resources and ports in the presence of multi-TRP CSI</w:t>
        </w:r>
      </w:ins>
    </w:p>
    <w:p w14:paraId="09FAA7C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61" w:author="NR_feMIMO-Core2" w:date="2022-05-18T15:20:00Z"/>
          <w:rFonts w:ascii="Courier New" w:hAnsi="Courier New"/>
          <w:sz w:val="16"/>
          <w:lang w:eastAsia="en-GB"/>
        </w:rPr>
      </w:pPr>
      <w:ins w:id="862" w:author="NR_feMIMO-Core2" w:date="2022-05-18T15:20:00Z">
        <w:r>
          <w:rPr>
            <w:rFonts w:ascii="Courier New" w:hAnsi="Courier New"/>
            <w:sz w:val="16"/>
            <w:lang w:eastAsia="en-GB"/>
          </w:rPr>
          <w:t xml:space="preserve">    --</w:t>
        </w:r>
        <w:r>
          <w:rPr>
            <w:rFonts w:ascii="Courier New" w:hAnsi="Courier New"/>
            <w:sz w:val="16"/>
            <w:lang w:eastAsia="en-GB"/>
          </w:rPr>
          <w:tab/>
          <w:t>{Codebook 2, Codebook 3} =(NULL, NULL}</w:t>
        </w:r>
      </w:ins>
    </w:p>
    <w:p w14:paraId="700269E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63" w:author="NR_feMIMO-Core2" w:date="2022-05-18T15:20:00Z"/>
          <w:rFonts w:ascii="Courier New" w:hAnsi="Courier New"/>
          <w:sz w:val="16"/>
          <w:lang w:eastAsia="en-GB"/>
        </w:rPr>
      </w:pPr>
      <w:ins w:id="864" w:author="NR_feMIMO-Core2" w:date="2022-05-20T09:37:00Z">
        <w:r>
          <w:rPr>
            <w:rFonts w:ascii="Courier New" w:hAnsi="Courier New"/>
            <w:sz w:val="16"/>
            <w:lang w:eastAsia="en-GB"/>
          </w:rPr>
          <w:tab/>
        </w:r>
        <w:proofErr w:type="spellStart"/>
        <w:r>
          <w:rPr>
            <w:rFonts w:ascii="Courier New" w:hAnsi="Courier New"/>
            <w:sz w:val="16"/>
            <w:lang w:eastAsia="en-GB"/>
          </w:rPr>
          <w:t>nCJT</w:t>
        </w:r>
      </w:ins>
      <w:proofErr w:type="spellEnd"/>
      <w:ins w:id="865" w:author="NR_feMIMO-Core2" w:date="2022-05-18T15:20:00Z">
        <w:r>
          <w:rPr>
            <w:rFonts w:ascii="Courier New" w:hAnsi="Courier New"/>
            <w:sz w:val="16"/>
            <w:lang w:eastAsia="en-GB"/>
          </w:rPr>
          <w:t>-null-null</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(1..maxNrofCSI-RS-ResourcesExt-r16))</w:t>
        </w:r>
        <w:r>
          <w:rPr>
            <w:rFonts w:ascii="Courier New" w:hAnsi="Courier New"/>
            <w:color w:val="993366"/>
            <w:sz w:val="16"/>
            <w:lang w:eastAsia="en-GB"/>
          </w:rPr>
          <w:t xml:space="preserve"> OF</w:t>
        </w:r>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(0..maxNrofCSI-RS-ResourcesAlt-1-r16)</w:t>
        </w:r>
      </w:ins>
    </w:p>
    <w:p w14:paraId="27A5DE7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66" w:author="NR_feMIMO-Core2" w:date="2022-05-18T15:20:00Z"/>
          <w:rFonts w:ascii="Courier New" w:hAnsi="Courier New"/>
          <w:sz w:val="16"/>
          <w:lang w:eastAsia="en-GB"/>
        </w:rPr>
      </w:pPr>
      <w:ins w:id="867" w:author="NR_feMIMO-Core2" w:date="2022-05-18T15:20:00Z">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ins>
    </w:p>
    <w:p w14:paraId="21547EB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68" w:author="NR_feMIMO-Core2" w:date="2022-05-18T15:20:00Z"/>
          <w:rFonts w:ascii="Courier New" w:hAnsi="Courier New"/>
          <w:sz w:val="16"/>
          <w:lang w:eastAsia="en-GB"/>
        </w:rPr>
      </w:pPr>
      <w:ins w:id="869" w:author="NR_feMIMO-Core2" w:date="2022-05-20T09:37:00Z">
        <w:r>
          <w:rPr>
            <w:rFonts w:ascii="Courier New" w:hAnsi="Courier New"/>
            <w:sz w:val="16"/>
            <w:lang w:eastAsia="en-GB"/>
          </w:rPr>
          <w:tab/>
          <w:t>nCJT1SP</w:t>
        </w:r>
      </w:ins>
      <w:ins w:id="870" w:author="NR_feMIMO-Core2" w:date="2022-05-18T15:20:00Z">
        <w:r>
          <w:rPr>
            <w:rFonts w:ascii="Courier New" w:hAnsi="Courier New"/>
            <w:sz w:val="16"/>
            <w:lang w:eastAsia="en-GB"/>
          </w:rPr>
          <w:t>-null-null</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(1..maxNrofCSI-RS-ResourcesExt-r16))</w:t>
        </w:r>
        <w:r>
          <w:rPr>
            <w:rFonts w:ascii="Courier New" w:hAnsi="Courier New"/>
            <w:color w:val="993366"/>
            <w:sz w:val="16"/>
            <w:lang w:eastAsia="en-GB"/>
          </w:rPr>
          <w:t xml:space="preserve"> OF</w:t>
        </w:r>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(0..maxNrofCSI-RS-ResourcesAlt-1-r16)</w:t>
        </w:r>
      </w:ins>
    </w:p>
    <w:p w14:paraId="418E9D4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71" w:author="NR_feMIMO-Core2" w:date="2022-05-18T15:20:00Z"/>
          <w:rFonts w:ascii="Courier New" w:hAnsi="Courier New"/>
          <w:sz w:val="16"/>
          <w:lang w:eastAsia="en-GB"/>
        </w:rPr>
      </w:pPr>
      <w:ins w:id="872" w:author="NR_feMIMO-Core2" w:date="2022-05-18T15:20:00Z">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ins>
    </w:p>
    <w:p w14:paraId="17359D3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73" w:author="NR_feMIMO-Core2" w:date="2022-05-18T15:20:00Z"/>
          <w:rFonts w:ascii="Courier New" w:hAnsi="Courier New"/>
          <w:sz w:val="16"/>
          <w:lang w:eastAsia="en-GB"/>
        </w:rPr>
      </w:pPr>
      <w:ins w:id="874" w:author="NR_feMIMO-Core2" w:date="2022-05-18T15:20:00Z">
        <w:r>
          <w:rPr>
            <w:rFonts w:ascii="Courier New" w:hAnsi="Courier New"/>
            <w:sz w:val="16"/>
            <w:lang w:eastAsia="en-GB"/>
          </w:rPr>
          <w:t xml:space="preserve">    --    {Codebook 2, Codebook 3} = {( {“</w:t>
        </w:r>
        <w:proofErr w:type="spellStart"/>
        <w:r>
          <w:rPr>
            <w:rFonts w:ascii="Courier New" w:hAnsi="Courier New"/>
            <w:sz w:val="16"/>
            <w:lang w:eastAsia="en-GB"/>
          </w:rPr>
          <w:t>Rel</w:t>
        </w:r>
        <w:proofErr w:type="spellEnd"/>
        <w:r>
          <w:rPr>
            <w:rFonts w:ascii="Courier New" w:hAnsi="Courier New"/>
            <w:sz w:val="16"/>
            <w:lang w:eastAsia="en-GB"/>
          </w:rPr>
          <w:t xml:space="preserve"> 16 combinations in FG 16-8”}</w:t>
        </w:r>
      </w:ins>
    </w:p>
    <w:p w14:paraId="7EDD25B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75" w:author="NR_feMIMO-Core2" w:date="2022-05-18T15:20:00Z"/>
          <w:rFonts w:ascii="Courier New" w:hAnsi="Courier New"/>
          <w:sz w:val="16"/>
          <w:lang w:eastAsia="en-GB"/>
        </w:rPr>
      </w:pPr>
      <w:ins w:id="876" w:author="NR_feMIMO-Core2" w:date="2022-05-20T09:37:00Z">
        <w:r>
          <w:rPr>
            <w:rFonts w:ascii="Courier New" w:hAnsi="Courier New"/>
            <w:sz w:val="16"/>
            <w:lang w:eastAsia="en-GB"/>
          </w:rPr>
          <w:t xml:space="preserve">    nCJT</w:t>
        </w:r>
      </w:ins>
      <w:ins w:id="877" w:author="NR_feMIMO-Core2" w:date="2022-05-18T15:20:00Z">
        <w:r>
          <w:rPr>
            <w:rFonts w:ascii="Courier New" w:hAnsi="Courier New"/>
            <w:sz w:val="16"/>
            <w:lang w:eastAsia="en-GB"/>
          </w:rPr>
          <w:t xml:space="preserve">-Type2-null-r16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(1..maxNrofCSI-RS-ResourcesExt-r16))</w:t>
        </w:r>
        <w:r>
          <w:rPr>
            <w:rFonts w:ascii="Courier New" w:hAnsi="Courier New"/>
            <w:color w:val="993366"/>
            <w:sz w:val="16"/>
            <w:lang w:eastAsia="en-GB"/>
          </w:rPr>
          <w:t xml:space="preserve"> OF</w:t>
        </w:r>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(0..maxNrofCSI-RS-ResourcesAlt-1-r16)</w:t>
        </w:r>
      </w:ins>
    </w:p>
    <w:p w14:paraId="04FBC18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78" w:author="NR_feMIMO-Core2" w:date="2022-05-18T15:20:00Z"/>
          <w:rFonts w:ascii="Courier New" w:hAnsi="Courier New"/>
          <w:sz w:val="16"/>
          <w:lang w:eastAsia="en-GB"/>
        </w:rPr>
      </w:pPr>
      <w:ins w:id="879" w:author="NR_feMIMO-Core2" w:date="2022-05-18T15:20:00Z">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ins>
    </w:p>
    <w:p w14:paraId="493D3EB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80" w:author="NR_feMIMO-Core2" w:date="2022-05-18T15:20:00Z"/>
          <w:rFonts w:ascii="Courier New" w:hAnsi="Courier New"/>
          <w:sz w:val="16"/>
          <w:lang w:eastAsia="en-GB"/>
        </w:rPr>
      </w:pPr>
      <w:ins w:id="881" w:author="NR_feMIMO-Core2" w:date="2022-05-20T09:37:00Z">
        <w:r>
          <w:rPr>
            <w:rFonts w:ascii="Courier New" w:hAnsi="Courier New"/>
            <w:sz w:val="16"/>
            <w:lang w:eastAsia="en-GB"/>
          </w:rPr>
          <w:t xml:space="preserve">    nCJT</w:t>
        </w:r>
      </w:ins>
      <w:ins w:id="882" w:author="NR_feMIMO-Core2" w:date="2022-05-18T15:20:00Z">
        <w:r>
          <w:rPr>
            <w:rFonts w:ascii="Courier New" w:hAnsi="Courier New"/>
            <w:sz w:val="16"/>
            <w:lang w:eastAsia="en-GB"/>
          </w:rPr>
          <w:t xml:space="preserve">-Type2PS-null-r16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(1..maxNrofCSI-RS-ResourcesExt-r16))</w:t>
        </w:r>
        <w:r>
          <w:rPr>
            <w:rFonts w:ascii="Courier New" w:hAnsi="Courier New"/>
            <w:color w:val="993366"/>
            <w:sz w:val="16"/>
            <w:lang w:eastAsia="en-GB"/>
          </w:rPr>
          <w:t xml:space="preserve"> OF</w:t>
        </w:r>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(0..maxNrofCSI-RS-ResourcesAlt-1-r16)</w:t>
        </w:r>
      </w:ins>
    </w:p>
    <w:p w14:paraId="4D9C2CC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83" w:author="NR_feMIMO-Core2" w:date="2022-05-18T15:20:00Z"/>
          <w:rFonts w:ascii="Courier New" w:hAnsi="Courier New"/>
          <w:sz w:val="16"/>
          <w:lang w:eastAsia="en-GB"/>
        </w:rPr>
      </w:pPr>
      <w:ins w:id="884" w:author="NR_feMIMO-Core2" w:date="2022-05-18T15:20:00Z">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ins>
    </w:p>
    <w:p w14:paraId="7B6DB10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85" w:author="NR_feMIMO-Core2" w:date="2022-05-18T15:20:00Z"/>
          <w:rFonts w:ascii="Courier New" w:hAnsi="Courier New"/>
          <w:sz w:val="16"/>
          <w:lang w:eastAsia="en-GB"/>
        </w:rPr>
      </w:pPr>
      <w:ins w:id="886" w:author="NR_feMIMO-Core2" w:date="2022-05-20T09:37:00Z">
        <w:r>
          <w:rPr>
            <w:rFonts w:ascii="Courier New" w:hAnsi="Courier New"/>
            <w:sz w:val="16"/>
            <w:lang w:eastAsia="en-GB"/>
          </w:rPr>
          <w:t xml:space="preserve">    nCJT</w:t>
        </w:r>
      </w:ins>
      <w:ins w:id="887" w:author="NR_feMIMO-Core2" w:date="2022-05-18T15:20:00Z">
        <w:r>
          <w:rPr>
            <w:rFonts w:ascii="Courier New" w:hAnsi="Courier New"/>
            <w:sz w:val="16"/>
            <w:lang w:eastAsia="en-GB"/>
          </w:rPr>
          <w:t xml:space="preserve">-eType2R1-null-r16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(1..maxNrofCSI-RS-ResourcesExt-r16))</w:t>
        </w:r>
        <w:r>
          <w:rPr>
            <w:rFonts w:ascii="Courier New" w:hAnsi="Courier New"/>
            <w:color w:val="993366"/>
            <w:sz w:val="16"/>
            <w:lang w:eastAsia="en-GB"/>
          </w:rPr>
          <w:t xml:space="preserve"> OF</w:t>
        </w:r>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(0..maxNrofCSI-RS-ResourcesAlt-1-r16)</w:t>
        </w:r>
      </w:ins>
    </w:p>
    <w:p w14:paraId="3A2CDC8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88" w:author="NR_feMIMO-Core2" w:date="2022-05-18T15:20:00Z"/>
          <w:rFonts w:ascii="Courier New" w:hAnsi="Courier New"/>
          <w:sz w:val="16"/>
          <w:lang w:eastAsia="en-GB"/>
        </w:rPr>
      </w:pPr>
      <w:ins w:id="889" w:author="NR_feMIMO-Core2" w:date="2022-05-18T15:20:00Z">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ins>
    </w:p>
    <w:p w14:paraId="66157E2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90" w:author="NR_feMIMO-Core2" w:date="2022-05-18T15:20:00Z"/>
          <w:rFonts w:ascii="Courier New" w:hAnsi="Courier New"/>
          <w:sz w:val="16"/>
          <w:lang w:eastAsia="en-GB"/>
        </w:rPr>
      </w:pPr>
      <w:ins w:id="891" w:author="NR_feMIMO-Core2" w:date="2022-05-20T09:37:00Z">
        <w:r>
          <w:rPr>
            <w:rFonts w:ascii="Courier New" w:hAnsi="Courier New"/>
            <w:sz w:val="16"/>
            <w:lang w:eastAsia="en-GB"/>
          </w:rPr>
          <w:t xml:space="preserve">    nCJT</w:t>
        </w:r>
      </w:ins>
      <w:ins w:id="892" w:author="NR_feMIMO-Core2" w:date="2022-05-18T15:20:00Z">
        <w:r>
          <w:rPr>
            <w:rFonts w:ascii="Courier New" w:hAnsi="Courier New"/>
            <w:sz w:val="16"/>
            <w:lang w:eastAsia="en-GB"/>
          </w:rPr>
          <w:t xml:space="preserve">-eType2R2-null-r16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(1..maxNrofCSI-RS-ResourcesExt-r16))</w:t>
        </w:r>
        <w:r>
          <w:rPr>
            <w:rFonts w:ascii="Courier New" w:hAnsi="Courier New"/>
            <w:color w:val="993366"/>
            <w:sz w:val="16"/>
            <w:lang w:eastAsia="en-GB"/>
          </w:rPr>
          <w:t xml:space="preserve"> OF</w:t>
        </w:r>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(0..maxNrofCSI-RS-ResourcesAlt-1-r16)</w:t>
        </w:r>
      </w:ins>
    </w:p>
    <w:p w14:paraId="6195D78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93" w:author="NR_feMIMO-Core2" w:date="2022-05-18T15:20:00Z"/>
          <w:rFonts w:ascii="Courier New" w:hAnsi="Courier New"/>
          <w:sz w:val="16"/>
          <w:lang w:eastAsia="en-GB"/>
        </w:rPr>
      </w:pPr>
      <w:ins w:id="894" w:author="NR_feMIMO-Core2" w:date="2022-05-18T15:20:00Z">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ins>
    </w:p>
    <w:p w14:paraId="4C7AB18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95" w:author="NR_feMIMO-Core2" w:date="2022-05-18T15:20:00Z"/>
          <w:rFonts w:ascii="Courier New" w:hAnsi="Courier New"/>
          <w:sz w:val="16"/>
          <w:lang w:eastAsia="en-GB"/>
        </w:rPr>
      </w:pPr>
      <w:ins w:id="896" w:author="NR_feMIMO-Core2" w:date="2022-05-20T09:37:00Z">
        <w:r>
          <w:rPr>
            <w:rFonts w:ascii="Courier New" w:hAnsi="Courier New"/>
            <w:sz w:val="16"/>
            <w:lang w:eastAsia="en-GB"/>
          </w:rPr>
          <w:t xml:space="preserve">    nCJT</w:t>
        </w:r>
      </w:ins>
      <w:ins w:id="897" w:author="NR_feMIMO-Core2" w:date="2022-05-18T15:20:00Z">
        <w:r>
          <w:rPr>
            <w:rFonts w:ascii="Courier New" w:hAnsi="Courier New"/>
            <w:sz w:val="16"/>
            <w:lang w:eastAsia="en-GB"/>
          </w:rPr>
          <w:t xml:space="preserve">-eType2R1PS-null-r16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(1..maxNrofCSI-RS-ResourcesExt-r16))</w:t>
        </w:r>
        <w:r>
          <w:rPr>
            <w:rFonts w:ascii="Courier New" w:hAnsi="Courier New"/>
            <w:color w:val="993366"/>
            <w:sz w:val="16"/>
            <w:lang w:eastAsia="en-GB"/>
          </w:rPr>
          <w:t xml:space="preserve"> OF</w:t>
        </w:r>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(0..maxNrofCSI-RS-ResourcesAlt-1-r16)</w:t>
        </w:r>
      </w:ins>
    </w:p>
    <w:p w14:paraId="19F8A30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98" w:author="NR_feMIMO-Core2" w:date="2022-05-18T15:20:00Z"/>
          <w:rFonts w:ascii="Courier New" w:hAnsi="Courier New"/>
          <w:sz w:val="16"/>
          <w:lang w:eastAsia="en-GB"/>
        </w:rPr>
      </w:pPr>
      <w:ins w:id="899" w:author="NR_feMIMO-Core2" w:date="2022-05-18T15:20:00Z">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ins>
    </w:p>
    <w:p w14:paraId="7293962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00" w:author="NR_feMIMO-Core2" w:date="2022-05-18T15:20:00Z"/>
          <w:rFonts w:ascii="Courier New" w:hAnsi="Courier New"/>
          <w:sz w:val="16"/>
          <w:lang w:eastAsia="en-GB"/>
        </w:rPr>
      </w:pPr>
      <w:ins w:id="901" w:author="NR_feMIMO-Core2" w:date="2022-05-20T09:37:00Z">
        <w:r>
          <w:rPr>
            <w:rFonts w:ascii="Courier New" w:hAnsi="Courier New"/>
            <w:sz w:val="16"/>
            <w:lang w:eastAsia="en-GB"/>
          </w:rPr>
          <w:t xml:space="preserve">    nCJT</w:t>
        </w:r>
      </w:ins>
      <w:ins w:id="902" w:author="NR_feMIMO-Core2" w:date="2022-05-18T15:20:00Z">
        <w:r>
          <w:rPr>
            <w:rFonts w:ascii="Courier New" w:hAnsi="Courier New"/>
            <w:sz w:val="16"/>
            <w:lang w:eastAsia="en-GB"/>
          </w:rPr>
          <w:t xml:space="preserve">-eType2R2PS-null-r16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(1..maxNrofCSI-RS-ResourcesExt-r16))</w:t>
        </w:r>
        <w:r>
          <w:rPr>
            <w:rFonts w:ascii="Courier New" w:hAnsi="Courier New"/>
            <w:color w:val="993366"/>
            <w:sz w:val="16"/>
            <w:lang w:eastAsia="en-GB"/>
          </w:rPr>
          <w:t xml:space="preserve"> OF</w:t>
        </w:r>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(0..maxNrofCSI-RS-ResourcesAlt-1-r16)</w:t>
        </w:r>
      </w:ins>
    </w:p>
    <w:p w14:paraId="22F4B9C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03" w:author="NR_feMIMO-Core2" w:date="2022-05-18T15:20:00Z"/>
          <w:rFonts w:ascii="Courier New" w:hAnsi="Courier New"/>
          <w:sz w:val="16"/>
          <w:lang w:eastAsia="en-GB"/>
        </w:rPr>
      </w:pPr>
      <w:ins w:id="904" w:author="NR_feMIMO-Core2" w:date="2022-05-18T15:20:00Z">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ins>
    </w:p>
    <w:p w14:paraId="2188C0B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05" w:author="NR_feMIMO-Core2" w:date="2022-05-18T15:20:00Z"/>
          <w:rFonts w:ascii="Courier New" w:hAnsi="Courier New"/>
          <w:sz w:val="16"/>
          <w:lang w:eastAsia="en-GB"/>
        </w:rPr>
      </w:pPr>
      <w:ins w:id="906" w:author="NR_feMIMO-Core2" w:date="2022-05-20T09:37:00Z">
        <w:r>
          <w:rPr>
            <w:rFonts w:ascii="Courier New" w:hAnsi="Courier New"/>
            <w:sz w:val="16"/>
            <w:lang w:eastAsia="en-GB"/>
          </w:rPr>
          <w:t xml:space="preserve">    nCJT</w:t>
        </w:r>
      </w:ins>
      <w:ins w:id="907" w:author="NR_feMIMO-Core2" w:date="2022-05-18T15:20:00Z">
        <w:r>
          <w:rPr>
            <w:rFonts w:ascii="Courier New" w:hAnsi="Courier New"/>
            <w:sz w:val="16"/>
            <w:lang w:eastAsia="en-GB"/>
          </w:rPr>
          <w:t xml:space="preserve">-Type2-Type2PS-r16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(1..maxNrofCSI-RS-ResourcesExt-r16))</w:t>
        </w:r>
        <w:r>
          <w:rPr>
            <w:rFonts w:ascii="Courier New" w:hAnsi="Courier New"/>
            <w:color w:val="993366"/>
            <w:sz w:val="16"/>
            <w:lang w:eastAsia="en-GB"/>
          </w:rPr>
          <w:t xml:space="preserve"> OF</w:t>
        </w:r>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(0..maxNrofCSI-RS-ResourcesAlt-1-r16)</w:t>
        </w:r>
      </w:ins>
    </w:p>
    <w:p w14:paraId="1656251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08" w:author="NR_feMIMO-Core2" w:date="2022-05-18T15:20:00Z"/>
          <w:rFonts w:ascii="Courier New" w:hAnsi="Courier New"/>
          <w:color w:val="993366"/>
          <w:sz w:val="16"/>
          <w:lang w:eastAsia="en-GB"/>
        </w:rPr>
      </w:pPr>
      <w:ins w:id="909" w:author="NR_feMIMO-Core2" w:date="2022-05-18T15:20:00Z">
        <w:r>
          <w:rPr>
            <w:rFonts w:ascii="Courier New" w:hAnsi="Courier New"/>
            <w:sz w:val="16"/>
            <w:lang w:eastAsia="en-GB"/>
          </w:rPr>
          <w:t xml:space="preserve">                                                               </w:t>
        </w:r>
        <w:r>
          <w:rPr>
            <w:rFonts w:ascii="Courier New" w:hAnsi="Courier New"/>
            <w:color w:val="993366"/>
            <w:sz w:val="16"/>
            <w:lang w:eastAsia="en-GB"/>
          </w:rPr>
          <w:t>OPTIONAL</w:t>
        </w:r>
      </w:ins>
    </w:p>
    <w:p w14:paraId="01DAB45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10" w:author="NR_feMIMO-Core2" w:date="2022-05-18T15:20:00Z"/>
          <w:rFonts w:ascii="Courier New" w:hAnsi="Courier New"/>
          <w:sz w:val="16"/>
          <w:lang w:eastAsia="en-GB"/>
        </w:rPr>
      </w:pPr>
      <w:ins w:id="911" w:author="NR_feMIMO-Core2" w:date="2022-05-20T09:37:00Z">
        <w:r>
          <w:rPr>
            <w:rFonts w:ascii="Courier New" w:hAnsi="Courier New"/>
            <w:sz w:val="16"/>
            <w:lang w:eastAsia="en-GB"/>
          </w:rPr>
          <w:tab/>
          <w:t>nCJT1SP</w:t>
        </w:r>
      </w:ins>
      <w:ins w:id="912" w:author="NR_feMIMO-Core2" w:date="2022-05-18T15:20:00Z">
        <w:r>
          <w:rPr>
            <w:rFonts w:ascii="Courier New" w:hAnsi="Courier New"/>
            <w:sz w:val="16"/>
            <w:lang w:eastAsia="en-GB"/>
          </w:rPr>
          <w:t xml:space="preserve">-Type2-null-r16          </w:t>
        </w:r>
        <w:r>
          <w:rPr>
            <w:rFonts w:ascii="Courier New" w:hAnsi="Courier New"/>
            <w:sz w:val="16"/>
            <w:lang w:eastAsia="en-GB"/>
          </w:rPr>
          <w:tab/>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(1..maxNrofCSI-RS-ResourcesExt-r16))</w:t>
        </w:r>
        <w:r>
          <w:rPr>
            <w:rFonts w:ascii="Courier New" w:hAnsi="Courier New"/>
            <w:color w:val="993366"/>
            <w:sz w:val="16"/>
            <w:lang w:eastAsia="en-GB"/>
          </w:rPr>
          <w:t xml:space="preserve"> OF</w:t>
        </w:r>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(0..maxNrofCSI-RS-ResourcesAlt-1-r16)</w:t>
        </w:r>
      </w:ins>
    </w:p>
    <w:p w14:paraId="3E440E5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13" w:author="NR_feMIMO-Core2" w:date="2022-05-18T15:20:00Z"/>
          <w:rFonts w:ascii="Courier New" w:hAnsi="Courier New"/>
          <w:sz w:val="16"/>
          <w:lang w:eastAsia="en-GB"/>
        </w:rPr>
      </w:pPr>
      <w:ins w:id="914" w:author="NR_feMIMO-Core2" w:date="2022-05-18T15:20:00Z">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ins>
    </w:p>
    <w:p w14:paraId="53E62E8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15" w:author="NR_feMIMO-Core2" w:date="2022-05-18T15:20:00Z"/>
          <w:rFonts w:ascii="Courier New" w:hAnsi="Courier New"/>
          <w:sz w:val="16"/>
          <w:lang w:eastAsia="en-GB"/>
        </w:rPr>
      </w:pPr>
      <w:ins w:id="916" w:author="NR_feMIMO-Core2" w:date="2022-05-20T09:37:00Z">
        <w:r>
          <w:rPr>
            <w:rFonts w:ascii="Courier New" w:hAnsi="Courier New"/>
            <w:sz w:val="16"/>
            <w:lang w:eastAsia="en-GB"/>
          </w:rPr>
          <w:t xml:space="preserve">    nCJT1SP</w:t>
        </w:r>
      </w:ins>
      <w:ins w:id="917" w:author="NR_feMIMO-Core2" w:date="2022-05-18T15:20:00Z">
        <w:r>
          <w:rPr>
            <w:rFonts w:ascii="Courier New" w:hAnsi="Courier New"/>
            <w:sz w:val="16"/>
            <w:lang w:eastAsia="en-GB"/>
          </w:rPr>
          <w:t xml:space="preserve">-Type2PS-null-r16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(1..maxNrofCSI-RS-ResourcesExt-r16))</w:t>
        </w:r>
        <w:r>
          <w:rPr>
            <w:rFonts w:ascii="Courier New" w:hAnsi="Courier New"/>
            <w:color w:val="993366"/>
            <w:sz w:val="16"/>
            <w:lang w:eastAsia="en-GB"/>
          </w:rPr>
          <w:t xml:space="preserve"> OF</w:t>
        </w:r>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(0..maxNrofCSI-RS-ResourcesAlt-1-r16)</w:t>
        </w:r>
      </w:ins>
    </w:p>
    <w:p w14:paraId="4094514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18" w:author="NR_feMIMO-Core2" w:date="2022-05-18T15:20:00Z"/>
          <w:rFonts w:ascii="Courier New" w:hAnsi="Courier New"/>
          <w:sz w:val="16"/>
          <w:lang w:eastAsia="en-GB"/>
        </w:rPr>
      </w:pPr>
      <w:ins w:id="919" w:author="NR_feMIMO-Core2" w:date="2022-05-18T15:20:00Z">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ins>
    </w:p>
    <w:p w14:paraId="14FFE9C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20" w:author="NR_feMIMO-Core2" w:date="2022-05-18T15:20:00Z"/>
          <w:rFonts w:ascii="Courier New" w:hAnsi="Courier New"/>
          <w:sz w:val="16"/>
          <w:lang w:eastAsia="en-GB"/>
        </w:rPr>
      </w:pPr>
      <w:ins w:id="921" w:author="NR_feMIMO-Core2" w:date="2022-05-20T09:37:00Z">
        <w:r>
          <w:rPr>
            <w:rFonts w:ascii="Courier New" w:hAnsi="Courier New"/>
            <w:sz w:val="16"/>
            <w:lang w:eastAsia="en-GB"/>
          </w:rPr>
          <w:t xml:space="preserve">    nCJT1SP</w:t>
        </w:r>
      </w:ins>
      <w:ins w:id="922" w:author="NR_feMIMO-Core2" w:date="2022-05-18T15:20:00Z">
        <w:r>
          <w:rPr>
            <w:rFonts w:ascii="Courier New" w:hAnsi="Courier New"/>
            <w:sz w:val="16"/>
            <w:lang w:eastAsia="en-GB"/>
          </w:rPr>
          <w:t xml:space="preserve">-eType2R1-null-r16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(1..maxNrofCSI-RS-ResourcesExt-r16))</w:t>
        </w:r>
        <w:r>
          <w:rPr>
            <w:rFonts w:ascii="Courier New" w:hAnsi="Courier New"/>
            <w:color w:val="993366"/>
            <w:sz w:val="16"/>
            <w:lang w:eastAsia="en-GB"/>
          </w:rPr>
          <w:t xml:space="preserve"> OF</w:t>
        </w:r>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(0..maxNrofCSI-RS-ResourcesAlt-1-r16)</w:t>
        </w:r>
      </w:ins>
    </w:p>
    <w:p w14:paraId="38B7C22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23" w:author="NR_feMIMO-Core2" w:date="2022-05-18T15:20:00Z"/>
          <w:rFonts w:ascii="Courier New" w:hAnsi="Courier New"/>
          <w:sz w:val="16"/>
          <w:lang w:eastAsia="en-GB"/>
        </w:rPr>
      </w:pPr>
      <w:ins w:id="924" w:author="NR_feMIMO-Core2" w:date="2022-05-18T15:20:00Z">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ins>
    </w:p>
    <w:p w14:paraId="7CA0CDC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25" w:author="NR_feMIMO-Core2" w:date="2022-05-18T15:20:00Z"/>
          <w:rFonts w:ascii="Courier New" w:hAnsi="Courier New"/>
          <w:sz w:val="16"/>
          <w:lang w:eastAsia="en-GB"/>
        </w:rPr>
      </w:pPr>
      <w:ins w:id="926" w:author="NR_feMIMO-Core2" w:date="2022-05-20T09:37:00Z">
        <w:r>
          <w:rPr>
            <w:rFonts w:ascii="Courier New" w:hAnsi="Courier New"/>
            <w:sz w:val="16"/>
            <w:lang w:eastAsia="en-GB"/>
          </w:rPr>
          <w:t xml:space="preserve">    nCJT1SP</w:t>
        </w:r>
      </w:ins>
      <w:ins w:id="927" w:author="NR_feMIMO-Core2" w:date="2022-05-18T15:20:00Z">
        <w:r>
          <w:rPr>
            <w:rFonts w:ascii="Courier New" w:hAnsi="Courier New"/>
            <w:sz w:val="16"/>
            <w:lang w:eastAsia="en-GB"/>
          </w:rPr>
          <w:t xml:space="preserve">-eType2R2-null-r16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(1..maxNrofCSI-RS-ResourcesExt-r16))</w:t>
        </w:r>
        <w:r>
          <w:rPr>
            <w:rFonts w:ascii="Courier New" w:hAnsi="Courier New"/>
            <w:color w:val="993366"/>
            <w:sz w:val="16"/>
            <w:lang w:eastAsia="en-GB"/>
          </w:rPr>
          <w:t xml:space="preserve"> OF</w:t>
        </w:r>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(0..maxNrofCSI-RS-ResourcesAlt-1-r16)</w:t>
        </w:r>
      </w:ins>
    </w:p>
    <w:p w14:paraId="4003232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28" w:author="NR_feMIMO-Core2" w:date="2022-05-18T15:20:00Z"/>
          <w:rFonts w:ascii="Courier New" w:hAnsi="Courier New"/>
          <w:sz w:val="16"/>
          <w:lang w:eastAsia="en-GB"/>
        </w:rPr>
      </w:pPr>
      <w:ins w:id="929" w:author="NR_feMIMO-Core2" w:date="2022-05-18T15:20:00Z">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ins>
    </w:p>
    <w:p w14:paraId="53699E7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30" w:author="NR_feMIMO-Core2" w:date="2022-05-18T15:20:00Z"/>
          <w:rFonts w:ascii="Courier New" w:hAnsi="Courier New"/>
          <w:sz w:val="16"/>
          <w:lang w:eastAsia="en-GB"/>
        </w:rPr>
      </w:pPr>
      <w:ins w:id="931" w:author="NR_feMIMO-Core2" w:date="2022-05-20T09:37:00Z">
        <w:r>
          <w:rPr>
            <w:rFonts w:ascii="Courier New" w:hAnsi="Courier New"/>
            <w:sz w:val="16"/>
            <w:lang w:eastAsia="en-GB"/>
          </w:rPr>
          <w:t xml:space="preserve">    nCJT1SP</w:t>
        </w:r>
      </w:ins>
      <w:ins w:id="932" w:author="NR_feMIMO-Core2" w:date="2022-05-18T15:20:00Z">
        <w:r>
          <w:rPr>
            <w:rFonts w:ascii="Courier New" w:hAnsi="Courier New"/>
            <w:sz w:val="16"/>
            <w:lang w:eastAsia="en-GB"/>
          </w:rPr>
          <w:t xml:space="preserve">-eType2R1PS-null-r16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(1..maxNrofCSI-RS-ResourcesExt-r16))</w:t>
        </w:r>
        <w:r>
          <w:rPr>
            <w:rFonts w:ascii="Courier New" w:hAnsi="Courier New"/>
            <w:color w:val="993366"/>
            <w:sz w:val="16"/>
            <w:lang w:eastAsia="en-GB"/>
          </w:rPr>
          <w:t xml:space="preserve"> OF</w:t>
        </w:r>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(0..maxNrofCSI-RS-ResourcesAlt-1-r16)</w:t>
        </w:r>
      </w:ins>
    </w:p>
    <w:p w14:paraId="15F0ED4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33" w:author="NR_feMIMO-Core2" w:date="2022-05-18T15:20:00Z"/>
          <w:rFonts w:ascii="Courier New" w:hAnsi="Courier New"/>
          <w:sz w:val="16"/>
          <w:lang w:eastAsia="en-GB"/>
        </w:rPr>
      </w:pPr>
      <w:ins w:id="934" w:author="NR_feMIMO-Core2" w:date="2022-05-18T15:20:00Z">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ins>
    </w:p>
    <w:p w14:paraId="56CBC9E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35" w:author="NR_feMIMO-Core2" w:date="2022-05-18T15:20:00Z"/>
          <w:rFonts w:ascii="Courier New" w:hAnsi="Courier New"/>
          <w:sz w:val="16"/>
          <w:lang w:eastAsia="en-GB"/>
        </w:rPr>
      </w:pPr>
      <w:ins w:id="936" w:author="NR_feMIMO-Core2" w:date="2022-05-20T09:37:00Z">
        <w:r>
          <w:rPr>
            <w:rFonts w:ascii="Courier New" w:hAnsi="Courier New"/>
            <w:sz w:val="16"/>
            <w:lang w:eastAsia="en-GB"/>
          </w:rPr>
          <w:lastRenderedPageBreak/>
          <w:t xml:space="preserve">    nCJT1SP</w:t>
        </w:r>
      </w:ins>
      <w:ins w:id="937" w:author="NR_feMIMO-Core2" w:date="2022-05-18T15:20:00Z">
        <w:r>
          <w:rPr>
            <w:rFonts w:ascii="Courier New" w:hAnsi="Courier New"/>
            <w:sz w:val="16"/>
            <w:lang w:eastAsia="en-GB"/>
          </w:rPr>
          <w:t xml:space="preserve">-eType2R2PS-null-r16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(1..maxNrofCSI-RS-ResourcesExt-r16))</w:t>
        </w:r>
        <w:r>
          <w:rPr>
            <w:rFonts w:ascii="Courier New" w:hAnsi="Courier New"/>
            <w:color w:val="993366"/>
            <w:sz w:val="16"/>
            <w:lang w:eastAsia="en-GB"/>
          </w:rPr>
          <w:t xml:space="preserve"> OF</w:t>
        </w:r>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(0..maxNrofCSI-RS-ResourcesAlt-1-r16)</w:t>
        </w:r>
      </w:ins>
    </w:p>
    <w:p w14:paraId="630CBE1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38" w:author="NR_feMIMO-Core2" w:date="2022-05-18T15:20:00Z"/>
          <w:rFonts w:ascii="Courier New" w:hAnsi="Courier New"/>
          <w:sz w:val="16"/>
          <w:lang w:eastAsia="en-GB"/>
        </w:rPr>
      </w:pPr>
      <w:ins w:id="939" w:author="NR_feMIMO-Core2" w:date="2022-05-18T15:20:00Z">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ins>
    </w:p>
    <w:p w14:paraId="7AE4594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40" w:author="NR_feMIMO-Core2" w:date="2022-05-18T15:20:00Z"/>
          <w:rFonts w:ascii="Courier New" w:hAnsi="Courier New"/>
          <w:sz w:val="16"/>
          <w:lang w:eastAsia="en-GB"/>
        </w:rPr>
      </w:pPr>
      <w:ins w:id="941" w:author="NR_feMIMO-Core2" w:date="2022-05-20T09:37:00Z">
        <w:r>
          <w:rPr>
            <w:rFonts w:ascii="Courier New" w:hAnsi="Courier New"/>
            <w:sz w:val="16"/>
            <w:lang w:eastAsia="en-GB"/>
          </w:rPr>
          <w:t xml:space="preserve">    nCJT1SP</w:t>
        </w:r>
      </w:ins>
      <w:ins w:id="942" w:author="NR_feMIMO-Core2" w:date="2022-05-18T15:20:00Z">
        <w:r>
          <w:rPr>
            <w:rFonts w:ascii="Courier New" w:hAnsi="Courier New"/>
            <w:sz w:val="16"/>
            <w:lang w:eastAsia="en-GB"/>
          </w:rPr>
          <w:t xml:space="preserve">-Type2-Type2PS-r16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(1..maxNrofCSI-RS-ResourcesExt-r16))</w:t>
        </w:r>
        <w:r>
          <w:rPr>
            <w:rFonts w:ascii="Courier New" w:hAnsi="Courier New"/>
            <w:color w:val="993366"/>
            <w:sz w:val="16"/>
            <w:lang w:eastAsia="en-GB"/>
          </w:rPr>
          <w:t xml:space="preserve"> OF</w:t>
        </w:r>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(0..maxNrofCSI-RS-ResourcesAlt-1-r16)</w:t>
        </w:r>
      </w:ins>
    </w:p>
    <w:p w14:paraId="2542077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43" w:author="NR_feMIMO-Core2" w:date="2022-05-18T15:20:00Z"/>
          <w:rFonts w:ascii="Courier New" w:hAnsi="Courier New"/>
          <w:sz w:val="16"/>
          <w:lang w:eastAsia="en-GB"/>
        </w:rPr>
      </w:pPr>
      <w:ins w:id="944" w:author="NR_feMIMO-Core2" w:date="2022-05-18T15:20:00Z">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ins>
    </w:p>
    <w:p w14:paraId="7124E759"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45" w:author="NR_feMIMO-Core2" w:date="2022-05-18T15:20:00Z"/>
          <w:rFonts w:ascii="Courier New" w:hAnsi="Courier New"/>
          <w:sz w:val="16"/>
          <w:lang w:eastAsia="en-GB"/>
        </w:rPr>
      </w:pPr>
    </w:p>
    <w:p w14:paraId="2FCC24F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46" w:author="NR_feMIMO-Core2" w:date="2022-05-18T15:20:00Z"/>
          <w:rFonts w:ascii="Courier New" w:hAnsi="Courier New"/>
          <w:sz w:val="16"/>
          <w:lang w:eastAsia="en-GB"/>
        </w:rPr>
      </w:pPr>
      <w:ins w:id="947" w:author="NR_feMIMO-Core2" w:date="2022-05-18T15:20:00Z">
        <w:r>
          <w:rPr>
            <w:rFonts w:ascii="Courier New" w:hAnsi="Courier New"/>
            <w:sz w:val="16"/>
            <w:lang w:eastAsia="en-GB"/>
          </w:rPr>
          <w:tab/>
          <w:t>-- {Codebook 2, Codebook 3} = {“New Rel17 combinations in FG 23-9-5”}</w:t>
        </w:r>
      </w:ins>
    </w:p>
    <w:p w14:paraId="45B3C7D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48" w:author="NR_feMIMO-Core2" w:date="2022-05-18T15:20:00Z"/>
          <w:rFonts w:ascii="Courier New" w:hAnsi="Courier New"/>
          <w:sz w:val="16"/>
          <w:lang w:eastAsia="en-GB"/>
        </w:rPr>
      </w:pPr>
      <w:ins w:id="949" w:author="NR_feMIMO-Core2" w:date="2022-05-20T09:37:00Z">
        <w:r>
          <w:rPr>
            <w:rFonts w:ascii="Courier New" w:hAnsi="Courier New"/>
            <w:sz w:val="16"/>
            <w:lang w:eastAsia="en-GB"/>
          </w:rPr>
          <w:tab/>
          <w:t>nCJT</w:t>
        </w:r>
      </w:ins>
      <w:ins w:id="950" w:author="NR_feMIMO-Core2" w:date="2022-05-18T15:20:00Z">
        <w:r>
          <w:rPr>
            <w:rFonts w:ascii="Courier New" w:hAnsi="Courier New"/>
            <w:sz w:val="16"/>
            <w:lang w:eastAsia="en-GB"/>
          </w:rPr>
          <w:t>-feType2PS-null-r17         SEQUENCE (SIZE (1..maxNrofCSI-RS-ResourcesExt-r16)) OF INTEGER (0..maxNrofCSI-RS-ResourcesAlt-1-r16)</w:t>
        </w:r>
      </w:ins>
    </w:p>
    <w:p w14:paraId="1D074DD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51" w:author="NR_feMIMO-Core2" w:date="2022-05-18T15:20:00Z"/>
          <w:rFonts w:ascii="Courier New" w:hAnsi="Courier New"/>
          <w:sz w:val="16"/>
          <w:lang w:eastAsia="en-GB"/>
        </w:rPr>
      </w:pPr>
      <w:ins w:id="952" w:author="NR_feMIMO-Core2" w:date="2022-05-18T15:20:00Z">
        <w:r>
          <w:rPr>
            <w:rFonts w:ascii="Courier New" w:hAnsi="Courier New"/>
            <w:sz w:val="16"/>
            <w:lang w:eastAsia="en-GB"/>
          </w:rPr>
          <w:t xml:space="preserve">                                                               OPTIONAL,</w:t>
        </w:r>
      </w:ins>
    </w:p>
    <w:p w14:paraId="3C4201C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53" w:author="NR_feMIMO-Core2" w:date="2022-05-18T15:20:00Z"/>
          <w:rFonts w:ascii="Courier New" w:hAnsi="Courier New"/>
          <w:sz w:val="16"/>
          <w:lang w:eastAsia="en-GB"/>
        </w:rPr>
      </w:pPr>
      <w:ins w:id="954" w:author="NR_feMIMO-Core2" w:date="2022-05-20T09:37:00Z">
        <w:r>
          <w:rPr>
            <w:rFonts w:ascii="Courier New" w:hAnsi="Courier New"/>
            <w:sz w:val="16"/>
            <w:lang w:eastAsia="en-GB"/>
          </w:rPr>
          <w:t xml:space="preserve">    nCJT</w:t>
        </w:r>
      </w:ins>
      <w:ins w:id="955" w:author="NR_feMIMO-Core2" w:date="2022-05-18T15:20:00Z">
        <w:r>
          <w:rPr>
            <w:rFonts w:ascii="Courier New" w:hAnsi="Courier New"/>
            <w:sz w:val="16"/>
            <w:lang w:eastAsia="en-GB"/>
          </w:rPr>
          <w:t>-feType2PS-M2R1-null-r17      SEQUENCE (SIZE (1..maxNrofCSI-RS-ResourcesExt-r16)) OF INTEGER (0..maxNrofCSI-RS-ResourcesAlt-1-r16)</w:t>
        </w:r>
      </w:ins>
    </w:p>
    <w:p w14:paraId="4B4C075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56" w:author="NR_feMIMO-Core2" w:date="2022-05-18T15:20:00Z"/>
          <w:rFonts w:ascii="Courier New" w:hAnsi="Courier New"/>
          <w:sz w:val="16"/>
          <w:lang w:eastAsia="en-GB"/>
        </w:rPr>
      </w:pPr>
      <w:ins w:id="957" w:author="NR_feMIMO-Core2" w:date="2022-05-18T15:20:00Z">
        <w:r>
          <w:rPr>
            <w:rFonts w:ascii="Courier New" w:hAnsi="Courier New"/>
            <w:sz w:val="16"/>
            <w:lang w:eastAsia="en-GB"/>
          </w:rPr>
          <w:t xml:space="preserve">                                                               OPTIONAL,</w:t>
        </w:r>
      </w:ins>
    </w:p>
    <w:p w14:paraId="3EC3583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58" w:author="NR_feMIMO-Core2" w:date="2022-05-18T15:20:00Z"/>
          <w:rFonts w:ascii="Courier New" w:hAnsi="Courier New"/>
          <w:sz w:val="16"/>
          <w:lang w:eastAsia="en-GB"/>
        </w:rPr>
      </w:pPr>
      <w:ins w:id="959" w:author="NR_feMIMO-Core2" w:date="2022-05-20T09:37:00Z">
        <w:r>
          <w:rPr>
            <w:rFonts w:ascii="Courier New" w:hAnsi="Courier New"/>
            <w:sz w:val="16"/>
            <w:lang w:eastAsia="en-GB"/>
          </w:rPr>
          <w:t xml:space="preserve">    nCJT</w:t>
        </w:r>
      </w:ins>
      <w:ins w:id="960" w:author="NR_feMIMO-Core2" w:date="2022-05-18T15:20:00Z">
        <w:r>
          <w:rPr>
            <w:rFonts w:ascii="Courier New" w:hAnsi="Courier New"/>
            <w:sz w:val="16"/>
            <w:lang w:eastAsia="en-GB"/>
          </w:rPr>
          <w:t>-feType2PS-M2R2-null-r17       SEQUENCE (SIZE (1..maxNrofCSI-RS-ResourcesExt-r16)) OF INTEGER (0..maxNrofCSI-RS-ResourcesAlt-1-r16)</w:t>
        </w:r>
      </w:ins>
    </w:p>
    <w:p w14:paraId="671C499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61" w:author="NR_feMIMO-Core2" w:date="2022-05-18T15:20:00Z"/>
          <w:rFonts w:ascii="Courier New" w:hAnsi="Courier New"/>
          <w:sz w:val="16"/>
          <w:lang w:eastAsia="en-GB"/>
        </w:rPr>
      </w:pPr>
      <w:ins w:id="962" w:author="NR_feMIMO-Core2" w:date="2022-05-18T15:20:00Z">
        <w:r>
          <w:rPr>
            <w:rFonts w:ascii="Courier New" w:hAnsi="Courier New"/>
            <w:sz w:val="16"/>
            <w:lang w:eastAsia="en-GB"/>
          </w:rPr>
          <w:t xml:space="preserve">                                                              OPTIONAL,</w:t>
        </w:r>
      </w:ins>
    </w:p>
    <w:p w14:paraId="433FF94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63" w:author="NR_feMIMO-Core2" w:date="2022-05-18T15:20:00Z"/>
          <w:rFonts w:ascii="Courier New" w:hAnsi="Courier New"/>
          <w:sz w:val="16"/>
          <w:lang w:eastAsia="en-GB"/>
        </w:rPr>
      </w:pPr>
      <w:ins w:id="964" w:author="NR_feMIMO-Core2" w:date="2022-05-20T09:37:00Z">
        <w:r>
          <w:rPr>
            <w:rFonts w:ascii="Courier New" w:hAnsi="Courier New"/>
            <w:sz w:val="16"/>
            <w:lang w:eastAsia="en-GB"/>
          </w:rPr>
          <w:t xml:space="preserve">    nCJT</w:t>
        </w:r>
      </w:ins>
      <w:ins w:id="965" w:author="NR_feMIMO-Core2" w:date="2022-05-18T15:20:00Z">
        <w:r>
          <w:rPr>
            <w:rFonts w:ascii="Courier New" w:hAnsi="Courier New"/>
            <w:sz w:val="16"/>
            <w:lang w:eastAsia="en-GB"/>
          </w:rPr>
          <w:t>-Type2-feType2-PS-M1-r17  SEQUENCE (SIZE (1..maxNrofCSI-RS-ResourcesExt-r16)) OF INTEGER (0..maxNrofCSI-RS-ResourcesAlt-1-r16)</w:t>
        </w:r>
      </w:ins>
    </w:p>
    <w:p w14:paraId="0849EC7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66" w:author="NR_feMIMO-Core2" w:date="2022-05-18T15:20:00Z"/>
          <w:rFonts w:ascii="Courier New" w:hAnsi="Courier New"/>
          <w:sz w:val="16"/>
          <w:lang w:eastAsia="en-GB"/>
        </w:rPr>
      </w:pPr>
      <w:ins w:id="967" w:author="NR_feMIMO-Core2" w:date="2022-05-18T15:20:00Z">
        <w:r>
          <w:rPr>
            <w:rFonts w:ascii="Courier New" w:hAnsi="Courier New"/>
            <w:sz w:val="16"/>
            <w:lang w:eastAsia="en-GB"/>
          </w:rPr>
          <w:t xml:space="preserve">                                                               OPTIONAL,</w:t>
        </w:r>
      </w:ins>
    </w:p>
    <w:p w14:paraId="1701270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68" w:author="NR_feMIMO-Core2" w:date="2022-05-18T15:20:00Z"/>
          <w:rFonts w:ascii="Courier New" w:hAnsi="Courier New"/>
          <w:sz w:val="16"/>
          <w:lang w:eastAsia="en-GB"/>
        </w:rPr>
      </w:pPr>
      <w:ins w:id="969" w:author="NR_feMIMO-Core2" w:date="2022-05-20T09:37:00Z">
        <w:r>
          <w:rPr>
            <w:rFonts w:ascii="Courier New" w:hAnsi="Courier New"/>
            <w:sz w:val="16"/>
            <w:lang w:eastAsia="en-GB"/>
          </w:rPr>
          <w:t xml:space="preserve">    nCJT</w:t>
        </w:r>
      </w:ins>
      <w:ins w:id="970" w:author="NR_feMIMO-Core2" w:date="2022-05-18T15:20:00Z">
        <w:r>
          <w:rPr>
            <w:rFonts w:ascii="Courier New" w:hAnsi="Courier New"/>
            <w:sz w:val="16"/>
            <w:lang w:eastAsia="en-GB"/>
          </w:rPr>
          <w:t>-Type2-feType2-PS-M2R1-r17  SEQUENCE (SIZE (1..maxNrofCSI-RS-ResourcesExt-r16)) OF INTEGER (0..maxNrofCSI-RS-ResourcesAlt-1-r16)</w:t>
        </w:r>
      </w:ins>
    </w:p>
    <w:p w14:paraId="224358A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71" w:author="NR_feMIMO-Core2" w:date="2022-05-18T15:20:00Z"/>
          <w:rFonts w:ascii="Courier New" w:hAnsi="Courier New"/>
          <w:sz w:val="16"/>
          <w:lang w:eastAsia="en-GB"/>
        </w:rPr>
      </w:pPr>
      <w:ins w:id="972" w:author="NR_feMIMO-Core2" w:date="2022-05-18T15:20:00Z">
        <w:r>
          <w:rPr>
            <w:rFonts w:ascii="Courier New" w:hAnsi="Courier New"/>
            <w:sz w:val="16"/>
            <w:lang w:eastAsia="en-GB"/>
          </w:rPr>
          <w:t xml:space="preserve">                                                               OPTIONAL,</w:t>
        </w:r>
      </w:ins>
    </w:p>
    <w:p w14:paraId="0CAC534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73" w:author="NR_feMIMO-Core2" w:date="2022-05-18T15:20:00Z"/>
          <w:rFonts w:ascii="Courier New" w:hAnsi="Courier New"/>
          <w:sz w:val="16"/>
          <w:lang w:eastAsia="en-GB"/>
        </w:rPr>
      </w:pPr>
      <w:ins w:id="974" w:author="NR_feMIMO-Core2" w:date="2022-05-20T09:37:00Z">
        <w:r>
          <w:rPr>
            <w:rFonts w:ascii="Courier New" w:hAnsi="Courier New"/>
            <w:sz w:val="16"/>
            <w:lang w:eastAsia="en-GB"/>
          </w:rPr>
          <w:t xml:space="preserve">    nCJT</w:t>
        </w:r>
      </w:ins>
      <w:ins w:id="975" w:author="NR_feMIMO-Core2" w:date="2022-05-18T15:20:00Z">
        <w:r>
          <w:rPr>
            <w:rFonts w:ascii="Courier New" w:hAnsi="Courier New"/>
            <w:sz w:val="16"/>
            <w:lang w:eastAsia="en-GB"/>
          </w:rPr>
          <w:t>-eType2R1-feType2-PS-M1-r17      SEQUENCE (SIZE (1..maxNrofCSI-RS-ResourcesExt-r16)) OF INTEGER (0..maxNrofCSI-RS-ResourcesAlt-1-r16)</w:t>
        </w:r>
      </w:ins>
    </w:p>
    <w:p w14:paraId="4A03EAD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76" w:author="NR_feMIMO-Core2" w:date="2022-05-18T15:20:00Z"/>
          <w:rFonts w:ascii="Courier New" w:hAnsi="Courier New"/>
          <w:sz w:val="16"/>
          <w:lang w:eastAsia="en-GB"/>
        </w:rPr>
      </w:pPr>
      <w:ins w:id="977" w:author="NR_feMIMO-Core2" w:date="2022-05-18T15:20:00Z">
        <w:r>
          <w:rPr>
            <w:rFonts w:ascii="Courier New" w:hAnsi="Courier New"/>
            <w:sz w:val="16"/>
            <w:lang w:eastAsia="en-GB"/>
          </w:rPr>
          <w:t xml:space="preserve">                                                               OPTIONAL,</w:t>
        </w:r>
      </w:ins>
    </w:p>
    <w:p w14:paraId="1355135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78" w:author="NR_feMIMO-Core2" w:date="2022-05-18T15:20:00Z"/>
          <w:rFonts w:ascii="Courier New" w:hAnsi="Courier New"/>
          <w:sz w:val="16"/>
          <w:lang w:eastAsia="en-GB"/>
        </w:rPr>
      </w:pPr>
      <w:ins w:id="979" w:author="NR_feMIMO-Core2" w:date="2022-05-20T09:37:00Z">
        <w:r>
          <w:rPr>
            <w:rFonts w:ascii="Courier New" w:hAnsi="Courier New"/>
            <w:sz w:val="16"/>
            <w:lang w:eastAsia="en-GB"/>
          </w:rPr>
          <w:t xml:space="preserve">    nCJT</w:t>
        </w:r>
      </w:ins>
      <w:ins w:id="980" w:author="NR_feMIMO-Core2" w:date="2022-05-18T15:20:00Z">
        <w:r>
          <w:rPr>
            <w:rFonts w:ascii="Courier New" w:hAnsi="Courier New"/>
            <w:sz w:val="16"/>
            <w:lang w:eastAsia="en-GB"/>
          </w:rPr>
          <w:t>-eType2R1-feType2-PS-M2R1-r17        SEQUENCE (SIZE (1..maxNrofCSI-RS-ResourcesExt-r16)) OF INTEGER (0..maxNrofCSI-RS-ResourcesAlt-1-r16)</w:t>
        </w:r>
      </w:ins>
    </w:p>
    <w:p w14:paraId="41D3FD9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81" w:author="NR_feMIMO-Core2" w:date="2022-05-18T15:20:00Z"/>
          <w:rFonts w:ascii="Courier New" w:hAnsi="Courier New"/>
          <w:sz w:val="16"/>
          <w:lang w:eastAsia="en-GB"/>
        </w:rPr>
      </w:pPr>
      <w:ins w:id="982" w:author="NR_feMIMO-Core2" w:date="2022-05-18T15:20:00Z">
        <w:r>
          <w:rPr>
            <w:rFonts w:ascii="Courier New" w:hAnsi="Courier New"/>
            <w:sz w:val="16"/>
            <w:lang w:eastAsia="en-GB"/>
          </w:rPr>
          <w:t xml:space="preserve">                                                               OPTIONAL</w:t>
        </w:r>
      </w:ins>
    </w:p>
    <w:p w14:paraId="7CB590C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83" w:author="NR_feMIMO-Core2" w:date="2022-05-18T15:20:00Z"/>
          <w:rFonts w:ascii="Courier New" w:hAnsi="Courier New"/>
          <w:sz w:val="16"/>
          <w:lang w:eastAsia="en-GB"/>
        </w:rPr>
      </w:pPr>
      <w:ins w:id="984" w:author="NR_feMIMO-Core2" w:date="2022-05-20T09:37:00Z">
        <w:r>
          <w:rPr>
            <w:rFonts w:ascii="Courier New" w:hAnsi="Courier New"/>
            <w:sz w:val="16"/>
            <w:lang w:eastAsia="en-GB"/>
          </w:rPr>
          <w:t xml:space="preserve">    nCJT1SP</w:t>
        </w:r>
      </w:ins>
      <w:ins w:id="985" w:author="NR_feMIMO-Core2" w:date="2022-05-18T15:20:00Z">
        <w:r>
          <w:rPr>
            <w:rFonts w:ascii="Courier New" w:hAnsi="Courier New"/>
            <w:sz w:val="16"/>
            <w:lang w:eastAsia="en-GB"/>
          </w:rPr>
          <w:t>-feType2PS-null-r17         SEQUENCE (SIZE (1..maxNrofCSI-RS-ResourcesExt-r16)) OF INTEGER (0..maxNrofCSI-RS-ResourcesAlt-1-r16)</w:t>
        </w:r>
      </w:ins>
    </w:p>
    <w:p w14:paraId="5C7F2DB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86" w:author="NR_feMIMO-Core2" w:date="2022-05-18T15:20:00Z"/>
          <w:rFonts w:ascii="Courier New" w:hAnsi="Courier New"/>
          <w:sz w:val="16"/>
          <w:lang w:eastAsia="en-GB"/>
        </w:rPr>
      </w:pPr>
      <w:ins w:id="987" w:author="NR_feMIMO-Core2" w:date="2022-05-18T15:20:00Z">
        <w:r>
          <w:rPr>
            <w:rFonts w:ascii="Courier New" w:hAnsi="Courier New"/>
            <w:sz w:val="16"/>
            <w:lang w:eastAsia="en-GB"/>
          </w:rPr>
          <w:t xml:space="preserve">                                                               OPTIONAL,</w:t>
        </w:r>
      </w:ins>
    </w:p>
    <w:p w14:paraId="16093A5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88" w:author="NR_feMIMO-Core2" w:date="2022-05-18T15:20:00Z"/>
          <w:rFonts w:ascii="Courier New" w:hAnsi="Courier New"/>
          <w:sz w:val="16"/>
          <w:lang w:eastAsia="en-GB"/>
        </w:rPr>
      </w:pPr>
      <w:ins w:id="989" w:author="NR_feMIMO-Core2" w:date="2022-05-20T09:37:00Z">
        <w:r>
          <w:rPr>
            <w:rFonts w:ascii="Courier New" w:hAnsi="Courier New"/>
            <w:sz w:val="16"/>
            <w:lang w:eastAsia="en-GB"/>
          </w:rPr>
          <w:t xml:space="preserve">    nCJT1SP</w:t>
        </w:r>
      </w:ins>
      <w:ins w:id="990" w:author="NR_feMIMO-Core2" w:date="2022-05-18T15:20:00Z">
        <w:r>
          <w:rPr>
            <w:rFonts w:ascii="Courier New" w:hAnsi="Courier New"/>
            <w:sz w:val="16"/>
            <w:lang w:eastAsia="en-GB"/>
          </w:rPr>
          <w:t>-feType2PS-M2R1-null-r17         SEQUENCE (SIZE (1..maxNrofCSI-RS-ResourcesExt-r16)) OF INTEGER (0..maxNrofCSI-RS-ResourcesAlt-1-r16)</w:t>
        </w:r>
      </w:ins>
    </w:p>
    <w:p w14:paraId="7B0F0CC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91" w:author="NR_feMIMO-Core2" w:date="2022-05-18T15:20:00Z"/>
          <w:rFonts w:ascii="Courier New" w:hAnsi="Courier New"/>
          <w:sz w:val="16"/>
          <w:lang w:eastAsia="en-GB"/>
        </w:rPr>
      </w:pPr>
      <w:ins w:id="992" w:author="NR_feMIMO-Core2" w:date="2022-05-18T15:20:00Z">
        <w:r>
          <w:rPr>
            <w:rFonts w:ascii="Courier New" w:hAnsi="Courier New"/>
            <w:sz w:val="16"/>
            <w:lang w:eastAsia="en-GB"/>
          </w:rPr>
          <w:t xml:space="preserve">                                                               OPTIONAL,</w:t>
        </w:r>
      </w:ins>
    </w:p>
    <w:p w14:paraId="0B6A99A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93" w:author="NR_feMIMO-Core2" w:date="2022-05-18T15:20:00Z"/>
          <w:rFonts w:ascii="Courier New" w:hAnsi="Courier New"/>
          <w:sz w:val="16"/>
          <w:lang w:eastAsia="en-GB"/>
        </w:rPr>
      </w:pPr>
      <w:ins w:id="994" w:author="NR_feMIMO-Core2" w:date="2022-05-20T09:37:00Z">
        <w:r>
          <w:rPr>
            <w:rFonts w:ascii="Courier New" w:hAnsi="Courier New"/>
            <w:sz w:val="16"/>
            <w:lang w:eastAsia="en-GB"/>
          </w:rPr>
          <w:t xml:space="preserve">    nCJT1SP</w:t>
        </w:r>
      </w:ins>
      <w:ins w:id="995" w:author="NR_feMIMO-Core2" w:date="2022-05-18T15:20:00Z">
        <w:r>
          <w:rPr>
            <w:rFonts w:ascii="Courier New" w:hAnsi="Courier New"/>
            <w:sz w:val="16"/>
            <w:lang w:eastAsia="en-GB"/>
          </w:rPr>
          <w:t>-feType2PS-M2R2-null-r1       SEQUENCE (SIZE (1..maxNrofCSI-RS-ResourcesExt-r16)) OF INTEGER (0..maxNrofCSI-RS-ResourcesAlt-1-r16)</w:t>
        </w:r>
      </w:ins>
    </w:p>
    <w:p w14:paraId="139516F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96" w:author="NR_feMIMO-Core2" w:date="2022-05-18T15:20:00Z"/>
          <w:rFonts w:ascii="Courier New" w:hAnsi="Courier New"/>
          <w:sz w:val="16"/>
          <w:lang w:eastAsia="en-GB"/>
        </w:rPr>
      </w:pPr>
      <w:ins w:id="997" w:author="NR_feMIMO-Core2" w:date="2022-05-18T15:20:00Z">
        <w:r>
          <w:rPr>
            <w:rFonts w:ascii="Courier New" w:hAnsi="Courier New"/>
            <w:sz w:val="16"/>
            <w:lang w:eastAsia="en-GB"/>
          </w:rPr>
          <w:t xml:space="preserve">                                                              OPTIONAL,</w:t>
        </w:r>
      </w:ins>
    </w:p>
    <w:p w14:paraId="599E311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98" w:author="NR_feMIMO-Core2" w:date="2022-05-18T15:20:00Z"/>
          <w:rFonts w:ascii="Courier New" w:hAnsi="Courier New"/>
          <w:sz w:val="16"/>
          <w:lang w:eastAsia="en-GB"/>
        </w:rPr>
      </w:pPr>
      <w:ins w:id="999" w:author="NR_feMIMO-Core2" w:date="2022-05-20T09:37:00Z">
        <w:r>
          <w:rPr>
            <w:rFonts w:ascii="Courier New" w:hAnsi="Courier New"/>
            <w:sz w:val="16"/>
            <w:lang w:eastAsia="en-GB"/>
          </w:rPr>
          <w:t xml:space="preserve">    nCJT1SP</w:t>
        </w:r>
      </w:ins>
      <w:ins w:id="1000" w:author="NR_feMIMO-Core2" w:date="2022-05-18T15:20:00Z">
        <w:r>
          <w:rPr>
            <w:rFonts w:ascii="Courier New" w:hAnsi="Courier New"/>
            <w:sz w:val="16"/>
            <w:lang w:eastAsia="en-GB"/>
          </w:rPr>
          <w:t>-Type2-feType2-PS-M1-r17  SEQUENCE (SIZE (1..maxNrofCSI-RS-ResourcesExt-r16)) OF INTEGER (0..maxNrofCSI-RS-ResourcesAlt-1-r16)</w:t>
        </w:r>
      </w:ins>
    </w:p>
    <w:p w14:paraId="24CEC7E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01" w:author="NR_feMIMO-Core2" w:date="2022-05-18T15:20:00Z"/>
          <w:rFonts w:ascii="Courier New" w:hAnsi="Courier New"/>
          <w:sz w:val="16"/>
          <w:lang w:eastAsia="en-GB"/>
        </w:rPr>
      </w:pPr>
      <w:ins w:id="1002" w:author="NR_feMIMO-Core2" w:date="2022-05-18T15:20:00Z">
        <w:r>
          <w:rPr>
            <w:rFonts w:ascii="Courier New" w:hAnsi="Courier New"/>
            <w:sz w:val="16"/>
            <w:lang w:eastAsia="en-GB"/>
          </w:rPr>
          <w:t xml:space="preserve">                                                               OPTIONAL,</w:t>
        </w:r>
      </w:ins>
    </w:p>
    <w:p w14:paraId="2BD8B74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03" w:author="NR_feMIMO-Core2" w:date="2022-05-18T15:20:00Z"/>
          <w:rFonts w:ascii="Courier New" w:hAnsi="Courier New"/>
          <w:sz w:val="16"/>
          <w:lang w:eastAsia="en-GB"/>
        </w:rPr>
      </w:pPr>
      <w:ins w:id="1004" w:author="NR_feMIMO-Core2" w:date="2022-05-20T09:37:00Z">
        <w:r>
          <w:rPr>
            <w:rFonts w:ascii="Courier New" w:hAnsi="Courier New"/>
            <w:sz w:val="16"/>
            <w:lang w:eastAsia="en-GB"/>
          </w:rPr>
          <w:t xml:space="preserve">    nCJT1SP</w:t>
        </w:r>
      </w:ins>
      <w:ins w:id="1005" w:author="NR_feMIMO-Core2" w:date="2022-05-18T15:20:00Z">
        <w:r>
          <w:rPr>
            <w:rFonts w:ascii="Courier New" w:hAnsi="Courier New"/>
            <w:sz w:val="16"/>
            <w:lang w:eastAsia="en-GB"/>
          </w:rPr>
          <w:t>-Type2-feType2-PS-M2R1-r17  SEQUENCE (SIZE (1..maxNrofCSI-RS-ResourcesExt-r16)) OF INTEGER (0..maxNrofCSI-RS-ResourcesAlt-1-r16)</w:t>
        </w:r>
      </w:ins>
    </w:p>
    <w:p w14:paraId="33FAD82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06" w:author="NR_feMIMO-Core2" w:date="2022-05-18T15:20:00Z"/>
          <w:rFonts w:ascii="Courier New" w:hAnsi="Courier New"/>
          <w:sz w:val="16"/>
          <w:lang w:eastAsia="en-GB"/>
        </w:rPr>
      </w:pPr>
      <w:ins w:id="1007" w:author="NR_feMIMO-Core2" w:date="2022-05-18T15:20:00Z">
        <w:r>
          <w:rPr>
            <w:rFonts w:ascii="Courier New" w:hAnsi="Courier New"/>
            <w:sz w:val="16"/>
            <w:lang w:eastAsia="en-GB"/>
          </w:rPr>
          <w:t xml:space="preserve">                                                               OPTIONAL,</w:t>
        </w:r>
      </w:ins>
    </w:p>
    <w:p w14:paraId="3943626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08" w:author="NR_feMIMO-Core2" w:date="2022-05-18T15:20:00Z"/>
          <w:rFonts w:ascii="Courier New" w:hAnsi="Courier New"/>
          <w:sz w:val="16"/>
          <w:lang w:eastAsia="en-GB"/>
        </w:rPr>
      </w:pPr>
      <w:ins w:id="1009" w:author="NR_feMIMO-Core2" w:date="2022-05-20T09:37:00Z">
        <w:r>
          <w:rPr>
            <w:rFonts w:ascii="Courier New" w:hAnsi="Courier New"/>
            <w:sz w:val="16"/>
            <w:lang w:eastAsia="en-GB"/>
          </w:rPr>
          <w:t xml:space="preserve">    nCJT1SP</w:t>
        </w:r>
      </w:ins>
      <w:ins w:id="1010" w:author="NR_feMIMO-Core2" w:date="2022-05-18T15:20:00Z">
        <w:r>
          <w:rPr>
            <w:rFonts w:ascii="Courier New" w:hAnsi="Courier New"/>
            <w:sz w:val="16"/>
            <w:lang w:eastAsia="en-GB"/>
          </w:rPr>
          <w:t>-eType2R1-feType2-PS-M1-r17      SEQUENCE (SIZE (1..maxNrofCSI-RS-ResourcesExt-r16)) OF INTEGER (0..maxNrofCSI-RS-ResourcesAlt-1-r16)</w:t>
        </w:r>
      </w:ins>
    </w:p>
    <w:p w14:paraId="6923DF0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11" w:author="NR_feMIMO-Core2" w:date="2022-05-18T15:20:00Z"/>
          <w:rFonts w:ascii="Courier New" w:hAnsi="Courier New"/>
          <w:sz w:val="16"/>
          <w:lang w:eastAsia="en-GB"/>
        </w:rPr>
      </w:pPr>
      <w:ins w:id="1012" w:author="NR_feMIMO-Core2" w:date="2022-05-18T15:20:00Z">
        <w:r>
          <w:rPr>
            <w:rFonts w:ascii="Courier New" w:hAnsi="Courier New"/>
            <w:sz w:val="16"/>
            <w:lang w:eastAsia="en-GB"/>
          </w:rPr>
          <w:t xml:space="preserve">                                                               OPTIONAL,</w:t>
        </w:r>
      </w:ins>
    </w:p>
    <w:p w14:paraId="202F7A1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13" w:author="NR_feMIMO-Core2" w:date="2022-05-20T09:37:00Z"/>
          <w:rFonts w:ascii="Courier New" w:hAnsi="Courier New"/>
          <w:sz w:val="16"/>
          <w:lang w:eastAsia="en-GB"/>
        </w:rPr>
      </w:pPr>
      <w:ins w:id="1014" w:author="NR_feMIMO-Core2" w:date="2022-05-20T09:37:00Z">
        <w:r>
          <w:rPr>
            <w:rFonts w:ascii="Courier New" w:hAnsi="Courier New"/>
            <w:sz w:val="16"/>
            <w:lang w:eastAsia="en-GB"/>
          </w:rPr>
          <w:t xml:space="preserve">    nCJT1SP-eType2R1-feType2-PS-M2R1-r17        SEQUENCE (SIZE (1..maxNrofCSI-RS-ResourcesExt-r16)) OF INTEGER (0..maxNrofCSI-RS-ResourcesAlt-1-r16)</w:t>
        </w:r>
      </w:ins>
    </w:p>
    <w:p w14:paraId="586C865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15" w:author="NR_feMIMO-Core2" w:date="2022-05-18T15:20:00Z"/>
          <w:rFonts w:ascii="Courier New" w:hAnsi="Courier New"/>
          <w:sz w:val="16"/>
          <w:lang w:eastAsia="en-GB"/>
        </w:rPr>
      </w:pPr>
      <w:ins w:id="1016" w:author="NR_feMIMO-Core2" w:date="2022-05-18T15:20:00Z">
        <w:r>
          <w:rPr>
            <w:rFonts w:ascii="Courier New" w:hAnsi="Courier New"/>
            <w:sz w:val="16"/>
            <w:lang w:eastAsia="en-GB"/>
          </w:rPr>
          <w:t xml:space="preserve">                                                               OPTIONAL,</w:t>
        </w:r>
      </w:ins>
    </w:p>
    <w:p w14:paraId="5669E52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17" w:author="NR_feMIMO-Core2" w:date="2022-05-20T09:37:00Z"/>
          <w:rFonts w:ascii="Courier New" w:hAnsi="Courier New"/>
          <w:sz w:val="16"/>
          <w:lang w:eastAsia="en-GB"/>
        </w:rPr>
      </w:pPr>
      <w:ins w:id="1018" w:author="NR_feMIMO-Core2" w:date="2022-05-17T19:06:00Z">
        <w:r>
          <w:rPr>
            <w:rFonts w:ascii="Courier New" w:hAnsi="Courier New"/>
            <w:sz w:val="16"/>
            <w:lang w:eastAsia="en-GB"/>
          </w:rPr>
          <w:t>}</w:t>
        </w:r>
      </w:ins>
    </w:p>
    <w:p w14:paraId="378A1D68"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4896F6B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CodebookVariantsList-r16 ::=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(1..maxNrofCSI-RS-ResourcesAlt-r16))</w:t>
      </w:r>
      <w:r>
        <w:rPr>
          <w:rFonts w:ascii="Courier New" w:hAnsi="Courier New"/>
          <w:color w:val="993366"/>
          <w:sz w:val="16"/>
          <w:lang w:eastAsia="en-GB"/>
        </w:rPr>
        <w:t xml:space="preserve"> OF</w:t>
      </w:r>
      <w:r>
        <w:rPr>
          <w:rFonts w:ascii="Courier New" w:hAnsi="Courier New"/>
          <w:sz w:val="16"/>
          <w:lang w:eastAsia="en-GB"/>
        </w:rPr>
        <w:t xml:space="preserve"> </w:t>
      </w:r>
      <w:proofErr w:type="spellStart"/>
      <w:r>
        <w:rPr>
          <w:rFonts w:ascii="Courier New" w:hAnsi="Courier New"/>
          <w:sz w:val="16"/>
          <w:lang w:eastAsia="en-GB"/>
        </w:rPr>
        <w:t>SupportedCSI</w:t>
      </w:r>
      <w:proofErr w:type="spellEnd"/>
      <w:r>
        <w:rPr>
          <w:rFonts w:ascii="Courier New" w:hAnsi="Courier New"/>
          <w:sz w:val="16"/>
          <w:lang w:eastAsia="en-GB"/>
        </w:rPr>
        <w:t>-RS-Resource</w:t>
      </w:r>
    </w:p>
    <w:p w14:paraId="6284E0AA"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1EABCD7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proofErr w:type="spellStart"/>
      <w:r>
        <w:rPr>
          <w:rFonts w:ascii="Courier New" w:eastAsia="MS Mincho" w:hAnsi="Courier New"/>
          <w:sz w:val="16"/>
          <w:lang w:eastAsia="en-GB"/>
        </w:rPr>
        <w:t>SupportedCSI</w:t>
      </w:r>
      <w:proofErr w:type="spellEnd"/>
      <w:r>
        <w:rPr>
          <w:rFonts w:ascii="Courier New" w:eastAsia="MS Mincho" w:hAnsi="Courier New"/>
          <w:sz w:val="16"/>
          <w:lang w:eastAsia="en-GB"/>
        </w:rPr>
        <w:t xml:space="preserve">-RS-Resource ::=     </w:t>
      </w:r>
      <w:r>
        <w:rPr>
          <w:rFonts w:ascii="Courier New" w:eastAsia="MS Mincho" w:hAnsi="Courier New"/>
          <w:color w:val="993366"/>
          <w:sz w:val="16"/>
          <w:lang w:eastAsia="en-GB"/>
        </w:rPr>
        <w:t>SEQUENCE</w:t>
      </w:r>
      <w:r>
        <w:rPr>
          <w:rFonts w:ascii="Courier New" w:eastAsia="MS Mincho" w:hAnsi="Courier New"/>
          <w:sz w:val="16"/>
          <w:lang w:eastAsia="en-GB"/>
        </w:rPr>
        <w:t xml:space="preserve"> {</w:t>
      </w:r>
    </w:p>
    <w:p w14:paraId="3FF579A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eastAsia="MS Mincho" w:hAnsi="Courier New"/>
          <w:sz w:val="16"/>
          <w:lang w:eastAsia="en-GB"/>
        </w:rPr>
        <w:t xml:space="preserve">    </w:t>
      </w:r>
      <w:proofErr w:type="spellStart"/>
      <w:r>
        <w:rPr>
          <w:rFonts w:ascii="Courier New" w:hAnsi="Courier New"/>
          <w:sz w:val="16"/>
          <w:lang w:eastAsia="en-GB"/>
        </w:rPr>
        <w:t>maxNumberTxPortsPerResource</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{p2, p4, p8, p12, p16, p24, p32},</w:t>
      </w:r>
    </w:p>
    <w:p w14:paraId="4748394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maxNumberResourcesPerBand</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(1..64)</w:t>
      </w:r>
      <w:r>
        <w:rPr>
          <w:rFonts w:ascii="Courier New" w:eastAsia="MS Mincho" w:hAnsi="Courier New"/>
          <w:sz w:val="16"/>
          <w:lang w:eastAsia="en-GB"/>
        </w:rPr>
        <w:t>,</w:t>
      </w:r>
    </w:p>
    <w:p w14:paraId="38CA5B8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eastAsia="MS Mincho" w:hAnsi="Courier New"/>
          <w:sz w:val="16"/>
          <w:lang w:eastAsia="en-GB"/>
        </w:rPr>
        <w:t xml:space="preserve">    </w:t>
      </w:r>
      <w:proofErr w:type="spellStart"/>
      <w:r>
        <w:rPr>
          <w:rFonts w:ascii="Courier New" w:hAnsi="Courier New"/>
          <w:sz w:val="16"/>
          <w:lang w:eastAsia="en-GB"/>
        </w:rPr>
        <w:t>totalNumberTxPortsPerBand</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(2..256)</w:t>
      </w:r>
    </w:p>
    <w:p w14:paraId="4626BBE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5703C05F"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45F7D77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eastAsia="MS Mincho" w:hAnsi="Courier New"/>
          <w:color w:val="808080"/>
          <w:sz w:val="16"/>
          <w:lang w:eastAsia="en-GB"/>
        </w:rPr>
        <w:t>-- TAG-CODEBOOKPARAMETERS-STOP</w:t>
      </w:r>
    </w:p>
    <w:p w14:paraId="50122A6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color w:val="808080"/>
          <w:sz w:val="16"/>
          <w:lang w:eastAsia="en-GB"/>
        </w:rPr>
      </w:pPr>
      <w:r>
        <w:rPr>
          <w:rFonts w:ascii="Courier New" w:eastAsia="MS Mincho" w:hAnsi="Courier New"/>
          <w:color w:val="808080"/>
          <w:sz w:val="16"/>
          <w:lang w:eastAsia="en-GB"/>
        </w:rPr>
        <w:t>-- ASN1STOP</w:t>
      </w:r>
    </w:p>
    <w:p w14:paraId="63F27FE5" w14:textId="77777777" w:rsidR="000A6421" w:rsidRDefault="000A6421">
      <w:pPr>
        <w:overflowPunct w:val="0"/>
        <w:autoSpaceDE w:val="0"/>
        <w:autoSpaceDN w:val="0"/>
        <w:adjustRightInd w:val="0"/>
        <w:textAlignment w:val="baseline"/>
        <w:rPr>
          <w:rFonts w:eastAsia="Yu Mincho"/>
          <w:lang w:eastAsia="ja-JP"/>
        </w:rPr>
      </w:pPr>
    </w:p>
    <w:tbl>
      <w:tblPr>
        <w:tblW w:w="0" w:type="auto"/>
        <w:tblLook w:val="04A0" w:firstRow="1" w:lastRow="0" w:firstColumn="1" w:lastColumn="0" w:noHBand="0" w:noVBand="1"/>
      </w:tblPr>
      <w:tblGrid>
        <w:gridCol w:w="14278"/>
      </w:tblGrid>
      <w:tr w:rsidR="000A6421" w14:paraId="429522B6" w14:textId="77777777">
        <w:tc>
          <w:tcPr>
            <w:tcW w:w="14281" w:type="dxa"/>
            <w:tcBorders>
              <w:top w:val="single" w:sz="4" w:space="0" w:color="auto"/>
              <w:left w:val="single" w:sz="4" w:space="0" w:color="auto"/>
              <w:bottom w:val="single" w:sz="4" w:space="0" w:color="auto"/>
              <w:right w:val="single" w:sz="4" w:space="0" w:color="auto"/>
            </w:tcBorders>
          </w:tcPr>
          <w:p w14:paraId="69216E66" w14:textId="77777777" w:rsidR="000A6421" w:rsidRDefault="009301E5">
            <w:pPr>
              <w:keepNext/>
              <w:keepLines/>
              <w:overflowPunct w:val="0"/>
              <w:autoSpaceDE w:val="0"/>
              <w:autoSpaceDN w:val="0"/>
              <w:adjustRightInd w:val="0"/>
              <w:spacing w:after="0"/>
              <w:jc w:val="center"/>
              <w:textAlignment w:val="baseline"/>
              <w:rPr>
                <w:rFonts w:ascii="Arial" w:eastAsia="Yu Mincho" w:hAnsi="Arial"/>
                <w:b/>
                <w:sz w:val="18"/>
                <w:lang w:eastAsia="sv-SE"/>
              </w:rPr>
            </w:pPr>
            <w:proofErr w:type="spellStart"/>
            <w:r>
              <w:rPr>
                <w:rFonts w:ascii="Arial" w:eastAsia="Yu Mincho" w:hAnsi="Arial"/>
                <w:b/>
                <w:i/>
                <w:sz w:val="18"/>
                <w:lang w:eastAsia="sv-SE"/>
              </w:rPr>
              <w:lastRenderedPageBreak/>
              <w:t>CodebookParameters</w:t>
            </w:r>
            <w:proofErr w:type="spellEnd"/>
            <w:r>
              <w:rPr>
                <w:rFonts w:ascii="Arial" w:eastAsia="Yu Mincho" w:hAnsi="Arial"/>
                <w:b/>
                <w:sz w:val="18"/>
                <w:lang w:eastAsia="sv-SE"/>
              </w:rPr>
              <w:t xml:space="preserve"> field descriptions</w:t>
            </w:r>
          </w:p>
        </w:tc>
      </w:tr>
      <w:tr w:rsidR="000A6421" w14:paraId="0F55AAA3" w14:textId="77777777">
        <w:tc>
          <w:tcPr>
            <w:tcW w:w="14281" w:type="dxa"/>
            <w:tcBorders>
              <w:top w:val="single" w:sz="4" w:space="0" w:color="auto"/>
              <w:left w:val="single" w:sz="4" w:space="0" w:color="auto"/>
              <w:bottom w:val="single" w:sz="4" w:space="0" w:color="auto"/>
              <w:right w:val="single" w:sz="4" w:space="0" w:color="auto"/>
            </w:tcBorders>
          </w:tcPr>
          <w:p w14:paraId="6E6169EB" w14:textId="77777777" w:rsidR="000A6421" w:rsidRDefault="009301E5">
            <w:pPr>
              <w:keepNext/>
              <w:keepLines/>
              <w:overflowPunct w:val="0"/>
              <w:autoSpaceDE w:val="0"/>
              <w:autoSpaceDN w:val="0"/>
              <w:adjustRightInd w:val="0"/>
              <w:spacing w:after="0"/>
              <w:textAlignment w:val="baseline"/>
              <w:rPr>
                <w:rFonts w:ascii="Arial" w:eastAsia="Yu Mincho" w:hAnsi="Arial"/>
                <w:b/>
                <w:i/>
                <w:sz w:val="18"/>
                <w:lang w:eastAsia="sv-SE"/>
              </w:rPr>
            </w:pPr>
            <w:proofErr w:type="spellStart"/>
            <w:r>
              <w:rPr>
                <w:rFonts w:ascii="Arial" w:eastAsia="Yu Mincho" w:hAnsi="Arial"/>
                <w:b/>
                <w:i/>
                <w:sz w:val="18"/>
                <w:lang w:eastAsia="sv-SE"/>
              </w:rPr>
              <w:t>supportedCSI</w:t>
            </w:r>
            <w:proofErr w:type="spellEnd"/>
            <w:r>
              <w:rPr>
                <w:rFonts w:ascii="Arial" w:eastAsia="Yu Mincho" w:hAnsi="Arial"/>
                <w:b/>
                <w:i/>
                <w:sz w:val="18"/>
                <w:lang w:eastAsia="sv-SE"/>
              </w:rPr>
              <w:t>-RS-</w:t>
            </w:r>
            <w:proofErr w:type="spellStart"/>
            <w:r>
              <w:rPr>
                <w:rFonts w:ascii="Arial" w:eastAsia="Yu Mincho" w:hAnsi="Arial"/>
                <w:b/>
                <w:i/>
                <w:sz w:val="18"/>
                <w:lang w:eastAsia="sv-SE"/>
              </w:rPr>
              <w:t>ResourceListAlt</w:t>
            </w:r>
            <w:proofErr w:type="spellEnd"/>
          </w:p>
          <w:p w14:paraId="2A29595A" w14:textId="77777777" w:rsidR="000A6421" w:rsidRDefault="009301E5">
            <w:pPr>
              <w:keepNext/>
              <w:keepLines/>
              <w:overflowPunct w:val="0"/>
              <w:autoSpaceDE w:val="0"/>
              <w:autoSpaceDN w:val="0"/>
              <w:adjustRightInd w:val="0"/>
              <w:spacing w:after="0"/>
              <w:textAlignment w:val="baseline"/>
              <w:rPr>
                <w:rFonts w:ascii="Arial" w:eastAsia="Yu Mincho" w:hAnsi="Arial"/>
                <w:sz w:val="18"/>
                <w:lang w:eastAsia="sv-SE"/>
              </w:rPr>
            </w:pPr>
            <w:r>
              <w:rPr>
                <w:rFonts w:ascii="Arial" w:eastAsia="Yu Mincho" w:hAnsi="Arial"/>
                <w:sz w:val="18"/>
                <w:lang w:eastAsia="sv-SE"/>
              </w:rPr>
              <w:t xml:space="preserve">This field indicates the alternative list of </w:t>
            </w:r>
            <w:proofErr w:type="spellStart"/>
            <w:r>
              <w:rPr>
                <w:rFonts w:ascii="Arial" w:eastAsia="Yu Mincho" w:hAnsi="Arial"/>
                <w:i/>
                <w:sz w:val="18"/>
                <w:lang w:eastAsia="sv-SE"/>
              </w:rPr>
              <w:t>SupportedCSI</w:t>
            </w:r>
            <w:proofErr w:type="spellEnd"/>
            <w:r>
              <w:rPr>
                <w:rFonts w:ascii="Arial" w:eastAsia="Yu Mincho" w:hAnsi="Arial"/>
                <w:i/>
                <w:sz w:val="18"/>
                <w:lang w:eastAsia="sv-SE"/>
              </w:rPr>
              <w:t>-RS-Resource</w:t>
            </w:r>
            <w:r>
              <w:rPr>
                <w:rFonts w:ascii="Arial" w:eastAsia="Yu Mincho" w:hAnsi="Arial"/>
                <w:sz w:val="18"/>
                <w:lang w:eastAsia="sv-SE"/>
              </w:rPr>
              <w:t xml:space="preserve"> supported for each codebook type. The supported CSI-RS resource is indicated by an integer value which pinpoints </w:t>
            </w:r>
            <w:proofErr w:type="spellStart"/>
            <w:r>
              <w:rPr>
                <w:rFonts w:ascii="Arial" w:eastAsia="Yu Mincho" w:hAnsi="Arial"/>
                <w:i/>
                <w:sz w:val="18"/>
                <w:lang w:eastAsia="sv-SE"/>
              </w:rPr>
              <w:t>SupportedCSI</w:t>
            </w:r>
            <w:proofErr w:type="spellEnd"/>
            <w:r>
              <w:rPr>
                <w:rFonts w:ascii="Arial" w:eastAsia="Yu Mincho" w:hAnsi="Arial"/>
                <w:i/>
                <w:sz w:val="18"/>
                <w:lang w:eastAsia="sv-SE"/>
              </w:rPr>
              <w:t>-RS-Resource</w:t>
            </w:r>
            <w:r>
              <w:rPr>
                <w:rFonts w:ascii="Arial" w:eastAsia="Yu Mincho" w:hAnsi="Arial"/>
                <w:sz w:val="18"/>
                <w:lang w:eastAsia="sv-SE"/>
              </w:rPr>
              <w:t xml:space="preserve"> defined in </w:t>
            </w:r>
            <w:proofErr w:type="spellStart"/>
            <w:r>
              <w:rPr>
                <w:rFonts w:ascii="Arial" w:eastAsia="Yu Mincho" w:hAnsi="Arial"/>
                <w:i/>
                <w:sz w:val="18"/>
                <w:lang w:eastAsia="sv-SE"/>
              </w:rPr>
              <w:t>CodebookVariantsList</w:t>
            </w:r>
            <w:proofErr w:type="spellEnd"/>
            <w:r>
              <w:rPr>
                <w:rFonts w:ascii="Arial" w:eastAsia="Yu Mincho" w:hAnsi="Arial"/>
                <w:sz w:val="18"/>
                <w:lang w:eastAsia="sv-SE"/>
              </w:rPr>
              <w:t xml:space="preserve">. The value 0 corresponds to the first entry of </w:t>
            </w:r>
            <w:proofErr w:type="spellStart"/>
            <w:r>
              <w:rPr>
                <w:rFonts w:ascii="Arial" w:eastAsia="Yu Mincho" w:hAnsi="Arial"/>
                <w:i/>
                <w:sz w:val="18"/>
                <w:lang w:eastAsia="sv-SE"/>
              </w:rPr>
              <w:t>CodebookVariantsList</w:t>
            </w:r>
            <w:proofErr w:type="spellEnd"/>
            <w:r>
              <w:rPr>
                <w:rFonts w:ascii="Arial" w:eastAsia="Yu Mincho" w:hAnsi="Arial"/>
                <w:sz w:val="18"/>
                <w:lang w:eastAsia="sv-SE"/>
              </w:rPr>
              <w:t xml:space="preserve">. The value 1 corresponds to the second entry of </w:t>
            </w:r>
            <w:proofErr w:type="spellStart"/>
            <w:r>
              <w:rPr>
                <w:rFonts w:ascii="Arial" w:eastAsia="Yu Mincho" w:hAnsi="Arial"/>
                <w:i/>
                <w:sz w:val="18"/>
                <w:lang w:eastAsia="sv-SE"/>
              </w:rPr>
              <w:t>CodebookVariantsList</w:t>
            </w:r>
            <w:proofErr w:type="spellEnd"/>
            <w:r>
              <w:rPr>
                <w:rFonts w:ascii="Arial" w:eastAsia="Yu Mincho" w:hAnsi="Arial"/>
                <w:sz w:val="18"/>
                <w:lang w:eastAsia="sv-SE"/>
              </w:rPr>
              <w:t xml:space="preserve">, and so on. For each codebook type, the field shall be included in both </w:t>
            </w:r>
            <w:proofErr w:type="spellStart"/>
            <w:r>
              <w:rPr>
                <w:rFonts w:ascii="Arial" w:eastAsia="Yu Mincho" w:hAnsi="Arial"/>
                <w:i/>
                <w:sz w:val="18"/>
                <w:lang w:eastAsia="sv-SE"/>
              </w:rPr>
              <w:t>codebookParametersPerBC</w:t>
            </w:r>
            <w:proofErr w:type="spellEnd"/>
            <w:r>
              <w:rPr>
                <w:rFonts w:ascii="Arial" w:eastAsia="Yu Mincho" w:hAnsi="Arial"/>
                <w:sz w:val="18"/>
                <w:lang w:eastAsia="sv-SE"/>
              </w:rPr>
              <w:t xml:space="preserve"> and </w:t>
            </w:r>
            <w:proofErr w:type="spellStart"/>
            <w:r>
              <w:rPr>
                <w:rFonts w:ascii="Arial" w:eastAsia="Yu Mincho" w:hAnsi="Arial"/>
                <w:i/>
                <w:sz w:val="18"/>
                <w:lang w:eastAsia="sv-SE"/>
              </w:rPr>
              <w:t>codebookParametersPerBand</w:t>
            </w:r>
            <w:proofErr w:type="spellEnd"/>
            <w:r>
              <w:rPr>
                <w:rFonts w:ascii="Arial" w:eastAsia="Yu Mincho" w:hAnsi="Arial"/>
                <w:sz w:val="18"/>
                <w:lang w:eastAsia="sv-SE"/>
              </w:rPr>
              <w:t>.</w:t>
            </w:r>
          </w:p>
        </w:tc>
      </w:tr>
    </w:tbl>
    <w:p w14:paraId="647FF9FE" w14:textId="77777777" w:rsidR="000A6421" w:rsidRDefault="000A6421">
      <w:pPr>
        <w:overflowPunct w:val="0"/>
        <w:autoSpaceDE w:val="0"/>
        <w:autoSpaceDN w:val="0"/>
        <w:adjustRightInd w:val="0"/>
        <w:textAlignment w:val="baseline"/>
        <w:rPr>
          <w:lang w:eastAsia="ja-JP"/>
        </w:rPr>
      </w:pPr>
    </w:p>
    <w:p w14:paraId="1CA669C1" w14:textId="77777777" w:rsidR="000A6421" w:rsidRDefault="009301E5">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1019" w:name="_Toc60777439"/>
      <w:bookmarkStart w:id="1020" w:name="_Toc100930366"/>
      <w:r>
        <w:rPr>
          <w:rFonts w:ascii="Arial" w:hAnsi="Arial"/>
          <w:sz w:val="24"/>
          <w:lang w:eastAsia="ja-JP"/>
        </w:rPr>
        <w:t>–</w:t>
      </w:r>
      <w:r>
        <w:rPr>
          <w:rFonts w:ascii="Arial" w:hAnsi="Arial"/>
          <w:sz w:val="24"/>
          <w:lang w:eastAsia="ja-JP"/>
        </w:rPr>
        <w:tab/>
      </w:r>
      <w:proofErr w:type="spellStart"/>
      <w:r>
        <w:rPr>
          <w:rFonts w:ascii="Arial" w:hAnsi="Arial"/>
          <w:i/>
          <w:sz w:val="24"/>
          <w:lang w:eastAsia="ja-JP"/>
        </w:rPr>
        <w:t>FeatureSetCombination</w:t>
      </w:r>
      <w:bookmarkEnd w:id="1019"/>
      <w:bookmarkEnd w:id="1020"/>
      <w:proofErr w:type="spellEnd"/>
    </w:p>
    <w:p w14:paraId="3733DAD8" w14:textId="77777777" w:rsidR="000A6421" w:rsidRDefault="009301E5">
      <w:pPr>
        <w:overflowPunct w:val="0"/>
        <w:autoSpaceDE w:val="0"/>
        <w:autoSpaceDN w:val="0"/>
        <w:adjustRightInd w:val="0"/>
        <w:textAlignment w:val="baseline"/>
        <w:rPr>
          <w:lang w:eastAsia="ja-JP"/>
        </w:rPr>
      </w:pPr>
      <w:r>
        <w:rPr>
          <w:lang w:eastAsia="ja-JP"/>
        </w:rPr>
        <w:t xml:space="preserve">The IE </w:t>
      </w:r>
      <w:proofErr w:type="spellStart"/>
      <w:r>
        <w:rPr>
          <w:i/>
          <w:lang w:eastAsia="ja-JP"/>
        </w:rPr>
        <w:t>FeatureSetCombination</w:t>
      </w:r>
      <w:proofErr w:type="spellEnd"/>
      <w:r>
        <w:rPr>
          <w:lang w:eastAsia="ja-JP"/>
        </w:rPr>
        <w:t xml:space="preserve"> is a two-dimensional matrix of </w:t>
      </w:r>
      <w:proofErr w:type="spellStart"/>
      <w:r>
        <w:rPr>
          <w:i/>
          <w:lang w:eastAsia="ja-JP"/>
        </w:rPr>
        <w:t>FeatureSet</w:t>
      </w:r>
      <w:proofErr w:type="spellEnd"/>
      <w:r>
        <w:rPr>
          <w:lang w:eastAsia="ja-JP"/>
        </w:rPr>
        <w:t xml:space="preserve"> entries.</w:t>
      </w:r>
    </w:p>
    <w:p w14:paraId="5B5F601E" w14:textId="77777777" w:rsidR="000A6421" w:rsidRDefault="009301E5">
      <w:pPr>
        <w:overflowPunct w:val="0"/>
        <w:autoSpaceDE w:val="0"/>
        <w:autoSpaceDN w:val="0"/>
        <w:adjustRightInd w:val="0"/>
        <w:textAlignment w:val="baseline"/>
        <w:rPr>
          <w:lang w:eastAsia="ja-JP"/>
        </w:rPr>
      </w:pPr>
      <w:r>
        <w:rPr>
          <w:lang w:eastAsia="ja-JP"/>
        </w:rPr>
        <w:t xml:space="preserve">Each </w:t>
      </w:r>
      <w:proofErr w:type="spellStart"/>
      <w:r>
        <w:rPr>
          <w:i/>
          <w:lang w:eastAsia="ja-JP"/>
        </w:rPr>
        <w:t>FeatureSetsPerBand</w:t>
      </w:r>
      <w:proofErr w:type="spellEnd"/>
      <w:r>
        <w:rPr>
          <w:lang w:eastAsia="ja-JP"/>
        </w:rPr>
        <w:t xml:space="preserve"> contains a list of feature sets applicable to the carrier(s) of one band entry of the associated band combination. Across the associated bands, the UE shall support the combination of </w:t>
      </w:r>
      <w:proofErr w:type="spellStart"/>
      <w:r>
        <w:rPr>
          <w:i/>
          <w:lang w:eastAsia="ja-JP"/>
        </w:rPr>
        <w:t>FeatureSets</w:t>
      </w:r>
      <w:proofErr w:type="spellEnd"/>
      <w:r>
        <w:rPr>
          <w:lang w:eastAsia="ja-JP"/>
        </w:rPr>
        <w:t xml:space="preserve"> at the same position in the </w:t>
      </w:r>
      <w:proofErr w:type="spellStart"/>
      <w:r>
        <w:rPr>
          <w:i/>
          <w:lang w:eastAsia="ja-JP"/>
        </w:rPr>
        <w:t>FeatureSetsPerBand</w:t>
      </w:r>
      <w:proofErr w:type="spellEnd"/>
      <w:r>
        <w:rPr>
          <w:lang w:eastAsia="ja-JP"/>
        </w:rPr>
        <w:t xml:space="preserve">. All </w:t>
      </w:r>
      <w:proofErr w:type="spellStart"/>
      <w:r>
        <w:rPr>
          <w:i/>
          <w:lang w:eastAsia="ja-JP"/>
        </w:rPr>
        <w:t>FeatureSetsPerBand</w:t>
      </w:r>
      <w:proofErr w:type="spellEnd"/>
      <w:r>
        <w:rPr>
          <w:lang w:eastAsia="ja-JP"/>
        </w:rPr>
        <w:t xml:space="preserve"> in one </w:t>
      </w:r>
      <w:proofErr w:type="spellStart"/>
      <w:r>
        <w:rPr>
          <w:i/>
          <w:lang w:eastAsia="ja-JP"/>
        </w:rPr>
        <w:t>FeatureSetCombination</w:t>
      </w:r>
      <w:proofErr w:type="spellEnd"/>
      <w:r>
        <w:rPr>
          <w:lang w:eastAsia="ja-JP"/>
        </w:rPr>
        <w:t xml:space="preserve"> must have the same number of entries.</w:t>
      </w:r>
    </w:p>
    <w:p w14:paraId="74F73BF5" w14:textId="77777777" w:rsidR="000A6421" w:rsidRDefault="009301E5">
      <w:pPr>
        <w:overflowPunct w:val="0"/>
        <w:autoSpaceDE w:val="0"/>
        <w:autoSpaceDN w:val="0"/>
        <w:adjustRightInd w:val="0"/>
        <w:textAlignment w:val="baseline"/>
        <w:rPr>
          <w:lang w:eastAsia="ja-JP"/>
        </w:rPr>
      </w:pPr>
      <w:r>
        <w:rPr>
          <w:lang w:eastAsia="ja-JP"/>
        </w:rPr>
        <w:t xml:space="preserve">The number of </w:t>
      </w:r>
      <w:proofErr w:type="spellStart"/>
      <w:r>
        <w:rPr>
          <w:i/>
          <w:lang w:eastAsia="ja-JP"/>
        </w:rPr>
        <w:t>FeatureSetsPerBand</w:t>
      </w:r>
      <w:proofErr w:type="spellEnd"/>
      <w:r>
        <w:rPr>
          <w:lang w:eastAsia="ja-JP"/>
        </w:rPr>
        <w:t xml:space="preserve"> in the </w:t>
      </w:r>
      <w:proofErr w:type="spellStart"/>
      <w:r>
        <w:rPr>
          <w:i/>
          <w:lang w:eastAsia="ja-JP"/>
        </w:rPr>
        <w:t>FeatureSetCombination</w:t>
      </w:r>
      <w:proofErr w:type="spellEnd"/>
      <w:r>
        <w:rPr>
          <w:lang w:eastAsia="ja-JP"/>
        </w:rPr>
        <w:t xml:space="preserve"> must be equal to the number of band entries in an associated band combination. The first </w:t>
      </w:r>
      <w:proofErr w:type="spellStart"/>
      <w:r>
        <w:rPr>
          <w:i/>
          <w:lang w:eastAsia="ja-JP"/>
        </w:rPr>
        <w:t>FeatureSetPerBand</w:t>
      </w:r>
      <w:proofErr w:type="spellEnd"/>
      <w:r>
        <w:rPr>
          <w:lang w:eastAsia="ja-JP"/>
        </w:rPr>
        <w:t xml:space="preserve"> applies to the first band entry of the band combination, and so on.</w:t>
      </w:r>
    </w:p>
    <w:p w14:paraId="4BC416C5" w14:textId="77777777" w:rsidR="000A6421" w:rsidRDefault="009301E5">
      <w:pPr>
        <w:overflowPunct w:val="0"/>
        <w:autoSpaceDE w:val="0"/>
        <w:autoSpaceDN w:val="0"/>
        <w:adjustRightInd w:val="0"/>
        <w:textAlignment w:val="baseline"/>
        <w:rPr>
          <w:lang w:eastAsia="ja-JP"/>
        </w:rPr>
      </w:pPr>
      <w:r>
        <w:rPr>
          <w:lang w:eastAsia="ja-JP"/>
        </w:rPr>
        <w:t xml:space="preserve">Each </w:t>
      </w:r>
      <w:proofErr w:type="spellStart"/>
      <w:r>
        <w:rPr>
          <w:i/>
          <w:lang w:eastAsia="ja-JP"/>
        </w:rPr>
        <w:t>FeatureSet</w:t>
      </w:r>
      <w:proofErr w:type="spellEnd"/>
      <w:r>
        <w:rPr>
          <w:lang w:eastAsia="ja-JP"/>
        </w:rPr>
        <w:t xml:space="preserve"> contains either a pair of NR or E-UTRA feature set IDs for UL and DL.</w:t>
      </w:r>
    </w:p>
    <w:p w14:paraId="3CAA6BA4" w14:textId="77777777" w:rsidR="000A6421" w:rsidRDefault="009301E5">
      <w:pPr>
        <w:overflowPunct w:val="0"/>
        <w:autoSpaceDE w:val="0"/>
        <w:autoSpaceDN w:val="0"/>
        <w:adjustRightInd w:val="0"/>
        <w:textAlignment w:val="baseline"/>
        <w:rPr>
          <w:lang w:eastAsia="ja-JP"/>
        </w:rPr>
      </w:pPr>
      <w:r>
        <w:rPr>
          <w:lang w:eastAsia="ja-JP"/>
        </w:rPr>
        <w:t xml:space="preserve">In case of NR, the actual feature sets for UL and DL are defined in the </w:t>
      </w:r>
      <w:proofErr w:type="spellStart"/>
      <w:r>
        <w:rPr>
          <w:i/>
          <w:lang w:eastAsia="ja-JP"/>
        </w:rPr>
        <w:t>FeatureSets</w:t>
      </w:r>
      <w:proofErr w:type="spellEnd"/>
      <w:r>
        <w:rPr>
          <w:lang w:eastAsia="ja-JP"/>
        </w:rPr>
        <w:t xml:space="preserve"> IE and referred to from here by their ID, i.e., their position in the </w:t>
      </w:r>
      <w:proofErr w:type="spellStart"/>
      <w:r>
        <w:rPr>
          <w:i/>
          <w:lang w:eastAsia="ja-JP"/>
        </w:rPr>
        <w:t>featureSetsUplink</w:t>
      </w:r>
      <w:proofErr w:type="spellEnd"/>
      <w:r>
        <w:rPr>
          <w:lang w:eastAsia="ja-JP"/>
        </w:rPr>
        <w:t xml:space="preserve"> / </w:t>
      </w:r>
      <w:proofErr w:type="spellStart"/>
      <w:r>
        <w:rPr>
          <w:i/>
          <w:lang w:eastAsia="ja-JP"/>
        </w:rPr>
        <w:t>featureSetsDownlink</w:t>
      </w:r>
      <w:proofErr w:type="spellEnd"/>
      <w:r>
        <w:rPr>
          <w:lang w:eastAsia="ja-JP"/>
        </w:rPr>
        <w:t xml:space="preserve"> list in the </w:t>
      </w:r>
      <w:proofErr w:type="spellStart"/>
      <w:r>
        <w:rPr>
          <w:lang w:eastAsia="ja-JP"/>
        </w:rPr>
        <w:t>FeatureSet</w:t>
      </w:r>
      <w:proofErr w:type="spellEnd"/>
      <w:r>
        <w:rPr>
          <w:lang w:eastAsia="ja-JP"/>
        </w:rPr>
        <w:t xml:space="preserve"> IE.</w:t>
      </w:r>
    </w:p>
    <w:p w14:paraId="70F057E1" w14:textId="77777777" w:rsidR="000A6421" w:rsidRDefault="009301E5">
      <w:pPr>
        <w:overflowPunct w:val="0"/>
        <w:autoSpaceDE w:val="0"/>
        <w:autoSpaceDN w:val="0"/>
        <w:adjustRightInd w:val="0"/>
        <w:textAlignment w:val="baseline"/>
        <w:rPr>
          <w:lang w:eastAsia="ja-JP"/>
        </w:rPr>
      </w:pPr>
      <w:r>
        <w:rPr>
          <w:lang w:eastAsia="ja-JP"/>
        </w:rPr>
        <w:t xml:space="preserve">In case of E-UTRA, the feature sets referred to from this list are defined in TS 36.331 [10] and conveyed as part of the </w:t>
      </w:r>
      <w:r>
        <w:rPr>
          <w:i/>
          <w:lang w:eastAsia="ja-JP"/>
        </w:rPr>
        <w:t>UE-EUTRA-Capability</w:t>
      </w:r>
      <w:r>
        <w:rPr>
          <w:lang w:eastAsia="ja-JP"/>
        </w:rPr>
        <w:t xml:space="preserve"> container.</w:t>
      </w:r>
    </w:p>
    <w:p w14:paraId="4F6842C1" w14:textId="77777777" w:rsidR="000A6421" w:rsidRDefault="009301E5">
      <w:pPr>
        <w:overflowPunct w:val="0"/>
        <w:autoSpaceDE w:val="0"/>
        <w:autoSpaceDN w:val="0"/>
        <w:adjustRightInd w:val="0"/>
        <w:textAlignment w:val="baseline"/>
        <w:rPr>
          <w:lang w:eastAsia="ja-JP"/>
        </w:rPr>
      </w:pPr>
      <w:r>
        <w:rPr>
          <w:lang w:eastAsia="ja-JP"/>
        </w:rPr>
        <w:t xml:space="preserve">The </w:t>
      </w:r>
      <w:proofErr w:type="spellStart"/>
      <w:r>
        <w:rPr>
          <w:i/>
          <w:lang w:eastAsia="ja-JP"/>
        </w:rPr>
        <w:t>FeatureSetUplink</w:t>
      </w:r>
      <w:proofErr w:type="spellEnd"/>
      <w:r>
        <w:rPr>
          <w:lang w:eastAsia="ja-JP"/>
        </w:rPr>
        <w:t xml:space="preserve"> and </w:t>
      </w:r>
      <w:proofErr w:type="spellStart"/>
      <w:r>
        <w:rPr>
          <w:i/>
          <w:lang w:eastAsia="ja-JP"/>
        </w:rPr>
        <w:t>FeatureSetDownlink</w:t>
      </w:r>
      <w:proofErr w:type="spellEnd"/>
      <w:r>
        <w:rPr>
          <w:lang w:eastAsia="ja-JP"/>
        </w:rPr>
        <w:t xml:space="preserve"> referred to from the </w:t>
      </w:r>
      <w:proofErr w:type="spellStart"/>
      <w:r>
        <w:rPr>
          <w:i/>
          <w:lang w:eastAsia="ja-JP"/>
        </w:rPr>
        <w:t>FeatureSet</w:t>
      </w:r>
      <w:proofErr w:type="spellEnd"/>
      <w:r>
        <w:rPr>
          <w:lang w:eastAsia="ja-JP"/>
        </w:rPr>
        <w:t xml:space="preserve"> comprise, among other information, a set of </w:t>
      </w:r>
      <w:proofErr w:type="spellStart"/>
      <w:r>
        <w:rPr>
          <w:i/>
          <w:lang w:eastAsia="ja-JP"/>
        </w:rPr>
        <w:t>FeatureSetUplinkPerCC</w:t>
      </w:r>
      <w:proofErr w:type="spellEnd"/>
      <w:r>
        <w:rPr>
          <w:i/>
          <w:lang w:eastAsia="ja-JP"/>
        </w:rPr>
        <w:t>-Ids</w:t>
      </w:r>
      <w:r>
        <w:rPr>
          <w:lang w:eastAsia="ja-JP"/>
        </w:rPr>
        <w:t xml:space="preserve"> and </w:t>
      </w:r>
      <w:proofErr w:type="spellStart"/>
      <w:r>
        <w:rPr>
          <w:i/>
          <w:lang w:eastAsia="ja-JP"/>
        </w:rPr>
        <w:t>FeatureSetDownlinkPerCC</w:t>
      </w:r>
      <w:proofErr w:type="spellEnd"/>
      <w:r>
        <w:rPr>
          <w:i/>
          <w:lang w:eastAsia="ja-JP"/>
        </w:rPr>
        <w:t>-Ids</w:t>
      </w:r>
      <w:r>
        <w:rPr>
          <w:lang w:eastAsia="ja-JP"/>
        </w:rPr>
        <w:t xml:space="preserve">. The number of these per-CC IDs determines the number of carriers that the UE is able to aggregate contiguously in frequency domain in the corresponding band. The number of carriers supported by the UE is also restricted by the bandwidth class indicated in the associated </w:t>
      </w:r>
      <w:proofErr w:type="spellStart"/>
      <w:r>
        <w:rPr>
          <w:i/>
          <w:lang w:eastAsia="ja-JP"/>
        </w:rPr>
        <w:t>BandCombination</w:t>
      </w:r>
      <w:proofErr w:type="spellEnd"/>
      <w:r>
        <w:rPr>
          <w:lang w:eastAsia="ja-JP"/>
        </w:rPr>
        <w:t>, if present.</w:t>
      </w:r>
    </w:p>
    <w:p w14:paraId="6DD5D53B" w14:textId="77777777" w:rsidR="000A6421" w:rsidRDefault="009301E5">
      <w:pPr>
        <w:overflowPunct w:val="0"/>
        <w:autoSpaceDE w:val="0"/>
        <w:autoSpaceDN w:val="0"/>
        <w:adjustRightInd w:val="0"/>
        <w:textAlignment w:val="baseline"/>
        <w:rPr>
          <w:lang w:eastAsia="ja-JP"/>
        </w:rPr>
      </w:pPr>
      <w:r>
        <w:rPr>
          <w:lang w:eastAsia="ja-JP"/>
        </w:rPr>
        <w:t>In feature set combinations the UE shall exclude entries with same or lower capabilities, since the network may anyway assume that the UE supports those.</w:t>
      </w:r>
    </w:p>
    <w:p w14:paraId="3F622096" w14:textId="77777777" w:rsidR="000A6421" w:rsidRDefault="009301E5">
      <w:pPr>
        <w:keepLines/>
        <w:overflowPunct w:val="0"/>
        <w:autoSpaceDE w:val="0"/>
        <w:autoSpaceDN w:val="0"/>
        <w:adjustRightInd w:val="0"/>
        <w:ind w:left="1135" w:hanging="851"/>
        <w:textAlignment w:val="baseline"/>
        <w:rPr>
          <w:lang w:eastAsia="ja-JP"/>
        </w:rPr>
      </w:pPr>
      <w:r>
        <w:rPr>
          <w:lang w:eastAsia="ja-JP"/>
        </w:rPr>
        <w:t>NOTE 1:</w:t>
      </w:r>
      <w:r>
        <w:rPr>
          <w:lang w:eastAsia="ja-JP"/>
        </w:rPr>
        <w:tab/>
        <w:t xml:space="preserve">The UE may advertise fallback band-combinations in which it supports additional functionality explicitly in two ways: Either by setting </w:t>
      </w:r>
      <w:proofErr w:type="spellStart"/>
      <w:r>
        <w:rPr>
          <w:lang w:eastAsia="ja-JP"/>
        </w:rPr>
        <w:t>FeatureSet</w:t>
      </w:r>
      <w:proofErr w:type="spellEnd"/>
      <w:r>
        <w:rPr>
          <w:lang w:eastAsia="ja-JP"/>
        </w:rPr>
        <w:t xml:space="preserve"> IDs to zero (inter-band and intra-band non-contiguous fallback) and by reducing the number of </w:t>
      </w:r>
      <w:proofErr w:type="spellStart"/>
      <w:r>
        <w:rPr>
          <w:lang w:eastAsia="ja-JP"/>
        </w:rPr>
        <w:t>FeatureSet-PerCC</w:t>
      </w:r>
      <w:proofErr w:type="spellEnd"/>
      <w:r>
        <w:rPr>
          <w:lang w:eastAsia="ja-JP"/>
        </w:rPr>
        <w:t xml:space="preserve"> Ids in a Feature Set (intra-band contiguous fallback). Or by separate </w:t>
      </w:r>
      <w:proofErr w:type="spellStart"/>
      <w:r>
        <w:rPr>
          <w:i/>
          <w:lang w:eastAsia="ja-JP"/>
        </w:rPr>
        <w:t>BandCombination</w:t>
      </w:r>
      <w:proofErr w:type="spellEnd"/>
      <w:r>
        <w:rPr>
          <w:lang w:eastAsia="ja-JP"/>
        </w:rPr>
        <w:t xml:space="preserve"> entries with associated </w:t>
      </w:r>
      <w:proofErr w:type="spellStart"/>
      <w:r>
        <w:rPr>
          <w:i/>
          <w:lang w:eastAsia="ja-JP"/>
        </w:rPr>
        <w:t>FeatureSetCombinations</w:t>
      </w:r>
      <w:proofErr w:type="spellEnd"/>
      <w:r>
        <w:rPr>
          <w:lang w:eastAsia="ja-JP"/>
        </w:rPr>
        <w:t>.</w:t>
      </w:r>
    </w:p>
    <w:p w14:paraId="3288E08D" w14:textId="77777777" w:rsidR="000A6421" w:rsidRDefault="009301E5">
      <w:pPr>
        <w:keepLines/>
        <w:overflowPunct w:val="0"/>
        <w:autoSpaceDE w:val="0"/>
        <w:autoSpaceDN w:val="0"/>
        <w:adjustRightInd w:val="0"/>
        <w:ind w:left="1135" w:hanging="851"/>
        <w:textAlignment w:val="baseline"/>
        <w:rPr>
          <w:lang w:eastAsia="ja-JP"/>
        </w:rPr>
      </w:pPr>
      <w:r>
        <w:rPr>
          <w:lang w:eastAsia="ja-JP"/>
        </w:rPr>
        <w:t>NOTE 2:</w:t>
      </w:r>
      <w:r>
        <w:rPr>
          <w:lang w:eastAsia="ja-JP"/>
        </w:rPr>
        <w:tab/>
        <w:t xml:space="preserve">The UE may advertise a </w:t>
      </w:r>
      <w:proofErr w:type="spellStart"/>
      <w:r>
        <w:rPr>
          <w:i/>
          <w:lang w:eastAsia="ja-JP"/>
        </w:rPr>
        <w:t>FeatureSetCombination</w:t>
      </w:r>
      <w:proofErr w:type="spellEnd"/>
      <w:r>
        <w:rPr>
          <w:lang w:eastAsia="ja-JP"/>
        </w:rPr>
        <w:t xml:space="preserve"> containing only fallback band combinations. That means, in a </w:t>
      </w:r>
      <w:proofErr w:type="spellStart"/>
      <w:r>
        <w:rPr>
          <w:i/>
          <w:lang w:eastAsia="ja-JP"/>
        </w:rPr>
        <w:t>FeatureSetCombination</w:t>
      </w:r>
      <w:proofErr w:type="spellEnd"/>
      <w:r>
        <w:rPr>
          <w:i/>
          <w:lang w:eastAsia="ja-JP"/>
        </w:rPr>
        <w:t>,</w:t>
      </w:r>
      <w:r>
        <w:rPr>
          <w:lang w:eastAsia="ja-JP"/>
        </w:rPr>
        <w:t xml:space="preserve"> each group of </w:t>
      </w:r>
      <w:proofErr w:type="spellStart"/>
      <w:r>
        <w:rPr>
          <w:i/>
          <w:lang w:eastAsia="ja-JP"/>
        </w:rPr>
        <w:t>FeatureSets</w:t>
      </w:r>
      <w:proofErr w:type="spellEnd"/>
      <w:r>
        <w:rPr>
          <w:lang w:eastAsia="ja-JP"/>
        </w:rPr>
        <w:t xml:space="preserve"> across the bands may contain at least one pair of </w:t>
      </w:r>
      <w:proofErr w:type="spellStart"/>
      <w:r>
        <w:rPr>
          <w:i/>
          <w:lang w:eastAsia="ja-JP"/>
        </w:rPr>
        <w:t>FeatureSetUplinkId</w:t>
      </w:r>
      <w:proofErr w:type="spellEnd"/>
      <w:r>
        <w:rPr>
          <w:lang w:eastAsia="ja-JP"/>
        </w:rPr>
        <w:t xml:space="preserve"> and </w:t>
      </w:r>
      <w:proofErr w:type="spellStart"/>
      <w:r>
        <w:rPr>
          <w:i/>
          <w:lang w:eastAsia="ja-JP"/>
        </w:rPr>
        <w:t>FeatureSetDownlinkId</w:t>
      </w:r>
      <w:proofErr w:type="spellEnd"/>
      <w:r>
        <w:rPr>
          <w:lang w:eastAsia="ja-JP"/>
        </w:rPr>
        <w:t xml:space="preserve"> which is set to 0/0.</w:t>
      </w:r>
    </w:p>
    <w:p w14:paraId="481B54B1" w14:textId="77777777" w:rsidR="000A6421" w:rsidRDefault="009301E5">
      <w:pPr>
        <w:keepLines/>
        <w:overflowPunct w:val="0"/>
        <w:autoSpaceDE w:val="0"/>
        <w:autoSpaceDN w:val="0"/>
        <w:adjustRightInd w:val="0"/>
        <w:ind w:left="1135" w:hanging="851"/>
        <w:textAlignment w:val="baseline"/>
        <w:rPr>
          <w:lang w:eastAsia="ja-JP"/>
        </w:rPr>
      </w:pPr>
      <w:r>
        <w:rPr>
          <w:lang w:eastAsia="ja-JP"/>
        </w:rPr>
        <w:t>NOTE 3:</w:t>
      </w:r>
      <w:r>
        <w:rPr>
          <w:lang w:eastAsia="ja-JP"/>
        </w:rPr>
        <w:tab/>
        <w:t xml:space="preserve">The Network configures serving cell(s) and BWP(s) configuration to comply with capabilities derived from the combination of </w:t>
      </w:r>
      <w:proofErr w:type="spellStart"/>
      <w:r>
        <w:rPr>
          <w:lang w:eastAsia="ja-JP"/>
        </w:rPr>
        <w:t>FeatureSets</w:t>
      </w:r>
      <w:proofErr w:type="spellEnd"/>
      <w:r>
        <w:rPr>
          <w:lang w:eastAsia="ja-JP"/>
        </w:rPr>
        <w:t xml:space="preserve"> at the same position in the </w:t>
      </w:r>
      <w:proofErr w:type="spellStart"/>
      <w:r>
        <w:rPr>
          <w:lang w:eastAsia="ja-JP"/>
        </w:rPr>
        <w:t>FeatureSetsPerBand</w:t>
      </w:r>
      <w:proofErr w:type="spellEnd"/>
      <w:r>
        <w:rPr>
          <w:lang w:eastAsia="ja-JP"/>
        </w:rPr>
        <w:t>, regardless of activated/deactivated serving cell(s) and BWP(s).</w:t>
      </w:r>
    </w:p>
    <w:p w14:paraId="5B8CF17A" w14:textId="77777777" w:rsidR="000A6421" w:rsidRDefault="009301E5">
      <w:pPr>
        <w:keepNext/>
        <w:keepLines/>
        <w:overflowPunct w:val="0"/>
        <w:autoSpaceDE w:val="0"/>
        <w:autoSpaceDN w:val="0"/>
        <w:adjustRightInd w:val="0"/>
        <w:spacing w:before="60"/>
        <w:jc w:val="center"/>
        <w:textAlignment w:val="baseline"/>
        <w:rPr>
          <w:rFonts w:ascii="Arial" w:hAnsi="Arial"/>
          <w:b/>
          <w:lang w:eastAsia="ja-JP"/>
        </w:rPr>
      </w:pPr>
      <w:proofErr w:type="spellStart"/>
      <w:r>
        <w:rPr>
          <w:rFonts w:ascii="Arial" w:hAnsi="Arial"/>
          <w:b/>
          <w:i/>
          <w:lang w:eastAsia="ja-JP"/>
        </w:rPr>
        <w:t>FeatureSetCombination</w:t>
      </w:r>
      <w:proofErr w:type="spellEnd"/>
      <w:r>
        <w:rPr>
          <w:rFonts w:ascii="Arial" w:hAnsi="Arial"/>
          <w:b/>
          <w:lang w:eastAsia="ja-JP"/>
        </w:rPr>
        <w:t xml:space="preserve"> information element</w:t>
      </w:r>
    </w:p>
    <w:p w14:paraId="4918B3B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ASN1START</w:t>
      </w:r>
    </w:p>
    <w:p w14:paraId="53B3E1A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TAG-FEATURESETCOMBINATION-START</w:t>
      </w:r>
    </w:p>
    <w:p w14:paraId="36E59466"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207ACBC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roofErr w:type="spellStart"/>
      <w:r>
        <w:rPr>
          <w:rFonts w:ascii="Courier New" w:hAnsi="Courier New"/>
          <w:sz w:val="16"/>
          <w:lang w:eastAsia="en-GB"/>
        </w:rPr>
        <w:t>FeatureSetCombination</w:t>
      </w:r>
      <w:proofErr w:type="spellEnd"/>
      <w:r>
        <w:rPr>
          <w:rFonts w:ascii="Courier New" w:hAnsi="Courier New"/>
          <w:sz w:val="16"/>
          <w:lang w:eastAsia="en-GB"/>
        </w:rPr>
        <w:t xml:space="preserve"> ::=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(1..maxSimultaneousBands))</w:t>
      </w:r>
      <w:r>
        <w:rPr>
          <w:rFonts w:ascii="Courier New" w:hAnsi="Courier New"/>
          <w:color w:val="993366"/>
          <w:sz w:val="16"/>
          <w:lang w:eastAsia="en-GB"/>
        </w:rPr>
        <w:t xml:space="preserve"> OF</w:t>
      </w:r>
      <w:r>
        <w:rPr>
          <w:rFonts w:ascii="Courier New" w:hAnsi="Courier New"/>
          <w:sz w:val="16"/>
          <w:lang w:eastAsia="en-GB"/>
        </w:rPr>
        <w:t xml:space="preserve"> </w:t>
      </w:r>
      <w:proofErr w:type="spellStart"/>
      <w:r>
        <w:rPr>
          <w:rFonts w:ascii="Courier New" w:hAnsi="Courier New"/>
          <w:sz w:val="16"/>
          <w:lang w:eastAsia="en-GB"/>
        </w:rPr>
        <w:t>FeatureSetsPerBand</w:t>
      </w:r>
      <w:proofErr w:type="spellEnd"/>
    </w:p>
    <w:p w14:paraId="21E81FAE"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61142B4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roofErr w:type="spellStart"/>
      <w:r>
        <w:rPr>
          <w:rFonts w:ascii="Courier New" w:hAnsi="Courier New"/>
          <w:sz w:val="16"/>
          <w:lang w:eastAsia="en-GB"/>
        </w:rPr>
        <w:t>FeatureSetsPerBand</w:t>
      </w:r>
      <w:proofErr w:type="spellEnd"/>
      <w:r>
        <w:rPr>
          <w:rFonts w:ascii="Courier New" w:hAnsi="Courier New"/>
          <w:sz w:val="16"/>
          <w:lang w:eastAsia="en-GB"/>
        </w:rPr>
        <w:t xml:space="preserve"> ::=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(1..maxFeatureSetsPerBand))</w:t>
      </w:r>
      <w:r>
        <w:rPr>
          <w:rFonts w:ascii="Courier New" w:hAnsi="Courier New"/>
          <w:color w:val="993366"/>
          <w:sz w:val="16"/>
          <w:lang w:eastAsia="en-GB"/>
        </w:rPr>
        <w:t xml:space="preserve"> OF</w:t>
      </w:r>
      <w:r>
        <w:rPr>
          <w:rFonts w:ascii="Courier New" w:hAnsi="Courier New"/>
          <w:sz w:val="16"/>
          <w:lang w:eastAsia="en-GB"/>
        </w:rPr>
        <w:t xml:space="preserve"> </w:t>
      </w:r>
      <w:proofErr w:type="spellStart"/>
      <w:r>
        <w:rPr>
          <w:rFonts w:ascii="Courier New" w:hAnsi="Courier New"/>
          <w:sz w:val="16"/>
          <w:lang w:eastAsia="en-GB"/>
        </w:rPr>
        <w:t>FeatureSet</w:t>
      </w:r>
      <w:proofErr w:type="spellEnd"/>
    </w:p>
    <w:p w14:paraId="5DCC3CAB"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7F40671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roofErr w:type="spellStart"/>
      <w:r>
        <w:rPr>
          <w:rFonts w:ascii="Courier New" w:hAnsi="Courier New"/>
          <w:sz w:val="16"/>
          <w:lang w:eastAsia="en-GB"/>
        </w:rPr>
        <w:t>FeatureSet</w:t>
      </w:r>
      <w:proofErr w:type="spellEnd"/>
      <w:r>
        <w:rPr>
          <w:rFonts w:ascii="Courier New" w:hAnsi="Courier New"/>
          <w:sz w:val="16"/>
          <w:lang w:eastAsia="en-GB"/>
        </w:rPr>
        <w:t xml:space="preserve"> ::=                  </w:t>
      </w:r>
      <w:r>
        <w:rPr>
          <w:rFonts w:ascii="Courier New" w:hAnsi="Courier New"/>
          <w:color w:val="993366"/>
          <w:sz w:val="16"/>
          <w:lang w:eastAsia="en-GB"/>
        </w:rPr>
        <w:t>CHOICE</w:t>
      </w:r>
      <w:r>
        <w:rPr>
          <w:rFonts w:ascii="Courier New" w:hAnsi="Courier New"/>
          <w:sz w:val="16"/>
          <w:lang w:eastAsia="en-GB"/>
        </w:rPr>
        <w:t xml:space="preserve"> {</w:t>
      </w:r>
    </w:p>
    <w:p w14:paraId="64BF46E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eutra</w:t>
      </w:r>
      <w:proofErr w:type="spell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p>
    <w:p w14:paraId="190EECB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downlinkSetEUTRA</w:t>
      </w:r>
      <w:proofErr w:type="spellEnd"/>
      <w:r>
        <w:rPr>
          <w:rFonts w:ascii="Courier New" w:hAnsi="Courier New"/>
          <w:sz w:val="16"/>
          <w:lang w:eastAsia="en-GB"/>
        </w:rPr>
        <w:t xml:space="preserve">                </w:t>
      </w:r>
      <w:proofErr w:type="spellStart"/>
      <w:r>
        <w:rPr>
          <w:rFonts w:ascii="Courier New" w:hAnsi="Courier New"/>
          <w:sz w:val="16"/>
          <w:lang w:eastAsia="en-GB"/>
        </w:rPr>
        <w:t>FeatureSetEUTRA-DownlinkId</w:t>
      </w:r>
      <w:proofErr w:type="spellEnd"/>
      <w:r>
        <w:rPr>
          <w:rFonts w:ascii="Courier New" w:hAnsi="Courier New"/>
          <w:sz w:val="16"/>
          <w:lang w:eastAsia="en-GB"/>
        </w:rPr>
        <w:t>,</w:t>
      </w:r>
    </w:p>
    <w:p w14:paraId="6C9B430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uplinkSetEUTRA</w:t>
      </w:r>
      <w:proofErr w:type="spellEnd"/>
      <w:r>
        <w:rPr>
          <w:rFonts w:ascii="Courier New" w:hAnsi="Courier New"/>
          <w:sz w:val="16"/>
          <w:lang w:eastAsia="en-GB"/>
        </w:rPr>
        <w:t xml:space="preserve">                  </w:t>
      </w:r>
      <w:proofErr w:type="spellStart"/>
      <w:r>
        <w:rPr>
          <w:rFonts w:ascii="Courier New" w:hAnsi="Courier New"/>
          <w:sz w:val="16"/>
          <w:lang w:eastAsia="en-GB"/>
        </w:rPr>
        <w:t>FeatureSetEUTRA-UplinkId</w:t>
      </w:r>
      <w:proofErr w:type="spellEnd"/>
    </w:p>
    <w:p w14:paraId="1B673FA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6300E67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nr                              </w:t>
      </w:r>
      <w:r>
        <w:rPr>
          <w:rFonts w:ascii="Courier New" w:hAnsi="Courier New"/>
          <w:color w:val="993366"/>
          <w:sz w:val="16"/>
          <w:lang w:eastAsia="en-GB"/>
        </w:rPr>
        <w:t>SEQUENCE</w:t>
      </w:r>
      <w:r>
        <w:rPr>
          <w:rFonts w:ascii="Courier New" w:hAnsi="Courier New"/>
          <w:sz w:val="16"/>
          <w:lang w:eastAsia="en-GB"/>
        </w:rPr>
        <w:t xml:space="preserve"> {</w:t>
      </w:r>
    </w:p>
    <w:p w14:paraId="3496616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downlinkSetNR</w:t>
      </w:r>
      <w:proofErr w:type="spellEnd"/>
      <w:r>
        <w:rPr>
          <w:rFonts w:ascii="Courier New" w:hAnsi="Courier New"/>
          <w:sz w:val="16"/>
          <w:lang w:eastAsia="en-GB"/>
        </w:rPr>
        <w:t xml:space="preserve">                   </w:t>
      </w:r>
      <w:proofErr w:type="spellStart"/>
      <w:r>
        <w:rPr>
          <w:rFonts w:ascii="Courier New" w:hAnsi="Courier New"/>
          <w:sz w:val="16"/>
          <w:lang w:eastAsia="en-GB"/>
        </w:rPr>
        <w:t>FeatureSetDownlinkId</w:t>
      </w:r>
      <w:proofErr w:type="spellEnd"/>
      <w:r>
        <w:rPr>
          <w:rFonts w:ascii="Courier New" w:hAnsi="Courier New"/>
          <w:sz w:val="16"/>
          <w:lang w:eastAsia="en-GB"/>
        </w:rPr>
        <w:t>,</w:t>
      </w:r>
    </w:p>
    <w:p w14:paraId="0823CE7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uplinkSetNR</w:t>
      </w:r>
      <w:proofErr w:type="spellEnd"/>
      <w:r>
        <w:rPr>
          <w:rFonts w:ascii="Courier New" w:hAnsi="Courier New"/>
          <w:sz w:val="16"/>
          <w:lang w:eastAsia="en-GB"/>
        </w:rPr>
        <w:t xml:space="preserve">                     </w:t>
      </w:r>
      <w:proofErr w:type="spellStart"/>
      <w:r>
        <w:rPr>
          <w:rFonts w:ascii="Courier New" w:hAnsi="Courier New"/>
          <w:sz w:val="16"/>
          <w:lang w:eastAsia="en-GB"/>
        </w:rPr>
        <w:t>FeatureSetUplinkId</w:t>
      </w:r>
      <w:proofErr w:type="spellEnd"/>
    </w:p>
    <w:p w14:paraId="60B566F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2A3C6F4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6B866E5B"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1F44784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TAG-FEATURESETCOMBINATION-STOP</w:t>
      </w:r>
    </w:p>
    <w:p w14:paraId="20C7A9F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ASN1STOP</w:t>
      </w:r>
    </w:p>
    <w:p w14:paraId="26D13976" w14:textId="77777777" w:rsidR="000A6421" w:rsidRDefault="000A6421">
      <w:pPr>
        <w:overflowPunct w:val="0"/>
        <w:autoSpaceDE w:val="0"/>
        <w:autoSpaceDN w:val="0"/>
        <w:adjustRightInd w:val="0"/>
        <w:textAlignment w:val="baseline"/>
        <w:rPr>
          <w:lang w:eastAsia="ja-JP"/>
        </w:rPr>
      </w:pPr>
    </w:p>
    <w:p w14:paraId="43962295" w14:textId="77777777" w:rsidR="000A6421" w:rsidRDefault="009301E5">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1021" w:name="_Toc60777440"/>
      <w:bookmarkStart w:id="1022" w:name="_Toc100930367"/>
      <w:r>
        <w:rPr>
          <w:rFonts w:ascii="Arial" w:hAnsi="Arial"/>
          <w:sz w:val="24"/>
          <w:lang w:eastAsia="ja-JP"/>
        </w:rPr>
        <w:t>–</w:t>
      </w:r>
      <w:r>
        <w:rPr>
          <w:rFonts w:ascii="Arial" w:hAnsi="Arial"/>
          <w:sz w:val="24"/>
          <w:lang w:eastAsia="ja-JP"/>
        </w:rPr>
        <w:tab/>
      </w:r>
      <w:proofErr w:type="spellStart"/>
      <w:r>
        <w:rPr>
          <w:rFonts w:ascii="Arial" w:hAnsi="Arial"/>
          <w:i/>
          <w:sz w:val="24"/>
          <w:lang w:eastAsia="ja-JP"/>
        </w:rPr>
        <w:t>FeatureSetCombinationId</w:t>
      </w:r>
      <w:bookmarkEnd w:id="1021"/>
      <w:bookmarkEnd w:id="1022"/>
      <w:proofErr w:type="spellEnd"/>
    </w:p>
    <w:p w14:paraId="71B9893D" w14:textId="77777777" w:rsidR="000A6421" w:rsidRDefault="009301E5">
      <w:pPr>
        <w:overflowPunct w:val="0"/>
        <w:autoSpaceDE w:val="0"/>
        <w:autoSpaceDN w:val="0"/>
        <w:adjustRightInd w:val="0"/>
        <w:textAlignment w:val="baseline"/>
        <w:rPr>
          <w:lang w:eastAsia="ja-JP"/>
        </w:rPr>
      </w:pPr>
      <w:r>
        <w:rPr>
          <w:lang w:eastAsia="ja-JP"/>
        </w:rPr>
        <w:t xml:space="preserve">The IE </w:t>
      </w:r>
      <w:proofErr w:type="spellStart"/>
      <w:r>
        <w:rPr>
          <w:i/>
          <w:lang w:eastAsia="ja-JP"/>
        </w:rPr>
        <w:t>FeatureSetCombinationId</w:t>
      </w:r>
      <w:proofErr w:type="spellEnd"/>
      <w:r>
        <w:rPr>
          <w:i/>
          <w:lang w:eastAsia="ja-JP"/>
        </w:rPr>
        <w:t xml:space="preserve"> </w:t>
      </w:r>
      <w:r>
        <w:rPr>
          <w:lang w:eastAsia="ja-JP"/>
        </w:rPr>
        <w:t xml:space="preserve">identifies a </w:t>
      </w:r>
      <w:proofErr w:type="spellStart"/>
      <w:r>
        <w:rPr>
          <w:i/>
          <w:lang w:eastAsia="ja-JP"/>
        </w:rPr>
        <w:t>FeatureSetCombination</w:t>
      </w:r>
      <w:proofErr w:type="spellEnd"/>
      <w:r>
        <w:rPr>
          <w:lang w:eastAsia="ja-JP"/>
        </w:rPr>
        <w:t xml:space="preserve">. The </w:t>
      </w:r>
      <w:proofErr w:type="spellStart"/>
      <w:r>
        <w:rPr>
          <w:i/>
          <w:lang w:eastAsia="ja-JP"/>
        </w:rPr>
        <w:t>FeatureSetCombinationId</w:t>
      </w:r>
      <w:proofErr w:type="spellEnd"/>
      <w:r>
        <w:rPr>
          <w:lang w:eastAsia="ja-JP"/>
        </w:rPr>
        <w:t xml:space="preserve"> of a </w:t>
      </w:r>
      <w:proofErr w:type="spellStart"/>
      <w:r>
        <w:rPr>
          <w:i/>
          <w:lang w:eastAsia="ja-JP"/>
        </w:rPr>
        <w:t>FeatureSetCombination</w:t>
      </w:r>
      <w:proofErr w:type="spellEnd"/>
      <w:r>
        <w:rPr>
          <w:lang w:eastAsia="ja-JP"/>
        </w:rPr>
        <w:t xml:space="preserve"> is the position of the </w:t>
      </w:r>
      <w:proofErr w:type="spellStart"/>
      <w:r>
        <w:rPr>
          <w:i/>
          <w:lang w:eastAsia="ja-JP"/>
        </w:rPr>
        <w:t>FeatureSetCombination</w:t>
      </w:r>
      <w:proofErr w:type="spellEnd"/>
      <w:r>
        <w:rPr>
          <w:lang w:eastAsia="ja-JP"/>
        </w:rPr>
        <w:t xml:space="preserve"> in the </w:t>
      </w:r>
      <w:proofErr w:type="spellStart"/>
      <w:r>
        <w:rPr>
          <w:lang w:eastAsia="ja-JP"/>
        </w:rPr>
        <w:t>featureSetCombinations</w:t>
      </w:r>
      <w:proofErr w:type="spellEnd"/>
      <w:r>
        <w:rPr>
          <w:lang w:eastAsia="ja-JP"/>
        </w:rPr>
        <w:t xml:space="preserve"> list (in </w:t>
      </w:r>
      <w:r>
        <w:rPr>
          <w:i/>
          <w:lang w:eastAsia="ja-JP"/>
        </w:rPr>
        <w:t>UE-NR-Capability</w:t>
      </w:r>
      <w:r>
        <w:rPr>
          <w:lang w:eastAsia="ja-JP"/>
        </w:rPr>
        <w:t xml:space="preserve"> or </w:t>
      </w:r>
      <w:r>
        <w:rPr>
          <w:i/>
          <w:lang w:eastAsia="ja-JP"/>
        </w:rPr>
        <w:t>UE-MRDC-Capability</w:t>
      </w:r>
      <w:r>
        <w:rPr>
          <w:lang w:eastAsia="ja-JP"/>
        </w:rPr>
        <w:t xml:space="preserve">). The </w:t>
      </w:r>
      <w:proofErr w:type="spellStart"/>
      <w:r>
        <w:rPr>
          <w:i/>
          <w:lang w:eastAsia="ja-JP"/>
        </w:rPr>
        <w:t>FeatureSetCombinationId</w:t>
      </w:r>
      <w:proofErr w:type="spellEnd"/>
      <w:r>
        <w:rPr>
          <w:lang w:eastAsia="ja-JP"/>
        </w:rPr>
        <w:t xml:space="preserve"> = 0 refers to the first entry in the </w:t>
      </w:r>
      <w:proofErr w:type="spellStart"/>
      <w:r>
        <w:rPr>
          <w:i/>
          <w:lang w:eastAsia="ja-JP"/>
        </w:rPr>
        <w:t>featureSetCombinations</w:t>
      </w:r>
      <w:proofErr w:type="spellEnd"/>
      <w:r>
        <w:rPr>
          <w:i/>
          <w:lang w:eastAsia="ja-JP"/>
        </w:rPr>
        <w:t xml:space="preserve"> </w:t>
      </w:r>
      <w:r>
        <w:rPr>
          <w:lang w:eastAsia="ja-JP"/>
        </w:rPr>
        <w:t xml:space="preserve">list (in </w:t>
      </w:r>
      <w:r>
        <w:rPr>
          <w:i/>
          <w:lang w:eastAsia="ja-JP"/>
        </w:rPr>
        <w:t>UE-NR-Capability</w:t>
      </w:r>
      <w:r>
        <w:rPr>
          <w:lang w:eastAsia="ja-JP"/>
        </w:rPr>
        <w:t xml:space="preserve"> or </w:t>
      </w:r>
      <w:r>
        <w:rPr>
          <w:i/>
          <w:lang w:eastAsia="ja-JP"/>
        </w:rPr>
        <w:t>UE-MRDC-Capability</w:t>
      </w:r>
      <w:r>
        <w:rPr>
          <w:lang w:eastAsia="ja-JP"/>
        </w:rPr>
        <w:t>).</w:t>
      </w:r>
    </w:p>
    <w:p w14:paraId="75D2E490" w14:textId="77777777" w:rsidR="000A6421" w:rsidRDefault="009301E5">
      <w:pPr>
        <w:keepLines/>
        <w:overflowPunct w:val="0"/>
        <w:autoSpaceDE w:val="0"/>
        <w:autoSpaceDN w:val="0"/>
        <w:adjustRightInd w:val="0"/>
        <w:ind w:left="1135" w:hanging="851"/>
        <w:textAlignment w:val="baseline"/>
        <w:rPr>
          <w:lang w:eastAsia="ja-JP"/>
        </w:rPr>
      </w:pPr>
      <w:r>
        <w:rPr>
          <w:lang w:eastAsia="ja-JP"/>
        </w:rPr>
        <w:t>NOTE:</w:t>
      </w:r>
      <w:r>
        <w:rPr>
          <w:lang w:eastAsia="ja-JP"/>
        </w:rPr>
        <w:tab/>
        <w:t xml:space="preserve">The </w:t>
      </w:r>
      <w:proofErr w:type="spellStart"/>
      <w:r>
        <w:rPr>
          <w:i/>
          <w:lang w:eastAsia="ja-JP"/>
        </w:rPr>
        <w:t>FeatureSetCombinationId</w:t>
      </w:r>
      <w:proofErr w:type="spellEnd"/>
      <w:r>
        <w:rPr>
          <w:lang w:eastAsia="ja-JP"/>
        </w:rPr>
        <w:t xml:space="preserve"> = 1024 is not used due to the maximum entry number of </w:t>
      </w:r>
      <w:proofErr w:type="spellStart"/>
      <w:r>
        <w:rPr>
          <w:i/>
          <w:lang w:eastAsia="ja-JP"/>
        </w:rPr>
        <w:t>featureSetCombinations</w:t>
      </w:r>
      <w:proofErr w:type="spellEnd"/>
      <w:r>
        <w:rPr>
          <w:lang w:eastAsia="ja-JP"/>
        </w:rPr>
        <w:t>.</w:t>
      </w:r>
    </w:p>
    <w:p w14:paraId="36976ECF" w14:textId="77777777" w:rsidR="000A6421" w:rsidRDefault="009301E5">
      <w:pPr>
        <w:keepNext/>
        <w:keepLines/>
        <w:overflowPunct w:val="0"/>
        <w:autoSpaceDE w:val="0"/>
        <w:autoSpaceDN w:val="0"/>
        <w:adjustRightInd w:val="0"/>
        <w:spacing w:before="60"/>
        <w:jc w:val="center"/>
        <w:textAlignment w:val="baseline"/>
        <w:rPr>
          <w:rFonts w:ascii="Arial" w:hAnsi="Arial"/>
          <w:b/>
          <w:lang w:eastAsia="ja-JP"/>
        </w:rPr>
      </w:pPr>
      <w:proofErr w:type="spellStart"/>
      <w:r>
        <w:rPr>
          <w:rFonts w:ascii="Arial" w:hAnsi="Arial"/>
          <w:b/>
          <w:i/>
          <w:lang w:eastAsia="ja-JP"/>
        </w:rPr>
        <w:t>FeatureSetCombinationId</w:t>
      </w:r>
      <w:proofErr w:type="spellEnd"/>
      <w:r>
        <w:rPr>
          <w:rFonts w:ascii="Arial" w:hAnsi="Arial"/>
          <w:b/>
          <w:i/>
          <w:lang w:eastAsia="ja-JP"/>
        </w:rPr>
        <w:t xml:space="preserve"> </w:t>
      </w:r>
      <w:r>
        <w:rPr>
          <w:rFonts w:ascii="Arial" w:hAnsi="Arial"/>
          <w:b/>
          <w:lang w:eastAsia="ja-JP"/>
        </w:rPr>
        <w:t>information element</w:t>
      </w:r>
    </w:p>
    <w:p w14:paraId="6A82D6D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ASN1START</w:t>
      </w:r>
    </w:p>
    <w:p w14:paraId="3878AF3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TAG-FEATURESETCOMBINATIONID-START</w:t>
      </w:r>
    </w:p>
    <w:p w14:paraId="08E6211B"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7F90B9A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roofErr w:type="spellStart"/>
      <w:r>
        <w:rPr>
          <w:rFonts w:ascii="Courier New" w:hAnsi="Courier New"/>
          <w:sz w:val="16"/>
          <w:lang w:eastAsia="en-GB"/>
        </w:rPr>
        <w:t>FeatureSetCombinationId</w:t>
      </w:r>
      <w:proofErr w:type="spellEnd"/>
      <w:r>
        <w:rPr>
          <w:rFonts w:ascii="Courier New" w:hAnsi="Courier New"/>
          <w:sz w:val="16"/>
          <w:lang w:eastAsia="en-GB"/>
        </w:rPr>
        <w:t xml:space="preserve"> ::=         </w:t>
      </w:r>
      <w:r>
        <w:rPr>
          <w:rFonts w:ascii="Courier New" w:hAnsi="Courier New"/>
          <w:color w:val="993366"/>
          <w:sz w:val="16"/>
          <w:lang w:eastAsia="en-GB"/>
        </w:rPr>
        <w:t>INTEGER</w:t>
      </w:r>
      <w:r>
        <w:rPr>
          <w:rFonts w:ascii="Courier New" w:hAnsi="Courier New"/>
          <w:sz w:val="16"/>
          <w:lang w:eastAsia="en-GB"/>
        </w:rPr>
        <w:t xml:space="preserve"> (0.. </w:t>
      </w:r>
      <w:proofErr w:type="spellStart"/>
      <w:r>
        <w:rPr>
          <w:rFonts w:ascii="Courier New" w:hAnsi="Courier New"/>
          <w:sz w:val="16"/>
          <w:lang w:eastAsia="en-GB"/>
        </w:rPr>
        <w:t>maxFeatureSetCombinations</w:t>
      </w:r>
      <w:proofErr w:type="spellEnd"/>
      <w:r>
        <w:rPr>
          <w:rFonts w:ascii="Courier New" w:hAnsi="Courier New"/>
          <w:sz w:val="16"/>
          <w:lang w:eastAsia="en-GB"/>
        </w:rPr>
        <w:t>)</w:t>
      </w:r>
    </w:p>
    <w:p w14:paraId="6E2F72B7"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2D50CD1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TAG-FEATURESETCOMBINATIONID-STOP</w:t>
      </w:r>
    </w:p>
    <w:p w14:paraId="0FD8D9E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ASN1STOP</w:t>
      </w:r>
    </w:p>
    <w:p w14:paraId="0D2B3D25" w14:textId="77777777" w:rsidR="000A6421" w:rsidRDefault="000A6421">
      <w:pPr>
        <w:overflowPunct w:val="0"/>
        <w:autoSpaceDE w:val="0"/>
        <w:autoSpaceDN w:val="0"/>
        <w:adjustRightInd w:val="0"/>
        <w:textAlignment w:val="baseline"/>
        <w:rPr>
          <w:lang w:eastAsia="ja-JP"/>
        </w:rPr>
      </w:pPr>
    </w:p>
    <w:p w14:paraId="4ED574F4" w14:textId="77777777" w:rsidR="000A6421" w:rsidRDefault="009301E5">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1023" w:name="_Toc100930368"/>
      <w:bookmarkStart w:id="1024" w:name="_Toc60777441"/>
      <w:r>
        <w:rPr>
          <w:rFonts w:ascii="Arial" w:hAnsi="Arial"/>
          <w:sz w:val="24"/>
          <w:lang w:eastAsia="ja-JP"/>
        </w:rPr>
        <w:t>–</w:t>
      </w:r>
      <w:r>
        <w:rPr>
          <w:rFonts w:ascii="Arial" w:hAnsi="Arial"/>
          <w:sz w:val="24"/>
          <w:lang w:eastAsia="ja-JP"/>
        </w:rPr>
        <w:tab/>
      </w:r>
      <w:proofErr w:type="spellStart"/>
      <w:r>
        <w:rPr>
          <w:rFonts w:ascii="Arial" w:hAnsi="Arial"/>
          <w:i/>
          <w:sz w:val="24"/>
          <w:lang w:eastAsia="ja-JP"/>
        </w:rPr>
        <w:t>FeatureSetDownlink</w:t>
      </w:r>
      <w:bookmarkEnd w:id="1023"/>
      <w:bookmarkEnd w:id="1024"/>
      <w:proofErr w:type="spellEnd"/>
    </w:p>
    <w:p w14:paraId="6DF49D8A" w14:textId="77777777" w:rsidR="000A6421" w:rsidRDefault="009301E5">
      <w:pPr>
        <w:overflowPunct w:val="0"/>
        <w:autoSpaceDE w:val="0"/>
        <w:autoSpaceDN w:val="0"/>
        <w:adjustRightInd w:val="0"/>
        <w:textAlignment w:val="baseline"/>
        <w:rPr>
          <w:lang w:eastAsia="ja-JP"/>
        </w:rPr>
      </w:pPr>
      <w:r>
        <w:rPr>
          <w:lang w:eastAsia="ja-JP"/>
        </w:rPr>
        <w:t xml:space="preserve">The IE </w:t>
      </w:r>
      <w:proofErr w:type="spellStart"/>
      <w:r>
        <w:rPr>
          <w:i/>
          <w:lang w:eastAsia="ja-JP"/>
        </w:rPr>
        <w:t>FeatureSetDownlink</w:t>
      </w:r>
      <w:proofErr w:type="spellEnd"/>
      <w:r>
        <w:rPr>
          <w:lang w:eastAsia="ja-JP"/>
        </w:rPr>
        <w:t xml:space="preserve"> indicates a set of features that the UE supports on the carriers corresponding to one band entry in a band combination.</w:t>
      </w:r>
    </w:p>
    <w:p w14:paraId="5C4C9C5C" w14:textId="77777777" w:rsidR="000A6421" w:rsidRDefault="009301E5">
      <w:pPr>
        <w:keepNext/>
        <w:keepLines/>
        <w:overflowPunct w:val="0"/>
        <w:autoSpaceDE w:val="0"/>
        <w:autoSpaceDN w:val="0"/>
        <w:adjustRightInd w:val="0"/>
        <w:spacing w:before="60"/>
        <w:jc w:val="center"/>
        <w:textAlignment w:val="baseline"/>
        <w:rPr>
          <w:rFonts w:ascii="Arial" w:hAnsi="Arial"/>
          <w:b/>
          <w:lang w:eastAsia="ja-JP"/>
        </w:rPr>
      </w:pPr>
      <w:proofErr w:type="spellStart"/>
      <w:r>
        <w:rPr>
          <w:rFonts w:ascii="Arial" w:hAnsi="Arial"/>
          <w:b/>
          <w:i/>
          <w:lang w:eastAsia="ja-JP"/>
        </w:rPr>
        <w:t>FeatureSetDownlink</w:t>
      </w:r>
      <w:proofErr w:type="spellEnd"/>
      <w:r>
        <w:rPr>
          <w:rFonts w:ascii="Arial" w:hAnsi="Arial"/>
          <w:b/>
          <w:lang w:eastAsia="ja-JP"/>
        </w:rPr>
        <w:t xml:space="preserve"> information element</w:t>
      </w:r>
    </w:p>
    <w:p w14:paraId="02175E8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ASN1START</w:t>
      </w:r>
    </w:p>
    <w:p w14:paraId="5592F4A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TAG-FEATURESETDOWNLINK-START</w:t>
      </w:r>
    </w:p>
    <w:p w14:paraId="01BFA12E"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2F97204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roofErr w:type="spellStart"/>
      <w:r>
        <w:rPr>
          <w:rFonts w:ascii="Courier New" w:hAnsi="Courier New"/>
          <w:sz w:val="16"/>
          <w:lang w:eastAsia="en-GB"/>
        </w:rPr>
        <w:t>FeatureSetDownlink</w:t>
      </w:r>
      <w:proofErr w:type="spellEnd"/>
      <w:r>
        <w:rPr>
          <w:rFonts w:ascii="Courier New" w:hAnsi="Courier New"/>
          <w:sz w:val="16"/>
          <w:lang w:eastAsia="en-GB"/>
        </w:rPr>
        <w:t xml:space="preserve"> ::=                  </w:t>
      </w:r>
      <w:r>
        <w:rPr>
          <w:rFonts w:ascii="Courier New" w:hAnsi="Courier New"/>
          <w:color w:val="993366"/>
          <w:sz w:val="16"/>
          <w:lang w:eastAsia="en-GB"/>
        </w:rPr>
        <w:t>SEQUENCE</w:t>
      </w:r>
      <w:r>
        <w:rPr>
          <w:rFonts w:ascii="Courier New" w:hAnsi="Courier New"/>
          <w:sz w:val="16"/>
          <w:lang w:eastAsia="en-GB"/>
        </w:rPr>
        <w:t xml:space="preserve"> {</w:t>
      </w:r>
    </w:p>
    <w:p w14:paraId="53BE10F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lastRenderedPageBreak/>
        <w:t xml:space="preserve">    </w:t>
      </w:r>
      <w:proofErr w:type="spellStart"/>
      <w:r>
        <w:rPr>
          <w:rFonts w:ascii="Courier New" w:hAnsi="Courier New"/>
          <w:sz w:val="16"/>
          <w:lang w:eastAsia="en-GB"/>
        </w:rPr>
        <w:t>featureSetListPerDownlinkCC</w:t>
      </w:r>
      <w:proofErr w:type="spell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(1..maxNrofServingCells))</w:t>
      </w:r>
      <w:r>
        <w:rPr>
          <w:rFonts w:ascii="Courier New" w:hAnsi="Courier New"/>
          <w:color w:val="993366"/>
          <w:sz w:val="16"/>
          <w:lang w:eastAsia="en-GB"/>
        </w:rPr>
        <w:t xml:space="preserve"> OF</w:t>
      </w:r>
      <w:r>
        <w:rPr>
          <w:rFonts w:ascii="Courier New" w:hAnsi="Courier New"/>
          <w:sz w:val="16"/>
          <w:lang w:eastAsia="en-GB"/>
        </w:rPr>
        <w:t xml:space="preserve"> </w:t>
      </w:r>
      <w:proofErr w:type="spellStart"/>
      <w:r>
        <w:rPr>
          <w:rFonts w:ascii="Courier New" w:hAnsi="Courier New"/>
          <w:sz w:val="16"/>
          <w:lang w:eastAsia="en-GB"/>
        </w:rPr>
        <w:t>FeatureSetDownlinkPerCC</w:t>
      </w:r>
      <w:proofErr w:type="spellEnd"/>
      <w:r>
        <w:rPr>
          <w:rFonts w:ascii="Courier New" w:hAnsi="Courier New"/>
          <w:sz w:val="16"/>
          <w:lang w:eastAsia="en-GB"/>
        </w:rPr>
        <w:t>-Id,</w:t>
      </w:r>
    </w:p>
    <w:p w14:paraId="3D9DEE62"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6ECEFBD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intraBandFreqSeparationDL</w:t>
      </w:r>
      <w:proofErr w:type="spellEnd"/>
      <w:r>
        <w:rPr>
          <w:rFonts w:ascii="Courier New" w:hAnsi="Courier New"/>
          <w:sz w:val="16"/>
          <w:lang w:eastAsia="en-GB"/>
        </w:rPr>
        <w:t xml:space="preserve">               </w:t>
      </w:r>
      <w:proofErr w:type="spellStart"/>
      <w:r>
        <w:rPr>
          <w:rFonts w:ascii="Courier New" w:hAnsi="Courier New"/>
          <w:sz w:val="16"/>
          <w:lang w:eastAsia="en-GB"/>
        </w:rPr>
        <w:t>FreqSeparationClass</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15A069E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scalingFactor</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{f0p4, f0p75, f0p8}                                          </w:t>
      </w:r>
      <w:r>
        <w:rPr>
          <w:rFonts w:ascii="Courier New" w:hAnsi="Courier New"/>
          <w:color w:val="993366"/>
          <w:sz w:val="16"/>
          <w:lang w:eastAsia="en-GB"/>
        </w:rPr>
        <w:t>OPTIONAL</w:t>
      </w:r>
      <w:r>
        <w:rPr>
          <w:rFonts w:ascii="Courier New" w:hAnsi="Courier New"/>
          <w:sz w:val="16"/>
          <w:lang w:eastAsia="en-GB"/>
        </w:rPr>
        <w:t>,</w:t>
      </w:r>
    </w:p>
    <w:p w14:paraId="460CAEF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dummy8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6FA236D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scellWithoutSSB</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3D1DC30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csi</w:t>
      </w:r>
      <w:proofErr w:type="spellEnd"/>
      <w:r>
        <w:rPr>
          <w:rFonts w:ascii="Courier New" w:hAnsi="Courier New"/>
          <w:sz w:val="16"/>
          <w:lang w:eastAsia="en-GB"/>
        </w:rPr>
        <w:t>-RS-</w:t>
      </w:r>
      <w:proofErr w:type="spellStart"/>
      <w:r>
        <w:rPr>
          <w:rFonts w:ascii="Courier New" w:hAnsi="Courier New"/>
          <w:sz w:val="16"/>
          <w:lang w:eastAsia="en-GB"/>
        </w:rPr>
        <w:t>MeasSCellWithoutSSB</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39CF819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dummy1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68AB517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type1-3-CSS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0F61841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pdcch-MonitoringAnyOccasions</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w:t>
      </w:r>
      <w:proofErr w:type="spellStart"/>
      <w:r>
        <w:rPr>
          <w:rFonts w:ascii="Courier New" w:hAnsi="Courier New"/>
          <w:sz w:val="16"/>
          <w:lang w:eastAsia="en-GB"/>
        </w:rPr>
        <w:t>withoutDCI</w:t>
      </w:r>
      <w:proofErr w:type="spellEnd"/>
      <w:r>
        <w:rPr>
          <w:rFonts w:ascii="Courier New" w:hAnsi="Courier New"/>
          <w:sz w:val="16"/>
          <w:lang w:eastAsia="en-GB"/>
        </w:rPr>
        <w:t xml:space="preserve">-Gap, </w:t>
      </w:r>
      <w:proofErr w:type="spellStart"/>
      <w:r>
        <w:rPr>
          <w:rFonts w:ascii="Courier New" w:hAnsi="Courier New"/>
          <w:sz w:val="16"/>
          <w:lang w:eastAsia="en-GB"/>
        </w:rPr>
        <w:t>withDCI</w:t>
      </w:r>
      <w:proofErr w:type="spellEnd"/>
      <w:r>
        <w:rPr>
          <w:rFonts w:ascii="Courier New" w:hAnsi="Courier New"/>
          <w:sz w:val="16"/>
          <w:lang w:eastAsia="en-GB"/>
        </w:rPr>
        <w:t xml:space="preserve">-Gap}                                </w:t>
      </w:r>
      <w:r>
        <w:rPr>
          <w:rFonts w:ascii="Courier New" w:hAnsi="Courier New"/>
          <w:color w:val="993366"/>
          <w:sz w:val="16"/>
          <w:lang w:eastAsia="en-GB"/>
        </w:rPr>
        <w:t>OPTIONAL</w:t>
      </w:r>
      <w:r>
        <w:rPr>
          <w:rFonts w:ascii="Courier New" w:hAnsi="Courier New"/>
          <w:sz w:val="16"/>
          <w:lang w:eastAsia="en-GB"/>
        </w:rPr>
        <w:t>,</w:t>
      </w:r>
    </w:p>
    <w:p w14:paraId="2B147CB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dummy2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4C01013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ue</w:t>
      </w:r>
      <w:proofErr w:type="spellEnd"/>
      <w:r>
        <w:rPr>
          <w:rFonts w:ascii="Courier New" w:hAnsi="Courier New"/>
          <w:sz w:val="16"/>
          <w:lang w:eastAsia="en-GB"/>
        </w:rPr>
        <w:t>-</w:t>
      </w:r>
      <w:proofErr w:type="spellStart"/>
      <w:r>
        <w:rPr>
          <w:rFonts w:ascii="Courier New" w:hAnsi="Courier New"/>
          <w:sz w:val="16"/>
          <w:lang w:eastAsia="en-GB"/>
        </w:rPr>
        <w:t>SpecificUL</w:t>
      </w:r>
      <w:proofErr w:type="spellEnd"/>
      <w:r>
        <w:rPr>
          <w:rFonts w:ascii="Courier New" w:hAnsi="Courier New"/>
          <w:sz w:val="16"/>
          <w:lang w:eastAsia="en-GB"/>
        </w:rPr>
        <w:t xml:space="preserve">-DL-Assignment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5D99B16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searchSpaceSharingCA</w:t>
      </w:r>
      <w:proofErr w:type="spellEnd"/>
      <w:r>
        <w:rPr>
          <w:rFonts w:ascii="Courier New" w:hAnsi="Courier New"/>
          <w:sz w:val="16"/>
          <w:lang w:eastAsia="en-GB"/>
        </w:rPr>
        <w:t xml:space="preserve">-DL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6C372B8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timeDurationForQCL</w:t>
      </w:r>
      <w:proofErr w:type="spell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p>
    <w:p w14:paraId="1B8EEBD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scs-60kHz                           </w:t>
      </w:r>
      <w:r>
        <w:rPr>
          <w:rFonts w:ascii="Courier New" w:hAnsi="Courier New"/>
          <w:color w:val="993366"/>
          <w:sz w:val="16"/>
          <w:lang w:eastAsia="en-GB"/>
        </w:rPr>
        <w:t>ENUMERATED</w:t>
      </w:r>
      <w:r>
        <w:rPr>
          <w:rFonts w:ascii="Courier New" w:hAnsi="Courier New"/>
          <w:sz w:val="16"/>
          <w:lang w:eastAsia="en-GB"/>
        </w:rPr>
        <w:t xml:space="preserve"> {s7, s14, s28}                                               </w:t>
      </w:r>
      <w:r>
        <w:rPr>
          <w:rFonts w:ascii="Courier New" w:hAnsi="Courier New"/>
          <w:color w:val="993366"/>
          <w:sz w:val="16"/>
          <w:lang w:eastAsia="en-GB"/>
        </w:rPr>
        <w:t>OPTIONAL</w:t>
      </w:r>
      <w:r>
        <w:rPr>
          <w:rFonts w:ascii="Courier New" w:hAnsi="Courier New"/>
          <w:sz w:val="16"/>
          <w:lang w:eastAsia="en-GB"/>
        </w:rPr>
        <w:t>,</w:t>
      </w:r>
    </w:p>
    <w:p w14:paraId="54F93C8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scs-120kHz                          </w:t>
      </w:r>
      <w:r>
        <w:rPr>
          <w:rFonts w:ascii="Courier New" w:hAnsi="Courier New"/>
          <w:color w:val="993366"/>
          <w:sz w:val="16"/>
          <w:lang w:eastAsia="en-GB"/>
        </w:rPr>
        <w:t>ENUMERATED</w:t>
      </w:r>
      <w:r>
        <w:rPr>
          <w:rFonts w:ascii="Courier New" w:hAnsi="Courier New"/>
          <w:sz w:val="16"/>
          <w:lang w:eastAsia="en-GB"/>
        </w:rPr>
        <w:t xml:space="preserve"> {s14, s28}                                                   </w:t>
      </w:r>
      <w:r>
        <w:rPr>
          <w:rFonts w:ascii="Courier New" w:hAnsi="Courier New"/>
          <w:color w:val="993366"/>
          <w:sz w:val="16"/>
          <w:lang w:eastAsia="en-GB"/>
        </w:rPr>
        <w:t>OPTIONAL</w:t>
      </w:r>
    </w:p>
    <w:p w14:paraId="789459E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w:t>
      </w:r>
    </w:p>
    <w:p w14:paraId="6E495EE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pdsch-ProcessingType1-DifferentTB-PerSlot </w:t>
      </w:r>
      <w:r>
        <w:rPr>
          <w:rFonts w:ascii="Courier New" w:hAnsi="Courier New"/>
          <w:color w:val="993366"/>
          <w:sz w:val="16"/>
          <w:lang w:eastAsia="en-GB"/>
        </w:rPr>
        <w:t>SEQUENCE</w:t>
      </w:r>
      <w:r>
        <w:rPr>
          <w:rFonts w:ascii="Courier New" w:hAnsi="Courier New"/>
          <w:sz w:val="16"/>
          <w:lang w:eastAsia="en-GB"/>
        </w:rPr>
        <w:t xml:space="preserve"> {</w:t>
      </w:r>
    </w:p>
    <w:p w14:paraId="0FCAFDD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scs-15kHz                               </w:t>
      </w:r>
      <w:r>
        <w:rPr>
          <w:rFonts w:ascii="Courier New" w:hAnsi="Courier New"/>
          <w:color w:val="993366"/>
          <w:sz w:val="16"/>
          <w:lang w:eastAsia="en-GB"/>
        </w:rPr>
        <w:t>ENUMERATED</w:t>
      </w:r>
      <w:r>
        <w:rPr>
          <w:rFonts w:ascii="Courier New" w:hAnsi="Courier New"/>
          <w:sz w:val="16"/>
          <w:lang w:eastAsia="en-GB"/>
        </w:rPr>
        <w:t xml:space="preserve"> {upto2, upto4, upto7}                                    </w:t>
      </w:r>
      <w:r>
        <w:rPr>
          <w:rFonts w:ascii="Courier New" w:hAnsi="Courier New"/>
          <w:color w:val="993366"/>
          <w:sz w:val="16"/>
          <w:lang w:eastAsia="en-GB"/>
        </w:rPr>
        <w:t>OPTIONAL</w:t>
      </w:r>
      <w:r>
        <w:rPr>
          <w:rFonts w:ascii="Courier New" w:hAnsi="Courier New"/>
          <w:sz w:val="16"/>
          <w:lang w:eastAsia="en-GB"/>
        </w:rPr>
        <w:t>,</w:t>
      </w:r>
    </w:p>
    <w:p w14:paraId="7978076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scs-30kHz                               </w:t>
      </w:r>
      <w:r>
        <w:rPr>
          <w:rFonts w:ascii="Courier New" w:hAnsi="Courier New"/>
          <w:color w:val="993366"/>
          <w:sz w:val="16"/>
          <w:lang w:eastAsia="en-GB"/>
        </w:rPr>
        <w:t>ENUMERATED</w:t>
      </w:r>
      <w:r>
        <w:rPr>
          <w:rFonts w:ascii="Courier New" w:hAnsi="Courier New"/>
          <w:sz w:val="16"/>
          <w:lang w:eastAsia="en-GB"/>
        </w:rPr>
        <w:t xml:space="preserve"> {upto2, upto4, upto7}                                    </w:t>
      </w:r>
      <w:r>
        <w:rPr>
          <w:rFonts w:ascii="Courier New" w:hAnsi="Courier New"/>
          <w:color w:val="993366"/>
          <w:sz w:val="16"/>
          <w:lang w:eastAsia="en-GB"/>
        </w:rPr>
        <w:t>OPTIONAL</w:t>
      </w:r>
      <w:r>
        <w:rPr>
          <w:rFonts w:ascii="Courier New" w:hAnsi="Courier New"/>
          <w:sz w:val="16"/>
          <w:lang w:eastAsia="en-GB"/>
        </w:rPr>
        <w:t>,</w:t>
      </w:r>
    </w:p>
    <w:p w14:paraId="0CC1CBE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scs-60kHz                               </w:t>
      </w:r>
      <w:r>
        <w:rPr>
          <w:rFonts w:ascii="Courier New" w:hAnsi="Courier New"/>
          <w:color w:val="993366"/>
          <w:sz w:val="16"/>
          <w:lang w:eastAsia="en-GB"/>
        </w:rPr>
        <w:t>ENUMERATED</w:t>
      </w:r>
      <w:r>
        <w:rPr>
          <w:rFonts w:ascii="Courier New" w:hAnsi="Courier New"/>
          <w:sz w:val="16"/>
          <w:lang w:eastAsia="en-GB"/>
        </w:rPr>
        <w:t xml:space="preserve"> {upto2, upto4, upto7}                                    </w:t>
      </w:r>
      <w:r>
        <w:rPr>
          <w:rFonts w:ascii="Courier New" w:hAnsi="Courier New"/>
          <w:color w:val="993366"/>
          <w:sz w:val="16"/>
          <w:lang w:eastAsia="en-GB"/>
        </w:rPr>
        <w:t>OPTIONAL</w:t>
      </w:r>
      <w:r>
        <w:rPr>
          <w:rFonts w:ascii="Courier New" w:hAnsi="Courier New"/>
          <w:sz w:val="16"/>
          <w:lang w:eastAsia="en-GB"/>
        </w:rPr>
        <w:t>,</w:t>
      </w:r>
    </w:p>
    <w:p w14:paraId="01B7EE3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scs-120kHz                              </w:t>
      </w:r>
      <w:r>
        <w:rPr>
          <w:rFonts w:ascii="Courier New" w:hAnsi="Courier New"/>
          <w:color w:val="993366"/>
          <w:sz w:val="16"/>
          <w:lang w:eastAsia="en-GB"/>
        </w:rPr>
        <w:t>ENUMERATED</w:t>
      </w:r>
      <w:r>
        <w:rPr>
          <w:rFonts w:ascii="Courier New" w:hAnsi="Courier New"/>
          <w:sz w:val="16"/>
          <w:lang w:eastAsia="en-GB"/>
        </w:rPr>
        <w:t xml:space="preserve"> {upto2, upto4, upto7}                                    </w:t>
      </w:r>
      <w:r>
        <w:rPr>
          <w:rFonts w:ascii="Courier New" w:hAnsi="Courier New"/>
          <w:color w:val="993366"/>
          <w:sz w:val="16"/>
          <w:lang w:eastAsia="en-GB"/>
        </w:rPr>
        <w:t>OPTIONAL</w:t>
      </w:r>
    </w:p>
    <w:p w14:paraId="083AFF5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w:t>
      </w:r>
    </w:p>
    <w:p w14:paraId="5A625F0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dummy3                                  </w:t>
      </w:r>
      <w:proofErr w:type="spellStart"/>
      <w:r>
        <w:rPr>
          <w:rFonts w:ascii="Courier New" w:hAnsi="Courier New"/>
          <w:sz w:val="16"/>
          <w:lang w:eastAsia="en-GB"/>
        </w:rPr>
        <w:t>DummyA</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0AE4B01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dummy4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 </w:t>
      </w:r>
      <w:proofErr w:type="spellStart"/>
      <w:r>
        <w:rPr>
          <w:rFonts w:ascii="Courier New" w:hAnsi="Courier New"/>
          <w:sz w:val="16"/>
          <w:lang w:eastAsia="en-GB"/>
        </w:rPr>
        <w:t>maxNrofCodebooks</w:t>
      </w:r>
      <w:proofErr w:type="spellEnd"/>
      <w:r>
        <w:rPr>
          <w:rFonts w:ascii="Courier New" w:hAnsi="Courier New"/>
          <w:sz w:val="16"/>
          <w:lang w:eastAsia="en-GB"/>
        </w:rPr>
        <w:t>))</w:t>
      </w:r>
      <w:r>
        <w:rPr>
          <w:rFonts w:ascii="Courier New" w:hAnsi="Courier New"/>
          <w:color w:val="993366"/>
          <w:sz w:val="16"/>
          <w:lang w:eastAsia="en-GB"/>
        </w:rPr>
        <w:t xml:space="preserve"> OF</w:t>
      </w:r>
      <w:r>
        <w:rPr>
          <w:rFonts w:ascii="Courier New" w:hAnsi="Courier New"/>
          <w:sz w:val="16"/>
          <w:lang w:eastAsia="en-GB"/>
        </w:rPr>
        <w:t xml:space="preserve"> </w:t>
      </w:r>
      <w:proofErr w:type="spellStart"/>
      <w:r>
        <w:rPr>
          <w:rFonts w:ascii="Courier New" w:hAnsi="Courier New"/>
          <w:sz w:val="16"/>
          <w:lang w:eastAsia="en-GB"/>
        </w:rPr>
        <w:t>DummyB</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0244D02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dummy5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 </w:t>
      </w:r>
      <w:proofErr w:type="spellStart"/>
      <w:r>
        <w:rPr>
          <w:rFonts w:ascii="Courier New" w:hAnsi="Courier New"/>
          <w:sz w:val="16"/>
          <w:lang w:eastAsia="en-GB"/>
        </w:rPr>
        <w:t>maxNrofCodebooks</w:t>
      </w:r>
      <w:proofErr w:type="spellEnd"/>
      <w:r>
        <w:rPr>
          <w:rFonts w:ascii="Courier New" w:hAnsi="Courier New"/>
          <w:sz w:val="16"/>
          <w:lang w:eastAsia="en-GB"/>
        </w:rPr>
        <w:t>))</w:t>
      </w:r>
      <w:r>
        <w:rPr>
          <w:rFonts w:ascii="Courier New" w:hAnsi="Courier New"/>
          <w:color w:val="993366"/>
          <w:sz w:val="16"/>
          <w:lang w:eastAsia="en-GB"/>
        </w:rPr>
        <w:t xml:space="preserve"> OF</w:t>
      </w:r>
      <w:r>
        <w:rPr>
          <w:rFonts w:ascii="Courier New" w:hAnsi="Courier New"/>
          <w:sz w:val="16"/>
          <w:lang w:eastAsia="en-GB"/>
        </w:rPr>
        <w:t xml:space="preserve"> </w:t>
      </w:r>
      <w:proofErr w:type="spellStart"/>
      <w:r>
        <w:rPr>
          <w:rFonts w:ascii="Courier New" w:hAnsi="Courier New"/>
          <w:sz w:val="16"/>
          <w:lang w:eastAsia="en-GB"/>
        </w:rPr>
        <w:t>DummyC</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24F33C6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dummy6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 </w:t>
      </w:r>
      <w:proofErr w:type="spellStart"/>
      <w:r>
        <w:rPr>
          <w:rFonts w:ascii="Courier New" w:hAnsi="Courier New"/>
          <w:sz w:val="16"/>
          <w:lang w:eastAsia="en-GB"/>
        </w:rPr>
        <w:t>maxNrofCodebooks</w:t>
      </w:r>
      <w:proofErr w:type="spellEnd"/>
      <w:r>
        <w:rPr>
          <w:rFonts w:ascii="Courier New" w:hAnsi="Courier New"/>
          <w:sz w:val="16"/>
          <w:lang w:eastAsia="en-GB"/>
        </w:rPr>
        <w:t>))</w:t>
      </w:r>
      <w:r>
        <w:rPr>
          <w:rFonts w:ascii="Courier New" w:hAnsi="Courier New"/>
          <w:color w:val="993366"/>
          <w:sz w:val="16"/>
          <w:lang w:eastAsia="en-GB"/>
        </w:rPr>
        <w:t xml:space="preserve"> OF</w:t>
      </w:r>
      <w:r>
        <w:rPr>
          <w:rFonts w:ascii="Courier New" w:hAnsi="Courier New"/>
          <w:sz w:val="16"/>
          <w:lang w:eastAsia="en-GB"/>
        </w:rPr>
        <w:t xml:space="preserve"> </w:t>
      </w:r>
      <w:proofErr w:type="spellStart"/>
      <w:r>
        <w:rPr>
          <w:rFonts w:ascii="Courier New" w:hAnsi="Courier New"/>
          <w:sz w:val="16"/>
          <w:lang w:eastAsia="en-GB"/>
        </w:rPr>
        <w:t>DummyD</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2261A83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dummy7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 </w:t>
      </w:r>
      <w:proofErr w:type="spellStart"/>
      <w:r>
        <w:rPr>
          <w:rFonts w:ascii="Courier New" w:hAnsi="Courier New"/>
          <w:sz w:val="16"/>
          <w:lang w:eastAsia="en-GB"/>
        </w:rPr>
        <w:t>maxNrofCodebooks</w:t>
      </w:r>
      <w:proofErr w:type="spellEnd"/>
      <w:r>
        <w:rPr>
          <w:rFonts w:ascii="Courier New" w:hAnsi="Courier New"/>
          <w:sz w:val="16"/>
          <w:lang w:eastAsia="en-GB"/>
        </w:rPr>
        <w:t>))</w:t>
      </w:r>
      <w:r>
        <w:rPr>
          <w:rFonts w:ascii="Courier New" w:hAnsi="Courier New"/>
          <w:color w:val="993366"/>
          <w:sz w:val="16"/>
          <w:lang w:eastAsia="en-GB"/>
        </w:rPr>
        <w:t xml:space="preserve"> OF</w:t>
      </w:r>
      <w:r>
        <w:rPr>
          <w:rFonts w:ascii="Courier New" w:hAnsi="Courier New"/>
          <w:sz w:val="16"/>
          <w:lang w:eastAsia="en-GB"/>
        </w:rPr>
        <w:t xml:space="preserve"> </w:t>
      </w:r>
      <w:proofErr w:type="spellStart"/>
      <w:r>
        <w:rPr>
          <w:rFonts w:ascii="Courier New" w:hAnsi="Courier New"/>
          <w:sz w:val="16"/>
          <w:lang w:eastAsia="en-GB"/>
        </w:rPr>
        <w:t>DummyE</w:t>
      </w:r>
      <w:proofErr w:type="spellEnd"/>
      <w:r>
        <w:rPr>
          <w:rFonts w:ascii="Courier New" w:hAnsi="Courier New"/>
          <w:sz w:val="16"/>
          <w:lang w:eastAsia="en-GB"/>
        </w:rPr>
        <w:t xml:space="preserve">                        </w:t>
      </w:r>
      <w:r>
        <w:rPr>
          <w:rFonts w:ascii="Courier New" w:hAnsi="Courier New"/>
          <w:color w:val="993366"/>
          <w:sz w:val="16"/>
          <w:lang w:eastAsia="en-GB"/>
        </w:rPr>
        <w:t>OPTIONAL</w:t>
      </w:r>
    </w:p>
    <w:p w14:paraId="177E500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63D19394"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7A178FF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FeatureSetDownlink-v1540 ::= </w:t>
      </w:r>
      <w:r>
        <w:rPr>
          <w:rFonts w:ascii="Courier New" w:hAnsi="Courier New"/>
          <w:color w:val="993366"/>
          <w:sz w:val="16"/>
          <w:lang w:eastAsia="en-GB"/>
        </w:rPr>
        <w:t>SEQUENCE</w:t>
      </w:r>
      <w:r>
        <w:rPr>
          <w:rFonts w:ascii="Courier New" w:hAnsi="Courier New"/>
          <w:sz w:val="16"/>
          <w:lang w:eastAsia="en-GB"/>
        </w:rPr>
        <w:t xml:space="preserve"> {</w:t>
      </w:r>
    </w:p>
    <w:p w14:paraId="74FA286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oneFL</w:t>
      </w:r>
      <w:proofErr w:type="spellEnd"/>
      <w:r>
        <w:rPr>
          <w:rFonts w:ascii="Courier New" w:hAnsi="Courier New"/>
          <w:sz w:val="16"/>
          <w:lang w:eastAsia="en-GB"/>
        </w:rPr>
        <w:t>-DMRS-</w:t>
      </w:r>
      <w:proofErr w:type="spellStart"/>
      <w:r>
        <w:rPr>
          <w:rFonts w:ascii="Courier New" w:hAnsi="Courier New"/>
          <w:sz w:val="16"/>
          <w:lang w:eastAsia="en-GB"/>
        </w:rPr>
        <w:t>TwoAdditionalDMRS</w:t>
      </w:r>
      <w:proofErr w:type="spellEnd"/>
      <w:r>
        <w:rPr>
          <w:rFonts w:ascii="Courier New" w:hAnsi="Courier New"/>
          <w:sz w:val="16"/>
          <w:lang w:eastAsia="en-GB"/>
        </w:rPr>
        <w:t xml:space="preserve">-DL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3BEDE4F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additionalDMRS</w:t>
      </w:r>
      <w:proofErr w:type="spellEnd"/>
      <w:r>
        <w:rPr>
          <w:rFonts w:ascii="Courier New" w:hAnsi="Courier New"/>
          <w:sz w:val="16"/>
          <w:lang w:eastAsia="en-GB"/>
        </w:rPr>
        <w:t xml:space="preserve">-DL-Alt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3076C6C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twoFL</w:t>
      </w:r>
      <w:proofErr w:type="spellEnd"/>
      <w:r>
        <w:rPr>
          <w:rFonts w:ascii="Courier New" w:hAnsi="Courier New"/>
          <w:sz w:val="16"/>
          <w:lang w:eastAsia="en-GB"/>
        </w:rPr>
        <w:t>-DMRS-</w:t>
      </w:r>
      <w:proofErr w:type="spellStart"/>
      <w:r>
        <w:rPr>
          <w:rFonts w:ascii="Courier New" w:hAnsi="Courier New"/>
          <w:sz w:val="16"/>
          <w:lang w:eastAsia="en-GB"/>
        </w:rPr>
        <w:t>TwoAdditionalDMRS</w:t>
      </w:r>
      <w:proofErr w:type="spellEnd"/>
      <w:r>
        <w:rPr>
          <w:rFonts w:ascii="Courier New" w:hAnsi="Courier New"/>
          <w:sz w:val="16"/>
          <w:lang w:eastAsia="en-GB"/>
        </w:rPr>
        <w:t xml:space="preserve">-DL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57B5A13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oneFL</w:t>
      </w:r>
      <w:proofErr w:type="spellEnd"/>
      <w:r>
        <w:rPr>
          <w:rFonts w:ascii="Courier New" w:hAnsi="Courier New"/>
          <w:sz w:val="16"/>
          <w:lang w:eastAsia="en-GB"/>
        </w:rPr>
        <w:t>-DMRS-</w:t>
      </w:r>
      <w:proofErr w:type="spellStart"/>
      <w:r>
        <w:rPr>
          <w:rFonts w:ascii="Courier New" w:hAnsi="Courier New"/>
          <w:sz w:val="16"/>
          <w:lang w:eastAsia="en-GB"/>
        </w:rPr>
        <w:t>ThreeAdditionalDMRS</w:t>
      </w:r>
      <w:proofErr w:type="spellEnd"/>
      <w:r>
        <w:rPr>
          <w:rFonts w:ascii="Courier New" w:hAnsi="Courier New"/>
          <w:sz w:val="16"/>
          <w:lang w:eastAsia="en-GB"/>
        </w:rPr>
        <w:t xml:space="preserve">-DL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6DF635F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pdcch-MonitoringAnyOccasionsWithSpanGap</w:t>
      </w:r>
      <w:proofErr w:type="spell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p>
    <w:p w14:paraId="1980F1B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scs-15kHz                               </w:t>
      </w:r>
      <w:r>
        <w:rPr>
          <w:rFonts w:ascii="Courier New" w:hAnsi="Courier New"/>
          <w:color w:val="993366"/>
          <w:sz w:val="16"/>
          <w:lang w:eastAsia="en-GB"/>
        </w:rPr>
        <w:t>ENUMERATED</w:t>
      </w:r>
      <w:r>
        <w:rPr>
          <w:rFonts w:ascii="Courier New" w:hAnsi="Courier New"/>
          <w:sz w:val="16"/>
          <w:lang w:eastAsia="en-GB"/>
        </w:rPr>
        <w:t xml:space="preserve"> {set1, set2, set3}                </w:t>
      </w:r>
      <w:r>
        <w:rPr>
          <w:rFonts w:ascii="Courier New" w:hAnsi="Courier New"/>
          <w:color w:val="993366"/>
          <w:sz w:val="16"/>
          <w:lang w:eastAsia="en-GB"/>
        </w:rPr>
        <w:t>OPTIONAL</w:t>
      </w:r>
      <w:r>
        <w:rPr>
          <w:rFonts w:ascii="Courier New" w:hAnsi="Courier New"/>
          <w:sz w:val="16"/>
          <w:lang w:eastAsia="en-GB"/>
        </w:rPr>
        <w:t>,</w:t>
      </w:r>
    </w:p>
    <w:p w14:paraId="02C4C62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scs-30kHz                               </w:t>
      </w:r>
      <w:r>
        <w:rPr>
          <w:rFonts w:ascii="Courier New" w:hAnsi="Courier New"/>
          <w:color w:val="993366"/>
          <w:sz w:val="16"/>
          <w:lang w:eastAsia="en-GB"/>
        </w:rPr>
        <w:t>ENUMERATED</w:t>
      </w:r>
      <w:r>
        <w:rPr>
          <w:rFonts w:ascii="Courier New" w:hAnsi="Courier New"/>
          <w:sz w:val="16"/>
          <w:lang w:eastAsia="en-GB"/>
        </w:rPr>
        <w:t xml:space="preserve"> {set1, set2, set3}                </w:t>
      </w:r>
      <w:r>
        <w:rPr>
          <w:rFonts w:ascii="Courier New" w:hAnsi="Courier New"/>
          <w:color w:val="993366"/>
          <w:sz w:val="16"/>
          <w:lang w:eastAsia="en-GB"/>
        </w:rPr>
        <w:t>OPTIONAL</w:t>
      </w:r>
      <w:r>
        <w:rPr>
          <w:rFonts w:ascii="Courier New" w:hAnsi="Courier New"/>
          <w:sz w:val="16"/>
          <w:lang w:eastAsia="en-GB"/>
        </w:rPr>
        <w:t>,</w:t>
      </w:r>
    </w:p>
    <w:p w14:paraId="51F3930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scs-60kHz                               </w:t>
      </w:r>
      <w:r>
        <w:rPr>
          <w:rFonts w:ascii="Courier New" w:hAnsi="Courier New"/>
          <w:color w:val="993366"/>
          <w:sz w:val="16"/>
          <w:lang w:eastAsia="en-GB"/>
        </w:rPr>
        <w:t>ENUMERATED</w:t>
      </w:r>
      <w:r>
        <w:rPr>
          <w:rFonts w:ascii="Courier New" w:hAnsi="Courier New"/>
          <w:sz w:val="16"/>
          <w:lang w:eastAsia="en-GB"/>
        </w:rPr>
        <w:t xml:space="preserve"> {set1, set2, set3}                </w:t>
      </w:r>
      <w:r>
        <w:rPr>
          <w:rFonts w:ascii="Courier New" w:hAnsi="Courier New"/>
          <w:color w:val="993366"/>
          <w:sz w:val="16"/>
          <w:lang w:eastAsia="en-GB"/>
        </w:rPr>
        <w:t>OPTIONAL</w:t>
      </w:r>
      <w:r>
        <w:rPr>
          <w:rFonts w:ascii="Courier New" w:hAnsi="Courier New"/>
          <w:sz w:val="16"/>
          <w:lang w:eastAsia="en-GB"/>
        </w:rPr>
        <w:t>,</w:t>
      </w:r>
    </w:p>
    <w:p w14:paraId="085B3B0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scs-120kHz                              </w:t>
      </w:r>
      <w:r>
        <w:rPr>
          <w:rFonts w:ascii="Courier New" w:hAnsi="Courier New"/>
          <w:color w:val="993366"/>
          <w:sz w:val="16"/>
          <w:lang w:eastAsia="en-GB"/>
        </w:rPr>
        <w:t>ENUMERATED</w:t>
      </w:r>
      <w:r>
        <w:rPr>
          <w:rFonts w:ascii="Courier New" w:hAnsi="Courier New"/>
          <w:sz w:val="16"/>
          <w:lang w:eastAsia="en-GB"/>
        </w:rPr>
        <w:t xml:space="preserve"> {set1, set2, set3}                </w:t>
      </w:r>
      <w:r>
        <w:rPr>
          <w:rFonts w:ascii="Courier New" w:hAnsi="Courier New"/>
          <w:color w:val="993366"/>
          <w:sz w:val="16"/>
          <w:lang w:eastAsia="en-GB"/>
        </w:rPr>
        <w:t>OPTIONAL</w:t>
      </w:r>
    </w:p>
    <w:p w14:paraId="2EF32AD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w:t>
      </w:r>
    </w:p>
    <w:p w14:paraId="41C0658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pdsch-SeparationWithGap</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0D03046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pdsch-ProcessingType2                   </w:t>
      </w:r>
      <w:r>
        <w:rPr>
          <w:rFonts w:ascii="Courier New" w:hAnsi="Courier New"/>
          <w:color w:val="993366"/>
          <w:sz w:val="16"/>
          <w:lang w:eastAsia="en-GB"/>
        </w:rPr>
        <w:t>SEQUENCE</w:t>
      </w:r>
      <w:r>
        <w:rPr>
          <w:rFonts w:ascii="Courier New" w:hAnsi="Courier New"/>
          <w:sz w:val="16"/>
          <w:lang w:eastAsia="en-GB"/>
        </w:rPr>
        <w:t xml:space="preserve"> {</w:t>
      </w:r>
    </w:p>
    <w:p w14:paraId="47CD4EB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scs-15kHz                               </w:t>
      </w:r>
      <w:proofErr w:type="spellStart"/>
      <w:r>
        <w:rPr>
          <w:rFonts w:ascii="Courier New" w:hAnsi="Courier New"/>
          <w:sz w:val="16"/>
          <w:lang w:eastAsia="en-GB"/>
        </w:rPr>
        <w:t>ProcessingParameters</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2A50C3A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scs-30kHz                               </w:t>
      </w:r>
      <w:proofErr w:type="spellStart"/>
      <w:r>
        <w:rPr>
          <w:rFonts w:ascii="Courier New" w:hAnsi="Courier New"/>
          <w:sz w:val="16"/>
          <w:lang w:eastAsia="en-GB"/>
        </w:rPr>
        <w:t>ProcessingParameters</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776DBD7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scs-60kHz                               </w:t>
      </w:r>
      <w:proofErr w:type="spellStart"/>
      <w:r>
        <w:rPr>
          <w:rFonts w:ascii="Courier New" w:hAnsi="Courier New"/>
          <w:sz w:val="16"/>
          <w:lang w:eastAsia="en-GB"/>
        </w:rPr>
        <w:t>ProcessingParameters</w:t>
      </w:r>
      <w:proofErr w:type="spellEnd"/>
      <w:r>
        <w:rPr>
          <w:rFonts w:ascii="Courier New" w:hAnsi="Courier New"/>
          <w:sz w:val="16"/>
          <w:lang w:eastAsia="en-GB"/>
        </w:rPr>
        <w:t xml:space="preserve">                         </w:t>
      </w:r>
      <w:r>
        <w:rPr>
          <w:rFonts w:ascii="Courier New" w:hAnsi="Courier New"/>
          <w:color w:val="993366"/>
          <w:sz w:val="16"/>
          <w:lang w:eastAsia="en-GB"/>
        </w:rPr>
        <w:t>OPTIONAL</w:t>
      </w:r>
    </w:p>
    <w:p w14:paraId="480A977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w:t>
      </w:r>
    </w:p>
    <w:p w14:paraId="59614EE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pdsch-ProcessingType2-Limited           </w:t>
      </w:r>
      <w:r>
        <w:rPr>
          <w:rFonts w:ascii="Courier New" w:hAnsi="Courier New"/>
          <w:color w:val="993366"/>
          <w:sz w:val="16"/>
          <w:lang w:eastAsia="en-GB"/>
        </w:rPr>
        <w:t>SEQUENCE</w:t>
      </w:r>
      <w:r>
        <w:rPr>
          <w:rFonts w:ascii="Courier New" w:hAnsi="Courier New"/>
          <w:sz w:val="16"/>
          <w:lang w:eastAsia="en-GB"/>
        </w:rPr>
        <w:t xml:space="preserve"> {</w:t>
      </w:r>
    </w:p>
    <w:p w14:paraId="051BCC6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differentTB-PerSlot-SCS-30kHz           </w:t>
      </w:r>
      <w:r>
        <w:rPr>
          <w:rFonts w:ascii="Courier New" w:hAnsi="Courier New"/>
          <w:color w:val="993366"/>
          <w:sz w:val="16"/>
          <w:lang w:eastAsia="en-GB"/>
        </w:rPr>
        <w:t>ENUMERATED</w:t>
      </w:r>
      <w:r>
        <w:rPr>
          <w:rFonts w:ascii="Courier New" w:hAnsi="Courier New"/>
          <w:sz w:val="16"/>
          <w:lang w:eastAsia="en-GB"/>
        </w:rPr>
        <w:t xml:space="preserve"> {upto1, upto2, upto4, upto7}</w:t>
      </w:r>
    </w:p>
    <w:p w14:paraId="167C796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w:t>
      </w:r>
    </w:p>
    <w:p w14:paraId="40497DC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dl-MCS-</w:t>
      </w:r>
      <w:proofErr w:type="spellStart"/>
      <w:r>
        <w:rPr>
          <w:rFonts w:ascii="Courier New" w:hAnsi="Courier New"/>
          <w:sz w:val="16"/>
          <w:lang w:eastAsia="en-GB"/>
        </w:rPr>
        <w:t>TableAlt</w:t>
      </w:r>
      <w:proofErr w:type="spellEnd"/>
      <w:r>
        <w:rPr>
          <w:rFonts w:ascii="Courier New" w:hAnsi="Courier New"/>
          <w:sz w:val="16"/>
          <w:lang w:eastAsia="en-GB"/>
        </w:rPr>
        <w:t>-</w:t>
      </w:r>
      <w:proofErr w:type="spellStart"/>
      <w:r>
        <w:rPr>
          <w:rFonts w:ascii="Courier New" w:hAnsi="Courier New"/>
          <w:sz w:val="16"/>
          <w:lang w:eastAsia="en-GB"/>
        </w:rPr>
        <w:t>DynamicIndication</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p>
    <w:p w14:paraId="5E6AA7E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3CB78795"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67D929F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lastRenderedPageBreak/>
        <w:t xml:space="preserve">FeatureSetDownlink-v15a0 ::= </w:t>
      </w:r>
      <w:r>
        <w:rPr>
          <w:rFonts w:ascii="Courier New" w:hAnsi="Courier New"/>
          <w:color w:val="993366"/>
          <w:sz w:val="16"/>
          <w:lang w:eastAsia="en-GB"/>
        </w:rPr>
        <w:t>SEQUENCE</w:t>
      </w:r>
      <w:r>
        <w:rPr>
          <w:rFonts w:ascii="Courier New" w:hAnsi="Courier New"/>
          <w:sz w:val="16"/>
          <w:lang w:eastAsia="en-GB"/>
        </w:rPr>
        <w:t xml:space="preserve"> {</w:t>
      </w:r>
    </w:p>
    <w:p w14:paraId="112C6DA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supportedSRS</w:t>
      </w:r>
      <w:proofErr w:type="spellEnd"/>
      <w:r>
        <w:rPr>
          <w:rFonts w:ascii="Courier New" w:hAnsi="Courier New"/>
          <w:sz w:val="16"/>
          <w:lang w:eastAsia="en-GB"/>
        </w:rPr>
        <w:t xml:space="preserve">-Resources              SRS-Resources                                    </w:t>
      </w:r>
      <w:r>
        <w:rPr>
          <w:rFonts w:ascii="Courier New" w:hAnsi="Courier New"/>
          <w:color w:val="993366"/>
          <w:sz w:val="16"/>
          <w:lang w:eastAsia="en-GB"/>
        </w:rPr>
        <w:t>OPTIONAL</w:t>
      </w:r>
    </w:p>
    <w:p w14:paraId="7076A57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12B66FE5"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7BEF575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FeatureSetDownlink-v1610 ::=   </w:t>
      </w:r>
      <w:r>
        <w:rPr>
          <w:rFonts w:ascii="Courier New" w:hAnsi="Courier New"/>
          <w:color w:val="993366"/>
          <w:sz w:val="16"/>
          <w:lang w:eastAsia="en-GB"/>
        </w:rPr>
        <w:t>SEQUENCE</w:t>
      </w:r>
      <w:r>
        <w:rPr>
          <w:rFonts w:ascii="Courier New" w:hAnsi="Courier New"/>
          <w:sz w:val="16"/>
          <w:lang w:eastAsia="en-GB"/>
        </w:rPr>
        <w:t xml:space="preserve"> {</w:t>
      </w:r>
    </w:p>
    <w:p w14:paraId="27F78D5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color w:val="808080"/>
          <w:sz w:val="16"/>
          <w:lang w:eastAsia="en-GB"/>
        </w:rPr>
      </w:pPr>
      <w:r>
        <w:rPr>
          <w:rFonts w:ascii="Courier New" w:hAnsi="Courier New"/>
          <w:sz w:val="16"/>
          <w:lang w:eastAsia="en-GB"/>
        </w:rPr>
        <w:t xml:space="preserve">    </w:t>
      </w:r>
      <w:r>
        <w:rPr>
          <w:rFonts w:ascii="Courier New" w:eastAsia="Malgun Gothic" w:hAnsi="Courier New"/>
          <w:color w:val="808080"/>
          <w:sz w:val="16"/>
          <w:lang w:eastAsia="en-GB"/>
        </w:rPr>
        <w:t>-- R1 22-4e/4f/4g/4h: CBG based reception for DL with unicast PDSCH(s) per slot per CC with UE processing time Capability 1</w:t>
      </w:r>
    </w:p>
    <w:p w14:paraId="5EF4F9B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sz w:val="16"/>
          <w:lang w:eastAsia="en-GB"/>
        </w:rPr>
      </w:pPr>
      <w:r>
        <w:rPr>
          <w:rFonts w:ascii="Courier New" w:hAnsi="Courier New"/>
          <w:sz w:val="16"/>
          <w:lang w:eastAsia="en-GB"/>
        </w:rPr>
        <w:t xml:space="preserve">    </w:t>
      </w:r>
      <w:r>
        <w:rPr>
          <w:rFonts w:ascii="Courier New" w:eastAsia="Malgun Gothic" w:hAnsi="Courier New"/>
          <w:sz w:val="16"/>
          <w:lang w:eastAsia="en-GB"/>
        </w:rPr>
        <w:t>cbgPDSCH-ProcessingType1-DifferentTB-PerSlot-r16</w:t>
      </w:r>
      <w:r>
        <w:rPr>
          <w:rFonts w:ascii="Courier New" w:hAnsi="Courier New"/>
          <w:sz w:val="16"/>
          <w:lang w:eastAsia="en-GB"/>
        </w:rPr>
        <w:t xml:space="preserve">   </w:t>
      </w:r>
      <w:r>
        <w:rPr>
          <w:rFonts w:ascii="Courier New" w:eastAsia="Malgun Gothic" w:hAnsi="Courier New"/>
          <w:color w:val="993366"/>
          <w:sz w:val="16"/>
          <w:lang w:eastAsia="en-GB"/>
        </w:rPr>
        <w:t>SEQUENCE</w:t>
      </w:r>
      <w:r>
        <w:rPr>
          <w:rFonts w:ascii="Courier New" w:eastAsia="Malgun Gothic" w:hAnsi="Courier New"/>
          <w:sz w:val="16"/>
          <w:lang w:eastAsia="en-GB"/>
        </w:rPr>
        <w:t xml:space="preserve"> {</w:t>
      </w:r>
    </w:p>
    <w:p w14:paraId="771D08D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sz w:val="16"/>
          <w:lang w:eastAsia="en-GB"/>
        </w:rPr>
      </w:pPr>
      <w:r>
        <w:rPr>
          <w:rFonts w:ascii="Courier New" w:hAnsi="Courier New"/>
          <w:sz w:val="16"/>
          <w:lang w:eastAsia="en-GB"/>
        </w:rPr>
        <w:t xml:space="preserve">        </w:t>
      </w:r>
      <w:r>
        <w:rPr>
          <w:rFonts w:ascii="Courier New" w:eastAsia="Malgun Gothic" w:hAnsi="Courier New"/>
          <w:sz w:val="16"/>
          <w:lang w:eastAsia="en-GB"/>
        </w:rPr>
        <w:t>scs-15kHz-r16</w:t>
      </w:r>
      <w:r>
        <w:rPr>
          <w:rFonts w:ascii="Courier New" w:hAnsi="Courier New"/>
          <w:sz w:val="16"/>
          <w:lang w:eastAsia="en-GB"/>
        </w:rPr>
        <w:t xml:space="preserve">        </w:t>
      </w:r>
      <w:r>
        <w:rPr>
          <w:rFonts w:ascii="Courier New" w:eastAsia="Malgun Gothic" w:hAnsi="Courier New"/>
          <w:color w:val="993366"/>
          <w:sz w:val="16"/>
          <w:lang w:eastAsia="en-GB"/>
        </w:rPr>
        <w:t>ENUMERATED</w:t>
      </w:r>
      <w:r>
        <w:rPr>
          <w:rFonts w:ascii="Courier New" w:eastAsia="Malgun Gothic" w:hAnsi="Courier New"/>
          <w:sz w:val="16"/>
          <w:lang w:eastAsia="en-GB"/>
        </w:rPr>
        <w:t xml:space="preserve"> {one, upto2, upto4, upto7} </w:t>
      </w:r>
      <w:r>
        <w:rPr>
          <w:rFonts w:ascii="Courier New" w:eastAsia="Malgun Gothic" w:hAnsi="Courier New"/>
          <w:color w:val="993366"/>
          <w:sz w:val="16"/>
          <w:lang w:eastAsia="en-GB"/>
        </w:rPr>
        <w:t>OPTIONAL</w:t>
      </w:r>
      <w:r>
        <w:rPr>
          <w:rFonts w:ascii="Courier New" w:eastAsia="Malgun Gothic" w:hAnsi="Courier New"/>
          <w:sz w:val="16"/>
          <w:lang w:eastAsia="en-GB"/>
        </w:rPr>
        <w:t>,</w:t>
      </w:r>
    </w:p>
    <w:p w14:paraId="2FEA249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sz w:val="16"/>
          <w:lang w:eastAsia="en-GB"/>
        </w:rPr>
      </w:pPr>
      <w:r>
        <w:rPr>
          <w:rFonts w:ascii="Courier New" w:hAnsi="Courier New"/>
          <w:sz w:val="16"/>
          <w:lang w:eastAsia="en-GB"/>
        </w:rPr>
        <w:t xml:space="preserve">        </w:t>
      </w:r>
      <w:r>
        <w:rPr>
          <w:rFonts w:ascii="Courier New" w:eastAsia="Malgun Gothic" w:hAnsi="Courier New"/>
          <w:sz w:val="16"/>
          <w:lang w:eastAsia="en-GB"/>
        </w:rPr>
        <w:t>scs-30kHz-r16</w:t>
      </w:r>
      <w:r>
        <w:rPr>
          <w:rFonts w:ascii="Courier New" w:hAnsi="Courier New"/>
          <w:sz w:val="16"/>
          <w:lang w:eastAsia="en-GB"/>
        </w:rPr>
        <w:t xml:space="preserve">        </w:t>
      </w:r>
      <w:r>
        <w:rPr>
          <w:rFonts w:ascii="Courier New" w:eastAsia="Malgun Gothic" w:hAnsi="Courier New"/>
          <w:color w:val="993366"/>
          <w:sz w:val="16"/>
          <w:lang w:eastAsia="en-GB"/>
        </w:rPr>
        <w:t>ENUMERATED</w:t>
      </w:r>
      <w:r>
        <w:rPr>
          <w:rFonts w:ascii="Courier New" w:eastAsia="Malgun Gothic" w:hAnsi="Courier New"/>
          <w:sz w:val="16"/>
          <w:lang w:eastAsia="en-GB"/>
        </w:rPr>
        <w:t xml:space="preserve"> {one, upto2, upto4, upto7} </w:t>
      </w:r>
      <w:r>
        <w:rPr>
          <w:rFonts w:ascii="Courier New" w:eastAsia="Malgun Gothic" w:hAnsi="Courier New"/>
          <w:color w:val="993366"/>
          <w:sz w:val="16"/>
          <w:lang w:eastAsia="en-GB"/>
        </w:rPr>
        <w:t>OPTIONAL</w:t>
      </w:r>
      <w:r>
        <w:rPr>
          <w:rFonts w:ascii="Courier New" w:eastAsia="Malgun Gothic" w:hAnsi="Courier New"/>
          <w:sz w:val="16"/>
          <w:lang w:eastAsia="en-GB"/>
        </w:rPr>
        <w:t>,</w:t>
      </w:r>
    </w:p>
    <w:p w14:paraId="448B472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sz w:val="16"/>
          <w:lang w:eastAsia="en-GB"/>
        </w:rPr>
      </w:pPr>
      <w:r>
        <w:rPr>
          <w:rFonts w:ascii="Courier New" w:hAnsi="Courier New"/>
          <w:sz w:val="16"/>
          <w:lang w:eastAsia="en-GB"/>
        </w:rPr>
        <w:t xml:space="preserve">        </w:t>
      </w:r>
      <w:r>
        <w:rPr>
          <w:rFonts w:ascii="Courier New" w:eastAsia="Malgun Gothic" w:hAnsi="Courier New"/>
          <w:sz w:val="16"/>
          <w:lang w:eastAsia="en-GB"/>
        </w:rPr>
        <w:t>scs-60kHz-r16</w:t>
      </w:r>
      <w:r>
        <w:rPr>
          <w:rFonts w:ascii="Courier New" w:hAnsi="Courier New"/>
          <w:sz w:val="16"/>
          <w:lang w:eastAsia="en-GB"/>
        </w:rPr>
        <w:t xml:space="preserve">        </w:t>
      </w:r>
      <w:r>
        <w:rPr>
          <w:rFonts w:ascii="Courier New" w:eastAsia="Malgun Gothic" w:hAnsi="Courier New"/>
          <w:color w:val="993366"/>
          <w:sz w:val="16"/>
          <w:lang w:eastAsia="en-GB"/>
        </w:rPr>
        <w:t>ENUMERATED</w:t>
      </w:r>
      <w:r>
        <w:rPr>
          <w:rFonts w:ascii="Courier New" w:eastAsia="Malgun Gothic" w:hAnsi="Courier New"/>
          <w:sz w:val="16"/>
          <w:lang w:eastAsia="en-GB"/>
        </w:rPr>
        <w:t xml:space="preserve"> {one, upto2, upto4, upto7} </w:t>
      </w:r>
      <w:r>
        <w:rPr>
          <w:rFonts w:ascii="Courier New" w:eastAsia="Malgun Gothic" w:hAnsi="Courier New"/>
          <w:color w:val="993366"/>
          <w:sz w:val="16"/>
          <w:lang w:eastAsia="en-GB"/>
        </w:rPr>
        <w:t>OPTIONAL</w:t>
      </w:r>
      <w:r>
        <w:rPr>
          <w:rFonts w:ascii="Courier New" w:eastAsia="Malgun Gothic" w:hAnsi="Courier New"/>
          <w:sz w:val="16"/>
          <w:lang w:eastAsia="en-GB"/>
        </w:rPr>
        <w:t>,</w:t>
      </w:r>
    </w:p>
    <w:p w14:paraId="2E3615F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sz w:val="16"/>
          <w:lang w:eastAsia="en-GB"/>
        </w:rPr>
      </w:pPr>
      <w:r>
        <w:rPr>
          <w:rFonts w:ascii="Courier New" w:hAnsi="Courier New"/>
          <w:sz w:val="16"/>
          <w:lang w:eastAsia="en-GB"/>
        </w:rPr>
        <w:t xml:space="preserve">        </w:t>
      </w:r>
      <w:r>
        <w:rPr>
          <w:rFonts w:ascii="Courier New" w:eastAsia="Malgun Gothic" w:hAnsi="Courier New"/>
          <w:sz w:val="16"/>
          <w:lang w:eastAsia="en-GB"/>
        </w:rPr>
        <w:t>scs-120kHz-r16</w:t>
      </w:r>
      <w:r>
        <w:rPr>
          <w:rFonts w:ascii="Courier New" w:hAnsi="Courier New"/>
          <w:sz w:val="16"/>
          <w:lang w:eastAsia="en-GB"/>
        </w:rPr>
        <w:t xml:space="preserve">       </w:t>
      </w:r>
      <w:r>
        <w:rPr>
          <w:rFonts w:ascii="Courier New" w:eastAsia="Malgun Gothic" w:hAnsi="Courier New"/>
          <w:color w:val="993366"/>
          <w:sz w:val="16"/>
          <w:lang w:eastAsia="en-GB"/>
        </w:rPr>
        <w:t>ENUMERATED</w:t>
      </w:r>
      <w:r>
        <w:rPr>
          <w:rFonts w:ascii="Courier New" w:eastAsia="Malgun Gothic" w:hAnsi="Courier New"/>
          <w:sz w:val="16"/>
          <w:lang w:eastAsia="en-GB"/>
        </w:rPr>
        <w:t xml:space="preserve"> {one, upto2, upto4, upto7} </w:t>
      </w:r>
      <w:r>
        <w:rPr>
          <w:rFonts w:ascii="Courier New" w:eastAsia="Malgun Gothic" w:hAnsi="Courier New"/>
          <w:color w:val="993366"/>
          <w:sz w:val="16"/>
          <w:lang w:eastAsia="en-GB"/>
        </w:rPr>
        <w:t>OPTIONAL</w:t>
      </w:r>
    </w:p>
    <w:p w14:paraId="6BF45F7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r>
        <w:rPr>
          <w:rFonts w:ascii="Courier New" w:eastAsia="Malgun Gothic" w:hAnsi="Courier New"/>
          <w:sz w:val="16"/>
          <w:lang w:eastAsia="en-GB"/>
        </w:rPr>
        <w:t xml:space="preserve">} </w:t>
      </w:r>
      <w:r>
        <w:rPr>
          <w:rFonts w:ascii="Courier New" w:eastAsia="Malgun Gothic" w:hAnsi="Courier New"/>
          <w:color w:val="993366"/>
          <w:sz w:val="16"/>
          <w:lang w:eastAsia="en-GB"/>
        </w:rPr>
        <w:t>OPTIONAL</w:t>
      </w:r>
      <w:r>
        <w:rPr>
          <w:rFonts w:ascii="Courier New" w:eastAsia="Malgun Gothic" w:hAnsi="Courier New"/>
          <w:sz w:val="16"/>
          <w:lang w:eastAsia="en-GB"/>
        </w:rPr>
        <w:t>,</w:t>
      </w:r>
    </w:p>
    <w:p w14:paraId="18FE684A"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72F3AAA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color w:val="808080"/>
          <w:sz w:val="16"/>
          <w:lang w:eastAsia="en-GB"/>
        </w:rPr>
      </w:pPr>
      <w:r>
        <w:rPr>
          <w:rFonts w:ascii="Courier New" w:hAnsi="Courier New"/>
          <w:sz w:val="16"/>
          <w:lang w:eastAsia="en-GB"/>
        </w:rPr>
        <w:t xml:space="preserve">    </w:t>
      </w:r>
      <w:r>
        <w:rPr>
          <w:rFonts w:ascii="Courier New" w:eastAsia="Malgun Gothic" w:hAnsi="Courier New"/>
          <w:color w:val="808080"/>
          <w:sz w:val="16"/>
          <w:lang w:eastAsia="en-GB"/>
        </w:rPr>
        <w:t>-- R1 22-3e/3f/3g/3h: CBG based reception for DL with unicast PDSCH(s) per slot per CC with UE processing time Capability 2</w:t>
      </w:r>
    </w:p>
    <w:p w14:paraId="08E5FB3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sz w:val="16"/>
          <w:lang w:eastAsia="en-GB"/>
        </w:rPr>
      </w:pPr>
      <w:r>
        <w:rPr>
          <w:rFonts w:ascii="Courier New" w:hAnsi="Courier New"/>
          <w:sz w:val="16"/>
          <w:lang w:eastAsia="en-GB"/>
        </w:rPr>
        <w:t xml:space="preserve">    </w:t>
      </w:r>
      <w:r>
        <w:rPr>
          <w:rFonts w:ascii="Courier New" w:eastAsia="Malgun Gothic" w:hAnsi="Courier New"/>
          <w:sz w:val="16"/>
          <w:lang w:eastAsia="en-GB"/>
        </w:rPr>
        <w:t>cbgPDSCH-ProcessingType2-DifferentTB-PerSlot-r16</w:t>
      </w:r>
      <w:r>
        <w:rPr>
          <w:rFonts w:ascii="Courier New" w:hAnsi="Courier New"/>
          <w:sz w:val="16"/>
          <w:lang w:eastAsia="en-GB"/>
        </w:rPr>
        <w:t xml:space="preserve">   </w:t>
      </w:r>
      <w:r>
        <w:rPr>
          <w:rFonts w:ascii="Courier New" w:eastAsia="Malgun Gothic" w:hAnsi="Courier New"/>
          <w:color w:val="993366"/>
          <w:sz w:val="16"/>
          <w:lang w:eastAsia="en-GB"/>
        </w:rPr>
        <w:t>SEQUENCE</w:t>
      </w:r>
      <w:r>
        <w:rPr>
          <w:rFonts w:ascii="Courier New" w:eastAsia="Malgun Gothic" w:hAnsi="Courier New"/>
          <w:sz w:val="16"/>
          <w:lang w:eastAsia="en-GB"/>
        </w:rPr>
        <w:t xml:space="preserve"> {</w:t>
      </w:r>
    </w:p>
    <w:p w14:paraId="79E267D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sz w:val="16"/>
          <w:lang w:eastAsia="en-GB"/>
        </w:rPr>
      </w:pPr>
      <w:r>
        <w:rPr>
          <w:rFonts w:ascii="Courier New" w:hAnsi="Courier New"/>
          <w:sz w:val="16"/>
          <w:lang w:eastAsia="en-GB"/>
        </w:rPr>
        <w:t xml:space="preserve">        </w:t>
      </w:r>
      <w:r>
        <w:rPr>
          <w:rFonts w:ascii="Courier New" w:eastAsia="Malgun Gothic" w:hAnsi="Courier New"/>
          <w:sz w:val="16"/>
          <w:lang w:eastAsia="en-GB"/>
        </w:rPr>
        <w:t>scs-15kHz-r16</w:t>
      </w:r>
      <w:r>
        <w:rPr>
          <w:rFonts w:ascii="Courier New" w:hAnsi="Courier New"/>
          <w:sz w:val="16"/>
          <w:lang w:eastAsia="en-GB"/>
        </w:rPr>
        <w:t xml:space="preserve">        </w:t>
      </w:r>
      <w:r>
        <w:rPr>
          <w:rFonts w:ascii="Courier New" w:eastAsia="Malgun Gothic" w:hAnsi="Courier New"/>
          <w:color w:val="993366"/>
          <w:sz w:val="16"/>
          <w:lang w:eastAsia="en-GB"/>
        </w:rPr>
        <w:t>ENUMERATED</w:t>
      </w:r>
      <w:r>
        <w:rPr>
          <w:rFonts w:ascii="Courier New" w:eastAsia="Malgun Gothic" w:hAnsi="Courier New"/>
          <w:sz w:val="16"/>
          <w:lang w:eastAsia="en-GB"/>
        </w:rPr>
        <w:t xml:space="preserve"> {one, upto2, upto4, upto7} </w:t>
      </w:r>
      <w:r>
        <w:rPr>
          <w:rFonts w:ascii="Courier New" w:eastAsia="Malgun Gothic" w:hAnsi="Courier New"/>
          <w:color w:val="993366"/>
          <w:sz w:val="16"/>
          <w:lang w:eastAsia="en-GB"/>
        </w:rPr>
        <w:t>OPTIONAL</w:t>
      </w:r>
      <w:r>
        <w:rPr>
          <w:rFonts w:ascii="Courier New" w:eastAsia="Malgun Gothic" w:hAnsi="Courier New"/>
          <w:sz w:val="16"/>
          <w:lang w:eastAsia="en-GB"/>
        </w:rPr>
        <w:t>,</w:t>
      </w:r>
    </w:p>
    <w:p w14:paraId="7DB638D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sz w:val="16"/>
          <w:lang w:eastAsia="en-GB"/>
        </w:rPr>
      </w:pPr>
      <w:r>
        <w:rPr>
          <w:rFonts w:ascii="Courier New" w:hAnsi="Courier New"/>
          <w:sz w:val="16"/>
          <w:lang w:eastAsia="en-GB"/>
        </w:rPr>
        <w:t xml:space="preserve">        </w:t>
      </w:r>
      <w:r>
        <w:rPr>
          <w:rFonts w:ascii="Courier New" w:eastAsia="Malgun Gothic" w:hAnsi="Courier New"/>
          <w:sz w:val="16"/>
          <w:lang w:eastAsia="en-GB"/>
        </w:rPr>
        <w:t>scs-30kHz-r16</w:t>
      </w:r>
      <w:r>
        <w:rPr>
          <w:rFonts w:ascii="Courier New" w:hAnsi="Courier New"/>
          <w:sz w:val="16"/>
          <w:lang w:eastAsia="en-GB"/>
        </w:rPr>
        <w:t xml:space="preserve">        </w:t>
      </w:r>
      <w:r>
        <w:rPr>
          <w:rFonts w:ascii="Courier New" w:eastAsia="Malgun Gothic" w:hAnsi="Courier New"/>
          <w:color w:val="993366"/>
          <w:sz w:val="16"/>
          <w:lang w:eastAsia="en-GB"/>
        </w:rPr>
        <w:t>ENUMERATED</w:t>
      </w:r>
      <w:r>
        <w:rPr>
          <w:rFonts w:ascii="Courier New" w:eastAsia="Malgun Gothic" w:hAnsi="Courier New"/>
          <w:sz w:val="16"/>
          <w:lang w:eastAsia="en-GB"/>
        </w:rPr>
        <w:t xml:space="preserve"> {one, upto2, upto4, upto7} </w:t>
      </w:r>
      <w:r>
        <w:rPr>
          <w:rFonts w:ascii="Courier New" w:eastAsia="Malgun Gothic" w:hAnsi="Courier New"/>
          <w:color w:val="993366"/>
          <w:sz w:val="16"/>
          <w:lang w:eastAsia="en-GB"/>
        </w:rPr>
        <w:t>OPTIONAL</w:t>
      </w:r>
      <w:r>
        <w:rPr>
          <w:rFonts w:ascii="Courier New" w:eastAsia="Malgun Gothic" w:hAnsi="Courier New"/>
          <w:sz w:val="16"/>
          <w:lang w:eastAsia="en-GB"/>
        </w:rPr>
        <w:t>,</w:t>
      </w:r>
    </w:p>
    <w:p w14:paraId="52AF374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sz w:val="16"/>
          <w:lang w:eastAsia="en-GB"/>
        </w:rPr>
      </w:pPr>
      <w:r>
        <w:rPr>
          <w:rFonts w:ascii="Courier New" w:hAnsi="Courier New"/>
          <w:sz w:val="16"/>
          <w:lang w:eastAsia="en-GB"/>
        </w:rPr>
        <w:t xml:space="preserve">        </w:t>
      </w:r>
      <w:r>
        <w:rPr>
          <w:rFonts w:ascii="Courier New" w:eastAsia="Malgun Gothic" w:hAnsi="Courier New"/>
          <w:sz w:val="16"/>
          <w:lang w:eastAsia="en-GB"/>
        </w:rPr>
        <w:t>scs-60kHz-r16</w:t>
      </w:r>
      <w:r>
        <w:rPr>
          <w:rFonts w:ascii="Courier New" w:hAnsi="Courier New"/>
          <w:sz w:val="16"/>
          <w:lang w:eastAsia="en-GB"/>
        </w:rPr>
        <w:t xml:space="preserve">        </w:t>
      </w:r>
      <w:r>
        <w:rPr>
          <w:rFonts w:ascii="Courier New" w:eastAsia="Malgun Gothic" w:hAnsi="Courier New"/>
          <w:color w:val="993366"/>
          <w:sz w:val="16"/>
          <w:lang w:eastAsia="en-GB"/>
        </w:rPr>
        <w:t>ENUMERATED</w:t>
      </w:r>
      <w:r>
        <w:rPr>
          <w:rFonts w:ascii="Courier New" w:eastAsia="Malgun Gothic" w:hAnsi="Courier New"/>
          <w:sz w:val="16"/>
          <w:lang w:eastAsia="en-GB"/>
        </w:rPr>
        <w:t xml:space="preserve"> {one, upto2, upto4, upto7} </w:t>
      </w:r>
      <w:r>
        <w:rPr>
          <w:rFonts w:ascii="Courier New" w:eastAsia="Malgun Gothic" w:hAnsi="Courier New"/>
          <w:color w:val="993366"/>
          <w:sz w:val="16"/>
          <w:lang w:eastAsia="en-GB"/>
        </w:rPr>
        <w:t>OPTIONAL</w:t>
      </w:r>
      <w:r>
        <w:rPr>
          <w:rFonts w:ascii="Courier New" w:eastAsia="Malgun Gothic" w:hAnsi="Courier New"/>
          <w:sz w:val="16"/>
          <w:lang w:eastAsia="en-GB"/>
        </w:rPr>
        <w:t>,</w:t>
      </w:r>
    </w:p>
    <w:p w14:paraId="26E9121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sz w:val="16"/>
          <w:lang w:eastAsia="en-GB"/>
        </w:rPr>
      </w:pPr>
      <w:r>
        <w:rPr>
          <w:rFonts w:ascii="Courier New" w:hAnsi="Courier New"/>
          <w:sz w:val="16"/>
          <w:lang w:eastAsia="en-GB"/>
        </w:rPr>
        <w:t xml:space="preserve">        </w:t>
      </w:r>
      <w:r>
        <w:rPr>
          <w:rFonts w:ascii="Courier New" w:eastAsia="Malgun Gothic" w:hAnsi="Courier New"/>
          <w:sz w:val="16"/>
          <w:lang w:eastAsia="en-GB"/>
        </w:rPr>
        <w:t>scs-120kHz-r16</w:t>
      </w:r>
      <w:r>
        <w:rPr>
          <w:rFonts w:ascii="Courier New" w:hAnsi="Courier New"/>
          <w:sz w:val="16"/>
          <w:lang w:eastAsia="en-GB"/>
        </w:rPr>
        <w:t xml:space="preserve">       </w:t>
      </w:r>
      <w:r>
        <w:rPr>
          <w:rFonts w:ascii="Courier New" w:eastAsia="Malgun Gothic" w:hAnsi="Courier New"/>
          <w:color w:val="993366"/>
          <w:sz w:val="16"/>
          <w:lang w:eastAsia="en-GB"/>
        </w:rPr>
        <w:t>ENUMERATED</w:t>
      </w:r>
      <w:r>
        <w:rPr>
          <w:rFonts w:ascii="Courier New" w:eastAsia="Malgun Gothic" w:hAnsi="Courier New"/>
          <w:sz w:val="16"/>
          <w:lang w:eastAsia="en-GB"/>
        </w:rPr>
        <w:t xml:space="preserve"> {one, upto2, upto4, upto7} </w:t>
      </w:r>
      <w:r>
        <w:rPr>
          <w:rFonts w:ascii="Courier New" w:eastAsia="Malgun Gothic" w:hAnsi="Courier New"/>
          <w:color w:val="993366"/>
          <w:sz w:val="16"/>
          <w:lang w:eastAsia="en-GB"/>
        </w:rPr>
        <w:t>OPTIONAL</w:t>
      </w:r>
    </w:p>
    <w:p w14:paraId="5667A7A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r>
        <w:rPr>
          <w:rFonts w:ascii="Courier New" w:eastAsia="Malgun Gothic" w:hAnsi="Courier New"/>
          <w:sz w:val="16"/>
          <w:lang w:eastAsia="en-GB"/>
        </w:rPr>
        <w:t xml:space="preserve">} </w:t>
      </w:r>
      <w:r>
        <w:rPr>
          <w:rFonts w:ascii="Courier New" w:eastAsia="Malgun Gothic" w:hAnsi="Courier New"/>
          <w:color w:val="993366"/>
          <w:sz w:val="16"/>
          <w:lang w:eastAsia="en-GB"/>
        </w:rPr>
        <w:t>OPTIONAL</w:t>
      </w:r>
      <w:r>
        <w:rPr>
          <w:rFonts w:ascii="Courier New" w:eastAsia="Malgun Gothic" w:hAnsi="Courier New"/>
          <w:sz w:val="16"/>
          <w:lang w:eastAsia="en-GB"/>
        </w:rPr>
        <w:t>,</w:t>
      </w:r>
    </w:p>
    <w:p w14:paraId="6197FE2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intraFreqDAPS-r16                  </w:t>
      </w:r>
      <w:r>
        <w:rPr>
          <w:rFonts w:ascii="Courier New" w:hAnsi="Courier New"/>
          <w:color w:val="993366"/>
          <w:sz w:val="16"/>
          <w:lang w:eastAsia="en-GB"/>
        </w:rPr>
        <w:t>SEQUENCE</w:t>
      </w:r>
      <w:r>
        <w:rPr>
          <w:rFonts w:ascii="Courier New" w:hAnsi="Courier New"/>
          <w:sz w:val="16"/>
          <w:lang w:eastAsia="en-GB"/>
        </w:rPr>
        <w:t xml:space="preserve"> {</w:t>
      </w:r>
    </w:p>
    <w:p w14:paraId="1EFDC60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intraFreqDiffSCS-DAPS-r16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08A2ECA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intraFreqAsyncDAPS-r16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p>
    <w:p w14:paraId="6D5DDB5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w:t>
      </w:r>
    </w:p>
    <w:p w14:paraId="44B5AC6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intraBandFreqSeparationDL-v1620    FreqSeparationClassDL-v1620           </w:t>
      </w:r>
      <w:r>
        <w:rPr>
          <w:rFonts w:ascii="Courier New" w:hAnsi="Courier New"/>
          <w:color w:val="993366"/>
          <w:sz w:val="16"/>
          <w:lang w:eastAsia="en-GB"/>
        </w:rPr>
        <w:t>OPTIONAL</w:t>
      </w:r>
      <w:r>
        <w:rPr>
          <w:rFonts w:ascii="Courier New" w:hAnsi="Courier New"/>
          <w:sz w:val="16"/>
          <w:lang w:eastAsia="en-GB"/>
        </w:rPr>
        <w:t>,</w:t>
      </w:r>
    </w:p>
    <w:p w14:paraId="08A3734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intraBandFreqSeparationDL-Only-r16 FreqSeparationClassDL-Only-r16        </w:t>
      </w:r>
      <w:r>
        <w:rPr>
          <w:rFonts w:ascii="Courier New" w:hAnsi="Courier New"/>
          <w:color w:val="993366"/>
          <w:sz w:val="16"/>
          <w:lang w:eastAsia="en-GB"/>
        </w:rPr>
        <w:t>OPTIONAL</w:t>
      </w:r>
      <w:r>
        <w:rPr>
          <w:rFonts w:ascii="Courier New" w:hAnsi="Courier New"/>
          <w:sz w:val="16"/>
          <w:lang w:eastAsia="en-GB"/>
        </w:rPr>
        <w:t>,</w:t>
      </w:r>
    </w:p>
    <w:p w14:paraId="018A9423"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3C61A34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11-2: Rel-16 PDCCH monitoring capability</w:t>
      </w:r>
    </w:p>
    <w:p w14:paraId="08C2E81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pdcch-Monitoring-r16               </w:t>
      </w:r>
      <w:r>
        <w:rPr>
          <w:rFonts w:ascii="Courier New" w:hAnsi="Courier New"/>
          <w:color w:val="993366"/>
          <w:sz w:val="16"/>
          <w:lang w:eastAsia="en-GB"/>
        </w:rPr>
        <w:t>SEQUENCE</w:t>
      </w:r>
      <w:r>
        <w:rPr>
          <w:rFonts w:ascii="Courier New" w:hAnsi="Courier New"/>
          <w:sz w:val="16"/>
          <w:lang w:eastAsia="en-GB"/>
        </w:rPr>
        <w:t xml:space="preserve"> {</w:t>
      </w:r>
    </w:p>
    <w:p w14:paraId="384D955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pdsch-ProcessingType1-r16          </w:t>
      </w:r>
      <w:r>
        <w:rPr>
          <w:rFonts w:ascii="Courier New" w:hAnsi="Courier New"/>
          <w:color w:val="993366"/>
          <w:sz w:val="16"/>
          <w:lang w:eastAsia="en-GB"/>
        </w:rPr>
        <w:t>SEQUENCE</w:t>
      </w:r>
      <w:r>
        <w:rPr>
          <w:rFonts w:ascii="Courier New" w:hAnsi="Courier New"/>
          <w:sz w:val="16"/>
          <w:lang w:eastAsia="en-GB"/>
        </w:rPr>
        <w:t xml:space="preserve"> {</w:t>
      </w:r>
    </w:p>
    <w:p w14:paraId="1367EBA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scs-15kHz-r16                      PDCCH-MonitoringOccasions-r16 </w:t>
      </w:r>
      <w:r>
        <w:rPr>
          <w:rFonts w:ascii="Courier New" w:hAnsi="Courier New"/>
          <w:color w:val="993366"/>
          <w:sz w:val="16"/>
          <w:lang w:eastAsia="en-GB"/>
        </w:rPr>
        <w:t>OPTIONAL</w:t>
      </w:r>
      <w:r>
        <w:rPr>
          <w:rFonts w:ascii="Courier New" w:hAnsi="Courier New"/>
          <w:sz w:val="16"/>
          <w:lang w:eastAsia="en-GB"/>
        </w:rPr>
        <w:t>,</w:t>
      </w:r>
    </w:p>
    <w:p w14:paraId="14C90BF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scs-30kHz-r16                      PDCCH-MonitoringOccasions-r16 </w:t>
      </w:r>
      <w:r>
        <w:rPr>
          <w:rFonts w:ascii="Courier New" w:hAnsi="Courier New"/>
          <w:color w:val="993366"/>
          <w:sz w:val="16"/>
          <w:lang w:eastAsia="en-GB"/>
        </w:rPr>
        <w:t>OPTIONAL</w:t>
      </w:r>
    </w:p>
    <w:p w14:paraId="7FDDAEF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w:t>
      </w:r>
    </w:p>
    <w:p w14:paraId="768E339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pdsch-ProcessingType2-r16      </w:t>
      </w:r>
      <w:r>
        <w:rPr>
          <w:rFonts w:ascii="Courier New" w:hAnsi="Courier New"/>
          <w:color w:val="993366"/>
          <w:sz w:val="16"/>
          <w:lang w:eastAsia="en-GB"/>
        </w:rPr>
        <w:t>SEQUENCE</w:t>
      </w:r>
      <w:r>
        <w:rPr>
          <w:rFonts w:ascii="Courier New" w:hAnsi="Courier New"/>
          <w:sz w:val="16"/>
          <w:lang w:eastAsia="en-GB"/>
        </w:rPr>
        <w:t xml:space="preserve"> {</w:t>
      </w:r>
    </w:p>
    <w:p w14:paraId="485D02A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scs-15kHz-r16                  PDCCH-MonitoringOccasions-r16     </w:t>
      </w:r>
      <w:r>
        <w:rPr>
          <w:rFonts w:ascii="Courier New" w:hAnsi="Courier New"/>
          <w:color w:val="993366"/>
          <w:sz w:val="16"/>
          <w:lang w:eastAsia="en-GB"/>
        </w:rPr>
        <w:t>OPTIONAL</w:t>
      </w:r>
      <w:r>
        <w:rPr>
          <w:rFonts w:ascii="Courier New" w:hAnsi="Courier New"/>
          <w:sz w:val="16"/>
          <w:lang w:eastAsia="en-GB"/>
        </w:rPr>
        <w:t>,</w:t>
      </w:r>
    </w:p>
    <w:p w14:paraId="333B13A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scs-30kHz-r16                  PDCCH-MonitoringOccasions-r16     </w:t>
      </w:r>
      <w:r>
        <w:rPr>
          <w:rFonts w:ascii="Courier New" w:hAnsi="Courier New"/>
          <w:color w:val="993366"/>
          <w:sz w:val="16"/>
          <w:lang w:eastAsia="en-GB"/>
        </w:rPr>
        <w:t>OPTIONAL</w:t>
      </w:r>
    </w:p>
    <w:p w14:paraId="7C6D27A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p>
    <w:p w14:paraId="02984BC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w:t>
      </w:r>
    </w:p>
    <w:p w14:paraId="279EE33D"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1580508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11-2b: Mix of Rel. 16 PDCCH monitoring capability and Rel. 15 PDCCH monitoring capability on different carriers</w:t>
      </w:r>
    </w:p>
    <w:p w14:paraId="769D88A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pdcch-MonitoringMixed-r16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1490716C"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045BEE5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18-5c: Processing up to X unicast DCI scheduling for DL per scheduled CC</w:t>
      </w:r>
    </w:p>
    <w:p w14:paraId="55D42D1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crossCarrierSchedulingProcessing-DiffSCS-r16  </w:t>
      </w:r>
      <w:r>
        <w:rPr>
          <w:rFonts w:ascii="Courier New" w:hAnsi="Courier New"/>
          <w:color w:val="993366"/>
          <w:sz w:val="16"/>
          <w:lang w:eastAsia="en-GB"/>
        </w:rPr>
        <w:t>SEQUENCE</w:t>
      </w:r>
      <w:r>
        <w:rPr>
          <w:rFonts w:ascii="Courier New" w:hAnsi="Courier New"/>
          <w:sz w:val="16"/>
          <w:lang w:eastAsia="en-GB"/>
        </w:rPr>
        <w:t xml:space="preserve"> {</w:t>
      </w:r>
    </w:p>
    <w:p w14:paraId="47D3AEB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scs-15kHz-120kHz-r16               </w:t>
      </w:r>
      <w:r>
        <w:rPr>
          <w:rFonts w:ascii="Courier New" w:hAnsi="Courier New"/>
          <w:color w:val="993366"/>
          <w:sz w:val="16"/>
          <w:lang w:eastAsia="en-GB"/>
        </w:rPr>
        <w:t>ENUMERATED</w:t>
      </w:r>
      <w:r>
        <w:rPr>
          <w:rFonts w:ascii="Courier New" w:hAnsi="Courier New"/>
          <w:sz w:val="16"/>
          <w:lang w:eastAsia="en-GB"/>
        </w:rPr>
        <w:t xml:space="preserve"> {n1,n2,n4}             </w:t>
      </w:r>
      <w:r>
        <w:rPr>
          <w:rFonts w:ascii="Courier New" w:hAnsi="Courier New"/>
          <w:color w:val="993366"/>
          <w:sz w:val="16"/>
          <w:lang w:eastAsia="en-GB"/>
        </w:rPr>
        <w:t>OPTIONAL</w:t>
      </w:r>
      <w:r>
        <w:rPr>
          <w:rFonts w:ascii="Courier New" w:hAnsi="Courier New"/>
          <w:sz w:val="16"/>
          <w:lang w:eastAsia="en-GB"/>
        </w:rPr>
        <w:t>,</w:t>
      </w:r>
    </w:p>
    <w:p w14:paraId="1EE3768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scs-15kHz-60kHz-r16                </w:t>
      </w:r>
      <w:r>
        <w:rPr>
          <w:rFonts w:ascii="Courier New" w:hAnsi="Courier New"/>
          <w:color w:val="993366"/>
          <w:sz w:val="16"/>
          <w:lang w:eastAsia="en-GB"/>
        </w:rPr>
        <w:t>ENUMERATED</w:t>
      </w:r>
      <w:r>
        <w:rPr>
          <w:rFonts w:ascii="Courier New" w:hAnsi="Courier New"/>
          <w:sz w:val="16"/>
          <w:lang w:eastAsia="en-GB"/>
        </w:rPr>
        <w:t xml:space="preserve"> {n1,n2,n4}             </w:t>
      </w:r>
      <w:r>
        <w:rPr>
          <w:rFonts w:ascii="Courier New" w:hAnsi="Courier New"/>
          <w:color w:val="993366"/>
          <w:sz w:val="16"/>
          <w:lang w:eastAsia="en-GB"/>
        </w:rPr>
        <w:t>OPTIONAL</w:t>
      </w:r>
      <w:r>
        <w:rPr>
          <w:rFonts w:ascii="Courier New" w:hAnsi="Courier New"/>
          <w:sz w:val="16"/>
          <w:lang w:eastAsia="en-GB"/>
        </w:rPr>
        <w:t>,</w:t>
      </w:r>
    </w:p>
    <w:p w14:paraId="174617A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scs-30kHz-120kHz-r16               </w:t>
      </w:r>
      <w:r>
        <w:rPr>
          <w:rFonts w:ascii="Courier New" w:hAnsi="Courier New"/>
          <w:color w:val="993366"/>
          <w:sz w:val="16"/>
          <w:lang w:eastAsia="en-GB"/>
        </w:rPr>
        <w:t>ENUMERATED</w:t>
      </w:r>
      <w:r>
        <w:rPr>
          <w:rFonts w:ascii="Courier New" w:hAnsi="Courier New"/>
          <w:sz w:val="16"/>
          <w:lang w:eastAsia="en-GB"/>
        </w:rPr>
        <w:t xml:space="preserve"> {n1,n2,n4}             </w:t>
      </w:r>
      <w:r>
        <w:rPr>
          <w:rFonts w:ascii="Courier New" w:hAnsi="Courier New"/>
          <w:color w:val="993366"/>
          <w:sz w:val="16"/>
          <w:lang w:eastAsia="en-GB"/>
        </w:rPr>
        <w:t>OPTIONAL</w:t>
      </w:r>
      <w:r>
        <w:rPr>
          <w:rFonts w:ascii="Courier New" w:hAnsi="Courier New"/>
          <w:sz w:val="16"/>
          <w:lang w:eastAsia="en-GB"/>
        </w:rPr>
        <w:t>,</w:t>
      </w:r>
    </w:p>
    <w:p w14:paraId="7705D42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scs-15kHz-30kHz-r16                </w:t>
      </w:r>
      <w:r>
        <w:rPr>
          <w:rFonts w:ascii="Courier New" w:hAnsi="Courier New"/>
          <w:color w:val="993366"/>
          <w:sz w:val="16"/>
          <w:lang w:eastAsia="en-GB"/>
        </w:rPr>
        <w:t>ENUMERATED</w:t>
      </w:r>
      <w:r>
        <w:rPr>
          <w:rFonts w:ascii="Courier New" w:hAnsi="Courier New"/>
          <w:sz w:val="16"/>
          <w:lang w:eastAsia="en-GB"/>
        </w:rPr>
        <w:t xml:space="preserve"> {n2}                   </w:t>
      </w:r>
      <w:r>
        <w:rPr>
          <w:rFonts w:ascii="Courier New" w:hAnsi="Courier New"/>
          <w:color w:val="993366"/>
          <w:sz w:val="16"/>
          <w:lang w:eastAsia="en-GB"/>
        </w:rPr>
        <w:t>OPTIONAL</w:t>
      </w:r>
      <w:r>
        <w:rPr>
          <w:rFonts w:ascii="Courier New" w:hAnsi="Courier New"/>
          <w:sz w:val="16"/>
          <w:lang w:eastAsia="en-GB"/>
        </w:rPr>
        <w:t>,</w:t>
      </w:r>
    </w:p>
    <w:p w14:paraId="35A9CE3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scs-30kHz-60kHz-r16                </w:t>
      </w:r>
      <w:r>
        <w:rPr>
          <w:rFonts w:ascii="Courier New" w:hAnsi="Courier New"/>
          <w:color w:val="993366"/>
          <w:sz w:val="16"/>
          <w:lang w:eastAsia="en-GB"/>
        </w:rPr>
        <w:t>ENUMERATED</w:t>
      </w:r>
      <w:r>
        <w:rPr>
          <w:rFonts w:ascii="Courier New" w:hAnsi="Courier New"/>
          <w:sz w:val="16"/>
          <w:lang w:eastAsia="en-GB"/>
        </w:rPr>
        <w:t xml:space="preserve"> {n2}                   </w:t>
      </w:r>
      <w:r>
        <w:rPr>
          <w:rFonts w:ascii="Courier New" w:hAnsi="Courier New"/>
          <w:color w:val="993366"/>
          <w:sz w:val="16"/>
          <w:lang w:eastAsia="en-GB"/>
        </w:rPr>
        <w:t>OPTIONAL</w:t>
      </w:r>
      <w:r>
        <w:rPr>
          <w:rFonts w:ascii="Courier New" w:hAnsi="Courier New"/>
          <w:sz w:val="16"/>
          <w:lang w:eastAsia="en-GB"/>
        </w:rPr>
        <w:t>,</w:t>
      </w:r>
    </w:p>
    <w:p w14:paraId="4E59D8C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scs-60kHz-120kHz-r16               </w:t>
      </w:r>
      <w:r>
        <w:rPr>
          <w:rFonts w:ascii="Courier New" w:hAnsi="Courier New"/>
          <w:color w:val="993366"/>
          <w:sz w:val="16"/>
          <w:lang w:eastAsia="en-GB"/>
        </w:rPr>
        <w:t>ENUMERATED</w:t>
      </w:r>
      <w:r>
        <w:rPr>
          <w:rFonts w:ascii="Courier New" w:hAnsi="Courier New"/>
          <w:sz w:val="16"/>
          <w:lang w:eastAsia="en-GB"/>
        </w:rPr>
        <w:t xml:space="preserve"> {n2}                   </w:t>
      </w:r>
      <w:r>
        <w:rPr>
          <w:rFonts w:ascii="Courier New" w:hAnsi="Courier New"/>
          <w:color w:val="993366"/>
          <w:sz w:val="16"/>
          <w:lang w:eastAsia="en-GB"/>
        </w:rPr>
        <w:t>OPTIONAL</w:t>
      </w:r>
    </w:p>
    <w:p w14:paraId="67DECD6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w:t>
      </w:r>
    </w:p>
    <w:p w14:paraId="697A79E0"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1AA26C9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16-2b-1: Support of single-DCI based SDM scheme</w:t>
      </w:r>
    </w:p>
    <w:p w14:paraId="642C3A5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lastRenderedPageBreak/>
        <w:t xml:space="preserve">    singleDCI-SDM-scheme-r16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p>
    <w:p w14:paraId="0FC5F30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3808C622"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43A5CC7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FeatureSetDownlink-v1700 ::= </w:t>
      </w:r>
      <w:r>
        <w:rPr>
          <w:rFonts w:ascii="Courier New" w:hAnsi="Courier New"/>
          <w:color w:val="993366"/>
          <w:sz w:val="16"/>
          <w:lang w:eastAsia="en-GB"/>
        </w:rPr>
        <w:t>SEQUENCE</w:t>
      </w:r>
      <w:r>
        <w:rPr>
          <w:rFonts w:ascii="Courier New" w:hAnsi="Courier New"/>
          <w:sz w:val="16"/>
          <w:lang w:eastAsia="en-GB"/>
        </w:rPr>
        <w:t xml:space="preserve"> {</w:t>
      </w:r>
    </w:p>
    <w:p w14:paraId="4AA28B7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36-2: Scaling factor to be applied to 1024QAM for FR1</w:t>
      </w:r>
    </w:p>
    <w:p w14:paraId="58CDF71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scalingFactor-1024QAM-FR1-r17      </w:t>
      </w:r>
      <w:r>
        <w:rPr>
          <w:rFonts w:ascii="Courier New" w:hAnsi="Courier New"/>
          <w:color w:val="993366"/>
          <w:sz w:val="16"/>
          <w:lang w:eastAsia="en-GB"/>
        </w:rPr>
        <w:t>ENUMERATED</w:t>
      </w:r>
      <w:r>
        <w:rPr>
          <w:rFonts w:ascii="Courier New" w:hAnsi="Courier New"/>
          <w:sz w:val="16"/>
          <w:lang w:eastAsia="en-GB"/>
        </w:rPr>
        <w:t xml:space="preserve"> {f0p4, f0p75, f0p8}        </w:t>
      </w:r>
      <w:r>
        <w:rPr>
          <w:rFonts w:ascii="Courier New" w:hAnsi="Courier New"/>
          <w:color w:val="993366"/>
          <w:sz w:val="16"/>
          <w:lang w:eastAsia="en-GB"/>
        </w:rPr>
        <w:t>OPTIONAL</w:t>
      </w:r>
      <w:ins w:id="1025" w:author="NR_ext_to_71GHz-Core" w:date="2022-03-21T12:11:00Z">
        <w:r>
          <w:rPr>
            <w:rFonts w:ascii="Courier New" w:hAnsi="Courier New"/>
            <w:color w:val="993366"/>
            <w:sz w:val="16"/>
            <w:lang w:eastAsia="en-GB"/>
          </w:rPr>
          <w:t>,</w:t>
        </w:r>
      </w:ins>
    </w:p>
    <w:p w14:paraId="708D7F3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26" w:author="NR_ext_to_71GHz-Core" w:date="2022-04-21T09:54:00Z"/>
          <w:rFonts w:ascii="Courier New" w:hAnsi="Courier New"/>
          <w:sz w:val="16"/>
          <w:lang w:eastAsia="en-GB"/>
        </w:rPr>
      </w:pPr>
      <w:ins w:id="1027" w:author="NR_ext_to_71GHz-Core" w:date="2022-04-21T09:54:00Z">
        <w:r>
          <w:rPr>
            <w:rFonts w:ascii="Courier New" w:hAnsi="Courier New"/>
            <w:color w:val="808080"/>
            <w:sz w:val="16"/>
            <w:lang w:eastAsia="en-GB"/>
          </w:rPr>
          <w:tab/>
          <w:t xml:space="preserve">-- R1 </w:t>
        </w:r>
        <w:r>
          <w:rPr>
            <w:rFonts w:ascii="Courier New" w:hAnsi="Courier New"/>
            <w:sz w:val="16"/>
            <w:lang w:eastAsia="en-GB"/>
          </w:rPr>
          <w:t>24 feature for existing UE cap</w:t>
        </w:r>
      </w:ins>
      <w:ins w:id="1028" w:author="NR_ext_to_71GHz-Core" w:date="2022-04-21T09:55:00Z">
        <w:r>
          <w:rPr>
            <w:rFonts w:ascii="Courier New" w:hAnsi="Courier New"/>
            <w:sz w:val="16"/>
            <w:lang w:eastAsia="en-GB"/>
          </w:rPr>
          <w:t xml:space="preserve"> to include new SCS</w:t>
        </w:r>
      </w:ins>
    </w:p>
    <w:p w14:paraId="7F56CBA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29" w:author="NR_ext_to_71GHz-Core" w:date="2022-03-21T12:10:00Z"/>
          <w:rFonts w:ascii="Courier New" w:hAnsi="Courier New"/>
          <w:sz w:val="16"/>
          <w:lang w:eastAsia="en-GB"/>
        </w:rPr>
      </w:pPr>
      <w:ins w:id="1030" w:author="NR_ext_to_71GHz-Core" w:date="2022-03-21T12:10:00Z">
        <w:r>
          <w:rPr>
            <w:rFonts w:ascii="Courier New" w:hAnsi="Courier New"/>
            <w:sz w:val="16"/>
            <w:lang w:eastAsia="en-GB"/>
          </w:rPr>
          <w:t xml:space="preserve"> </w:t>
        </w:r>
        <w:commentRangeStart w:id="1031"/>
        <w:r>
          <w:rPr>
            <w:rFonts w:ascii="Courier New" w:hAnsi="Courier New"/>
            <w:sz w:val="16"/>
            <w:lang w:eastAsia="en-GB"/>
          </w:rPr>
          <w:t xml:space="preserve">   timeDurationForQCL</w:t>
        </w:r>
      </w:ins>
      <w:ins w:id="1032" w:author="NR_ext_to_71GHz-Core" w:date="2022-03-21T12:12:00Z">
        <w:r>
          <w:rPr>
            <w:rFonts w:ascii="Courier New" w:hAnsi="Courier New"/>
            <w:sz w:val="16"/>
            <w:lang w:eastAsia="en-GB"/>
          </w:rPr>
          <w:t>-v17xy</w:t>
        </w:r>
      </w:ins>
      <w:ins w:id="1033" w:author="NR_ext_to_71GHz-Core" w:date="2022-03-21T12:10:00Z">
        <w:r>
          <w:rPr>
            <w:rFonts w:ascii="Courier New" w:hAnsi="Courier New"/>
            <w:sz w:val="16"/>
            <w:lang w:eastAsia="en-GB"/>
          </w:rPr>
          <w:t xml:space="preserve">                      SEQUENCE {</w:t>
        </w:r>
      </w:ins>
    </w:p>
    <w:p w14:paraId="3FCFC1F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34" w:author="NR_ext_to_71GHz-Core" w:date="2022-03-21T12:10:00Z"/>
          <w:rFonts w:ascii="Courier New" w:hAnsi="Courier New"/>
          <w:sz w:val="16"/>
          <w:lang w:eastAsia="en-GB"/>
        </w:rPr>
      </w:pPr>
      <w:ins w:id="1035" w:author="NR_ext_to_71GHz-Core" w:date="2022-03-21T12:10:00Z">
        <w:r>
          <w:rPr>
            <w:rFonts w:ascii="Courier New" w:hAnsi="Courier New"/>
            <w:sz w:val="16"/>
            <w:lang w:eastAsia="en-GB"/>
          </w:rPr>
          <w:t xml:space="preserve">        scs-</w:t>
        </w:r>
      </w:ins>
      <w:ins w:id="1036" w:author="NR_ext_to_71GHz-Core" w:date="2022-03-21T12:11:00Z">
        <w:r>
          <w:rPr>
            <w:rFonts w:ascii="Courier New" w:hAnsi="Courier New"/>
            <w:sz w:val="16"/>
            <w:lang w:eastAsia="en-GB"/>
          </w:rPr>
          <w:t>48</w:t>
        </w:r>
      </w:ins>
      <w:ins w:id="1037" w:author="NR_ext_to_71GHz-Core" w:date="2022-03-21T12:10:00Z">
        <w:r>
          <w:rPr>
            <w:rFonts w:ascii="Courier New" w:hAnsi="Courier New"/>
            <w:sz w:val="16"/>
            <w:lang w:eastAsia="en-GB"/>
          </w:rPr>
          <w:t>0kHz                           ENUMERATED {s</w:t>
        </w:r>
      </w:ins>
      <w:ins w:id="1038" w:author="NR_ext_to_71GHz-Core" w:date="2022-03-21T12:11:00Z">
        <w:r>
          <w:rPr>
            <w:rFonts w:ascii="Courier New" w:hAnsi="Courier New"/>
            <w:sz w:val="16"/>
            <w:lang w:eastAsia="en-GB"/>
          </w:rPr>
          <w:t>56</w:t>
        </w:r>
      </w:ins>
      <w:ins w:id="1039" w:author="NR_ext_to_71GHz-Core" w:date="2022-03-21T12:12:00Z">
        <w:r>
          <w:rPr>
            <w:rFonts w:ascii="Courier New" w:hAnsi="Courier New"/>
            <w:sz w:val="16"/>
            <w:lang w:eastAsia="en-GB"/>
          </w:rPr>
          <w:t>, s112</w:t>
        </w:r>
      </w:ins>
      <w:ins w:id="1040" w:author="NR_ext_to_71GHz-Core" w:date="2022-03-21T12:10:00Z">
        <w:r>
          <w:rPr>
            <w:rFonts w:ascii="Courier New" w:hAnsi="Courier New"/>
            <w:sz w:val="16"/>
            <w:lang w:eastAsia="en-GB"/>
          </w:rPr>
          <w:t>}                                             OPTIONAL,</w:t>
        </w:r>
      </w:ins>
    </w:p>
    <w:p w14:paraId="2051547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41" w:author="NR_ext_to_71GHz-Core" w:date="2022-03-21T12:10:00Z"/>
          <w:rFonts w:ascii="Courier New" w:hAnsi="Courier New"/>
          <w:sz w:val="16"/>
          <w:lang w:eastAsia="en-GB"/>
        </w:rPr>
      </w:pPr>
      <w:ins w:id="1042" w:author="NR_ext_to_71GHz-Core" w:date="2022-03-21T12:10:00Z">
        <w:r>
          <w:rPr>
            <w:rFonts w:ascii="Courier New" w:hAnsi="Courier New"/>
            <w:sz w:val="16"/>
            <w:lang w:eastAsia="en-GB"/>
          </w:rPr>
          <w:t xml:space="preserve">        scs-</w:t>
        </w:r>
      </w:ins>
      <w:ins w:id="1043" w:author="NR_ext_to_71GHz-Core" w:date="2022-03-21T12:11:00Z">
        <w:r>
          <w:rPr>
            <w:rFonts w:ascii="Courier New" w:hAnsi="Courier New"/>
            <w:sz w:val="16"/>
            <w:lang w:eastAsia="en-GB"/>
          </w:rPr>
          <w:t>96</w:t>
        </w:r>
      </w:ins>
      <w:ins w:id="1044" w:author="NR_ext_to_71GHz-Core" w:date="2022-03-21T12:10:00Z">
        <w:r>
          <w:rPr>
            <w:rFonts w:ascii="Courier New" w:hAnsi="Courier New"/>
            <w:sz w:val="16"/>
            <w:lang w:eastAsia="en-GB"/>
          </w:rPr>
          <w:t xml:space="preserve">0kHz                          </w:t>
        </w:r>
      </w:ins>
      <w:ins w:id="1045" w:author="NR_ext_to_71GHz-Core" w:date="2022-03-21T12:21:00Z">
        <w:r>
          <w:rPr>
            <w:rFonts w:ascii="Courier New" w:hAnsi="Courier New"/>
            <w:sz w:val="16"/>
            <w:lang w:eastAsia="en-GB"/>
          </w:rPr>
          <w:t xml:space="preserve"> </w:t>
        </w:r>
      </w:ins>
      <w:ins w:id="1046" w:author="NR_ext_to_71GHz-Core" w:date="2022-03-21T12:10:00Z">
        <w:r>
          <w:rPr>
            <w:rFonts w:ascii="Courier New" w:hAnsi="Courier New"/>
            <w:sz w:val="16"/>
            <w:lang w:eastAsia="en-GB"/>
          </w:rPr>
          <w:t>ENUMERATED {s1</w:t>
        </w:r>
      </w:ins>
      <w:ins w:id="1047" w:author="NR_ext_to_71GHz-Core" w:date="2022-03-21T12:12:00Z">
        <w:r>
          <w:rPr>
            <w:rFonts w:ascii="Courier New" w:hAnsi="Courier New"/>
            <w:sz w:val="16"/>
            <w:lang w:eastAsia="en-GB"/>
          </w:rPr>
          <w:t>12</w:t>
        </w:r>
      </w:ins>
      <w:ins w:id="1048" w:author="NR_ext_to_71GHz-Core" w:date="2022-03-21T12:10:00Z">
        <w:r>
          <w:rPr>
            <w:rFonts w:ascii="Courier New" w:hAnsi="Courier New"/>
            <w:sz w:val="16"/>
            <w:lang w:eastAsia="en-GB"/>
          </w:rPr>
          <w:t>, s2</w:t>
        </w:r>
      </w:ins>
      <w:ins w:id="1049" w:author="NR_ext_to_71GHz-Core" w:date="2022-03-21T12:12:00Z">
        <w:r>
          <w:rPr>
            <w:rFonts w:ascii="Courier New" w:hAnsi="Courier New"/>
            <w:sz w:val="16"/>
            <w:lang w:eastAsia="en-GB"/>
          </w:rPr>
          <w:t>24</w:t>
        </w:r>
      </w:ins>
      <w:ins w:id="1050" w:author="NR_ext_to_71GHz-Core" w:date="2022-03-21T12:10:00Z">
        <w:r>
          <w:rPr>
            <w:rFonts w:ascii="Courier New" w:hAnsi="Courier New"/>
            <w:sz w:val="16"/>
            <w:lang w:eastAsia="en-GB"/>
          </w:rPr>
          <w:t>}                                            OPTIONAL</w:t>
        </w:r>
      </w:ins>
    </w:p>
    <w:p w14:paraId="6B22E98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51" w:author="NR_feMIMO-Core" w:date="2022-03-22T13:29:00Z"/>
          <w:rFonts w:ascii="Courier New" w:hAnsi="Courier New"/>
          <w:sz w:val="16"/>
          <w:lang w:eastAsia="en-GB"/>
        </w:rPr>
      </w:pPr>
      <w:ins w:id="1052" w:author="NR_ext_to_71GHz-Core" w:date="2022-03-21T12:10:00Z">
        <w:r>
          <w:rPr>
            <w:rFonts w:ascii="Courier New" w:hAnsi="Courier New"/>
            <w:sz w:val="16"/>
            <w:lang w:eastAsia="en-GB"/>
          </w:rPr>
          <w:t xml:space="preserve">    }</w:t>
        </w:r>
      </w:ins>
      <w:commentRangeEnd w:id="1031"/>
      <w:r>
        <w:rPr>
          <w:rStyle w:val="CommentReference"/>
        </w:rPr>
        <w:commentReference w:id="1031"/>
      </w:r>
      <w:ins w:id="1054" w:author="NR_ext_to_71GHz-Core" w:date="2022-03-21T12:10:00Z">
        <w:r>
          <w:rPr>
            <w:rFonts w:ascii="Courier New" w:hAnsi="Courier New"/>
            <w:sz w:val="16"/>
            <w:lang w:eastAsia="en-GB"/>
          </w:rPr>
          <w:t xml:space="preserve">                                                                                                           OPTIONAL</w:t>
        </w:r>
      </w:ins>
      <w:ins w:id="1055" w:author="NR_feMIMO-Core" w:date="2022-03-22T14:07:00Z">
        <w:r>
          <w:rPr>
            <w:rFonts w:ascii="Courier New" w:hAnsi="Courier New"/>
            <w:sz w:val="16"/>
            <w:lang w:eastAsia="en-GB"/>
          </w:rPr>
          <w:t xml:space="preserve">, </w:t>
        </w:r>
      </w:ins>
    </w:p>
    <w:p w14:paraId="0F9223D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56" w:author="NR_feMIMO-Core" w:date="2022-03-22T16:05:00Z"/>
          <w:rFonts w:ascii="Courier New" w:hAnsi="Courier New"/>
          <w:sz w:val="16"/>
          <w:lang w:eastAsia="en-GB"/>
        </w:rPr>
      </w:pPr>
      <w:ins w:id="1057" w:author="NR_feMIMO-Core" w:date="2022-03-22T16:05:00Z">
        <w:r>
          <w:rPr>
            <w:rFonts w:ascii="Courier New" w:hAnsi="Courier New"/>
            <w:color w:val="808080"/>
            <w:sz w:val="16"/>
            <w:lang w:eastAsia="en-GB"/>
          </w:rPr>
          <w:t xml:space="preserve">    -- R1 </w:t>
        </w:r>
        <w:r>
          <w:rPr>
            <w:rFonts w:ascii="Courier New" w:hAnsi="Courier New"/>
            <w:sz w:val="16"/>
            <w:lang w:eastAsia="en-GB"/>
          </w:rPr>
          <w:t>23-6-1</w:t>
        </w:r>
        <w:r>
          <w:rPr>
            <w:rFonts w:ascii="Courier New" w:hAnsi="Courier New"/>
            <w:sz w:val="16"/>
            <w:lang w:eastAsia="en-GB"/>
          </w:rPr>
          <w:tab/>
          <w:t>SFN scheme A (scheme 1) for PDSCH and PDCCH</w:t>
        </w:r>
      </w:ins>
    </w:p>
    <w:p w14:paraId="7476088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58" w:author="NR_feMIMO-Core" w:date="2022-03-22T16:06:00Z"/>
          <w:rFonts w:ascii="Courier New" w:hAnsi="Courier New"/>
          <w:sz w:val="16"/>
          <w:lang w:eastAsia="en-GB"/>
        </w:rPr>
      </w:pPr>
      <w:ins w:id="1059" w:author="NR_feMIMO-Core" w:date="2022-03-22T16:05:00Z">
        <w:r>
          <w:rPr>
            <w:rFonts w:ascii="Courier New" w:hAnsi="Courier New"/>
            <w:color w:val="808080"/>
            <w:sz w:val="16"/>
            <w:lang w:eastAsia="en-GB"/>
          </w:rPr>
          <w:t xml:space="preserve">    sfn-</w:t>
        </w:r>
      </w:ins>
      <w:ins w:id="1060" w:author="NR_feMIMO-Core" w:date="2022-03-23T20:33:00Z">
        <w:r>
          <w:rPr>
            <w:rFonts w:ascii="Courier New" w:hAnsi="Courier New"/>
            <w:color w:val="808080"/>
            <w:sz w:val="16"/>
            <w:lang w:eastAsia="en-GB"/>
          </w:rPr>
          <w:t>S</w:t>
        </w:r>
      </w:ins>
      <w:ins w:id="1061" w:author="NR_feMIMO-Core" w:date="2022-03-22T16:05:00Z">
        <w:r>
          <w:rPr>
            <w:rFonts w:ascii="Courier New" w:hAnsi="Courier New"/>
            <w:color w:val="808080"/>
            <w:sz w:val="16"/>
            <w:lang w:eastAsia="en-GB"/>
          </w:rPr>
          <w:t>chemeA</w:t>
        </w:r>
      </w:ins>
      <w:ins w:id="1062" w:author="NR_feMIMO-Core" w:date="2022-03-22T16:08:00Z">
        <w:r>
          <w:rPr>
            <w:rFonts w:ascii="Courier New" w:hAnsi="Courier New"/>
            <w:color w:val="808080"/>
            <w:sz w:val="16"/>
            <w:lang w:eastAsia="en-GB"/>
          </w:rPr>
          <w:t>-</w:t>
        </w:r>
      </w:ins>
      <w:ins w:id="1063" w:author="NR_feMIMO-Core" w:date="2022-03-24T08:05:00Z">
        <w:r>
          <w:rPr>
            <w:rFonts w:ascii="Courier New" w:hAnsi="Courier New"/>
            <w:sz w:val="16"/>
            <w:lang w:eastAsia="en-GB"/>
          </w:rPr>
          <w:t>r17</w:t>
        </w:r>
      </w:ins>
      <w:ins w:id="1064" w:author="NR_feMIMO-Core" w:date="2022-03-22T16:06:00Z">
        <w:r>
          <w:rPr>
            <w:rFonts w:ascii="Courier New" w:hAnsi="Courier New"/>
            <w:sz w:val="16"/>
            <w:lang w:eastAsia="en-GB"/>
          </w:rPr>
          <w:t xml:space="preserve"> </w:t>
        </w:r>
        <w:r>
          <w:rPr>
            <w:rFonts w:ascii="Courier New" w:hAnsi="Courier New"/>
            <w:sz w:val="16"/>
            <w:lang w:eastAsia="en-GB"/>
          </w:rPr>
          <w:tab/>
        </w:r>
        <w:r>
          <w:rPr>
            <w:rFonts w:ascii="Courier New" w:hAnsi="Courier New"/>
            <w:sz w:val="16"/>
            <w:lang w:eastAsia="en-GB"/>
          </w:rPr>
          <w:tab/>
        </w:r>
      </w:ins>
      <w:ins w:id="1065" w:author="NR_feMIMO-Core" w:date="2022-03-24T08:06:00Z">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ins>
      <w:ins w:id="1066" w:author="NR_feMIMO-Core" w:date="2022-03-22T16:06:00Z">
        <w:r>
          <w:rPr>
            <w:rFonts w:ascii="Courier New" w:hAnsi="Courier New"/>
            <w:sz w:val="16"/>
            <w:lang w:eastAsia="en-GB"/>
          </w:rPr>
          <w:t>ENUMERATED {supported}                OPTIONAL,</w:t>
        </w:r>
      </w:ins>
    </w:p>
    <w:p w14:paraId="6F332FC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67" w:author="NR_feMIMO-Core" w:date="2022-03-22T16:05:00Z"/>
          <w:rFonts w:ascii="Courier New" w:hAnsi="Courier New"/>
          <w:sz w:val="16"/>
          <w:lang w:eastAsia="en-GB"/>
        </w:rPr>
      </w:pPr>
      <w:ins w:id="1068" w:author="NR_feMIMO-Core" w:date="2022-03-22T16:05:00Z">
        <w:r>
          <w:rPr>
            <w:rFonts w:ascii="Courier New" w:hAnsi="Courier New"/>
            <w:color w:val="808080"/>
            <w:sz w:val="16"/>
            <w:lang w:eastAsia="en-GB"/>
          </w:rPr>
          <w:tab/>
          <w:t xml:space="preserve">-- R1 </w:t>
        </w:r>
        <w:r>
          <w:rPr>
            <w:rFonts w:ascii="Courier New" w:hAnsi="Courier New"/>
            <w:sz w:val="16"/>
            <w:lang w:eastAsia="en-GB"/>
          </w:rPr>
          <w:t>23-6-1-1</w:t>
        </w:r>
        <w:r>
          <w:rPr>
            <w:rFonts w:ascii="Courier New" w:hAnsi="Courier New"/>
            <w:sz w:val="16"/>
            <w:lang w:eastAsia="en-GB"/>
          </w:rPr>
          <w:tab/>
          <w:t>SFN scheme A (scheme 1) for PDCCH only</w:t>
        </w:r>
      </w:ins>
    </w:p>
    <w:p w14:paraId="19BD2A2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69" w:author="NR_feMIMO-Core" w:date="2022-03-22T16:07:00Z"/>
          <w:rFonts w:ascii="Courier New" w:hAnsi="Courier New"/>
          <w:sz w:val="16"/>
          <w:lang w:eastAsia="en-GB"/>
        </w:rPr>
      </w:pPr>
      <w:ins w:id="1070" w:author="NR_feMIMO-Core" w:date="2022-03-22T16:07:00Z">
        <w:r>
          <w:rPr>
            <w:rFonts w:ascii="Courier New" w:hAnsi="Courier New"/>
            <w:color w:val="808080"/>
            <w:sz w:val="16"/>
            <w:lang w:eastAsia="en-GB"/>
          </w:rPr>
          <w:t xml:space="preserve">    sfn-</w:t>
        </w:r>
      </w:ins>
      <w:ins w:id="1071" w:author="NR_feMIMO-Core" w:date="2022-03-23T20:33:00Z">
        <w:r>
          <w:rPr>
            <w:rFonts w:ascii="Courier New" w:hAnsi="Courier New"/>
            <w:color w:val="808080"/>
            <w:sz w:val="16"/>
            <w:lang w:eastAsia="en-GB"/>
          </w:rPr>
          <w:t>S</w:t>
        </w:r>
      </w:ins>
      <w:ins w:id="1072" w:author="NR_feMIMO-Core" w:date="2022-03-22T16:07:00Z">
        <w:r>
          <w:rPr>
            <w:rFonts w:ascii="Courier New" w:hAnsi="Courier New"/>
            <w:color w:val="808080"/>
            <w:sz w:val="16"/>
            <w:lang w:eastAsia="en-GB"/>
          </w:rPr>
          <w:t>chemeA-PDCCH-only-</w:t>
        </w:r>
      </w:ins>
      <w:ins w:id="1073" w:author="NR_feMIMO-Core" w:date="2022-03-24T08:05:00Z">
        <w:r>
          <w:rPr>
            <w:rFonts w:ascii="Courier New" w:hAnsi="Courier New"/>
            <w:sz w:val="16"/>
            <w:lang w:eastAsia="en-GB"/>
          </w:rPr>
          <w:t>r17</w:t>
        </w:r>
      </w:ins>
      <w:ins w:id="1074" w:author="NR_feMIMO-Core" w:date="2022-03-22T16:07:00Z">
        <w:r>
          <w:rPr>
            <w:rFonts w:ascii="Courier New" w:hAnsi="Courier New"/>
            <w:sz w:val="16"/>
            <w:lang w:eastAsia="en-GB"/>
          </w:rPr>
          <w:t xml:space="preserve"> </w:t>
        </w:r>
        <w:r>
          <w:rPr>
            <w:rFonts w:ascii="Courier New" w:hAnsi="Courier New"/>
            <w:sz w:val="16"/>
            <w:lang w:eastAsia="en-GB"/>
          </w:rPr>
          <w:tab/>
        </w:r>
        <w:r>
          <w:rPr>
            <w:rFonts w:ascii="Courier New" w:hAnsi="Courier New"/>
            <w:sz w:val="16"/>
            <w:lang w:eastAsia="en-GB"/>
          </w:rPr>
          <w:tab/>
        </w:r>
      </w:ins>
      <w:ins w:id="1075" w:author="NR_feMIMO-Core" w:date="2022-03-24T08:06:00Z">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ins>
      <w:ins w:id="1076" w:author="NR_feMIMO-Core" w:date="2022-03-22T16:07:00Z">
        <w:r>
          <w:rPr>
            <w:rFonts w:ascii="Courier New" w:hAnsi="Courier New"/>
            <w:sz w:val="16"/>
            <w:lang w:eastAsia="en-GB"/>
          </w:rPr>
          <w:t>ENUMERATED {supported}                OPTIONAL,</w:t>
        </w:r>
      </w:ins>
    </w:p>
    <w:p w14:paraId="0906146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77" w:author="NR_feMIMO-Core" w:date="2022-03-22T16:05:00Z"/>
          <w:rFonts w:ascii="Courier New" w:hAnsi="Courier New"/>
          <w:sz w:val="16"/>
          <w:lang w:eastAsia="en-GB"/>
        </w:rPr>
      </w:pPr>
      <w:ins w:id="1078" w:author="NR_feMIMO-Core" w:date="2022-03-22T16:05:00Z">
        <w:r>
          <w:rPr>
            <w:rFonts w:ascii="Courier New" w:hAnsi="Courier New"/>
            <w:color w:val="808080"/>
            <w:sz w:val="16"/>
            <w:lang w:eastAsia="en-GB"/>
          </w:rPr>
          <w:t xml:space="preserve">    -- R1 </w:t>
        </w:r>
        <w:r>
          <w:rPr>
            <w:rFonts w:ascii="Courier New" w:hAnsi="Courier New"/>
            <w:sz w:val="16"/>
            <w:lang w:eastAsia="en-GB"/>
          </w:rPr>
          <w:t>23-6-1a</w:t>
        </w:r>
        <w:r>
          <w:rPr>
            <w:rFonts w:ascii="Courier New" w:hAnsi="Courier New"/>
            <w:sz w:val="16"/>
            <w:lang w:eastAsia="en-GB"/>
          </w:rPr>
          <w:tab/>
          <w:t>Dynamic switching - scheme A</w:t>
        </w:r>
      </w:ins>
    </w:p>
    <w:p w14:paraId="494A444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79" w:author="NR_feMIMO-Core" w:date="2022-03-22T16:08:00Z"/>
          <w:rFonts w:ascii="Courier New" w:hAnsi="Courier New"/>
          <w:sz w:val="16"/>
          <w:lang w:eastAsia="en-GB"/>
        </w:rPr>
      </w:pPr>
      <w:ins w:id="1080" w:author="NR_feMIMO-Core" w:date="2022-03-22T16:07:00Z">
        <w:r>
          <w:rPr>
            <w:rFonts w:ascii="Courier New" w:hAnsi="Courier New"/>
            <w:color w:val="808080"/>
            <w:sz w:val="16"/>
            <w:lang w:eastAsia="en-GB"/>
          </w:rPr>
          <w:t xml:space="preserve">    sfn-</w:t>
        </w:r>
      </w:ins>
      <w:ins w:id="1081" w:author="NR_feMIMO-Core" w:date="2022-03-23T20:33:00Z">
        <w:r>
          <w:rPr>
            <w:rFonts w:ascii="Courier New" w:hAnsi="Courier New"/>
            <w:color w:val="808080"/>
            <w:sz w:val="16"/>
            <w:lang w:eastAsia="en-GB"/>
          </w:rPr>
          <w:t>S</w:t>
        </w:r>
      </w:ins>
      <w:ins w:id="1082" w:author="NR_feMIMO-Core" w:date="2022-03-22T16:08:00Z">
        <w:r>
          <w:rPr>
            <w:rFonts w:ascii="Courier New" w:hAnsi="Courier New"/>
            <w:color w:val="808080"/>
            <w:sz w:val="16"/>
            <w:lang w:eastAsia="en-GB"/>
          </w:rPr>
          <w:t>chemeA-DynamicSwitching-</w:t>
        </w:r>
      </w:ins>
      <w:ins w:id="1083" w:author="NR_feMIMO-Core" w:date="2022-03-24T08:05:00Z">
        <w:r>
          <w:rPr>
            <w:rFonts w:ascii="Courier New" w:hAnsi="Courier New"/>
            <w:sz w:val="16"/>
            <w:lang w:eastAsia="en-GB"/>
          </w:rPr>
          <w:t>r17</w:t>
        </w:r>
      </w:ins>
      <w:ins w:id="1084" w:author="NR_feMIMO-Core" w:date="2022-03-22T16:08:00Z">
        <w:r>
          <w:rPr>
            <w:rFonts w:ascii="Courier New" w:hAnsi="Courier New"/>
            <w:sz w:val="16"/>
            <w:lang w:eastAsia="en-GB"/>
          </w:rPr>
          <w:t xml:space="preserve"> </w:t>
        </w:r>
        <w:r>
          <w:rPr>
            <w:rFonts w:ascii="Courier New" w:hAnsi="Courier New"/>
            <w:sz w:val="16"/>
            <w:lang w:eastAsia="en-GB"/>
          </w:rPr>
          <w:tab/>
        </w:r>
        <w:r>
          <w:rPr>
            <w:rFonts w:ascii="Courier New" w:hAnsi="Courier New"/>
            <w:sz w:val="16"/>
            <w:lang w:eastAsia="en-GB"/>
          </w:rPr>
          <w:tab/>
        </w:r>
      </w:ins>
      <w:ins w:id="1085" w:author="NR_feMIMO-Core" w:date="2022-03-24T08:06:00Z">
        <w:r>
          <w:rPr>
            <w:rFonts w:ascii="Courier New" w:hAnsi="Courier New"/>
            <w:sz w:val="16"/>
            <w:lang w:eastAsia="en-GB"/>
          </w:rPr>
          <w:tab/>
        </w:r>
      </w:ins>
      <w:ins w:id="1086" w:author="NR_feMIMO-Core" w:date="2022-03-22T16:08:00Z">
        <w:r>
          <w:rPr>
            <w:rFonts w:ascii="Courier New" w:hAnsi="Courier New"/>
            <w:sz w:val="16"/>
            <w:lang w:eastAsia="en-GB"/>
          </w:rPr>
          <w:t>ENUMERATED {supported}                OPTIONAL,</w:t>
        </w:r>
      </w:ins>
    </w:p>
    <w:p w14:paraId="412B52B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87" w:author="NR_feMIMO-Core" w:date="2022-03-22T16:05:00Z"/>
          <w:rFonts w:ascii="Courier New" w:hAnsi="Courier New"/>
          <w:sz w:val="16"/>
          <w:lang w:eastAsia="en-GB"/>
        </w:rPr>
      </w:pPr>
      <w:ins w:id="1088" w:author="NR_feMIMO-Core" w:date="2022-03-22T16:05:00Z">
        <w:r>
          <w:rPr>
            <w:rFonts w:ascii="Courier New" w:hAnsi="Courier New"/>
            <w:color w:val="808080"/>
            <w:sz w:val="16"/>
            <w:lang w:eastAsia="en-GB"/>
          </w:rPr>
          <w:t xml:space="preserve">    -- R1 </w:t>
        </w:r>
        <w:r>
          <w:rPr>
            <w:rFonts w:ascii="Courier New" w:hAnsi="Courier New"/>
            <w:sz w:val="16"/>
            <w:lang w:eastAsia="en-GB"/>
          </w:rPr>
          <w:t>23-6-1b</w:t>
        </w:r>
        <w:r>
          <w:rPr>
            <w:rFonts w:ascii="Courier New" w:hAnsi="Courier New"/>
            <w:sz w:val="16"/>
            <w:lang w:eastAsia="en-GB"/>
          </w:rPr>
          <w:tab/>
          <w:t>SFN scheme A (scheme 1) for PDSCH only</w:t>
        </w:r>
      </w:ins>
    </w:p>
    <w:p w14:paraId="3610B29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89" w:author="NR_feMIMO-Core" w:date="2022-03-22T16:09:00Z"/>
          <w:rFonts w:ascii="Courier New" w:hAnsi="Courier New"/>
          <w:sz w:val="16"/>
          <w:lang w:eastAsia="en-GB"/>
        </w:rPr>
      </w:pPr>
      <w:ins w:id="1090" w:author="NR_feMIMO-Core" w:date="2022-03-22T16:07:00Z">
        <w:r>
          <w:rPr>
            <w:rFonts w:ascii="Courier New" w:hAnsi="Courier New"/>
            <w:color w:val="808080"/>
            <w:sz w:val="16"/>
            <w:lang w:eastAsia="en-GB"/>
          </w:rPr>
          <w:t xml:space="preserve">    sfn-</w:t>
        </w:r>
      </w:ins>
      <w:ins w:id="1091" w:author="NR_feMIMO-Core" w:date="2022-03-23T20:33:00Z">
        <w:r>
          <w:rPr>
            <w:rFonts w:ascii="Courier New" w:hAnsi="Courier New"/>
            <w:color w:val="808080"/>
            <w:sz w:val="16"/>
            <w:lang w:eastAsia="en-GB"/>
          </w:rPr>
          <w:t>S</w:t>
        </w:r>
      </w:ins>
      <w:ins w:id="1092" w:author="NR_feMIMO-Core" w:date="2022-03-22T16:08:00Z">
        <w:r>
          <w:rPr>
            <w:rFonts w:ascii="Courier New" w:hAnsi="Courier New"/>
            <w:color w:val="808080"/>
            <w:sz w:val="16"/>
            <w:lang w:eastAsia="en-GB"/>
          </w:rPr>
          <w:t>chemeA-PDSCH-only</w:t>
        </w:r>
      </w:ins>
      <w:ins w:id="1093" w:author="NR_feMIMO-Core" w:date="2022-03-22T16:09:00Z">
        <w:r>
          <w:rPr>
            <w:rFonts w:ascii="Courier New" w:hAnsi="Courier New"/>
            <w:sz w:val="16"/>
            <w:lang w:eastAsia="en-GB"/>
          </w:rPr>
          <w:t>-</w:t>
        </w:r>
      </w:ins>
      <w:ins w:id="1094" w:author="NR_feMIMO-Core" w:date="2022-03-24T08:05:00Z">
        <w:r>
          <w:rPr>
            <w:rFonts w:ascii="Courier New" w:hAnsi="Courier New"/>
            <w:sz w:val="16"/>
            <w:lang w:eastAsia="en-GB"/>
          </w:rPr>
          <w:t>r17</w:t>
        </w:r>
      </w:ins>
      <w:ins w:id="1095" w:author="NR_feMIMO-Core" w:date="2022-03-22T16:09:00Z">
        <w:r>
          <w:rPr>
            <w:rFonts w:ascii="Courier New" w:hAnsi="Courier New"/>
            <w:sz w:val="16"/>
            <w:lang w:eastAsia="en-GB"/>
          </w:rPr>
          <w:t xml:space="preserve"> </w:t>
        </w:r>
        <w:r>
          <w:rPr>
            <w:rFonts w:ascii="Courier New" w:hAnsi="Courier New"/>
            <w:sz w:val="16"/>
            <w:lang w:eastAsia="en-GB"/>
          </w:rPr>
          <w:tab/>
        </w:r>
        <w:r>
          <w:rPr>
            <w:rFonts w:ascii="Courier New" w:hAnsi="Courier New"/>
            <w:sz w:val="16"/>
            <w:lang w:eastAsia="en-GB"/>
          </w:rPr>
          <w:tab/>
        </w:r>
      </w:ins>
      <w:ins w:id="1096" w:author="NR_feMIMO-Core" w:date="2022-03-24T08:06:00Z">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ins>
      <w:ins w:id="1097" w:author="NR_feMIMO-Core" w:date="2022-03-22T16:09:00Z">
        <w:r>
          <w:rPr>
            <w:rFonts w:ascii="Courier New" w:hAnsi="Courier New"/>
            <w:sz w:val="16"/>
            <w:lang w:eastAsia="en-GB"/>
          </w:rPr>
          <w:t>ENUMERATED {supported}                OPTIONAL,</w:t>
        </w:r>
      </w:ins>
    </w:p>
    <w:p w14:paraId="399FED4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98" w:author="NR_feMIMO-Core" w:date="2022-03-22T16:05:00Z"/>
          <w:rFonts w:ascii="Courier New" w:hAnsi="Courier New"/>
          <w:sz w:val="16"/>
          <w:lang w:eastAsia="en-GB"/>
        </w:rPr>
      </w:pPr>
      <w:ins w:id="1099" w:author="NR_feMIMO-Core" w:date="2022-03-22T16:05:00Z">
        <w:r>
          <w:rPr>
            <w:rFonts w:ascii="Courier New" w:hAnsi="Courier New"/>
            <w:color w:val="808080"/>
            <w:sz w:val="16"/>
            <w:lang w:eastAsia="en-GB"/>
          </w:rPr>
          <w:t xml:space="preserve">    -- R1 </w:t>
        </w:r>
        <w:r>
          <w:rPr>
            <w:rFonts w:ascii="Courier New" w:hAnsi="Courier New"/>
            <w:sz w:val="16"/>
            <w:lang w:eastAsia="en-GB"/>
          </w:rPr>
          <w:t>23-6-2</w:t>
        </w:r>
        <w:r>
          <w:rPr>
            <w:rFonts w:ascii="Courier New" w:hAnsi="Courier New"/>
            <w:sz w:val="16"/>
            <w:lang w:eastAsia="en-GB"/>
          </w:rPr>
          <w:tab/>
          <w:t>SFN scheme B (TRP based pre-compensation) for PDSCH and PDCCH</w:t>
        </w:r>
      </w:ins>
    </w:p>
    <w:p w14:paraId="475D720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00" w:author="NR_feMIMO-Core" w:date="2022-03-22T16:09:00Z"/>
          <w:rFonts w:ascii="Courier New" w:hAnsi="Courier New"/>
          <w:sz w:val="16"/>
          <w:lang w:eastAsia="en-GB"/>
        </w:rPr>
      </w:pPr>
      <w:ins w:id="1101" w:author="NR_feMIMO-Core" w:date="2022-03-22T16:07:00Z">
        <w:r>
          <w:rPr>
            <w:rFonts w:ascii="Courier New" w:hAnsi="Courier New"/>
            <w:color w:val="808080"/>
            <w:sz w:val="16"/>
            <w:lang w:eastAsia="en-GB"/>
          </w:rPr>
          <w:t xml:space="preserve">    sfn-</w:t>
        </w:r>
      </w:ins>
      <w:ins w:id="1102" w:author="NR_feMIMO-Core" w:date="2022-03-23T20:33:00Z">
        <w:r>
          <w:rPr>
            <w:rFonts w:ascii="Courier New" w:hAnsi="Courier New"/>
            <w:color w:val="808080"/>
            <w:sz w:val="16"/>
            <w:lang w:eastAsia="en-GB"/>
          </w:rPr>
          <w:t>S</w:t>
        </w:r>
      </w:ins>
      <w:ins w:id="1103" w:author="NR_feMIMO-Core" w:date="2022-03-22T16:09:00Z">
        <w:r>
          <w:rPr>
            <w:rFonts w:ascii="Courier New" w:hAnsi="Courier New"/>
            <w:color w:val="808080"/>
            <w:sz w:val="16"/>
            <w:lang w:eastAsia="en-GB"/>
          </w:rPr>
          <w:t>chemeB</w:t>
        </w:r>
        <w:r>
          <w:rPr>
            <w:rFonts w:ascii="Courier New" w:hAnsi="Courier New"/>
            <w:sz w:val="16"/>
            <w:lang w:eastAsia="en-GB"/>
          </w:rPr>
          <w:t>-</w:t>
        </w:r>
      </w:ins>
      <w:ins w:id="1104" w:author="NR_feMIMO-Core" w:date="2022-03-24T08:06:00Z">
        <w:r>
          <w:rPr>
            <w:rFonts w:ascii="Courier New" w:hAnsi="Courier New"/>
            <w:sz w:val="16"/>
            <w:lang w:eastAsia="en-GB"/>
          </w:rPr>
          <w:t>r17</w:t>
        </w:r>
      </w:ins>
      <w:ins w:id="1105" w:author="NR_feMIMO-Core" w:date="2022-03-22T16:09:00Z">
        <w:r>
          <w:rPr>
            <w:rFonts w:ascii="Courier New" w:hAnsi="Courier New"/>
            <w:sz w:val="16"/>
            <w:lang w:eastAsia="en-GB"/>
          </w:rPr>
          <w:t xml:space="preserve"> </w:t>
        </w:r>
        <w:r>
          <w:rPr>
            <w:rFonts w:ascii="Courier New" w:hAnsi="Courier New"/>
            <w:sz w:val="16"/>
            <w:lang w:eastAsia="en-GB"/>
          </w:rPr>
          <w:tab/>
        </w:r>
        <w:r>
          <w:rPr>
            <w:rFonts w:ascii="Courier New" w:hAnsi="Courier New"/>
            <w:sz w:val="16"/>
            <w:lang w:eastAsia="en-GB"/>
          </w:rPr>
          <w:tab/>
        </w:r>
      </w:ins>
      <w:ins w:id="1106" w:author="NR_feMIMO-Core" w:date="2022-03-24T08:06:00Z">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ins>
      <w:ins w:id="1107" w:author="NR_feMIMO-Core" w:date="2022-03-22T16:09:00Z">
        <w:r>
          <w:rPr>
            <w:rFonts w:ascii="Courier New" w:hAnsi="Courier New"/>
            <w:sz w:val="16"/>
            <w:lang w:eastAsia="en-GB"/>
          </w:rPr>
          <w:t>ENUMERATED {supported}                OPTIONAL,</w:t>
        </w:r>
      </w:ins>
    </w:p>
    <w:p w14:paraId="66ECAF8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08" w:author="NR_feMIMO-Core" w:date="2022-03-22T16:05:00Z"/>
          <w:rFonts w:ascii="Courier New" w:hAnsi="Courier New"/>
          <w:sz w:val="16"/>
          <w:lang w:eastAsia="en-GB"/>
        </w:rPr>
      </w:pPr>
      <w:ins w:id="1109" w:author="NR_feMIMO-Core" w:date="2022-03-22T16:05:00Z">
        <w:r>
          <w:rPr>
            <w:rFonts w:ascii="Courier New" w:hAnsi="Courier New"/>
            <w:color w:val="808080"/>
            <w:sz w:val="16"/>
            <w:lang w:eastAsia="en-GB"/>
          </w:rPr>
          <w:t xml:space="preserve">    -- R1 </w:t>
        </w:r>
        <w:r>
          <w:rPr>
            <w:rFonts w:ascii="Courier New" w:hAnsi="Courier New"/>
            <w:sz w:val="16"/>
            <w:lang w:eastAsia="en-GB"/>
          </w:rPr>
          <w:t>23-6-2a</w:t>
        </w:r>
        <w:r>
          <w:rPr>
            <w:rFonts w:ascii="Courier New" w:hAnsi="Courier New"/>
            <w:sz w:val="16"/>
            <w:lang w:eastAsia="en-GB"/>
          </w:rPr>
          <w:tab/>
          <w:t>Dynamic switching - scheme B</w:t>
        </w:r>
      </w:ins>
    </w:p>
    <w:p w14:paraId="21172D0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10" w:author="NR_feMIMO-Core" w:date="2022-03-22T16:09:00Z"/>
          <w:rFonts w:ascii="Courier New" w:hAnsi="Courier New"/>
          <w:sz w:val="16"/>
          <w:lang w:eastAsia="en-GB"/>
        </w:rPr>
      </w:pPr>
      <w:ins w:id="1111" w:author="NR_feMIMO-Core" w:date="2022-03-22T16:07:00Z">
        <w:r>
          <w:rPr>
            <w:rFonts w:ascii="Courier New" w:hAnsi="Courier New"/>
            <w:color w:val="808080"/>
            <w:sz w:val="16"/>
            <w:lang w:eastAsia="en-GB"/>
          </w:rPr>
          <w:t xml:space="preserve">    sfn-</w:t>
        </w:r>
      </w:ins>
      <w:ins w:id="1112" w:author="NR_feMIMO-Core" w:date="2022-03-23T20:33:00Z">
        <w:r>
          <w:rPr>
            <w:rFonts w:ascii="Courier New" w:hAnsi="Courier New"/>
            <w:color w:val="808080"/>
            <w:sz w:val="16"/>
            <w:lang w:eastAsia="en-GB"/>
          </w:rPr>
          <w:t>S</w:t>
        </w:r>
      </w:ins>
      <w:ins w:id="1113" w:author="NR_feMIMO-Core" w:date="2022-03-22T16:09:00Z">
        <w:r>
          <w:rPr>
            <w:rFonts w:ascii="Courier New" w:hAnsi="Courier New"/>
            <w:color w:val="808080"/>
            <w:sz w:val="16"/>
            <w:lang w:eastAsia="en-GB"/>
          </w:rPr>
          <w:t>chemeB-DynamicSwitching-</w:t>
        </w:r>
      </w:ins>
      <w:ins w:id="1114" w:author="NR_feMIMO-Core" w:date="2022-03-24T08:06:00Z">
        <w:r>
          <w:rPr>
            <w:rFonts w:ascii="Courier New" w:hAnsi="Courier New"/>
            <w:sz w:val="16"/>
            <w:lang w:eastAsia="en-GB"/>
          </w:rPr>
          <w:t>r17</w:t>
        </w:r>
      </w:ins>
      <w:ins w:id="1115" w:author="NR_feMIMO-Core" w:date="2022-03-22T16:09:00Z">
        <w:r>
          <w:rPr>
            <w:rFonts w:ascii="Courier New" w:hAnsi="Courier New"/>
            <w:sz w:val="16"/>
            <w:lang w:eastAsia="en-GB"/>
          </w:rPr>
          <w:t xml:space="preserve"> </w:t>
        </w:r>
        <w:r>
          <w:rPr>
            <w:rFonts w:ascii="Courier New" w:hAnsi="Courier New"/>
            <w:sz w:val="16"/>
            <w:lang w:eastAsia="en-GB"/>
          </w:rPr>
          <w:tab/>
        </w:r>
        <w:r>
          <w:rPr>
            <w:rFonts w:ascii="Courier New" w:hAnsi="Courier New"/>
            <w:sz w:val="16"/>
            <w:lang w:eastAsia="en-GB"/>
          </w:rPr>
          <w:tab/>
        </w:r>
      </w:ins>
      <w:ins w:id="1116" w:author="NR_feMIMO-Core" w:date="2022-03-24T08:06:00Z">
        <w:r>
          <w:rPr>
            <w:rFonts w:ascii="Courier New" w:hAnsi="Courier New"/>
            <w:sz w:val="16"/>
            <w:lang w:eastAsia="en-GB"/>
          </w:rPr>
          <w:tab/>
        </w:r>
      </w:ins>
      <w:ins w:id="1117" w:author="NR_feMIMO-Core" w:date="2022-03-22T16:09:00Z">
        <w:r>
          <w:rPr>
            <w:rFonts w:ascii="Courier New" w:hAnsi="Courier New"/>
            <w:sz w:val="16"/>
            <w:lang w:eastAsia="en-GB"/>
          </w:rPr>
          <w:t>ENUMERATED {supported}                OPTIONAL,</w:t>
        </w:r>
      </w:ins>
    </w:p>
    <w:p w14:paraId="112754F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1118" w:author="NR_feMIMO-Core" w:date="2022-03-22T14:16:00Z"/>
          <w:rFonts w:ascii="Courier New" w:hAnsi="Courier New"/>
          <w:sz w:val="16"/>
          <w:lang w:eastAsia="en-GB"/>
        </w:rPr>
      </w:pPr>
      <w:ins w:id="1119" w:author="NR_feMIMO-Core" w:date="2022-03-22T16:05:00Z">
        <w:r>
          <w:rPr>
            <w:rFonts w:ascii="Courier New" w:hAnsi="Courier New"/>
            <w:color w:val="808080"/>
            <w:sz w:val="16"/>
            <w:lang w:eastAsia="en-GB"/>
          </w:rPr>
          <w:t xml:space="preserve">    -- R1 </w:t>
        </w:r>
        <w:r>
          <w:rPr>
            <w:rFonts w:ascii="Courier New" w:hAnsi="Courier New"/>
            <w:sz w:val="16"/>
            <w:lang w:eastAsia="en-GB"/>
          </w:rPr>
          <w:t>23-6-2b</w:t>
        </w:r>
        <w:r>
          <w:rPr>
            <w:rFonts w:ascii="Courier New" w:hAnsi="Courier New"/>
            <w:sz w:val="16"/>
            <w:lang w:eastAsia="en-GB"/>
          </w:rPr>
          <w:tab/>
          <w:t>SFN scheme B (TRP based pre-compensation) for PDSCH only</w:t>
        </w:r>
      </w:ins>
    </w:p>
    <w:p w14:paraId="2CF33F0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20" w:author="NR_MBS-Core_v2" w:date="2022-05-17T10:39:00Z"/>
          <w:rFonts w:ascii="Courier New" w:hAnsi="Courier New"/>
          <w:sz w:val="16"/>
          <w:lang w:eastAsia="en-GB"/>
        </w:rPr>
      </w:pPr>
      <w:ins w:id="1121" w:author="NR_feMIMO-Core" w:date="2022-03-22T16:07:00Z">
        <w:r>
          <w:rPr>
            <w:rFonts w:ascii="Courier New" w:hAnsi="Courier New"/>
            <w:color w:val="808080"/>
            <w:sz w:val="16"/>
            <w:lang w:eastAsia="en-GB"/>
          </w:rPr>
          <w:t xml:space="preserve">    sfn-</w:t>
        </w:r>
      </w:ins>
      <w:ins w:id="1122" w:author="NR_feMIMO-Core" w:date="2022-03-23T20:33:00Z">
        <w:r>
          <w:rPr>
            <w:rFonts w:ascii="Courier New" w:hAnsi="Courier New"/>
            <w:color w:val="808080"/>
            <w:sz w:val="16"/>
            <w:lang w:eastAsia="en-GB"/>
          </w:rPr>
          <w:t>S</w:t>
        </w:r>
      </w:ins>
      <w:ins w:id="1123" w:author="NR_feMIMO-Core" w:date="2022-03-22T16:09:00Z">
        <w:r>
          <w:rPr>
            <w:rFonts w:ascii="Courier New" w:hAnsi="Courier New"/>
            <w:color w:val="808080"/>
            <w:sz w:val="16"/>
            <w:lang w:eastAsia="en-GB"/>
          </w:rPr>
          <w:t>chemeB-</w:t>
        </w:r>
      </w:ins>
      <w:ins w:id="1124" w:author="NR_feMIMO-Core" w:date="2022-03-22T16:10:00Z">
        <w:r>
          <w:rPr>
            <w:rFonts w:ascii="Courier New" w:hAnsi="Courier New"/>
            <w:color w:val="808080"/>
            <w:sz w:val="16"/>
            <w:lang w:eastAsia="en-GB"/>
          </w:rPr>
          <w:t>PDSCH-only</w:t>
        </w:r>
        <w:r>
          <w:rPr>
            <w:rFonts w:ascii="Courier New" w:hAnsi="Courier New"/>
            <w:sz w:val="16"/>
            <w:lang w:eastAsia="en-GB"/>
          </w:rPr>
          <w:t>-</w:t>
        </w:r>
      </w:ins>
      <w:ins w:id="1125" w:author="NR_feMIMO-Core" w:date="2022-03-24T08:06:00Z">
        <w:r>
          <w:rPr>
            <w:rFonts w:ascii="Courier New" w:hAnsi="Courier New"/>
            <w:sz w:val="16"/>
            <w:lang w:eastAsia="en-GB"/>
          </w:rPr>
          <w:t>r17</w:t>
        </w:r>
      </w:ins>
      <w:ins w:id="1126" w:author="NR_feMIMO-Core" w:date="2022-03-22T16:10:00Z">
        <w:r>
          <w:rPr>
            <w:rFonts w:ascii="Courier New" w:hAnsi="Courier New"/>
            <w:sz w:val="16"/>
            <w:lang w:eastAsia="en-GB"/>
          </w:rPr>
          <w:t xml:space="preserve"> </w:t>
        </w:r>
        <w:r>
          <w:rPr>
            <w:rFonts w:ascii="Courier New" w:hAnsi="Courier New"/>
            <w:sz w:val="16"/>
            <w:lang w:eastAsia="en-GB"/>
          </w:rPr>
          <w:tab/>
        </w:r>
        <w:r>
          <w:rPr>
            <w:rFonts w:ascii="Courier New" w:hAnsi="Courier New"/>
            <w:sz w:val="16"/>
            <w:lang w:eastAsia="en-GB"/>
          </w:rPr>
          <w:tab/>
        </w:r>
      </w:ins>
      <w:ins w:id="1127" w:author="NR_feMIMO-Core" w:date="2022-03-24T08:06:00Z">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ins>
      <w:ins w:id="1128" w:author="NR_feMIMO-Core" w:date="2022-03-22T16:10:00Z">
        <w:r>
          <w:rPr>
            <w:rFonts w:ascii="Courier New" w:hAnsi="Courier New"/>
            <w:sz w:val="16"/>
            <w:lang w:eastAsia="en-GB"/>
          </w:rPr>
          <w:t>ENUMERATED {supported}                OPTIONAL</w:t>
        </w:r>
      </w:ins>
      <w:ins w:id="1129" w:author="NR_MBS-Core_v2" w:date="2022-05-17T10:39:00Z">
        <w:r>
          <w:rPr>
            <w:rFonts w:ascii="Courier New" w:hAnsi="Courier New"/>
            <w:sz w:val="16"/>
            <w:lang w:eastAsia="en-GB"/>
          </w:rPr>
          <w:t>,</w:t>
        </w:r>
      </w:ins>
    </w:p>
    <w:p w14:paraId="0AC5CB5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30" w:author="NR_feMIMO-Core2" w:date="2022-05-17T18:46:00Z"/>
          <w:rFonts w:ascii="Courier New" w:hAnsi="Courier New"/>
          <w:sz w:val="16"/>
          <w:lang w:eastAsia="en-GB"/>
        </w:rPr>
      </w:pPr>
      <w:ins w:id="1131" w:author="NR_feMIMO-Core2" w:date="2022-05-17T18:46:00Z">
        <w:r>
          <w:rPr>
            <w:rFonts w:ascii="Courier New" w:hAnsi="Courier New"/>
            <w:color w:val="808080"/>
            <w:sz w:val="16"/>
            <w:lang w:eastAsia="en-GB"/>
          </w:rPr>
          <w:t xml:space="preserve">    </w:t>
        </w:r>
        <w:r>
          <w:rPr>
            <w:rFonts w:ascii="Courier New" w:hAnsi="Courier New"/>
            <w:sz w:val="16"/>
            <w:lang w:eastAsia="en-GB"/>
          </w:rPr>
          <w:t>-- R1 23-2-1d</w:t>
        </w:r>
        <w:r>
          <w:rPr>
            <w:rFonts w:ascii="Courier New" w:hAnsi="Courier New"/>
            <w:sz w:val="16"/>
            <w:lang w:eastAsia="en-GB"/>
          </w:rPr>
          <w:tab/>
          <w:t>PDCCH repetition for Case 2 PDCCH monitoring with a span gap</w:t>
        </w:r>
        <w:r>
          <w:rPr>
            <w:rFonts w:asciiTheme="majorHAnsi" w:hAnsiTheme="majorHAnsi" w:cstheme="majorHAnsi"/>
            <w:color w:val="000000" w:themeColor="text1"/>
            <w:szCs w:val="18"/>
            <w:lang w:eastAsia="ja-JP"/>
          </w:rPr>
          <w:t xml:space="preserve"> </w:t>
        </w:r>
      </w:ins>
    </w:p>
    <w:p w14:paraId="611642E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200"/>
        <w:textAlignment w:val="baseline"/>
        <w:rPr>
          <w:ins w:id="1132" w:author="NR_feMIMO-Core2" w:date="2022-05-17T18:46:00Z"/>
          <w:rFonts w:ascii="Courier New" w:hAnsi="Courier New"/>
          <w:sz w:val="16"/>
          <w:lang w:eastAsia="en-GB"/>
        </w:rPr>
      </w:pPr>
      <w:ins w:id="1133" w:author="NR_feMIMO-Core2" w:date="2022-05-17T18:46:00Z">
        <w:r>
          <w:rPr>
            <w:rFonts w:ascii="Courier New" w:hAnsi="Courier New"/>
            <w:sz w:val="16"/>
            <w:lang w:eastAsia="en-GB"/>
          </w:rPr>
          <w:tab/>
          <w:t>mTRP-PDCCH-Case2-1SpanGap-r17</w:t>
        </w:r>
        <w:r>
          <w:tab/>
        </w:r>
        <w:r>
          <w:tab/>
        </w:r>
        <w:r>
          <w:tab/>
        </w:r>
      </w:ins>
      <w:ins w:id="1134" w:author="NR_feMIMO-Core2" w:date="2022-05-17T18:47:00Z">
        <w:r>
          <w:tab/>
        </w:r>
      </w:ins>
      <w:ins w:id="1135" w:author="NR_feMIMO-Core2" w:date="2022-05-17T18:46:00Z">
        <w:r>
          <w:rPr>
            <w:rFonts w:ascii="Courier New" w:hAnsi="Courier New"/>
            <w:sz w:val="16"/>
            <w:lang w:eastAsia="en-GB"/>
          </w:rPr>
          <w:t>SEQUENCE</w:t>
        </w:r>
        <w:r>
          <w:rPr>
            <w:rFonts w:ascii="Courier New" w:hAnsi="Courier New"/>
            <w:sz w:val="16"/>
            <w:lang w:eastAsia="en-GB"/>
          </w:rPr>
          <w:tab/>
          <w:t>{</w:t>
        </w:r>
      </w:ins>
    </w:p>
    <w:p w14:paraId="2E11C5F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200"/>
        <w:textAlignment w:val="baseline"/>
        <w:rPr>
          <w:ins w:id="1136" w:author="NR_feMIMO-Core2" w:date="2022-05-17T18:46:00Z"/>
          <w:rFonts w:ascii="Courier New" w:hAnsi="Courier New"/>
          <w:sz w:val="16"/>
          <w:lang w:eastAsia="en-GB"/>
        </w:rPr>
      </w:pPr>
      <w:ins w:id="1137" w:author="NR_feMIMO-Core2" w:date="2022-05-17T18:46:00Z">
        <w:r>
          <w:rPr>
            <w:rFonts w:ascii="Courier New" w:hAnsi="Courier New"/>
            <w:sz w:val="16"/>
            <w:lang w:eastAsia="en-GB"/>
          </w:rPr>
          <w:tab/>
        </w:r>
        <w:r>
          <w:rPr>
            <w:rFonts w:ascii="Courier New" w:hAnsi="Courier New"/>
            <w:sz w:val="16"/>
            <w:lang w:eastAsia="en-GB"/>
          </w:rPr>
          <w:tab/>
          <w:t>supportedMode-r17 ENUMERATED {intra-span, inter-span, both},</w:t>
        </w:r>
      </w:ins>
    </w:p>
    <w:p w14:paraId="7AE4DFC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200"/>
        <w:textAlignment w:val="baseline"/>
        <w:rPr>
          <w:ins w:id="1138" w:author="NR_feMIMO-Core2" w:date="2022-05-17T18:46:00Z"/>
          <w:rFonts w:ascii="Courier New" w:hAnsi="Courier New"/>
          <w:sz w:val="16"/>
          <w:lang w:eastAsia="en-GB"/>
        </w:rPr>
      </w:pPr>
      <w:ins w:id="1139" w:author="NR_feMIMO-Core2" w:date="2022-05-17T18:46:00Z">
        <w:r>
          <w:rPr>
            <w:rFonts w:ascii="Courier New" w:hAnsi="Courier New"/>
            <w:sz w:val="16"/>
            <w:lang w:eastAsia="en-GB"/>
          </w:rPr>
          <w:tab/>
        </w:r>
        <w:r>
          <w:rPr>
            <w:rFonts w:ascii="Courier New" w:hAnsi="Courier New"/>
            <w:sz w:val="16"/>
            <w:lang w:eastAsia="en-GB"/>
          </w:rPr>
          <w:tab/>
          <w:t>limitX-PerCC-r17</w:t>
        </w:r>
        <w:r>
          <w:rPr>
            <w:rFonts w:ascii="Courier New" w:hAnsi="Courier New"/>
            <w:sz w:val="16"/>
            <w:lang w:eastAsia="en-GB"/>
          </w:rPr>
          <w:tab/>
          <w:t>ENUMERATED {</w:t>
        </w:r>
      </w:ins>
      <w:ins w:id="1140" w:author="NR_feMIMO-Core2" w:date="2022-05-18T11:58:00Z">
        <w:r>
          <w:rPr>
            <w:rFonts w:ascii="Courier New" w:hAnsi="Courier New"/>
            <w:sz w:val="16"/>
            <w:lang w:eastAsia="en-GB"/>
          </w:rPr>
          <w:t>n</w:t>
        </w:r>
      </w:ins>
      <w:ins w:id="1141" w:author="NR_feMIMO-Core2" w:date="2022-05-17T18:46:00Z">
        <w:r>
          <w:rPr>
            <w:rFonts w:ascii="Courier New" w:hAnsi="Courier New"/>
            <w:sz w:val="16"/>
            <w:lang w:eastAsia="en-GB"/>
          </w:rPr>
          <w:t xml:space="preserve">4, </w:t>
        </w:r>
      </w:ins>
      <w:ins w:id="1142" w:author="NR_feMIMO-Core2" w:date="2022-05-18T11:58:00Z">
        <w:r>
          <w:rPr>
            <w:rFonts w:ascii="Courier New" w:hAnsi="Courier New"/>
            <w:sz w:val="16"/>
            <w:lang w:eastAsia="en-GB"/>
          </w:rPr>
          <w:t>n</w:t>
        </w:r>
      </w:ins>
      <w:ins w:id="1143" w:author="NR_feMIMO-Core2" w:date="2022-05-17T18:46:00Z">
        <w:r>
          <w:rPr>
            <w:rFonts w:ascii="Courier New" w:hAnsi="Courier New"/>
            <w:sz w:val="16"/>
            <w:lang w:eastAsia="en-GB"/>
          </w:rPr>
          <w:t xml:space="preserve">8, </w:t>
        </w:r>
      </w:ins>
      <w:ins w:id="1144" w:author="NR_feMIMO-Core2" w:date="2022-05-18T11:58:00Z">
        <w:r>
          <w:rPr>
            <w:rFonts w:ascii="Courier New" w:hAnsi="Courier New"/>
            <w:sz w:val="16"/>
            <w:lang w:eastAsia="en-GB"/>
          </w:rPr>
          <w:t>n</w:t>
        </w:r>
      </w:ins>
      <w:ins w:id="1145" w:author="NR_feMIMO-Core2" w:date="2022-05-17T18:46:00Z">
        <w:r>
          <w:rPr>
            <w:rFonts w:ascii="Courier New" w:hAnsi="Courier New"/>
            <w:sz w:val="16"/>
            <w:lang w:eastAsia="en-GB"/>
          </w:rPr>
          <w:t xml:space="preserve">16, </w:t>
        </w:r>
      </w:ins>
      <w:ins w:id="1146" w:author="NR_feMIMO-Core2" w:date="2022-05-18T11:58:00Z">
        <w:r>
          <w:rPr>
            <w:rFonts w:ascii="Courier New" w:hAnsi="Courier New"/>
            <w:sz w:val="16"/>
            <w:lang w:eastAsia="en-GB"/>
          </w:rPr>
          <w:t>n</w:t>
        </w:r>
      </w:ins>
      <w:ins w:id="1147" w:author="NR_feMIMO-Core2" w:date="2022-05-17T18:46:00Z">
        <w:r>
          <w:rPr>
            <w:rFonts w:ascii="Courier New" w:hAnsi="Courier New"/>
            <w:sz w:val="16"/>
            <w:lang w:eastAsia="en-GB"/>
          </w:rPr>
          <w:t xml:space="preserve">32, </w:t>
        </w:r>
      </w:ins>
      <w:ins w:id="1148" w:author="NR_feMIMO-Core2" w:date="2022-05-18T11:58:00Z">
        <w:r>
          <w:rPr>
            <w:rFonts w:ascii="Courier New" w:hAnsi="Courier New"/>
            <w:sz w:val="16"/>
            <w:lang w:eastAsia="en-GB"/>
          </w:rPr>
          <w:t>n</w:t>
        </w:r>
      </w:ins>
      <w:ins w:id="1149" w:author="NR_feMIMO-Core2" w:date="2022-05-17T18:46:00Z">
        <w:r>
          <w:rPr>
            <w:rFonts w:ascii="Courier New" w:hAnsi="Courier New"/>
            <w:sz w:val="16"/>
            <w:lang w:eastAsia="en-GB"/>
          </w:rPr>
          <w:t xml:space="preserve">44, </w:t>
        </w:r>
      </w:ins>
      <w:ins w:id="1150" w:author="NR_feMIMO-Core2" w:date="2022-05-18T11:59:00Z">
        <w:r>
          <w:rPr>
            <w:rFonts w:ascii="Courier New" w:hAnsi="Courier New"/>
            <w:sz w:val="16"/>
            <w:lang w:eastAsia="en-GB"/>
          </w:rPr>
          <w:t>n</w:t>
        </w:r>
      </w:ins>
      <w:ins w:id="1151" w:author="NR_feMIMO-Core2" w:date="2022-05-17T18:46:00Z">
        <w:r>
          <w:rPr>
            <w:rFonts w:ascii="Courier New" w:hAnsi="Courier New"/>
            <w:sz w:val="16"/>
            <w:lang w:eastAsia="en-GB"/>
          </w:rPr>
          <w:t xml:space="preserve">64, </w:t>
        </w:r>
        <w:proofErr w:type="spellStart"/>
        <w:r>
          <w:rPr>
            <w:rFonts w:ascii="Courier New" w:hAnsi="Courier New"/>
            <w:sz w:val="16"/>
            <w:lang w:eastAsia="en-GB"/>
          </w:rPr>
          <w:t>nolimit</w:t>
        </w:r>
        <w:proofErr w:type="spellEnd"/>
        <w:r>
          <w:rPr>
            <w:rFonts w:ascii="Courier New" w:hAnsi="Courier New"/>
            <w:sz w:val="16"/>
            <w:lang w:eastAsia="en-GB"/>
          </w:rPr>
          <w:t>}          OPTIONAL,</w:t>
        </w:r>
      </w:ins>
    </w:p>
    <w:p w14:paraId="396A054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200"/>
        <w:textAlignment w:val="baseline"/>
        <w:rPr>
          <w:ins w:id="1152" w:author="NR_feMIMO-Core2" w:date="2022-05-17T18:46:00Z"/>
          <w:rFonts w:ascii="Courier New" w:hAnsi="Courier New"/>
          <w:sz w:val="16"/>
          <w:lang w:eastAsia="en-GB"/>
        </w:rPr>
      </w:pPr>
      <w:ins w:id="1153" w:author="NR_feMIMO-Core2" w:date="2022-05-17T18:46:00Z">
        <w:r>
          <w:rPr>
            <w:rFonts w:ascii="Courier New" w:hAnsi="Courier New"/>
            <w:sz w:val="16"/>
            <w:lang w:eastAsia="en-GB"/>
          </w:rPr>
          <w:tab/>
        </w:r>
        <w:r>
          <w:rPr>
            <w:rFonts w:ascii="Courier New" w:hAnsi="Courier New"/>
            <w:sz w:val="16"/>
            <w:lang w:eastAsia="en-GB"/>
          </w:rPr>
          <w:tab/>
          <w:t>limitX-AcrossCC-r17</w:t>
        </w:r>
        <w:r>
          <w:rPr>
            <w:rFonts w:ascii="Courier New" w:hAnsi="Courier New"/>
            <w:sz w:val="16"/>
            <w:lang w:eastAsia="en-GB"/>
          </w:rPr>
          <w:tab/>
          <w:t>ENUMERATED {</w:t>
        </w:r>
      </w:ins>
      <w:ins w:id="1154" w:author="NR_feMIMO-Core2" w:date="2022-05-18T11:59:00Z">
        <w:r>
          <w:rPr>
            <w:rFonts w:ascii="Courier New" w:hAnsi="Courier New"/>
            <w:sz w:val="16"/>
            <w:lang w:eastAsia="en-GB"/>
          </w:rPr>
          <w:t>n</w:t>
        </w:r>
      </w:ins>
      <w:ins w:id="1155" w:author="NR_feMIMO-Core2" w:date="2022-05-17T18:46:00Z">
        <w:r>
          <w:rPr>
            <w:rFonts w:ascii="Courier New" w:hAnsi="Courier New"/>
            <w:sz w:val="16"/>
            <w:lang w:eastAsia="en-GB"/>
          </w:rPr>
          <w:t xml:space="preserve">4, </w:t>
        </w:r>
      </w:ins>
      <w:ins w:id="1156" w:author="NR_feMIMO-Core2" w:date="2022-05-18T11:59:00Z">
        <w:r>
          <w:rPr>
            <w:rFonts w:ascii="Courier New" w:hAnsi="Courier New"/>
            <w:sz w:val="16"/>
            <w:lang w:eastAsia="en-GB"/>
          </w:rPr>
          <w:t>n</w:t>
        </w:r>
      </w:ins>
      <w:ins w:id="1157" w:author="NR_feMIMO-Core2" w:date="2022-05-17T18:46:00Z">
        <w:r>
          <w:rPr>
            <w:rFonts w:ascii="Courier New" w:hAnsi="Courier New"/>
            <w:sz w:val="16"/>
            <w:lang w:eastAsia="en-GB"/>
          </w:rPr>
          <w:t xml:space="preserve">8, </w:t>
        </w:r>
      </w:ins>
      <w:ins w:id="1158" w:author="NR_feMIMO-Core2" w:date="2022-05-18T11:59:00Z">
        <w:r>
          <w:rPr>
            <w:rFonts w:ascii="Courier New" w:hAnsi="Courier New"/>
            <w:sz w:val="16"/>
            <w:lang w:eastAsia="en-GB"/>
          </w:rPr>
          <w:t>n</w:t>
        </w:r>
      </w:ins>
      <w:ins w:id="1159" w:author="NR_feMIMO-Core2" w:date="2022-05-17T18:46:00Z">
        <w:r>
          <w:rPr>
            <w:rFonts w:ascii="Courier New" w:hAnsi="Courier New"/>
            <w:sz w:val="16"/>
            <w:lang w:eastAsia="en-GB"/>
          </w:rPr>
          <w:t xml:space="preserve">16, </w:t>
        </w:r>
      </w:ins>
      <w:ins w:id="1160" w:author="NR_feMIMO-Core2" w:date="2022-05-18T11:59:00Z">
        <w:r>
          <w:rPr>
            <w:rFonts w:ascii="Courier New" w:hAnsi="Courier New"/>
            <w:sz w:val="16"/>
            <w:lang w:eastAsia="en-GB"/>
          </w:rPr>
          <w:t>n</w:t>
        </w:r>
      </w:ins>
      <w:ins w:id="1161" w:author="NR_feMIMO-Core2" w:date="2022-05-17T18:46:00Z">
        <w:r>
          <w:rPr>
            <w:rFonts w:ascii="Courier New" w:hAnsi="Courier New"/>
            <w:sz w:val="16"/>
            <w:lang w:eastAsia="en-GB"/>
          </w:rPr>
          <w:t xml:space="preserve">32, </w:t>
        </w:r>
      </w:ins>
      <w:ins w:id="1162" w:author="NR_feMIMO-Core2" w:date="2022-05-18T11:59:00Z">
        <w:r>
          <w:rPr>
            <w:rFonts w:ascii="Courier New" w:hAnsi="Courier New"/>
            <w:sz w:val="16"/>
            <w:lang w:eastAsia="en-GB"/>
          </w:rPr>
          <w:t>n</w:t>
        </w:r>
      </w:ins>
      <w:ins w:id="1163" w:author="NR_feMIMO-Core2" w:date="2022-05-17T18:46:00Z">
        <w:r>
          <w:rPr>
            <w:rFonts w:ascii="Courier New" w:hAnsi="Courier New"/>
            <w:sz w:val="16"/>
            <w:lang w:eastAsia="en-GB"/>
          </w:rPr>
          <w:t xml:space="preserve">44, </w:t>
        </w:r>
      </w:ins>
      <w:ins w:id="1164" w:author="NR_feMIMO-Core2" w:date="2022-05-18T11:59:00Z">
        <w:r>
          <w:rPr>
            <w:rFonts w:ascii="Courier New" w:hAnsi="Courier New"/>
            <w:sz w:val="16"/>
            <w:lang w:eastAsia="en-GB"/>
          </w:rPr>
          <w:t>n</w:t>
        </w:r>
      </w:ins>
      <w:ins w:id="1165" w:author="NR_feMIMO-Core2" w:date="2022-05-17T18:46:00Z">
        <w:r>
          <w:rPr>
            <w:rFonts w:ascii="Courier New" w:hAnsi="Courier New"/>
            <w:sz w:val="16"/>
            <w:lang w:eastAsia="en-GB"/>
          </w:rPr>
          <w:t xml:space="preserve">64, </w:t>
        </w:r>
      </w:ins>
      <w:ins w:id="1166" w:author="NR_feMIMO-Core2" w:date="2022-05-18T11:59:00Z">
        <w:r>
          <w:rPr>
            <w:rFonts w:ascii="Courier New" w:hAnsi="Courier New"/>
            <w:sz w:val="16"/>
            <w:lang w:eastAsia="en-GB"/>
          </w:rPr>
          <w:t>n</w:t>
        </w:r>
      </w:ins>
      <w:ins w:id="1167" w:author="NR_feMIMO-Core2" w:date="2022-05-17T18:46:00Z">
        <w:r>
          <w:rPr>
            <w:rFonts w:ascii="Courier New" w:hAnsi="Courier New"/>
            <w:sz w:val="16"/>
            <w:lang w:eastAsia="en-GB"/>
          </w:rPr>
          <w:t xml:space="preserve">128, </w:t>
        </w:r>
      </w:ins>
      <w:ins w:id="1168" w:author="NR_feMIMO-Core2" w:date="2022-05-18T11:59:00Z">
        <w:r>
          <w:rPr>
            <w:rFonts w:ascii="Courier New" w:hAnsi="Courier New"/>
            <w:sz w:val="16"/>
            <w:lang w:eastAsia="en-GB"/>
          </w:rPr>
          <w:t>n</w:t>
        </w:r>
      </w:ins>
      <w:ins w:id="1169" w:author="NR_feMIMO-Core2" w:date="2022-05-17T18:46:00Z">
        <w:r>
          <w:rPr>
            <w:rFonts w:ascii="Courier New" w:hAnsi="Courier New"/>
            <w:sz w:val="16"/>
            <w:lang w:eastAsia="en-GB"/>
          </w:rPr>
          <w:t xml:space="preserve">256, </w:t>
        </w:r>
      </w:ins>
      <w:ins w:id="1170" w:author="NR_feMIMO-Core2" w:date="2022-05-18T11:59:00Z">
        <w:r>
          <w:rPr>
            <w:rFonts w:ascii="Courier New" w:hAnsi="Courier New"/>
            <w:sz w:val="16"/>
            <w:lang w:eastAsia="en-GB"/>
          </w:rPr>
          <w:t>n</w:t>
        </w:r>
      </w:ins>
      <w:ins w:id="1171" w:author="NR_feMIMO-Core2" w:date="2022-05-17T18:46:00Z">
        <w:r>
          <w:rPr>
            <w:rFonts w:ascii="Courier New" w:hAnsi="Courier New"/>
            <w:sz w:val="16"/>
            <w:lang w:eastAsia="en-GB"/>
          </w:rPr>
          <w:t xml:space="preserve">512, </w:t>
        </w:r>
        <w:proofErr w:type="spellStart"/>
        <w:r>
          <w:rPr>
            <w:rFonts w:ascii="Courier New" w:hAnsi="Courier New"/>
            <w:sz w:val="16"/>
            <w:lang w:eastAsia="en-GB"/>
          </w:rPr>
          <w:t>nolimit</w:t>
        </w:r>
        <w:proofErr w:type="spellEnd"/>
        <w:r>
          <w:rPr>
            <w:rFonts w:ascii="Courier New" w:hAnsi="Courier New"/>
            <w:sz w:val="16"/>
            <w:lang w:eastAsia="en-GB"/>
          </w:rPr>
          <w:t>}    OPTIONAL,</w:t>
        </w:r>
      </w:ins>
    </w:p>
    <w:p w14:paraId="335A286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72" w:author="NR_feMIMO-Core2" w:date="2022-05-17T18:46:00Z"/>
          <w:rFonts w:ascii="Courier New" w:hAnsi="Courier New"/>
          <w:sz w:val="16"/>
          <w:lang w:eastAsia="en-GB"/>
        </w:rPr>
      </w:pPr>
      <w:ins w:id="1173" w:author="NR_feMIMO-Core2" w:date="2022-05-17T18:46:00Z">
        <w:r>
          <w:rPr>
            <w:rFonts w:ascii="Courier New" w:hAnsi="Courier New"/>
            <w:sz w:val="16"/>
            <w:lang w:eastAsia="en-GB"/>
          </w:rPr>
          <w:tab/>
          <w:t>}</w:t>
        </w:r>
      </w:ins>
    </w:p>
    <w:p w14:paraId="24CBB6B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74" w:author="NR_feMIMO-Core2" w:date="2022-05-17T18:46:00Z"/>
          <w:rFonts w:ascii="Courier New" w:hAnsi="Courier New"/>
          <w:sz w:val="16"/>
          <w:lang w:eastAsia="en-GB"/>
        </w:rPr>
      </w:pPr>
      <w:ins w:id="1175" w:author="NR_feMIMO-Core2" w:date="2022-05-17T18:46:00Z">
        <w:r>
          <w:rPr>
            <w:rFonts w:ascii="Courier New" w:hAnsi="Courier New"/>
            <w:sz w:val="16"/>
            <w:lang w:eastAsia="en-GB"/>
          </w:rPr>
          <w:tab/>
          <w:t>-- R1 23-2-1e</w:t>
        </w:r>
        <w:r>
          <w:rPr>
            <w:rFonts w:ascii="Courier New" w:hAnsi="Courier New"/>
            <w:sz w:val="16"/>
            <w:lang w:eastAsia="en-GB"/>
          </w:rPr>
          <w:tab/>
          <w:t xml:space="preserve">PDCCH repetition for Rel-16 PDCCH monitoring </w:t>
        </w:r>
      </w:ins>
    </w:p>
    <w:p w14:paraId="362CEA5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76" w:author="NR_feMIMO-Core2" w:date="2022-05-17T18:46:00Z"/>
          <w:rFonts w:ascii="Courier New" w:hAnsi="Courier New"/>
          <w:sz w:val="16"/>
          <w:lang w:eastAsia="en-GB"/>
        </w:rPr>
      </w:pPr>
      <w:ins w:id="1177" w:author="NR_feMIMO-Core2" w:date="2022-05-17T18:46:00Z">
        <w:r>
          <w:rPr>
            <w:rFonts w:ascii="Courier New" w:hAnsi="Courier New"/>
            <w:sz w:val="16"/>
            <w:lang w:eastAsia="en-GB"/>
          </w:rPr>
          <w:tab/>
          <w:t>mTRP-PDCCH-legacyMonitoring-r17</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ins>
      <w:ins w:id="1178" w:author="NR_feMIMO-Core2" w:date="2022-05-17T18:47:00Z">
        <w:r>
          <w:rPr>
            <w:rFonts w:ascii="Courier New" w:hAnsi="Courier New"/>
            <w:sz w:val="16"/>
            <w:lang w:eastAsia="en-GB"/>
          </w:rPr>
          <w:tab/>
        </w:r>
      </w:ins>
      <w:ins w:id="1179" w:author="NR_feMIMO-Core2" w:date="2022-05-17T18:46:00Z">
        <w:r>
          <w:rPr>
            <w:rFonts w:ascii="Courier New" w:hAnsi="Courier New"/>
            <w:sz w:val="16"/>
            <w:lang w:eastAsia="en-GB"/>
          </w:rPr>
          <w:t>SEQUENCE</w:t>
        </w:r>
        <w:r>
          <w:rPr>
            <w:rFonts w:ascii="Courier New" w:hAnsi="Courier New"/>
            <w:sz w:val="16"/>
            <w:lang w:eastAsia="en-GB"/>
          </w:rPr>
          <w:tab/>
          <w:t>{</w:t>
        </w:r>
      </w:ins>
    </w:p>
    <w:p w14:paraId="7426C20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80" w:author="NR_feMIMO-Core2" w:date="2022-05-17T18:46:00Z"/>
          <w:rFonts w:ascii="Courier New" w:hAnsi="Courier New"/>
          <w:sz w:val="16"/>
          <w:lang w:eastAsia="en-GB"/>
        </w:rPr>
      </w:pPr>
      <w:ins w:id="1181" w:author="NR_feMIMO-Core2" w:date="2022-05-17T18:46:00Z">
        <w:r>
          <w:rPr>
            <w:rFonts w:ascii="Courier New" w:hAnsi="Courier New"/>
            <w:sz w:val="16"/>
            <w:lang w:eastAsia="en-GB"/>
          </w:rPr>
          <w:tab/>
        </w:r>
        <w:r>
          <w:rPr>
            <w:rFonts w:ascii="Courier New" w:hAnsi="Courier New"/>
            <w:sz w:val="16"/>
            <w:lang w:eastAsia="en-GB"/>
          </w:rPr>
          <w:tab/>
          <w:t>supportedMode-r17 ENUMERATED {intra-span, inter-span, both},</w:t>
        </w:r>
      </w:ins>
    </w:p>
    <w:p w14:paraId="0DED754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82" w:author="NR_feMIMO-Core2" w:date="2022-05-17T18:46:00Z"/>
          <w:rFonts w:ascii="Courier New" w:hAnsi="Courier New"/>
          <w:sz w:val="16"/>
          <w:lang w:eastAsia="en-GB"/>
        </w:rPr>
      </w:pPr>
      <w:ins w:id="1183" w:author="NR_feMIMO-Core2" w:date="2022-05-17T18:46:00Z">
        <w:r>
          <w:rPr>
            <w:rFonts w:ascii="Courier New" w:hAnsi="Courier New"/>
            <w:sz w:val="16"/>
            <w:lang w:eastAsia="en-GB"/>
          </w:rPr>
          <w:tab/>
        </w:r>
        <w:r>
          <w:rPr>
            <w:rFonts w:ascii="Courier New" w:hAnsi="Courier New"/>
            <w:sz w:val="16"/>
            <w:lang w:eastAsia="en-GB"/>
          </w:rPr>
          <w:tab/>
          <w:t>limitX-PerCC-r17</w:t>
        </w:r>
        <w:r>
          <w:rPr>
            <w:rFonts w:ascii="Courier New" w:hAnsi="Courier New"/>
            <w:sz w:val="16"/>
            <w:lang w:eastAsia="en-GB"/>
          </w:rPr>
          <w:tab/>
          <w:t>ENUMERATED {</w:t>
        </w:r>
      </w:ins>
      <w:ins w:id="1184" w:author="NR_feMIMO-Core2" w:date="2022-05-18T11:59:00Z">
        <w:r>
          <w:rPr>
            <w:rFonts w:ascii="Courier New" w:hAnsi="Courier New"/>
            <w:sz w:val="16"/>
            <w:lang w:eastAsia="en-GB"/>
          </w:rPr>
          <w:t>n</w:t>
        </w:r>
      </w:ins>
      <w:ins w:id="1185" w:author="NR_feMIMO-Core2" w:date="2022-05-17T18:46:00Z">
        <w:r>
          <w:rPr>
            <w:rFonts w:ascii="Courier New" w:hAnsi="Courier New"/>
            <w:sz w:val="16"/>
            <w:lang w:eastAsia="en-GB"/>
          </w:rPr>
          <w:t xml:space="preserve">4, </w:t>
        </w:r>
      </w:ins>
      <w:ins w:id="1186" w:author="NR_feMIMO-Core2" w:date="2022-05-18T11:59:00Z">
        <w:r>
          <w:rPr>
            <w:rFonts w:ascii="Courier New" w:hAnsi="Courier New"/>
            <w:sz w:val="16"/>
            <w:lang w:eastAsia="en-GB"/>
          </w:rPr>
          <w:t>n</w:t>
        </w:r>
      </w:ins>
      <w:ins w:id="1187" w:author="NR_feMIMO-Core2" w:date="2022-05-17T18:46:00Z">
        <w:r>
          <w:rPr>
            <w:rFonts w:ascii="Courier New" w:hAnsi="Courier New"/>
            <w:sz w:val="16"/>
            <w:lang w:eastAsia="en-GB"/>
          </w:rPr>
          <w:t xml:space="preserve">8, </w:t>
        </w:r>
      </w:ins>
      <w:ins w:id="1188" w:author="NR_feMIMO-Core2" w:date="2022-05-18T11:59:00Z">
        <w:r>
          <w:rPr>
            <w:rFonts w:ascii="Courier New" w:hAnsi="Courier New"/>
            <w:sz w:val="16"/>
            <w:lang w:eastAsia="en-GB"/>
          </w:rPr>
          <w:t>n</w:t>
        </w:r>
      </w:ins>
      <w:ins w:id="1189" w:author="NR_feMIMO-Core2" w:date="2022-05-17T18:46:00Z">
        <w:r>
          <w:rPr>
            <w:rFonts w:ascii="Courier New" w:hAnsi="Courier New"/>
            <w:sz w:val="16"/>
            <w:lang w:eastAsia="en-GB"/>
          </w:rPr>
          <w:t xml:space="preserve">16, </w:t>
        </w:r>
      </w:ins>
      <w:ins w:id="1190" w:author="NR_feMIMO-Core2" w:date="2022-05-18T11:59:00Z">
        <w:r>
          <w:rPr>
            <w:rFonts w:ascii="Courier New" w:hAnsi="Courier New"/>
            <w:sz w:val="16"/>
            <w:lang w:eastAsia="en-GB"/>
          </w:rPr>
          <w:t>n</w:t>
        </w:r>
      </w:ins>
      <w:ins w:id="1191" w:author="NR_feMIMO-Core2" w:date="2022-05-17T18:46:00Z">
        <w:r>
          <w:rPr>
            <w:rFonts w:ascii="Courier New" w:hAnsi="Courier New"/>
            <w:sz w:val="16"/>
            <w:lang w:eastAsia="en-GB"/>
          </w:rPr>
          <w:t xml:space="preserve">32, </w:t>
        </w:r>
      </w:ins>
      <w:ins w:id="1192" w:author="NR_feMIMO-Core2" w:date="2022-05-18T11:59:00Z">
        <w:r>
          <w:rPr>
            <w:rFonts w:ascii="Courier New" w:hAnsi="Courier New"/>
            <w:sz w:val="16"/>
            <w:lang w:eastAsia="en-GB"/>
          </w:rPr>
          <w:t>n</w:t>
        </w:r>
      </w:ins>
      <w:ins w:id="1193" w:author="NR_feMIMO-Core2" w:date="2022-05-17T18:46:00Z">
        <w:r>
          <w:rPr>
            <w:rFonts w:ascii="Courier New" w:hAnsi="Courier New"/>
            <w:sz w:val="16"/>
            <w:lang w:eastAsia="en-GB"/>
          </w:rPr>
          <w:t xml:space="preserve">44, </w:t>
        </w:r>
      </w:ins>
      <w:ins w:id="1194" w:author="NR_feMIMO-Core2" w:date="2022-05-18T11:59:00Z">
        <w:r>
          <w:rPr>
            <w:rFonts w:ascii="Courier New" w:hAnsi="Courier New"/>
            <w:sz w:val="16"/>
            <w:lang w:eastAsia="en-GB"/>
          </w:rPr>
          <w:t>n</w:t>
        </w:r>
      </w:ins>
      <w:ins w:id="1195" w:author="NR_feMIMO-Core2" w:date="2022-05-17T18:46:00Z">
        <w:r>
          <w:rPr>
            <w:rFonts w:ascii="Courier New" w:hAnsi="Courier New"/>
            <w:sz w:val="16"/>
            <w:lang w:eastAsia="en-GB"/>
          </w:rPr>
          <w:t xml:space="preserve">64, </w:t>
        </w:r>
        <w:proofErr w:type="spellStart"/>
        <w:r>
          <w:rPr>
            <w:rFonts w:ascii="Courier New" w:hAnsi="Courier New"/>
            <w:sz w:val="16"/>
            <w:lang w:eastAsia="en-GB"/>
          </w:rPr>
          <w:t>nolimit</w:t>
        </w:r>
        <w:proofErr w:type="spellEnd"/>
        <w:r>
          <w:rPr>
            <w:rFonts w:ascii="Courier New" w:hAnsi="Courier New"/>
            <w:sz w:val="16"/>
            <w:lang w:eastAsia="en-GB"/>
          </w:rPr>
          <w:t>}          OPTIONAL,</w:t>
        </w:r>
      </w:ins>
    </w:p>
    <w:p w14:paraId="69B8372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96" w:author="NR_feMIMO-Core2" w:date="2022-05-17T18:46:00Z"/>
          <w:rFonts w:ascii="Courier New" w:hAnsi="Courier New"/>
          <w:sz w:val="16"/>
          <w:lang w:eastAsia="en-GB"/>
        </w:rPr>
      </w:pPr>
      <w:ins w:id="1197" w:author="NR_feMIMO-Core2" w:date="2022-05-17T18:46:00Z">
        <w:r>
          <w:rPr>
            <w:rFonts w:ascii="Courier New" w:hAnsi="Courier New"/>
            <w:sz w:val="16"/>
            <w:lang w:eastAsia="en-GB"/>
          </w:rPr>
          <w:tab/>
        </w:r>
        <w:r>
          <w:rPr>
            <w:rFonts w:ascii="Courier New" w:hAnsi="Courier New"/>
            <w:sz w:val="16"/>
            <w:lang w:eastAsia="en-GB"/>
          </w:rPr>
          <w:tab/>
          <w:t>limitX-AcrossCC-r17</w:t>
        </w:r>
        <w:r>
          <w:rPr>
            <w:rFonts w:ascii="Courier New" w:hAnsi="Courier New"/>
            <w:sz w:val="16"/>
            <w:lang w:eastAsia="en-GB"/>
          </w:rPr>
          <w:tab/>
          <w:t>ENUMERATED {</w:t>
        </w:r>
      </w:ins>
      <w:ins w:id="1198" w:author="NR_feMIMO-Core2" w:date="2022-05-18T12:00:00Z">
        <w:r>
          <w:rPr>
            <w:rFonts w:ascii="Courier New" w:hAnsi="Courier New"/>
            <w:sz w:val="16"/>
            <w:lang w:eastAsia="en-GB"/>
          </w:rPr>
          <w:t>n</w:t>
        </w:r>
      </w:ins>
      <w:ins w:id="1199" w:author="NR_feMIMO-Core2" w:date="2022-05-17T18:46:00Z">
        <w:r>
          <w:rPr>
            <w:rFonts w:ascii="Courier New" w:hAnsi="Courier New"/>
            <w:sz w:val="16"/>
            <w:lang w:eastAsia="en-GB"/>
          </w:rPr>
          <w:t xml:space="preserve">4, </w:t>
        </w:r>
      </w:ins>
      <w:ins w:id="1200" w:author="NR_feMIMO-Core2" w:date="2022-05-18T12:00:00Z">
        <w:r>
          <w:rPr>
            <w:rFonts w:ascii="Courier New" w:hAnsi="Courier New"/>
            <w:sz w:val="16"/>
            <w:lang w:eastAsia="en-GB"/>
          </w:rPr>
          <w:t>n</w:t>
        </w:r>
      </w:ins>
      <w:ins w:id="1201" w:author="NR_feMIMO-Core2" w:date="2022-05-17T18:46:00Z">
        <w:r>
          <w:rPr>
            <w:rFonts w:ascii="Courier New" w:hAnsi="Courier New"/>
            <w:sz w:val="16"/>
            <w:lang w:eastAsia="en-GB"/>
          </w:rPr>
          <w:t xml:space="preserve">8, </w:t>
        </w:r>
      </w:ins>
      <w:ins w:id="1202" w:author="NR_feMIMO-Core2" w:date="2022-05-18T12:00:00Z">
        <w:r>
          <w:rPr>
            <w:rFonts w:ascii="Courier New" w:hAnsi="Courier New"/>
            <w:sz w:val="16"/>
            <w:lang w:eastAsia="en-GB"/>
          </w:rPr>
          <w:t>n</w:t>
        </w:r>
      </w:ins>
      <w:ins w:id="1203" w:author="NR_feMIMO-Core2" w:date="2022-05-17T18:46:00Z">
        <w:r>
          <w:rPr>
            <w:rFonts w:ascii="Courier New" w:hAnsi="Courier New"/>
            <w:sz w:val="16"/>
            <w:lang w:eastAsia="en-GB"/>
          </w:rPr>
          <w:t xml:space="preserve">16, </w:t>
        </w:r>
      </w:ins>
      <w:ins w:id="1204" w:author="NR_feMIMO-Core2" w:date="2022-05-18T12:00:00Z">
        <w:r>
          <w:rPr>
            <w:rFonts w:ascii="Courier New" w:hAnsi="Courier New"/>
            <w:sz w:val="16"/>
            <w:lang w:eastAsia="en-GB"/>
          </w:rPr>
          <w:t>n</w:t>
        </w:r>
      </w:ins>
      <w:ins w:id="1205" w:author="NR_feMIMO-Core2" w:date="2022-05-17T18:46:00Z">
        <w:r>
          <w:rPr>
            <w:rFonts w:ascii="Courier New" w:hAnsi="Courier New"/>
            <w:sz w:val="16"/>
            <w:lang w:eastAsia="en-GB"/>
          </w:rPr>
          <w:t xml:space="preserve">32, </w:t>
        </w:r>
      </w:ins>
      <w:ins w:id="1206" w:author="NR_feMIMO-Core2" w:date="2022-05-18T11:59:00Z">
        <w:r>
          <w:rPr>
            <w:rFonts w:ascii="Courier New" w:hAnsi="Courier New"/>
            <w:sz w:val="16"/>
            <w:lang w:eastAsia="en-GB"/>
          </w:rPr>
          <w:t>n</w:t>
        </w:r>
      </w:ins>
      <w:ins w:id="1207" w:author="NR_feMIMO-Core2" w:date="2022-05-17T18:46:00Z">
        <w:r>
          <w:rPr>
            <w:rFonts w:ascii="Courier New" w:hAnsi="Courier New"/>
            <w:sz w:val="16"/>
            <w:lang w:eastAsia="en-GB"/>
          </w:rPr>
          <w:t xml:space="preserve">44, </w:t>
        </w:r>
      </w:ins>
      <w:ins w:id="1208" w:author="NR_feMIMO-Core2" w:date="2022-05-18T11:59:00Z">
        <w:r>
          <w:rPr>
            <w:rFonts w:ascii="Courier New" w:hAnsi="Courier New"/>
            <w:sz w:val="16"/>
            <w:lang w:eastAsia="en-GB"/>
          </w:rPr>
          <w:t>n</w:t>
        </w:r>
      </w:ins>
      <w:ins w:id="1209" w:author="NR_feMIMO-Core2" w:date="2022-05-17T18:46:00Z">
        <w:r>
          <w:rPr>
            <w:rFonts w:ascii="Courier New" w:hAnsi="Courier New"/>
            <w:sz w:val="16"/>
            <w:lang w:eastAsia="en-GB"/>
          </w:rPr>
          <w:t xml:space="preserve">64, </w:t>
        </w:r>
      </w:ins>
      <w:ins w:id="1210" w:author="NR_feMIMO-Core2" w:date="2022-05-18T11:59:00Z">
        <w:r>
          <w:rPr>
            <w:rFonts w:ascii="Courier New" w:hAnsi="Courier New"/>
            <w:sz w:val="16"/>
            <w:lang w:eastAsia="en-GB"/>
          </w:rPr>
          <w:t>n</w:t>
        </w:r>
      </w:ins>
      <w:ins w:id="1211" w:author="NR_feMIMO-Core2" w:date="2022-05-17T18:46:00Z">
        <w:r>
          <w:rPr>
            <w:rFonts w:ascii="Courier New" w:hAnsi="Courier New"/>
            <w:sz w:val="16"/>
            <w:lang w:eastAsia="en-GB"/>
          </w:rPr>
          <w:t xml:space="preserve">128, </w:t>
        </w:r>
      </w:ins>
      <w:ins w:id="1212" w:author="NR_feMIMO-Core2" w:date="2022-05-18T11:59:00Z">
        <w:r>
          <w:rPr>
            <w:rFonts w:ascii="Courier New" w:hAnsi="Courier New"/>
            <w:sz w:val="16"/>
            <w:lang w:eastAsia="en-GB"/>
          </w:rPr>
          <w:t>n</w:t>
        </w:r>
      </w:ins>
      <w:ins w:id="1213" w:author="NR_feMIMO-Core2" w:date="2022-05-17T18:46:00Z">
        <w:r>
          <w:rPr>
            <w:rFonts w:ascii="Courier New" w:hAnsi="Courier New"/>
            <w:sz w:val="16"/>
            <w:lang w:eastAsia="en-GB"/>
          </w:rPr>
          <w:t xml:space="preserve">256, </w:t>
        </w:r>
      </w:ins>
      <w:ins w:id="1214" w:author="NR_feMIMO-Core2" w:date="2022-05-18T11:59:00Z">
        <w:r>
          <w:rPr>
            <w:rFonts w:ascii="Courier New" w:hAnsi="Courier New"/>
            <w:sz w:val="16"/>
            <w:lang w:eastAsia="en-GB"/>
          </w:rPr>
          <w:t>n</w:t>
        </w:r>
      </w:ins>
      <w:ins w:id="1215" w:author="NR_feMIMO-Core2" w:date="2022-05-17T18:46:00Z">
        <w:r>
          <w:rPr>
            <w:rFonts w:ascii="Courier New" w:hAnsi="Courier New"/>
            <w:sz w:val="16"/>
            <w:lang w:eastAsia="en-GB"/>
          </w:rPr>
          <w:t xml:space="preserve">512, </w:t>
        </w:r>
        <w:proofErr w:type="spellStart"/>
        <w:r>
          <w:rPr>
            <w:rFonts w:ascii="Courier New" w:hAnsi="Courier New"/>
            <w:sz w:val="16"/>
            <w:lang w:eastAsia="en-GB"/>
          </w:rPr>
          <w:t>nolimit</w:t>
        </w:r>
        <w:proofErr w:type="spellEnd"/>
        <w:r>
          <w:rPr>
            <w:rFonts w:ascii="Courier New" w:hAnsi="Courier New"/>
            <w:sz w:val="16"/>
            <w:lang w:eastAsia="en-GB"/>
          </w:rPr>
          <w:t>}    OPTIONAL,</w:t>
        </w:r>
      </w:ins>
    </w:p>
    <w:p w14:paraId="5B2976C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16" w:author="NR_feMIMO-Core2" w:date="2022-05-17T18:46:00Z"/>
          <w:rFonts w:ascii="Courier New" w:hAnsi="Courier New"/>
          <w:sz w:val="16"/>
          <w:lang w:eastAsia="en-GB"/>
        </w:rPr>
      </w:pPr>
      <w:ins w:id="1217" w:author="NR_feMIMO-Core2" w:date="2022-05-17T18:46:00Z">
        <w:r>
          <w:rPr>
            <w:rFonts w:ascii="Courier New" w:hAnsi="Courier New"/>
            <w:sz w:val="16"/>
            <w:lang w:eastAsia="en-GB"/>
          </w:rPr>
          <w:tab/>
          <w:t>}</w:t>
        </w:r>
      </w:ins>
    </w:p>
    <w:p w14:paraId="60BEFB1F"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18" w:author="NR_feMIMO-Core2" w:date="2022-05-17T18:46:00Z"/>
          <w:rFonts w:ascii="Courier New" w:hAnsi="Courier New"/>
          <w:color w:val="808080"/>
          <w:sz w:val="16"/>
          <w:lang w:eastAsia="en-GB"/>
        </w:rPr>
      </w:pPr>
    </w:p>
    <w:p w14:paraId="19B4C90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19" w:author="NR_feMIMO-Core2" w:date="2022-05-17T18:46:00Z"/>
          <w:rFonts w:ascii="Courier New" w:hAnsi="Courier New"/>
          <w:sz w:val="16"/>
          <w:lang w:eastAsia="en-GB"/>
        </w:rPr>
      </w:pPr>
      <w:ins w:id="1220" w:author="NR_feMIMO-Core2" w:date="2022-05-17T18:47:00Z">
        <w:r>
          <w:rPr>
            <w:rFonts w:ascii="Courier New" w:hAnsi="Courier New"/>
            <w:sz w:val="16"/>
            <w:lang w:eastAsia="en-GB"/>
          </w:rPr>
          <w:tab/>
        </w:r>
      </w:ins>
      <w:ins w:id="1221" w:author="NR_feMIMO-Core2" w:date="2022-05-17T18:46:00Z">
        <w:r>
          <w:rPr>
            <w:rFonts w:ascii="Courier New" w:hAnsi="Courier New"/>
            <w:sz w:val="16"/>
            <w:lang w:eastAsia="en-GB"/>
          </w:rPr>
          <w:t>-- R1  23-2-4</w:t>
        </w:r>
        <w:r>
          <w:rPr>
            <w:rFonts w:ascii="Courier New" w:hAnsi="Courier New"/>
            <w:sz w:val="16"/>
            <w:lang w:eastAsia="en-GB"/>
          </w:rPr>
          <w:tab/>
          <w:t>Simultaneous configuration of PDCCH repetition and multi-DCI based multi-TRP</w:t>
        </w:r>
      </w:ins>
    </w:p>
    <w:p w14:paraId="478FDEB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22" w:author="NR_feMIMO-Core2" w:date="2022-05-17T18:46:00Z"/>
          <w:rFonts w:ascii="Courier New" w:hAnsi="Courier New"/>
          <w:sz w:val="16"/>
          <w:lang w:eastAsia="en-GB"/>
        </w:rPr>
      </w:pPr>
      <w:ins w:id="1223" w:author="NR_feMIMO-Core2" w:date="2022-05-17T18:46:00Z">
        <w:r>
          <w:rPr>
            <w:rFonts w:ascii="Courier New" w:hAnsi="Courier New"/>
            <w:sz w:val="16"/>
            <w:lang w:eastAsia="en-GB"/>
          </w:rPr>
          <w:tab/>
          <w:t>mTRP-PDCCH-multiDCI-multiTRP-r17</w:t>
        </w:r>
        <w:r>
          <w:rPr>
            <w:rFonts w:ascii="Courier New" w:hAnsi="Courier New"/>
            <w:sz w:val="16"/>
            <w:lang w:eastAsia="en-GB"/>
          </w:rPr>
          <w:tab/>
          <w:t>ENUMERATED {supported}            OPTIONAL,</w:t>
        </w:r>
      </w:ins>
    </w:p>
    <w:p w14:paraId="755EF008" w14:textId="7BE2CE73" w:rsidR="000A6421" w:rsidDel="00523CF4"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24" w:author="NR_feMIMO-Core2" w:date="2022-05-17T18:46:00Z"/>
          <w:moveFrom w:id="1225" w:author="NR_feMIMO-Core3" w:date="2022-05-25T07:20:00Z"/>
          <w:rFonts w:ascii="Courier New" w:hAnsi="Courier New"/>
          <w:sz w:val="16"/>
          <w:lang w:eastAsia="en-GB"/>
        </w:rPr>
      </w:pPr>
      <w:moveFromRangeStart w:id="1226" w:author="NR_feMIMO-Core3" w:date="2022-05-25T07:20:00Z" w:name="move104355646"/>
      <w:moveFrom w:id="1227" w:author="NR_feMIMO-Core3" w:date="2022-05-25T07:20:00Z">
        <w:ins w:id="1228" w:author="NR_feMIMO-Core2" w:date="2022-05-17T18:46:00Z">
          <w:r w:rsidDel="00523CF4">
            <w:rPr>
              <w:rFonts w:ascii="Courier New" w:hAnsi="Courier New"/>
              <w:sz w:val="16"/>
              <w:lang w:eastAsia="en-GB"/>
            </w:rPr>
            <w:t xml:space="preserve">    -- R1 23-3-1</w:t>
          </w:r>
          <w:r w:rsidDel="00523CF4">
            <w:rPr>
              <w:rFonts w:ascii="Courier New" w:hAnsi="Courier New"/>
              <w:sz w:val="16"/>
              <w:lang w:eastAsia="en-GB"/>
            </w:rPr>
            <w:tab/>
            <w:t xml:space="preserve">Multi-TRP PUSCH repetition (type A) -codebook based </w:t>
          </w:r>
        </w:ins>
      </w:moveFrom>
    </w:p>
    <w:p w14:paraId="562B6AE6" w14:textId="79AAB0D0" w:rsidR="000A6421" w:rsidDel="00523CF4"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29" w:author="NR_feMIMO-Core2" w:date="2022-05-17T18:46:00Z"/>
          <w:moveFrom w:id="1230" w:author="NR_feMIMO-Core3" w:date="2022-05-25T07:20:00Z"/>
          <w:rFonts w:ascii="Courier New" w:hAnsi="Courier New"/>
          <w:sz w:val="16"/>
          <w:lang w:eastAsia="en-GB"/>
        </w:rPr>
      </w:pPr>
      <w:moveFrom w:id="1231" w:author="NR_feMIMO-Core3" w:date="2022-05-25T07:20:00Z">
        <w:ins w:id="1232" w:author="NR_feMIMO-Core2" w:date="2022-05-17T18:46:00Z">
          <w:r w:rsidDel="00523CF4">
            <w:rPr>
              <w:rFonts w:ascii="Courier New" w:hAnsi="Courier New"/>
              <w:sz w:val="16"/>
              <w:lang w:eastAsia="en-GB"/>
            </w:rPr>
            <w:t xml:space="preserve">    mTRP-PUSCH-TypeA-CB-r17</w:t>
          </w:r>
          <w:r w:rsidDel="00523CF4">
            <w:rPr>
              <w:rFonts w:ascii="Courier New" w:hAnsi="Courier New"/>
              <w:sz w:val="16"/>
              <w:lang w:eastAsia="en-GB"/>
            </w:rPr>
            <w:tab/>
          </w:r>
          <w:r w:rsidDel="00523CF4">
            <w:rPr>
              <w:rFonts w:ascii="Courier New" w:hAnsi="Courier New"/>
              <w:sz w:val="16"/>
              <w:lang w:eastAsia="en-GB"/>
            </w:rPr>
            <w:tab/>
          </w:r>
          <w:r w:rsidDel="00523CF4">
            <w:rPr>
              <w:rFonts w:ascii="Courier New" w:hAnsi="Courier New"/>
              <w:sz w:val="16"/>
              <w:lang w:eastAsia="en-GB"/>
            </w:rPr>
            <w:tab/>
          </w:r>
          <w:r w:rsidDel="00523CF4">
            <w:rPr>
              <w:rFonts w:ascii="Courier New" w:hAnsi="Courier New"/>
              <w:sz w:val="16"/>
              <w:lang w:eastAsia="en-GB"/>
            </w:rPr>
            <w:tab/>
          </w:r>
          <w:r w:rsidDel="00523CF4">
            <w:rPr>
              <w:rFonts w:ascii="Courier New" w:hAnsi="Courier New"/>
              <w:sz w:val="16"/>
              <w:lang w:eastAsia="en-GB"/>
            </w:rPr>
            <w:tab/>
          </w:r>
          <w:r w:rsidDel="00523CF4">
            <w:rPr>
              <w:rFonts w:ascii="Courier New" w:hAnsi="Courier New"/>
              <w:sz w:val="16"/>
              <w:lang w:eastAsia="en-GB"/>
            </w:rPr>
            <w:tab/>
            <w:t>ENUMERATED {</w:t>
          </w:r>
        </w:ins>
        <w:ins w:id="1233" w:author="NR_feMIMO-Core2" w:date="2022-05-18T12:01:00Z">
          <w:r w:rsidDel="00523CF4">
            <w:rPr>
              <w:rFonts w:ascii="Courier New" w:hAnsi="Courier New"/>
              <w:sz w:val="16"/>
              <w:lang w:eastAsia="en-GB"/>
            </w:rPr>
            <w:t>n</w:t>
          </w:r>
        </w:ins>
        <w:ins w:id="1234" w:author="NR_feMIMO-Core2" w:date="2022-05-17T18:46:00Z">
          <w:r w:rsidDel="00523CF4">
            <w:rPr>
              <w:rFonts w:ascii="Courier New" w:hAnsi="Courier New"/>
              <w:sz w:val="16"/>
              <w:lang w:eastAsia="en-GB"/>
            </w:rPr>
            <w:t>1,</w:t>
          </w:r>
        </w:ins>
        <w:ins w:id="1235" w:author="NR_feMIMO-Core2" w:date="2022-05-18T12:01:00Z">
          <w:r w:rsidDel="00523CF4">
            <w:rPr>
              <w:rFonts w:ascii="Courier New" w:hAnsi="Courier New"/>
              <w:sz w:val="16"/>
              <w:lang w:eastAsia="en-GB"/>
            </w:rPr>
            <w:t>n</w:t>
          </w:r>
        </w:ins>
        <w:ins w:id="1236" w:author="NR_feMIMO-Core2" w:date="2022-05-17T18:46:00Z">
          <w:r w:rsidDel="00523CF4">
            <w:rPr>
              <w:rFonts w:ascii="Courier New" w:hAnsi="Courier New"/>
              <w:sz w:val="16"/>
              <w:lang w:eastAsia="en-GB"/>
            </w:rPr>
            <w:t>2,</w:t>
          </w:r>
        </w:ins>
        <w:ins w:id="1237" w:author="NR_feMIMO-Core2" w:date="2022-05-18T12:01:00Z">
          <w:r w:rsidDel="00523CF4">
            <w:rPr>
              <w:rFonts w:ascii="Courier New" w:hAnsi="Courier New"/>
              <w:sz w:val="16"/>
              <w:lang w:eastAsia="en-GB"/>
            </w:rPr>
            <w:t>n</w:t>
          </w:r>
        </w:ins>
        <w:ins w:id="1238" w:author="NR_feMIMO-Core2" w:date="2022-05-17T18:46:00Z">
          <w:r w:rsidDel="00523CF4">
            <w:rPr>
              <w:rFonts w:ascii="Courier New" w:hAnsi="Courier New"/>
              <w:sz w:val="16"/>
              <w:lang w:eastAsia="en-GB"/>
            </w:rPr>
            <w:t>4} OPTIONAL,</w:t>
          </w:r>
        </w:ins>
      </w:moveFrom>
    </w:p>
    <w:moveFromRangeEnd w:id="1226"/>
    <w:p w14:paraId="5AB0ED7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39" w:author="NR_MBS-Core_v2" w:date="2022-05-17T10:40:00Z"/>
          <w:rFonts w:ascii="Courier New" w:hAnsi="Courier New"/>
          <w:sz w:val="16"/>
          <w:lang w:eastAsia="en-GB"/>
        </w:rPr>
      </w:pPr>
      <w:ins w:id="1240" w:author="NR_MBS-Core_v2" w:date="2022-05-17T10:40:00Z">
        <w:r>
          <w:rPr>
            <w:rFonts w:ascii="Courier New" w:hAnsi="Courier New"/>
            <w:sz w:val="16"/>
            <w:lang w:eastAsia="en-GB"/>
          </w:rPr>
          <w:t xml:space="preserve">    -- R1 33-2: </w:t>
        </w:r>
        <w:r>
          <w:rPr>
            <w:rFonts w:ascii="Courier New" w:hAnsi="Courier New"/>
            <w:sz w:val="16"/>
            <w:lang w:eastAsia="en-GB"/>
          </w:rPr>
          <w:tab/>
          <w:t xml:space="preserve">Dynamic scheduling for multicast for </w:t>
        </w:r>
        <w:proofErr w:type="spellStart"/>
        <w:r>
          <w:rPr>
            <w:rFonts w:ascii="Courier New" w:hAnsi="Courier New"/>
            <w:sz w:val="16"/>
            <w:lang w:eastAsia="en-GB"/>
          </w:rPr>
          <w:t>PCell</w:t>
        </w:r>
        <w:proofErr w:type="spellEnd"/>
      </w:ins>
    </w:p>
    <w:p w14:paraId="5092EE5B" w14:textId="7C635789"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41" w:author="NR_MBS-Core_v2" w:date="2022-05-17T10:40:00Z"/>
          <w:rFonts w:ascii="Courier New" w:hAnsi="Courier New"/>
          <w:sz w:val="16"/>
          <w:lang w:eastAsia="en-GB"/>
        </w:rPr>
      </w:pPr>
      <w:ins w:id="1242" w:author="NR_MBS-Core_v2" w:date="2022-05-17T10:40:00Z">
        <w:r>
          <w:rPr>
            <w:rFonts w:ascii="Courier New" w:hAnsi="Courier New"/>
            <w:sz w:val="16"/>
            <w:lang w:eastAsia="en-GB"/>
          </w:rPr>
          <w:tab/>
          <w:t xml:space="preserve">dynamicMulticastPCell-r17 </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ENUMERATED {supported}</w:t>
        </w:r>
        <w:r>
          <w:rPr>
            <w:rFonts w:ascii="Courier New" w:hAnsi="Courier New"/>
            <w:sz w:val="16"/>
            <w:lang w:eastAsia="en-GB"/>
          </w:rPr>
          <w:tab/>
        </w:r>
        <w:r>
          <w:rPr>
            <w:rFonts w:ascii="Courier New" w:hAnsi="Courier New"/>
            <w:sz w:val="16"/>
            <w:lang w:eastAsia="en-GB"/>
          </w:rPr>
          <w:tab/>
        </w:r>
        <w:r>
          <w:rPr>
            <w:rFonts w:ascii="Courier New" w:hAnsi="Courier New"/>
            <w:color w:val="993366"/>
            <w:sz w:val="16"/>
            <w:lang w:eastAsia="en-GB"/>
          </w:rPr>
          <w:t>OPTIONAL</w:t>
        </w:r>
      </w:ins>
      <w:commentRangeStart w:id="1243"/>
      <w:commentRangeEnd w:id="1243"/>
      <w:r>
        <w:commentReference w:id="1243"/>
      </w:r>
      <w:ins w:id="1244" w:author="NR_feMIMO-Core3" w:date="2022-05-25T07:12:00Z">
        <w:r w:rsidR="00D62D48">
          <w:rPr>
            <w:rFonts w:ascii="Courier New" w:hAnsi="Courier New"/>
            <w:color w:val="993366"/>
            <w:sz w:val="16"/>
            <w:lang w:eastAsia="en-GB"/>
          </w:rPr>
          <w:t>,</w:t>
        </w:r>
      </w:ins>
    </w:p>
    <w:p w14:paraId="652FE762" w14:textId="360C53A2" w:rsidR="00D62D48" w:rsidRPr="00D62D48" w:rsidRDefault="00D62D48" w:rsidP="00D62D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45" w:author="NR_feMIMO-Core3" w:date="2022-05-25T07:12:00Z"/>
          <w:rFonts w:ascii="Courier New" w:hAnsi="Courier New"/>
          <w:sz w:val="16"/>
          <w:lang w:eastAsia="en-GB"/>
        </w:rPr>
      </w:pPr>
      <w:ins w:id="1246" w:author="NR_feMIMO-Core3" w:date="2022-05-25T07:12:00Z">
        <w:r>
          <w:rPr>
            <w:rFonts w:ascii="Courier New" w:hAnsi="Courier New"/>
            <w:sz w:val="16"/>
            <w:lang w:eastAsia="en-GB"/>
          </w:rPr>
          <w:tab/>
        </w:r>
        <w:r w:rsidRPr="00D62D48">
          <w:rPr>
            <w:rFonts w:ascii="Courier New" w:hAnsi="Courier New"/>
            <w:sz w:val="16"/>
            <w:lang w:eastAsia="en-GB"/>
          </w:rPr>
          <w:t>-- R1 23-2-1</w:t>
        </w:r>
        <w:r w:rsidRPr="00D62D48">
          <w:rPr>
            <w:rFonts w:ascii="Courier New" w:hAnsi="Courier New"/>
            <w:sz w:val="16"/>
            <w:lang w:eastAsia="en-GB"/>
          </w:rPr>
          <w:tab/>
          <w:t>PDCCH repetition</w:t>
        </w:r>
      </w:ins>
    </w:p>
    <w:p w14:paraId="79CC7F27" w14:textId="0F606D72" w:rsidR="00D62D48" w:rsidRPr="00D62D48" w:rsidRDefault="00D62D48" w:rsidP="00D62D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47" w:author="NR_feMIMO-Core3" w:date="2022-05-25T07:12:00Z"/>
          <w:rFonts w:ascii="Courier New" w:hAnsi="Courier New"/>
          <w:sz w:val="16"/>
          <w:lang w:eastAsia="en-GB"/>
        </w:rPr>
      </w:pPr>
      <w:ins w:id="1248" w:author="NR_feMIMO-Core3" w:date="2022-05-25T07:12:00Z">
        <w:r>
          <w:rPr>
            <w:rFonts w:ascii="Courier New" w:hAnsi="Courier New"/>
            <w:sz w:val="16"/>
            <w:lang w:eastAsia="en-GB"/>
          </w:rPr>
          <w:tab/>
        </w:r>
        <w:r w:rsidRPr="00D62D48">
          <w:rPr>
            <w:rFonts w:ascii="Courier New" w:hAnsi="Courier New"/>
            <w:sz w:val="16"/>
            <w:lang w:eastAsia="en-GB"/>
          </w:rPr>
          <w:t>mTRP-PDCCH-Repetition-r17</w:t>
        </w:r>
        <w:r w:rsidRPr="00D62D48">
          <w:rPr>
            <w:rFonts w:ascii="Courier New" w:hAnsi="Courier New"/>
            <w:sz w:val="16"/>
            <w:lang w:eastAsia="en-GB"/>
          </w:rPr>
          <w:tab/>
        </w:r>
        <w:r w:rsidRPr="00D62D48">
          <w:rPr>
            <w:rFonts w:ascii="Courier New" w:hAnsi="Courier New"/>
            <w:sz w:val="16"/>
            <w:lang w:eastAsia="en-GB"/>
          </w:rPr>
          <w:tab/>
          <w:t>SEQUENCE</w:t>
        </w:r>
        <w:r w:rsidRPr="00D62D48">
          <w:rPr>
            <w:rFonts w:ascii="Courier New" w:hAnsi="Courier New"/>
            <w:sz w:val="16"/>
            <w:lang w:eastAsia="en-GB"/>
          </w:rPr>
          <w:tab/>
          <w:t>{</w:t>
        </w:r>
      </w:ins>
    </w:p>
    <w:p w14:paraId="3536F23B" w14:textId="18D6C353" w:rsidR="00D62D48" w:rsidRPr="00D62D48" w:rsidRDefault="00D62D48" w:rsidP="00D62D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49" w:author="NR_feMIMO-Core3" w:date="2022-05-25T07:12:00Z"/>
          <w:rFonts w:ascii="Courier New" w:hAnsi="Courier New"/>
          <w:sz w:val="16"/>
          <w:lang w:eastAsia="en-GB"/>
        </w:rPr>
      </w:pPr>
      <w:ins w:id="1250" w:author="NR_feMIMO-Core3" w:date="2022-05-25T07:12:00Z">
        <w:r w:rsidRPr="00D62D48">
          <w:rPr>
            <w:rFonts w:ascii="Courier New" w:hAnsi="Courier New"/>
            <w:sz w:val="16"/>
            <w:lang w:eastAsia="en-GB"/>
          </w:rPr>
          <w:tab/>
        </w:r>
        <w:r w:rsidRPr="00D62D48">
          <w:rPr>
            <w:rFonts w:ascii="Courier New" w:hAnsi="Courier New"/>
            <w:sz w:val="16"/>
            <w:lang w:eastAsia="en-GB"/>
          </w:rPr>
          <w:tab/>
          <w:t xml:space="preserve">numBD-twoPDCCH-r17 </w:t>
        </w:r>
        <w:r w:rsidRPr="00D62D48">
          <w:rPr>
            <w:rFonts w:ascii="Courier New" w:hAnsi="Courier New"/>
            <w:sz w:val="16"/>
            <w:lang w:eastAsia="en-GB"/>
          </w:rPr>
          <w:tab/>
        </w:r>
        <w:r w:rsidRPr="00D62D48">
          <w:rPr>
            <w:rFonts w:ascii="Courier New" w:hAnsi="Courier New"/>
            <w:sz w:val="16"/>
            <w:lang w:eastAsia="en-GB"/>
          </w:rPr>
          <w:tab/>
        </w:r>
        <w:r w:rsidRPr="00D62D48">
          <w:rPr>
            <w:rFonts w:ascii="Courier New" w:hAnsi="Courier New"/>
            <w:sz w:val="16"/>
            <w:lang w:eastAsia="en-GB"/>
          </w:rPr>
          <w:tab/>
        </w:r>
      </w:ins>
      <w:ins w:id="1251" w:author="NR_feMIMO-Core3" w:date="2022-05-25T07:14:00Z">
        <w:r>
          <w:rPr>
            <w:rFonts w:ascii="Courier New" w:hAnsi="Courier New"/>
            <w:sz w:val="16"/>
            <w:lang w:eastAsia="en-GB"/>
          </w:rPr>
          <w:t>INTEGER</w:t>
        </w:r>
      </w:ins>
      <w:ins w:id="1252" w:author="NR_feMIMO-Core3" w:date="2022-05-25T07:12:00Z">
        <w:r w:rsidRPr="00D62D48">
          <w:rPr>
            <w:rFonts w:ascii="Courier New" w:hAnsi="Courier New"/>
            <w:sz w:val="16"/>
            <w:lang w:eastAsia="en-GB"/>
          </w:rPr>
          <w:t xml:space="preserve"> </w:t>
        </w:r>
      </w:ins>
      <w:ins w:id="1253" w:author="NR_feMIMO-Core3" w:date="2022-05-25T07:14:00Z">
        <w:r>
          <w:rPr>
            <w:rFonts w:ascii="Courier New" w:hAnsi="Courier New"/>
            <w:sz w:val="16"/>
            <w:lang w:eastAsia="en-GB"/>
          </w:rPr>
          <w:t>(</w:t>
        </w:r>
      </w:ins>
      <w:ins w:id="1254" w:author="NR_feMIMO-Core3" w:date="2022-05-25T07:12:00Z">
        <w:r w:rsidRPr="00D62D48">
          <w:rPr>
            <w:rFonts w:ascii="Courier New" w:hAnsi="Courier New"/>
            <w:sz w:val="16"/>
            <w:lang w:eastAsia="en-GB"/>
          </w:rPr>
          <w:t>2</w:t>
        </w:r>
      </w:ins>
      <w:ins w:id="1255" w:author="NR_feMIMO-Core3" w:date="2022-05-25T07:14:00Z">
        <w:r>
          <w:rPr>
            <w:rFonts w:ascii="Courier New" w:hAnsi="Courier New"/>
            <w:sz w:val="16"/>
            <w:lang w:eastAsia="en-GB"/>
          </w:rPr>
          <w:t>..</w:t>
        </w:r>
      </w:ins>
      <w:ins w:id="1256" w:author="NR_feMIMO-Core3" w:date="2022-05-25T07:12:00Z">
        <w:r w:rsidRPr="00D62D48">
          <w:rPr>
            <w:rFonts w:ascii="Courier New" w:hAnsi="Courier New"/>
            <w:sz w:val="16"/>
            <w:lang w:eastAsia="en-GB"/>
          </w:rPr>
          <w:t>3</w:t>
        </w:r>
      </w:ins>
      <w:ins w:id="1257" w:author="NR_feMIMO-Core3" w:date="2022-05-25T07:14:00Z">
        <w:r>
          <w:rPr>
            <w:rFonts w:ascii="Courier New" w:hAnsi="Courier New"/>
            <w:sz w:val="16"/>
            <w:lang w:eastAsia="en-GB"/>
          </w:rPr>
          <w:t>),</w:t>
        </w:r>
      </w:ins>
    </w:p>
    <w:p w14:paraId="17F78D0A" w14:textId="6079D3D5" w:rsidR="00D62D48" w:rsidRPr="00D62D48" w:rsidRDefault="00D62D48" w:rsidP="00D62D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58" w:author="NR_feMIMO-Core3" w:date="2022-05-25T07:12:00Z"/>
          <w:rFonts w:ascii="Courier New" w:hAnsi="Courier New"/>
          <w:sz w:val="16"/>
          <w:lang w:eastAsia="en-GB"/>
        </w:rPr>
      </w:pPr>
      <w:ins w:id="1259" w:author="NR_feMIMO-Core3" w:date="2022-05-25T07:12:00Z">
        <w:r w:rsidRPr="00D62D48">
          <w:rPr>
            <w:rFonts w:ascii="Courier New" w:hAnsi="Courier New"/>
            <w:sz w:val="16"/>
            <w:lang w:eastAsia="en-GB"/>
          </w:rPr>
          <w:tab/>
        </w:r>
        <w:r w:rsidRPr="00D62D48">
          <w:rPr>
            <w:rFonts w:ascii="Courier New" w:hAnsi="Courier New"/>
            <w:sz w:val="16"/>
            <w:lang w:eastAsia="en-GB"/>
          </w:rPr>
          <w:tab/>
          <w:t>maxNumOverlaps-r17</w:t>
        </w:r>
        <w:r w:rsidRPr="00D62D48">
          <w:rPr>
            <w:rFonts w:ascii="Courier New" w:hAnsi="Courier New"/>
            <w:sz w:val="16"/>
            <w:lang w:eastAsia="en-GB"/>
          </w:rPr>
          <w:tab/>
        </w:r>
        <w:r w:rsidRPr="00D62D48">
          <w:rPr>
            <w:rFonts w:ascii="Courier New" w:hAnsi="Courier New"/>
            <w:sz w:val="16"/>
            <w:lang w:eastAsia="en-GB"/>
          </w:rPr>
          <w:tab/>
        </w:r>
        <w:r w:rsidRPr="00D62D48">
          <w:rPr>
            <w:rFonts w:ascii="Courier New" w:hAnsi="Courier New"/>
            <w:sz w:val="16"/>
            <w:lang w:eastAsia="en-GB"/>
          </w:rPr>
          <w:tab/>
          <w:t>ENUMERATED {</w:t>
        </w:r>
      </w:ins>
      <w:ins w:id="1260" w:author="NR_feMIMO-Core3" w:date="2022-05-25T07:15:00Z">
        <w:r>
          <w:rPr>
            <w:rFonts w:ascii="Courier New" w:hAnsi="Courier New"/>
            <w:sz w:val="16"/>
            <w:lang w:eastAsia="en-GB"/>
          </w:rPr>
          <w:t>n</w:t>
        </w:r>
      </w:ins>
      <w:ins w:id="1261" w:author="NR_feMIMO-Core3" w:date="2022-05-25T07:12:00Z">
        <w:r w:rsidRPr="00D62D48">
          <w:rPr>
            <w:rFonts w:ascii="Courier New" w:hAnsi="Courier New"/>
            <w:sz w:val="16"/>
            <w:lang w:eastAsia="en-GB"/>
          </w:rPr>
          <w:t>1,</w:t>
        </w:r>
      </w:ins>
      <w:ins w:id="1262" w:author="NR_feMIMO-Core3" w:date="2022-05-25T07:15:00Z">
        <w:r>
          <w:rPr>
            <w:rFonts w:ascii="Courier New" w:hAnsi="Courier New"/>
            <w:sz w:val="16"/>
            <w:lang w:eastAsia="en-GB"/>
          </w:rPr>
          <w:t>n</w:t>
        </w:r>
      </w:ins>
      <w:ins w:id="1263" w:author="NR_feMIMO-Core3" w:date="2022-05-25T07:12:00Z">
        <w:r w:rsidRPr="00D62D48">
          <w:rPr>
            <w:rFonts w:ascii="Courier New" w:hAnsi="Courier New"/>
            <w:sz w:val="16"/>
            <w:lang w:eastAsia="en-GB"/>
          </w:rPr>
          <w:t>2,</w:t>
        </w:r>
      </w:ins>
      <w:ins w:id="1264" w:author="NR_feMIMO-Core3" w:date="2022-05-25T07:15:00Z">
        <w:r>
          <w:rPr>
            <w:rFonts w:ascii="Courier New" w:hAnsi="Courier New"/>
            <w:sz w:val="16"/>
            <w:lang w:eastAsia="en-GB"/>
          </w:rPr>
          <w:t>n</w:t>
        </w:r>
      </w:ins>
      <w:ins w:id="1265" w:author="NR_feMIMO-Core3" w:date="2022-05-25T07:12:00Z">
        <w:r w:rsidRPr="00D62D48">
          <w:rPr>
            <w:rFonts w:ascii="Courier New" w:hAnsi="Courier New"/>
            <w:sz w:val="16"/>
            <w:lang w:eastAsia="en-GB"/>
          </w:rPr>
          <w:t>3,</w:t>
        </w:r>
      </w:ins>
      <w:ins w:id="1266" w:author="NR_feMIMO-Core3" w:date="2022-05-25T07:15:00Z">
        <w:r>
          <w:rPr>
            <w:rFonts w:ascii="Courier New" w:hAnsi="Courier New"/>
            <w:sz w:val="16"/>
            <w:lang w:eastAsia="en-GB"/>
          </w:rPr>
          <w:t>n</w:t>
        </w:r>
      </w:ins>
      <w:ins w:id="1267" w:author="NR_feMIMO-Core3" w:date="2022-05-25T07:12:00Z">
        <w:r w:rsidRPr="00D62D48">
          <w:rPr>
            <w:rFonts w:ascii="Courier New" w:hAnsi="Courier New"/>
            <w:sz w:val="16"/>
            <w:lang w:eastAsia="en-GB"/>
          </w:rPr>
          <w:t>5,</w:t>
        </w:r>
      </w:ins>
      <w:ins w:id="1268" w:author="NR_feMIMO-Core3" w:date="2022-05-25T07:15:00Z">
        <w:r>
          <w:rPr>
            <w:rFonts w:ascii="Courier New" w:hAnsi="Courier New"/>
            <w:sz w:val="16"/>
            <w:lang w:eastAsia="en-GB"/>
          </w:rPr>
          <w:t>n</w:t>
        </w:r>
      </w:ins>
      <w:ins w:id="1269" w:author="NR_feMIMO-Core3" w:date="2022-05-25T07:12:00Z">
        <w:r w:rsidRPr="00D62D48">
          <w:rPr>
            <w:rFonts w:ascii="Courier New" w:hAnsi="Courier New"/>
            <w:sz w:val="16"/>
            <w:lang w:eastAsia="en-GB"/>
          </w:rPr>
          <w:t>10,</w:t>
        </w:r>
      </w:ins>
      <w:ins w:id="1270" w:author="NR_feMIMO-Core3" w:date="2022-05-25T07:15:00Z">
        <w:r>
          <w:rPr>
            <w:rFonts w:ascii="Courier New" w:hAnsi="Courier New"/>
            <w:sz w:val="16"/>
            <w:lang w:eastAsia="en-GB"/>
          </w:rPr>
          <w:t>n</w:t>
        </w:r>
      </w:ins>
      <w:ins w:id="1271" w:author="NR_feMIMO-Core3" w:date="2022-05-25T07:12:00Z">
        <w:r w:rsidRPr="00D62D48">
          <w:rPr>
            <w:rFonts w:ascii="Courier New" w:hAnsi="Courier New"/>
            <w:sz w:val="16"/>
            <w:lang w:eastAsia="en-GB"/>
          </w:rPr>
          <w:t>20,</w:t>
        </w:r>
      </w:ins>
      <w:ins w:id="1272" w:author="NR_feMIMO-Core3" w:date="2022-05-25T07:15:00Z">
        <w:r>
          <w:rPr>
            <w:rFonts w:ascii="Courier New" w:hAnsi="Courier New"/>
            <w:sz w:val="16"/>
            <w:lang w:eastAsia="en-GB"/>
          </w:rPr>
          <w:t>n</w:t>
        </w:r>
      </w:ins>
      <w:ins w:id="1273" w:author="NR_feMIMO-Core3" w:date="2022-05-25T07:12:00Z">
        <w:r w:rsidRPr="00D62D48">
          <w:rPr>
            <w:rFonts w:ascii="Courier New" w:hAnsi="Courier New"/>
            <w:sz w:val="16"/>
            <w:lang w:eastAsia="en-GB"/>
          </w:rPr>
          <w:t>40}</w:t>
        </w:r>
      </w:ins>
    </w:p>
    <w:p w14:paraId="34C44B23" w14:textId="493AB7F6" w:rsidR="000A6421" w:rsidRDefault="00D62D48" w:rsidP="00D62D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ins w:id="1274" w:author="NR_feMIMO-Core3" w:date="2022-05-25T07:12:00Z">
        <w:r>
          <w:rPr>
            <w:rFonts w:ascii="Courier New" w:hAnsi="Courier New"/>
            <w:sz w:val="16"/>
            <w:lang w:eastAsia="en-GB"/>
          </w:rPr>
          <w:tab/>
        </w:r>
        <w:r w:rsidRPr="00D62D48">
          <w:rPr>
            <w:rFonts w:ascii="Courier New" w:hAnsi="Courier New"/>
            <w:sz w:val="16"/>
            <w:lang w:eastAsia="en-GB"/>
          </w:rPr>
          <w:t>}</w:t>
        </w:r>
      </w:ins>
      <w:ins w:id="1275" w:author="NR_feMIMO-Core3" w:date="2022-05-25T07:14:00Z">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OPTIONAL</w:t>
        </w:r>
      </w:ins>
    </w:p>
    <w:p w14:paraId="69834B9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6CF6C8F3"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5287F2D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PDCCH-MonitoringOccasions-r16 ::= </w:t>
      </w:r>
      <w:r>
        <w:rPr>
          <w:rFonts w:ascii="Courier New" w:hAnsi="Courier New"/>
          <w:color w:val="993366"/>
          <w:sz w:val="16"/>
          <w:lang w:eastAsia="en-GB"/>
        </w:rPr>
        <w:t>SEQUENCE</w:t>
      </w:r>
      <w:r>
        <w:rPr>
          <w:rFonts w:ascii="Courier New" w:hAnsi="Courier New"/>
          <w:sz w:val="16"/>
          <w:lang w:eastAsia="en-GB"/>
        </w:rPr>
        <w:t xml:space="preserve"> {</w:t>
      </w:r>
    </w:p>
    <w:p w14:paraId="447CC10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period7span3-r16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0105307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lastRenderedPageBreak/>
        <w:t xml:space="preserve">    period4span3-r16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3F20E45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period2span2-r16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p>
    <w:p w14:paraId="6BE42C9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2B8FFD31"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4DF1145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roofErr w:type="spellStart"/>
      <w:r>
        <w:rPr>
          <w:rFonts w:ascii="Courier New" w:hAnsi="Courier New"/>
          <w:sz w:val="16"/>
          <w:lang w:eastAsia="en-GB"/>
        </w:rPr>
        <w:t>DummyA</w:t>
      </w:r>
      <w:proofErr w:type="spellEnd"/>
      <w:r>
        <w:rPr>
          <w:rFonts w:ascii="Courier New" w:hAnsi="Courier New"/>
          <w:sz w:val="16"/>
          <w:lang w:eastAsia="en-GB"/>
        </w:rPr>
        <w:t xml:space="preserve"> ::=      </w:t>
      </w:r>
      <w:r>
        <w:rPr>
          <w:rFonts w:ascii="Courier New" w:hAnsi="Courier New"/>
          <w:color w:val="993366"/>
          <w:sz w:val="16"/>
          <w:lang w:eastAsia="en-GB"/>
        </w:rPr>
        <w:t>SEQUENCE</w:t>
      </w:r>
      <w:r>
        <w:rPr>
          <w:rFonts w:ascii="Courier New" w:hAnsi="Courier New"/>
          <w:sz w:val="16"/>
          <w:lang w:eastAsia="en-GB"/>
        </w:rPr>
        <w:t xml:space="preserve"> {</w:t>
      </w:r>
    </w:p>
    <w:p w14:paraId="34A6621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maxNumberNZP</w:t>
      </w:r>
      <w:proofErr w:type="spellEnd"/>
      <w:r>
        <w:rPr>
          <w:rFonts w:ascii="Courier New" w:hAnsi="Courier New"/>
          <w:sz w:val="16"/>
          <w:lang w:eastAsia="en-GB"/>
        </w:rPr>
        <w:t>-CSI-RS-</w:t>
      </w:r>
      <w:proofErr w:type="spellStart"/>
      <w:r>
        <w:rPr>
          <w:rFonts w:ascii="Courier New" w:hAnsi="Courier New"/>
          <w:sz w:val="16"/>
          <w:lang w:eastAsia="en-GB"/>
        </w:rPr>
        <w:t>PerCC</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(1..32),</w:t>
      </w:r>
    </w:p>
    <w:p w14:paraId="6E0ECCD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maxNumberPortsAcrossNZP</w:t>
      </w:r>
      <w:proofErr w:type="spellEnd"/>
      <w:r>
        <w:rPr>
          <w:rFonts w:ascii="Courier New" w:hAnsi="Courier New"/>
          <w:sz w:val="16"/>
          <w:lang w:eastAsia="en-GB"/>
        </w:rPr>
        <w:t>-CSI-RS-</w:t>
      </w:r>
      <w:proofErr w:type="spellStart"/>
      <w:r>
        <w:rPr>
          <w:rFonts w:ascii="Courier New" w:hAnsi="Courier New"/>
          <w:sz w:val="16"/>
          <w:lang w:eastAsia="en-GB"/>
        </w:rPr>
        <w:t>PerCC</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{p2, p4, p8, p12, p16, p24, p32, p40, p48, p56, p64, p72, p80,</w:t>
      </w:r>
    </w:p>
    <w:p w14:paraId="48D48FC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p88, p96, p104, p112, p120, p128, p136, p144, p152, p160, p168,</w:t>
      </w:r>
    </w:p>
    <w:p w14:paraId="1D9C5F9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p176, p184, p192, p200, p208, p216, p224, p232, p240, p248, p256},</w:t>
      </w:r>
    </w:p>
    <w:p w14:paraId="130C1AB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maxNumberCS</w:t>
      </w:r>
      <w:proofErr w:type="spellEnd"/>
      <w:r>
        <w:rPr>
          <w:rFonts w:ascii="Courier New" w:hAnsi="Courier New"/>
          <w:sz w:val="16"/>
          <w:lang w:eastAsia="en-GB"/>
        </w:rPr>
        <w:t>-IM-</w:t>
      </w:r>
      <w:proofErr w:type="spellStart"/>
      <w:r>
        <w:rPr>
          <w:rFonts w:ascii="Courier New" w:hAnsi="Courier New"/>
          <w:sz w:val="16"/>
          <w:lang w:eastAsia="en-GB"/>
        </w:rPr>
        <w:t>PerCC</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{n1, n2, n4, n8, n16, n32},</w:t>
      </w:r>
    </w:p>
    <w:p w14:paraId="5268D54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maxNumberSimultaneousCSI</w:t>
      </w:r>
      <w:proofErr w:type="spellEnd"/>
      <w:r>
        <w:rPr>
          <w:rFonts w:ascii="Courier New" w:hAnsi="Courier New"/>
          <w:sz w:val="16"/>
          <w:lang w:eastAsia="en-GB"/>
        </w:rPr>
        <w:t>-RS-</w:t>
      </w:r>
      <w:proofErr w:type="spellStart"/>
      <w:r>
        <w:rPr>
          <w:rFonts w:ascii="Courier New" w:hAnsi="Courier New"/>
          <w:sz w:val="16"/>
          <w:lang w:eastAsia="en-GB"/>
        </w:rPr>
        <w:t>ActBWP</w:t>
      </w:r>
      <w:proofErr w:type="spellEnd"/>
      <w:r>
        <w:rPr>
          <w:rFonts w:ascii="Courier New" w:hAnsi="Courier New"/>
          <w:sz w:val="16"/>
          <w:lang w:eastAsia="en-GB"/>
        </w:rPr>
        <w:t>-</w:t>
      </w:r>
      <w:proofErr w:type="spellStart"/>
      <w:r>
        <w:rPr>
          <w:rFonts w:ascii="Courier New" w:hAnsi="Courier New"/>
          <w:sz w:val="16"/>
          <w:lang w:eastAsia="en-GB"/>
        </w:rPr>
        <w:t>AllCC</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{n5, n6, n7, n8, n9, n10, n12, n14, n16, n18, n20, n22, n24, n26,</w:t>
      </w:r>
    </w:p>
    <w:p w14:paraId="1ACB3B5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n28, n30, n32, n34, n36, n38, n40, n42, n44, n46, n48, n50, n52,</w:t>
      </w:r>
    </w:p>
    <w:p w14:paraId="01AF7E8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n54, n56, n58, n60, n62, n64},</w:t>
      </w:r>
    </w:p>
    <w:p w14:paraId="44969ED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totalNumberPortsSimultaneousCSI</w:t>
      </w:r>
      <w:proofErr w:type="spellEnd"/>
      <w:r>
        <w:rPr>
          <w:rFonts w:ascii="Courier New" w:hAnsi="Courier New"/>
          <w:sz w:val="16"/>
          <w:lang w:eastAsia="en-GB"/>
        </w:rPr>
        <w:t>-RS-</w:t>
      </w:r>
      <w:proofErr w:type="spellStart"/>
      <w:r>
        <w:rPr>
          <w:rFonts w:ascii="Courier New" w:hAnsi="Courier New"/>
          <w:sz w:val="16"/>
          <w:lang w:eastAsia="en-GB"/>
        </w:rPr>
        <w:t>ActBWP</w:t>
      </w:r>
      <w:proofErr w:type="spellEnd"/>
      <w:r>
        <w:rPr>
          <w:rFonts w:ascii="Courier New" w:hAnsi="Courier New"/>
          <w:sz w:val="16"/>
          <w:lang w:eastAsia="en-GB"/>
        </w:rPr>
        <w:t>-</w:t>
      </w:r>
      <w:proofErr w:type="spellStart"/>
      <w:r>
        <w:rPr>
          <w:rFonts w:ascii="Courier New" w:hAnsi="Courier New"/>
          <w:sz w:val="16"/>
          <w:lang w:eastAsia="en-GB"/>
        </w:rPr>
        <w:t>AllCC</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{p8, p12, p16, p24, p32, p40, p48, p56, p64, p72, p80,</w:t>
      </w:r>
    </w:p>
    <w:p w14:paraId="6157AF9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p88, p96, p104, p112, p120, p128, p136, p144, p152, p160, p168,</w:t>
      </w:r>
    </w:p>
    <w:p w14:paraId="7BF8016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p176, p184, p192, p200, p208, p216, p224, p232, p240, p248, p256}</w:t>
      </w:r>
    </w:p>
    <w:p w14:paraId="745ACC8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5A65E1B6"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1190EEA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roofErr w:type="spellStart"/>
      <w:r>
        <w:rPr>
          <w:rFonts w:ascii="Courier New" w:hAnsi="Courier New"/>
          <w:sz w:val="16"/>
          <w:lang w:eastAsia="en-GB"/>
        </w:rPr>
        <w:t>DummyB</w:t>
      </w:r>
      <w:proofErr w:type="spellEnd"/>
      <w:r>
        <w:rPr>
          <w:rFonts w:ascii="Courier New" w:hAnsi="Courier New"/>
          <w:sz w:val="16"/>
          <w:lang w:eastAsia="en-GB"/>
        </w:rPr>
        <w:t xml:space="preserve"> ::=       </w:t>
      </w:r>
      <w:r>
        <w:rPr>
          <w:rFonts w:ascii="Courier New" w:hAnsi="Courier New"/>
          <w:color w:val="993366"/>
          <w:sz w:val="16"/>
          <w:lang w:eastAsia="en-GB"/>
        </w:rPr>
        <w:t>SEQUENCE</w:t>
      </w:r>
      <w:r>
        <w:rPr>
          <w:rFonts w:ascii="Courier New" w:hAnsi="Courier New"/>
          <w:sz w:val="16"/>
          <w:lang w:eastAsia="en-GB"/>
        </w:rPr>
        <w:t xml:space="preserve"> {</w:t>
      </w:r>
    </w:p>
    <w:p w14:paraId="001FD62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maxNumberTxPortsPerResource</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{p2, p4, p8, p12, p16, p24, p32},</w:t>
      </w:r>
    </w:p>
    <w:p w14:paraId="6067886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maxNumberResources</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(1..64),</w:t>
      </w:r>
    </w:p>
    <w:p w14:paraId="7EE9E43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totalNumberTxPorts</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(2..256),</w:t>
      </w:r>
    </w:p>
    <w:p w14:paraId="6DE5DF2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supportedCodebookMode</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{mode1, mode1AndMode2},</w:t>
      </w:r>
    </w:p>
    <w:p w14:paraId="26B004F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maxNumberCSI</w:t>
      </w:r>
      <w:proofErr w:type="spellEnd"/>
      <w:r>
        <w:rPr>
          <w:rFonts w:ascii="Courier New" w:hAnsi="Courier New"/>
          <w:sz w:val="16"/>
          <w:lang w:eastAsia="en-GB"/>
        </w:rPr>
        <w:t>-RS-</w:t>
      </w:r>
      <w:proofErr w:type="spellStart"/>
      <w:r>
        <w:rPr>
          <w:rFonts w:ascii="Courier New" w:hAnsi="Courier New"/>
          <w:sz w:val="16"/>
          <w:lang w:eastAsia="en-GB"/>
        </w:rPr>
        <w:t>PerResourceSet</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(1..8)</w:t>
      </w:r>
    </w:p>
    <w:p w14:paraId="49BC1B9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507AC30C"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10998BB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roofErr w:type="spellStart"/>
      <w:r>
        <w:rPr>
          <w:rFonts w:ascii="Courier New" w:hAnsi="Courier New"/>
          <w:sz w:val="16"/>
          <w:lang w:eastAsia="en-GB"/>
        </w:rPr>
        <w:t>DummyC</w:t>
      </w:r>
      <w:proofErr w:type="spellEnd"/>
      <w:r>
        <w:rPr>
          <w:rFonts w:ascii="Courier New" w:hAnsi="Courier New"/>
          <w:sz w:val="16"/>
          <w:lang w:eastAsia="en-GB"/>
        </w:rPr>
        <w:t xml:space="preserve"> ::=        </w:t>
      </w:r>
      <w:r>
        <w:rPr>
          <w:rFonts w:ascii="Courier New" w:hAnsi="Courier New"/>
          <w:color w:val="993366"/>
          <w:sz w:val="16"/>
          <w:lang w:eastAsia="en-GB"/>
        </w:rPr>
        <w:t>SEQUENCE</w:t>
      </w:r>
      <w:r>
        <w:rPr>
          <w:rFonts w:ascii="Courier New" w:hAnsi="Courier New"/>
          <w:sz w:val="16"/>
          <w:lang w:eastAsia="en-GB"/>
        </w:rPr>
        <w:t xml:space="preserve"> {</w:t>
      </w:r>
    </w:p>
    <w:p w14:paraId="6D92861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maxNumberTxPortsPerResource</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{p8, p16, p32},</w:t>
      </w:r>
    </w:p>
    <w:p w14:paraId="292FBFB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maxNumberResources</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(1..64),</w:t>
      </w:r>
    </w:p>
    <w:p w14:paraId="27DA4D0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totalNumberTxPorts</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(2..256),</w:t>
      </w:r>
    </w:p>
    <w:p w14:paraId="7CC91FC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supportedCodebookMode</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{mode1, mode2, both},</w:t>
      </w:r>
    </w:p>
    <w:p w14:paraId="4AD56EF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supportedNumberPanels</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{n2, n4},</w:t>
      </w:r>
    </w:p>
    <w:p w14:paraId="790EA07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maxNumberCSI</w:t>
      </w:r>
      <w:proofErr w:type="spellEnd"/>
      <w:r>
        <w:rPr>
          <w:rFonts w:ascii="Courier New" w:hAnsi="Courier New"/>
          <w:sz w:val="16"/>
          <w:lang w:eastAsia="en-GB"/>
        </w:rPr>
        <w:t>-RS-</w:t>
      </w:r>
      <w:proofErr w:type="spellStart"/>
      <w:r>
        <w:rPr>
          <w:rFonts w:ascii="Courier New" w:hAnsi="Courier New"/>
          <w:sz w:val="16"/>
          <w:lang w:eastAsia="en-GB"/>
        </w:rPr>
        <w:t>PerResourceSet</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(1..8)</w:t>
      </w:r>
    </w:p>
    <w:p w14:paraId="412EF1E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41035B13"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38C9C32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roofErr w:type="spellStart"/>
      <w:r>
        <w:rPr>
          <w:rFonts w:ascii="Courier New" w:hAnsi="Courier New"/>
          <w:sz w:val="16"/>
          <w:lang w:eastAsia="en-GB"/>
        </w:rPr>
        <w:t>DummyD</w:t>
      </w:r>
      <w:proofErr w:type="spellEnd"/>
      <w:r>
        <w:rPr>
          <w:rFonts w:ascii="Courier New" w:hAnsi="Courier New"/>
          <w:sz w:val="16"/>
          <w:lang w:eastAsia="en-GB"/>
        </w:rPr>
        <w:t xml:space="preserve"> ::=                 </w:t>
      </w:r>
      <w:r>
        <w:rPr>
          <w:rFonts w:ascii="Courier New" w:hAnsi="Courier New"/>
          <w:color w:val="993366"/>
          <w:sz w:val="16"/>
          <w:lang w:eastAsia="en-GB"/>
        </w:rPr>
        <w:t>SEQUENCE</w:t>
      </w:r>
      <w:r>
        <w:rPr>
          <w:rFonts w:ascii="Courier New" w:hAnsi="Courier New"/>
          <w:sz w:val="16"/>
          <w:lang w:eastAsia="en-GB"/>
        </w:rPr>
        <w:t xml:space="preserve"> {</w:t>
      </w:r>
    </w:p>
    <w:p w14:paraId="2F51053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maxNumberTxPortsPerResource</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{p4, p8, p12, p16, p24, p32},</w:t>
      </w:r>
    </w:p>
    <w:p w14:paraId="5242CCF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maxNumberResources</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(1..64),</w:t>
      </w:r>
    </w:p>
    <w:p w14:paraId="67BE682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totalNumberTxPorts</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(2..256),</w:t>
      </w:r>
    </w:p>
    <w:p w14:paraId="0EAEE8D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parameterLx</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(2..4),</w:t>
      </w:r>
    </w:p>
    <w:p w14:paraId="6726D12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amplitudeScalingType</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{wideband, </w:t>
      </w:r>
      <w:proofErr w:type="spellStart"/>
      <w:r>
        <w:rPr>
          <w:rFonts w:ascii="Courier New" w:hAnsi="Courier New"/>
          <w:sz w:val="16"/>
          <w:lang w:eastAsia="en-GB"/>
        </w:rPr>
        <w:t>widebandAndSubband</w:t>
      </w:r>
      <w:proofErr w:type="spellEnd"/>
      <w:r>
        <w:rPr>
          <w:rFonts w:ascii="Courier New" w:hAnsi="Courier New"/>
          <w:sz w:val="16"/>
          <w:lang w:eastAsia="en-GB"/>
        </w:rPr>
        <w:t>},</w:t>
      </w:r>
    </w:p>
    <w:p w14:paraId="573196B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amplitudeSubsetRestriction</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2470898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maxNumberCSI</w:t>
      </w:r>
      <w:proofErr w:type="spellEnd"/>
      <w:r>
        <w:rPr>
          <w:rFonts w:ascii="Courier New" w:hAnsi="Courier New"/>
          <w:sz w:val="16"/>
          <w:lang w:eastAsia="en-GB"/>
        </w:rPr>
        <w:t>-RS-</w:t>
      </w:r>
      <w:proofErr w:type="spellStart"/>
      <w:r>
        <w:rPr>
          <w:rFonts w:ascii="Courier New" w:hAnsi="Courier New"/>
          <w:sz w:val="16"/>
          <w:lang w:eastAsia="en-GB"/>
        </w:rPr>
        <w:t>PerResourceSet</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(1..8)</w:t>
      </w:r>
    </w:p>
    <w:p w14:paraId="0C58FB1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4CA4EB7B"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6DEAB6E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roofErr w:type="spellStart"/>
      <w:r>
        <w:rPr>
          <w:rFonts w:ascii="Courier New" w:hAnsi="Courier New"/>
          <w:sz w:val="16"/>
          <w:lang w:eastAsia="en-GB"/>
        </w:rPr>
        <w:t>DummyE</w:t>
      </w:r>
      <w:proofErr w:type="spellEnd"/>
      <w:r>
        <w:rPr>
          <w:rFonts w:ascii="Courier New" w:hAnsi="Courier New"/>
          <w:sz w:val="16"/>
          <w:lang w:eastAsia="en-GB"/>
        </w:rPr>
        <w:t xml:space="preserve"> ::=    </w:t>
      </w:r>
      <w:r>
        <w:rPr>
          <w:rFonts w:ascii="Courier New" w:hAnsi="Courier New"/>
          <w:color w:val="993366"/>
          <w:sz w:val="16"/>
          <w:lang w:eastAsia="en-GB"/>
        </w:rPr>
        <w:t>SEQUENCE</w:t>
      </w:r>
      <w:r>
        <w:rPr>
          <w:rFonts w:ascii="Courier New" w:hAnsi="Courier New"/>
          <w:sz w:val="16"/>
          <w:lang w:eastAsia="en-GB"/>
        </w:rPr>
        <w:t xml:space="preserve"> {</w:t>
      </w:r>
    </w:p>
    <w:p w14:paraId="6076D6D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maxNumberTxPortsPerResource</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{p4, p8, p12, p16, p24, p32},</w:t>
      </w:r>
    </w:p>
    <w:p w14:paraId="4A1CCEB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maxNumberResources</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(1..64),</w:t>
      </w:r>
    </w:p>
    <w:p w14:paraId="4E344AA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totalNumberTxPorts</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(2..256),</w:t>
      </w:r>
    </w:p>
    <w:p w14:paraId="4720DDA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parameterLx</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(2..4),</w:t>
      </w:r>
    </w:p>
    <w:p w14:paraId="52E3581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amplitudeScalingType</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{wideband, </w:t>
      </w:r>
      <w:proofErr w:type="spellStart"/>
      <w:r>
        <w:rPr>
          <w:rFonts w:ascii="Courier New" w:hAnsi="Courier New"/>
          <w:sz w:val="16"/>
          <w:lang w:eastAsia="en-GB"/>
        </w:rPr>
        <w:t>widebandAndSubband</w:t>
      </w:r>
      <w:proofErr w:type="spellEnd"/>
      <w:r>
        <w:rPr>
          <w:rFonts w:ascii="Courier New" w:hAnsi="Courier New"/>
          <w:sz w:val="16"/>
          <w:lang w:eastAsia="en-GB"/>
        </w:rPr>
        <w:t>},</w:t>
      </w:r>
    </w:p>
    <w:p w14:paraId="76B6FB5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maxNumberCSI</w:t>
      </w:r>
      <w:proofErr w:type="spellEnd"/>
      <w:r>
        <w:rPr>
          <w:rFonts w:ascii="Courier New" w:hAnsi="Courier New"/>
          <w:sz w:val="16"/>
          <w:lang w:eastAsia="en-GB"/>
        </w:rPr>
        <w:t>-RS-</w:t>
      </w:r>
      <w:proofErr w:type="spellStart"/>
      <w:r>
        <w:rPr>
          <w:rFonts w:ascii="Courier New" w:hAnsi="Courier New"/>
          <w:sz w:val="16"/>
          <w:lang w:eastAsia="en-GB"/>
        </w:rPr>
        <w:t>PerResourceSet</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(1..8)</w:t>
      </w:r>
    </w:p>
    <w:p w14:paraId="64D6018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0105F490"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5C83DB3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TAG-FEATURESETDOWNLINK-STOP</w:t>
      </w:r>
    </w:p>
    <w:p w14:paraId="497E32A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ASN1STOP</w:t>
      </w:r>
    </w:p>
    <w:p w14:paraId="0969721B" w14:textId="77777777" w:rsidR="000A6421" w:rsidRDefault="000A6421">
      <w:pPr>
        <w:overflowPunct w:val="0"/>
        <w:autoSpaceDE w:val="0"/>
        <w:autoSpaceDN w:val="0"/>
        <w:adjustRightInd w:val="0"/>
        <w:textAlignment w:val="baseline"/>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A6421" w14:paraId="39617156" w14:textId="77777777">
        <w:tc>
          <w:tcPr>
            <w:tcW w:w="14173" w:type="dxa"/>
            <w:tcBorders>
              <w:top w:val="single" w:sz="4" w:space="0" w:color="auto"/>
              <w:left w:val="single" w:sz="4" w:space="0" w:color="auto"/>
              <w:bottom w:val="single" w:sz="4" w:space="0" w:color="auto"/>
              <w:right w:val="single" w:sz="4" w:space="0" w:color="auto"/>
            </w:tcBorders>
          </w:tcPr>
          <w:p w14:paraId="2D4B35F3" w14:textId="77777777" w:rsidR="000A6421" w:rsidRDefault="009301E5">
            <w:pPr>
              <w:keepNext/>
              <w:keepLines/>
              <w:overflowPunct w:val="0"/>
              <w:autoSpaceDE w:val="0"/>
              <w:autoSpaceDN w:val="0"/>
              <w:adjustRightInd w:val="0"/>
              <w:spacing w:after="0"/>
              <w:jc w:val="center"/>
              <w:textAlignment w:val="baseline"/>
              <w:rPr>
                <w:rFonts w:ascii="Arial" w:hAnsi="Arial"/>
                <w:b/>
                <w:sz w:val="18"/>
                <w:lang w:eastAsia="sv-SE"/>
              </w:rPr>
            </w:pPr>
            <w:proofErr w:type="spellStart"/>
            <w:r>
              <w:rPr>
                <w:rFonts w:ascii="Arial" w:hAnsi="Arial"/>
                <w:b/>
                <w:i/>
                <w:sz w:val="18"/>
                <w:szCs w:val="22"/>
                <w:lang w:eastAsia="sv-SE"/>
              </w:rPr>
              <w:t>FeatureSetDownlink</w:t>
            </w:r>
            <w:proofErr w:type="spellEnd"/>
            <w:r>
              <w:rPr>
                <w:rFonts w:ascii="Arial" w:hAnsi="Arial"/>
                <w:b/>
                <w:i/>
                <w:sz w:val="18"/>
                <w:lang w:eastAsia="sv-SE"/>
              </w:rPr>
              <w:t xml:space="preserve"> </w:t>
            </w:r>
            <w:r>
              <w:rPr>
                <w:rFonts w:ascii="Arial" w:hAnsi="Arial"/>
                <w:b/>
                <w:sz w:val="18"/>
                <w:lang w:eastAsia="sv-SE"/>
              </w:rPr>
              <w:t>field descriptions</w:t>
            </w:r>
          </w:p>
        </w:tc>
      </w:tr>
      <w:tr w:rsidR="000A6421" w14:paraId="5E1B8FA7" w14:textId="77777777">
        <w:tc>
          <w:tcPr>
            <w:tcW w:w="14173" w:type="dxa"/>
            <w:tcBorders>
              <w:top w:val="single" w:sz="4" w:space="0" w:color="auto"/>
              <w:left w:val="single" w:sz="4" w:space="0" w:color="auto"/>
              <w:bottom w:val="single" w:sz="4" w:space="0" w:color="auto"/>
              <w:right w:val="single" w:sz="4" w:space="0" w:color="auto"/>
            </w:tcBorders>
          </w:tcPr>
          <w:p w14:paraId="6A45C3B6" w14:textId="77777777" w:rsidR="000A6421" w:rsidRDefault="009301E5">
            <w:pPr>
              <w:keepNext/>
              <w:keepLines/>
              <w:overflowPunct w:val="0"/>
              <w:autoSpaceDE w:val="0"/>
              <w:autoSpaceDN w:val="0"/>
              <w:adjustRightInd w:val="0"/>
              <w:spacing w:after="0"/>
              <w:textAlignment w:val="baseline"/>
              <w:rPr>
                <w:rFonts w:ascii="Arial" w:hAnsi="Arial"/>
                <w:sz w:val="18"/>
                <w:szCs w:val="22"/>
                <w:lang w:eastAsia="sv-SE"/>
              </w:rPr>
            </w:pPr>
            <w:proofErr w:type="spellStart"/>
            <w:r>
              <w:rPr>
                <w:rFonts w:ascii="Arial" w:hAnsi="Arial"/>
                <w:b/>
                <w:i/>
                <w:sz w:val="18"/>
                <w:szCs w:val="22"/>
                <w:lang w:eastAsia="sv-SE"/>
              </w:rPr>
              <w:t>featureSetListPerDownlinkCC</w:t>
            </w:r>
            <w:proofErr w:type="spellEnd"/>
          </w:p>
          <w:p w14:paraId="1172044C" w14:textId="77777777" w:rsidR="000A6421" w:rsidRDefault="009301E5">
            <w:pPr>
              <w:keepNext/>
              <w:keepLines/>
              <w:overflowPunct w:val="0"/>
              <w:autoSpaceDE w:val="0"/>
              <w:autoSpaceDN w:val="0"/>
              <w:adjustRightInd w:val="0"/>
              <w:spacing w:after="0"/>
              <w:textAlignment w:val="baseline"/>
              <w:rPr>
                <w:rFonts w:ascii="Arial" w:hAnsi="Arial"/>
                <w:sz w:val="18"/>
                <w:szCs w:val="22"/>
                <w:lang w:eastAsia="sv-SE"/>
              </w:rPr>
            </w:pPr>
            <w:r>
              <w:rPr>
                <w:rFonts w:ascii="Arial" w:hAnsi="Arial"/>
                <w:sz w:val="18"/>
                <w:szCs w:val="22"/>
                <w:lang w:eastAsia="sv-SE"/>
              </w:rPr>
              <w:t xml:space="preserve">Indicates which features the UE supports on the individual DL carriers of the feature set (and hence of a band entry that refer to the feature set). The UE shall hence include at least as many </w:t>
            </w:r>
            <w:proofErr w:type="spellStart"/>
            <w:r>
              <w:rPr>
                <w:rFonts w:ascii="Arial" w:hAnsi="Arial"/>
                <w:i/>
                <w:sz w:val="18"/>
                <w:lang w:eastAsia="sv-SE"/>
              </w:rPr>
              <w:t>FeatureSetDownlinkPerCC</w:t>
            </w:r>
            <w:proofErr w:type="spellEnd"/>
            <w:r>
              <w:rPr>
                <w:rFonts w:ascii="Arial" w:hAnsi="Arial"/>
                <w:i/>
                <w:sz w:val="18"/>
                <w:lang w:eastAsia="sv-SE"/>
              </w:rPr>
              <w:t>-Id</w:t>
            </w:r>
            <w:r>
              <w:rPr>
                <w:rFonts w:ascii="Arial" w:hAnsi="Arial"/>
                <w:sz w:val="18"/>
                <w:szCs w:val="22"/>
                <w:lang w:eastAsia="sv-SE"/>
              </w:rPr>
              <w:t xml:space="preserve"> in this list as the number of carriers it supports according to the </w:t>
            </w:r>
            <w:r>
              <w:rPr>
                <w:rFonts w:ascii="Arial" w:hAnsi="Arial"/>
                <w:i/>
                <w:sz w:val="18"/>
                <w:lang w:eastAsia="sv-SE"/>
              </w:rPr>
              <w:t>ca-</w:t>
            </w:r>
            <w:proofErr w:type="spellStart"/>
            <w:r>
              <w:rPr>
                <w:rFonts w:ascii="Arial" w:hAnsi="Arial"/>
                <w:i/>
                <w:sz w:val="18"/>
                <w:szCs w:val="22"/>
                <w:lang w:eastAsia="sv-SE"/>
              </w:rPr>
              <w:t>B</w:t>
            </w:r>
            <w:r>
              <w:rPr>
                <w:rFonts w:ascii="Arial" w:hAnsi="Arial"/>
                <w:i/>
                <w:sz w:val="18"/>
                <w:lang w:eastAsia="sv-SE"/>
              </w:rPr>
              <w:t>andwidthClassDL</w:t>
            </w:r>
            <w:proofErr w:type="spellEnd"/>
            <w:r>
              <w:rPr>
                <w:rFonts w:ascii="Arial" w:hAnsi="Arial"/>
                <w:sz w:val="18"/>
                <w:lang w:eastAsia="sv-SE"/>
              </w:rPr>
              <w:t xml:space="preserve">, except if indicating additional functionality by reducing the number of </w:t>
            </w:r>
            <w:proofErr w:type="spellStart"/>
            <w:r>
              <w:rPr>
                <w:rFonts w:ascii="Arial" w:hAnsi="Arial"/>
                <w:i/>
                <w:sz w:val="18"/>
                <w:lang w:eastAsia="sv-SE"/>
              </w:rPr>
              <w:t>FeatureSetDownlinkPerCC</w:t>
            </w:r>
            <w:proofErr w:type="spellEnd"/>
            <w:r>
              <w:rPr>
                <w:rFonts w:ascii="Arial" w:hAnsi="Arial"/>
                <w:i/>
                <w:sz w:val="18"/>
                <w:lang w:eastAsia="sv-SE"/>
              </w:rPr>
              <w:t>-Id</w:t>
            </w:r>
            <w:r>
              <w:rPr>
                <w:rFonts w:ascii="Arial" w:hAnsi="Arial"/>
                <w:sz w:val="18"/>
                <w:lang w:eastAsia="sv-SE"/>
              </w:rPr>
              <w:t xml:space="preserve"> in the feature set (see NOTE 1 in </w:t>
            </w:r>
            <w:proofErr w:type="spellStart"/>
            <w:r>
              <w:rPr>
                <w:rFonts w:ascii="Arial" w:hAnsi="Arial"/>
                <w:i/>
                <w:sz w:val="18"/>
                <w:lang w:eastAsia="sv-SE"/>
              </w:rPr>
              <w:t>FeatureSetCombination</w:t>
            </w:r>
            <w:proofErr w:type="spellEnd"/>
            <w:r>
              <w:rPr>
                <w:rFonts w:ascii="Arial" w:hAnsi="Arial"/>
                <w:sz w:val="18"/>
                <w:lang w:eastAsia="sv-SE"/>
              </w:rPr>
              <w:t xml:space="preserve"> IE description)</w:t>
            </w:r>
            <w:r>
              <w:rPr>
                <w:rFonts w:ascii="Arial" w:hAnsi="Arial"/>
                <w:sz w:val="18"/>
                <w:szCs w:val="22"/>
                <w:lang w:eastAsia="sv-SE"/>
              </w:rPr>
              <w:t xml:space="preserve">. The order of the elements in this list is not relevant, i.e., the network may configure any of the carriers in accordance with any of the </w:t>
            </w:r>
            <w:proofErr w:type="spellStart"/>
            <w:r>
              <w:rPr>
                <w:rFonts w:ascii="Arial" w:hAnsi="Arial"/>
                <w:i/>
                <w:sz w:val="18"/>
                <w:lang w:eastAsia="sv-SE"/>
              </w:rPr>
              <w:t>FeatureSetDownlinkPerCC</w:t>
            </w:r>
            <w:proofErr w:type="spellEnd"/>
            <w:r>
              <w:rPr>
                <w:rFonts w:ascii="Arial" w:hAnsi="Arial"/>
                <w:i/>
                <w:sz w:val="18"/>
                <w:lang w:eastAsia="sv-SE"/>
              </w:rPr>
              <w:t>-Id</w:t>
            </w:r>
            <w:r>
              <w:rPr>
                <w:rFonts w:ascii="Arial" w:hAnsi="Arial"/>
                <w:sz w:val="18"/>
                <w:szCs w:val="22"/>
                <w:lang w:eastAsia="sv-SE"/>
              </w:rPr>
              <w:t xml:space="preserve"> in this list.</w:t>
            </w:r>
          </w:p>
        </w:tc>
      </w:tr>
      <w:tr w:rsidR="000A6421" w14:paraId="25B13F67" w14:textId="77777777">
        <w:tc>
          <w:tcPr>
            <w:tcW w:w="14173" w:type="dxa"/>
            <w:tcBorders>
              <w:top w:val="single" w:sz="4" w:space="0" w:color="auto"/>
              <w:left w:val="single" w:sz="4" w:space="0" w:color="auto"/>
              <w:bottom w:val="single" w:sz="4" w:space="0" w:color="auto"/>
              <w:right w:val="single" w:sz="4" w:space="0" w:color="auto"/>
            </w:tcBorders>
          </w:tcPr>
          <w:p w14:paraId="6262F4C6" w14:textId="77777777" w:rsidR="000A6421" w:rsidRDefault="009301E5">
            <w:pPr>
              <w:keepNext/>
              <w:keepLines/>
              <w:overflowPunct w:val="0"/>
              <w:autoSpaceDE w:val="0"/>
              <w:autoSpaceDN w:val="0"/>
              <w:adjustRightInd w:val="0"/>
              <w:spacing w:after="0"/>
              <w:textAlignment w:val="baseline"/>
              <w:rPr>
                <w:rFonts w:ascii="Arial" w:hAnsi="Arial"/>
                <w:b/>
                <w:bCs/>
                <w:i/>
                <w:iCs/>
                <w:sz w:val="18"/>
                <w:lang w:eastAsia="ja-JP"/>
              </w:rPr>
            </w:pPr>
            <w:proofErr w:type="spellStart"/>
            <w:r>
              <w:rPr>
                <w:rFonts w:ascii="Arial" w:hAnsi="Arial"/>
                <w:b/>
                <w:bCs/>
                <w:i/>
                <w:iCs/>
                <w:sz w:val="18"/>
                <w:lang w:eastAsia="ja-JP"/>
              </w:rPr>
              <w:t>supportedSRS</w:t>
            </w:r>
            <w:proofErr w:type="spellEnd"/>
            <w:r>
              <w:rPr>
                <w:rFonts w:ascii="Arial" w:hAnsi="Arial"/>
                <w:b/>
                <w:bCs/>
                <w:i/>
                <w:iCs/>
                <w:sz w:val="18"/>
                <w:lang w:eastAsia="ja-JP"/>
              </w:rPr>
              <w:t>-Resources</w:t>
            </w:r>
          </w:p>
          <w:p w14:paraId="09553A7B" w14:textId="77777777" w:rsidR="000A6421" w:rsidRDefault="009301E5">
            <w:pPr>
              <w:keepNext/>
              <w:keepLines/>
              <w:overflowPunct w:val="0"/>
              <w:autoSpaceDE w:val="0"/>
              <w:autoSpaceDN w:val="0"/>
              <w:adjustRightInd w:val="0"/>
              <w:spacing w:after="0"/>
              <w:textAlignment w:val="baseline"/>
              <w:rPr>
                <w:rFonts w:ascii="Arial" w:hAnsi="Arial"/>
                <w:sz w:val="18"/>
                <w:lang w:eastAsia="ja-JP"/>
              </w:rPr>
            </w:pPr>
            <w:r>
              <w:rPr>
                <w:rFonts w:ascii="Arial" w:hAnsi="Arial"/>
                <w:sz w:val="18"/>
                <w:lang w:eastAsia="ja-JP"/>
              </w:rPr>
              <w:t xml:space="preserve">Indicates supported SRS resources for SRS carrier switching to the band associated with this </w:t>
            </w:r>
            <w:proofErr w:type="spellStart"/>
            <w:r>
              <w:rPr>
                <w:rFonts w:ascii="Arial" w:hAnsi="Arial"/>
                <w:i/>
                <w:iCs/>
                <w:sz w:val="18"/>
                <w:lang w:eastAsia="ja-JP"/>
              </w:rPr>
              <w:t>FeatureSetDownlink</w:t>
            </w:r>
            <w:proofErr w:type="spellEnd"/>
            <w:r>
              <w:rPr>
                <w:rFonts w:ascii="Arial" w:hAnsi="Arial"/>
                <w:sz w:val="18"/>
                <w:lang w:eastAsia="ja-JP"/>
              </w:rPr>
              <w:t xml:space="preserve">. The UE is only allowed to set this field for a band with associated </w:t>
            </w:r>
            <w:proofErr w:type="spellStart"/>
            <w:r>
              <w:rPr>
                <w:rFonts w:ascii="Arial" w:hAnsi="Arial"/>
                <w:i/>
                <w:iCs/>
                <w:sz w:val="18"/>
                <w:lang w:eastAsia="ja-JP"/>
              </w:rPr>
              <w:t>FeatureSetUplinkId</w:t>
            </w:r>
            <w:proofErr w:type="spellEnd"/>
            <w:r>
              <w:rPr>
                <w:rFonts w:ascii="Arial" w:hAnsi="Arial"/>
                <w:sz w:val="18"/>
                <w:lang w:eastAsia="ja-JP"/>
              </w:rPr>
              <w:t xml:space="preserve"> set to 0.</w:t>
            </w:r>
          </w:p>
        </w:tc>
      </w:tr>
    </w:tbl>
    <w:p w14:paraId="1BDA072C" w14:textId="77777777" w:rsidR="000A6421" w:rsidRDefault="000A6421">
      <w:pPr>
        <w:overflowPunct w:val="0"/>
        <w:autoSpaceDE w:val="0"/>
        <w:autoSpaceDN w:val="0"/>
        <w:adjustRightInd w:val="0"/>
        <w:textAlignment w:val="baseline"/>
        <w:rPr>
          <w:lang w:eastAsia="ja-JP"/>
        </w:rPr>
      </w:pPr>
    </w:p>
    <w:p w14:paraId="1651D1AB" w14:textId="77777777" w:rsidR="000A6421" w:rsidRDefault="009301E5">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1276" w:name="_Toc100930369"/>
      <w:bookmarkStart w:id="1277" w:name="_Toc60777442"/>
      <w:r>
        <w:rPr>
          <w:rFonts w:ascii="Arial" w:hAnsi="Arial"/>
          <w:sz w:val="24"/>
          <w:lang w:eastAsia="ja-JP"/>
        </w:rPr>
        <w:t>–</w:t>
      </w:r>
      <w:r>
        <w:rPr>
          <w:rFonts w:ascii="Arial" w:hAnsi="Arial"/>
          <w:sz w:val="24"/>
          <w:lang w:eastAsia="ja-JP"/>
        </w:rPr>
        <w:tab/>
      </w:r>
      <w:proofErr w:type="spellStart"/>
      <w:r>
        <w:rPr>
          <w:rFonts w:ascii="Arial" w:hAnsi="Arial"/>
          <w:i/>
          <w:sz w:val="24"/>
          <w:lang w:eastAsia="ja-JP"/>
        </w:rPr>
        <w:t>FeatureSetDownlinkId</w:t>
      </w:r>
      <w:bookmarkEnd w:id="1276"/>
      <w:bookmarkEnd w:id="1277"/>
      <w:proofErr w:type="spellEnd"/>
    </w:p>
    <w:p w14:paraId="5BE546D1" w14:textId="77777777" w:rsidR="000A6421" w:rsidRDefault="009301E5">
      <w:pPr>
        <w:overflowPunct w:val="0"/>
        <w:autoSpaceDE w:val="0"/>
        <w:autoSpaceDN w:val="0"/>
        <w:adjustRightInd w:val="0"/>
        <w:textAlignment w:val="baseline"/>
        <w:rPr>
          <w:lang w:eastAsia="ja-JP"/>
        </w:rPr>
      </w:pPr>
      <w:r>
        <w:rPr>
          <w:lang w:eastAsia="ja-JP"/>
        </w:rPr>
        <w:t xml:space="preserve">The IE </w:t>
      </w:r>
      <w:proofErr w:type="spellStart"/>
      <w:r>
        <w:rPr>
          <w:i/>
          <w:lang w:eastAsia="ja-JP"/>
        </w:rPr>
        <w:t>FeatureSetDownlinkId</w:t>
      </w:r>
      <w:proofErr w:type="spellEnd"/>
      <w:r>
        <w:rPr>
          <w:lang w:eastAsia="ja-JP"/>
        </w:rPr>
        <w:t xml:space="preserve"> identifies a downlink feature set. The </w:t>
      </w:r>
      <w:proofErr w:type="spellStart"/>
      <w:r>
        <w:rPr>
          <w:i/>
          <w:lang w:eastAsia="ja-JP"/>
        </w:rPr>
        <w:t>FeatureSetDownlinkId</w:t>
      </w:r>
      <w:proofErr w:type="spellEnd"/>
      <w:r>
        <w:rPr>
          <w:lang w:eastAsia="ja-JP"/>
        </w:rPr>
        <w:t xml:space="preserve"> of a </w:t>
      </w:r>
      <w:proofErr w:type="spellStart"/>
      <w:r>
        <w:rPr>
          <w:i/>
          <w:lang w:eastAsia="ja-JP"/>
        </w:rPr>
        <w:t>FeatureSetDownlink</w:t>
      </w:r>
      <w:proofErr w:type="spellEnd"/>
      <w:r>
        <w:rPr>
          <w:lang w:eastAsia="ja-JP"/>
        </w:rPr>
        <w:t xml:space="preserve"> is the index position of the </w:t>
      </w:r>
      <w:proofErr w:type="spellStart"/>
      <w:r>
        <w:rPr>
          <w:i/>
          <w:lang w:eastAsia="ja-JP"/>
        </w:rPr>
        <w:t>FeatureSetDownlink</w:t>
      </w:r>
      <w:proofErr w:type="spellEnd"/>
      <w:r>
        <w:rPr>
          <w:lang w:eastAsia="ja-JP"/>
        </w:rPr>
        <w:t xml:space="preserve"> in the </w:t>
      </w:r>
      <w:proofErr w:type="spellStart"/>
      <w:r>
        <w:rPr>
          <w:i/>
          <w:lang w:eastAsia="ja-JP"/>
        </w:rPr>
        <w:t>featureSetsDownlink</w:t>
      </w:r>
      <w:proofErr w:type="spellEnd"/>
      <w:r>
        <w:rPr>
          <w:i/>
          <w:lang w:eastAsia="ja-JP"/>
        </w:rPr>
        <w:t xml:space="preserve"> </w:t>
      </w:r>
      <w:r>
        <w:rPr>
          <w:lang w:eastAsia="ja-JP"/>
        </w:rPr>
        <w:t xml:space="preserve">list in the </w:t>
      </w:r>
      <w:proofErr w:type="spellStart"/>
      <w:r>
        <w:rPr>
          <w:i/>
          <w:lang w:eastAsia="ja-JP"/>
        </w:rPr>
        <w:t>FeatureSets</w:t>
      </w:r>
      <w:proofErr w:type="spellEnd"/>
      <w:r>
        <w:rPr>
          <w:lang w:eastAsia="ja-JP"/>
        </w:rPr>
        <w:t xml:space="preserve"> IE. The first element in that list is referred to by </w:t>
      </w:r>
      <w:proofErr w:type="spellStart"/>
      <w:r>
        <w:rPr>
          <w:i/>
          <w:lang w:eastAsia="ja-JP"/>
        </w:rPr>
        <w:t>FeatureSetDownlinkId</w:t>
      </w:r>
      <w:proofErr w:type="spellEnd"/>
      <w:r>
        <w:rPr>
          <w:lang w:eastAsia="ja-JP"/>
        </w:rPr>
        <w:t xml:space="preserve"> = 1. The </w:t>
      </w:r>
      <w:proofErr w:type="spellStart"/>
      <w:r>
        <w:rPr>
          <w:i/>
          <w:lang w:eastAsia="ja-JP"/>
        </w:rPr>
        <w:t>FeatureSetDownlinkId</w:t>
      </w:r>
      <w:proofErr w:type="spellEnd"/>
      <w:r>
        <w:rPr>
          <w:i/>
          <w:lang w:eastAsia="ja-JP"/>
        </w:rPr>
        <w:t>=0</w:t>
      </w:r>
      <w:r>
        <w:rPr>
          <w:lang w:eastAsia="ja-JP"/>
        </w:rPr>
        <w:t xml:space="preserve"> is not used by an actual </w:t>
      </w:r>
      <w:proofErr w:type="spellStart"/>
      <w:r>
        <w:rPr>
          <w:i/>
          <w:lang w:eastAsia="ja-JP"/>
        </w:rPr>
        <w:t>FeatureSetDownlink</w:t>
      </w:r>
      <w:proofErr w:type="spellEnd"/>
      <w:r>
        <w:rPr>
          <w:lang w:eastAsia="ja-JP"/>
        </w:rPr>
        <w:t xml:space="preserve"> but means that the UE does not support a carrier in this band of a band combination.</w:t>
      </w:r>
    </w:p>
    <w:p w14:paraId="05DA9486" w14:textId="77777777" w:rsidR="000A6421" w:rsidRDefault="009301E5">
      <w:pPr>
        <w:keepNext/>
        <w:keepLines/>
        <w:overflowPunct w:val="0"/>
        <w:autoSpaceDE w:val="0"/>
        <w:autoSpaceDN w:val="0"/>
        <w:adjustRightInd w:val="0"/>
        <w:spacing w:before="60"/>
        <w:jc w:val="center"/>
        <w:textAlignment w:val="baseline"/>
        <w:rPr>
          <w:rFonts w:ascii="Arial" w:hAnsi="Arial"/>
          <w:b/>
          <w:lang w:eastAsia="ja-JP"/>
        </w:rPr>
      </w:pPr>
      <w:proofErr w:type="spellStart"/>
      <w:r>
        <w:rPr>
          <w:rFonts w:ascii="Arial" w:hAnsi="Arial"/>
          <w:b/>
          <w:i/>
          <w:lang w:eastAsia="ja-JP"/>
        </w:rPr>
        <w:t>FeatureSetDownlinkId</w:t>
      </w:r>
      <w:proofErr w:type="spellEnd"/>
      <w:r>
        <w:rPr>
          <w:rFonts w:ascii="Arial" w:hAnsi="Arial"/>
          <w:b/>
          <w:lang w:eastAsia="ja-JP"/>
        </w:rPr>
        <w:t xml:space="preserve"> information element</w:t>
      </w:r>
    </w:p>
    <w:p w14:paraId="2D808EE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ASN1START</w:t>
      </w:r>
    </w:p>
    <w:p w14:paraId="37F8076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TAG-FEATURESETDOWNLINKID-START</w:t>
      </w:r>
    </w:p>
    <w:p w14:paraId="41416E3C"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062ECFE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roofErr w:type="spellStart"/>
      <w:r>
        <w:rPr>
          <w:rFonts w:ascii="Courier New" w:hAnsi="Courier New"/>
          <w:sz w:val="16"/>
          <w:lang w:eastAsia="en-GB"/>
        </w:rPr>
        <w:t>FeatureSetDownlinkId</w:t>
      </w:r>
      <w:proofErr w:type="spellEnd"/>
      <w:r>
        <w:rPr>
          <w:rFonts w:ascii="Courier New" w:hAnsi="Courier New"/>
          <w:sz w:val="16"/>
          <w:lang w:eastAsia="en-GB"/>
        </w:rPr>
        <w:t xml:space="preserve"> ::=            </w:t>
      </w:r>
      <w:r>
        <w:rPr>
          <w:rFonts w:ascii="Courier New" w:hAnsi="Courier New"/>
          <w:color w:val="993366"/>
          <w:sz w:val="16"/>
          <w:lang w:eastAsia="en-GB"/>
        </w:rPr>
        <w:t>INTEGER</w:t>
      </w:r>
      <w:r>
        <w:rPr>
          <w:rFonts w:ascii="Courier New" w:hAnsi="Courier New"/>
          <w:sz w:val="16"/>
          <w:lang w:eastAsia="en-GB"/>
        </w:rPr>
        <w:t xml:space="preserve"> (0..maxDownlinkFeatureSets)</w:t>
      </w:r>
    </w:p>
    <w:p w14:paraId="4CE9F402"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4642C19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TAG-FEATURESETDOWNLINKID-STOP</w:t>
      </w:r>
    </w:p>
    <w:p w14:paraId="0A08FDD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ASN1STOP</w:t>
      </w:r>
    </w:p>
    <w:p w14:paraId="160002D8" w14:textId="77777777" w:rsidR="000A6421" w:rsidRDefault="000A6421">
      <w:pPr>
        <w:overflowPunct w:val="0"/>
        <w:autoSpaceDE w:val="0"/>
        <w:autoSpaceDN w:val="0"/>
        <w:adjustRightInd w:val="0"/>
        <w:textAlignment w:val="baseline"/>
        <w:rPr>
          <w:lang w:eastAsia="ja-JP"/>
        </w:rPr>
      </w:pPr>
    </w:p>
    <w:p w14:paraId="1979E01A" w14:textId="77777777" w:rsidR="000A6421" w:rsidRDefault="009301E5">
      <w:pPr>
        <w:keepNext/>
        <w:keepLines/>
        <w:overflowPunct w:val="0"/>
        <w:autoSpaceDE w:val="0"/>
        <w:autoSpaceDN w:val="0"/>
        <w:adjustRightInd w:val="0"/>
        <w:spacing w:before="120"/>
        <w:ind w:left="1418" w:hanging="1418"/>
        <w:textAlignment w:val="baseline"/>
        <w:outlineLvl w:val="3"/>
        <w:rPr>
          <w:rFonts w:ascii="Arial" w:hAnsi="Arial"/>
          <w:i/>
          <w:sz w:val="24"/>
          <w:lang w:eastAsia="ja-JP"/>
        </w:rPr>
      </w:pPr>
      <w:bookmarkStart w:id="1278" w:name="_Toc60777443"/>
      <w:bookmarkStart w:id="1279" w:name="_Toc100930370"/>
      <w:r>
        <w:rPr>
          <w:rFonts w:ascii="Arial" w:hAnsi="Arial"/>
          <w:sz w:val="24"/>
          <w:lang w:eastAsia="ja-JP"/>
        </w:rPr>
        <w:t>–</w:t>
      </w:r>
      <w:r>
        <w:rPr>
          <w:rFonts w:ascii="Arial" w:hAnsi="Arial"/>
          <w:sz w:val="24"/>
          <w:lang w:eastAsia="ja-JP"/>
        </w:rPr>
        <w:tab/>
      </w:r>
      <w:proofErr w:type="spellStart"/>
      <w:r>
        <w:rPr>
          <w:rFonts w:ascii="Arial" w:hAnsi="Arial"/>
          <w:i/>
          <w:sz w:val="24"/>
          <w:lang w:eastAsia="ja-JP"/>
        </w:rPr>
        <w:t>FeatureSetDownlinkPerCC</w:t>
      </w:r>
      <w:bookmarkEnd w:id="1278"/>
      <w:bookmarkEnd w:id="1279"/>
      <w:proofErr w:type="spellEnd"/>
    </w:p>
    <w:p w14:paraId="739711CB" w14:textId="77777777" w:rsidR="000A6421" w:rsidRDefault="009301E5">
      <w:pPr>
        <w:overflowPunct w:val="0"/>
        <w:autoSpaceDE w:val="0"/>
        <w:autoSpaceDN w:val="0"/>
        <w:adjustRightInd w:val="0"/>
        <w:textAlignment w:val="baseline"/>
        <w:rPr>
          <w:lang w:eastAsia="ja-JP"/>
        </w:rPr>
      </w:pPr>
      <w:r>
        <w:rPr>
          <w:lang w:eastAsia="ja-JP"/>
        </w:rPr>
        <w:t xml:space="preserve">The IE </w:t>
      </w:r>
      <w:proofErr w:type="spellStart"/>
      <w:r>
        <w:rPr>
          <w:i/>
          <w:lang w:eastAsia="ja-JP"/>
        </w:rPr>
        <w:t>FeatureSetDownlinkPerCC</w:t>
      </w:r>
      <w:proofErr w:type="spellEnd"/>
      <w:r>
        <w:rPr>
          <w:lang w:eastAsia="ja-JP"/>
        </w:rPr>
        <w:t xml:space="preserve"> indicates a set of features that the UE supports on the corresponding carrier of one band entry of a band combination.</w:t>
      </w:r>
    </w:p>
    <w:p w14:paraId="05929C79" w14:textId="77777777" w:rsidR="000A6421" w:rsidRDefault="009301E5">
      <w:pPr>
        <w:keepNext/>
        <w:keepLines/>
        <w:overflowPunct w:val="0"/>
        <w:autoSpaceDE w:val="0"/>
        <w:autoSpaceDN w:val="0"/>
        <w:adjustRightInd w:val="0"/>
        <w:spacing w:before="60"/>
        <w:jc w:val="center"/>
        <w:textAlignment w:val="baseline"/>
        <w:rPr>
          <w:rFonts w:ascii="Arial" w:hAnsi="Arial"/>
          <w:b/>
          <w:lang w:eastAsia="ja-JP"/>
        </w:rPr>
      </w:pPr>
      <w:proofErr w:type="spellStart"/>
      <w:r>
        <w:rPr>
          <w:rFonts w:ascii="Arial" w:hAnsi="Arial"/>
          <w:b/>
          <w:i/>
          <w:lang w:eastAsia="ja-JP"/>
        </w:rPr>
        <w:t>FeatureSetDownlinkPerCC</w:t>
      </w:r>
      <w:proofErr w:type="spellEnd"/>
      <w:r>
        <w:rPr>
          <w:rFonts w:ascii="Arial" w:hAnsi="Arial"/>
          <w:b/>
          <w:i/>
          <w:lang w:eastAsia="ja-JP"/>
        </w:rPr>
        <w:t xml:space="preserve"> </w:t>
      </w:r>
      <w:r>
        <w:rPr>
          <w:rFonts w:ascii="Arial" w:hAnsi="Arial"/>
          <w:b/>
          <w:lang w:eastAsia="ja-JP"/>
        </w:rPr>
        <w:t>information element</w:t>
      </w:r>
    </w:p>
    <w:p w14:paraId="64898E0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ASN1START</w:t>
      </w:r>
    </w:p>
    <w:p w14:paraId="0C1A3B4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TAG-FEATURESETDOWNLINKPERCC-START</w:t>
      </w:r>
    </w:p>
    <w:p w14:paraId="65609DA8"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468D1CD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roofErr w:type="spellStart"/>
      <w:r>
        <w:rPr>
          <w:rFonts w:ascii="Courier New" w:hAnsi="Courier New"/>
          <w:sz w:val="16"/>
          <w:lang w:eastAsia="en-GB"/>
        </w:rPr>
        <w:t>FeatureSetDownlinkPerCC</w:t>
      </w:r>
      <w:proofErr w:type="spellEnd"/>
      <w:r>
        <w:rPr>
          <w:rFonts w:ascii="Courier New" w:hAnsi="Courier New"/>
          <w:sz w:val="16"/>
          <w:lang w:eastAsia="en-GB"/>
        </w:rPr>
        <w:t xml:space="preserve"> ::=         </w:t>
      </w:r>
      <w:r>
        <w:rPr>
          <w:rFonts w:ascii="Courier New" w:hAnsi="Courier New"/>
          <w:color w:val="993366"/>
          <w:sz w:val="16"/>
          <w:lang w:eastAsia="en-GB"/>
        </w:rPr>
        <w:t>SEQUENCE</w:t>
      </w:r>
      <w:r>
        <w:rPr>
          <w:rFonts w:ascii="Courier New" w:hAnsi="Courier New"/>
          <w:sz w:val="16"/>
          <w:lang w:eastAsia="en-GB"/>
        </w:rPr>
        <w:t xml:space="preserve"> {</w:t>
      </w:r>
    </w:p>
    <w:p w14:paraId="2E97F95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supportedSubcarrierSpacingDL</w:t>
      </w:r>
      <w:proofErr w:type="spellEnd"/>
      <w:r>
        <w:rPr>
          <w:rFonts w:ascii="Courier New" w:hAnsi="Courier New"/>
          <w:sz w:val="16"/>
          <w:lang w:eastAsia="en-GB"/>
        </w:rPr>
        <w:t xml:space="preserve">        </w:t>
      </w:r>
      <w:proofErr w:type="spellStart"/>
      <w:r>
        <w:rPr>
          <w:rFonts w:ascii="Courier New" w:hAnsi="Courier New"/>
          <w:sz w:val="16"/>
          <w:lang w:eastAsia="en-GB"/>
        </w:rPr>
        <w:t>SubcarrierSpacing</w:t>
      </w:r>
      <w:proofErr w:type="spellEnd"/>
      <w:r>
        <w:rPr>
          <w:rFonts w:ascii="Courier New" w:hAnsi="Courier New"/>
          <w:sz w:val="16"/>
          <w:lang w:eastAsia="en-GB"/>
        </w:rPr>
        <w:t>,</w:t>
      </w:r>
    </w:p>
    <w:p w14:paraId="1744350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supportedBandwidthDL</w:t>
      </w:r>
      <w:proofErr w:type="spellEnd"/>
      <w:r>
        <w:rPr>
          <w:rFonts w:ascii="Courier New" w:hAnsi="Courier New"/>
          <w:sz w:val="16"/>
          <w:lang w:eastAsia="en-GB"/>
        </w:rPr>
        <w:t xml:space="preserve">                </w:t>
      </w:r>
      <w:proofErr w:type="spellStart"/>
      <w:r>
        <w:rPr>
          <w:rFonts w:ascii="Courier New" w:hAnsi="Courier New"/>
          <w:sz w:val="16"/>
          <w:lang w:eastAsia="en-GB"/>
        </w:rPr>
        <w:t>SupportedBandwidth</w:t>
      </w:r>
      <w:proofErr w:type="spellEnd"/>
      <w:r>
        <w:rPr>
          <w:rFonts w:ascii="Courier New" w:hAnsi="Courier New"/>
          <w:sz w:val="16"/>
          <w:lang w:eastAsia="en-GB"/>
        </w:rPr>
        <w:t>,</w:t>
      </w:r>
    </w:p>
    <w:p w14:paraId="2EB3F60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channelBW-90mhz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48F2879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maxNumberMIMO-LayersPDSCH</w:t>
      </w:r>
      <w:proofErr w:type="spellEnd"/>
      <w:r>
        <w:rPr>
          <w:rFonts w:ascii="Courier New" w:hAnsi="Courier New"/>
          <w:sz w:val="16"/>
          <w:lang w:eastAsia="en-GB"/>
        </w:rPr>
        <w:t xml:space="preserve">           MIMO-LayersDL                                                           </w:t>
      </w:r>
      <w:r>
        <w:rPr>
          <w:rFonts w:ascii="Courier New" w:hAnsi="Courier New"/>
          <w:color w:val="993366"/>
          <w:sz w:val="16"/>
          <w:lang w:eastAsia="en-GB"/>
        </w:rPr>
        <w:t>OPTIONAL</w:t>
      </w:r>
      <w:r>
        <w:rPr>
          <w:rFonts w:ascii="Courier New" w:hAnsi="Courier New"/>
          <w:sz w:val="16"/>
          <w:lang w:eastAsia="en-GB"/>
        </w:rPr>
        <w:t>,</w:t>
      </w:r>
    </w:p>
    <w:p w14:paraId="1B48A14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supportedModulationOrderDL</w:t>
      </w:r>
      <w:proofErr w:type="spellEnd"/>
      <w:r>
        <w:rPr>
          <w:rFonts w:ascii="Courier New" w:hAnsi="Courier New"/>
          <w:sz w:val="16"/>
          <w:lang w:eastAsia="en-GB"/>
        </w:rPr>
        <w:t xml:space="preserve">          ModulationOrder                                                         </w:t>
      </w:r>
      <w:r>
        <w:rPr>
          <w:rFonts w:ascii="Courier New" w:hAnsi="Courier New"/>
          <w:color w:val="993366"/>
          <w:sz w:val="16"/>
          <w:lang w:eastAsia="en-GB"/>
        </w:rPr>
        <w:t>OPTIONAL</w:t>
      </w:r>
    </w:p>
    <w:p w14:paraId="4C5F9FB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lastRenderedPageBreak/>
        <w:t>}</w:t>
      </w:r>
    </w:p>
    <w:p w14:paraId="0B802766"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4E7432B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FeatureSetDownlinkPerCC-v1620 ::=   </w:t>
      </w:r>
      <w:r>
        <w:rPr>
          <w:rFonts w:ascii="Courier New" w:hAnsi="Courier New"/>
          <w:color w:val="993366"/>
          <w:sz w:val="16"/>
          <w:lang w:eastAsia="en-GB"/>
        </w:rPr>
        <w:t>SEQUENCE</w:t>
      </w:r>
      <w:r>
        <w:rPr>
          <w:rFonts w:ascii="Courier New" w:hAnsi="Courier New"/>
          <w:sz w:val="16"/>
          <w:lang w:eastAsia="en-GB"/>
        </w:rPr>
        <w:t xml:space="preserve"> {</w:t>
      </w:r>
    </w:p>
    <w:p w14:paraId="5AC9AAC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16-2a:</w:t>
      </w:r>
      <w:r>
        <w:rPr>
          <w:rFonts w:ascii="Courier New" w:eastAsia="Malgun Gothic" w:hAnsi="Courier New"/>
          <w:color w:val="808080"/>
          <w:sz w:val="16"/>
          <w:lang w:eastAsia="en-GB"/>
        </w:rPr>
        <w:t xml:space="preserve"> </w:t>
      </w:r>
      <w:proofErr w:type="spellStart"/>
      <w:r>
        <w:rPr>
          <w:rFonts w:ascii="Courier New" w:eastAsia="Malgun Gothic" w:hAnsi="Courier New"/>
          <w:color w:val="808080"/>
          <w:sz w:val="16"/>
          <w:lang w:eastAsia="en-GB"/>
        </w:rPr>
        <w:t>Mulit</w:t>
      </w:r>
      <w:proofErr w:type="spellEnd"/>
      <w:r>
        <w:rPr>
          <w:rFonts w:ascii="Courier New" w:eastAsia="Malgun Gothic" w:hAnsi="Courier New"/>
          <w:color w:val="808080"/>
          <w:sz w:val="16"/>
          <w:lang w:eastAsia="en-GB"/>
        </w:rPr>
        <w:t>-DCI based multi-TRP</w:t>
      </w:r>
    </w:p>
    <w:p w14:paraId="05AAA05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multiDCI-MultiTRP-r16               </w:t>
      </w:r>
      <w:proofErr w:type="spellStart"/>
      <w:r>
        <w:rPr>
          <w:rFonts w:ascii="Courier New" w:hAnsi="Courier New"/>
          <w:sz w:val="16"/>
          <w:lang w:eastAsia="en-GB"/>
        </w:rPr>
        <w:t>MultiDCI-MultiTRP-r16</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7DD6EF7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16-2b-3:</w:t>
      </w:r>
      <w:r>
        <w:rPr>
          <w:rFonts w:ascii="Courier New" w:eastAsia="Malgun Gothic" w:hAnsi="Courier New"/>
          <w:color w:val="808080"/>
          <w:sz w:val="16"/>
          <w:lang w:eastAsia="en-GB"/>
        </w:rPr>
        <w:t xml:space="preserve"> Support of single-DCI based </w:t>
      </w:r>
      <w:proofErr w:type="spellStart"/>
      <w:r>
        <w:rPr>
          <w:rFonts w:ascii="Courier New" w:eastAsia="Malgun Gothic" w:hAnsi="Courier New"/>
          <w:color w:val="808080"/>
          <w:sz w:val="16"/>
          <w:lang w:eastAsia="en-GB"/>
        </w:rPr>
        <w:t>FDMSchemeB</w:t>
      </w:r>
      <w:proofErr w:type="spellEnd"/>
    </w:p>
    <w:p w14:paraId="39ADA6B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supportFDM-SchemeB-r16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p>
    <w:p w14:paraId="55E15EF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42053B8B"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5DCA091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FeatureSetDownlinkPerCC-v1700 ::=   </w:t>
      </w:r>
      <w:r>
        <w:rPr>
          <w:rFonts w:ascii="Courier New" w:hAnsi="Courier New"/>
          <w:color w:val="993366"/>
          <w:sz w:val="16"/>
          <w:lang w:eastAsia="en-GB"/>
        </w:rPr>
        <w:t>SEQUENCE</w:t>
      </w:r>
      <w:r>
        <w:rPr>
          <w:rFonts w:ascii="Courier New" w:hAnsi="Courier New"/>
          <w:sz w:val="16"/>
          <w:lang w:eastAsia="en-GB"/>
        </w:rPr>
        <w:t xml:space="preserve"> {</w:t>
      </w:r>
    </w:p>
    <w:p w14:paraId="2ACC20D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supportedMinBandwidthDL-r17         SupportedBandwidth-v1700                                                </w:t>
      </w:r>
      <w:r>
        <w:rPr>
          <w:rFonts w:ascii="Courier New" w:hAnsi="Courier New"/>
          <w:color w:val="993366"/>
          <w:sz w:val="16"/>
          <w:lang w:eastAsia="en-GB"/>
        </w:rPr>
        <w:t>OPTIONAL</w:t>
      </w:r>
      <w:r>
        <w:rPr>
          <w:rFonts w:ascii="Courier New" w:hAnsi="Courier New"/>
          <w:sz w:val="16"/>
          <w:lang w:eastAsia="en-GB"/>
        </w:rPr>
        <w:t>,</w:t>
      </w:r>
    </w:p>
    <w:p w14:paraId="741464E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commentRangeStart w:id="1280"/>
      <w:r>
        <w:rPr>
          <w:rFonts w:ascii="Courier New" w:hAnsi="Courier New"/>
          <w:sz w:val="16"/>
          <w:lang w:eastAsia="en-GB"/>
        </w:rPr>
        <w:t>broadcast</w:t>
      </w:r>
      <w:del w:id="1281" w:author="NR_MBS-Core" w:date="2022-04-21T09:57:00Z">
        <w:r>
          <w:rPr>
            <w:rFonts w:ascii="Courier New" w:hAnsi="Courier New"/>
            <w:sz w:val="16"/>
            <w:lang w:eastAsia="en-GB"/>
          </w:rPr>
          <w:delText>-</w:delText>
        </w:r>
      </w:del>
      <w:r>
        <w:rPr>
          <w:rFonts w:ascii="Courier New" w:hAnsi="Courier New"/>
          <w:sz w:val="16"/>
          <w:lang w:eastAsia="en-GB"/>
        </w:rPr>
        <w:t>SCell-r17</w:t>
      </w:r>
      <w:commentRangeEnd w:id="1280"/>
      <w:r>
        <w:rPr>
          <w:rStyle w:val="CommentReference"/>
        </w:rPr>
        <w:commentReference w:id="1280"/>
      </w:r>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ins w:id="1282" w:author="Unknown" w:date="2022-03-22T22:12:00Z">
        <w:r>
          <w:rPr>
            <w:rFonts w:ascii="Courier New" w:hAnsi="Courier New"/>
            <w:color w:val="993366"/>
            <w:sz w:val="16"/>
            <w:lang w:eastAsia="en-GB"/>
          </w:rPr>
          <w:t>,</w:t>
        </w:r>
      </w:ins>
    </w:p>
    <w:p w14:paraId="6C40B66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83" w:author="NR_MBS-Core" w:date="2022-03-23T09:48:00Z"/>
          <w:rFonts w:ascii="Courier New" w:hAnsi="Courier New"/>
          <w:sz w:val="16"/>
          <w:lang w:eastAsia="en-GB"/>
        </w:rPr>
      </w:pPr>
      <w:ins w:id="1284" w:author="NR_MBS-Core" w:date="2022-03-23T09:48:00Z">
        <w:r>
          <w:rPr>
            <w:rFonts w:ascii="Courier New" w:hAnsi="Courier New"/>
            <w:sz w:val="16"/>
            <w:lang w:eastAsia="en-GB"/>
          </w:rPr>
          <w:t xml:space="preserve">    -- R1 </w:t>
        </w:r>
      </w:ins>
      <w:ins w:id="1285" w:author="NR_MBS-Core" w:date="2022-03-23T09:49:00Z">
        <w:r>
          <w:rPr>
            <w:rFonts w:ascii="Courier New" w:hAnsi="Courier New"/>
            <w:sz w:val="16"/>
            <w:lang w:eastAsia="en-GB"/>
          </w:rPr>
          <w:t xml:space="preserve">33-2g: </w:t>
        </w:r>
      </w:ins>
      <w:ins w:id="1286" w:author="NR_MBS-Core" w:date="2022-03-23T09:48:00Z">
        <w:r>
          <w:rPr>
            <w:rFonts w:ascii="Courier New" w:hAnsi="Courier New"/>
            <w:sz w:val="16"/>
            <w:lang w:eastAsia="en-GB"/>
          </w:rPr>
          <w:tab/>
        </w:r>
      </w:ins>
      <w:ins w:id="1287" w:author="NR_MBS-Core" w:date="2022-03-23T09:49:00Z">
        <w:r>
          <w:rPr>
            <w:rFonts w:ascii="Courier New" w:hAnsi="Courier New"/>
            <w:sz w:val="16"/>
            <w:lang w:eastAsia="en-GB"/>
          </w:rPr>
          <w:t>MIMO layers for multicast PDSCH</w:t>
        </w:r>
      </w:ins>
    </w:p>
    <w:p w14:paraId="09A374A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88" w:author="NR_MBS-Core" w:date="2022-03-23T09:55:00Z"/>
          <w:rFonts w:ascii="Courier New" w:hAnsi="Courier New"/>
          <w:sz w:val="16"/>
          <w:lang w:eastAsia="en-GB"/>
        </w:rPr>
      </w:pPr>
      <w:ins w:id="1289" w:author="NR_MBS-Core" w:date="2022-03-23T09:48:00Z">
        <w:r>
          <w:rPr>
            <w:rFonts w:ascii="Courier New" w:hAnsi="Courier New"/>
            <w:sz w:val="16"/>
            <w:lang w:eastAsia="en-GB"/>
          </w:rPr>
          <w:tab/>
        </w:r>
      </w:ins>
      <w:commentRangeStart w:id="1290"/>
      <w:ins w:id="1291" w:author="NR_MBS-Core" w:date="2022-03-23T09:47:00Z">
        <w:r>
          <w:rPr>
            <w:rFonts w:ascii="Courier New" w:hAnsi="Courier New"/>
            <w:sz w:val="16"/>
            <w:lang w:eastAsia="en-GB"/>
          </w:rPr>
          <w:t>maxNumberMIMO-LayersMulticastPDSCH</w:t>
        </w:r>
      </w:ins>
      <w:ins w:id="1292" w:author="NR_MBS-Core" w:date="2022-03-23T09:48:00Z">
        <w:r>
          <w:rPr>
            <w:rFonts w:ascii="Courier New" w:hAnsi="Courier New"/>
            <w:sz w:val="16"/>
            <w:lang w:eastAsia="en-GB"/>
          </w:rPr>
          <w:t>-r17</w:t>
        </w:r>
      </w:ins>
      <w:commentRangeEnd w:id="1290"/>
      <w:r>
        <w:rPr>
          <w:rStyle w:val="CommentReference"/>
        </w:rPr>
        <w:commentReference w:id="1290"/>
      </w:r>
      <w:ins w:id="1293" w:author="NR_MBS-Core" w:date="2022-03-23T09:48:00Z">
        <w:r>
          <w:rPr>
            <w:rFonts w:ascii="Courier New" w:hAnsi="Courier New"/>
            <w:sz w:val="16"/>
            <w:lang w:eastAsia="en-GB"/>
          </w:rPr>
          <w:t xml:space="preserve"> </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ENUMERATED {</w:t>
        </w:r>
      </w:ins>
      <w:ins w:id="1294" w:author="NR_MBS-Core" w:date="2022-04-08T20:51:00Z">
        <w:r>
          <w:rPr>
            <w:rFonts w:ascii="Courier New" w:hAnsi="Courier New"/>
            <w:sz w:val="16"/>
            <w:lang w:eastAsia="en-GB"/>
          </w:rPr>
          <w:t>n</w:t>
        </w:r>
      </w:ins>
      <w:ins w:id="1295" w:author="NR_MBS-Core" w:date="2022-03-23T09:48:00Z">
        <w:r>
          <w:rPr>
            <w:rFonts w:ascii="Courier New" w:hAnsi="Courier New"/>
            <w:sz w:val="16"/>
            <w:lang w:eastAsia="en-GB"/>
          </w:rPr>
          <w:t xml:space="preserve">2, </w:t>
        </w:r>
      </w:ins>
      <w:ins w:id="1296" w:author="NR_MBS-Core" w:date="2022-04-08T20:51:00Z">
        <w:r>
          <w:rPr>
            <w:rFonts w:ascii="Courier New" w:hAnsi="Courier New"/>
            <w:sz w:val="16"/>
            <w:lang w:eastAsia="en-GB"/>
          </w:rPr>
          <w:t>n</w:t>
        </w:r>
      </w:ins>
      <w:ins w:id="1297" w:author="NR_MBS-Core" w:date="2022-03-23T09:48:00Z">
        <w:r>
          <w:rPr>
            <w:rFonts w:ascii="Courier New" w:hAnsi="Courier New"/>
            <w:sz w:val="16"/>
            <w:lang w:eastAsia="en-GB"/>
          </w:rPr>
          <w:t xml:space="preserve">4, </w:t>
        </w:r>
      </w:ins>
      <w:ins w:id="1298" w:author="NR_MBS-Core" w:date="2022-04-08T20:51:00Z">
        <w:r>
          <w:rPr>
            <w:rFonts w:ascii="Courier New" w:hAnsi="Courier New"/>
            <w:sz w:val="16"/>
            <w:lang w:eastAsia="en-GB"/>
          </w:rPr>
          <w:t>n</w:t>
        </w:r>
      </w:ins>
      <w:ins w:id="1299" w:author="NR_MBS-Core" w:date="2022-03-23T09:48:00Z">
        <w:r>
          <w:rPr>
            <w:rFonts w:ascii="Courier New" w:hAnsi="Courier New"/>
            <w:sz w:val="16"/>
            <w:lang w:eastAsia="en-GB"/>
          </w:rPr>
          <w:t>8}</w:t>
        </w:r>
      </w:ins>
      <w:ins w:id="1300" w:author="NR_MBS-Core" w:date="2022-03-23T09:57:00Z">
        <w:r>
          <w:rPr>
            <w:rFonts w:ascii="Courier New" w:hAnsi="Courier New"/>
            <w:sz w:val="16"/>
            <w:lang w:eastAsia="en-GB"/>
          </w:rPr>
          <w:tab/>
        </w:r>
        <w:r>
          <w:rPr>
            <w:rFonts w:ascii="Courier New" w:hAnsi="Courier New"/>
            <w:sz w:val="16"/>
            <w:lang w:eastAsia="en-GB"/>
          </w:rPr>
          <w:tab/>
        </w:r>
        <w:r>
          <w:rPr>
            <w:rFonts w:ascii="Courier New" w:hAnsi="Courier New"/>
            <w:color w:val="993366"/>
            <w:sz w:val="16"/>
            <w:lang w:eastAsia="en-GB"/>
          </w:rPr>
          <w:t>OPTIONAL</w:t>
        </w:r>
      </w:ins>
      <w:ins w:id="1301" w:author="NR_MBS-Core" w:date="2022-03-23T09:55:00Z">
        <w:r>
          <w:rPr>
            <w:rFonts w:ascii="Courier New" w:hAnsi="Courier New"/>
            <w:sz w:val="16"/>
            <w:lang w:eastAsia="en-GB"/>
          </w:rPr>
          <w:t>,</w:t>
        </w:r>
      </w:ins>
    </w:p>
    <w:p w14:paraId="37A81E5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02" w:author="NR_MBS-Core" w:date="2022-03-23T09:55:00Z"/>
          <w:rFonts w:ascii="Courier New" w:hAnsi="Courier New"/>
          <w:sz w:val="16"/>
          <w:lang w:eastAsia="en-GB"/>
        </w:rPr>
      </w:pPr>
      <w:ins w:id="1303" w:author="NR_MBS-Core" w:date="2022-03-23T09:55:00Z">
        <w:r>
          <w:rPr>
            <w:rFonts w:ascii="Courier New" w:hAnsi="Courier New"/>
            <w:sz w:val="16"/>
            <w:lang w:eastAsia="en-GB"/>
          </w:rPr>
          <w:t xml:space="preserve">    -- R1 33-2h: </w:t>
        </w:r>
        <w:r>
          <w:rPr>
            <w:rFonts w:ascii="Courier New" w:hAnsi="Courier New"/>
            <w:sz w:val="16"/>
            <w:lang w:eastAsia="en-GB"/>
          </w:rPr>
          <w:tab/>
        </w:r>
      </w:ins>
      <w:ins w:id="1304" w:author="NR_MBS-Core" w:date="2022-03-23T09:56:00Z">
        <w:r>
          <w:rPr>
            <w:rFonts w:ascii="Courier New" w:hAnsi="Courier New"/>
            <w:sz w:val="16"/>
            <w:lang w:eastAsia="en-GB"/>
          </w:rPr>
          <w:t xml:space="preserve">Dynamic scheduling for multicast for </w:t>
        </w:r>
        <w:proofErr w:type="spellStart"/>
        <w:r>
          <w:rPr>
            <w:rFonts w:ascii="Courier New" w:hAnsi="Courier New"/>
            <w:sz w:val="16"/>
            <w:lang w:eastAsia="en-GB"/>
          </w:rPr>
          <w:t>SCell</w:t>
        </w:r>
      </w:ins>
      <w:proofErr w:type="spellEnd"/>
    </w:p>
    <w:p w14:paraId="47A1EC9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05" w:author="NR_ext_to_71GHz-Core" w:date="2022-05-20T14:39:00Z"/>
          <w:rFonts w:ascii="Courier New" w:hAnsi="Courier New"/>
          <w:color w:val="993366"/>
          <w:sz w:val="16"/>
          <w:lang w:eastAsia="en-GB"/>
        </w:rPr>
      </w:pPr>
      <w:ins w:id="1306" w:author="NR_MBS-Core" w:date="2022-03-23T09:55:00Z">
        <w:r>
          <w:rPr>
            <w:rFonts w:ascii="Courier New" w:hAnsi="Courier New"/>
            <w:sz w:val="16"/>
            <w:lang w:eastAsia="en-GB"/>
          </w:rPr>
          <w:tab/>
        </w:r>
      </w:ins>
      <w:ins w:id="1307" w:author="NR_MBS-Core" w:date="2022-04-08T20:52:00Z">
        <w:r>
          <w:rPr>
            <w:rFonts w:ascii="Courier New" w:hAnsi="Courier New"/>
            <w:sz w:val="16"/>
            <w:lang w:eastAsia="en-GB"/>
          </w:rPr>
          <w:t>d</w:t>
        </w:r>
      </w:ins>
      <w:ins w:id="1308" w:author="NR_MBS-Core" w:date="2022-04-08T20:51:00Z">
        <w:r>
          <w:rPr>
            <w:rFonts w:ascii="Courier New" w:hAnsi="Courier New"/>
            <w:sz w:val="16"/>
            <w:lang w:eastAsia="en-GB"/>
          </w:rPr>
          <w:t>ynam</w:t>
        </w:r>
      </w:ins>
      <w:ins w:id="1309" w:author="NR_MBS-Core" w:date="2022-04-11T06:45:00Z">
        <w:r>
          <w:rPr>
            <w:rFonts w:ascii="Courier New" w:hAnsi="Courier New"/>
            <w:sz w:val="16"/>
            <w:lang w:eastAsia="en-GB"/>
          </w:rPr>
          <w:t>i</w:t>
        </w:r>
      </w:ins>
      <w:ins w:id="1310" w:author="NR_MBS-Core" w:date="2022-04-08T20:51:00Z">
        <w:r>
          <w:rPr>
            <w:rFonts w:ascii="Courier New" w:hAnsi="Courier New"/>
            <w:sz w:val="16"/>
            <w:lang w:eastAsia="en-GB"/>
          </w:rPr>
          <w:t>c</w:t>
        </w:r>
      </w:ins>
      <w:ins w:id="1311" w:author="NR_MBS-Core" w:date="2022-04-08T20:52:00Z">
        <w:r>
          <w:rPr>
            <w:rFonts w:ascii="Courier New" w:hAnsi="Courier New"/>
            <w:sz w:val="16"/>
            <w:lang w:eastAsia="en-GB"/>
          </w:rPr>
          <w:t>M</w:t>
        </w:r>
      </w:ins>
      <w:ins w:id="1312" w:author="NR_MBS-Core" w:date="2022-03-23T09:56:00Z">
        <w:r>
          <w:rPr>
            <w:rFonts w:ascii="Courier New" w:hAnsi="Courier New"/>
            <w:sz w:val="16"/>
            <w:lang w:eastAsia="en-GB"/>
          </w:rPr>
          <w:t>ulticastSCell-r17</w:t>
        </w:r>
      </w:ins>
      <w:ins w:id="1313" w:author="NR_MBS-Core" w:date="2022-03-23T09:55:00Z">
        <w:r>
          <w:rPr>
            <w:rFonts w:ascii="Courier New" w:hAnsi="Courier New"/>
            <w:sz w:val="16"/>
            <w:lang w:eastAsia="en-GB"/>
          </w:rPr>
          <w:t xml:space="preserve"> </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ins>
      <w:ins w:id="1314" w:author="NR_MBS-Core" w:date="2022-03-23T09:57:00Z">
        <w:r>
          <w:rPr>
            <w:rFonts w:ascii="Courier New" w:hAnsi="Courier New"/>
            <w:sz w:val="16"/>
            <w:lang w:eastAsia="en-GB"/>
          </w:rPr>
          <w:tab/>
        </w:r>
        <w:r>
          <w:rPr>
            <w:rFonts w:ascii="Courier New" w:hAnsi="Courier New"/>
            <w:sz w:val="16"/>
            <w:lang w:eastAsia="en-GB"/>
          </w:rPr>
          <w:tab/>
        </w:r>
      </w:ins>
      <w:ins w:id="1315" w:author="NR_MBS-Core" w:date="2022-03-23T09:55:00Z">
        <w:r>
          <w:rPr>
            <w:rFonts w:ascii="Courier New" w:hAnsi="Courier New"/>
            <w:sz w:val="16"/>
            <w:lang w:eastAsia="en-GB"/>
          </w:rPr>
          <w:t>ENUMERATED {supported}</w:t>
        </w:r>
      </w:ins>
      <w:ins w:id="1316" w:author="NR_MBS-Core" w:date="2022-03-23T09:57:00Z">
        <w:r>
          <w:rPr>
            <w:rFonts w:ascii="Courier New" w:hAnsi="Courier New"/>
            <w:sz w:val="16"/>
            <w:lang w:eastAsia="en-GB"/>
          </w:rPr>
          <w:tab/>
        </w:r>
        <w:r>
          <w:rPr>
            <w:rFonts w:ascii="Courier New" w:hAnsi="Courier New"/>
            <w:sz w:val="16"/>
            <w:lang w:eastAsia="en-GB"/>
          </w:rPr>
          <w:tab/>
        </w:r>
        <w:r>
          <w:rPr>
            <w:rFonts w:ascii="Courier New" w:hAnsi="Courier New"/>
            <w:color w:val="993366"/>
            <w:sz w:val="16"/>
            <w:lang w:eastAsia="en-GB"/>
          </w:rPr>
          <w:t>OPTIONAL</w:t>
        </w:r>
      </w:ins>
      <w:ins w:id="1317" w:author="NR_ext_to_71GHz-Core" w:date="2022-05-20T14:39:00Z">
        <w:r>
          <w:rPr>
            <w:rFonts w:ascii="Courier New" w:hAnsi="Courier New"/>
            <w:color w:val="993366"/>
            <w:sz w:val="16"/>
            <w:lang w:eastAsia="en-GB"/>
          </w:rPr>
          <w:t>,</w:t>
        </w:r>
      </w:ins>
    </w:p>
    <w:p w14:paraId="29FF3587" w14:textId="77777777" w:rsidR="000A6421" w:rsidRP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18" w:author="NR_ext_to_71GHz-Core" w:date="2022-05-20T14:39:00Z"/>
          <w:del w:id="1319" w:author="NR_ext_to_71GHz-Core" w:date="2022-04-21T14:08:00Z"/>
          <w:rFonts w:ascii="Courier New" w:hAnsi="Courier New"/>
          <w:sz w:val="16"/>
          <w:u w:val="single"/>
          <w:lang w:eastAsia="en-GB"/>
          <w:rPrChange w:id="1320" w:author="NR_ext_to_71GHz-Core" w:date="2022-04-21T14:08:00Z">
            <w:rPr>
              <w:ins w:id="1321" w:author="NR_ext_to_71GHz-Core" w:date="2022-05-20T14:39:00Z"/>
              <w:del w:id="1322" w:author="NR_ext_to_71GHz-Core" w:date="2022-04-21T14:08:00Z"/>
              <w:rFonts w:ascii="Courier New" w:hAnsi="Courier New"/>
              <w:sz w:val="16"/>
              <w:lang w:eastAsia="en-GB"/>
            </w:rPr>
          </w:rPrChange>
        </w:rPr>
      </w:pPr>
      <w:ins w:id="1323" w:author="NR_ext_to_71GHz-Core" w:date="2022-05-20T14:39:00Z">
        <w:r>
          <w:rPr>
            <w:rFonts w:ascii="Courier New" w:hAnsi="Courier New"/>
            <w:sz w:val="16"/>
            <w:u w:val="single"/>
            <w:lang w:eastAsia="en-GB"/>
          </w:rPr>
          <w:tab/>
          <w:t>supportedBandwidthDL-v17xy          SupportedBandwidth-v1700</w:t>
        </w:r>
        <w:r>
          <w:rPr>
            <w:rFonts w:ascii="Courier New" w:hAnsi="Courier New"/>
            <w:sz w:val="16"/>
            <w:u w:val="single"/>
            <w:lang w:eastAsia="en-GB"/>
          </w:rPr>
          <w:tab/>
        </w:r>
        <w:r>
          <w:rPr>
            <w:rFonts w:ascii="Courier New" w:hAnsi="Courier New"/>
            <w:sz w:val="16"/>
            <w:u w:val="single"/>
            <w:lang w:eastAsia="en-GB"/>
          </w:rPr>
          <w:tab/>
        </w:r>
        <w:r>
          <w:rPr>
            <w:rFonts w:ascii="Courier New" w:hAnsi="Courier New"/>
            <w:sz w:val="16"/>
            <w:u w:val="single"/>
            <w:lang w:eastAsia="en-GB"/>
          </w:rPr>
          <w:tab/>
        </w:r>
        <w:r>
          <w:rPr>
            <w:rFonts w:ascii="Courier New" w:hAnsi="Courier New"/>
            <w:sz w:val="16"/>
            <w:u w:val="single"/>
            <w:lang w:eastAsia="en-GB"/>
          </w:rPr>
          <w:tab/>
        </w:r>
        <w:r>
          <w:rPr>
            <w:rFonts w:ascii="Courier New" w:hAnsi="Courier New"/>
            <w:sz w:val="16"/>
            <w:u w:val="single"/>
            <w:lang w:eastAsia="en-GB"/>
          </w:rPr>
          <w:tab/>
        </w:r>
        <w:r>
          <w:rPr>
            <w:rFonts w:ascii="Courier New" w:hAnsi="Courier New"/>
            <w:sz w:val="16"/>
            <w:u w:val="single"/>
            <w:lang w:eastAsia="en-GB"/>
          </w:rPr>
          <w:tab/>
        </w:r>
        <w:r>
          <w:rPr>
            <w:rFonts w:ascii="Courier New" w:hAnsi="Courier New"/>
            <w:sz w:val="16"/>
            <w:u w:val="single"/>
            <w:lang w:eastAsia="en-GB"/>
          </w:rPr>
          <w:tab/>
        </w:r>
        <w:r>
          <w:rPr>
            <w:rFonts w:ascii="Courier New" w:hAnsi="Courier New"/>
            <w:sz w:val="16"/>
            <w:u w:val="single"/>
            <w:lang w:eastAsia="en-GB"/>
          </w:rPr>
          <w:tab/>
        </w:r>
        <w:r>
          <w:rPr>
            <w:rFonts w:ascii="Courier New" w:hAnsi="Courier New"/>
            <w:sz w:val="16"/>
            <w:u w:val="single"/>
            <w:lang w:eastAsia="en-GB"/>
          </w:rPr>
          <w:tab/>
        </w:r>
        <w:r>
          <w:rPr>
            <w:rFonts w:ascii="Courier New" w:hAnsi="Courier New"/>
            <w:sz w:val="16"/>
            <w:u w:val="single"/>
            <w:lang w:eastAsia="en-GB"/>
          </w:rPr>
          <w:tab/>
        </w:r>
        <w:r>
          <w:rPr>
            <w:rFonts w:ascii="Courier New" w:hAnsi="Courier New"/>
            <w:sz w:val="16"/>
            <w:u w:val="single"/>
            <w:lang w:eastAsia="en-GB"/>
          </w:rPr>
          <w:tab/>
        </w:r>
        <w:r>
          <w:rPr>
            <w:rFonts w:ascii="Courier New" w:hAnsi="Courier New"/>
            <w:sz w:val="16"/>
            <w:u w:val="single"/>
            <w:lang w:eastAsia="en-GB"/>
          </w:rPr>
          <w:tab/>
        </w:r>
        <w:r>
          <w:rPr>
            <w:rFonts w:ascii="Courier New" w:hAnsi="Courier New"/>
            <w:sz w:val="16"/>
            <w:u w:val="single"/>
            <w:lang w:eastAsia="en-GB"/>
          </w:rPr>
          <w:tab/>
        </w:r>
        <w:r>
          <w:rPr>
            <w:rFonts w:ascii="Courier New" w:hAnsi="Courier New"/>
            <w:sz w:val="16"/>
            <w:u w:val="single"/>
            <w:lang w:eastAsia="en-GB"/>
          </w:rPr>
          <w:tab/>
          <w:t>OPTIONAL</w:t>
        </w:r>
      </w:ins>
      <w:ins w:id="1324" w:author="NR_demod_enh2-Core" w:date="2022-05-20T15:32:00Z">
        <w:r>
          <w:rPr>
            <w:rFonts w:ascii="Courier New" w:hAnsi="Courier New"/>
            <w:sz w:val="16"/>
            <w:u w:val="single"/>
            <w:lang w:eastAsia="en-GB"/>
          </w:rPr>
          <w:t>,</w:t>
        </w:r>
      </w:ins>
    </w:p>
    <w:p w14:paraId="3EB5448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25" w:author="NR_demod_enh2-Core" w:date="2022-05-20T15:32:00Z"/>
          <w:rFonts w:ascii="Courier New" w:hAnsi="Courier New"/>
          <w:sz w:val="16"/>
          <w:lang w:eastAsia="en-GB"/>
        </w:rPr>
      </w:pPr>
      <w:ins w:id="1326" w:author="NR_demod_enh2-Core" w:date="2022-05-20T15:32:00Z">
        <w:r>
          <w:rPr>
            <w:rFonts w:ascii="Courier New" w:hAnsi="Courier New"/>
            <w:sz w:val="16"/>
            <w:lang w:eastAsia="en-GB"/>
          </w:rPr>
          <w:tab/>
          <w:t xml:space="preserve">-- </w:t>
        </w:r>
      </w:ins>
      <w:ins w:id="1327" w:author="NR_demod_enh2-Core" w:date="2022-05-20T15:33:00Z">
        <w:r>
          <w:rPr>
            <w:rFonts w:ascii="Courier New" w:hAnsi="Courier New"/>
            <w:sz w:val="16"/>
            <w:lang w:eastAsia="en-GB"/>
          </w:rPr>
          <w:t>R4 24-1/</w:t>
        </w:r>
      </w:ins>
      <w:ins w:id="1328" w:author="NR_demod_enh2-Core" w:date="2022-05-20T15:37:00Z">
        <w:r>
          <w:rPr>
            <w:rFonts w:ascii="Courier New" w:hAnsi="Courier New"/>
            <w:sz w:val="16"/>
            <w:lang w:eastAsia="en-GB"/>
          </w:rPr>
          <w:t>24-</w:t>
        </w:r>
      </w:ins>
      <w:ins w:id="1329" w:author="NR_demod_enh2-Core" w:date="2022-05-20T15:33:00Z">
        <w:r>
          <w:rPr>
            <w:rFonts w:ascii="Courier New" w:hAnsi="Courier New"/>
            <w:sz w:val="16"/>
            <w:lang w:eastAsia="en-GB"/>
          </w:rPr>
          <w:t>2/</w:t>
        </w:r>
      </w:ins>
      <w:ins w:id="1330" w:author="NR_demod_enh2-Core" w:date="2022-05-20T15:37:00Z">
        <w:r>
          <w:rPr>
            <w:rFonts w:ascii="Courier New" w:hAnsi="Courier New"/>
            <w:sz w:val="16"/>
            <w:lang w:eastAsia="en-GB"/>
          </w:rPr>
          <w:t>24-</w:t>
        </w:r>
      </w:ins>
      <w:ins w:id="1331" w:author="NR_demod_enh2-Core" w:date="2022-05-20T15:33:00Z">
        <w:r>
          <w:rPr>
            <w:rFonts w:ascii="Courier New" w:hAnsi="Courier New"/>
            <w:sz w:val="16"/>
            <w:lang w:eastAsia="en-GB"/>
          </w:rPr>
          <w:t>3/</w:t>
        </w:r>
      </w:ins>
      <w:ins w:id="1332" w:author="NR_demod_enh2-Core" w:date="2022-05-20T15:37:00Z">
        <w:r>
          <w:rPr>
            <w:rFonts w:ascii="Courier New" w:hAnsi="Courier New"/>
            <w:sz w:val="16"/>
            <w:lang w:eastAsia="en-GB"/>
          </w:rPr>
          <w:t>24-</w:t>
        </w:r>
      </w:ins>
      <w:ins w:id="1333" w:author="NR_demod_enh2-Core" w:date="2022-05-20T15:34:00Z">
        <w:r>
          <w:rPr>
            <w:rFonts w:ascii="Courier New" w:hAnsi="Courier New"/>
            <w:sz w:val="16"/>
            <w:lang w:eastAsia="en-GB"/>
          </w:rPr>
          <w:t>4/</w:t>
        </w:r>
      </w:ins>
      <w:ins w:id="1334" w:author="NR_demod_enh2-Core" w:date="2022-05-20T15:37:00Z">
        <w:r>
          <w:rPr>
            <w:rFonts w:ascii="Courier New" w:hAnsi="Courier New"/>
            <w:sz w:val="16"/>
            <w:lang w:eastAsia="en-GB"/>
          </w:rPr>
          <w:t>24-</w:t>
        </w:r>
      </w:ins>
      <w:ins w:id="1335" w:author="NR_demod_enh2-Core" w:date="2022-05-20T15:34:00Z">
        <w:r>
          <w:rPr>
            <w:rFonts w:ascii="Courier New" w:hAnsi="Courier New"/>
            <w:sz w:val="16"/>
            <w:lang w:eastAsia="en-GB"/>
          </w:rPr>
          <w:t>5</w:t>
        </w:r>
      </w:ins>
    </w:p>
    <w:p w14:paraId="4B11AEC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ins w:id="1336" w:author="NR_demod_enh2-Core" w:date="2022-05-20T15:32:00Z">
        <w:r>
          <w:rPr>
            <w:rFonts w:ascii="Courier New" w:hAnsi="Courier New"/>
            <w:sz w:val="16"/>
            <w:lang w:eastAsia="en-GB"/>
          </w:rPr>
          <w:tab/>
          <w:t xml:space="preserve">supportedCRS-InterfMitigation-r17   CRS-InterfMitigation-r17                                </w:t>
        </w:r>
        <w:r>
          <w:rPr>
            <w:rFonts w:ascii="Courier New" w:hAnsi="Courier New"/>
            <w:sz w:val="16"/>
            <w:lang w:eastAsia="en-GB"/>
          </w:rPr>
          <w:tab/>
        </w:r>
        <w:r>
          <w:rPr>
            <w:rFonts w:ascii="Courier New" w:hAnsi="Courier New"/>
            <w:sz w:val="16"/>
            <w:lang w:eastAsia="en-GB"/>
          </w:rPr>
          <w:tab/>
          <w:t xml:space="preserve">           </w:t>
        </w:r>
        <w:r>
          <w:rPr>
            <w:rFonts w:ascii="Courier New" w:hAnsi="Courier New"/>
            <w:sz w:val="16"/>
            <w:lang w:eastAsia="en-GB"/>
          </w:rPr>
          <w:tab/>
        </w:r>
        <w:r>
          <w:rPr>
            <w:rFonts w:ascii="Courier New" w:hAnsi="Courier New"/>
            <w:color w:val="993366"/>
            <w:sz w:val="16"/>
            <w:lang w:eastAsia="en-GB"/>
          </w:rPr>
          <w:t>OPTIONAL</w:t>
        </w:r>
      </w:ins>
    </w:p>
    <w:p w14:paraId="006ADEB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1EEDC9FA"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236A2C9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MultiDCI-MultiTRP-r16 ::=           </w:t>
      </w:r>
      <w:r>
        <w:rPr>
          <w:rFonts w:ascii="Courier New" w:hAnsi="Courier New"/>
          <w:color w:val="993366"/>
          <w:sz w:val="16"/>
          <w:lang w:eastAsia="en-GB"/>
        </w:rPr>
        <w:t>SEQUENCE</w:t>
      </w:r>
      <w:r>
        <w:rPr>
          <w:rFonts w:ascii="Courier New" w:hAnsi="Courier New"/>
          <w:sz w:val="16"/>
          <w:lang w:eastAsia="en-GB"/>
        </w:rPr>
        <w:t xml:space="preserve"> {</w:t>
      </w:r>
    </w:p>
    <w:p w14:paraId="3B3DD87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maxNumberCORESET-r16                </w:t>
      </w:r>
      <w:r>
        <w:rPr>
          <w:rFonts w:ascii="Courier New" w:hAnsi="Courier New"/>
          <w:color w:val="993366"/>
          <w:sz w:val="16"/>
          <w:lang w:eastAsia="en-GB"/>
        </w:rPr>
        <w:t>ENUMERATED</w:t>
      </w:r>
      <w:r>
        <w:rPr>
          <w:rFonts w:ascii="Courier New" w:hAnsi="Courier New"/>
          <w:sz w:val="16"/>
          <w:lang w:eastAsia="en-GB"/>
        </w:rPr>
        <w:t xml:space="preserve"> {n2, n3, n4, n5},</w:t>
      </w:r>
    </w:p>
    <w:p w14:paraId="4EA523A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maxNumberCORESETPerPoolIndex-r16    </w:t>
      </w:r>
      <w:r>
        <w:rPr>
          <w:rFonts w:ascii="Courier New" w:hAnsi="Courier New"/>
          <w:color w:val="993366"/>
          <w:sz w:val="16"/>
          <w:lang w:eastAsia="en-GB"/>
        </w:rPr>
        <w:t>INTEGER</w:t>
      </w:r>
      <w:r>
        <w:rPr>
          <w:rFonts w:ascii="Courier New" w:hAnsi="Courier New"/>
          <w:sz w:val="16"/>
          <w:lang w:eastAsia="en-GB"/>
        </w:rPr>
        <w:t xml:space="preserve"> (1..3),</w:t>
      </w:r>
    </w:p>
    <w:p w14:paraId="3054BF0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maxNumberUnicastPDSCH-PerPool-r16   </w:t>
      </w:r>
      <w:r>
        <w:rPr>
          <w:rFonts w:ascii="Courier New" w:hAnsi="Courier New"/>
          <w:color w:val="993366"/>
          <w:sz w:val="16"/>
          <w:lang w:eastAsia="en-GB"/>
        </w:rPr>
        <w:t>ENUMERATED</w:t>
      </w:r>
      <w:r>
        <w:rPr>
          <w:rFonts w:ascii="Courier New" w:hAnsi="Courier New"/>
          <w:sz w:val="16"/>
          <w:lang w:eastAsia="en-GB"/>
        </w:rPr>
        <w:t xml:space="preserve"> {n1, n2, n3, n4, n7}</w:t>
      </w:r>
    </w:p>
    <w:p w14:paraId="3E31BD8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15407DD2"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37" w:author="NR_demod_enh2-Core" w:date="2022-05-20T15:33:00Z"/>
          <w:rFonts w:ascii="Courier New" w:hAnsi="Courier New"/>
          <w:sz w:val="16"/>
          <w:lang w:eastAsia="en-GB"/>
        </w:rPr>
      </w:pPr>
    </w:p>
    <w:p w14:paraId="6627A75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38" w:author="NR_demod_enh2-Core" w:date="2022-05-20T15:34:00Z"/>
          <w:rFonts w:ascii="Courier New" w:hAnsi="Courier New"/>
          <w:sz w:val="16"/>
          <w:lang w:eastAsia="en-GB"/>
        </w:rPr>
      </w:pPr>
      <w:ins w:id="1339" w:author="NR_demod_enh2-Core" w:date="2022-05-20T15:33:00Z">
        <w:r>
          <w:rPr>
            <w:rFonts w:ascii="Courier New" w:hAnsi="Courier New"/>
            <w:sz w:val="16"/>
            <w:lang w:eastAsia="en-GB"/>
          </w:rPr>
          <w:t xml:space="preserve">CRS-InterfMitigation-r17 ::=        </w:t>
        </w:r>
        <w:r>
          <w:rPr>
            <w:rFonts w:ascii="Courier New" w:hAnsi="Courier New"/>
            <w:color w:val="993366"/>
            <w:sz w:val="16"/>
            <w:lang w:eastAsia="en-GB"/>
          </w:rPr>
          <w:t>SEQUENCE</w:t>
        </w:r>
        <w:r>
          <w:rPr>
            <w:rFonts w:ascii="Courier New" w:hAnsi="Courier New"/>
            <w:sz w:val="16"/>
            <w:lang w:eastAsia="en-GB"/>
          </w:rPr>
          <w:t xml:space="preserve"> {</w:t>
        </w:r>
      </w:ins>
    </w:p>
    <w:p w14:paraId="1A4BD4C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40" w:author="NR_demod_enh2-Core" w:date="2022-05-20T15:33:00Z"/>
          <w:rFonts w:ascii="Courier New" w:hAnsi="Courier New"/>
          <w:sz w:val="16"/>
          <w:lang w:eastAsia="en-GB"/>
        </w:rPr>
      </w:pPr>
      <w:ins w:id="1341" w:author="NR_demod_enh2-Core" w:date="2022-05-20T15:34:00Z">
        <w:r>
          <w:rPr>
            <w:rFonts w:ascii="Courier New" w:hAnsi="Courier New"/>
            <w:sz w:val="16"/>
            <w:lang w:eastAsia="en-GB"/>
          </w:rPr>
          <w:tab/>
          <w:t>-- R4 24-1</w:t>
        </w:r>
      </w:ins>
      <w:ins w:id="1342" w:author="NR_demod_enh2-Core" w:date="2022-05-20T15:35:00Z">
        <w:r>
          <w:t xml:space="preserve"> </w:t>
        </w:r>
        <w:r>
          <w:rPr>
            <w:rFonts w:ascii="Courier New" w:hAnsi="Courier New"/>
            <w:sz w:val="16"/>
            <w:lang w:eastAsia="en-GB"/>
          </w:rPr>
          <w:t>CRS-IM (Interference Mitigation) in DSS scenario</w:t>
        </w:r>
      </w:ins>
    </w:p>
    <w:p w14:paraId="6A2FA3A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343" w:author="NR_demod_enh2-Core" w:date="2022-05-20T15:33:00Z"/>
          <w:rFonts w:ascii="Courier New" w:hAnsi="Courier New"/>
          <w:sz w:val="16"/>
          <w:lang w:eastAsia="en-GB"/>
        </w:rPr>
      </w:pPr>
      <w:ins w:id="1344" w:author="NR_demod_enh2-Core" w:date="2022-05-20T15:33:00Z">
        <w:r>
          <w:rPr>
            <w:rFonts w:ascii="Courier New" w:hAnsi="Courier New"/>
            <w:sz w:val="16"/>
            <w:lang w:eastAsia="en-GB"/>
          </w:rPr>
          <w:t xml:space="preserve">CRS-IM-DSS-15kHzSCS-r17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ins>
    </w:p>
    <w:p w14:paraId="40A5F5B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345" w:author="NR_demod_enh2-Core" w:date="2022-05-20T15:34:00Z"/>
          <w:rFonts w:ascii="Courier New" w:hAnsi="Courier New"/>
          <w:sz w:val="16"/>
          <w:lang w:eastAsia="en-GB"/>
        </w:rPr>
      </w:pPr>
      <w:ins w:id="1346" w:author="NR_demod_enh2-Core" w:date="2022-05-20T15:34:00Z">
        <w:r>
          <w:rPr>
            <w:rFonts w:ascii="Courier New" w:hAnsi="Courier New"/>
            <w:sz w:val="16"/>
            <w:lang w:eastAsia="en-GB"/>
          </w:rPr>
          <w:t>-- R4 24-</w:t>
        </w:r>
      </w:ins>
      <w:ins w:id="1347" w:author="NR_demod_enh2-Core" w:date="2022-05-20T15:35:00Z">
        <w:r>
          <w:rPr>
            <w:rFonts w:ascii="Courier New" w:hAnsi="Courier New"/>
            <w:sz w:val="16"/>
            <w:lang w:eastAsia="en-GB"/>
          </w:rPr>
          <w:t>2</w:t>
        </w:r>
        <w:r>
          <w:t xml:space="preserve"> </w:t>
        </w:r>
        <w:r>
          <w:rPr>
            <w:rFonts w:ascii="Courier New" w:hAnsi="Courier New"/>
            <w:sz w:val="16"/>
            <w:lang w:eastAsia="en-GB"/>
          </w:rPr>
          <w:t xml:space="preserve">CRS-IM in non-DSS and 15 kHz NR SCS scenario, without the assistance of network </w:t>
        </w:r>
        <w:proofErr w:type="spellStart"/>
        <w:r>
          <w:rPr>
            <w:rFonts w:ascii="Courier New" w:hAnsi="Courier New"/>
            <w:sz w:val="16"/>
            <w:lang w:eastAsia="en-GB"/>
          </w:rPr>
          <w:t>signaling</w:t>
        </w:r>
        <w:proofErr w:type="spellEnd"/>
        <w:r>
          <w:rPr>
            <w:rFonts w:ascii="Courier New" w:hAnsi="Courier New"/>
            <w:sz w:val="16"/>
            <w:lang w:eastAsia="en-GB"/>
          </w:rPr>
          <w:t xml:space="preserve"> on LTE channel bandwidth</w:t>
        </w:r>
      </w:ins>
    </w:p>
    <w:p w14:paraId="39D0423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348" w:author="NR_demod_enh2-Core" w:date="2022-05-20T15:33:00Z"/>
          <w:rFonts w:ascii="Courier New" w:hAnsi="Courier New"/>
          <w:sz w:val="16"/>
          <w:lang w:eastAsia="en-GB"/>
        </w:rPr>
      </w:pPr>
      <w:ins w:id="1349" w:author="NR_demod_enh2-Core" w:date="2022-05-20T15:33:00Z">
        <w:r>
          <w:rPr>
            <w:rFonts w:ascii="Courier New" w:hAnsi="Courier New"/>
            <w:sz w:val="16"/>
            <w:lang w:eastAsia="en-GB"/>
          </w:rPr>
          <w:t xml:space="preserve">CRS-IM-nonDSS-15kHzSCS-r17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ins>
    </w:p>
    <w:p w14:paraId="05896F4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350" w:author="NR_demod_enh2-Core" w:date="2022-05-20T15:34:00Z"/>
          <w:rFonts w:ascii="Courier New" w:hAnsi="Courier New"/>
          <w:sz w:val="16"/>
          <w:lang w:eastAsia="en-GB"/>
        </w:rPr>
      </w:pPr>
      <w:ins w:id="1351" w:author="NR_demod_enh2-Core" w:date="2022-05-20T15:34:00Z">
        <w:r>
          <w:rPr>
            <w:rFonts w:ascii="Courier New" w:hAnsi="Courier New"/>
            <w:sz w:val="16"/>
            <w:lang w:eastAsia="en-GB"/>
          </w:rPr>
          <w:t>-- R4 24-</w:t>
        </w:r>
      </w:ins>
      <w:ins w:id="1352" w:author="NR_demod_enh2-Core" w:date="2022-05-20T15:35:00Z">
        <w:r>
          <w:rPr>
            <w:rFonts w:ascii="Courier New" w:hAnsi="Courier New"/>
            <w:sz w:val="16"/>
            <w:lang w:eastAsia="en-GB"/>
          </w:rPr>
          <w:t>3</w:t>
        </w:r>
        <w:r>
          <w:t xml:space="preserve"> </w:t>
        </w:r>
        <w:r>
          <w:rPr>
            <w:rFonts w:ascii="Courier New" w:hAnsi="Courier New"/>
            <w:sz w:val="16"/>
            <w:lang w:eastAsia="en-GB"/>
          </w:rPr>
          <w:t xml:space="preserve">CRS-IM in non-DSS and 15 kHz NR SCS scenario, with the assistance of network </w:t>
        </w:r>
        <w:proofErr w:type="spellStart"/>
        <w:r>
          <w:rPr>
            <w:rFonts w:ascii="Courier New" w:hAnsi="Courier New"/>
            <w:sz w:val="16"/>
            <w:lang w:eastAsia="en-GB"/>
          </w:rPr>
          <w:t>signaling</w:t>
        </w:r>
        <w:proofErr w:type="spellEnd"/>
        <w:r>
          <w:rPr>
            <w:rFonts w:ascii="Courier New" w:hAnsi="Courier New"/>
            <w:sz w:val="16"/>
            <w:lang w:eastAsia="en-GB"/>
          </w:rPr>
          <w:t xml:space="preserve"> on LTE channel bandwidth</w:t>
        </w:r>
      </w:ins>
    </w:p>
    <w:p w14:paraId="047DF5B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353" w:author="NR_demod_enh2-Core" w:date="2022-05-20T15:33:00Z"/>
          <w:rFonts w:ascii="Courier New" w:hAnsi="Courier New"/>
          <w:color w:val="993366"/>
          <w:sz w:val="16"/>
          <w:lang w:eastAsia="en-GB"/>
        </w:rPr>
      </w:pPr>
      <w:ins w:id="1354" w:author="NR_demod_enh2-Core" w:date="2022-05-20T15:33:00Z">
        <w:r>
          <w:rPr>
            <w:rFonts w:ascii="Courier New" w:hAnsi="Courier New"/>
            <w:sz w:val="16"/>
            <w:lang w:eastAsia="en-GB"/>
          </w:rPr>
          <w:t xml:space="preserve">CRS-IM-nonDSS-NWA-15kHzSCS-r17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 xml:space="preserve">   </w:t>
        </w:r>
        <w:r>
          <w:rPr>
            <w:rFonts w:ascii="Courier New" w:hAnsi="Courier New"/>
            <w:color w:val="993366"/>
            <w:sz w:val="16"/>
            <w:lang w:eastAsia="en-GB"/>
          </w:rPr>
          <w:t>OPTIONAL,</w:t>
        </w:r>
      </w:ins>
    </w:p>
    <w:p w14:paraId="6F47626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355" w:author="NR_demod_enh2-Core" w:date="2022-05-20T15:34:00Z"/>
          <w:rFonts w:ascii="Courier New" w:hAnsi="Courier New"/>
          <w:sz w:val="16"/>
          <w:lang w:eastAsia="en-GB"/>
        </w:rPr>
      </w:pPr>
      <w:ins w:id="1356" w:author="NR_demod_enh2-Core" w:date="2022-05-20T15:34:00Z">
        <w:r>
          <w:rPr>
            <w:rFonts w:ascii="Courier New" w:hAnsi="Courier New"/>
            <w:sz w:val="16"/>
            <w:lang w:eastAsia="en-GB"/>
          </w:rPr>
          <w:t>-- R4 24-</w:t>
        </w:r>
      </w:ins>
      <w:ins w:id="1357" w:author="NR_demod_enh2-Core" w:date="2022-05-20T15:35:00Z">
        <w:r>
          <w:rPr>
            <w:rFonts w:ascii="Courier New" w:hAnsi="Courier New"/>
            <w:sz w:val="16"/>
            <w:lang w:eastAsia="en-GB"/>
          </w:rPr>
          <w:t>4</w:t>
        </w:r>
      </w:ins>
      <w:ins w:id="1358" w:author="NR_demod_enh2-Core" w:date="2022-05-20T15:36:00Z">
        <w:r>
          <w:t xml:space="preserve"> </w:t>
        </w:r>
        <w:r>
          <w:rPr>
            <w:rFonts w:ascii="Courier New" w:hAnsi="Courier New"/>
            <w:sz w:val="16"/>
            <w:lang w:eastAsia="en-GB"/>
          </w:rPr>
          <w:t xml:space="preserve">CRS-IM in non-DSS and 30 kHz NR SCS scenario, without the assistance of network </w:t>
        </w:r>
        <w:proofErr w:type="spellStart"/>
        <w:r>
          <w:rPr>
            <w:rFonts w:ascii="Courier New" w:hAnsi="Courier New"/>
            <w:sz w:val="16"/>
            <w:lang w:eastAsia="en-GB"/>
          </w:rPr>
          <w:t>signaling</w:t>
        </w:r>
        <w:proofErr w:type="spellEnd"/>
        <w:r>
          <w:rPr>
            <w:rFonts w:ascii="Courier New" w:hAnsi="Courier New"/>
            <w:sz w:val="16"/>
            <w:lang w:eastAsia="en-GB"/>
          </w:rPr>
          <w:t xml:space="preserve"> on LTE channel bandwidth</w:t>
        </w:r>
      </w:ins>
    </w:p>
    <w:p w14:paraId="2097518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359" w:author="NR_demod_enh2-Core" w:date="2022-05-20T15:34:00Z"/>
          <w:rFonts w:ascii="Courier New" w:hAnsi="Courier New"/>
          <w:sz w:val="16"/>
          <w:lang w:eastAsia="en-GB"/>
        </w:rPr>
      </w:pPr>
      <w:ins w:id="1360" w:author="NR_demod_enh2-Core" w:date="2022-05-20T15:33:00Z">
        <w:r>
          <w:rPr>
            <w:rFonts w:ascii="Courier New" w:hAnsi="Courier New"/>
            <w:sz w:val="16"/>
            <w:lang w:eastAsia="en-GB"/>
          </w:rPr>
          <w:t xml:space="preserve">CRS-IM-nonDSS-30kHzSCS-r17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ins>
    </w:p>
    <w:p w14:paraId="68206E5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361" w:author="NR_demod_enh2-Core" w:date="2022-05-20T15:33:00Z"/>
          <w:rFonts w:ascii="Courier New" w:hAnsi="Courier New"/>
          <w:sz w:val="16"/>
          <w:lang w:eastAsia="en-GB"/>
        </w:rPr>
      </w:pPr>
      <w:ins w:id="1362" w:author="NR_demod_enh2-Core" w:date="2022-05-20T15:34:00Z">
        <w:r>
          <w:rPr>
            <w:rFonts w:ascii="Courier New" w:hAnsi="Courier New"/>
            <w:sz w:val="16"/>
            <w:lang w:eastAsia="en-GB"/>
          </w:rPr>
          <w:t>-- R4 24-</w:t>
        </w:r>
      </w:ins>
      <w:ins w:id="1363" w:author="NR_demod_enh2-Core" w:date="2022-05-20T15:35:00Z">
        <w:r>
          <w:rPr>
            <w:rFonts w:ascii="Courier New" w:hAnsi="Courier New"/>
            <w:sz w:val="16"/>
            <w:lang w:eastAsia="en-GB"/>
          </w:rPr>
          <w:t>5</w:t>
        </w:r>
      </w:ins>
      <w:ins w:id="1364" w:author="NR_demod_enh2-Core" w:date="2022-05-20T15:37:00Z">
        <w:r>
          <w:t xml:space="preserve"> </w:t>
        </w:r>
        <w:r>
          <w:rPr>
            <w:rFonts w:ascii="Courier New" w:hAnsi="Courier New"/>
            <w:sz w:val="16"/>
            <w:lang w:eastAsia="en-GB"/>
          </w:rPr>
          <w:t xml:space="preserve">CRS-IM in non-DSS and 30 kHz NR SCS scenario, with the assistance of network </w:t>
        </w:r>
        <w:proofErr w:type="spellStart"/>
        <w:r>
          <w:rPr>
            <w:rFonts w:ascii="Courier New" w:hAnsi="Courier New"/>
            <w:sz w:val="16"/>
            <w:lang w:eastAsia="en-GB"/>
          </w:rPr>
          <w:t>signaling</w:t>
        </w:r>
        <w:proofErr w:type="spellEnd"/>
        <w:r>
          <w:rPr>
            <w:rFonts w:ascii="Courier New" w:hAnsi="Courier New"/>
            <w:sz w:val="16"/>
            <w:lang w:eastAsia="en-GB"/>
          </w:rPr>
          <w:t xml:space="preserve"> on LTE channel bandwidth</w:t>
        </w:r>
      </w:ins>
    </w:p>
    <w:p w14:paraId="3F36749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65" w:author="NR_demod_enh2-Core" w:date="2022-05-20T15:33:00Z"/>
          <w:rFonts w:ascii="Courier New" w:hAnsi="Courier New"/>
          <w:sz w:val="16"/>
          <w:lang w:eastAsia="en-GB"/>
        </w:rPr>
      </w:pPr>
      <w:ins w:id="1366" w:author="NR_demod_enh2-Core" w:date="2022-05-20T15:33:00Z">
        <w:r>
          <w:rPr>
            <w:rFonts w:ascii="Courier New" w:hAnsi="Courier New"/>
            <w:sz w:val="16"/>
            <w:lang w:eastAsia="en-GB"/>
          </w:rPr>
          <w:tab/>
          <w:t xml:space="preserve">CRS-IM-nonDSS-NWA-30kHzSCS-r17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 xml:space="preserve">      </w:t>
        </w:r>
        <w:r>
          <w:rPr>
            <w:rFonts w:ascii="Courier New" w:hAnsi="Courier New"/>
            <w:color w:val="993366"/>
            <w:sz w:val="16"/>
            <w:lang w:eastAsia="en-GB"/>
          </w:rPr>
          <w:t>OPTIONAL</w:t>
        </w:r>
      </w:ins>
    </w:p>
    <w:p w14:paraId="2724D04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67" w:author="NR_demod_enh2-Core" w:date="2022-05-20T15:33:00Z"/>
          <w:rFonts w:ascii="Courier New" w:hAnsi="Courier New"/>
          <w:sz w:val="16"/>
          <w:lang w:eastAsia="en-GB"/>
        </w:rPr>
      </w:pPr>
      <w:ins w:id="1368" w:author="NR_demod_enh2-Core" w:date="2022-05-20T15:33:00Z">
        <w:r>
          <w:rPr>
            <w:rFonts w:ascii="Courier New" w:hAnsi="Courier New"/>
            <w:sz w:val="16"/>
            <w:lang w:eastAsia="en-GB"/>
          </w:rPr>
          <w:t>}</w:t>
        </w:r>
      </w:ins>
    </w:p>
    <w:p w14:paraId="4A5614F2"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636E5EC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TAG-FEATURESETDOWNLINKPERCC-STOP</w:t>
      </w:r>
    </w:p>
    <w:p w14:paraId="1C35FFF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ASN1STOP</w:t>
      </w:r>
    </w:p>
    <w:p w14:paraId="5EA93EC8" w14:textId="77777777" w:rsidR="000A6421" w:rsidRDefault="000A6421">
      <w:pPr>
        <w:overflowPunct w:val="0"/>
        <w:autoSpaceDE w:val="0"/>
        <w:autoSpaceDN w:val="0"/>
        <w:adjustRightInd w:val="0"/>
        <w:textAlignment w:val="baseline"/>
        <w:rPr>
          <w:lang w:eastAsia="ja-JP"/>
        </w:rPr>
      </w:pPr>
    </w:p>
    <w:p w14:paraId="1DDA6443" w14:textId="77777777" w:rsidR="000A6421" w:rsidRDefault="009301E5">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1369" w:name="_Toc100930371"/>
      <w:bookmarkStart w:id="1370" w:name="_Toc60777444"/>
      <w:r>
        <w:rPr>
          <w:rFonts w:ascii="Arial" w:hAnsi="Arial"/>
          <w:sz w:val="24"/>
          <w:lang w:eastAsia="ja-JP"/>
        </w:rPr>
        <w:t>–</w:t>
      </w:r>
      <w:r>
        <w:rPr>
          <w:rFonts w:ascii="Arial" w:hAnsi="Arial"/>
          <w:sz w:val="24"/>
          <w:lang w:eastAsia="ja-JP"/>
        </w:rPr>
        <w:tab/>
      </w:r>
      <w:proofErr w:type="spellStart"/>
      <w:r>
        <w:rPr>
          <w:rFonts w:ascii="Arial" w:hAnsi="Arial"/>
          <w:i/>
          <w:sz w:val="24"/>
          <w:lang w:eastAsia="ja-JP"/>
        </w:rPr>
        <w:t>FeatureSetDownlinkPerCC</w:t>
      </w:r>
      <w:proofErr w:type="spellEnd"/>
      <w:r>
        <w:rPr>
          <w:rFonts w:ascii="Arial" w:hAnsi="Arial"/>
          <w:i/>
          <w:sz w:val="24"/>
          <w:lang w:eastAsia="ja-JP"/>
        </w:rPr>
        <w:t>-Id</w:t>
      </w:r>
      <w:bookmarkEnd w:id="1369"/>
      <w:bookmarkEnd w:id="1370"/>
    </w:p>
    <w:p w14:paraId="5E451D81" w14:textId="77777777" w:rsidR="000A6421" w:rsidRDefault="009301E5">
      <w:pPr>
        <w:overflowPunct w:val="0"/>
        <w:autoSpaceDE w:val="0"/>
        <w:autoSpaceDN w:val="0"/>
        <w:adjustRightInd w:val="0"/>
        <w:textAlignment w:val="baseline"/>
        <w:rPr>
          <w:lang w:eastAsia="ja-JP"/>
        </w:rPr>
      </w:pPr>
      <w:r>
        <w:rPr>
          <w:lang w:eastAsia="ja-JP"/>
        </w:rPr>
        <w:t xml:space="preserve">The IE </w:t>
      </w:r>
      <w:proofErr w:type="spellStart"/>
      <w:r>
        <w:rPr>
          <w:i/>
          <w:lang w:eastAsia="ja-JP"/>
        </w:rPr>
        <w:t>FeatureSetDownlinkPerCC</w:t>
      </w:r>
      <w:proofErr w:type="spellEnd"/>
      <w:r>
        <w:rPr>
          <w:i/>
          <w:lang w:eastAsia="ja-JP"/>
        </w:rPr>
        <w:t>-Id</w:t>
      </w:r>
      <w:r>
        <w:rPr>
          <w:lang w:eastAsia="ja-JP"/>
        </w:rPr>
        <w:t xml:space="preserve"> identifies a set of features applicable to one carrier of a feature set. The </w:t>
      </w:r>
      <w:proofErr w:type="spellStart"/>
      <w:r>
        <w:rPr>
          <w:i/>
          <w:lang w:eastAsia="ja-JP"/>
        </w:rPr>
        <w:t>FeatureSetDownlinkPerCC</w:t>
      </w:r>
      <w:proofErr w:type="spellEnd"/>
      <w:r>
        <w:rPr>
          <w:i/>
          <w:lang w:eastAsia="ja-JP"/>
        </w:rPr>
        <w:t>-Id</w:t>
      </w:r>
      <w:r>
        <w:rPr>
          <w:lang w:eastAsia="ja-JP"/>
        </w:rPr>
        <w:t xml:space="preserve"> of a </w:t>
      </w:r>
      <w:proofErr w:type="spellStart"/>
      <w:r>
        <w:rPr>
          <w:i/>
          <w:lang w:eastAsia="ja-JP"/>
        </w:rPr>
        <w:t>FeatureSetDownlinkPerCC</w:t>
      </w:r>
      <w:proofErr w:type="spellEnd"/>
      <w:r>
        <w:rPr>
          <w:lang w:eastAsia="ja-JP"/>
        </w:rPr>
        <w:t xml:space="preserve"> is the index position of the </w:t>
      </w:r>
      <w:proofErr w:type="spellStart"/>
      <w:r>
        <w:rPr>
          <w:i/>
          <w:lang w:eastAsia="ja-JP"/>
        </w:rPr>
        <w:t>FeatureSetDownlinkPerCC</w:t>
      </w:r>
      <w:proofErr w:type="spellEnd"/>
      <w:r>
        <w:rPr>
          <w:i/>
          <w:lang w:eastAsia="ja-JP"/>
        </w:rPr>
        <w:t xml:space="preserve"> </w:t>
      </w:r>
      <w:r>
        <w:rPr>
          <w:lang w:eastAsia="ja-JP"/>
        </w:rPr>
        <w:t xml:space="preserve">in the </w:t>
      </w:r>
      <w:proofErr w:type="spellStart"/>
      <w:r>
        <w:rPr>
          <w:i/>
          <w:lang w:eastAsia="ja-JP"/>
        </w:rPr>
        <w:t>featureSetsDownlinkPerCC</w:t>
      </w:r>
      <w:proofErr w:type="spellEnd"/>
      <w:r>
        <w:rPr>
          <w:lang w:eastAsia="ja-JP"/>
        </w:rPr>
        <w:t xml:space="preserve">. The first element in the list is referred to by </w:t>
      </w:r>
      <w:proofErr w:type="spellStart"/>
      <w:r>
        <w:rPr>
          <w:i/>
          <w:lang w:eastAsia="ja-JP"/>
        </w:rPr>
        <w:t>FeatureSetDownlinkPerCC</w:t>
      </w:r>
      <w:proofErr w:type="spellEnd"/>
      <w:r>
        <w:rPr>
          <w:i/>
          <w:lang w:eastAsia="ja-JP"/>
        </w:rPr>
        <w:t xml:space="preserve">-Id </w:t>
      </w:r>
      <w:r>
        <w:rPr>
          <w:lang w:eastAsia="ja-JP"/>
        </w:rPr>
        <w:t>= 1, and so on.</w:t>
      </w:r>
    </w:p>
    <w:p w14:paraId="1C89BC6D" w14:textId="77777777" w:rsidR="000A6421" w:rsidRDefault="009301E5">
      <w:pPr>
        <w:keepNext/>
        <w:keepLines/>
        <w:overflowPunct w:val="0"/>
        <w:autoSpaceDE w:val="0"/>
        <w:autoSpaceDN w:val="0"/>
        <w:adjustRightInd w:val="0"/>
        <w:spacing w:before="60"/>
        <w:jc w:val="center"/>
        <w:textAlignment w:val="baseline"/>
        <w:rPr>
          <w:rFonts w:ascii="Arial" w:hAnsi="Arial"/>
          <w:b/>
          <w:lang w:eastAsia="ja-JP"/>
        </w:rPr>
      </w:pPr>
      <w:proofErr w:type="spellStart"/>
      <w:r>
        <w:rPr>
          <w:rFonts w:ascii="Arial" w:hAnsi="Arial"/>
          <w:b/>
          <w:i/>
          <w:lang w:eastAsia="ja-JP"/>
        </w:rPr>
        <w:lastRenderedPageBreak/>
        <w:t>FeatureSetDownlinkPerCC</w:t>
      </w:r>
      <w:proofErr w:type="spellEnd"/>
      <w:r>
        <w:rPr>
          <w:rFonts w:ascii="Arial" w:hAnsi="Arial"/>
          <w:b/>
          <w:i/>
          <w:lang w:eastAsia="ja-JP"/>
        </w:rPr>
        <w:t>-Id</w:t>
      </w:r>
      <w:r>
        <w:rPr>
          <w:rFonts w:ascii="Arial" w:hAnsi="Arial"/>
          <w:b/>
          <w:lang w:eastAsia="ja-JP"/>
        </w:rPr>
        <w:t xml:space="preserve"> information element</w:t>
      </w:r>
    </w:p>
    <w:p w14:paraId="6B0E5DE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ASN1START</w:t>
      </w:r>
    </w:p>
    <w:p w14:paraId="2135BC5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TAG-FEATURESETDOWNLINKPERCC-ID-START</w:t>
      </w:r>
    </w:p>
    <w:p w14:paraId="25862EE4"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27C1B4E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roofErr w:type="spellStart"/>
      <w:r>
        <w:rPr>
          <w:rFonts w:ascii="Courier New" w:hAnsi="Courier New"/>
          <w:sz w:val="16"/>
          <w:lang w:eastAsia="en-GB"/>
        </w:rPr>
        <w:t>FeatureSetDownlinkPerCC</w:t>
      </w:r>
      <w:proofErr w:type="spellEnd"/>
      <w:r>
        <w:rPr>
          <w:rFonts w:ascii="Courier New" w:hAnsi="Courier New"/>
          <w:sz w:val="16"/>
          <w:lang w:eastAsia="en-GB"/>
        </w:rPr>
        <w:t xml:space="preserve">-Id ::=      </w:t>
      </w:r>
      <w:r>
        <w:rPr>
          <w:rFonts w:ascii="Courier New" w:hAnsi="Courier New"/>
          <w:color w:val="993366"/>
          <w:sz w:val="16"/>
          <w:lang w:eastAsia="en-GB"/>
        </w:rPr>
        <w:t>INTEGER</w:t>
      </w:r>
      <w:r>
        <w:rPr>
          <w:rFonts w:ascii="Courier New" w:hAnsi="Courier New"/>
          <w:sz w:val="16"/>
          <w:lang w:eastAsia="en-GB"/>
        </w:rPr>
        <w:t xml:space="preserve"> (1..maxPerCC-FeatureSets)</w:t>
      </w:r>
    </w:p>
    <w:p w14:paraId="4D45ADC0"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0527828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TAG-FEATURESETDOWNLINKPERCC-ID-STOP</w:t>
      </w:r>
    </w:p>
    <w:p w14:paraId="57C8595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ASN1STOP</w:t>
      </w:r>
    </w:p>
    <w:p w14:paraId="3C17B9E4" w14:textId="77777777" w:rsidR="000A6421" w:rsidRDefault="000A6421">
      <w:pPr>
        <w:overflowPunct w:val="0"/>
        <w:autoSpaceDE w:val="0"/>
        <w:autoSpaceDN w:val="0"/>
        <w:adjustRightInd w:val="0"/>
        <w:textAlignment w:val="baseline"/>
        <w:rPr>
          <w:lang w:eastAsia="ja-JP"/>
        </w:rPr>
      </w:pPr>
    </w:p>
    <w:p w14:paraId="75433984" w14:textId="77777777" w:rsidR="000A6421" w:rsidRDefault="009301E5">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1371" w:name="_Toc60777445"/>
      <w:bookmarkStart w:id="1372" w:name="_Toc100930372"/>
      <w:r>
        <w:rPr>
          <w:rFonts w:ascii="Arial" w:hAnsi="Arial"/>
          <w:sz w:val="24"/>
          <w:lang w:eastAsia="ja-JP"/>
        </w:rPr>
        <w:t>–</w:t>
      </w:r>
      <w:r>
        <w:rPr>
          <w:rFonts w:ascii="Arial" w:hAnsi="Arial"/>
          <w:sz w:val="24"/>
          <w:lang w:eastAsia="ja-JP"/>
        </w:rPr>
        <w:tab/>
      </w:r>
      <w:proofErr w:type="spellStart"/>
      <w:r>
        <w:rPr>
          <w:rFonts w:ascii="Arial" w:hAnsi="Arial"/>
          <w:i/>
          <w:sz w:val="24"/>
          <w:lang w:eastAsia="ja-JP"/>
        </w:rPr>
        <w:t>FeatureSetEUTRA-DownlinkId</w:t>
      </w:r>
      <w:bookmarkEnd w:id="1371"/>
      <w:bookmarkEnd w:id="1372"/>
      <w:proofErr w:type="spellEnd"/>
    </w:p>
    <w:p w14:paraId="2F02670E" w14:textId="77777777" w:rsidR="000A6421" w:rsidRDefault="009301E5">
      <w:pPr>
        <w:overflowPunct w:val="0"/>
        <w:autoSpaceDE w:val="0"/>
        <w:autoSpaceDN w:val="0"/>
        <w:adjustRightInd w:val="0"/>
        <w:textAlignment w:val="baseline"/>
        <w:rPr>
          <w:lang w:eastAsia="ja-JP"/>
        </w:rPr>
      </w:pPr>
      <w:r>
        <w:rPr>
          <w:lang w:eastAsia="ja-JP"/>
        </w:rPr>
        <w:t xml:space="preserve">The IE </w:t>
      </w:r>
      <w:proofErr w:type="spellStart"/>
      <w:r>
        <w:rPr>
          <w:i/>
          <w:lang w:eastAsia="ja-JP"/>
        </w:rPr>
        <w:t>FeatureSetEUTRA-DownlinkId</w:t>
      </w:r>
      <w:proofErr w:type="spellEnd"/>
      <w:r>
        <w:rPr>
          <w:lang w:eastAsia="ja-JP"/>
        </w:rPr>
        <w:t xml:space="preserve"> identifies a downlink feature set in E-UTRA list (see TS 36.331 [10]. The first element in that list is referred to by </w:t>
      </w:r>
      <w:proofErr w:type="spellStart"/>
      <w:r>
        <w:rPr>
          <w:i/>
          <w:lang w:eastAsia="ja-JP"/>
        </w:rPr>
        <w:t>FeatureSetEUTRA-DownlinkId</w:t>
      </w:r>
      <w:proofErr w:type="spellEnd"/>
      <w:r>
        <w:rPr>
          <w:lang w:eastAsia="ja-JP"/>
        </w:rPr>
        <w:t xml:space="preserve"> = 1. The </w:t>
      </w:r>
      <w:proofErr w:type="spellStart"/>
      <w:r>
        <w:rPr>
          <w:i/>
          <w:lang w:eastAsia="ja-JP"/>
        </w:rPr>
        <w:t>FeatureSetEUTRA-DownlinkId</w:t>
      </w:r>
      <w:proofErr w:type="spellEnd"/>
      <w:r>
        <w:rPr>
          <w:i/>
          <w:lang w:eastAsia="ja-JP"/>
        </w:rPr>
        <w:t>=0</w:t>
      </w:r>
      <w:r>
        <w:rPr>
          <w:lang w:eastAsia="ja-JP"/>
        </w:rPr>
        <w:t xml:space="preserve"> is used when the UE does not support a carrier in this band of a band combination.</w:t>
      </w:r>
    </w:p>
    <w:p w14:paraId="0A383F5C" w14:textId="77777777" w:rsidR="000A6421" w:rsidRDefault="009301E5">
      <w:pPr>
        <w:keepNext/>
        <w:keepLines/>
        <w:overflowPunct w:val="0"/>
        <w:autoSpaceDE w:val="0"/>
        <w:autoSpaceDN w:val="0"/>
        <w:adjustRightInd w:val="0"/>
        <w:spacing w:before="60"/>
        <w:jc w:val="center"/>
        <w:textAlignment w:val="baseline"/>
        <w:rPr>
          <w:rFonts w:ascii="Arial" w:hAnsi="Arial"/>
          <w:b/>
          <w:lang w:eastAsia="ja-JP"/>
        </w:rPr>
      </w:pPr>
      <w:proofErr w:type="spellStart"/>
      <w:r>
        <w:rPr>
          <w:rFonts w:ascii="Arial" w:hAnsi="Arial"/>
          <w:b/>
          <w:i/>
          <w:lang w:eastAsia="ja-JP"/>
        </w:rPr>
        <w:t>FeatureSetEUTRA-DownlinkId</w:t>
      </w:r>
      <w:proofErr w:type="spellEnd"/>
      <w:r>
        <w:rPr>
          <w:rFonts w:ascii="Arial" w:hAnsi="Arial"/>
          <w:b/>
          <w:lang w:eastAsia="ja-JP"/>
        </w:rPr>
        <w:t xml:space="preserve"> information element</w:t>
      </w:r>
    </w:p>
    <w:p w14:paraId="2AE3538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ASN1START</w:t>
      </w:r>
    </w:p>
    <w:p w14:paraId="6E08819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TAG-FEATURESETEUTRADOWNLINKID-START</w:t>
      </w:r>
    </w:p>
    <w:p w14:paraId="575F6680"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01EC19A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roofErr w:type="spellStart"/>
      <w:r>
        <w:rPr>
          <w:rFonts w:ascii="Courier New" w:hAnsi="Courier New"/>
          <w:sz w:val="16"/>
          <w:lang w:eastAsia="en-GB"/>
        </w:rPr>
        <w:t>FeatureSetEUTRA-DownlinkId</w:t>
      </w:r>
      <w:proofErr w:type="spellEnd"/>
      <w:r>
        <w:rPr>
          <w:rFonts w:ascii="Courier New" w:hAnsi="Courier New"/>
          <w:sz w:val="16"/>
          <w:lang w:eastAsia="en-GB"/>
        </w:rPr>
        <w:t xml:space="preserve"> ::=      </w:t>
      </w:r>
      <w:r>
        <w:rPr>
          <w:rFonts w:ascii="Courier New" w:hAnsi="Courier New"/>
          <w:color w:val="993366"/>
          <w:sz w:val="16"/>
          <w:lang w:eastAsia="en-GB"/>
        </w:rPr>
        <w:t>INTEGER</w:t>
      </w:r>
      <w:r>
        <w:rPr>
          <w:rFonts w:ascii="Courier New" w:hAnsi="Courier New"/>
          <w:sz w:val="16"/>
          <w:lang w:eastAsia="en-GB"/>
        </w:rPr>
        <w:t xml:space="preserve"> (0..maxEUTRA-DL-FeatureSets)</w:t>
      </w:r>
    </w:p>
    <w:p w14:paraId="59A05396"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76B3855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TAG-FEATURESETEUTRADOWNLINKID-STOP</w:t>
      </w:r>
    </w:p>
    <w:p w14:paraId="6010833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ASN1STOP</w:t>
      </w:r>
    </w:p>
    <w:p w14:paraId="74870954" w14:textId="77777777" w:rsidR="000A6421" w:rsidRDefault="000A6421">
      <w:pPr>
        <w:overflowPunct w:val="0"/>
        <w:autoSpaceDE w:val="0"/>
        <w:autoSpaceDN w:val="0"/>
        <w:adjustRightInd w:val="0"/>
        <w:textAlignment w:val="baseline"/>
        <w:rPr>
          <w:lang w:eastAsia="ja-JP"/>
        </w:rPr>
      </w:pPr>
    </w:p>
    <w:p w14:paraId="7B7DE3BB" w14:textId="77777777" w:rsidR="000A6421" w:rsidRDefault="009301E5">
      <w:pPr>
        <w:keepNext/>
        <w:keepLines/>
        <w:overflowPunct w:val="0"/>
        <w:autoSpaceDE w:val="0"/>
        <w:autoSpaceDN w:val="0"/>
        <w:adjustRightInd w:val="0"/>
        <w:spacing w:before="120"/>
        <w:ind w:left="1418" w:hanging="1418"/>
        <w:textAlignment w:val="baseline"/>
        <w:outlineLvl w:val="3"/>
        <w:rPr>
          <w:rFonts w:ascii="Arial" w:eastAsia="Malgun Gothic" w:hAnsi="Arial"/>
          <w:sz w:val="24"/>
          <w:lang w:eastAsia="ja-JP"/>
        </w:rPr>
      </w:pPr>
      <w:bookmarkStart w:id="1373" w:name="_Toc100930373"/>
      <w:bookmarkStart w:id="1374" w:name="_Toc60777446"/>
      <w:r>
        <w:rPr>
          <w:rFonts w:ascii="Arial" w:eastAsia="Malgun Gothic" w:hAnsi="Arial"/>
          <w:sz w:val="24"/>
          <w:lang w:eastAsia="ja-JP"/>
        </w:rPr>
        <w:t>–</w:t>
      </w:r>
      <w:r>
        <w:rPr>
          <w:rFonts w:ascii="Arial" w:eastAsia="Malgun Gothic" w:hAnsi="Arial"/>
          <w:sz w:val="24"/>
          <w:lang w:eastAsia="ja-JP"/>
        </w:rPr>
        <w:tab/>
      </w:r>
      <w:proofErr w:type="spellStart"/>
      <w:r>
        <w:rPr>
          <w:rFonts w:ascii="Arial" w:eastAsia="Malgun Gothic" w:hAnsi="Arial"/>
          <w:i/>
          <w:sz w:val="24"/>
          <w:lang w:eastAsia="ja-JP"/>
        </w:rPr>
        <w:t>FeatureSetEUTRA-UplinkId</w:t>
      </w:r>
      <w:bookmarkEnd w:id="1373"/>
      <w:bookmarkEnd w:id="1374"/>
      <w:proofErr w:type="spellEnd"/>
    </w:p>
    <w:p w14:paraId="279685D4" w14:textId="77777777" w:rsidR="000A6421" w:rsidRDefault="009301E5">
      <w:pPr>
        <w:overflowPunct w:val="0"/>
        <w:autoSpaceDE w:val="0"/>
        <w:autoSpaceDN w:val="0"/>
        <w:adjustRightInd w:val="0"/>
        <w:textAlignment w:val="baseline"/>
        <w:rPr>
          <w:rFonts w:eastAsia="Malgun Gothic"/>
          <w:lang w:eastAsia="ja-JP"/>
        </w:rPr>
      </w:pPr>
      <w:r>
        <w:rPr>
          <w:rFonts w:eastAsia="Malgun Gothic"/>
          <w:lang w:eastAsia="ja-JP"/>
        </w:rPr>
        <w:t xml:space="preserve">The IE </w:t>
      </w:r>
      <w:proofErr w:type="spellStart"/>
      <w:r>
        <w:rPr>
          <w:rFonts w:eastAsia="Malgun Gothic"/>
          <w:i/>
          <w:lang w:eastAsia="ja-JP"/>
        </w:rPr>
        <w:t>FeatureSetEUTRA-UplinkId</w:t>
      </w:r>
      <w:proofErr w:type="spellEnd"/>
      <w:r>
        <w:rPr>
          <w:rFonts w:eastAsia="Malgun Gothic"/>
          <w:lang w:eastAsia="ja-JP"/>
        </w:rPr>
        <w:t xml:space="preserve"> </w:t>
      </w:r>
      <w:r>
        <w:rPr>
          <w:lang w:eastAsia="ja-JP"/>
        </w:rPr>
        <w:t xml:space="preserve">identifies an uplink feature set in E-UTRA list (see TS 36.331 [10]. The first element in that list is referred to by </w:t>
      </w:r>
      <w:proofErr w:type="spellStart"/>
      <w:r>
        <w:rPr>
          <w:i/>
          <w:lang w:eastAsia="ja-JP"/>
        </w:rPr>
        <w:t>FeatureSetEUTRA-UplinkId</w:t>
      </w:r>
      <w:proofErr w:type="spellEnd"/>
      <w:r>
        <w:rPr>
          <w:lang w:eastAsia="ja-JP"/>
        </w:rPr>
        <w:t xml:space="preserve"> = 1. The </w:t>
      </w:r>
      <w:proofErr w:type="spellStart"/>
      <w:r>
        <w:rPr>
          <w:rFonts w:eastAsia="Malgun Gothic"/>
          <w:i/>
          <w:lang w:eastAsia="ja-JP"/>
        </w:rPr>
        <w:t>FeatureSetEUTRA-UplinkId</w:t>
      </w:r>
      <w:proofErr w:type="spellEnd"/>
      <w:r>
        <w:rPr>
          <w:rFonts w:eastAsia="Malgun Gothic"/>
          <w:lang w:eastAsia="ja-JP"/>
        </w:rPr>
        <w:t xml:space="preserve"> </w:t>
      </w:r>
      <w:r>
        <w:rPr>
          <w:i/>
          <w:lang w:eastAsia="ja-JP"/>
        </w:rPr>
        <w:t>=0</w:t>
      </w:r>
      <w:r>
        <w:rPr>
          <w:lang w:eastAsia="ja-JP"/>
        </w:rPr>
        <w:t xml:space="preserve"> is used when the UE does not support a carrier in this band of a band combination.</w:t>
      </w:r>
    </w:p>
    <w:p w14:paraId="5498EA75" w14:textId="77777777" w:rsidR="000A6421" w:rsidRDefault="009301E5">
      <w:pPr>
        <w:keepNext/>
        <w:keepLines/>
        <w:overflowPunct w:val="0"/>
        <w:autoSpaceDE w:val="0"/>
        <w:autoSpaceDN w:val="0"/>
        <w:adjustRightInd w:val="0"/>
        <w:spacing w:before="60"/>
        <w:jc w:val="center"/>
        <w:textAlignment w:val="baseline"/>
        <w:rPr>
          <w:rFonts w:ascii="Arial" w:eastAsia="Malgun Gothic" w:hAnsi="Arial"/>
          <w:b/>
          <w:lang w:eastAsia="ja-JP"/>
        </w:rPr>
      </w:pPr>
      <w:proofErr w:type="spellStart"/>
      <w:r>
        <w:rPr>
          <w:rFonts w:ascii="Arial" w:eastAsia="Malgun Gothic" w:hAnsi="Arial"/>
          <w:b/>
          <w:i/>
          <w:lang w:eastAsia="ja-JP"/>
        </w:rPr>
        <w:t>FeatureSetEUTRA-UplinkId</w:t>
      </w:r>
      <w:proofErr w:type="spellEnd"/>
      <w:r>
        <w:rPr>
          <w:rFonts w:ascii="Arial" w:eastAsia="Malgun Gothic" w:hAnsi="Arial"/>
          <w:b/>
          <w:lang w:eastAsia="ja-JP"/>
        </w:rPr>
        <w:t xml:space="preserve"> information element</w:t>
      </w:r>
    </w:p>
    <w:p w14:paraId="09677F8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ASN1START</w:t>
      </w:r>
    </w:p>
    <w:p w14:paraId="6294C6B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TAG-FEATURESETEUTRAUPLINKID-START</w:t>
      </w:r>
    </w:p>
    <w:p w14:paraId="00977448"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4D54AAE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roofErr w:type="spellStart"/>
      <w:r>
        <w:rPr>
          <w:rFonts w:ascii="Courier New" w:hAnsi="Courier New"/>
          <w:sz w:val="16"/>
          <w:lang w:eastAsia="en-GB"/>
        </w:rPr>
        <w:t>FeatureSetEUTRA-UplinkId</w:t>
      </w:r>
      <w:proofErr w:type="spellEnd"/>
      <w:r>
        <w:rPr>
          <w:rFonts w:ascii="Courier New" w:hAnsi="Courier New"/>
          <w:sz w:val="16"/>
          <w:lang w:eastAsia="en-GB"/>
        </w:rPr>
        <w:t xml:space="preserve"> ::=                    </w:t>
      </w:r>
      <w:r>
        <w:rPr>
          <w:rFonts w:ascii="Courier New" w:hAnsi="Courier New"/>
          <w:color w:val="993366"/>
          <w:sz w:val="16"/>
          <w:lang w:eastAsia="en-GB"/>
        </w:rPr>
        <w:t>INTEGER</w:t>
      </w:r>
      <w:r>
        <w:rPr>
          <w:rFonts w:ascii="Courier New" w:hAnsi="Courier New"/>
          <w:sz w:val="16"/>
          <w:lang w:eastAsia="en-GB"/>
        </w:rPr>
        <w:t xml:space="preserve"> (0..maxEUTRA-UL-FeatureSets)</w:t>
      </w:r>
    </w:p>
    <w:p w14:paraId="442E057D"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349564F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TAG-FEATURESETEUTRAUPLINKID-STOP</w:t>
      </w:r>
    </w:p>
    <w:p w14:paraId="624F991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ASN1STOP</w:t>
      </w:r>
    </w:p>
    <w:p w14:paraId="22B20CFC" w14:textId="77777777" w:rsidR="000A6421" w:rsidRDefault="000A6421">
      <w:pPr>
        <w:overflowPunct w:val="0"/>
        <w:autoSpaceDE w:val="0"/>
        <w:autoSpaceDN w:val="0"/>
        <w:adjustRightInd w:val="0"/>
        <w:textAlignment w:val="baseline"/>
        <w:rPr>
          <w:lang w:eastAsia="ja-JP"/>
        </w:rPr>
      </w:pPr>
    </w:p>
    <w:p w14:paraId="23A8E768" w14:textId="77777777" w:rsidR="000A6421" w:rsidRDefault="009301E5">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1375" w:name="_Toc100930374"/>
      <w:bookmarkStart w:id="1376" w:name="_Toc60777447"/>
      <w:r>
        <w:rPr>
          <w:rFonts w:ascii="Arial" w:hAnsi="Arial"/>
          <w:sz w:val="24"/>
          <w:lang w:eastAsia="ja-JP"/>
        </w:rPr>
        <w:t>–</w:t>
      </w:r>
      <w:r>
        <w:rPr>
          <w:rFonts w:ascii="Arial" w:hAnsi="Arial"/>
          <w:sz w:val="24"/>
          <w:lang w:eastAsia="ja-JP"/>
        </w:rPr>
        <w:tab/>
      </w:r>
      <w:proofErr w:type="spellStart"/>
      <w:r>
        <w:rPr>
          <w:rFonts w:ascii="Arial" w:hAnsi="Arial"/>
          <w:i/>
          <w:sz w:val="24"/>
          <w:lang w:eastAsia="ja-JP"/>
        </w:rPr>
        <w:t>FeatureSets</w:t>
      </w:r>
      <w:bookmarkEnd w:id="1375"/>
      <w:bookmarkEnd w:id="1376"/>
      <w:proofErr w:type="spellEnd"/>
    </w:p>
    <w:p w14:paraId="21C23BAD" w14:textId="77777777" w:rsidR="000A6421" w:rsidRDefault="009301E5">
      <w:pPr>
        <w:overflowPunct w:val="0"/>
        <w:autoSpaceDE w:val="0"/>
        <w:autoSpaceDN w:val="0"/>
        <w:adjustRightInd w:val="0"/>
        <w:textAlignment w:val="baseline"/>
        <w:rPr>
          <w:lang w:eastAsia="ja-JP"/>
        </w:rPr>
      </w:pPr>
      <w:r>
        <w:rPr>
          <w:lang w:eastAsia="ja-JP"/>
        </w:rPr>
        <w:t xml:space="preserve">The IE </w:t>
      </w:r>
      <w:proofErr w:type="spellStart"/>
      <w:r>
        <w:rPr>
          <w:i/>
          <w:lang w:eastAsia="ja-JP"/>
        </w:rPr>
        <w:t>FeatureSets</w:t>
      </w:r>
      <w:proofErr w:type="spellEnd"/>
      <w:r>
        <w:rPr>
          <w:lang w:eastAsia="ja-JP"/>
        </w:rPr>
        <w:t xml:space="preserve"> is used to provide pools of downlink and uplink features sets. A </w:t>
      </w:r>
      <w:proofErr w:type="spellStart"/>
      <w:r>
        <w:rPr>
          <w:i/>
          <w:lang w:eastAsia="ja-JP"/>
        </w:rPr>
        <w:t>FeatureSetCombination</w:t>
      </w:r>
      <w:proofErr w:type="spellEnd"/>
      <w:r>
        <w:rPr>
          <w:lang w:eastAsia="ja-JP"/>
        </w:rPr>
        <w:t xml:space="preserve"> refers to the IDs of the feature set(s) that the UE supports in that </w:t>
      </w:r>
      <w:proofErr w:type="spellStart"/>
      <w:r>
        <w:rPr>
          <w:i/>
          <w:lang w:eastAsia="ja-JP"/>
        </w:rPr>
        <w:t>FeatureSetCombination</w:t>
      </w:r>
      <w:proofErr w:type="spellEnd"/>
      <w:r>
        <w:rPr>
          <w:lang w:eastAsia="ja-JP"/>
        </w:rPr>
        <w:t xml:space="preserve">. The </w:t>
      </w:r>
      <w:proofErr w:type="spellStart"/>
      <w:r>
        <w:rPr>
          <w:i/>
          <w:lang w:eastAsia="ja-JP"/>
        </w:rPr>
        <w:t>BandCombination</w:t>
      </w:r>
      <w:proofErr w:type="spellEnd"/>
      <w:r>
        <w:rPr>
          <w:lang w:eastAsia="ja-JP"/>
        </w:rPr>
        <w:t xml:space="preserve"> entries in the </w:t>
      </w:r>
      <w:proofErr w:type="spellStart"/>
      <w:r>
        <w:rPr>
          <w:i/>
          <w:lang w:eastAsia="ja-JP"/>
        </w:rPr>
        <w:t>BandCombinationList</w:t>
      </w:r>
      <w:proofErr w:type="spellEnd"/>
      <w:r>
        <w:rPr>
          <w:lang w:eastAsia="ja-JP"/>
        </w:rPr>
        <w:t xml:space="preserve"> then indicate the ID of the </w:t>
      </w:r>
      <w:proofErr w:type="spellStart"/>
      <w:r>
        <w:rPr>
          <w:i/>
          <w:lang w:eastAsia="ja-JP"/>
        </w:rPr>
        <w:t>FeatureSetCombination</w:t>
      </w:r>
      <w:proofErr w:type="spellEnd"/>
      <w:r>
        <w:rPr>
          <w:lang w:eastAsia="ja-JP"/>
        </w:rPr>
        <w:t xml:space="preserve"> that the UE supports for that band combination.</w:t>
      </w:r>
    </w:p>
    <w:p w14:paraId="33782CD9" w14:textId="77777777" w:rsidR="000A6421" w:rsidRDefault="009301E5">
      <w:pPr>
        <w:overflowPunct w:val="0"/>
        <w:autoSpaceDE w:val="0"/>
        <w:autoSpaceDN w:val="0"/>
        <w:adjustRightInd w:val="0"/>
        <w:textAlignment w:val="baseline"/>
        <w:rPr>
          <w:lang w:eastAsia="ja-JP"/>
        </w:rPr>
      </w:pPr>
      <w:r>
        <w:rPr>
          <w:lang w:eastAsia="ja-JP"/>
        </w:rPr>
        <w:lastRenderedPageBreak/>
        <w:t xml:space="preserve">The entries in the lists in this IE are identified by their index position. For example, the </w:t>
      </w:r>
      <w:proofErr w:type="spellStart"/>
      <w:r>
        <w:rPr>
          <w:i/>
          <w:lang w:eastAsia="ja-JP"/>
        </w:rPr>
        <w:t>FeatureSetUplinkPerCC</w:t>
      </w:r>
      <w:proofErr w:type="spellEnd"/>
      <w:r>
        <w:rPr>
          <w:i/>
          <w:lang w:eastAsia="ja-JP"/>
        </w:rPr>
        <w:t xml:space="preserve">-Id </w:t>
      </w:r>
      <w:r>
        <w:rPr>
          <w:lang w:eastAsia="ja-JP"/>
        </w:rPr>
        <w:t>= 4 identifies the 4</w:t>
      </w:r>
      <w:r>
        <w:rPr>
          <w:vertAlign w:val="superscript"/>
          <w:lang w:eastAsia="ja-JP"/>
        </w:rPr>
        <w:t>th</w:t>
      </w:r>
      <w:r>
        <w:rPr>
          <w:lang w:eastAsia="ja-JP"/>
        </w:rPr>
        <w:t xml:space="preserve"> element in the </w:t>
      </w:r>
      <w:proofErr w:type="spellStart"/>
      <w:r>
        <w:rPr>
          <w:rFonts w:eastAsia="Yu Mincho"/>
          <w:i/>
          <w:lang w:eastAsia="ja-JP"/>
        </w:rPr>
        <w:t>f</w:t>
      </w:r>
      <w:r>
        <w:rPr>
          <w:i/>
          <w:lang w:eastAsia="ja-JP"/>
        </w:rPr>
        <w:t>eatureSetsUplinkPerCC</w:t>
      </w:r>
      <w:proofErr w:type="spellEnd"/>
      <w:r>
        <w:rPr>
          <w:lang w:eastAsia="ja-JP"/>
        </w:rPr>
        <w:t xml:space="preserve"> list.</w:t>
      </w:r>
    </w:p>
    <w:p w14:paraId="245D41DF" w14:textId="77777777" w:rsidR="000A6421" w:rsidRDefault="009301E5">
      <w:pPr>
        <w:keepLines/>
        <w:overflowPunct w:val="0"/>
        <w:autoSpaceDE w:val="0"/>
        <w:autoSpaceDN w:val="0"/>
        <w:adjustRightInd w:val="0"/>
        <w:ind w:left="1135" w:hanging="851"/>
        <w:textAlignment w:val="baseline"/>
        <w:rPr>
          <w:lang w:eastAsia="ja-JP"/>
        </w:rPr>
      </w:pPr>
      <w:r>
        <w:rPr>
          <w:lang w:eastAsia="ja-JP"/>
        </w:rPr>
        <w:t>NOTE:</w:t>
      </w:r>
      <w:r>
        <w:rPr>
          <w:lang w:eastAsia="ja-JP"/>
        </w:rPr>
        <w:tab/>
        <w:t xml:space="preserve">When feature sets (per CC) IEs require extension in future versions of the specification, new versions of the </w:t>
      </w:r>
      <w:proofErr w:type="spellStart"/>
      <w:r>
        <w:rPr>
          <w:i/>
          <w:lang w:eastAsia="ja-JP"/>
        </w:rPr>
        <w:t>FeatureSetDownlink</w:t>
      </w:r>
      <w:proofErr w:type="spellEnd"/>
      <w:r>
        <w:rPr>
          <w:lang w:eastAsia="ja-JP"/>
        </w:rPr>
        <w:t xml:space="preserve">, </w:t>
      </w:r>
      <w:proofErr w:type="spellStart"/>
      <w:r>
        <w:rPr>
          <w:i/>
          <w:lang w:eastAsia="ja-JP"/>
        </w:rPr>
        <w:t>FeatureSetUplink</w:t>
      </w:r>
      <w:proofErr w:type="spellEnd"/>
      <w:r>
        <w:rPr>
          <w:lang w:eastAsia="ja-JP"/>
        </w:rPr>
        <w:t xml:space="preserve">, </w:t>
      </w:r>
      <w:proofErr w:type="spellStart"/>
      <w:r>
        <w:rPr>
          <w:i/>
          <w:lang w:eastAsia="ja-JP"/>
        </w:rPr>
        <w:t>FeatureSets</w:t>
      </w:r>
      <w:proofErr w:type="spellEnd"/>
      <w:r>
        <w:rPr>
          <w:lang w:eastAsia="ja-JP"/>
        </w:rPr>
        <w:t xml:space="preserve">, </w:t>
      </w:r>
      <w:proofErr w:type="spellStart"/>
      <w:r>
        <w:rPr>
          <w:i/>
          <w:lang w:eastAsia="ja-JP"/>
        </w:rPr>
        <w:t>FeatureSetDownlinkPerCC</w:t>
      </w:r>
      <w:proofErr w:type="spellEnd"/>
      <w:r>
        <w:rPr>
          <w:lang w:eastAsia="ja-JP"/>
        </w:rPr>
        <w:t xml:space="preserve"> and/or </w:t>
      </w:r>
      <w:proofErr w:type="spellStart"/>
      <w:r>
        <w:rPr>
          <w:i/>
          <w:lang w:eastAsia="ja-JP"/>
        </w:rPr>
        <w:t>FeatureSetUplinkPerCC</w:t>
      </w:r>
      <w:proofErr w:type="spellEnd"/>
      <w:r>
        <w:rPr>
          <w:lang w:eastAsia="ja-JP"/>
        </w:rPr>
        <w:t xml:space="preserve"> will be created and instantiated in corresponding new lists in the </w:t>
      </w:r>
      <w:proofErr w:type="spellStart"/>
      <w:r>
        <w:rPr>
          <w:i/>
          <w:lang w:eastAsia="ja-JP"/>
        </w:rPr>
        <w:t>FeatureSets</w:t>
      </w:r>
      <w:proofErr w:type="spellEnd"/>
      <w:r>
        <w:rPr>
          <w:lang w:eastAsia="ja-JP"/>
        </w:rPr>
        <w:t xml:space="preserve"> IE. For example, if new capability bits are to be added to the </w:t>
      </w:r>
      <w:proofErr w:type="spellStart"/>
      <w:r>
        <w:rPr>
          <w:i/>
          <w:lang w:eastAsia="ja-JP"/>
        </w:rPr>
        <w:t>FeatureSetDownlink</w:t>
      </w:r>
      <w:proofErr w:type="spellEnd"/>
      <w:r>
        <w:rPr>
          <w:lang w:eastAsia="ja-JP"/>
        </w:rPr>
        <w:t xml:space="preserve">, they will instead be defined in a new </w:t>
      </w:r>
      <w:proofErr w:type="spellStart"/>
      <w:r>
        <w:rPr>
          <w:i/>
          <w:lang w:eastAsia="ja-JP"/>
        </w:rPr>
        <w:t>FeatureSetDownlink-rxy</w:t>
      </w:r>
      <w:proofErr w:type="spellEnd"/>
      <w:r>
        <w:rPr>
          <w:lang w:eastAsia="ja-JP"/>
        </w:rPr>
        <w:t xml:space="preserve"> which will be instantiated in a new </w:t>
      </w:r>
      <w:proofErr w:type="spellStart"/>
      <w:r>
        <w:rPr>
          <w:i/>
          <w:lang w:eastAsia="ja-JP"/>
        </w:rPr>
        <w:t>featureSetDownlinkList-rxy</w:t>
      </w:r>
      <w:proofErr w:type="spellEnd"/>
      <w:r>
        <w:rPr>
          <w:lang w:eastAsia="ja-JP"/>
        </w:rPr>
        <w:t xml:space="preserve"> list. If a UE indicates in a </w:t>
      </w:r>
      <w:proofErr w:type="spellStart"/>
      <w:r>
        <w:rPr>
          <w:i/>
          <w:lang w:eastAsia="ja-JP"/>
        </w:rPr>
        <w:t>FeatureSetCombination</w:t>
      </w:r>
      <w:proofErr w:type="spellEnd"/>
      <w:r>
        <w:rPr>
          <w:lang w:eastAsia="ja-JP"/>
        </w:rPr>
        <w:t xml:space="preserve"> that it supports the </w:t>
      </w:r>
      <w:proofErr w:type="spellStart"/>
      <w:r>
        <w:rPr>
          <w:i/>
          <w:lang w:eastAsia="ja-JP"/>
        </w:rPr>
        <w:t>FeatureSetDownlink</w:t>
      </w:r>
      <w:proofErr w:type="spellEnd"/>
      <w:r>
        <w:rPr>
          <w:lang w:eastAsia="ja-JP"/>
        </w:rPr>
        <w:t xml:space="preserve"> with ID #5, it implies that it supports both the features in </w:t>
      </w:r>
      <w:proofErr w:type="spellStart"/>
      <w:r>
        <w:rPr>
          <w:i/>
          <w:lang w:eastAsia="ja-JP"/>
        </w:rPr>
        <w:t>FeatureSetDownlink</w:t>
      </w:r>
      <w:proofErr w:type="spellEnd"/>
      <w:r>
        <w:rPr>
          <w:lang w:eastAsia="ja-JP"/>
        </w:rPr>
        <w:t xml:space="preserve"> #5 and </w:t>
      </w:r>
      <w:proofErr w:type="spellStart"/>
      <w:r>
        <w:rPr>
          <w:i/>
          <w:lang w:eastAsia="ja-JP"/>
        </w:rPr>
        <w:t>FeatureSetDownlink-rxy</w:t>
      </w:r>
      <w:proofErr w:type="spellEnd"/>
      <w:r>
        <w:rPr>
          <w:lang w:eastAsia="ja-JP"/>
        </w:rPr>
        <w:t xml:space="preserve"> #5 (if present). The number of entries in the new list(s) shall be the same as in the original list(s).</w:t>
      </w:r>
    </w:p>
    <w:p w14:paraId="28B4D4F7" w14:textId="77777777" w:rsidR="000A6421" w:rsidRDefault="009301E5">
      <w:pPr>
        <w:keepNext/>
        <w:keepLines/>
        <w:overflowPunct w:val="0"/>
        <w:autoSpaceDE w:val="0"/>
        <w:autoSpaceDN w:val="0"/>
        <w:adjustRightInd w:val="0"/>
        <w:spacing w:before="60"/>
        <w:jc w:val="center"/>
        <w:textAlignment w:val="baseline"/>
        <w:rPr>
          <w:rFonts w:ascii="Arial" w:hAnsi="Arial"/>
          <w:b/>
          <w:lang w:eastAsia="ja-JP"/>
        </w:rPr>
      </w:pPr>
      <w:proofErr w:type="spellStart"/>
      <w:r>
        <w:rPr>
          <w:rFonts w:ascii="Arial" w:hAnsi="Arial"/>
          <w:b/>
          <w:i/>
          <w:lang w:eastAsia="ja-JP"/>
        </w:rPr>
        <w:t>FeatureSets</w:t>
      </w:r>
      <w:proofErr w:type="spellEnd"/>
      <w:r>
        <w:rPr>
          <w:rFonts w:ascii="Arial" w:hAnsi="Arial"/>
          <w:b/>
          <w:lang w:eastAsia="ja-JP"/>
        </w:rPr>
        <w:t xml:space="preserve"> information element</w:t>
      </w:r>
    </w:p>
    <w:p w14:paraId="3C5AD01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ASN1START</w:t>
      </w:r>
    </w:p>
    <w:p w14:paraId="02EEADD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TAG-FEATURESETS-START</w:t>
      </w:r>
    </w:p>
    <w:p w14:paraId="199011FC"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470EB43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roofErr w:type="spellStart"/>
      <w:r>
        <w:rPr>
          <w:rFonts w:ascii="Courier New" w:hAnsi="Courier New"/>
          <w:sz w:val="16"/>
          <w:lang w:eastAsia="en-GB"/>
        </w:rPr>
        <w:t>FeatureSets</w:t>
      </w:r>
      <w:proofErr w:type="spellEnd"/>
      <w:r>
        <w:rPr>
          <w:rFonts w:ascii="Courier New" w:hAnsi="Courier New"/>
          <w:sz w:val="16"/>
          <w:lang w:eastAsia="en-GB"/>
        </w:rPr>
        <w:t xml:space="preserve"> ::=    </w:t>
      </w:r>
      <w:r>
        <w:rPr>
          <w:rFonts w:ascii="Courier New" w:hAnsi="Courier New"/>
          <w:color w:val="993366"/>
          <w:sz w:val="16"/>
          <w:lang w:eastAsia="en-GB"/>
        </w:rPr>
        <w:t>SEQUENCE</w:t>
      </w:r>
      <w:r>
        <w:rPr>
          <w:rFonts w:ascii="Courier New" w:hAnsi="Courier New"/>
          <w:sz w:val="16"/>
          <w:lang w:eastAsia="en-GB"/>
        </w:rPr>
        <w:t xml:space="preserve"> {</w:t>
      </w:r>
    </w:p>
    <w:p w14:paraId="1A2446E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featureSetsDownlink</w:t>
      </w:r>
      <w:proofErr w:type="spell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(1..maxDownlinkFeatureSets))</w:t>
      </w:r>
      <w:r>
        <w:rPr>
          <w:rFonts w:ascii="Courier New" w:hAnsi="Courier New"/>
          <w:color w:val="993366"/>
          <w:sz w:val="16"/>
          <w:lang w:eastAsia="en-GB"/>
        </w:rPr>
        <w:t xml:space="preserve"> OF</w:t>
      </w:r>
      <w:r>
        <w:rPr>
          <w:rFonts w:ascii="Courier New" w:hAnsi="Courier New"/>
          <w:sz w:val="16"/>
          <w:lang w:eastAsia="en-GB"/>
        </w:rPr>
        <w:t xml:space="preserve"> </w:t>
      </w:r>
      <w:proofErr w:type="spellStart"/>
      <w:r>
        <w:rPr>
          <w:rFonts w:ascii="Courier New" w:hAnsi="Courier New"/>
          <w:sz w:val="16"/>
          <w:lang w:eastAsia="en-GB"/>
        </w:rPr>
        <w:t>FeatureSetDownlink</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7CC1944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featureSetsDownlinkPerCC</w:t>
      </w:r>
      <w:proofErr w:type="spell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(1..maxPerCC-FeatureSets))</w:t>
      </w:r>
      <w:r>
        <w:rPr>
          <w:rFonts w:ascii="Courier New" w:hAnsi="Courier New"/>
          <w:color w:val="993366"/>
          <w:sz w:val="16"/>
          <w:lang w:eastAsia="en-GB"/>
        </w:rPr>
        <w:t xml:space="preserve"> OF</w:t>
      </w:r>
      <w:r>
        <w:rPr>
          <w:rFonts w:ascii="Courier New" w:hAnsi="Courier New"/>
          <w:sz w:val="16"/>
          <w:lang w:eastAsia="en-GB"/>
        </w:rPr>
        <w:t xml:space="preserve"> </w:t>
      </w:r>
      <w:proofErr w:type="spellStart"/>
      <w:r>
        <w:rPr>
          <w:rFonts w:ascii="Courier New" w:hAnsi="Courier New"/>
          <w:sz w:val="16"/>
          <w:lang w:eastAsia="en-GB"/>
        </w:rPr>
        <w:t>FeatureSetDownlinkPerCC</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2961C7F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featureSetsUplink</w:t>
      </w:r>
      <w:proofErr w:type="spell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(1..maxUplinkFeatureSets))</w:t>
      </w:r>
      <w:r>
        <w:rPr>
          <w:rFonts w:ascii="Courier New" w:hAnsi="Courier New"/>
          <w:color w:val="993366"/>
          <w:sz w:val="16"/>
          <w:lang w:eastAsia="en-GB"/>
        </w:rPr>
        <w:t xml:space="preserve"> OF</w:t>
      </w:r>
      <w:r>
        <w:rPr>
          <w:rFonts w:ascii="Courier New" w:hAnsi="Courier New"/>
          <w:sz w:val="16"/>
          <w:lang w:eastAsia="en-GB"/>
        </w:rPr>
        <w:t xml:space="preserve"> </w:t>
      </w:r>
      <w:proofErr w:type="spellStart"/>
      <w:r>
        <w:rPr>
          <w:rFonts w:ascii="Courier New" w:hAnsi="Courier New"/>
          <w:sz w:val="16"/>
          <w:lang w:eastAsia="en-GB"/>
        </w:rPr>
        <w:t>FeatureSetUplink</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274087A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featureSetsUplinkPerCC</w:t>
      </w:r>
      <w:proofErr w:type="spell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(1..maxPerCC-FeatureSets))</w:t>
      </w:r>
      <w:r>
        <w:rPr>
          <w:rFonts w:ascii="Courier New" w:hAnsi="Courier New"/>
          <w:color w:val="993366"/>
          <w:sz w:val="16"/>
          <w:lang w:eastAsia="en-GB"/>
        </w:rPr>
        <w:t xml:space="preserve"> OF</w:t>
      </w:r>
      <w:r>
        <w:rPr>
          <w:rFonts w:ascii="Courier New" w:hAnsi="Courier New"/>
          <w:sz w:val="16"/>
          <w:lang w:eastAsia="en-GB"/>
        </w:rPr>
        <w:t xml:space="preserve"> </w:t>
      </w:r>
      <w:proofErr w:type="spellStart"/>
      <w:r>
        <w:rPr>
          <w:rFonts w:ascii="Courier New" w:hAnsi="Courier New"/>
          <w:sz w:val="16"/>
          <w:lang w:eastAsia="en-GB"/>
        </w:rPr>
        <w:t>FeatureSetUplinkPerCC</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719FD08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1B0EB45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1E2A22F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featureSetsDownlink-v1540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(1..maxDownlinkFeatureSets))</w:t>
      </w:r>
      <w:r>
        <w:rPr>
          <w:rFonts w:ascii="Courier New" w:hAnsi="Courier New"/>
          <w:color w:val="993366"/>
          <w:sz w:val="16"/>
          <w:lang w:eastAsia="en-GB"/>
        </w:rPr>
        <w:t xml:space="preserve"> OF</w:t>
      </w:r>
      <w:r>
        <w:rPr>
          <w:rFonts w:ascii="Courier New" w:hAnsi="Courier New"/>
          <w:sz w:val="16"/>
          <w:lang w:eastAsia="en-GB"/>
        </w:rPr>
        <w:t xml:space="preserve"> FeatureSetDownlink-v1540         </w:t>
      </w:r>
      <w:r>
        <w:rPr>
          <w:rFonts w:ascii="Courier New" w:hAnsi="Courier New"/>
          <w:color w:val="993366"/>
          <w:sz w:val="16"/>
          <w:lang w:eastAsia="en-GB"/>
        </w:rPr>
        <w:t>OPTIONAL</w:t>
      </w:r>
      <w:r>
        <w:rPr>
          <w:rFonts w:ascii="Courier New" w:hAnsi="Courier New"/>
          <w:sz w:val="16"/>
          <w:lang w:eastAsia="en-GB"/>
        </w:rPr>
        <w:t>,</w:t>
      </w:r>
    </w:p>
    <w:p w14:paraId="518CF72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featureSetsUplink-v1540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(1..maxUplinkFeatureSets))</w:t>
      </w:r>
      <w:r>
        <w:rPr>
          <w:rFonts w:ascii="Courier New" w:hAnsi="Courier New"/>
          <w:color w:val="993366"/>
          <w:sz w:val="16"/>
          <w:lang w:eastAsia="en-GB"/>
        </w:rPr>
        <w:t xml:space="preserve"> OF</w:t>
      </w:r>
      <w:r>
        <w:rPr>
          <w:rFonts w:ascii="Courier New" w:hAnsi="Courier New"/>
          <w:sz w:val="16"/>
          <w:lang w:eastAsia="en-GB"/>
        </w:rPr>
        <w:t xml:space="preserve"> FeatureSetUplink-v1540             </w:t>
      </w:r>
      <w:r>
        <w:rPr>
          <w:rFonts w:ascii="Courier New" w:hAnsi="Courier New"/>
          <w:color w:val="993366"/>
          <w:sz w:val="16"/>
          <w:lang w:eastAsia="en-GB"/>
        </w:rPr>
        <w:t>OPTIONAL</w:t>
      </w:r>
      <w:r>
        <w:rPr>
          <w:rFonts w:ascii="Courier New" w:hAnsi="Courier New"/>
          <w:sz w:val="16"/>
          <w:lang w:eastAsia="en-GB"/>
        </w:rPr>
        <w:t>,</w:t>
      </w:r>
    </w:p>
    <w:p w14:paraId="27F2C30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featureSetsUplinkPerCC-v1540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(1..maxPerCC-FeatureSets))</w:t>
      </w:r>
      <w:r>
        <w:rPr>
          <w:rFonts w:ascii="Courier New" w:hAnsi="Courier New"/>
          <w:color w:val="993366"/>
          <w:sz w:val="16"/>
          <w:lang w:eastAsia="en-GB"/>
        </w:rPr>
        <w:t xml:space="preserve"> OF</w:t>
      </w:r>
      <w:r>
        <w:rPr>
          <w:rFonts w:ascii="Courier New" w:hAnsi="Courier New"/>
          <w:sz w:val="16"/>
          <w:lang w:eastAsia="en-GB"/>
        </w:rPr>
        <w:t xml:space="preserve"> FeatureSetUplinkPerCC-v1540        </w:t>
      </w:r>
      <w:r>
        <w:rPr>
          <w:rFonts w:ascii="Courier New" w:hAnsi="Courier New"/>
          <w:color w:val="993366"/>
          <w:sz w:val="16"/>
          <w:lang w:eastAsia="en-GB"/>
        </w:rPr>
        <w:t>OPTIONAL</w:t>
      </w:r>
    </w:p>
    <w:p w14:paraId="2730A2E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0FE777E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3DF0956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featureSetsDownlink-v15a0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(1..maxDownlinkFeatureSets))</w:t>
      </w:r>
      <w:r>
        <w:rPr>
          <w:rFonts w:ascii="Courier New" w:hAnsi="Courier New"/>
          <w:color w:val="993366"/>
          <w:sz w:val="16"/>
          <w:lang w:eastAsia="en-GB"/>
        </w:rPr>
        <w:t xml:space="preserve"> OF</w:t>
      </w:r>
      <w:r>
        <w:rPr>
          <w:rFonts w:ascii="Courier New" w:hAnsi="Courier New"/>
          <w:sz w:val="16"/>
          <w:lang w:eastAsia="en-GB"/>
        </w:rPr>
        <w:t xml:space="preserve"> FeatureSetDownlink-v15a0         </w:t>
      </w:r>
      <w:r>
        <w:rPr>
          <w:rFonts w:ascii="Courier New" w:hAnsi="Courier New"/>
          <w:color w:val="993366"/>
          <w:sz w:val="16"/>
          <w:lang w:eastAsia="en-GB"/>
        </w:rPr>
        <w:t>OPTIONAL</w:t>
      </w:r>
    </w:p>
    <w:p w14:paraId="51A0E6F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24C8607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3628FEC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featureSetsDownlink-v1610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(1..maxDownlinkFeatureSets))</w:t>
      </w:r>
      <w:r>
        <w:rPr>
          <w:rFonts w:ascii="Courier New" w:hAnsi="Courier New"/>
          <w:color w:val="993366"/>
          <w:sz w:val="16"/>
          <w:lang w:eastAsia="en-GB"/>
        </w:rPr>
        <w:t xml:space="preserve"> OF</w:t>
      </w:r>
      <w:r>
        <w:rPr>
          <w:rFonts w:ascii="Courier New" w:hAnsi="Courier New"/>
          <w:sz w:val="16"/>
          <w:lang w:eastAsia="en-GB"/>
        </w:rPr>
        <w:t xml:space="preserve"> FeatureSetDownlink-v1610         </w:t>
      </w:r>
      <w:r>
        <w:rPr>
          <w:rFonts w:ascii="Courier New" w:hAnsi="Courier New"/>
          <w:color w:val="993366"/>
          <w:sz w:val="16"/>
          <w:lang w:eastAsia="en-GB"/>
        </w:rPr>
        <w:t>OPTIONAL</w:t>
      </w:r>
      <w:r>
        <w:rPr>
          <w:rFonts w:ascii="Courier New" w:hAnsi="Courier New"/>
          <w:sz w:val="16"/>
          <w:lang w:eastAsia="en-GB"/>
        </w:rPr>
        <w:t>,</w:t>
      </w:r>
    </w:p>
    <w:p w14:paraId="5DC2304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featureSetsUplink-v1610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(1..maxUplinkFeatureSets))</w:t>
      </w:r>
      <w:r>
        <w:rPr>
          <w:rFonts w:ascii="Courier New" w:hAnsi="Courier New"/>
          <w:color w:val="993366"/>
          <w:sz w:val="16"/>
          <w:lang w:eastAsia="en-GB"/>
        </w:rPr>
        <w:t xml:space="preserve"> OF</w:t>
      </w:r>
      <w:r>
        <w:rPr>
          <w:rFonts w:ascii="Courier New" w:hAnsi="Courier New"/>
          <w:sz w:val="16"/>
          <w:lang w:eastAsia="en-GB"/>
        </w:rPr>
        <w:t xml:space="preserve"> FeatureSetUplink-v1610             </w:t>
      </w:r>
      <w:r>
        <w:rPr>
          <w:rFonts w:ascii="Courier New" w:hAnsi="Courier New"/>
          <w:color w:val="993366"/>
          <w:sz w:val="16"/>
          <w:lang w:eastAsia="en-GB"/>
        </w:rPr>
        <w:t>OPTIONAL</w:t>
      </w:r>
      <w:r>
        <w:rPr>
          <w:rFonts w:ascii="Courier New" w:hAnsi="Courier New"/>
          <w:sz w:val="16"/>
          <w:lang w:eastAsia="en-GB"/>
        </w:rPr>
        <w:t>,</w:t>
      </w:r>
    </w:p>
    <w:p w14:paraId="7DC3829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featureSetDownlinkPerCC-v1620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(1..maxPerCC-FeatureSets))</w:t>
      </w:r>
      <w:r>
        <w:rPr>
          <w:rFonts w:ascii="Courier New" w:hAnsi="Courier New"/>
          <w:color w:val="993366"/>
          <w:sz w:val="16"/>
          <w:lang w:eastAsia="en-GB"/>
        </w:rPr>
        <w:t xml:space="preserve"> OF</w:t>
      </w:r>
      <w:r>
        <w:rPr>
          <w:rFonts w:ascii="Courier New" w:hAnsi="Courier New"/>
          <w:sz w:val="16"/>
          <w:lang w:eastAsia="en-GB"/>
        </w:rPr>
        <w:t xml:space="preserve"> FeatureSetDownlinkPerCC-v1620      </w:t>
      </w:r>
      <w:r>
        <w:rPr>
          <w:rFonts w:ascii="Courier New" w:hAnsi="Courier New"/>
          <w:color w:val="993366"/>
          <w:sz w:val="16"/>
          <w:lang w:eastAsia="en-GB"/>
        </w:rPr>
        <w:t>OPTIONAL</w:t>
      </w:r>
    </w:p>
    <w:p w14:paraId="5075B06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4DFE09D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25CD029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featureSetsUplink-v1630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(1..maxUplinkFeatureSets))</w:t>
      </w:r>
      <w:r>
        <w:rPr>
          <w:rFonts w:ascii="Courier New" w:hAnsi="Courier New"/>
          <w:color w:val="993366"/>
          <w:sz w:val="16"/>
          <w:lang w:eastAsia="en-GB"/>
        </w:rPr>
        <w:t xml:space="preserve"> OF</w:t>
      </w:r>
      <w:r>
        <w:rPr>
          <w:rFonts w:ascii="Courier New" w:hAnsi="Courier New"/>
          <w:sz w:val="16"/>
          <w:lang w:eastAsia="en-GB"/>
        </w:rPr>
        <w:t xml:space="preserve"> FeatureSetUplink-v1630             </w:t>
      </w:r>
      <w:r>
        <w:rPr>
          <w:rFonts w:ascii="Courier New" w:hAnsi="Courier New"/>
          <w:color w:val="993366"/>
          <w:sz w:val="16"/>
          <w:lang w:eastAsia="en-GB"/>
        </w:rPr>
        <w:t>OPTIONAL</w:t>
      </w:r>
    </w:p>
    <w:p w14:paraId="44E9CB4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58291E6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3C7FBED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featureSetsUplink-v1640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(1..maxUplinkFeatureSets))</w:t>
      </w:r>
      <w:r>
        <w:rPr>
          <w:rFonts w:ascii="Courier New" w:hAnsi="Courier New"/>
          <w:color w:val="993366"/>
          <w:sz w:val="16"/>
          <w:lang w:eastAsia="en-GB"/>
        </w:rPr>
        <w:t xml:space="preserve"> OF</w:t>
      </w:r>
      <w:r>
        <w:rPr>
          <w:rFonts w:ascii="Courier New" w:hAnsi="Courier New"/>
          <w:sz w:val="16"/>
          <w:lang w:eastAsia="en-GB"/>
        </w:rPr>
        <w:t xml:space="preserve"> FeatureSetUplink-v1640             </w:t>
      </w:r>
      <w:r>
        <w:rPr>
          <w:rFonts w:ascii="Courier New" w:hAnsi="Courier New"/>
          <w:color w:val="993366"/>
          <w:sz w:val="16"/>
          <w:lang w:eastAsia="en-GB"/>
        </w:rPr>
        <w:t>OPTIONAL</w:t>
      </w:r>
    </w:p>
    <w:p w14:paraId="0BCA0AA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6106EDB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61D9C7B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featureSetsDownlink-v1700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(1..maxDownlinkFeatureSets))</w:t>
      </w:r>
      <w:r>
        <w:rPr>
          <w:rFonts w:ascii="Courier New" w:hAnsi="Courier New"/>
          <w:color w:val="993366"/>
          <w:sz w:val="16"/>
          <w:lang w:eastAsia="en-GB"/>
        </w:rPr>
        <w:t xml:space="preserve"> OF</w:t>
      </w:r>
      <w:r>
        <w:rPr>
          <w:rFonts w:ascii="Courier New" w:hAnsi="Courier New"/>
          <w:sz w:val="16"/>
          <w:lang w:eastAsia="en-GB"/>
        </w:rPr>
        <w:t xml:space="preserve"> FeatureSetDownlink-v1700         </w:t>
      </w:r>
      <w:r>
        <w:rPr>
          <w:rFonts w:ascii="Courier New" w:hAnsi="Courier New"/>
          <w:color w:val="993366"/>
          <w:sz w:val="16"/>
          <w:lang w:eastAsia="en-GB"/>
        </w:rPr>
        <w:t>OPTIONAL</w:t>
      </w:r>
      <w:r>
        <w:rPr>
          <w:rFonts w:ascii="Courier New" w:hAnsi="Courier New"/>
          <w:sz w:val="16"/>
          <w:lang w:eastAsia="en-GB"/>
        </w:rPr>
        <w:t>,</w:t>
      </w:r>
    </w:p>
    <w:p w14:paraId="7AD0841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featureSetsDownlinkPerCC-v1700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(1..maxPerCC-FeatureSets))</w:t>
      </w:r>
      <w:r>
        <w:rPr>
          <w:rFonts w:ascii="Courier New" w:hAnsi="Courier New"/>
          <w:color w:val="993366"/>
          <w:sz w:val="16"/>
          <w:lang w:eastAsia="en-GB"/>
        </w:rPr>
        <w:t xml:space="preserve"> OF</w:t>
      </w:r>
      <w:r>
        <w:rPr>
          <w:rFonts w:ascii="Courier New" w:hAnsi="Courier New"/>
          <w:sz w:val="16"/>
          <w:lang w:eastAsia="en-GB"/>
        </w:rPr>
        <w:t xml:space="preserve"> FeatureSetDownlinkPerCC-v1700      </w:t>
      </w:r>
      <w:r>
        <w:rPr>
          <w:rFonts w:ascii="Courier New" w:hAnsi="Courier New"/>
          <w:color w:val="993366"/>
          <w:sz w:val="16"/>
          <w:lang w:eastAsia="en-GB"/>
        </w:rPr>
        <w:t>OPTIONAL</w:t>
      </w:r>
      <w:r>
        <w:rPr>
          <w:rFonts w:ascii="Courier New" w:hAnsi="Courier New"/>
          <w:sz w:val="16"/>
          <w:lang w:eastAsia="en-GB"/>
        </w:rPr>
        <w:t>,</w:t>
      </w:r>
    </w:p>
    <w:p w14:paraId="2C68257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77" w:author="NR_feMIMO-Core-v1" w:date="2022-04-09T11:26:00Z"/>
          <w:rFonts w:ascii="Courier New" w:hAnsi="Courier New"/>
          <w:sz w:val="16"/>
          <w:lang w:eastAsia="en-GB"/>
        </w:rPr>
      </w:pPr>
      <w:r>
        <w:rPr>
          <w:rFonts w:ascii="Courier New" w:hAnsi="Courier New"/>
          <w:sz w:val="16"/>
          <w:lang w:eastAsia="en-GB"/>
        </w:rPr>
        <w:t xml:space="preserve">    featureSetsUplinkPerCC-v1700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(1..maxPerCC-FeatureSets))</w:t>
      </w:r>
      <w:r>
        <w:rPr>
          <w:rFonts w:ascii="Courier New" w:hAnsi="Courier New"/>
          <w:color w:val="993366"/>
          <w:sz w:val="16"/>
          <w:lang w:eastAsia="en-GB"/>
        </w:rPr>
        <w:t xml:space="preserve"> OF</w:t>
      </w:r>
      <w:r>
        <w:rPr>
          <w:rFonts w:ascii="Courier New" w:hAnsi="Courier New"/>
          <w:sz w:val="16"/>
          <w:lang w:eastAsia="en-GB"/>
        </w:rPr>
        <w:t xml:space="preserve"> FeatureSetUplinkPerCC-v1700        </w:t>
      </w:r>
      <w:r>
        <w:rPr>
          <w:rFonts w:ascii="Courier New" w:hAnsi="Courier New"/>
          <w:color w:val="993366"/>
          <w:sz w:val="16"/>
          <w:lang w:eastAsia="en-GB"/>
        </w:rPr>
        <w:t>OPTIONAL</w:t>
      </w:r>
      <w:ins w:id="1378" w:author="NR_feMIMO-Core-v1" w:date="2022-04-09T11:27:00Z">
        <w:r>
          <w:rPr>
            <w:rFonts w:ascii="Courier New" w:hAnsi="Courier New"/>
            <w:sz w:val="16"/>
            <w:lang w:eastAsia="en-GB"/>
          </w:rPr>
          <w:t>,</w:t>
        </w:r>
      </w:ins>
    </w:p>
    <w:p w14:paraId="32715E2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ins w:id="1379" w:author="NR_feMIMO-Core-v1" w:date="2022-04-09T11:26:00Z">
        <w:r>
          <w:rPr>
            <w:rFonts w:ascii="Courier New" w:hAnsi="Courier New"/>
            <w:sz w:val="16"/>
            <w:lang w:eastAsia="en-GB"/>
          </w:rPr>
          <w:t xml:space="preserve">    featureSetsUplink-v17xy             SEQUENCE (SIZE (1..maxUplinkFeatureSets)) OF FeatureSetUplink-v17xy             OPTIONAL</w:t>
        </w:r>
      </w:ins>
    </w:p>
    <w:p w14:paraId="4235F2E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2AB487F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6AD11F31"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73A67C6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TAG-FEATURESETS-STOP</w:t>
      </w:r>
    </w:p>
    <w:p w14:paraId="55007BE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ASN1STOP</w:t>
      </w:r>
    </w:p>
    <w:p w14:paraId="0E9D1A38" w14:textId="77777777" w:rsidR="000A6421" w:rsidRDefault="000A6421">
      <w:pPr>
        <w:overflowPunct w:val="0"/>
        <w:autoSpaceDE w:val="0"/>
        <w:autoSpaceDN w:val="0"/>
        <w:adjustRightInd w:val="0"/>
        <w:textAlignment w:val="baseline"/>
        <w:rPr>
          <w:lang w:eastAsia="ja-JP"/>
        </w:rPr>
      </w:pPr>
    </w:p>
    <w:p w14:paraId="3C0381A7" w14:textId="77777777" w:rsidR="000A6421" w:rsidRDefault="009301E5">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1380" w:name="_Toc60777448"/>
      <w:bookmarkStart w:id="1381" w:name="_Toc100930375"/>
      <w:r>
        <w:rPr>
          <w:rFonts w:ascii="Arial" w:hAnsi="Arial"/>
          <w:sz w:val="24"/>
          <w:lang w:eastAsia="ja-JP"/>
        </w:rPr>
        <w:t>–</w:t>
      </w:r>
      <w:r>
        <w:rPr>
          <w:rFonts w:ascii="Arial" w:hAnsi="Arial"/>
          <w:sz w:val="24"/>
          <w:lang w:eastAsia="ja-JP"/>
        </w:rPr>
        <w:tab/>
      </w:r>
      <w:proofErr w:type="spellStart"/>
      <w:r>
        <w:rPr>
          <w:rFonts w:ascii="Arial" w:hAnsi="Arial"/>
          <w:i/>
          <w:sz w:val="24"/>
          <w:lang w:eastAsia="ja-JP"/>
        </w:rPr>
        <w:t>FeatureSetUplink</w:t>
      </w:r>
      <w:bookmarkEnd w:id="1380"/>
      <w:bookmarkEnd w:id="1381"/>
      <w:proofErr w:type="spellEnd"/>
    </w:p>
    <w:p w14:paraId="6D91BD0E" w14:textId="77777777" w:rsidR="000A6421" w:rsidRDefault="009301E5">
      <w:pPr>
        <w:overflowPunct w:val="0"/>
        <w:autoSpaceDE w:val="0"/>
        <w:autoSpaceDN w:val="0"/>
        <w:adjustRightInd w:val="0"/>
        <w:textAlignment w:val="baseline"/>
        <w:rPr>
          <w:lang w:eastAsia="ja-JP"/>
        </w:rPr>
      </w:pPr>
      <w:r>
        <w:rPr>
          <w:lang w:eastAsia="ja-JP"/>
        </w:rPr>
        <w:t xml:space="preserve">The IE </w:t>
      </w:r>
      <w:proofErr w:type="spellStart"/>
      <w:r>
        <w:rPr>
          <w:i/>
          <w:lang w:eastAsia="ja-JP"/>
        </w:rPr>
        <w:t>FeatureSetUplink</w:t>
      </w:r>
      <w:proofErr w:type="spellEnd"/>
      <w:r>
        <w:rPr>
          <w:lang w:eastAsia="ja-JP"/>
        </w:rPr>
        <w:t xml:space="preserve"> is used to indicate the features that the UE supports on the carriers corresponding to one band entry in a band combination.</w:t>
      </w:r>
    </w:p>
    <w:p w14:paraId="0B0EB6AE" w14:textId="77777777" w:rsidR="000A6421" w:rsidRDefault="009301E5">
      <w:pPr>
        <w:keepNext/>
        <w:keepLines/>
        <w:overflowPunct w:val="0"/>
        <w:autoSpaceDE w:val="0"/>
        <w:autoSpaceDN w:val="0"/>
        <w:adjustRightInd w:val="0"/>
        <w:spacing w:before="60"/>
        <w:jc w:val="center"/>
        <w:textAlignment w:val="baseline"/>
        <w:rPr>
          <w:rFonts w:ascii="Arial" w:hAnsi="Arial"/>
          <w:b/>
          <w:lang w:eastAsia="ja-JP"/>
        </w:rPr>
      </w:pPr>
      <w:proofErr w:type="spellStart"/>
      <w:r>
        <w:rPr>
          <w:rFonts w:ascii="Arial" w:hAnsi="Arial"/>
          <w:b/>
          <w:i/>
          <w:lang w:eastAsia="ja-JP"/>
        </w:rPr>
        <w:t>FeatureSetUplink</w:t>
      </w:r>
      <w:proofErr w:type="spellEnd"/>
      <w:r>
        <w:rPr>
          <w:rFonts w:ascii="Arial" w:hAnsi="Arial"/>
          <w:b/>
          <w:lang w:eastAsia="ja-JP"/>
        </w:rPr>
        <w:t xml:space="preserve"> information element</w:t>
      </w:r>
    </w:p>
    <w:p w14:paraId="4E82D69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ASN1START</w:t>
      </w:r>
    </w:p>
    <w:p w14:paraId="0C6F9DE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TAG-FEATURESETUPLINK-START</w:t>
      </w:r>
    </w:p>
    <w:p w14:paraId="310A479E"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726A4CE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roofErr w:type="spellStart"/>
      <w:r>
        <w:rPr>
          <w:rFonts w:ascii="Courier New" w:hAnsi="Courier New"/>
          <w:sz w:val="16"/>
          <w:lang w:eastAsia="en-GB"/>
        </w:rPr>
        <w:t>FeatureSetUplink</w:t>
      </w:r>
      <w:proofErr w:type="spellEnd"/>
      <w:r>
        <w:rPr>
          <w:rFonts w:ascii="Courier New" w:hAnsi="Courier New"/>
          <w:sz w:val="16"/>
          <w:lang w:eastAsia="en-GB"/>
        </w:rPr>
        <w:t xml:space="preserve"> ::=                </w:t>
      </w:r>
      <w:r>
        <w:rPr>
          <w:rFonts w:ascii="Courier New" w:hAnsi="Courier New"/>
          <w:color w:val="993366"/>
          <w:sz w:val="16"/>
          <w:lang w:eastAsia="en-GB"/>
        </w:rPr>
        <w:t>SEQUENCE</w:t>
      </w:r>
      <w:r>
        <w:rPr>
          <w:rFonts w:ascii="Courier New" w:hAnsi="Courier New"/>
          <w:sz w:val="16"/>
          <w:lang w:eastAsia="en-GB"/>
        </w:rPr>
        <w:t xml:space="preserve"> {</w:t>
      </w:r>
    </w:p>
    <w:p w14:paraId="7315A90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featureSetListPerUplinkCC</w:t>
      </w:r>
      <w:proofErr w:type="spell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 </w:t>
      </w:r>
      <w:proofErr w:type="spellStart"/>
      <w:r>
        <w:rPr>
          <w:rFonts w:ascii="Courier New" w:hAnsi="Courier New"/>
          <w:sz w:val="16"/>
          <w:lang w:eastAsia="en-GB"/>
        </w:rPr>
        <w:t>maxNrofServingCells</w:t>
      </w:r>
      <w:proofErr w:type="spellEnd"/>
      <w:r>
        <w:rPr>
          <w:rFonts w:ascii="Courier New" w:hAnsi="Courier New"/>
          <w:sz w:val="16"/>
          <w:lang w:eastAsia="en-GB"/>
        </w:rPr>
        <w:t>))</w:t>
      </w:r>
      <w:r>
        <w:rPr>
          <w:rFonts w:ascii="Courier New" w:hAnsi="Courier New"/>
          <w:color w:val="993366"/>
          <w:sz w:val="16"/>
          <w:lang w:eastAsia="en-GB"/>
        </w:rPr>
        <w:t xml:space="preserve"> OF</w:t>
      </w:r>
      <w:r>
        <w:rPr>
          <w:rFonts w:ascii="Courier New" w:hAnsi="Courier New"/>
          <w:sz w:val="16"/>
          <w:lang w:eastAsia="en-GB"/>
        </w:rPr>
        <w:t xml:space="preserve"> </w:t>
      </w:r>
      <w:proofErr w:type="spellStart"/>
      <w:r>
        <w:rPr>
          <w:rFonts w:ascii="Courier New" w:hAnsi="Courier New"/>
          <w:sz w:val="16"/>
          <w:lang w:eastAsia="en-GB"/>
        </w:rPr>
        <w:t>FeatureSetUplinkPerCC</w:t>
      </w:r>
      <w:proofErr w:type="spellEnd"/>
      <w:r>
        <w:rPr>
          <w:rFonts w:ascii="Courier New" w:hAnsi="Courier New"/>
          <w:sz w:val="16"/>
          <w:lang w:eastAsia="en-GB"/>
        </w:rPr>
        <w:t>-Id,</w:t>
      </w:r>
    </w:p>
    <w:p w14:paraId="2101C99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scalingFactor</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{f0p4, f0p75, f0p8}                                          </w:t>
      </w:r>
      <w:r>
        <w:rPr>
          <w:rFonts w:ascii="Courier New" w:hAnsi="Courier New"/>
          <w:color w:val="993366"/>
          <w:sz w:val="16"/>
          <w:lang w:eastAsia="en-GB"/>
        </w:rPr>
        <w:t>OPTIONAL</w:t>
      </w:r>
      <w:r>
        <w:rPr>
          <w:rFonts w:ascii="Courier New" w:hAnsi="Courier New"/>
          <w:sz w:val="16"/>
          <w:lang w:eastAsia="en-GB"/>
        </w:rPr>
        <w:t>,</w:t>
      </w:r>
    </w:p>
    <w:p w14:paraId="5CA0205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dummy3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06058C1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intraBandFreqSeparationUL</w:t>
      </w:r>
      <w:proofErr w:type="spellEnd"/>
      <w:r>
        <w:rPr>
          <w:rFonts w:ascii="Courier New" w:hAnsi="Courier New"/>
          <w:sz w:val="16"/>
          <w:lang w:eastAsia="en-GB"/>
        </w:rPr>
        <w:t xml:space="preserve">           </w:t>
      </w:r>
      <w:proofErr w:type="spellStart"/>
      <w:r>
        <w:rPr>
          <w:rFonts w:ascii="Courier New" w:hAnsi="Courier New"/>
          <w:sz w:val="16"/>
          <w:lang w:eastAsia="en-GB"/>
        </w:rPr>
        <w:t>FreqSeparationClass</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1DDB0F3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searchSpaceSharingCA</w:t>
      </w:r>
      <w:proofErr w:type="spellEnd"/>
      <w:r>
        <w:rPr>
          <w:rFonts w:ascii="Courier New" w:hAnsi="Courier New"/>
          <w:sz w:val="16"/>
          <w:lang w:eastAsia="en-GB"/>
        </w:rPr>
        <w:t xml:space="preserve">-UL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77E37CC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dummy1                              </w:t>
      </w:r>
      <w:proofErr w:type="spellStart"/>
      <w:r>
        <w:rPr>
          <w:rFonts w:ascii="Courier New" w:hAnsi="Courier New"/>
          <w:sz w:val="16"/>
          <w:lang w:eastAsia="en-GB"/>
        </w:rPr>
        <w:t>DummyI</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6D37E42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supportedSRS</w:t>
      </w:r>
      <w:proofErr w:type="spellEnd"/>
      <w:r>
        <w:rPr>
          <w:rFonts w:ascii="Courier New" w:hAnsi="Courier New"/>
          <w:sz w:val="16"/>
          <w:lang w:eastAsia="en-GB"/>
        </w:rPr>
        <w:t xml:space="preserve">-Resources              SRS-Resources                                                           </w:t>
      </w:r>
      <w:r>
        <w:rPr>
          <w:rFonts w:ascii="Courier New" w:hAnsi="Courier New"/>
          <w:color w:val="993366"/>
          <w:sz w:val="16"/>
          <w:lang w:eastAsia="en-GB"/>
        </w:rPr>
        <w:t>OPTIONAL</w:t>
      </w:r>
      <w:r>
        <w:rPr>
          <w:rFonts w:ascii="Courier New" w:hAnsi="Courier New"/>
          <w:sz w:val="16"/>
          <w:lang w:eastAsia="en-GB"/>
        </w:rPr>
        <w:t>,</w:t>
      </w:r>
    </w:p>
    <w:p w14:paraId="14383C4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twoPUCCH</w:t>
      </w:r>
      <w:proofErr w:type="spellEnd"/>
      <w:r>
        <w:rPr>
          <w:rFonts w:ascii="Courier New" w:hAnsi="Courier New"/>
          <w:sz w:val="16"/>
          <w:lang w:eastAsia="en-GB"/>
        </w:rPr>
        <w:t xml:space="preserve">-Group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4C6D4BB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dynamicSwitchSUL</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17FF19E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simultaneousTxSUL-NonSUL</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30918C0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pusch-ProcessingType1-DifferentTB-PerSlot </w:t>
      </w:r>
      <w:r>
        <w:rPr>
          <w:rFonts w:ascii="Courier New" w:hAnsi="Courier New"/>
          <w:color w:val="993366"/>
          <w:sz w:val="16"/>
          <w:lang w:eastAsia="en-GB"/>
        </w:rPr>
        <w:t>SEQUENCE</w:t>
      </w:r>
      <w:r>
        <w:rPr>
          <w:rFonts w:ascii="Courier New" w:hAnsi="Courier New"/>
          <w:sz w:val="16"/>
          <w:lang w:eastAsia="en-GB"/>
        </w:rPr>
        <w:t xml:space="preserve"> {</w:t>
      </w:r>
    </w:p>
    <w:p w14:paraId="5AB5017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scs-15kHz                                 </w:t>
      </w:r>
      <w:r>
        <w:rPr>
          <w:rFonts w:ascii="Courier New" w:hAnsi="Courier New"/>
          <w:color w:val="993366"/>
          <w:sz w:val="16"/>
          <w:lang w:eastAsia="en-GB"/>
        </w:rPr>
        <w:t>ENUMERATED</w:t>
      </w:r>
      <w:r>
        <w:rPr>
          <w:rFonts w:ascii="Courier New" w:hAnsi="Courier New"/>
          <w:sz w:val="16"/>
          <w:lang w:eastAsia="en-GB"/>
        </w:rPr>
        <w:t xml:space="preserve"> {upto2, upto4, upto7}                                  </w:t>
      </w:r>
      <w:r>
        <w:rPr>
          <w:rFonts w:ascii="Courier New" w:hAnsi="Courier New"/>
          <w:color w:val="993366"/>
          <w:sz w:val="16"/>
          <w:lang w:eastAsia="en-GB"/>
        </w:rPr>
        <w:t>OPTIONAL</w:t>
      </w:r>
      <w:r>
        <w:rPr>
          <w:rFonts w:ascii="Courier New" w:hAnsi="Courier New"/>
          <w:sz w:val="16"/>
          <w:lang w:eastAsia="en-GB"/>
        </w:rPr>
        <w:t>,</w:t>
      </w:r>
    </w:p>
    <w:p w14:paraId="6D05284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scs-30kHz                                 </w:t>
      </w:r>
      <w:r>
        <w:rPr>
          <w:rFonts w:ascii="Courier New" w:hAnsi="Courier New"/>
          <w:color w:val="993366"/>
          <w:sz w:val="16"/>
          <w:lang w:eastAsia="en-GB"/>
        </w:rPr>
        <w:t>ENUMERATED</w:t>
      </w:r>
      <w:r>
        <w:rPr>
          <w:rFonts w:ascii="Courier New" w:hAnsi="Courier New"/>
          <w:sz w:val="16"/>
          <w:lang w:eastAsia="en-GB"/>
        </w:rPr>
        <w:t xml:space="preserve"> {upto2, upto4, upto7}                                  </w:t>
      </w:r>
      <w:r>
        <w:rPr>
          <w:rFonts w:ascii="Courier New" w:hAnsi="Courier New"/>
          <w:color w:val="993366"/>
          <w:sz w:val="16"/>
          <w:lang w:eastAsia="en-GB"/>
        </w:rPr>
        <w:t>OPTIONAL</w:t>
      </w:r>
      <w:r>
        <w:rPr>
          <w:rFonts w:ascii="Courier New" w:hAnsi="Courier New"/>
          <w:sz w:val="16"/>
          <w:lang w:eastAsia="en-GB"/>
        </w:rPr>
        <w:t>,</w:t>
      </w:r>
    </w:p>
    <w:p w14:paraId="79E7695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scs-60kHz                                 </w:t>
      </w:r>
      <w:r>
        <w:rPr>
          <w:rFonts w:ascii="Courier New" w:hAnsi="Courier New"/>
          <w:color w:val="993366"/>
          <w:sz w:val="16"/>
          <w:lang w:eastAsia="en-GB"/>
        </w:rPr>
        <w:t>ENUMERATED</w:t>
      </w:r>
      <w:r>
        <w:rPr>
          <w:rFonts w:ascii="Courier New" w:hAnsi="Courier New"/>
          <w:sz w:val="16"/>
          <w:lang w:eastAsia="en-GB"/>
        </w:rPr>
        <w:t xml:space="preserve"> {upto2, upto4, upto7}                                  </w:t>
      </w:r>
      <w:r>
        <w:rPr>
          <w:rFonts w:ascii="Courier New" w:hAnsi="Courier New"/>
          <w:color w:val="993366"/>
          <w:sz w:val="16"/>
          <w:lang w:eastAsia="en-GB"/>
        </w:rPr>
        <w:t>OPTIONAL</w:t>
      </w:r>
      <w:r>
        <w:rPr>
          <w:rFonts w:ascii="Courier New" w:hAnsi="Courier New"/>
          <w:sz w:val="16"/>
          <w:lang w:eastAsia="en-GB"/>
        </w:rPr>
        <w:t>,</w:t>
      </w:r>
    </w:p>
    <w:p w14:paraId="3DC1DD8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scs-120kHz                                </w:t>
      </w:r>
      <w:r>
        <w:rPr>
          <w:rFonts w:ascii="Courier New" w:hAnsi="Courier New"/>
          <w:color w:val="993366"/>
          <w:sz w:val="16"/>
          <w:lang w:eastAsia="en-GB"/>
        </w:rPr>
        <w:t>ENUMERATED</w:t>
      </w:r>
      <w:r>
        <w:rPr>
          <w:rFonts w:ascii="Courier New" w:hAnsi="Courier New"/>
          <w:sz w:val="16"/>
          <w:lang w:eastAsia="en-GB"/>
        </w:rPr>
        <w:t xml:space="preserve"> {upto2, upto4, upto7}                                  </w:t>
      </w:r>
      <w:r>
        <w:rPr>
          <w:rFonts w:ascii="Courier New" w:hAnsi="Courier New"/>
          <w:color w:val="993366"/>
          <w:sz w:val="16"/>
          <w:lang w:eastAsia="en-GB"/>
        </w:rPr>
        <w:t>OPTIONAL</w:t>
      </w:r>
    </w:p>
    <w:p w14:paraId="515CDF5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w:t>
      </w:r>
    </w:p>
    <w:p w14:paraId="72F1994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dummy2                               </w:t>
      </w:r>
      <w:proofErr w:type="spellStart"/>
      <w:r>
        <w:rPr>
          <w:rFonts w:ascii="Courier New" w:hAnsi="Courier New"/>
          <w:sz w:val="16"/>
          <w:lang w:eastAsia="en-GB"/>
        </w:rPr>
        <w:t>DummyF</w:t>
      </w:r>
      <w:proofErr w:type="spellEnd"/>
      <w:r>
        <w:rPr>
          <w:rFonts w:ascii="Courier New" w:hAnsi="Courier New"/>
          <w:sz w:val="16"/>
          <w:lang w:eastAsia="en-GB"/>
        </w:rPr>
        <w:t xml:space="preserve">                                                                 </w:t>
      </w:r>
      <w:r>
        <w:rPr>
          <w:rFonts w:ascii="Courier New" w:hAnsi="Courier New"/>
          <w:color w:val="993366"/>
          <w:sz w:val="16"/>
          <w:lang w:eastAsia="en-GB"/>
        </w:rPr>
        <w:t>OPTIONAL</w:t>
      </w:r>
    </w:p>
    <w:p w14:paraId="3992E06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52B6FF78"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51737FB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FeatureSetUplink-v1540 ::=           </w:t>
      </w:r>
      <w:r>
        <w:rPr>
          <w:rFonts w:ascii="Courier New" w:hAnsi="Courier New"/>
          <w:color w:val="993366"/>
          <w:sz w:val="16"/>
          <w:lang w:eastAsia="en-GB"/>
        </w:rPr>
        <w:t>SEQUENCE</w:t>
      </w:r>
      <w:r>
        <w:rPr>
          <w:rFonts w:ascii="Courier New" w:hAnsi="Courier New"/>
          <w:sz w:val="16"/>
          <w:lang w:eastAsia="en-GB"/>
        </w:rPr>
        <w:t xml:space="preserve"> {</w:t>
      </w:r>
    </w:p>
    <w:p w14:paraId="56F6DF7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zeroSlotOffsetAperiodicSRS</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57E72E6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pa-</w:t>
      </w:r>
      <w:proofErr w:type="spellStart"/>
      <w:r>
        <w:rPr>
          <w:rFonts w:ascii="Courier New" w:hAnsi="Courier New"/>
          <w:sz w:val="16"/>
          <w:lang w:eastAsia="en-GB"/>
        </w:rPr>
        <w:t>PhaseDiscontinuityImpacts</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5AECB16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pusch-SeparationWithGap</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455FE51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pusch-ProcessingType2                </w:t>
      </w:r>
      <w:r>
        <w:rPr>
          <w:rFonts w:ascii="Courier New" w:hAnsi="Courier New"/>
          <w:color w:val="993366"/>
          <w:sz w:val="16"/>
          <w:lang w:eastAsia="en-GB"/>
        </w:rPr>
        <w:t>SEQUENCE</w:t>
      </w:r>
      <w:r>
        <w:rPr>
          <w:rFonts w:ascii="Courier New" w:hAnsi="Courier New"/>
          <w:sz w:val="16"/>
          <w:lang w:eastAsia="en-GB"/>
        </w:rPr>
        <w:t xml:space="preserve"> {</w:t>
      </w:r>
    </w:p>
    <w:p w14:paraId="0AE551B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scs-15kHz                            </w:t>
      </w:r>
      <w:proofErr w:type="spellStart"/>
      <w:r>
        <w:rPr>
          <w:rFonts w:ascii="Courier New" w:hAnsi="Courier New"/>
          <w:sz w:val="16"/>
          <w:lang w:eastAsia="en-GB"/>
        </w:rPr>
        <w:t>ProcessingParameters</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1A7BCA1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scs-30kHz                            </w:t>
      </w:r>
      <w:proofErr w:type="spellStart"/>
      <w:r>
        <w:rPr>
          <w:rFonts w:ascii="Courier New" w:hAnsi="Courier New"/>
          <w:sz w:val="16"/>
          <w:lang w:eastAsia="en-GB"/>
        </w:rPr>
        <w:t>ProcessingParameters</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1A03D50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scs-60kHz                            </w:t>
      </w:r>
      <w:proofErr w:type="spellStart"/>
      <w:r>
        <w:rPr>
          <w:rFonts w:ascii="Courier New" w:hAnsi="Courier New"/>
          <w:sz w:val="16"/>
          <w:lang w:eastAsia="en-GB"/>
        </w:rPr>
        <w:t>ProcessingParameters</w:t>
      </w:r>
      <w:proofErr w:type="spellEnd"/>
      <w:r>
        <w:rPr>
          <w:rFonts w:ascii="Courier New" w:hAnsi="Courier New"/>
          <w:sz w:val="16"/>
          <w:lang w:eastAsia="en-GB"/>
        </w:rPr>
        <w:t xml:space="preserve">                       </w:t>
      </w:r>
      <w:r>
        <w:rPr>
          <w:rFonts w:ascii="Courier New" w:hAnsi="Courier New"/>
          <w:color w:val="993366"/>
          <w:sz w:val="16"/>
          <w:lang w:eastAsia="en-GB"/>
        </w:rPr>
        <w:t>OPTIONAL</w:t>
      </w:r>
    </w:p>
    <w:p w14:paraId="20113CA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w:t>
      </w:r>
    </w:p>
    <w:p w14:paraId="504F84F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ul-MCS-</w:t>
      </w:r>
      <w:proofErr w:type="spellStart"/>
      <w:r>
        <w:rPr>
          <w:rFonts w:ascii="Courier New" w:hAnsi="Courier New"/>
          <w:sz w:val="16"/>
          <w:lang w:eastAsia="en-GB"/>
        </w:rPr>
        <w:t>TableAlt</w:t>
      </w:r>
      <w:proofErr w:type="spellEnd"/>
      <w:r>
        <w:rPr>
          <w:rFonts w:ascii="Courier New" w:hAnsi="Courier New"/>
          <w:sz w:val="16"/>
          <w:lang w:eastAsia="en-GB"/>
        </w:rPr>
        <w:t>-</w:t>
      </w:r>
      <w:proofErr w:type="spellStart"/>
      <w:r>
        <w:rPr>
          <w:rFonts w:ascii="Courier New" w:hAnsi="Courier New"/>
          <w:sz w:val="16"/>
          <w:lang w:eastAsia="en-GB"/>
        </w:rPr>
        <w:t>DynamicIndication</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p>
    <w:p w14:paraId="15ADC6F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46B6982B"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65F88A6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FeatureSetUplink-v1610 ::=       </w:t>
      </w:r>
      <w:r>
        <w:rPr>
          <w:rFonts w:ascii="Courier New" w:hAnsi="Courier New"/>
          <w:color w:val="993366"/>
          <w:sz w:val="16"/>
          <w:lang w:eastAsia="en-GB"/>
        </w:rPr>
        <w:t>SEQUENCE</w:t>
      </w:r>
      <w:r>
        <w:rPr>
          <w:rFonts w:ascii="Courier New" w:hAnsi="Courier New"/>
          <w:sz w:val="16"/>
          <w:lang w:eastAsia="en-GB"/>
        </w:rPr>
        <w:t xml:space="preserve"> {</w:t>
      </w:r>
    </w:p>
    <w:p w14:paraId="0AE36B8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xml:space="preserve">-- R1 11-5: </w:t>
      </w:r>
      <w:proofErr w:type="spellStart"/>
      <w:r>
        <w:rPr>
          <w:rFonts w:ascii="Courier New" w:hAnsi="Courier New"/>
          <w:color w:val="808080"/>
          <w:sz w:val="16"/>
          <w:lang w:eastAsia="en-GB"/>
        </w:rPr>
        <w:t>PUsCH</w:t>
      </w:r>
      <w:proofErr w:type="spellEnd"/>
      <w:r>
        <w:rPr>
          <w:rFonts w:ascii="Courier New" w:hAnsi="Courier New"/>
          <w:color w:val="808080"/>
          <w:sz w:val="16"/>
          <w:lang w:eastAsia="en-GB"/>
        </w:rPr>
        <w:t xml:space="preserve"> repetition Type B</w:t>
      </w:r>
    </w:p>
    <w:p w14:paraId="51A05A5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pusch-RepetitionTypeB-r16        </w:t>
      </w:r>
      <w:r>
        <w:rPr>
          <w:rFonts w:ascii="Courier New" w:hAnsi="Courier New"/>
          <w:color w:val="993366"/>
          <w:sz w:val="16"/>
          <w:lang w:eastAsia="en-GB"/>
        </w:rPr>
        <w:t>SEQUENCE</w:t>
      </w:r>
      <w:r>
        <w:rPr>
          <w:rFonts w:ascii="Courier New" w:hAnsi="Courier New"/>
          <w:sz w:val="16"/>
          <w:lang w:eastAsia="en-GB"/>
        </w:rPr>
        <w:t xml:space="preserve"> {</w:t>
      </w:r>
    </w:p>
    <w:p w14:paraId="0FB71FC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maxNumberPUSCH-Tx-r16            </w:t>
      </w:r>
      <w:r>
        <w:rPr>
          <w:rFonts w:ascii="Courier New" w:hAnsi="Courier New"/>
          <w:color w:val="993366"/>
          <w:sz w:val="16"/>
          <w:lang w:eastAsia="en-GB"/>
        </w:rPr>
        <w:t>ENUMERATED</w:t>
      </w:r>
      <w:r>
        <w:rPr>
          <w:rFonts w:ascii="Courier New" w:hAnsi="Courier New"/>
          <w:sz w:val="16"/>
          <w:lang w:eastAsia="en-GB"/>
        </w:rPr>
        <w:t xml:space="preserve"> {n2, n3, n4, n7, n8, n12},</w:t>
      </w:r>
    </w:p>
    <w:p w14:paraId="7F4A595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hoppingScheme-r16                </w:t>
      </w:r>
      <w:r>
        <w:rPr>
          <w:rFonts w:ascii="Courier New" w:hAnsi="Courier New"/>
          <w:color w:val="993366"/>
          <w:sz w:val="16"/>
          <w:lang w:eastAsia="en-GB"/>
        </w:rPr>
        <w:t>ENUMERATED</w:t>
      </w:r>
      <w:r>
        <w:rPr>
          <w:rFonts w:ascii="Courier New" w:hAnsi="Courier New"/>
          <w:sz w:val="16"/>
          <w:lang w:eastAsia="en-GB"/>
        </w:rPr>
        <w:t xml:space="preserve"> {</w:t>
      </w:r>
      <w:proofErr w:type="spellStart"/>
      <w:r>
        <w:rPr>
          <w:rFonts w:ascii="Courier New" w:hAnsi="Courier New"/>
          <w:sz w:val="16"/>
          <w:lang w:eastAsia="en-GB"/>
        </w:rPr>
        <w:t>interSlotHopping</w:t>
      </w:r>
      <w:proofErr w:type="spellEnd"/>
      <w:r>
        <w:rPr>
          <w:rFonts w:ascii="Courier New" w:hAnsi="Courier New"/>
          <w:sz w:val="16"/>
          <w:lang w:eastAsia="en-GB"/>
        </w:rPr>
        <w:t xml:space="preserve">, </w:t>
      </w:r>
      <w:proofErr w:type="spellStart"/>
      <w:r>
        <w:rPr>
          <w:rFonts w:ascii="Courier New" w:hAnsi="Courier New"/>
          <w:sz w:val="16"/>
          <w:lang w:eastAsia="en-GB"/>
        </w:rPr>
        <w:t>interRepetitionHopping</w:t>
      </w:r>
      <w:proofErr w:type="spellEnd"/>
      <w:r>
        <w:rPr>
          <w:rFonts w:ascii="Courier New" w:hAnsi="Courier New"/>
          <w:sz w:val="16"/>
          <w:lang w:eastAsia="en-GB"/>
        </w:rPr>
        <w:t>, both}</w:t>
      </w:r>
    </w:p>
    <w:p w14:paraId="62529F8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w:t>
      </w:r>
    </w:p>
    <w:p w14:paraId="16BF8D3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11-7: UL cancelation scheme for self-carrier</w:t>
      </w:r>
    </w:p>
    <w:p w14:paraId="4D9911C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ul-CancellationSelfCarrier-r16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044CE6B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lastRenderedPageBreak/>
        <w:t xml:space="preserve">    </w:t>
      </w:r>
      <w:r>
        <w:rPr>
          <w:rFonts w:ascii="Courier New" w:hAnsi="Courier New"/>
          <w:color w:val="808080"/>
          <w:sz w:val="16"/>
          <w:lang w:eastAsia="en-GB"/>
        </w:rPr>
        <w:t>-- R1 11-7a: UL cancelation scheme for cross-carrier</w:t>
      </w:r>
    </w:p>
    <w:p w14:paraId="153C2DB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ul-CancellationCrossCarrier-r16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40B2652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eastAsia="Yu Mincho" w:hAnsi="Courier New"/>
          <w:color w:val="808080"/>
          <w:sz w:val="16"/>
          <w:lang w:eastAsia="en-GB"/>
        </w:rPr>
        <w:t xml:space="preserve">-- R1 16-5c: </w:t>
      </w:r>
      <w:r>
        <w:rPr>
          <w:rFonts w:ascii="Courier New" w:eastAsia="Malgun Gothic" w:hAnsi="Courier New"/>
          <w:color w:val="808080"/>
          <w:sz w:val="16"/>
          <w:lang w:eastAsia="en-GB"/>
        </w:rPr>
        <w:t>The maximum number of SRS resources in one SRS resource set with usage set to 'codebook' for Mode 2</w:t>
      </w:r>
    </w:p>
    <w:p w14:paraId="16E042D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ul-FullPwrMode2-MaxSRS-ResInSet-r16  </w:t>
      </w:r>
      <w:r>
        <w:rPr>
          <w:rFonts w:ascii="Courier New" w:hAnsi="Courier New"/>
          <w:color w:val="993366"/>
          <w:sz w:val="16"/>
          <w:lang w:eastAsia="en-GB"/>
        </w:rPr>
        <w:t>ENUMERATED</w:t>
      </w:r>
      <w:r>
        <w:rPr>
          <w:rFonts w:ascii="Courier New" w:hAnsi="Courier New"/>
          <w:sz w:val="16"/>
          <w:lang w:eastAsia="en-GB"/>
        </w:rPr>
        <w:t xml:space="preserve"> {n1, n2, n4}                   </w:t>
      </w:r>
      <w:r>
        <w:rPr>
          <w:rFonts w:ascii="Courier New" w:hAnsi="Courier New"/>
          <w:color w:val="993366"/>
          <w:sz w:val="16"/>
          <w:lang w:eastAsia="en-GB"/>
        </w:rPr>
        <w:t>OPTIONAL</w:t>
      </w:r>
      <w:r>
        <w:rPr>
          <w:rFonts w:ascii="Courier New" w:hAnsi="Courier New"/>
          <w:sz w:val="16"/>
          <w:lang w:eastAsia="en-GB"/>
        </w:rPr>
        <w:t>,</w:t>
      </w:r>
    </w:p>
    <w:p w14:paraId="3470331A"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4F654AD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color w:val="808080"/>
          <w:sz w:val="16"/>
          <w:lang w:eastAsia="en-GB"/>
        </w:rPr>
      </w:pPr>
      <w:r>
        <w:rPr>
          <w:rFonts w:ascii="Courier New" w:hAnsi="Courier New"/>
          <w:sz w:val="16"/>
          <w:lang w:eastAsia="en-GB"/>
        </w:rPr>
        <w:t xml:space="preserve">    </w:t>
      </w:r>
      <w:r>
        <w:rPr>
          <w:rFonts w:ascii="Courier New" w:eastAsia="Malgun Gothic" w:hAnsi="Courier New"/>
          <w:color w:val="808080"/>
          <w:sz w:val="16"/>
          <w:lang w:eastAsia="en-GB"/>
        </w:rPr>
        <w:t>-- R1 22-4a/4b/4c/4d: CBG based transmission for UL with unicast PUSCH(s) per slot per CC with UE processing time Capability 1</w:t>
      </w:r>
    </w:p>
    <w:p w14:paraId="7BF5884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sz w:val="16"/>
          <w:lang w:eastAsia="en-GB"/>
        </w:rPr>
      </w:pPr>
      <w:r>
        <w:rPr>
          <w:rFonts w:ascii="Courier New" w:hAnsi="Courier New"/>
          <w:sz w:val="16"/>
          <w:lang w:eastAsia="en-GB"/>
        </w:rPr>
        <w:t xml:space="preserve">    </w:t>
      </w:r>
      <w:r>
        <w:rPr>
          <w:rFonts w:ascii="Courier New" w:eastAsia="Malgun Gothic" w:hAnsi="Courier New"/>
          <w:sz w:val="16"/>
          <w:lang w:eastAsia="en-GB"/>
        </w:rPr>
        <w:t>cbgPUSCH-ProcessingType1-DifferentTB-PerSlot-r16</w:t>
      </w:r>
      <w:r>
        <w:rPr>
          <w:rFonts w:ascii="Courier New" w:hAnsi="Courier New"/>
          <w:sz w:val="16"/>
          <w:lang w:eastAsia="en-GB"/>
        </w:rPr>
        <w:t xml:space="preserve">    </w:t>
      </w:r>
      <w:r>
        <w:rPr>
          <w:rFonts w:ascii="Courier New" w:eastAsia="Malgun Gothic" w:hAnsi="Courier New"/>
          <w:color w:val="993366"/>
          <w:sz w:val="16"/>
          <w:lang w:eastAsia="en-GB"/>
        </w:rPr>
        <w:t>SEQUENCE</w:t>
      </w:r>
      <w:r>
        <w:rPr>
          <w:rFonts w:ascii="Courier New" w:eastAsia="Malgun Gothic" w:hAnsi="Courier New"/>
          <w:sz w:val="16"/>
          <w:lang w:eastAsia="en-GB"/>
        </w:rPr>
        <w:t xml:space="preserve"> {</w:t>
      </w:r>
    </w:p>
    <w:p w14:paraId="157ADC8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sz w:val="16"/>
          <w:lang w:eastAsia="en-GB"/>
        </w:rPr>
      </w:pPr>
      <w:r>
        <w:rPr>
          <w:rFonts w:ascii="Courier New" w:hAnsi="Courier New"/>
          <w:sz w:val="16"/>
          <w:lang w:eastAsia="en-GB"/>
        </w:rPr>
        <w:t xml:space="preserve">        </w:t>
      </w:r>
      <w:r>
        <w:rPr>
          <w:rFonts w:ascii="Courier New" w:eastAsia="Malgun Gothic" w:hAnsi="Courier New"/>
          <w:sz w:val="16"/>
          <w:lang w:eastAsia="en-GB"/>
        </w:rPr>
        <w:t>scs-15kHz-r16</w:t>
      </w:r>
      <w:r>
        <w:rPr>
          <w:rFonts w:ascii="Courier New" w:hAnsi="Courier New"/>
          <w:sz w:val="16"/>
          <w:lang w:eastAsia="en-GB"/>
        </w:rPr>
        <w:t xml:space="preserve">        </w:t>
      </w:r>
      <w:r>
        <w:rPr>
          <w:rFonts w:ascii="Courier New" w:eastAsia="Malgun Gothic" w:hAnsi="Courier New"/>
          <w:color w:val="993366"/>
          <w:sz w:val="16"/>
          <w:lang w:eastAsia="en-GB"/>
        </w:rPr>
        <w:t>ENUMERATED</w:t>
      </w:r>
      <w:r>
        <w:rPr>
          <w:rFonts w:ascii="Courier New" w:eastAsia="Malgun Gothic" w:hAnsi="Courier New"/>
          <w:sz w:val="16"/>
          <w:lang w:eastAsia="en-GB"/>
        </w:rPr>
        <w:t xml:space="preserve"> {one-</w:t>
      </w:r>
      <w:proofErr w:type="spellStart"/>
      <w:r>
        <w:rPr>
          <w:rFonts w:ascii="Courier New" w:eastAsia="Malgun Gothic" w:hAnsi="Courier New"/>
          <w:sz w:val="16"/>
          <w:lang w:eastAsia="en-GB"/>
        </w:rPr>
        <w:t>pusch</w:t>
      </w:r>
      <w:proofErr w:type="spellEnd"/>
      <w:r>
        <w:rPr>
          <w:rFonts w:ascii="Courier New" w:eastAsia="Malgun Gothic" w:hAnsi="Courier New"/>
          <w:sz w:val="16"/>
          <w:lang w:eastAsia="en-GB"/>
        </w:rPr>
        <w:t xml:space="preserve">, upto2, upto4, upto7} </w:t>
      </w:r>
      <w:r>
        <w:rPr>
          <w:rFonts w:ascii="Courier New" w:hAnsi="Courier New"/>
          <w:sz w:val="16"/>
          <w:lang w:eastAsia="en-GB"/>
        </w:rPr>
        <w:t xml:space="preserve">              </w:t>
      </w:r>
      <w:r>
        <w:rPr>
          <w:rFonts w:ascii="Courier New" w:eastAsia="Malgun Gothic" w:hAnsi="Courier New"/>
          <w:color w:val="993366"/>
          <w:sz w:val="16"/>
          <w:lang w:eastAsia="en-GB"/>
        </w:rPr>
        <w:t>OPTIONAL</w:t>
      </w:r>
      <w:r>
        <w:rPr>
          <w:rFonts w:ascii="Courier New" w:eastAsia="Malgun Gothic" w:hAnsi="Courier New"/>
          <w:sz w:val="16"/>
          <w:lang w:eastAsia="en-GB"/>
        </w:rPr>
        <w:t>,</w:t>
      </w:r>
    </w:p>
    <w:p w14:paraId="256ABF8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sz w:val="16"/>
          <w:lang w:eastAsia="en-GB"/>
        </w:rPr>
      </w:pPr>
      <w:r>
        <w:rPr>
          <w:rFonts w:ascii="Courier New" w:hAnsi="Courier New"/>
          <w:sz w:val="16"/>
          <w:lang w:eastAsia="en-GB"/>
        </w:rPr>
        <w:t xml:space="preserve">        </w:t>
      </w:r>
      <w:r>
        <w:rPr>
          <w:rFonts w:ascii="Courier New" w:eastAsia="Malgun Gothic" w:hAnsi="Courier New"/>
          <w:sz w:val="16"/>
          <w:lang w:eastAsia="en-GB"/>
        </w:rPr>
        <w:t>scs-30kHz-r16</w:t>
      </w:r>
      <w:r>
        <w:rPr>
          <w:rFonts w:ascii="Courier New" w:hAnsi="Courier New"/>
          <w:sz w:val="16"/>
          <w:lang w:eastAsia="en-GB"/>
        </w:rPr>
        <w:t xml:space="preserve">        </w:t>
      </w:r>
      <w:r>
        <w:rPr>
          <w:rFonts w:ascii="Courier New" w:eastAsia="Malgun Gothic" w:hAnsi="Courier New"/>
          <w:color w:val="993366"/>
          <w:sz w:val="16"/>
          <w:lang w:eastAsia="en-GB"/>
        </w:rPr>
        <w:t>ENUMERATED</w:t>
      </w:r>
      <w:r>
        <w:rPr>
          <w:rFonts w:ascii="Courier New" w:eastAsia="Malgun Gothic" w:hAnsi="Courier New"/>
          <w:sz w:val="16"/>
          <w:lang w:eastAsia="en-GB"/>
        </w:rPr>
        <w:t xml:space="preserve"> {one-</w:t>
      </w:r>
      <w:proofErr w:type="spellStart"/>
      <w:r>
        <w:rPr>
          <w:rFonts w:ascii="Courier New" w:eastAsia="Malgun Gothic" w:hAnsi="Courier New"/>
          <w:sz w:val="16"/>
          <w:lang w:eastAsia="en-GB"/>
        </w:rPr>
        <w:t>pusch</w:t>
      </w:r>
      <w:proofErr w:type="spellEnd"/>
      <w:r>
        <w:rPr>
          <w:rFonts w:ascii="Courier New" w:eastAsia="Malgun Gothic" w:hAnsi="Courier New"/>
          <w:sz w:val="16"/>
          <w:lang w:eastAsia="en-GB"/>
        </w:rPr>
        <w:t xml:space="preserve">, upto2, upto4, upto7} </w:t>
      </w:r>
      <w:r>
        <w:rPr>
          <w:rFonts w:ascii="Courier New" w:hAnsi="Courier New"/>
          <w:sz w:val="16"/>
          <w:lang w:eastAsia="en-GB"/>
        </w:rPr>
        <w:t xml:space="preserve">              </w:t>
      </w:r>
      <w:r>
        <w:rPr>
          <w:rFonts w:ascii="Courier New" w:eastAsia="Malgun Gothic" w:hAnsi="Courier New"/>
          <w:color w:val="993366"/>
          <w:sz w:val="16"/>
          <w:lang w:eastAsia="en-GB"/>
        </w:rPr>
        <w:t>OPTIONAL</w:t>
      </w:r>
      <w:r>
        <w:rPr>
          <w:rFonts w:ascii="Courier New" w:eastAsia="Malgun Gothic" w:hAnsi="Courier New"/>
          <w:sz w:val="16"/>
          <w:lang w:eastAsia="en-GB"/>
        </w:rPr>
        <w:t>,</w:t>
      </w:r>
    </w:p>
    <w:p w14:paraId="0B43208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sz w:val="16"/>
          <w:lang w:eastAsia="en-GB"/>
        </w:rPr>
      </w:pPr>
      <w:r>
        <w:rPr>
          <w:rFonts w:ascii="Courier New" w:hAnsi="Courier New"/>
          <w:sz w:val="16"/>
          <w:lang w:eastAsia="en-GB"/>
        </w:rPr>
        <w:t xml:space="preserve">        </w:t>
      </w:r>
      <w:r>
        <w:rPr>
          <w:rFonts w:ascii="Courier New" w:eastAsia="Malgun Gothic" w:hAnsi="Courier New"/>
          <w:sz w:val="16"/>
          <w:lang w:eastAsia="en-GB"/>
        </w:rPr>
        <w:t>scs-60kHz-r16</w:t>
      </w:r>
      <w:r>
        <w:rPr>
          <w:rFonts w:ascii="Courier New" w:hAnsi="Courier New"/>
          <w:sz w:val="16"/>
          <w:lang w:eastAsia="en-GB"/>
        </w:rPr>
        <w:t xml:space="preserve">        </w:t>
      </w:r>
      <w:r>
        <w:rPr>
          <w:rFonts w:ascii="Courier New" w:eastAsia="Malgun Gothic" w:hAnsi="Courier New"/>
          <w:color w:val="993366"/>
          <w:sz w:val="16"/>
          <w:lang w:eastAsia="en-GB"/>
        </w:rPr>
        <w:t>ENUMERATED</w:t>
      </w:r>
      <w:r>
        <w:rPr>
          <w:rFonts w:ascii="Courier New" w:eastAsia="Malgun Gothic" w:hAnsi="Courier New"/>
          <w:sz w:val="16"/>
          <w:lang w:eastAsia="en-GB"/>
        </w:rPr>
        <w:t xml:space="preserve"> {one-</w:t>
      </w:r>
      <w:proofErr w:type="spellStart"/>
      <w:r>
        <w:rPr>
          <w:rFonts w:ascii="Courier New" w:eastAsia="Malgun Gothic" w:hAnsi="Courier New"/>
          <w:sz w:val="16"/>
          <w:lang w:eastAsia="en-GB"/>
        </w:rPr>
        <w:t>pusch</w:t>
      </w:r>
      <w:proofErr w:type="spellEnd"/>
      <w:r>
        <w:rPr>
          <w:rFonts w:ascii="Courier New" w:eastAsia="Malgun Gothic" w:hAnsi="Courier New"/>
          <w:sz w:val="16"/>
          <w:lang w:eastAsia="en-GB"/>
        </w:rPr>
        <w:t xml:space="preserve">, upto2, upto4, upto7} </w:t>
      </w:r>
      <w:r>
        <w:rPr>
          <w:rFonts w:ascii="Courier New" w:hAnsi="Courier New"/>
          <w:sz w:val="16"/>
          <w:lang w:eastAsia="en-GB"/>
        </w:rPr>
        <w:t xml:space="preserve">              </w:t>
      </w:r>
      <w:r>
        <w:rPr>
          <w:rFonts w:ascii="Courier New" w:eastAsia="Malgun Gothic" w:hAnsi="Courier New"/>
          <w:color w:val="993366"/>
          <w:sz w:val="16"/>
          <w:lang w:eastAsia="en-GB"/>
        </w:rPr>
        <w:t>OPTIONAL</w:t>
      </w:r>
      <w:r>
        <w:rPr>
          <w:rFonts w:ascii="Courier New" w:eastAsia="Malgun Gothic" w:hAnsi="Courier New"/>
          <w:sz w:val="16"/>
          <w:lang w:eastAsia="en-GB"/>
        </w:rPr>
        <w:t>,</w:t>
      </w:r>
    </w:p>
    <w:p w14:paraId="294467A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sz w:val="16"/>
          <w:lang w:eastAsia="en-GB"/>
        </w:rPr>
      </w:pPr>
      <w:r>
        <w:rPr>
          <w:rFonts w:ascii="Courier New" w:hAnsi="Courier New"/>
          <w:sz w:val="16"/>
          <w:lang w:eastAsia="en-GB"/>
        </w:rPr>
        <w:t xml:space="preserve">        </w:t>
      </w:r>
      <w:r>
        <w:rPr>
          <w:rFonts w:ascii="Courier New" w:eastAsia="Malgun Gothic" w:hAnsi="Courier New"/>
          <w:sz w:val="16"/>
          <w:lang w:eastAsia="en-GB"/>
        </w:rPr>
        <w:t>scs-120kHz-r16</w:t>
      </w:r>
      <w:r>
        <w:rPr>
          <w:rFonts w:ascii="Courier New" w:hAnsi="Courier New"/>
          <w:sz w:val="16"/>
          <w:lang w:eastAsia="en-GB"/>
        </w:rPr>
        <w:t xml:space="preserve">       </w:t>
      </w:r>
      <w:r>
        <w:rPr>
          <w:rFonts w:ascii="Courier New" w:eastAsia="Malgun Gothic" w:hAnsi="Courier New"/>
          <w:color w:val="993366"/>
          <w:sz w:val="16"/>
          <w:lang w:eastAsia="en-GB"/>
        </w:rPr>
        <w:t>ENUMERATED</w:t>
      </w:r>
      <w:r>
        <w:rPr>
          <w:rFonts w:ascii="Courier New" w:eastAsia="Malgun Gothic" w:hAnsi="Courier New"/>
          <w:sz w:val="16"/>
          <w:lang w:eastAsia="en-GB"/>
        </w:rPr>
        <w:t xml:space="preserve"> {one-</w:t>
      </w:r>
      <w:proofErr w:type="spellStart"/>
      <w:r>
        <w:rPr>
          <w:rFonts w:ascii="Courier New" w:eastAsia="Malgun Gothic" w:hAnsi="Courier New"/>
          <w:sz w:val="16"/>
          <w:lang w:eastAsia="en-GB"/>
        </w:rPr>
        <w:t>pusch</w:t>
      </w:r>
      <w:proofErr w:type="spellEnd"/>
      <w:r>
        <w:rPr>
          <w:rFonts w:ascii="Courier New" w:eastAsia="Malgun Gothic" w:hAnsi="Courier New"/>
          <w:sz w:val="16"/>
          <w:lang w:eastAsia="en-GB"/>
        </w:rPr>
        <w:t xml:space="preserve">, upto2, upto4, upto7} </w:t>
      </w:r>
      <w:r>
        <w:rPr>
          <w:rFonts w:ascii="Courier New" w:hAnsi="Courier New"/>
          <w:sz w:val="16"/>
          <w:lang w:eastAsia="en-GB"/>
        </w:rPr>
        <w:t xml:space="preserve">              </w:t>
      </w:r>
      <w:r>
        <w:rPr>
          <w:rFonts w:ascii="Courier New" w:eastAsia="Malgun Gothic" w:hAnsi="Courier New"/>
          <w:color w:val="993366"/>
          <w:sz w:val="16"/>
          <w:lang w:eastAsia="en-GB"/>
        </w:rPr>
        <w:t>OPTIONAL</w:t>
      </w:r>
    </w:p>
    <w:p w14:paraId="40499F3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eastAsia="Malgun Gothic" w:hAnsi="Courier New"/>
          <w:sz w:val="16"/>
          <w:lang w:eastAsia="en-GB"/>
        </w:rPr>
        <w:t xml:space="preserve">     } </w:t>
      </w:r>
      <w:r>
        <w:rPr>
          <w:rFonts w:ascii="Courier New" w:eastAsia="Malgun Gothic" w:hAnsi="Courier New"/>
          <w:color w:val="993366"/>
          <w:sz w:val="16"/>
          <w:lang w:eastAsia="en-GB"/>
        </w:rPr>
        <w:t>OPTIONAL</w:t>
      </w:r>
      <w:r>
        <w:rPr>
          <w:rFonts w:ascii="Courier New" w:eastAsia="Malgun Gothic" w:hAnsi="Courier New"/>
          <w:sz w:val="16"/>
          <w:lang w:eastAsia="en-GB"/>
        </w:rPr>
        <w:t>,</w:t>
      </w:r>
    </w:p>
    <w:p w14:paraId="636D5B71"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7559D7D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color w:val="808080"/>
          <w:sz w:val="16"/>
          <w:lang w:eastAsia="en-GB"/>
        </w:rPr>
      </w:pPr>
      <w:r>
        <w:rPr>
          <w:rFonts w:ascii="Courier New" w:hAnsi="Courier New"/>
          <w:sz w:val="16"/>
          <w:lang w:eastAsia="en-GB"/>
        </w:rPr>
        <w:t xml:space="preserve">    </w:t>
      </w:r>
      <w:r>
        <w:rPr>
          <w:rFonts w:ascii="Courier New" w:eastAsia="Malgun Gothic" w:hAnsi="Courier New"/>
          <w:color w:val="808080"/>
          <w:sz w:val="16"/>
          <w:lang w:eastAsia="en-GB"/>
        </w:rPr>
        <w:t>-- R1 22-3a/3b/3c/3d: CBG based transmission for UL with unicast PUSCH(s) per slot per CC with UE processing time Capability 2</w:t>
      </w:r>
    </w:p>
    <w:p w14:paraId="12B937A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sz w:val="16"/>
          <w:lang w:eastAsia="en-GB"/>
        </w:rPr>
      </w:pPr>
      <w:r>
        <w:rPr>
          <w:rFonts w:ascii="Courier New" w:hAnsi="Courier New"/>
          <w:sz w:val="16"/>
          <w:lang w:eastAsia="en-GB"/>
        </w:rPr>
        <w:t xml:space="preserve">    </w:t>
      </w:r>
      <w:r>
        <w:rPr>
          <w:rFonts w:ascii="Courier New" w:eastAsia="Malgun Gothic" w:hAnsi="Courier New"/>
          <w:sz w:val="16"/>
          <w:lang w:eastAsia="en-GB"/>
        </w:rPr>
        <w:t>cbgPUSCH-ProcessingType2-DifferentTB-PerSlot-r16</w:t>
      </w:r>
      <w:r>
        <w:rPr>
          <w:rFonts w:ascii="Courier New" w:hAnsi="Courier New"/>
          <w:sz w:val="16"/>
          <w:lang w:eastAsia="en-GB"/>
        </w:rPr>
        <w:t xml:space="preserve">    </w:t>
      </w:r>
      <w:r>
        <w:rPr>
          <w:rFonts w:ascii="Courier New" w:eastAsia="Malgun Gothic" w:hAnsi="Courier New"/>
          <w:color w:val="993366"/>
          <w:sz w:val="16"/>
          <w:lang w:eastAsia="en-GB"/>
        </w:rPr>
        <w:t>SEQUENCE</w:t>
      </w:r>
      <w:r>
        <w:rPr>
          <w:rFonts w:ascii="Courier New" w:eastAsia="Malgun Gothic" w:hAnsi="Courier New"/>
          <w:sz w:val="16"/>
          <w:lang w:eastAsia="en-GB"/>
        </w:rPr>
        <w:t xml:space="preserve"> {</w:t>
      </w:r>
    </w:p>
    <w:p w14:paraId="6697F91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sz w:val="16"/>
          <w:lang w:eastAsia="en-GB"/>
        </w:rPr>
      </w:pPr>
      <w:r>
        <w:rPr>
          <w:rFonts w:ascii="Courier New" w:hAnsi="Courier New"/>
          <w:sz w:val="16"/>
          <w:lang w:eastAsia="en-GB"/>
        </w:rPr>
        <w:t xml:space="preserve">        </w:t>
      </w:r>
      <w:r>
        <w:rPr>
          <w:rFonts w:ascii="Courier New" w:eastAsia="Malgun Gothic" w:hAnsi="Courier New"/>
          <w:sz w:val="16"/>
          <w:lang w:eastAsia="en-GB"/>
        </w:rPr>
        <w:t>scs-15kHz-r16</w:t>
      </w:r>
      <w:r>
        <w:rPr>
          <w:rFonts w:ascii="Courier New" w:hAnsi="Courier New"/>
          <w:sz w:val="16"/>
          <w:lang w:eastAsia="en-GB"/>
        </w:rPr>
        <w:t xml:space="preserve">        </w:t>
      </w:r>
      <w:r>
        <w:rPr>
          <w:rFonts w:ascii="Courier New" w:eastAsia="Malgun Gothic" w:hAnsi="Courier New"/>
          <w:color w:val="993366"/>
          <w:sz w:val="16"/>
          <w:lang w:eastAsia="en-GB"/>
        </w:rPr>
        <w:t>ENUMERATED</w:t>
      </w:r>
      <w:r>
        <w:rPr>
          <w:rFonts w:ascii="Courier New" w:eastAsia="Malgun Gothic" w:hAnsi="Courier New"/>
          <w:sz w:val="16"/>
          <w:lang w:eastAsia="en-GB"/>
        </w:rPr>
        <w:t xml:space="preserve"> {one-</w:t>
      </w:r>
      <w:proofErr w:type="spellStart"/>
      <w:r>
        <w:rPr>
          <w:rFonts w:ascii="Courier New" w:eastAsia="Malgun Gothic" w:hAnsi="Courier New"/>
          <w:sz w:val="16"/>
          <w:lang w:eastAsia="en-GB"/>
        </w:rPr>
        <w:t>pusch</w:t>
      </w:r>
      <w:proofErr w:type="spellEnd"/>
      <w:r>
        <w:rPr>
          <w:rFonts w:ascii="Courier New" w:eastAsia="Malgun Gothic" w:hAnsi="Courier New"/>
          <w:sz w:val="16"/>
          <w:lang w:eastAsia="en-GB"/>
        </w:rPr>
        <w:t xml:space="preserve">, upto2, upto4, upto7} </w:t>
      </w:r>
      <w:r>
        <w:rPr>
          <w:rFonts w:ascii="Courier New" w:hAnsi="Courier New"/>
          <w:sz w:val="16"/>
          <w:lang w:eastAsia="en-GB"/>
        </w:rPr>
        <w:t xml:space="preserve">              </w:t>
      </w:r>
      <w:r>
        <w:rPr>
          <w:rFonts w:ascii="Courier New" w:eastAsia="Malgun Gothic" w:hAnsi="Courier New"/>
          <w:color w:val="993366"/>
          <w:sz w:val="16"/>
          <w:lang w:eastAsia="en-GB"/>
        </w:rPr>
        <w:t>OPTIONAL</w:t>
      </w:r>
      <w:r>
        <w:rPr>
          <w:rFonts w:ascii="Courier New" w:eastAsia="Malgun Gothic" w:hAnsi="Courier New"/>
          <w:sz w:val="16"/>
          <w:lang w:eastAsia="en-GB"/>
        </w:rPr>
        <w:t>,</w:t>
      </w:r>
    </w:p>
    <w:p w14:paraId="6F3B22B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sz w:val="16"/>
          <w:lang w:eastAsia="en-GB"/>
        </w:rPr>
      </w:pPr>
      <w:r>
        <w:rPr>
          <w:rFonts w:ascii="Courier New" w:hAnsi="Courier New"/>
          <w:sz w:val="16"/>
          <w:lang w:eastAsia="en-GB"/>
        </w:rPr>
        <w:t xml:space="preserve">        </w:t>
      </w:r>
      <w:r>
        <w:rPr>
          <w:rFonts w:ascii="Courier New" w:eastAsia="Malgun Gothic" w:hAnsi="Courier New"/>
          <w:sz w:val="16"/>
          <w:lang w:eastAsia="en-GB"/>
        </w:rPr>
        <w:t>scs-30kHz-r16</w:t>
      </w:r>
      <w:r>
        <w:rPr>
          <w:rFonts w:ascii="Courier New" w:hAnsi="Courier New"/>
          <w:sz w:val="16"/>
          <w:lang w:eastAsia="en-GB"/>
        </w:rPr>
        <w:t xml:space="preserve">        </w:t>
      </w:r>
      <w:r>
        <w:rPr>
          <w:rFonts w:ascii="Courier New" w:eastAsia="Malgun Gothic" w:hAnsi="Courier New"/>
          <w:color w:val="993366"/>
          <w:sz w:val="16"/>
          <w:lang w:eastAsia="en-GB"/>
        </w:rPr>
        <w:t>ENUMERATED</w:t>
      </w:r>
      <w:r>
        <w:rPr>
          <w:rFonts w:ascii="Courier New" w:eastAsia="Malgun Gothic" w:hAnsi="Courier New"/>
          <w:sz w:val="16"/>
          <w:lang w:eastAsia="en-GB"/>
        </w:rPr>
        <w:t xml:space="preserve"> {one-</w:t>
      </w:r>
      <w:proofErr w:type="spellStart"/>
      <w:r>
        <w:rPr>
          <w:rFonts w:ascii="Courier New" w:eastAsia="Malgun Gothic" w:hAnsi="Courier New"/>
          <w:sz w:val="16"/>
          <w:lang w:eastAsia="en-GB"/>
        </w:rPr>
        <w:t>pusch</w:t>
      </w:r>
      <w:proofErr w:type="spellEnd"/>
      <w:r>
        <w:rPr>
          <w:rFonts w:ascii="Courier New" w:eastAsia="Malgun Gothic" w:hAnsi="Courier New"/>
          <w:sz w:val="16"/>
          <w:lang w:eastAsia="en-GB"/>
        </w:rPr>
        <w:t xml:space="preserve">, upto2, upto4, upto7} </w:t>
      </w:r>
      <w:r>
        <w:rPr>
          <w:rFonts w:ascii="Courier New" w:hAnsi="Courier New"/>
          <w:sz w:val="16"/>
          <w:lang w:eastAsia="en-GB"/>
        </w:rPr>
        <w:t xml:space="preserve">              </w:t>
      </w:r>
      <w:r>
        <w:rPr>
          <w:rFonts w:ascii="Courier New" w:eastAsia="Malgun Gothic" w:hAnsi="Courier New"/>
          <w:color w:val="993366"/>
          <w:sz w:val="16"/>
          <w:lang w:eastAsia="en-GB"/>
        </w:rPr>
        <w:t>OPTIONAL</w:t>
      </w:r>
      <w:r>
        <w:rPr>
          <w:rFonts w:ascii="Courier New" w:eastAsia="Malgun Gothic" w:hAnsi="Courier New"/>
          <w:sz w:val="16"/>
          <w:lang w:eastAsia="en-GB"/>
        </w:rPr>
        <w:t>,</w:t>
      </w:r>
    </w:p>
    <w:p w14:paraId="4AAFDE5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sz w:val="16"/>
          <w:lang w:eastAsia="en-GB"/>
        </w:rPr>
      </w:pPr>
      <w:r>
        <w:rPr>
          <w:rFonts w:ascii="Courier New" w:hAnsi="Courier New"/>
          <w:sz w:val="16"/>
          <w:lang w:eastAsia="en-GB"/>
        </w:rPr>
        <w:t xml:space="preserve">        </w:t>
      </w:r>
      <w:r>
        <w:rPr>
          <w:rFonts w:ascii="Courier New" w:eastAsia="Malgun Gothic" w:hAnsi="Courier New"/>
          <w:sz w:val="16"/>
          <w:lang w:eastAsia="en-GB"/>
        </w:rPr>
        <w:t>scs-60kHz-r16</w:t>
      </w:r>
      <w:r>
        <w:rPr>
          <w:rFonts w:ascii="Courier New" w:hAnsi="Courier New"/>
          <w:sz w:val="16"/>
          <w:lang w:eastAsia="en-GB"/>
        </w:rPr>
        <w:t xml:space="preserve">        </w:t>
      </w:r>
      <w:r>
        <w:rPr>
          <w:rFonts w:ascii="Courier New" w:eastAsia="Malgun Gothic" w:hAnsi="Courier New"/>
          <w:color w:val="993366"/>
          <w:sz w:val="16"/>
          <w:lang w:eastAsia="en-GB"/>
        </w:rPr>
        <w:t>ENUMERATED</w:t>
      </w:r>
      <w:r>
        <w:rPr>
          <w:rFonts w:ascii="Courier New" w:eastAsia="Malgun Gothic" w:hAnsi="Courier New"/>
          <w:sz w:val="16"/>
          <w:lang w:eastAsia="en-GB"/>
        </w:rPr>
        <w:t xml:space="preserve"> {one-</w:t>
      </w:r>
      <w:proofErr w:type="spellStart"/>
      <w:r>
        <w:rPr>
          <w:rFonts w:ascii="Courier New" w:eastAsia="Malgun Gothic" w:hAnsi="Courier New"/>
          <w:sz w:val="16"/>
          <w:lang w:eastAsia="en-GB"/>
        </w:rPr>
        <w:t>pusch</w:t>
      </w:r>
      <w:proofErr w:type="spellEnd"/>
      <w:r>
        <w:rPr>
          <w:rFonts w:ascii="Courier New" w:eastAsia="Malgun Gothic" w:hAnsi="Courier New"/>
          <w:sz w:val="16"/>
          <w:lang w:eastAsia="en-GB"/>
        </w:rPr>
        <w:t xml:space="preserve">, upto2, upto4, upto7} </w:t>
      </w:r>
      <w:r>
        <w:rPr>
          <w:rFonts w:ascii="Courier New" w:hAnsi="Courier New"/>
          <w:sz w:val="16"/>
          <w:lang w:eastAsia="en-GB"/>
        </w:rPr>
        <w:t xml:space="preserve">              </w:t>
      </w:r>
      <w:r>
        <w:rPr>
          <w:rFonts w:ascii="Courier New" w:eastAsia="Malgun Gothic" w:hAnsi="Courier New"/>
          <w:color w:val="993366"/>
          <w:sz w:val="16"/>
          <w:lang w:eastAsia="en-GB"/>
        </w:rPr>
        <w:t>OPTIONAL</w:t>
      </w:r>
      <w:r>
        <w:rPr>
          <w:rFonts w:ascii="Courier New" w:eastAsia="Malgun Gothic" w:hAnsi="Courier New"/>
          <w:sz w:val="16"/>
          <w:lang w:eastAsia="en-GB"/>
        </w:rPr>
        <w:t>,</w:t>
      </w:r>
    </w:p>
    <w:p w14:paraId="57F2507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sz w:val="16"/>
          <w:lang w:eastAsia="en-GB"/>
        </w:rPr>
      </w:pPr>
      <w:r>
        <w:rPr>
          <w:rFonts w:ascii="Courier New" w:hAnsi="Courier New"/>
          <w:sz w:val="16"/>
          <w:lang w:eastAsia="en-GB"/>
        </w:rPr>
        <w:t xml:space="preserve">        </w:t>
      </w:r>
      <w:r>
        <w:rPr>
          <w:rFonts w:ascii="Courier New" w:eastAsia="Malgun Gothic" w:hAnsi="Courier New"/>
          <w:sz w:val="16"/>
          <w:lang w:eastAsia="en-GB"/>
        </w:rPr>
        <w:t>scs-120kHz-r16</w:t>
      </w:r>
      <w:r>
        <w:rPr>
          <w:rFonts w:ascii="Courier New" w:hAnsi="Courier New"/>
          <w:sz w:val="16"/>
          <w:lang w:eastAsia="en-GB"/>
        </w:rPr>
        <w:t xml:space="preserve">       </w:t>
      </w:r>
      <w:r>
        <w:rPr>
          <w:rFonts w:ascii="Courier New" w:eastAsia="Malgun Gothic" w:hAnsi="Courier New"/>
          <w:color w:val="993366"/>
          <w:sz w:val="16"/>
          <w:lang w:eastAsia="en-GB"/>
        </w:rPr>
        <w:t>ENUMERATED</w:t>
      </w:r>
      <w:r>
        <w:rPr>
          <w:rFonts w:ascii="Courier New" w:eastAsia="Malgun Gothic" w:hAnsi="Courier New"/>
          <w:sz w:val="16"/>
          <w:lang w:eastAsia="en-GB"/>
        </w:rPr>
        <w:t xml:space="preserve"> {one-</w:t>
      </w:r>
      <w:proofErr w:type="spellStart"/>
      <w:r>
        <w:rPr>
          <w:rFonts w:ascii="Courier New" w:eastAsia="Malgun Gothic" w:hAnsi="Courier New"/>
          <w:sz w:val="16"/>
          <w:lang w:eastAsia="en-GB"/>
        </w:rPr>
        <w:t>pusch</w:t>
      </w:r>
      <w:proofErr w:type="spellEnd"/>
      <w:r>
        <w:rPr>
          <w:rFonts w:ascii="Courier New" w:eastAsia="Malgun Gothic" w:hAnsi="Courier New"/>
          <w:sz w:val="16"/>
          <w:lang w:eastAsia="en-GB"/>
        </w:rPr>
        <w:t xml:space="preserve">, upto2, upto4, upto7} </w:t>
      </w:r>
      <w:r>
        <w:rPr>
          <w:rFonts w:ascii="Courier New" w:hAnsi="Courier New"/>
          <w:sz w:val="16"/>
          <w:lang w:eastAsia="en-GB"/>
        </w:rPr>
        <w:t xml:space="preserve">              </w:t>
      </w:r>
      <w:r>
        <w:rPr>
          <w:rFonts w:ascii="Courier New" w:eastAsia="Malgun Gothic" w:hAnsi="Courier New"/>
          <w:color w:val="993366"/>
          <w:sz w:val="16"/>
          <w:lang w:eastAsia="en-GB"/>
        </w:rPr>
        <w:t>OPTIONAL</w:t>
      </w:r>
    </w:p>
    <w:p w14:paraId="0605549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sz w:val="16"/>
          <w:lang w:eastAsia="en-GB"/>
        </w:rPr>
      </w:pPr>
      <w:r>
        <w:rPr>
          <w:rFonts w:ascii="Courier New" w:eastAsia="Malgun Gothic" w:hAnsi="Courier New"/>
          <w:sz w:val="16"/>
          <w:lang w:eastAsia="en-GB"/>
        </w:rPr>
        <w:t xml:space="preserve">     } </w:t>
      </w:r>
      <w:r>
        <w:rPr>
          <w:rFonts w:ascii="Courier New" w:eastAsia="Malgun Gothic" w:hAnsi="Courier New"/>
          <w:color w:val="993366"/>
          <w:sz w:val="16"/>
          <w:lang w:eastAsia="en-GB"/>
        </w:rPr>
        <w:t>OPTIONAL</w:t>
      </w:r>
      <w:r>
        <w:rPr>
          <w:rFonts w:ascii="Courier New" w:eastAsia="Malgun Gothic" w:hAnsi="Courier New"/>
          <w:sz w:val="16"/>
          <w:lang w:eastAsia="en-GB"/>
        </w:rPr>
        <w:t>,</w:t>
      </w:r>
    </w:p>
    <w:p w14:paraId="158B3EF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supportedSRS-PosResources-r16              SRS-AllPosResources-r16             </w:t>
      </w:r>
      <w:r>
        <w:rPr>
          <w:rFonts w:ascii="Courier New" w:hAnsi="Courier New"/>
          <w:color w:val="993366"/>
          <w:sz w:val="16"/>
          <w:lang w:eastAsia="en-GB"/>
        </w:rPr>
        <w:t>OPTIONAL</w:t>
      </w:r>
      <w:r>
        <w:rPr>
          <w:rFonts w:ascii="Courier New" w:hAnsi="Courier New"/>
          <w:sz w:val="16"/>
          <w:lang w:eastAsia="en-GB"/>
        </w:rPr>
        <w:t>,</w:t>
      </w:r>
    </w:p>
    <w:p w14:paraId="19FC156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intraFreqDAPS-UL-r16                             </w:t>
      </w:r>
      <w:r>
        <w:rPr>
          <w:rFonts w:ascii="Courier New" w:hAnsi="Courier New"/>
          <w:color w:val="993366"/>
          <w:sz w:val="16"/>
          <w:lang w:eastAsia="en-GB"/>
        </w:rPr>
        <w:t>SEQUENCE</w:t>
      </w:r>
      <w:r>
        <w:rPr>
          <w:rFonts w:ascii="Courier New" w:hAnsi="Courier New"/>
          <w:sz w:val="16"/>
          <w:lang w:eastAsia="en-GB"/>
        </w:rPr>
        <w:t xml:space="preserve"> {</w:t>
      </w:r>
    </w:p>
    <w:p w14:paraId="76CCD6D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dummy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2B5A130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intraFreqTwoTAGs-DAPS-r16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3999AEC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dummy1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57D2754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dummy2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3FE95FE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dummy3                                           </w:t>
      </w:r>
      <w:r>
        <w:rPr>
          <w:rFonts w:ascii="Courier New" w:hAnsi="Courier New"/>
          <w:color w:val="993366"/>
          <w:sz w:val="16"/>
          <w:lang w:eastAsia="en-GB"/>
        </w:rPr>
        <w:t>ENUMERATED</w:t>
      </w:r>
      <w:r>
        <w:rPr>
          <w:rFonts w:ascii="Courier New" w:hAnsi="Courier New"/>
          <w:sz w:val="16"/>
          <w:lang w:eastAsia="en-GB"/>
        </w:rPr>
        <w:t xml:space="preserve"> {short, long}  </w:t>
      </w:r>
      <w:r>
        <w:rPr>
          <w:rFonts w:ascii="Courier New" w:hAnsi="Courier New"/>
          <w:color w:val="993366"/>
          <w:sz w:val="16"/>
          <w:lang w:eastAsia="en-GB"/>
        </w:rPr>
        <w:t>OPTIONAL</w:t>
      </w:r>
    </w:p>
    <w:p w14:paraId="7712306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w:t>
      </w:r>
    </w:p>
    <w:p w14:paraId="0FD8FFA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intraBandFreqSeparationUL-v1620                  FreqSeparationClassUL-v1620   </w:t>
      </w:r>
      <w:r>
        <w:rPr>
          <w:rFonts w:ascii="Courier New" w:hAnsi="Courier New"/>
          <w:color w:val="993366"/>
          <w:sz w:val="16"/>
          <w:lang w:eastAsia="en-GB"/>
        </w:rPr>
        <w:t>OPTIONAL</w:t>
      </w:r>
      <w:r>
        <w:rPr>
          <w:rFonts w:ascii="Courier New" w:hAnsi="Courier New"/>
          <w:sz w:val="16"/>
          <w:lang w:eastAsia="en-GB"/>
        </w:rPr>
        <w:t>,</w:t>
      </w:r>
    </w:p>
    <w:p w14:paraId="12D43762"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725D674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11-3: More than one PUCCH for HARQ-ACK transmission within a slot</w:t>
      </w:r>
    </w:p>
    <w:p w14:paraId="0450870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multiPUCCH-r16                        </w:t>
      </w:r>
      <w:r>
        <w:rPr>
          <w:rFonts w:ascii="Courier New" w:hAnsi="Courier New"/>
          <w:color w:val="993366"/>
          <w:sz w:val="16"/>
          <w:lang w:eastAsia="en-GB"/>
        </w:rPr>
        <w:t>SEQUENCE</w:t>
      </w:r>
      <w:r>
        <w:rPr>
          <w:rFonts w:ascii="Courier New" w:hAnsi="Courier New"/>
          <w:sz w:val="16"/>
          <w:lang w:eastAsia="en-GB"/>
        </w:rPr>
        <w:t xml:space="preserve"> {</w:t>
      </w:r>
    </w:p>
    <w:p w14:paraId="20590F3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sub-SlotConfig-NCP-r16                </w:t>
      </w:r>
      <w:r>
        <w:rPr>
          <w:rFonts w:ascii="Courier New" w:hAnsi="Courier New"/>
          <w:color w:val="993366"/>
          <w:sz w:val="16"/>
          <w:lang w:eastAsia="en-GB"/>
        </w:rPr>
        <w:t>ENUMERATED</w:t>
      </w:r>
      <w:r>
        <w:rPr>
          <w:rFonts w:ascii="Courier New" w:hAnsi="Courier New"/>
          <w:sz w:val="16"/>
          <w:lang w:eastAsia="en-GB"/>
        </w:rPr>
        <w:t xml:space="preserve"> {set1, set2}              </w:t>
      </w:r>
      <w:r>
        <w:rPr>
          <w:rFonts w:ascii="Courier New" w:hAnsi="Courier New"/>
          <w:color w:val="993366"/>
          <w:sz w:val="16"/>
          <w:lang w:eastAsia="en-GB"/>
        </w:rPr>
        <w:t>OPTIONAL</w:t>
      </w:r>
      <w:r>
        <w:rPr>
          <w:rFonts w:ascii="Courier New" w:hAnsi="Courier New"/>
          <w:sz w:val="16"/>
          <w:lang w:eastAsia="en-GB"/>
        </w:rPr>
        <w:t>,</w:t>
      </w:r>
    </w:p>
    <w:p w14:paraId="13A91AC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sub-SlotConfig-ECP-r16                </w:t>
      </w:r>
      <w:r>
        <w:rPr>
          <w:rFonts w:ascii="Courier New" w:hAnsi="Courier New"/>
          <w:color w:val="993366"/>
          <w:sz w:val="16"/>
          <w:lang w:eastAsia="en-GB"/>
        </w:rPr>
        <w:t>ENUMERATED</w:t>
      </w:r>
      <w:r>
        <w:rPr>
          <w:rFonts w:ascii="Courier New" w:hAnsi="Courier New"/>
          <w:sz w:val="16"/>
          <w:lang w:eastAsia="en-GB"/>
        </w:rPr>
        <w:t xml:space="preserve"> {set1, set2}              </w:t>
      </w:r>
      <w:r>
        <w:rPr>
          <w:rFonts w:ascii="Courier New" w:hAnsi="Courier New"/>
          <w:color w:val="993366"/>
          <w:sz w:val="16"/>
          <w:lang w:eastAsia="en-GB"/>
        </w:rPr>
        <w:t>OPTIONAL</w:t>
      </w:r>
    </w:p>
    <w:p w14:paraId="59760D4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w:t>
      </w:r>
    </w:p>
    <w:p w14:paraId="20E9333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xml:space="preserve">-- R1 11-3c: 2 PUCCH of format 0 or 2 for a single 7*2-symbol </w:t>
      </w:r>
      <w:proofErr w:type="spellStart"/>
      <w:r>
        <w:rPr>
          <w:rFonts w:ascii="Courier New" w:hAnsi="Courier New"/>
          <w:color w:val="808080"/>
          <w:sz w:val="16"/>
          <w:lang w:eastAsia="en-GB"/>
        </w:rPr>
        <w:t>subslot</w:t>
      </w:r>
      <w:proofErr w:type="spellEnd"/>
      <w:r>
        <w:rPr>
          <w:rFonts w:ascii="Courier New" w:hAnsi="Courier New"/>
          <w:color w:val="808080"/>
          <w:sz w:val="16"/>
          <w:lang w:eastAsia="en-GB"/>
        </w:rPr>
        <w:t xml:space="preserve"> based HARQ-ACK codebook</w:t>
      </w:r>
    </w:p>
    <w:p w14:paraId="2D5EA29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twoPUCCH-Type1-r16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228F697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xml:space="preserve">-- R1 11-3d: 2 PUCCH of format 0 or 2 for a single 2*7-symbol </w:t>
      </w:r>
      <w:proofErr w:type="spellStart"/>
      <w:r>
        <w:rPr>
          <w:rFonts w:ascii="Courier New" w:hAnsi="Courier New"/>
          <w:color w:val="808080"/>
          <w:sz w:val="16"/>
          <w:lang w:eastAsia="en-GB"/>
        </w:rPr>
        <w:t>subslot</w:t>
      </w:r>
      <w:proofErr w:type="spellEnd"/>
      <w:r>
        <w:rPr>
          <w:rFonts w:ascii="Courier New" w:hAnsi="Courier New"/>
          <w:color w:val="808080"/>
          <w:sz w:val="16"/>
          <w:lang w:eastAsia="en-GB"/>
        </w:rPr>
        <w:t xml:space="preserve"> based HARQ-ACK codebook</w:t>
      </w:r>
    </w:p>
    <w:p w14:paraId="72CEF84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twoPUCCH-Type2-r16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09180FD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xml:space="preserve">-- R1 11-3e: 1 PUCCH format 0 or 2 and 1 PUCCH format 1, 3 or 4 in the same </w:t>
      </w:r>
      <w:proofErr w:type="spellStart"/>
      <w:r>
        <w:rPr>
          <w:rFonts w:ascii="Courier New" w:hAnsi="Courier New"/>
          <w:color w:val="808080"/>
          <w:sz w:val="16"/>
          <w:lang w:eastAsia="en-GB"/>
        </w:rPr>
        <w:t>subslot</w:t>
      </w:r>
      <w:proofErr w:type="spellEnd"/>
      <w:r>
        <w:rPr>
          <w:rFonts w:ascii="Courier New" w:hAnsi="Courier New"/>
          <w:color w:val="808080"/>
          <w:sz w:val="16"/>
          <w:lang w:eastAsia="en-GB"/>
        </w:rPr>
        <w:t xml:space="preserve"> for a single 2*7-symbol HARQ-ACK codebooks</w:t>
      </w:r>
    </w:p>
    <w:p w14:paraId="7B2486B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twoPUCCH-Type3-r16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4352067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xml:space="preserve">-- R1 11-3f: 2 PUCCH transmissions in the same </w:t>
      </w:r>
      <w:proofErr w:type="spellStart"/>
      <w:r>
        <w:rPr>
          <w:rFonts w:ascii="Courier New" w:hAnsi="Courier New"/>
          <w:color w:val="808080"/>
          <w:sz w:val="16"/>
          <w:lang w:eastAsia="en-GB"/>
        </w:rPr>
        <w:t>subslot</w:t>
      </w:r>
      <w:proofErr w:type="spellEnd"/>
      <w:r>
        <w:rPr>
          <w:rFonts w:ascii="Courier New" w:hAnsi="Courier New"/>
          <w:color w:val="808080"/>
          <w:sz w:val="16"/>
          <w:lang w:eastAsia="en-GB"/>
        </w:rPr>
        <w:t xml:space="preserve"> for a single 2*7-symbol HARQ-ACK codebooks which are not covered by 11-3d and</w:t>
      </w:r>
    </w:p>
    <w:p w14:paraId="3CCF866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-- 11-3e</w:t>
      </w:r>
    </w:p>
    <w:p w14:paraId="006428F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twoPUCCH-Type4-r16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1D833AE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xml:space="preserve">-- R1 11-3g: SR/HARQ-ACK multiplexing once per </w:t>
      </w:r>
      <w:proofErr w:type="spellStart"/>
      <w:r>
        <w:rPr>
          <w:rFonts w:ascii="Courier New" w:hAnsi="Courier New"/>
          <w:color w:val="808080"/>
          <w:sz w:val="16"/>
          <w:lang w:eastAsia="en-GB"/>
        </w:rPr>
        <w:t>subslot</w:t>
      </w:r>
      <w:proofErr w:type="spellEnd"/>
      <w:r>
        <w:rPr>
          <w:rFonts w:ascii="Courier New" w:hAnsi="Courier New"/>
          <w:color w:val="808080"/>
          <w:sz w:val="16"/>
          <w:lang w:eastAsia="en-GB"/>
        </w:rPr>
        <w:t xml:space="preserve"> using a PUCCH (or HARQ-ACK piggybacked on a PUSCH) when SR/HARQ-ACK</w:t>
      </w:r>
    </w:p>
    <w:p w14:paraId="4E77A73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xml:space="preserve">-- are supposed to be sent with different starting symbols in a </w:t>
      </w:r>
      <w:proofErr w:type="spellStart"/>
      <w:r>
        <w:rPr>
          <w:rFonts w:ascii="Courier New" w:hAnsi="Courier New"/>
          <w:color w:val="808080"/>
          <w:sz w:val="16"/>
          <w:lang w:eastAsia="en-GB"/>
        </w:rPr>
        <w:t>subslot</w:t>
      </w:r>
      <w:proofErr w:type="spellEnd"/>
    </w:p>
    <w:p w14:paraId="5F5664B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mux-SR-HARQ-ACK-r16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1062666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dummy1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29FF071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dummy</w:t>
      </w:r>
      <w:r>
        <w:rPr>
          <w:rFonts w:ascii="Courier New" w:eastAsia="SimSun" w:hAnsi="Courier New"/>
          <w:sz w:val="16"/>
          <w:lang w:eastAsia="en-GB"/>
        </w:rPr>
        <w:t>2</w:t>
      </w:r>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37BF9B0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11-4c: 2 PUCCH of format 0 or 2 for two HARQ-ACK codebooks with one 7*2-symbol sub-slot based HARQ-ACK codebook</w:t>
      </w:r>
    </w:p>
    <w:p w14:paraId="4CAB32A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twoPUCCH-Type5-r16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5EC446E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11-4d: 2 PUCCH of format 0 or 2 in consecutive symbols for two HARQ-ACK codebooks with one 2*7-symbol sub-slot based HARQ-ACK</w:t>
      </w:r>
    </w:p>
    <w:p w14:paraId="2AE1ECC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codebook</w:t>
      </w:r>
    </w:p>
    <w:p w14:paraId="38448F3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lastRenderedPageBreak/>
        <w:t xml:space="preserve">    twoPUCCH-Type6-r16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3937086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xml:space="preserve">-- R1 11-4e: 2 PUCCH of format 0 or 2 for two </w:t>
      </w:r>
      <w:proofErr w:type="spellStart"/>
      <w:r>
        <w:rPr>
          <w:rFonts w:ascii="Courier New" w:hAnsi="Courier New"/>
          <w:color w:val="808080"/>
          <w:sz w:val="16"/>
          <w:lang w:eastAsia="en-GB"/>
        </w:rPr>
        <w:t>subslot</w:t>
      </w:r>
      <w:proofErr w:type="spellEnd"/>
      <w:r>
        <w:rPr>
          <w:rFonts w:ascii="Courier New" w:hAnsi="Courier New"/>
          <w:color w:val="808080"/>
          <w:sz w:val="16"/>
          <w:lang w:eastAsia="en-GB"/>
        </w:rPr>
        <w:t xml:space="preserve"> based HARQ-ACK codebooks</w:t>
      </w:r>
    </w:p>
    <w:p w14:paraId="0F4AF01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twoPUCCH-Type7-r16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48E9D94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xml:space="preserve">-- R1 11-4f: 1 PUCCH format 0 or 2 and 1 PUCCH format 1, 3 or 4 in the same </w:t>
      </w:r>
      <w:proofErr w:type="spellStart"/>
      <w:r>
        <w:rPr>
          <w:rFonts w:ascii="Courier New" w:hAnsi="Courier New"/>
          <w:color w:val="808080"/>
          <w:sz w:val="16"/>
          <w:lang w:eastAsia="en-GB"/>
        </w:rPr>
        <w:t>subslot</w:t>
      </w:r>
      <w:proofErr w:type="spellEnd"/>
      <w:r>
        <w:rPr>
          <w:rFonts w:ascii="Courier New" w:hAnsi="Courier New"/>
          <w:color w:val="808080"/>
          <w:sz w:val="16"/>
          <w:lang w:eastAsia="en-GB"/>
        </w:rPr>
        <w:t xml:space="preserve"> for HARQ-ACK codebooks with one 2*7-symbol</w:t>
      </w:r>
    </w:p>
    <w:p w14:paraId="4E407B3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xml:space="preserve">-- </w:t>
      </w:r>
      <w:proofErr w:type="spellStart"/>
      <w:r>
        <w:rPr>
          <w:rFonts w:ascii="Courier New" w:hAnsi="Courier New"/>
          <w:color w:val="808080"/>
          <w:sz w:val="16"/>
          <w:lang w:eastAsia="en-GB"/>
        </w:rPr>
        <w:t>subslot</w:t>
      </w:r>
      <w:proofErr w:type="spellEnd"/>
      <w:r>
        <w:rPr>
          <w:rFonts w:ascii="Courier New" w:hAnsi="Courier New"/>
          <w:color w:val="808080"/>
          <w:sz w:val="16"/>
          <w:lang w:eastAsia="en-GB"/>
        </w:rPr>
        <w:t xml:space="preserve"> based HARQ-ACK codebook</w:t>
      </w:r>
    </w:p>
    <w:p w14:paraId="1AC3B65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twoPUCCH-Type8-r16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6136D46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xml:space="preserve">-- R1 11-4g: 1 PUCCH format 0 or 2 and 1 PUCCH format 1, 3 or 4 in the same </w:t>
      </w:r>
      <w:proofErr w:type="spellStart"/>
      <w:r>
        <w:rPr>
          <w:rFonts w:ascii="Courier New" w:hAnsi="Courier New"/>
          <w:color w:val="808080"/>
          <w:sz w:val="16"/>
          <w:lang w:eastAsia="en-GB"/>
        </w:rPr>
        <w:t>subslot</w:t>
      </w:r>
      <w:proofErr w:type="spellEnd"/>
      <w:r>
        <w:rPr>
          <w:rFonts w:ascii="Courier New" w:hAnsi="Courier New"/>
          <w:color w:val="808080"/>
          <w:sz w:val="16"/>
          <w:lang w:eastAsia="en-GB"/>
        </w:rPr>
        <w:t xml:space="preserve"> for two </w:t>
      </w:r>
      <w:proofErr w:type="spellStart"/>
      <w:r>
        <w:rPr>
          <w:rFonts w:ascii="Courier New" w:hAnsi="Courier New"/>
          <w:color w:val="808080"/>
          <w:sz w:val="16"/>
          <w:lang w:eastAsia="en-GB"/>
        </w:rPr>
        <w:t>subslot</w:t>
      </w:r>
      <w:proofErr w:type="spellEnd"/>
      <w:r>
        <w:rPr>
          <w:rFonts w:ascii="Courier New" w:hAnsi="Courier New"/>
          <w:color w:val="808080"/>
          <w:sz w:val="16"/>
          <w:lang w:eastAsia="en-GB"/>
        </w:rPr>
        <w:t xml:space="preserve"> based HARQ-ACK codebooks</w:t>
      </w:r>
    </w:p>
    <w:p w14:paraId="0F7FB1D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twoPUCCH-Type9-r16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30D5411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xml:space="preserve">-- R1 11-4h: 2 PUCCH transmissions in the same </w:t>
      </w:r>
      <w:proofErr w:type="spellStart"/>
      <w:r>
        <w:rPr>
          <w:rFonts w:ascii="Courier New" w:hAnsi="Courier New"/>
          <w:color w:val="808080"/>
          <w:sz w:val="16"/>
          <w:lang w:eastAsia="en-GB"/>
        </w:rPr>
        <w:t>subslot</w:t>
      </w:r>
      <w:proofErr w:type="spellEnd"/>
      <w:r>
        <w:rPr>
          <w:rFonts w:ascii="Courier New" w:hAnsi="Courier New"/>
          <w:color w:val="808080"/>
          <w:sz w:val="16"/>
          <w:lang w:eastAsia="en-GB"/>
        </w:rPr>
        <w:t xml:space="preserve"> for two HARQ-ACK codebooks with one 2*7-symbol </w:t>
      </w:r>
      <w:proofErr w:type="spellStart"/>
      <w:r>
        <w:rPr>
          <w:rFonts w:ascii="Courier New" w:hAnsi="Courier New"/>
          <w:color w:val="808080"/>
          <w:sz w:val="16"/>
          <w:lang w:eastAsia="en-GB"/>
        </w:rPr>
        <w:t>subslot</w:t>
      </w:r>
      <w:proofErr w:type="spellEnd"/>
      <w:r>
        <w:rPr>
          <w:rFonts w:ascii="Courier New" w:hAnsi="Courier New"/>
          <w:color w:val="808080"/>
          <w:sz w:val="16"/>
          <w:lang w:eastAsia="en-GB"/>
        </w:rPr>
        <w:t xml:space="preserve"> which are not covered</w:t>
      </w:r>
    </w:p>
    <w:p w14:paraId="002F08F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by 11-4c and 11-4e</w:t>
      </w:r>
    </w:p>
    <w:p w14:paraId="2777BE0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twoPUCCH-Type10-r16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37C0F0C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xml:space="preserve">-- R1 11-4i: 2 PUCCH transmissions in the same </w:t>
      </w:r>
      <w:proofErr w:type="spellStart"/>
      <w:r>
        <w:rPr>
          <w:rFonts w:ascii="Courier New" w:hAnsi="Courier New"/>
          <w:color w:val="808080"/>
          <w:sz w:val="16"/>
          <w:lang w:eastAsia="en-GB"/>
        </w:rPr>
        <w:t>subslot</w:t>
      </w:r>
      <w:proofErr w:type="spellEnd"/>
      <w:r>
        <w:rPr>
          <w:rFonts w:ascii="Courier New" w:hAnsi="Courier New"/>
          <w:color w:val="808080"/>
          <w:sz w:val="16"/>
          <w:lang w:eastAsia="en-GB"/>
        </w:rPr>
        <w:t xml:space="preserve"> for two </w:t>
      </w:r>
      <w:proofErr w:type="spellStart"/>
      <w:r>
        <w:rPr>
          <w:rFonts w:ascii="Courier New" w:hAnsi="Courier New"/>
          <w:color w:val="808080"/>
          <w:sz w:val="16"/>
          <w:lang w:eastAsia="en-GB"/>
        </w:rPr>
        <w:t>subslot</w:t>
      </w:r>
      <w:proofErr w:type="spellEnd"/>
      <w:r>
        <w:rPr>
          <w:rFonts w:ascii="Courier New" w:hAnsi="Courier New"/>
          <w:color w:val="808080"/>
          <w:sz w:val="16"/>
          <w:lang w:eastAsia="en-GB"/>
        </w:rPr>
        <w:t xml:space="preserve"> based HARQ-ACK codebooks which are not covered by 11-4d and</w:t>
      </w:r>
    </w:p>
    <w:p w14:paraId="7FE1BDE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-- 11-4f</w:t>
      </w:r>
    </w:p>
    <w:p w14:paraId="12406A2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twoPUCCH-Type11-r16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4C34CBB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12-1: UL intra-UE multiplexing/prioritization of overlapping channel/signals with two priority levels in physical layer</w:t>
      </w:r>
    </w:p>
    <w:p w14:paraId="2077B66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ul-IntraUE-Mux-r16                    </w:t>
      </w:r>
      <w:r>
        <w:rPr>
          <w:rFonts w:ascii="Courier New" w:hAnsi="Courier New"/>
          <w:color w:val="993366"/>
          <w:sz w:val="16"/>
          <w:lang w:eastAsia="en-GB"/>
        </w:rPr>
        <w:t>SEQUENCE</w:t>
      </w:r>
      <w:r>
        <w:rPr>
          <w:rFonts w:ascii="Courier New" w:hAnsi="Courier New"/>
          <w:sz w:val="16"/>
          <w:lang w:eastAsia="en-GB"/>
        </w:rPr>
        <w:t xml:space="preserve"> {</w:t>
      </w:r>
    </w:p>
    <w:p w14:paraId="2B9E14A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pusch-PreparationLowPriority-r16      </w:t>
      </w:r>
      <w:r>
        <w:rPr>
          <w:rFonts w:ascii="Courier New" w:hAnsi="Courier New"/>
          <w:color w:val="993366"/>
          <w:sz w:val="16"/>
          <w:lang w:eastAsia="en-GB"/>
        </w:rPr>
        <w:t>ENUMERATED</w:t>
      </w:r>
      <w:r>
        <w:rPr>
          <w:rFonts w:ascii="Courier New" w:hAnsi="Courier New"/>
          <w:sz w:val="16"/>
          <w:lang w:eastAsia="en-GB"/>
        </w:rPr>
        <w:t xml:space="preserve"> {sym0, sym1, sym2},</w:t>
      </w:r>
    </w:p>
    <w:p w14:paraId="6A8AB56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pusch-PreparationHighPriority-r16     </w:t>
      </w:r>
      <w:r>
        <w:rPr>
          <w:rFonts w:ascii="Courier New" w:hAnsi="Courier New"/>
          <w:color w:val="993366"/>
          <w:sz w:val="16"/>
          <w:lang w:eastAsia="en-GB"/>
        </w:rPr>
        <w:t>ENUMERATED</w:t>
      </w:r>
      <w:r>
        <w:rPr>
          <w:rFonts w:ascii="Courier New" w:hAnsi="Courier New"/>
          <w:sz w:val="16"/>
          <w:lang w:eastAsia="en-GB"/>
        </w:rPr>
        <w:t xml:space="preserve"> {sym0, sym1, sym2}</w:t>
      </w:r>
    </w:p>
    <w:p w14:paraId="665D80B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w:t>
      </w:r>
    </w:p>
    <w:p w14:paraId="2C1EC51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xml:space="preserve">-- R1 16-5a: </w:t>
      </w:r>
      <w:r>
        <w:rPr>
          <w:rFonts w:ascii="Courier New" w:eastAsia="Malgun Gothic" w:hAnsi="Courier New"/>
          <w:color w:val="808080"/>
          <w:sz w:val="16"/>
          <w:lang w:eastAsia="en-GB"/>
        </w:rPr>
        <w:t xml:space="preserve">Supported UL full power transmission mode of </w:t>
      </w:r>
      <w:proofErr w:type="spellStart"/>
      <w:r>
        <w:rPr>
          <w:rFonts w:ascii="Courier New" w:eastAsia="Malgun Gothic" w:hAnsi="Courier New"/>
          <w:color w:val="808080"/>
          <w:sz w:val="16"/>
          <w:lang w:eastAsia="en-GB"/>
        </w:rPr>
        <w:t>fullpower</w:t>
      </w:r>
      <w:proofErr w:type="spellEnd"/>
    </w:p>
    <w:p w14:paraId="337BE57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ul-FullPwrMode-r16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331DCA9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18-5d: Processing up to X unicast DCI scheduling for UL per scheduled CC</w:t>
      </w:r>
    </w:p>
    <w:p w14:paraId="18F2A31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crossCarrierSchedulingProcessing-DiffSCS-r16    </w:t>
      </w:r>
      <w:r>
        <w:rPr>
          <w:rFonts w:ascii="Courier New" w:hAnsi="Courier New"/>
          <w:color w:val="993366"/>
          <w:sz w:val="16"/>
          <w:lang w:eastAsia="en-GB"/>
        </w:rPr>
        <w:t>SEQUENCE</w:t>
      </w:r>
      <w:r>
        <w:rPr>
          <w:rFonts w:ascii="Courier New" w:hAnsi="Courier New"/>
          <w:sz w:val="16"/>
          <w:lang w:eastAsia="en-GB"/>
        </w:rPr>
        <w:t xml:space="preserve"> {</w:t>
      </w:r>
    </w:p>
    <w:p w14:paraId="2F6813E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scs-15kHz-120kHz-r16                  </w:t>
      </w:r>
      <w:r>
        <w:rPr>
          <w:rFonts w:ascii="Courier New" w:hAnsi="Courier New"/>
          <w:color w:val="993366"/>
          <w:sz w:val="16"/>
          <w:lang w:eastAsia="en-GB"/>
        </w:rPr>
        <w:t>ENUMERATED</w:t>
      </w:r>
      <w:r>
        <w:rPr>
          <w:rFonts w:ascii="Courier New" w:hAnsi="Courier New"/>
          <w:sz w:val="16"/>
          <w:lang w:eastAsia="en-GB"/>
        </w:rPr>
        <w:t xml:space="preserve"> {n1,n2,n4}                </w:t>
      </w:r>
      <w:r>
        <w:rPr>
          <w:rFonts w:ascii="Courier New" w:hAnsi="Courier New"/>
          <w:color w:val="993366"/>
          <w:sz w:val="16"/>
          <w:lang w:eastAsia="en-GB"/>
        </w:rPr>
        <w:t>OPTIONAL</w:t>
      </w:r>
      <w:r>
        <w:rPr>
          <w:rFonts w:ascii="Courier New" w:hAnsi="Courier New"/>
          <w:sz w:val="16"/>
          <w:lang w:eastAsia="en-GB"/>
        </w:rPr>
        <w:t>,</w:t>
      </w:r>
    </w:p>
    <w:p w14:paraId="46CF8D1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scs-15kHz-60kHz-r16                   </w:t>
      </w:r>
      <w:r>
        <w:rPr>
          <w:rFonts w:ascii="Courier New" w:hAnsi="Courier New"/>
          <w:color w:val="993366"/>
          <w:sz w:val="16"/>
          <w:lang w:eastAsia="en-GB"/>
        </w:rPr>
        <w:t>ENUMERATED</w:t>
      </w:r>
      <w:r>
        <w:rPr>
          <w:rFonts w:ascii="Courier New" w:hAnsi="Courier New"/>
          <w:sz w:val="16"/>
          <w:lang w:eastAsia="en-GB"/>
        </w:rPr>
        <w:t xml:space="preserve"> {n1,n2,n4}                </w:t>
      </w:r>
      <w:r>
        <w:rPr>
          <w:rFonts w:ascii="Courier New" w:hAnsi="Courier New"/>
          <w:color w:val="993366"/>
          <w:sz w:val="16"/>
          <w:lang w:eastAsia="en-GB"/>
        </w:rPr>
        <w:t>OPTIONAL</w:t>
      </w:r>
      <w:r>
        <w:rPr>
          <w:rFonts w:ascii="Courier New" w:hAnsi="Courier New"/>
          <w:sz w:val="16"/>
          <w:lang w:eastAsia="en-GB"/>
        </w:rPr>
        <w:t>,</w:t>
      </w:r>
    </w:p>
    <w:p w14:paraId="2365340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scs-30kHz-120kHz-r16                  </w:t>
      </w:r>
      <w:r>
        <w:rPr>
          <w:rFonts w:ascii="Courier New" w:hAnsi="Courier New"/>
          <w:color w:val="993366"/>
          <w:sz w:val="16"/>
          <w:lang w:eastAsia="en-GB"/>
        </w:rPr>
        <w:t>ENUMERATED</w:t>
      </w:r>
      <w:r>
        <w:rPr>
          <w:rFonts w:ascii="Courier New" w:hAnsi="Courier New"/>
          <w:sz w:val="16"/>
          <w:lang w:eastAsia="en-GB"/>
        </w:rPr>
        <w:t xml:space="preserve"> {n1,n2,n4}                </w:t>
      </w:r>
      <w:r>
        <w:rPr>
          <w:rFonts w:ascii="Courier New" w:hAnsi="Courier New"/>
          <w:color w:val="993366"/>
          <w:sz w:val="16"/>
          <w:lang w:eastAsia="en-GB"/>
        </w:rPr>
        <w:t>OPTIONAL</w:t>
      </w:r>
      <w:r>
        <w:rPr>
          <w:rFonts w:ascii="Courier New" w:hAnsi="Courier New"/>
          <w:sz w:val="16"/>
          <w:lang w:eastAsia="en-GB"/>
        </w:rPr>
        <w:t>,</w:t>
      </w:r>
    </w:p>
    <w:p w14:paraId="7C88D31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scs-15kHz-30kHz-r16                   </w:t>
      </w:r>
      <w:r>
        <w:rPr>
          <w:rFonts w:ascii="Courier New" w:hAnsi="Courier New"/>
          <w:color w:val="993366"/>
          <w:sz w:val="16"/>
          <w:lang w:eastAsia="en-GB"/>
        </w:rPr>
        <w:t>ENUMERATED</w:t>
      </w:r>
      <w:r>
        <w:rPr>
          <w:rFonts w:ascii="Courier New" w:hAnsi="Courier New"/>
          <w:sz w:val="16"/>
          <w:lang w:eastAsia="en-GB"/>
        </w:rPr>
        <w:t xml:space="preserve"> {n2}                      </w:t>
      </w:r>
      <w:r>
        <w:rPr>
          <w:rFonts w:ascii="Courier New" w:hAnsi="Courier New"/>
          <w:color w:val="993366"/>
          <w:sz w:val="16"/>
          <w:lang w:eastAsia="en-GB"/>
        </w:rPr>
        <w:t>OPTIONAL</w:t>
      </w:r>
      <w:r>
        <w:rPr>
          <w:rFonts w:ascii="Courier New" w:hAnsi="Courier New"/>
          <w:sz w:val="16"/>
          <w:lang w:eastAsia="en-GB"/>
        </w:rPr>
        <w:t>,</w:t>
      </w:r>
    </w:p>
    <w:p w14:paraId="28180E0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scs-30kHz-60kHz-r16                   </w:t>
      </w:r>
      <w:r>
        <w:rPr>
          <w:rFonts w:ascii="Courier New" w:hAnsi="Courier New"/>
          <w:color w:val="993366"/>
          <w:sz w:val="16"/>
          <w:lang w:eastAsia="en-GB"/>
        </w:rPr>
        <w:t>ENUMERATED</w:t>
      </w:r>
      <w:r>
        <w:rPr>
          <w:rFonts w:ascii="Courier New" w:hAnsi="Courier New"/>
          <w:sz w:val="16"/>
          <w:lang w:eastAsia="en-GB"/>
        </w:rPr>
        <w:t xml:space="preserve"> {n2}                      </w:t>
      </w:r>
      <w:r>
        <w:rPr>
          <w:rFonts w:ascii="Courier New" w:hAnsi="Courier New"/>
          <w:color w:val="993366"/>
          <w:sz w:val="16"/>
          <w:lang w:eastAsia="en-GB"/>
        </w:rPr>
        <w:t>OPTIONAL</w:t>
      </w:r>
      <w:r>
        <w:rPr>
          <w:rFonts w:ascii="Courier New" w:hAnsi="Courier New"/>
          <w:sz w:val="16"/>
          <w:lang w:eastAsia="en-GB"/>
        </w:rPr>
        <w:t>,</w:t>
      </w:r>
    </w:p>
    <w:p w14:paraId="3DDFCEC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scs-60kHz-120kHz-r16                  </w:t>
      </w:r>
      <w:r>
        <w:rPr>
          <w:rFonts w:ascii="Courier New" w:hAnsi="Courier New"/>
          <w:color w:val="993366"/>
          <w:sz w:val="16"/>
          <w:lang w:eastAsia="en-GB"/>
        </w:rPr>
        <w:t>ENUMERATED</w:t>
      </w:r>
      <w:r>
        <w:rPr>
          <w:rFonts w:ascii="Courier New" w:hAnsi="Courier New"/>
          <w:sz w:val="16"/>
          <w:lang w:eastAsia="en-GB"/>
        </w:rPr>
        <w:t xml:space="preserve"> {n2}                      </w:t>
      </w:r>
      <w:r>
        <w:rPr>
          <w:rFonts w:ascii="Courier New" w:hAnsi="Courier New"/>
          <w:color w:val="993366"/>
          <w:sz w:val="16"/>
          <w:lang w:eastAsia="en-GB"/>
        </w:rPr>
        <w:t>OPTIONAL</w:t>
      </w:r>
    </w:p>
    <w:p w14:paraId="4E0CA22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w:t>
      </w:r>
    </w:p>
    <w:p w14:paraId="55B48CC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xml:space="preserve">-- R1 16-5b: </w:t>
      </w:r>
      <w:r>
        <w:rPr>
          <w:rFonts w:ascii="Courier New" w:eastAsia="Malgun Gothic" w:hAnsi="Courier New"/>
          <w:color w:val="808080"/>
          <w:sz w:val="16"/>
          <w:lang w:eastAsia="en-GB"/>
        </w:rPr>
        <w:t>Supported UL full power transmission mode of fullpowerMode1</w:t>
      </w:r>
    </w:p>
    <w:p w14:paraId="0A8A72E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ul-FullPwrMode1-r16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7C661CD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xml:space="preserve">-- R1 16-5c-2: </w:t>
      </w:r>
      <w:r>
        <w:rPr>
          <w:rFonts w:ascii="Courier New" w:eastAsia="Malgun Gothic" w:hAnsi="Courier New"/>
          <w:color w:val="808080"/>
          <w:sz w:val="16"/>
          <w:lang w:eastAsia="en-GB"/>
        </w:rPr>
        <w:t>Ports configuration for Mode 2</w:t>
      </w:r>
    </w:p>
    <w:p w14:paraId="746D750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ul-FullPwrMode2-SRSConfig-diffNumSRSPorts-r16  </w:t>
      </w:r>
      <w:r>
        <w:rPr>
          <w:rFonts w:ascii="Courier New" w:hAnsi="Courier New"/>
          <w:color w:val="993366"/>
          <w:sz w:val="16"/>
          <w:lang w:eastAsia="en-GB"/>
        </w:rPr>
        <w:t>ENUMERATED</w:t>
      </w:r>
      <w:r>
        <w:rPr>
          <w:rFonts w:ascii="Courier New" w:hAnsi="Courier New"/>
          <w:sz w:val="16"/>
          <w:lang w:eastAsia="en-GB"/>
        </w:rPr>
        <w:t xml:space="preserve"> {p1-2, p1-4, p1-2-4} </w:t>
      </w:r>
      <w:r>
        <w:rPr>
          <w:rFonts w:ascii="Courier New" w:hAnsi="Courier New"/>
          <w:color w:val="993366"/>
          <w:sz w:val="16"/>
          <w:lang w:eastAsia="en-GB"/>
        </w:rPr>
        <w:t>OPTIONAL</w:t>
      </w:r>
      <w:r>
        <w:rPr>
          <w:rFonts w:ascii="Courier New" w:hAnsi="Courier New"/>
          <w:sz w:val="16"/>
          <w:lang w:eastAsia="en-GB"/>
        </w:rPr>
        <w:t>,</w:t>
      </w:r>
    </w:p>
    <w:p w14:paraId="262EFFA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xml:space="preserve">-- R1 16-5c-3: </w:t>
      </w:r>
      <w:r>
        <w:rPr>
          <w:rFonts w:ascii="Courier New" w:eastAsia="Malgun Gothic" w:hAnsi="Courier New"/>
          <w:color w:val="808080"/>
          <w:sz w:val="16"/>
          <w:lang w:eastAsia="en-GB"/>
        </w:rPr>
        <w:t>TPMI group for Mode 2</w:t>
      </w:r>
    </w:p>
    <w:p w14:paraId="74139F5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ul-FullPwrMode2-TPMIGroup-r16         </w:t>
      </w:r>
      <w:r>
        <w:rPr>
          <w:rFonts w:ascii="Courier New" w:hAnsi="Courier New"/>
          <w:color w:val="993366"/>
          <w:sz w:val="16"/>
          <w:lang w:eastAsia="en-GB"/>
        </w:rPr>
        <w:t>SEQUENCE</w:t>
      </w:r>
      <w:r>
        <w:rPr>
          <w:rFonts w:ascii="Courier New" w:hAnsi="Courier New"/>
          <w:sz w:val="16"/>
          <w:lang w:eastAsia="en-GB"/>
        </w:rPr>
        <w:t xml:space="preserve"> {</w:t>
      </w:r>
    </w:p>
    <w:p w14:paraId="2FD47A0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twoPorts-r16                          </w:t>
      </w:r>
      <w:r>
        <w:rPr>
          <w:rFonts w:ascii="Courier New" w:hAnsi="Courier New"/>
          <w:color w:val="993366"/>
          <w:sz w:val="16"/>
          <w:lang w:eastAsia="en-GB"/>
        </w:rPr>
        <w:t>BIT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w:t>
      </w:r>
      <w:r>
        <w:rPr>
          <w:rFonts w:ascii="Courier New" w:hAnsi="Courier New"/>
          <w:color w:val="993366"/>
          <w:sz w:val="16"/>
          <w:lang w:eastAsia="en-GB"/>
        </w:rPr>
        <w:t>SIZE</w:t>
      </w:r>
      <w:r>
        <w:rPr>
          <w:rFonts w:ascii="Courier New" w:hAnsi="Courier New"/>
          <w:sz w:val="16"/>
          <w:lang w:eastAsia="en-GB"/>
        </w:rPr>
        <w:t xml:space="preserve">(2))                      </w:t>
      </w:r>
      <w:r>
        <w:rPr>
          <w:rFonts w:ascii="Courier New" w:hAnsi="Courier New"/>
          <w:color w:val="993366"/>
          <w:sz w:val="16"/>
          <w:lang w:eastAsia="en-GB"/>
        </w:rPr>
        <w:t>OPTIONAL</w:t>
      </w:r>
      <w:r>
        <w:rPr>
          <w:rFonts w:ascii="Courier New" w:hAnsi="Courier New"/>
          <w:sz w:val="16"/>
          <w:lang w:eastAsia="en-GB"/>
        </w:rPr>
        <w:t>,</w:t>
      </w:r>
    </w:p>
    <w:p w14:paraId="0559A1E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fourPortsNonCoherent-r16              </w:t>
      </w:r>
      <w:r>
        <w:rPr>
          <w:rFonts w:ascii="Courier New" w:hAnsi="Courier New"/>
          <w:color w:val="993366"/>
          <w:sz w:val="16"/>
          <w:lang w:eastAsia="en-GB"/>
        </w:rPr>
        <w:t>ENUMERATED</w:t>
      </w:r>
      <w:r>
        <w:rPr>
          <w:rFonts w:ascii="Courier New" w:hAnsi="Courier New"/>
          <w:sz w:val="16"/>
          <w:lang w:eastAsia="en-GB"/>
        </w:rPr>
        <w:t xml:space="preserve">{g0, g1, g2, g3}               </w:t>
      </w:r>
      <w:r>
        <w:rPr>
          <w:rFonts w:ascii="Courier New" w:hAnsi="Courier New"/>
          <w:color w:val="993366"/>
          <w:sz w:val="16"/>
          <w:lang w:eastAsia="en-GB"/>
        </w:rPr>
        <w:t>OPTIONAL</w:t>
      </w:r>
      <w:r>
        <w:rPr>
          <w:rFonts w:ascii="Courier New" w:hAnsi="Courier New"/>
          <w:sz w:val="16"/>
          <w:lang w:eastAsia="en-GB"/>
        </w:rPr>
        <w:t>,</w:t>
      </w:r>
    </w:p>
    <w:p w14:paraId="5AA5DCF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fourPortsPartialCoherent-r16          </w:t>
      </w:r>
      <w:r>
        <w:rPr>
          <w:rFonts w:ascii="Courier New" w:hAnsi="Courier New"/>
          <w:color w:val="993366"/>
          <w:sz w:val="16"/>
          <w:lang w:eastAsia="en-GB"/>
        </w:rPr>
        <w:t>ENUMERATED</w:t>
      </w:r>
      <w:r>
        <w:rPr>
          <w:rFonts w:ascii="Courier New" w:hAnsi="Courier New"/>
          <w:sz w:val="16"/>
          <w:lang w:eastAsia="en-GB"/>
        </w:rPr>
        <w:t xml:space="preserve">{g0, g1, g2, g3, g4, g5, g6}   </w:t>
      </w:r>
      <w:r>
        <w:rPr>
          <w:rFonts w:ascii="Courier New" w:hAnsi="Courier New"/>
          <w:color w:val="993366"/>
          <w:sz w:val="16"/>
          <w:lang w:eastAsia="en-GB"/>
        </w:rPr>
        <w:t>OPTIONAL</w:t>
      </w:r>
    </w:p>
    <w:p w14:paraId="281A975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p>
    <w:p w14:paraId="1F2DCE5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3B5277C3"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65C9539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FeatureSetUplink-v1630 ::=       </w:t>
      </w:r>
      <w:r>
        <w:rPr>
          <w:rFonts w:ascii="Courier New" w:hAnsi="Courier New"/>
          <w:color w:val="993366"/>
          <w:sz w:val="16"/>
          <w:lang w:eastAsia="en-GB"/>
        </w:rPr>
        <w:t>SEQUENCE</w:t>
      </w:r>
      <w:r>
        <w:rPr>
          <w:rFonts w:ascii="Courier New" w:hAnsi="Courier New"/>
          <w:sz w:val="16"/>
          <w:lang w:eastAsia="en-GB"/>
        </w:rPr>
        <w:t xml:space="preserve"> {</w:t>
      </w:r>
    </w:p>
    <w:p w14:paraId="7798F3A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22-8: For SRS for CB PUSCH and antenna switching on FR1 with symbol level offset for aperiodic SRS transmission</w:t>
      </w:r>
    </w:p>
    <w:p w14:paraId="41C8ADD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offsetSRS-CB-PUSCH-Ant-Switch-fr1-r16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4AC2700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22-8a: PDCCH monitoring on any span of up to 3 consecutive OFDM symbols of a slot and constrained timeline for SRS for CB</w:t>
      </w:r>
    </w:p>
    <w:p w14:paraId="205031E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PUSCH and antenna switching on FR1</w:t>
      </w:r>
    </w:p>
    <w:p w14:paraId="3F974CB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offsetSRS-CB-PUSCH-PDCCH-MonitorSingleOcc-fr1-r16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2A664A7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22-8b: For type 1 CSS with dedicated RRC configuration, type 3 CSS, and UE-SS, monitoring occasion can be any OFDM symbol(s)</w:t>
      </w:r>
    </w:p>
    <w:p w14:paraId="31429B9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of a slot for Case 2 and constrained timeline for SRS for CB PUSCH and antenna switching on FR1</w:t>
      </w:r>
    </w:p>
    <w:p w14:paraId="635858E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offsetSRS-CB-PUSCH-PDCCH-MonitorAnyOccWithoutGap-fr1-r16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4F56AC3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22-8c: For type 1 CSS with dedicated RRC configuration, type 3 CSS, and UE-SS, monitoring occasion can be any OFDM symbol(s)</w:t>
      </w:r>
    </w:p>
    <w:p w14:paraId="4B18C8B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of a slot for Case 2 with a DCI gap and constrained timeline for SRS for CB PUSCH and antenna switching on FR1</w:t>
      </w:r>
    </w:p>
    <w:p w14:paraId="10D7EF9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lastRenderedPageBreak/>
        <w:t xml:space="preserve">    offsetSRS-CB-PUSCH-PDCCH-MonitorAnyOccWithGap-fr1-r16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470E492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dummy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0A19D90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22-9: Cancellation of PUCCH, PUSCH or PRACH with a DCI scheduling a PDSCH or CSI-RS or a DCI format 2_0 for SFI</w:t>
      </w:r>
    </w:p>
    <w:p w14:paraId="1CA6C1C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partialCancellationPUCCH-PUSCH-PRACH-TX-r16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p>
    <w:p w14:paraId="44657F0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04C83506"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0FA6E11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FeatureSetUplink-v1640 ::=              </w:t>
      </w:r>
      <w:r>
        <w:rPr>
          <w:rFonts w:ascii="Courier New" w:hAnsi="Courier New"/>
          <w:color w:val="993366"/>
          <w:sz w:val="16"/>
          <w:lang w:eastAsia="en-GB"/>
        </w:rPr>
        <w:t>SEQUENCE</w:t>
      </w:r>
      <w:r>
        <w:rPr>
          <w:rFonts w:ascii="Courier New" w:hAnsi="Courier New"/>
          <w:sz w:val="16"/>
          <w:lang w:eastAsia="en-GB"/>
        </w:rPr>
        <w:t xml:space="preserve"> {</w:t>
      </w:r>
    </w:p>
    <w:p w14:paraId="1016659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11-4: Two HARQ-ACK codebooks with up to one sub-slot based HARQ-ACK codebook (i.e. slot-based + slot-based, or slot-based +</w:t>
      </w:r>
    </w:p>
    <w:p w14:paraId="4643D56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sub-slot based) simultaneously constructed for supporting HARQ-ACK codebooks with different priorities at a UE</w:t>
      </w:r>
    </w:p>
    <w:p w14:paraId="335DB25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twoHARQ-ACK-Codebook-type1-r16          SubSlot-Config-r16      </w:t>
      </w:r>
      <w:r>
        <w:rPr>
          <w:rFonts w:ascii="Courier New" w:hAnsi="Courier New"/>
          <w:color w:val="993366"/>
          <w:sz w:val="16"/>
          <w:lang w:eastAsia="en-GB"/>
        </w:rPr>
        <w:t>OPTIONAL</w:t>
      </w:r>
      <w:r>
        <w:rPr>
          <w:rFonts w:ascii="Courier New" w:hAnsi="Courier New"/>
          <w:sz w:val="16"/>
          <w:lang w:eastAsia="en-GB"/>
        </w:rPr>
        <w:t>,</w:t>
      </w:r>
    </w:p>
    <w:p w14:paraId="2C8EC39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11-4a: Two sub-slot based HARQ-ACK codebooks simultaneously constructed for supporting HARQ-ACK codebooks with different</w:t>
      </w:r>
    </w:p>
    <w:p w14:paraId="7BF23C7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priorities at a UE</w:t>
      </w:r>
    </w:p>
    <w:p w14:paraId="17076FF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twoHARQ-ACK-Codebook-type2-r16          SubSlot-Config-r16      </w:t>
      </w:r>
      <w:r>
        <w:rPr>
          <w:rFonts w:ascii="Courier New" w:hAnsi="Courier New"/>
          <w:color w:val="993366"/>
          <w:sz w:val="16"/>
          <w:lang w:eastAsia="en-GB"/>
        </w:rPr>
        <w:t>OPTIONAL</w:t>
      </w:r>
      <w:r>
        <w:rPr>
          <w:rFonts w:ascii="Courier New" w:hAnsi="Courier New"/>
          <w:sz w:val="16"/>
          <w:lang w:eastAsia="en-GB"/>
        </w:rPr>
        <w:t>,</w:t>
      </w:r>
    </w:p>
    <w:p w14:paraId="135E0CA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22-8d: All PDCCH monitoring occasion can be any OFDM symbol(s) of a slot for Case 2 with a span gap and constrained timeline</w:t>
      </w:r>
    </w:p>
    <w:p w14:paraId="1A181A9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for SRS for CB PUSCH and antenna switching on FR1</w:t>
      </w:r>
    </w:p>
    <w:p w14:paraId="29BFF37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offsetSRS-CB-PUSCH-PDCCH-MonitorAnyOccWithSpanGap-fr1-r16 </w:t>
      </w:r>
      <w:r>
        <w:rPr>
          <w:rFonts w:ascii="Courier New" w:hAnsi="Courier New"/>
          <w:color w:val="993366"/>
          <w:sz w:val="16"/>
          <w:lang w:eastAsia="en-GB"/>
        </w:rPr>
        <w:t>SEQUENCE</w:t>
      </w:r>
      <w:r>
        <w:rPr>
          <w:rFonts w:ascii="Courier New" w:hAnsi="Courier New"/>
          <w:sz w:val="16"/>
          <w:lang w:eastAsia="en-GB"/>
        </w:rPr>
        <w:t xml:space="preserve"> {</w:t>
      </w:r>
    </w:p>
    <w:p w14:paraId="43ECA87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scs-15kHz-r16                                 </w:t>
      </w:r>
      <w:r>
        <w:rPr>
          <w:rFonts w:ascii="Courier New" w:hAnsi="Courier New"/>
          <w:color w:val="993366"/>
          <w:sz w:val="16"/>
          <w:lang w:eastAsia="en-GB"/>
        </w:rPr>
        <w:t>ENUMERATED</w:t>
      </w:r>
      <w:r>
        <w:rPr>
          <w:rFonts w:ascii="Courier New" w:hAnsi="Courier New"/>
          <w:sz w:val="16"/>
          <w:lang w:eastAsia="en-GB"/>
        </w:rPr>
        <w:t xml:space="preserve"> {set1, set2, set3}                             </w:t>
      </w:r>
      <w:r>
        <w:rPr>
          <w:rFonts w:ascii="Courier New" w:hAnsi="Courier New"/>
          <w:color w:val="993366"/>
          <w:sz w:val="16"/>
          <w:lang w:eastAsia="en-GB"/>
        </w:rPr>
        <w:t>OPTIONAL</w:t>
      </w:r>
      <w:r>
        <w:rPr>
          <w:rFonts w:ascii="Courier New" w:hAnsi="Courier New"/>
          <w:sz w:val="16"/>
          <w:lang w:eastAsia="en-GB"/>
        </w:rPr>
        <w:t>,</w:t>
      </w:r>
    </w:p>
    <w:p w14:paraId="69080E4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scs-30kHz-r16                                 </w:t>
      </w:r>
      <w:r>
        <w:rPr>
          <w:rFonts w:ascii="Courier New" w:hAnsi="Courier New"/>
          <w:color w:val="993366"/>
          <w:sz w:val="16"/>
          <w:lang w:eastAsia="en-GB"/>
        </w:rPr>
        <w:t>ENUMERATED</w:t>
      </w:r>
      <w:r>
        <w:rPr>
          <w:rFonts w:ascii="Courier New" w:hAnsi="Courier New"/>
          <w:sz w:val="16"/>
          <w:lang w:eastAsia="en-GB"/>
        </w:rPr>
        <w:t xml:space="preserve"> {set1, set2, set3}                             </w:t>
      </w:r>
      <w:r>
        <w:rPr>
          <w:rFonts w:ascii="Courier New" w:hAnsi="Courier New"/>
          <w:color w:val="993366"/>
          <w:sz w:val="16"/>
          <w:lang w:eastAsia="en-GB"/>
        </w:rPr>
        <w:t>OPTIONAL</w:t>
      </w:r>
      <w:r>
        <w:rPr>
          <w:rFonts w:ascii="Courier New" w:hAnsi="Courier New"/>
          <w:sz w:val="16"/>
          <w:lang w:eastAsia="en-GB"/>
        </w:rPr>
        <w:t>,</w:t>
      </w:r>
    </w:p>
    <w:p w14:paraId="7518E8A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scs-60kHz-r16                                 </w:t>
      </w:r>
      <w:r>
        <w:rPr>
          <w:rFonts w:ascii="Courier New" w:hAnsi="Courier New"/>
          <w:color w:val="993366"/>
          <w:sz w:val="16"/>
          <w:lang w:eastAsia="en-GB"/>
        </w:rPr>
        <w:t>ENUMERATED</w:t>
      </w:r>
      <w:r>
        <w:rPr>
          <w:rFonts w:ascii="Courier New" w:hAnsi="Courier New"/>
          <w:sz w:val="16"/>
          <w:lang w:eastAsia="en-GB"/>
        </w:rPr>
        <w:t xml:space="preserve"> {set1, set2, set3}                             </w:t>
      </w:r>
      <w:r>
        <w:rPr>
          <w:rFonts w:ascii="Courier New" w:hAnsi="Courier New"/>
          <w:color w:val="993366"/>
          <w:sz w:val="16"/>
          <w:lang w:eastAsia="en-GB"/>
        </w:rPr>
        <w:t>OPTIONAL</w:t>
      </w:r>
    </w:p>
    <w:p w14:paraId="57A30CB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p>
    <w:p w14:paraId="252C8B0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38DF23C7"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636C49A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82" w:author="NR_feMIMO-Core" w:date="2022-03-22T14:32:00Z"/>
          <w:rFonts w:ascii="Courier New" w:hAnsi="Courier New"/>
          <w:sz w:val="16"/>
          <w:lang w:eastAsia="en-GB"/>
        </w:rPr>
      </w:pPr>
      <w:ins w:id="1383" w:author="NR_feMIMO-Core" w:date="2022-03-23T10:03:00Z">
        <w:r>
          <w:rPr>
            <w:rFonts w:ascii="Courier New" w:hAnsi="Courier New"/>
            <w:sz w:val="16"/>
            <w:lang w:eastAsia="en-GB"/>
          </w:rPr>
          <w:t>FeatureSetUplink</w:t>
        </w:r>
      </w:ins>
      <w:ins w:id="1384" w:author="NR_feMIMO-Core" w:date="2022-03-22T14:32:00Z">
        <w:r>
          <w:rPr>
            <w:rFonts w:ascii="Courier New" w:hAnsi="Courier New"/>
            <w:sz w:val="16"/>
            <w:lang w:eastAsia="en-GB"/>
          </w:rPr>
          <w:t xml:space="preserve">-v17xy ::= </w:t>
        </w:r>
        <w:r>
          <w:rPr>
            <w:rFonts w:ascii="Courier New" w:hAnsi="Courier New"/>
            <w:color w:val="993366"/>
            <w:sz w:val="16"/>
            <w:lang w:eastAsia="en-GB"/>
          </w:rPr>
          <w:t>SEQUENCE</w:t>
        </w:r>
        <w:r>
          <w:rPr>
            <w:rFonts w:ascii="Courier New" w:hAnsi="Courier New"/>
            <w:sz w:val="16"/>
            <w:lang w:eastAsia="en-GB"/>
          </w:rPr>
          <w:t xml:space="preserve"> {</w:t>
        </w:r>
      </w:ins>
    </w:p>
    <w:p w14:paraId="761BB660" w14:textId="77777777" w:rsidR="00415D4A" w:rsidRDefault="00415D4A" w:rsidP="00415D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moveTo w:id="1385" w:author="NR_feMIMO-Core3" w:date="2022-05-25T07:20:00Z"/>
          <w:rFonts w:ascii="Courier New" w:hAnsi="Courier New"/>
          <w:sz w:val="16"/>
          <w:lang w:eastAsia="en-GB"/>
        </w:rPr>
      </w:pPr>
      <w:moveToRangeStart w:id="1386" w:author="NR_feMIMO-Core3" w:date="2022-05-25T07:20:00Z" w:name="move104355646"/>
      <w:moveTo w:id="1387" w:author="NR_feMIMO-Core3" w:date="2022-05-25T07:20:00Z">
        <w:r>
          <w:rPr>
            <w:rFonts w:ascii="Courier New" w:hAnsi="Courier New"/>
            <w:sz w:val="16"/>
            <w:lang w:eastAsia="en-GB"/>
          </w:rPr>
          <w:t xml:space="preserve">    -- R1 23-3-1</w:t>
        </w:r>
        <w:r>
          <w:rPr>
            <w:rFonts w:ascii="Courier New" w:hAnsi="Courier New"/>
            <w:sz w:val="16"/>
            <w:lang w:eastAsia="en-GB"/>
          </w:rPr>
          <w:tab/>
          <w:t xml:space="preserve">Multi-TRP PUSCH repetition (type A) -codebook based </w:t>
        </w:r>
      </w:moveTo>
    </w:p>
    <w:p w14:paraId="2030698D" w14:textId="77777777" w:rsidR="00415D4A" w:rsidRDefault="00415D4A" w:rsidP="00415D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moveTo w:id="1388" w:author="NR_feMIMO-Core3" w:date="2022-05-25T07:20:00Z"/>
          <w:rFonts w:ascii="Courier New" w:hAnsi="Courier New"/>
          <w:sz w:val="16"/>
          <w:lang w:eastAsia="en-GB"/>
        </w:rPr>
      </w:pPr>
      <w:moveTo w:id="1389" w:author="NR_feMIMO-Core3" w:date="2022-05-25T07:20:00Z">
        <w:r>
          <w:rPr>
            <w:rFonts w:ascii="Courier New" w:hAnsi="Courier New"/>
            <w:sz w:val="16"/>
            <w:lang w:eastAsia="en-GB"/>
          </w:rPr>
          <w:t xml:space="preserve">    mTRP-PUSCH-TypeA-CB-r17</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ENUMERATED {n1,n2,n4} OPTIONAL,</w:t>
        </w:r>
      </w:moveTo>
    </w:p>
    <w:moveToRangeEnd w:id="1386"/>
    <w:p w14:paraId="4C528CFE" w14:textId="342AAD89"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90" w:author="NR_feMIMO-Core" w:date="2022-03-25T08:04:00Z"/>
          <w:rFonts w:ascii="Courier New" w:hAnsi="Courier New"/>
          <w:sz w:val="16"/>
          <w:lang w:eastAsia="en-GB"/>
        </w:rPr>
      </w:pPr>
      <w:ins w:id="1391" w:author="NR_feMIMO-Core" w:date="2022-03-25T08:04:00Z">
        <w:r>
          <w:rPr>
            <w:rFonts w:ascii="Courier New" w:hAnsi="Courier New"/>
            <w:color w:val="808080"/>
            <w:sz w:val="16"/>
            <w:lang w:eastAsia="en-GB"/>
          </w:rPr>
          <w:t xml:space="preserve">    -- R1 </w:t>
        </w:r>
        <w:r>
          <w:rPr>
            <w:rFonts w:ascii="Courier New" w:hAnsi="Courier New"/>
            <w:sz w:val="16"/>
            <w:lang w:eastAsia="en-GB"/>
          </w:rPr>
          <w:t>23-3-1-2</w:t>
        </w:r>
        <w:r>
          <w:rPr>
            <w:rFonts w:ascii="Courier New" w:hAnsi="Courier New"/>
            <w:sz w:val="16"/>
            <w:lang w:eastAsia="en-GB"/>
          </w:rPr>
          <w:tab/>
          <w:t>Multi-TRP PUSCH repetition (type A) - non-codebook based</w:t>
        </w:r>
      </w:ins>
    </w:p>
    <w:p w14:paraId="15F7D9B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92" w:author="NR_feMIMO-Core" w:date="2022-03-25T08:04:00Z"/>
          <w:rFonts w:ascii="Courier New" w:hAnsi="Courier New"/>
          <w:sz w:val="16"/>
          <w:lang w:eastAsia="en-GB"/>
        </w:rPr>
      </w:pPr>
      <w:ins w:id="1393" w:author="NR_feMIMO-Core" w:date="2022-03-25T08:04:00Z">
        <w:r>
          <w:rPr>
            <w:rFonts w:ascii="Courier New" w:hAnsi="Courier New"/>
            <w:sz w:val="16"/>
            <w:lang w:eastAsia="en-GB"/>
          </w:rPr>
          <w:tab/>
          <w:t>mTRP-PUSCH-RepetitionTypeA-r17</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ENUMERATED {n1,n2,n3,n4}              OPTIONAL,</w:t>
        </w:r>
      </w:ins>
    </w:p>
    <w:p w14:paraId="6069365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94" w:author="NR_feMIMO-Core" w:date="2022-03-25T12:10:00Z"/>
          <w:rFonts w:ascii="Courier New" w:hAnsi="Courier New"/>
          <w:sz w:val="16"/>
          <w:lang w:eastAsia="en-GB"/>
        </w:rPr>
      </w:pPr>
      <w:ins w:id="1395" w:author="NR_feMIMO-Core" w:date="2022-03-25T12:10:00Z">
        <w:r>
          <w:rPr>
            <w:rFonts w:ascii="Courier New" w:hAnsi="Courier New"/>
            <w:sz w:val="16"/>
            <w:lang w:eastAsia="en-GB"/>
          </w:rPr>
          <w:t xml:space="preserve">   -- R1 23-3-3</w:t>
        </w:r>
        <w:r>
          <w:rPr>
            <w:rFonts w:ascii="Courier New" w:hAnsi="Courier New"/>
            <w:sz w:val="16"/>
            <w:lang w:eastAsia="en-GB"/>
          </w:rPr>
          <w:tab/>
          <w:t>Multi-TRP PUCCH repetition-intra-slot</w:t>
        </w:r>
      </w:ins>
    </w:p>
    <w:p w14:paraId="3F55E1F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96" w:author="NR_feMIMO-Core" w:date="2022-03-25T12:10:00Z"/>
          <w:rFonts w:ascii="Courier New" w:hAnsi="Courier New"/>
          <w:sz w:val="16"/>
          <w:lang w:eastAsia="en-GB"/>
        </w:rPr>
      </w:pPr>
      <w:ins w:id="1397" w:author="NR_feMIMO-Core" w:date="2022-03-25T12:10:00Z">
        <w:r>
          <w:rPr>
            <w:rFonts w:ascii="Courier New" w:hAnsi="Courier New"/>
            <w:sz w:val="16"/>
            <w:lang w:eastAsia="en-GB"/>
          </w:rPr>
          <w:tab/>
          <w:t>mTRP-PUCCH-IntraSlot-r17</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ENUMERATED {</w:t>
        </w:r>
      </w:ins>
      <w:ins w:id="1398" w:author="NR_feMIMO-Core2" w:date="2022-05-18T19:12:00Z">
        <w:r>
          <w:rPr>
            <w:rFonts w:ascii="Courier New" w:hAnsi="Courier New"/>
            <w:sz w:val="16"/>
            <w:lang w:eastAsia="en-GB"/>
          </w:rPr>
          <w:t>PF0</w:t>
        </w:r>
      </w:ins>
      <w:ins w:id="1399" w:author="NR_feMIMO-Core2" w:date="2022-05-19T11:30:00Z">
        <w:r>
          <w:rPr>
            <w:rFonts w:ascii="Courier New" w:hAnsi="Courier New"/>
            <w:sz w:val="16"/>
            <w:lang w:eastAsia="en-GB"/>
          </w:rPr>
          <w:t>-</w:t>
        </w:r>
      </w:ins>
      <w:ins w:id="1400" w:author="NR_feMIMO-Core2" w:date="2022-05-18T19:12:00Z">
        <w:r>
          <w:rPr>
            <w:rFonts w:ascii="Courier New" w:hAnsi="Courier New"/>
            <w:sz w:val="16"/>
            <w:lang w:eastAsia="en-GB"/>
          </w:rPr>
          <w:t>2, PF1</w:t>
        </w:r>
      </w:ins>
      <w:ins w:id="1401" w:author="NR_feMIMO-Core2" w:date="2022-05-19T11:30:00Z">
        <w:r>
          <w:rPr>
            <w:rFonts w:ascii="Courier New" w:hAnsi="Courier New"/>
            <w:sz w:val="16"/>
            <w:lang w:eastAsia="en-GB"/>
          </w:rPr>
          <w:t>-</w:t>
        </w:r>
      </w:ins>
      <w:ins w:id="1402" w:author="NR_feMIMO-Core2" w:date="2022-05-18T19:12:00Z">
        <w:r>
          <w:rPr>
            <w:rFonts w:ascii="Courier New" w:hAnsi="Courier New"/>
            <w:sz w:val="16"/>
            <w:lang w:eastAsia="en-GB"/>
          </w:rPr>
          <w:t>3</w:t>
        </w:r>
      </w:ins>
      <w:ins w:id="1403" w:author="NR_feMIMO-Core2" w:date="2022-05-19T11:30:00Z">
        <w:r>
          <w:rPr>
            <w:rFonts w:ascii="Courier New" w:hAnsi="Courier New"/>
            <w:sz w:val="16"/>
            <w:lang w:eastAsia="en-GB"/>
          </w:rPr>
          <w:t>-</w:t>
        </w:r>
      </w:ins>
      <w:ins w:id="1404" w:author="NR_feMIMO-Core2" w:date="2022-05-18T19:12:00Z">
        <w:r>
          <w:rPr>
            <w:rFonts w:ascii="Courier New" w:hAnsi="Courier New"/>
            <w:sz w:val="16"/>
            <w:lang w:eastAsia="en-GB"/>
          </w:rPr>
          <w:t>4, PF0</w:t>
        </w:r>
      </w:ins>
      <w:ins w:id="1405" w:author="NR_feMIMO-Core2" w:date="2022-05-19T11:30:00Z">
        <w:r>
          <w:rPr>
            <w:rFonts w:ascii="Courier New" w:hAnsi="Courier New"/>
            <w:sz w:val="16"/>
            <w:lang w:eastAsia="en-GB"/>
          </w:rPr>
          <w:t>-</w:t>
        </w:r>
      </w:ins>
      <w:ins w:id="1406" w:author="NR_feMIMO-Core2" w:date="2022-05-18T19:12:00Z">
        <w:r>
          <w:rPr>
            <w:rFonts w:ascii="Courier New" w:hAnsi="Courier New"/>
            <w:sz w:val="16"/>
            <w:lang w:eastAsia="en-GB"/>
          </w:rPr>
          <w:t>4</w:t>
        </w:r>
      </w:ins>
      <w:ins w:id="1407" w:author="NR_feMIMO-Core" w:date="2022-03-25T12:10:00Z">
        <w:r>
          <w:rPr>
            <w:rFonts w:ascii="Courier New" w:hAnsi="Courier New"/>
            <w:sz w:val="16"/>
            <w:lang w:eastAsia="en-GB"/>
          </w:rPr>
          <w:t xml:space="preserve">}             </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 xml:space="preserve">  OPTIONAL,</w:t>
        </w:r>
      </w:ins>
    </w:p>
    <w:p w14:paraId="5CCBD74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08" w:author="NR_feMIMO-Core" w:date="2022-03-23T10:02:00Z"/>
          <w:rFonts w:ascii="Courier New" w:hAnsi="Courier New"/>
          <w:sz w:val="16"/>
          <w:lang w:eastAsia="en-GB"/>
        </w:rPr>
      </w:pPr>
      <w:ins w:id="1409" w:author="NR_feMIMO-Core" w:date="2022-03-23T10:03:00Z">
        <w:r>
          <w:rPr>
            <w:rFonts w:ascii="Courier New" w:hAnsi="Courier New"/>
            <w:sz w:val="16"/>
            <w:lang w:eastAsia="en-GB"/>
          </w:rPr>
          <w:t xml:space="preserve"> </w:t>
        </w:r>
      </w:ins>
      <w:ins w:id="1410" w:author="NR_feMIMO-Core" w:date="2022-03-23T10:02:00Z">
        <w:r>
          <w:rPr>
            <w:rFonts w:ascii="Courier New" w:hAnsi="Courier New"/>
            <w:sz w:val="16"/>
            <w:lang w:eastAsia="en-GB"/>
          </w:rPr>
          <w:t xml:space="preserve">  -- R1 23-8-4</w:t>
        </w:r>
        <w:r>
          <w:rPr>
            <w:rFonts w:ascii="Courier New" w:hAnsi="Courier New"/>
            <w:sz w:val="16"/>
            <w:lang w:eastAsia="en-GB"/>
          </w:rPr>
          <w:tab/>
          <w:t>Maximum 2 SP and 1 periodic SRS sets for antenna switching</w:t>
        </w:r>
      </w:ins>
    </w:p>
    <w:p w14:paraId="130F220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11" w:author="NR_feMIMO-Core" w:date="2022-03-23T10:02:00Z"/>
          <w:rFonts w:ascii="Courier New" w:hAnsi="Courier New"/>
          <w:sz w:val="16"/>
          <w:lang w:eastAsia="en-GB"/>
        </w:rPr>
      </w:pPr>
      <w:ins w:id="1412" w:author="NR_feMIMO-Core" w:date="2022-03-23T10:02:00Z">
        <w:r>
          <w:rPr>
            <w:rFonts w:ascii="Courier New" w:hAnsi="Courier New"/>
            <w:sz w:val="16"/>
            <w:lang w:eastAsia="en-GB"/>
          </w:rPr>
          <w:tab/>
          <w:t>s</w:t>
        </w:r>
      </w:ins>
      <w:ins w:id="1413" w:author="NR_feMIMO-Core" w:date="2022-03-23T21:13:00Z">
        <w:r>
          <w:rPr>
            <w:rFonts w:ascii="Courier New" w:hAnsi="Courier New"/>
            <w:sz w:val="16"/>
            <w:lang w:eastAsia="en-GB"/>
          </w:rPr>
          <w:t>rs</w:t>
        </w:r>
      </w:ins>
      <w:ins w:id="1414" w:author="NR_feMIMO-Core" w:date="2022-03-23T10:02:00Z">
        <w:r>
          <w:rPr>
            <w:rFonts w:ascii="Courier New" w:hAnsi="Courier New"/>
            <w:sz w:val="16"/>
            <w:lang w:eastAsia="en-GB"/>
          </w:rPr>
          <w:t>-AntennaSwitching2SP-1Periodic-</w:t>
        </w:r>
      </w:ins>
      <w:ins w:id="1415" w:author="NR_feMIMO-Core" w:date="2022-03-24T08:07:00Z">
        <w:r>
          <w:rPr>
            <w:rFonts w:ascii="Courier New" w:hAnsi="Courier New"/>
            <w:sz w:val="16"/>
            <w:lang w:eastAsia="en-GB"/>
          </w:rPr>
          <w:t>r17</w:t>
        </w:r>
      </w:ins>
      <w:ins w:id="1416" w:author="NR_feMIMO-Core" w:date="2022-03-23T10:02:00Z">
        <w:r>
          <w:rPr>
            <w:rFonts w:ascii="Courier New" w:hAnsi="Courier New"/>
            <w:sz w:val="16"/>
            <w:lang w:eastAsia="en-GB"/>
          </w:rPr>
          <w:tab/>
          <w:t xml:space="preserve"> </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 xml:space="preserve">ENUMERATED {supported}             </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 xml:space="preserve">  OPTIONAL,</w:t>
        </w:r>
      </w:ins>
    </w:p>
    <w:p w14:paraId="469A235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17" w:author="NR_feMIMO-Core" w:date="2022-03-23T10:02:00Z"/>
          <w:rFonts w:ascii="Courier New" w:hAnsi="Courier New"/>
          <w:sz w:val="16"/>
          <w:lang w:eastAsia="en-GB"/>
        </w:rPr>
      </w:pPr>
      <w:ins w:id="1418" w:author="NR_feMIMO-Core" w:date="2022-03-23T10:02:00Z">
        <w:r>
          <w:rPr>
            <w:rFonts w:ascii="Courier New" w:hAnsi="Courier New"/>
            <w:sz w:val="16"/>
            <w:lang w:eastAsia="en-GB"/>
          </w:rPr>
          <w:t xml:space="preserve">   -- R1 23-8-9</w:t>
        </w:r>
        <w:r>
          <w:rPr>
            <w:rFonts w:ascii="Courier New" w:hAnsi="Courier New"/>
            <w:sz w:val="16"/>
            <w:lang w:eastAsia="en-GB"/>
          </w:rPr>
          <w:tab/>
          <w:t>Extension of aperiodic SRS configuration for 1T4R, 1T2R and 2T4R</w:t>
        </w:r>
      </w:ins>
    </w:p>
    <w:p w14:paraId="224A998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19" w:author="NR_RF_FR1_enh" w:date="2022-05-14T12:18:00Z"/>
          <w:rFonts w:ascii="Courier New" w:hAnsi="Courier New"/>
          <w:sz w:val="16"/>
          <w:lang w:eastAsia="en-GB"/>
        </w:rPr>
      </w:pPr>
      <w:ins w:id="1420" w:author="NR_feMIMO-Core" w:date="2022-03-23T10:03:00Z">
        <w:r>
          <w:rPr>
            <w:rFonts w:ascii="Courier New" w:hAnsi="Courier New"/>
            <w:sz w:val="16"/>
            <w:lang w:eastAsia="en-GB"/>
          </w:rPr>
          <w:tab/>
          <w:t>s</w:t>
        </w:r>
      </w:ins>
      <w:ins w:id="1421" w:author="NR_feMIMO-Core" w:date="2022-03-23T21:13:00Z">
        <w:r>
          <w:rPr>
            <w:rFonts w:ascii="Courier New" w:hAnsi="Courier New"/>
            <w:sz w:val="16"/>
            <w:lang w:eastAsia="en-GB"/>
          </w:rPr>
          <w:t>rs</w:t>
        </w:r>
      </w:ins>
      <w:ins w:id="1422" w:author="NR_feMIMO-Core" w:date="2022-03-23T10:03:00Z">
        <w:r>
          <w:rPr>
            <w:rFonts w:ascii="Courier New" w:hAnsi="Courier New"/>
            <w:sz w:val="16"/>
            <w:lang w:eastAsia="en-GB"/>
          </w:rPr>
          <w:t>-</w:t>
        </w:r>
      </w:ins>
      <w:ins w:id="1423" w:author="NR_feMIMO-Core" w:date="2022-03-23T10:04:00Z">
        <w:r>
          <w:rPr>
            <w:rFonts w:ascii="Courier New" w:hAnsi="Courier New"/>
            <w:sz w:val="16"/>
            <w:lang w:eastAsia="en-GB"/>
          </w:rPr>
          <w:t>Extension</w:t>
        </w:r>
      </w:ins>
      <w:ins w:id="1424" w:author="NR_feMIMO-Core" w:date="2022-03-23T10:05:00Z">
        <w:r>
          <w:rPr>
            <w:rFonts w:ascii="Courier New" w:hAnsi="Courier New"/>
            <w:sz w:val="16"/>
            <w:lang w:eastAsia="en-GB"/>
          </w:rPr>
          <w:t>AperiodicSRS-</w:t>
        </w:r>
      </w:ins>
      <w:ins w:id="1425" w:author="NR_feMIMO-Core" w:date="2022-03-24T08:07:00Z">
        <w:r>
          <w:rPr>
            <w:rFonts w:ascii="Courier New" w:hAnsi="Courier New"/>
            <w:sz w:val="16"/>
            <w:lang w:eastAsia="en-GB"/>
          </w:rPr>
          <w:t>r17</w:t>
        </w:r>
      </w:ins>
      <w:ins w:id="1426" w:author="NR_feMIMO-Core" w:date="2022-03-23T10:05:00Z">
        <w:r>
          <w:rPr>
            <w:rFonts w:ascii="Courier New" w:hAnsi="Courier New"/>
            <w:sz w:val="16"/>
            <w:lang w:eastAsia="en-GB"/>
          </w:rPr>
          <w:tab/>
          <w:t xml:space="preserve"> </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ins>
      <w:ins w:id="1427" w:author="NR_feMIMO-Core" w:date="2022-03-23T21:22:00Z">
        <w:r>
          <w:rPr>
            <w:rFonts w:ascii="Courier New" w:hAnsi="Courier New"/>
            <w:sz w:val="16"/>
            <w:lang w:eastAsia="en-GB"/>
          </w:rPr>
          <w:tab/>
        </w:r>
        <w:r>
          <w:rPr>
            <w:rFonts w:ascii="Courier New" w:hAnsi="Courier New"/>
            <w:sz w:val="16"/>
            <w:lang w:eastAsia="en-GB"/>
          </w:rPr>
          <w:tab/>
        </w:r>
      </w:ins>
      <w:ins w:id="1428" w:author="NR_feMIMO-Core" w:date="2022-03-23T10:05:00Z">
        <w:r>
          <w:rPr>
            <w:rFonts w:ascii="Courier New" w:hAnsi="Courier New"/>
            <w:sz w:val="16"/>
            <w:lang w:eastAsia="en-GB"/>
          </w:rPr>
          <w:t xml:space="preserve">ENUMERATED {supported}             </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 xml:space="preserve">  OPTIONAL</w:t>
        </w:r>
      </w:ins>
      <w:ins w:id="1429" w:author="NR_RF_FR1_enh" w:date="2022-05-14T12:20:00Z">
        <w:r>
          <w:rPr>
            <w:rFonts w:ascii="Courier New" w:hAnsi="Courier New"/>
            <w:sz w:val="16"/>
            <w:lang w:eastAsia="en-GB"/>
          </w:rPr>
          <w:t>,</w:t>
        </w:r>
      </w:ins>
    </w:p>
    <w:p w14:paraId="22F15AA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30" w:author="NR_feMIMO-Core2" w:date="2022-05-17T18:48:00Z"/>
          <w:rFonts w:ascii="Courier New" w:hAnsi="Courier New"/>
          <w:sz w:val="16"/>
          <w:lang w:eastAsia="en-GB"/>
        </w:rPr>
      </w:pPr>
      <w:ins w:id="1431" w:author="NR_feMIMO-Core2" w:date="2022-05-17T18:48:00Z">
        <w:r>
          <w:rPr>
            <w:rFonts w:ascii="Courier New" w:hAnsi="Courier New"/>
            <w:sz w:val="16"/>
            <w:lang w:eastAsia="en-GB"/>
          </w:rPr>
          <w:t xml:space="preserve">   -- R1 23-8-10</w:t>
        </w:r>
        <w:r>
          <w:rPr>
            <w:rFonts w:ascii="Courier New" w:hAnsi="Courier New"/>
            <w:sz w:val="16"/>
            <w:lang w:eastAsia="en-GB"/>
          </w:rPr>
          <w:tab/>
          <w:t>1 aperiodic SRS resource set for 1T4R</w:t>
        </w:r>
      </w:ins>
    </w:p>
    <w:p w14:paraId="202F03B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32" w:author="NR_feMIMO-Core2" w:date="2022-05-17T18:48:00Z"/>
          <w:rFonts w:ascii="Courier New" w:hAnsi="Courier New"/>
          <w:sz w:val="16"/>
          <w:lang w:eastAsia="en-GB"/>
        </w:rPr>
      </w:pPr>
      <w:ins w:id="1433" w:author="NR_feMIMO-Core2" w:date="2022-05-17T18:48:00Z">
        <w:r>
          <w:rPr>
            <w:rFonts w:ascii="Courier New" w:hAnsi="Courier New"/>
            <w:sz w:val="16"/>
            <w:lang w:eastAsia="en-GB"/>
          </w:rPr>
          <w:tab/>
          <w:t>s</w:t>
        </w:r>
      </w:ins>
      <w:ins w:id="1434" w:author="NR_feMIMO-Core2" w:date="2022-05-18T19:20:00Z">
        <w:r>
          <w:rPr>
            <w:rFonts w:ascii="Courier New" w:hAnsi="Courier New"/>
            <w:sz w:val="16"/>
            <w:lang w:eastAsia="en-GB"/>
          </w:rPr>
          <w:t>rs</w:t>
        </w:r>
      </w:ins>
      <w:ins w:id="1435" w:author="NR_feMIMO-Core2" w:date="2022-05-17T18:48:00Z">
        <w:r>
          <w:rPr>
            <w:rFonts w:ascii="Courier New" w:hAnsi="Courier New"/>
            <w:sz w:val="16"/>
            <w:lang w:eastAsia="en-GB"/>
          </w:rPr>
          <w:t>-OneAP-SRS-r17</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 xml:space="preserve">ENUMERATED {supported}      </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ins>
      <w:ins w:id="1436" w:author="NR_feMIMO-Core2" w:date="2022-05-17T18:49:00Z">
        <w:r>
          <w:rPr>
            <w:rFonts w:ascii="Courier New" w:hAnsi="Courier New"/>
            <w:sz w:val="16"/>
            <w:lang w:eastAsia="en-GB"/>
          </w:rPr>
          <w:t xml:space="preserve">   </w:t>
        </w:r>
      </w:ins>
      <w:ins w:id="1437" w:author="NR_feMIMO-Core2" w:date="2022-05-17T18:48:00Z">
        <w:r>
          <w:rPr>
            <w:rFonts w:ascii="Courier New" w:hAnsi="Courier New"/>
            <w:sz w:val="16"/>
            <w:lang w:eastAsia="en-GB"/>
          </w:rPr>
          <w:t>OPTIONAL,</w:t>
        </w:r>
      </w:ins>
    </w:p>
    <w:p w14:paraId="46AD8D6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38" w:author="NR_RF_FR1_enh" w:date="2022-05-14T12:19:00Z"/>
          <w:rFonts w:ascii="Courier New" w:hAnsi="Courier New"/>
          <w:sz w:val="16"/>
          <w:lang w:eastAsia="en-GB"/>
        </w:rPr>
      </w:pPr>
      <w:ins w:id="1439" w:author="NR_RF_FR1_enh" w:date="2022-05-14T12:19:00Z">
        <w:r>
          <w:rPr>
            <w:rFonts w:ascii="Courier New" w:hAnsi="Courier New"/>
            <w:sz w:val="16"/>
            <w:lang w:eastAsia="en-GB"/>
          </w:rPr>
          <w:tab/>
          <w:t xml:space="preserve">-- R4 </w:t>
        </w:r>
      </w:ins>
      <w:ins w:id="1440" w:author="NR_RF_FR1_enh" w:date="2022-05-14T12:21:00Z">
        <w:r>
          <w:rPr>
            <w:rFonts w:ascii="Courier New" w:hAnsi="Courier New"/>
            <w:sz w:val="16"/>
            <w:lang w:eastAsia="en-GB"/>
          </w:rPr>
          <w:t>16-8 UE power class per band per band combination</w:t>
        </w:r>
      </w:ins>
    </w:p>
    <w:p w14:paraId="0B162B5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41" w:author="NR_RF_FR2_req_enh2" w:date="2022-05-20T15:12:00Z"/>
          <w:rFonts w:ascii="Courier New" w:hAnsi="Courier New"/>
          <w:sz w:val="16"/>
          <w:lang w:eastAsia="en-GB"/>
        </w:rPr>
      </w:pPr>
      <w:ins w:id="1442" w:author="NR_RF_FR1_enh" w:date="2022-05-14T12:20:00Z">
        <w:r>
          <w:rPr>
            <w:rFonts w:ascii="Courier New" w:hAnsi="Courier New"/>
            <w:sz w:val="16"/>
            <w:lang w:eastAsia="en-GB"/>
          </w:rPr>
          <w:tab/>
          <w:t>ue-PowerClassPerBandPerBC-r17</w:t>
        </w:r>
      </w:ins>
      <w:ins w:id="1443" w:author="NR_RF_FR1_enh" w:date="2022-05-14T12:21:00Z">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ENUMERATED {pc</w:t>
        </w:r>
      </w:ins>
      <w:ins w:id="1444" w:author="NR_RF_FR1_enh" w:date="2022-05-14T12:22:00Z">
        <w:r>
          <w:rPr>
            <w:rFonts w:ascii="Courier New" w:hAnsi="Courier New"/>
            <w:sz w:val="16"/>
            <w:lang w:eastAsia="en-GB"/>
          </w:rPr>
          <w:t>1dot5, pc2, pc3</w:t>
        </w:r>
      </w:ins>
      <w:ins w:id="1445" w:author="NR_RF_FR1_enh" w:date="2022-05-14T12:21:00Z">
        <w:r>
          <w:rPr>
            <w:rFonts w:ascii="Courier New" w:hAnsi="Courier New"/>
            <w:sz w:val="16"/>
            <w:lang w:eastAsia="en-GB"/>
          </w:rPr>
          <w:t xml:space="preserve">}        </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 xml:space="preserve">  OPTIONAL</w:t>
        </w:r>
      </w:ins>
      <w:ins w:id="1446" w:author="NR_RF_FR2_req_enh2" w:date="2022-05-20T15:12:00Z">
        <w:r>
          <w:rPr>
            <w:rFonts w:ascii="Courier New" w:hAnsi="Courier New"/>
            <w:sz w:val="16"/>
            <w:lang w:eastAsia="en-GB"/>
          </w:rPr>
          <w:t>,</w:t>
        </w:r>
      </w:ins>
    </w:p>
    <w:p w14:paraId="6C8985A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447" w:author="NR_RF_FR2_req_enh2" w:date="2022-05-20T15:12:00Z"/>
          <w:rFonts w:ascii="Courier New" w:hAnsi="Courier New"/>
          <w:sz w:val="16"/>
          <w:lang w:eastAsia="en-GB"/>
        </w:rPr>
      </w:pPr>
      <w:ins w:id="1448" w:author="NR_RF_FR2_req_enh2" w:date="2022-05-20T15:12:00Z">
        <w:r>
          <w:rPr>
            <w:rFonts w:ascii="Courier New" w:hAnsi="Courier New"/>
            <w:sz w:val="16"/>
            <w:lang w:eastAsia="en-GB"/>
          </w:rPr>
          <w:t xml:space="preserve">    -- R4 17-8 UL transmission in FR2 bands within an UL gap when the UL gap is activated</w:t>
        </w:r>
      </w:ins>
    </w:p>
    <w:p w14:paraId="72D9BB8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449" w:author="NR_feMIMO-Core" w:date="2022-03-22T14:32:00Z"/>
          <w:rFonts w:ascii="Courier New" w:hAnsi="Courier New"/>
          <w:sz w:val="16"/>
          <w:lang w:eastAsia="en-GB"/>
        </w:rPr>
      </w:pPr>
      <w:ins w:id="1450" w:author="NR_RF_FR2_req_enh2" w:date="2022-05-20T15:12:00Z">
        <w:r>
          <w:rPr>
            <w:rFonts w:ascii="Courier New" w:hAnsi="Courier New"/>
            <w:sz w:val="16"/>
            <w:lang w:eastAsia="en-GB"/>
          </w:rPr>
          <w:t xml:space="preserve">    tx-Support-UL-GapFR2-r17                       ENUMERATED {supported}                  </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OPTIONAL</w:t>
        </w:r>
      </w:ins>
    </w:p>
    <w:p w14:paraId="25FBEBC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51" w:author="NR_feMIMO-Core" w:date="2022-03-22T14:32:00Z"/>
          <w:rFonts w:ascii="Courier New" w:hAnsi="Courier New"/>
          <w:sz w:val="16"/>
          <w:lang w:eastAsia="en-GB"/>
        </w:rPr>
      </w:pPr>
      <w:ins w:id="1452" w:author="NR_feMIMO-Core" w:date="2022-03-22T14:32:00Z">
        <w:r>
          <w:rPr>
            <w:rFonts w:ascii="Courier New" w:hAnsi="Courier New"/>
            <w:sz w:val="16"/>
            <w:lang w:eastAsia="en-GB"/>
          </w:rPr>
          <w:t>}</w:t>
        </w:r>
      </w:ins>
    </w:p>
    <w:p w14:paraId="4C90307E"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52A1226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SubSlot-Config-r16 ::=                  </w:t>
      </w:r>
      <w:r>
        <w:rPr>
          <w:rFonts w:ascii="Courier New" w:hAnsi="Courier New"/>
          <w:color w:val="993366"/>
          <w:sz w:val="16"/>
          <w:lang w:eastAsia="en-GB"/>
        </w:rPr>
        <w:t>SEQUENCE</w:t>
      </w:r>
      <w:r>
        <w:rPr>
          <w:rFonts w:ascii="Courier New" w:hAnsi="Courier New"/>
          <w:sz w:val="16"/>
          <w:lang w:eastAsia="en-GB"/>
        </w:rPr>
        <w:t xml:space="preserve"> {</w:t>
      </w:r>
    </w:p>
    <w:p w14:paraId="0AB1679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sub-SlotConfig-NCP-r16                  </w:t>
      </w:r>
      <w:r>
        <w:rPr>
          <w:rFonts w:ascii="Courier New" w:hAnsi="Courier New"/>
          <w:color w:val="993366"/>
          <w:sz w:val="16"/>
          <w:lang w:eastAsia="en-GB"/>
        </w:rPr>
        <w:t>ENUMERATED</w:t>
      </w:r>
      <w:r>
        <w:rPr>
          <w:rFonts w:ascii="Courier New" w:hAnsi="Courier New"/>
          <w:sz w:val="16"/>
          <w:lang w:eastAsia="en-GB"/>
        </w:rPr>
        <w:t xml:space="preserve"> {n4,n5,n6,n7}              </w:t>
      </w:r>
      <w:r>
        <w:rPr>
          <w:rFonts w:ascii="Courier New" w:hAnsi="Courier New"/>
          <w:color w:val="993366"/>
          <w:sz w:val="16"/>
          <w:lang w:eastAsia="en-GB"/>
        </w:rPr>
        <w:t>OPTIONAL</w:t>
      </w:r>
      <w:r>
        <w:rPr>
          <w:rFonts w:ascii="Courier New" w:hAnsi="Courier New"/>
          <w:sz w:val="16"/>
          <w:lang w:eastAsia="en-GB"/>
        </w:rPr>
        <w:t>,</w:t>
      </w:r>
    </w:p>
    <w:p w14:paraId="52E0D39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sub-SlotConfig-ECP-r16                  </w:t>
      </w:r>
      <w:r>
        <w:rPr>
          <w:rFonts w:ascii="Courier New" w:hAnsi="Courier New"/>
          <w:color w:val="993366"/>
          <w:sz w:val="16"/>
          <w:lang w:eastAsia="en-GB"/>
        </w:rPr>
        <w:t>ENUMERATED</w:t>
      </w:r>
      <w:r>
        <w:rPr>
          <w:rFonts w:ascii="Courier New" w:hAnsi="Courier New"/>
          <w:sz w:val="16"/>
          <w:lang w:eastAsia="en-GB"/>
        </w:rPr>
        <w:t xml:space="preserve"> {n4,n5,n6}                 </w:t>
      </w:r>
      <w:r>
        <w:rPr>
          <w:rFonts w:ascii="Courier New" w:hAnsi="Courier New"/>
          <w:color w:val="993366"/>
          <w:sz w:val="16"/>
          <w:lang w:eastAsia="en-GB"/>
        </w:rPr>
        <w:t>OPTIONAL</w:t>
      </w:r>
    </w:p>
    <w:p w14:paraId="162234B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394D9A7D"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712C7BD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SRS-AllPosResources-r16 ::=               </w:t>
      </w:r>
      <w:r>
        <w:rPr>
          <w:rFonts w:ascii="Courier New" w:hAnsi="Courier New"/>
          <w:color w:val="993366"/>
          <w:sz w:val="16"/>
          <w:lang w:eastAsia="en-GB"/>
        </w:rPr>
        <w:t>SEQUENCE</w:t>
      </w:r>
      <w:r>
        <w:rPr>
          <w:rFonts w:ascii="Courier New" w:hAnsi="Courier New"/>
          <w:sz w:val="16"/>
          <w:lang w:eastAsia="en-GB"/>
        </w:rPr>
        <w:t xml:space="preserve"> {</w:t>
      </w:r>
    </w:p>
    <w:p w14:paraId="5298879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srs-PosResources-r16                      </w:t>
      </w:r>
      <w:proofErr w:type="spellStart"/>
      <w:r>
        <w:rPr>
          <w:rFonts w:ascii="Courier New" w:hAnsi="Courier New"/>
          <w:sz w:val="16"/>
          <w:lang w:eastAsia="en-GB"/>
        </w:rPr>
        <w:t>SRS-PosResources-r16</w:t>
      </w:r>
      <w:proofErr w:type="spellEnd"/>
      <w:r>
        <w:rPr>
          <w:rFonts w:ascii="Courier New" w:hAnsi="Courier New"/>
          <w:sz w:val="16"/>
          <w:lang w:eastAsia="en-GB"/>
        </w:rPr>
        <w:t>,</w:t>
      </w:r>
    </w:p>
    <w:p w14:paraId="40961EE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srs-PosResourceAP-r16                     </w:t>
      </w:r>
      <w:proofErr w:type="spellStart"/>
      <w:r>
        <w:rPr>
          <w:rFonts w:ascii="Courier New" w:hAnsi="Courier New"/>
          <w:sz w:val="16"/>
          <w:lang w:eastAsia="en-GB"/>
        </w:rPr>
        <w:t>SRS-PosResourceAP-r16</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5A2C00C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srs-PosResourceSP-r16                     </w:t>
      </w:r>
      <w:proofErr w:type="spellStart"/>
      <w:r>
        <w:rPr>
          <w:rFonts w:ascii="Courier New" w:hAnsi="Courier New"/>
          <w:sz w:val="16"/>
          <w:lang w:eastAsia="en-GB"/>
        </w:rPr>
        <w:t>SRS-PosResourceSP-r16</w:t>
      </w:r>
      <w:proofErr w:type="spellEnd"/>
      <w:r>
        <w:rPr>
          <w:rFonts w:ascii="Courier New" w:hAnsi="Courier New"/>
          <w:sz w:val="16"/>
          <w:lang w:eastAsia="en-GB"/>
        </w:rPr>
        <w:t xml:space="preserve">                </w:t>
      </w:r>
      <w:r>
        <w:rPr>
          <w:rFonts w:ascii="Courier New" w:hAnsi="Courier New"/>
          <w:color w:val="993366"/>
          <w:sz w:val="16"/>
          <w:lang w:eastAsia="en-GB"/>
        </w:rPr>
        <w:t>OPTIONAL</w:t>
      </w:r>
    </w:p>
    <w:p w14:paraId="65266DA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0E4911E2"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243FD4C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SRS-PosResources-r16 ::=                       </w:t>
      </w:r>
      <w:r>
        <w:rPr>
          <w:rFonts w:ascii="Courier New" w:hAnsi="Courier New"/>
          <w:color w:val="993366"/>
          <w:sz w:val="16"/>
          <w:lang w:eastAsia="en-GB"/>
        </w:rPr>
        <w:t>SEQUENCE</w:t>
      </w:r>
      <w:r>
        <w:rPr>
          <w:rFonts w:ascii="Courier New" w:hAnsi="Courier New"/>
          <w:sz w:val="16"/>
          <w:lang w:eastAsia="en-GB"/>
        </w:rPr>
        <w:t xml:space="preserve"> {</w:t>
      </w:r>
    </w:p>
    <w:p w14:paraId="3FD1DF2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lastRenderedPageBreak/>
        <w:t xml:space="preserve">    maxNumberSRS-PosResourceSetPerBWP-r16                </w:t>
      </w:r>
      <w:r>
        <w:rPr>
          <w:rFonts w:ascii="Courier New" w:hAnsi="Courier New"/>
          <w:color w:val="993366"/>
          <w:sz w:val="16"/>
          <w:lang w:eastAsia="en-GB"/>
        </w:rPr>
        <w:t>ENUMERATED</w:t>
      </w:r>
      <w:r>
        <w:rPr>
          <w:rFonts w:ascii="Courier New" w:hAnsi="Courier New"/>
          <w:sz w:val="16"/>
          <w:lang w:eastAsia="en-GB"/>
        </w:rPr>
        <w:t xml:space="preserve"> {n1, n2, n4, n8, n12, n16},</w:t>
      </w:r>
    </w:p>
    <w:p w14:paraId="716AE2B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maxNumberSRS-PosResourcesPerBWP-r16                  </w:t>
      </w:r>
      <w:r>
        <w:rPr>
          <w:rFonts w:ascii="Courier New" w:hAnsi="Courier New"/>
          <w:color w:val="993366"/>
          <w:sz w:val="16"/>
          <w:lang w:eastAsia="en-GB"/>
        </w:rPr>
        <w:t>ENUMERATED</w:t>
      </w:r>
      <w:r>
        <w:rPr>
          <w:rFonts w:ascii="Courier New" w:hAnsi="Courier New"/>
          <w:sz w:val="16"/>
          <w:lang w:eastAsia="en-GB"/>
        </w:rPr>
        <w:t xml:space="preserve"> {n1, n2, n4, n8, n16, n32, n64},</w:t>
      </w:r>
    </w:p>
    <w:p w14:paraId="2C88508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maxNumberSRS-ResourcesPerBWP-PerSlot-r16             </w:t>
      </w:r>
      <w:r>
        <w:rPr>
          <w:rFonts w:ascii="Courier New" w:hAnsi="Courier New"/>
          <w:color w:val="993366"/>
          <w:sz w:val="16"/>
          <w:lang w:eastAsia="en-GB"/>
        </w:rPr>
        <w:t>ENUMERATED</w:t>
      </w:r>
      <w:r>
        <w:rPr>
          <w:rFonts w:ascii="Courier New" w:hAnsi="Courier New"/>
          <w:sz w:val="16"/>
          <w:lang w:eastAsia="en-GB"/>
        </w:rPr>
        <w:t xml:space="preserve"> {n1, n2, n3, n4, n5, n6, n8, n10, n12, n14},</w:t>
      </w:r>
    </w:p>
    <w:p w14:paraId="048576C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maxNumberPeriodicSRS-PosResourcesPerBWP-r16          </w:t>
      </w:r>
      <w:r>
        <w:rPr>
          <w:rFonts w:ascii="Courier New" w:hAnsi="Courier New"/>
          <w:color w:val="993366"/>
          <w:sz w:val="16"/>
          <w:lang w:eastAsia="en-GB"/>
        </w:rPr>
        <w:t>ENUMERATED</w:t>
      </w:r>
      <w:r>
        <w:rPr>
          <w:rFonts w:ascii="Courier New" w:hAnsi="Courier New"/>
          <w:sz w:val="16"/>
          <w:lang w:eastAsia="en-GB"/>
        </w:rPr>
        <w:t xml:space="preserve"> {n1, n2, n4, n8, n16, n32, n64},</w:t>
      </w:r>
    </w:p>
    <w:p w14:paraId="0F29705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maxNumberPeriodicSRS-PosResourcesPerBWP-PerSlot-r16  </w:t>
      </w:r>
      <w:r>
        <w:rPr>
          <w:rFonts w:ascii="Courier New" w:hAnsi="Courier New"/>
          <w:color w:val="993366"/>
          <w:sz w:val="16"/>
          <w:lang w:eastAsia="en-GB"/>
        </w:rPr>
        <w:t>ENUMERATED</w:t>
      </w:r>
      <w:r>
        <w:rPr>
          <w:rFonts w:ascii="Courier New" w:hAnsi="Courier New"/>
          <w:sz w:val="16"/>
          <w:lang w:eastAsia="en-GB"/>
        </w:rPr>
        <w:t xml:space="preserve"> {n1, n2, n3, n4, n5, n6, n8, n10, n12, n14}</w:t>
      </w:r>
    </w:p>
    <w:p w14:paraId="43C7126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471A6CC9"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5BCC33A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SRS-PosResourceAP-r16 ::=                </w:t>
      </w:r>
      <w:r>
        <w:rPr>
          <w:rFonts w:ascii="Courier New" w:hAnsi="Courier New"/>
          <w:color w:val="993366"/>
          <w:sz w:val="16"/>
          <w:lang w:eastAsia="en-GB"/>
        </w:rPr>
        <w:t>SEQUENCE</w:t>
      </w:r>
      <w:r>
        <w:rPr>
          <w:rFonts w:ascii="Courier New" w:hAnsi="Courier New"/>
          <w:sz w:val="16"/>
          <w:lang w:eastAsia="en-GB"/>
        </w:rPr>
        <w:t xml:space="preserve"> {</w:t>
      </w:r>
    </w:p>
    <w:p w14:paraId="43E6AFA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maxNumberAP-SRS-PosResourcesPerBWP-r16         </w:t>
      </w:r>
      <w:r>
        <w:rPr>
          <w:rFonts w:ascii="Courier New" w:hAnsi="Courier New"/>
          <w:color w:val="993366"/>
          <w:sz w:val="16"/>
          <w:lang w:eastAsia="en-GB"/>
        </w:rPr>
        <w:t>ENUMERATED</w:t>
      </w:r>
      <w:r>
        <w:rPr>
          <w:rFonts w:ascii="Courier New" w:hAnsi="Courier New"/>
          <w:sz w:val="16"/>
          <w:lang w:eastAsia="en-GB"/>
        </w:rPr>
        <w:t xml:space="preserve"> {n1, n2, n4, n8, n16, n32, n64},</w:t>
      </w:r>
    </w:p>
    <w:p w14:paraId="03EDDB5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maxNumberAP-SRS-PosResourcesPerBWP-PerSlot-r16 </w:t>
      </w:r>
      <w:r>
        <w:rPr>
          <w:rFonts w:ascii="Courier New" w:hAnsi="Courier New"/>
          <w:color w:val="993366"/>
          <w:sz w:val="16"/>
          <w:lang w:eastAsia="en-GB"/>
        </w:rPr>
        <w:t>ENUMERATED</w:t>
      </w:r>
      <w:r>
        <w:rPr>
          <w:rFonts w:ascii="Courier New" w:hAnsi="Courier New"/>
          <w:sz w:val="16"/>
          <w:lang w:eastAsia="en-GB"/>
        </w:rPr>
        <w:t xml:space="preserve"> {n1, n2, n3, n4, n5, n6, n8, n10, n12, n14}</w:t>
      </w:r>
    </w:p>
    <w:p w14:paraId="570520A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7AC28466"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135E462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SRS-PosResourceSP-r16 ::=                       </w:t>
      </w:r>
      <w:r>
        <w:rPr>
          <w:rFonts w:ascii="Courier New" w:hAnsi="Courier New"/>
          <w:color w:val="993366"/>
          <w:sz w:val="16"/>
          <w:lang w:eastAsia="en-GB"/>
        </w:rPr>
        <w:t>SEQUENCE</w:t>
      </w:r>
      <w:r>
        <w:rPr>
          <w:rFonts w:ascii="Courier New" w:hAnsi="Courier New"/>
          <w:sz w:val="16"/>
          <w:lang w:eastAsia="en-GB"/>
        </w:rPr>
        <w:t xml:space="preserve"> {</w:t>
      </w:r>
    </w:p>
    <w:p w14:paraId="22B6EF6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maxNumberSP-SRS-PosResourcesPerBWP-r16               </w:t>
      </w:r>
      <w:r>
        <w:rPr>
          <w:rFonts w:ascii="Courier New" w:hAnsi="Courier New"/>
          <w:color w:val="993366"/>
          <w:sz w:val="16"/>
          <w:lang w:eastAsia="en-GB"/>
        </w:rPr>
        <w:t>ENUMERATED</w:t>
      </w:r>
      <w:r>
        <w:rPr>
          <w:rFonts w:ascii="Courier New" w:hAnsi="Courier New"/>
          <w:sz w:val="16"/>
          <w:lang w:eastAsia="en-GB"/>
        </w:rPr>
        <w:t xml:space="preserve"> {n1, n2, n4, n8, n16, n32, n64},</w:t>
      </w:r>
    </w:p>
    <w:p w14:paraId="5F0B586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maxNumberSP-SRS-PosResourcesPerBWP-PerSlot-r16       </w:t>
      </w:r>
      <w:r>
        <w:rPr>
          <w:rFonts w:ascii="Courier New" w:hAnsi="Courier New"/>
          <w:color w:val="993366"/>
          <w:sz w:val="16"/>
          <w:lang w:eastAsia="en-GB"/>
        </w:rPr>
        <w:t>ENUMERATED</w:t>
      </w:r>
      <w:r>
        <w:rPr>
          <w:rFonts w:ascii="Courier New" w:hAnsi="Courier New"/>
          <w:sz w:val="16"/>
          <w:lang w:eastAsia="en-GB"/>
        </w:rPr>
        <w:t xml:space="preserve"> {n1, n2, n3, n4, n5, n6, n8, n10, n12, n14}</w:t>
      </w:r>
    </w:p>
    <w:p w14:paraId="514C19C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6F869CE5"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1A3DEBB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SRS-Resources ::=                           </w:t>
      </w:r>
      <w:r>
        <w:rPr>
          <w:rFonts w:ascii="Courier New" w:hAnsi="Courier New"/>
          <w:color w:val="993366"/>
          <w:sz w:val="16"/>
          <w:lang w:eastAsia="en-GB"/>
        </w:rPr>
        <w:t>SEQUENCE</w:t>
      </w:r>
      <w:r>
        <w:rPr>
          <w:rFonts w:ascii="Courier New" w:hAnsi="Courier New"/>
          <w:sz w:val="16"/>
          <w:lang w:eastAsia="en-GB"/>
        </w:rPr>
        <w:t xml:space="preserve"> {</w:t>
      </w:r>
    </w:p>
    <w:p w14:paraId="54887BF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maxNumberAperiodicSRS-PerBWP</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{n1, n2, n4, n8, n16},</w:t>
      </w:r>
    </w:p>
    <w:p w14:paraId="130853D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maxNumberAperiodicSRS-PerBWP-PerSlot</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(1..6),</w:t>
      </w:r>
    </w:p>
    <w:p w14:paraId="4185909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maxNumberPeriodicSRS-PerBWP</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{n1, n2, n4, n8, n16},</w:t>
      </w:r>
    </w:p>
    <w:p w14:paraId="3C09964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maxNumberPeriodicSRS-PerBWP-PerSlot</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(1..6),</w:t>
      </w:r>
    </w:p>
    <w:p w14:paraId="56D6E0F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maxNumberSemiPersistentSRS-PerBWP</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{n1, n2, n4, n8, n16},</w:t>
      </w:r>
    </w:p>
    <w:p w14:paraId="0C80F59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maxNumberSemiPersistentSRS-PerBWP-PerSlot</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(1..6),</w:t>
      </w:r>
    </w:p>
    <w:p w14:paraId="4A5977F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maxNumberSRS</w:t>
      </w:r>
      <w:proofErr w:type="spellEnd"/>
      <w:r>
        <w:rPr>
          <w:rFonts w:ascii="Courier New" w:hAnsi="Courier New"/>
          <w:sz w:val="16"/>
          <w:lang w:eastAsia="en-GB"/>
        </w:rPr>
        <w:t>-Ports-</w:t>
      </w:r>
      <w:proofErr w:type="spellStart"/>
      <w:r>
        <w:rPr>
          <w:rFonts w:ascii="Courier New" w:hAnsi="Courier New"/>
          <w:sz w:val="16"/>
          <w:lang w:eastAsia="en-GB"/>
        </w:rPr>
        <w:t>PerResource</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{n1, n2, n4}</w:t>
      </w:r>
    </w:p>
    <w:p w14:paraId="655D2D9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42AA6C98"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1F14D74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roofErr w:type="spellStart"/>
      <w:r>
        <w:rPr>
          <w:rFonts w:ascii="Courier New" w:hAnsi="Courier New"/>
          <w:sz w:val="16"/>
          <w:lang w:eastAsia="en-GB"/>
        </w:rPr>
        <w:t>DummyF</w:t>
      </w:r>
      <w:proofErr w:type="spellEnd"/>
      <w:r>
        <w:rPr>
          <w:rFonts w:ascii="Courier New" w:hAnsi="Courier New"/>
          <w:sz w:val="16"/>
          <w:lang w:eastAsia="en-GB"/>
        </w:rPr>
        <w:t xml:space="preserve"> ::=                                  </w:t>
      </w:r>
      <w:r>
        <w:rPr>
          <w:rFonts w:ascii="Courier New" w:hAnsi="Courier New"/>
          <w:color w:val="993366"/>
          <w:sz w:val="16"/>
          <w:lang w:eastAsia="en-GB"/>
        </w:rPr>
        <w:t>SEQUENCE</w:t>
      </w:r>
      <w:r>
        <w:rPr>
          <w:rFonts w:ascii="Courier New" w:hAnsi="Courier New"/>
          <w:sz w:val="16"/>
          <w:lang w:eastAsia="en-GB"/>
        </w:rPr>
        <w:t xml:space="preserve"> {</w:t>
      </w:r>
    </w:p>
    <w:p w14:paraId="7D94041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maxNumberPeriodicCSI-ReportPerBWP</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(1..4),</w:t>
      </w:r>
    </w:p>
    <w:p w14:paraId="326D571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maxNumberAperiodicCSI-ReportPerBWP</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(1..4),</w:t>
      </w:r>
    </w:p>
    <w:p w14:paraId="27B2254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maxNumberSemiPersistentCSI-ReportPerBWP</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(0..4),</w:t>
      </w:r>
    </w:p>
    <w:p w14:paraId="784D098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simultaneousCSI-ReportsAllCC</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(5..32)</w:t>
      </w:r>
    </w:p>
    <w:p w14:paraId="3E73801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700602E4"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31A9CD6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TAG-FEATURESETUPLINK-STOP</w:t>
      </w:r>
    </w:p>
    <w:p w14:paraId="5A3ABE5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ASN1STOP</w:t>
      </w:r>
    </w:p>
    <w:p w14:paraId="1AA3FC99" w14:textId="77777777" w:rsidR="000A6421" w:rsidRDefault="000A6421">
      <w:pPr>
        <w:overflowPunct w:val="0"/>
        <w:autoSpaceDE w:val="0"/>
        <w:autoSpaceDN w:val="0"/>
        <w:adjustRightInd w:val="0"/>
        <w:textAlignment w:val="baseline"/>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A6421" w14:paraId="444580FF" w14:textId="77777777">
        <w:tc>
          <w:tcPr>
            <w:tcW w:w="14173" w:type="dxa"/>
            <w:tcBorders>
              <w:top w:val="single" w:sz="4" w:space="0" w:color="auto"/>
              <w:left w:val="single" w:sz="4" w:space="0" w:color="auto"/>
              <w:bottom w:val="single" w:sz="4" w:space="0" w:color="auto"/>
              <w:right w:val="single" w:sz="4" w:space="0" w:color="auto"/>
            </w:tcBorders>
          </w:tcPr>
          <w:p w14:paraId="201E44E3" w14:textId="77777777" w:rsidR="000A6421" w:rsidRDefault="009301E5">
            <w:pPr>
              <w:keepNext/>
              <w:keepLines/>
              <w:overflowPunct w:val="0"/>
              <w:autoSpaceDE w:val="0"/>
              <w:autoSpaceDN w:val="0"/>
              <w:adjustRightInd w:val="0"/>
              <w:spacing w:after="0"/>
              <w:jc w:val="center"/>
              <w:textAlignment w:val="baseline"/>
              <w:rPr>
                <w:rFonts w:ascii="Arial" w:eastAsia="Malgun Gothic" w:hAnsi="Arial"/>
                <w:b/>
                <w:sz w:val="18"/>
                <w:szCs w:val="22"/>
                <w:lang w:eastAsia="sv-SE"/>
              </w:rPr>
            </w:pPr>
            <w:proofErr w:type="spellStart"/>
            <w:r>
              <w:rPr>
                <w:rFonts w:ascii="Arial" w:eastAsia="Malgun Gothic" w:hAnsi="Arial"/>
                <w:b/>
                <w:i/>
                <w:sz w:val="18"/>
                <w:szCs w:val="22"/>
                <w:lang w:eastAsia="sv-SE"/>
              </w:rPr>
              <w:t>FeatureSetUplink</w:t>
            </w:r>
            <w:proofErr w:type="spellEnd"/>
            <w:r>
              <w:rPr>
                <w:rFonts w:ascii="Arial" w:eastAsia="Malgun Gothic" w:hAnsi="Arial"/>
                <w:b/>
                <w:i/>
                <w:sz w:val="18"/>
                <w:szCs w:val="22"/>
                <w:lang w:eastAsia="sv-SE"/>
              </w:rPr>
              <w:t xml:space="preserve"> </w:t>
            </w:r>
            <w:r>
              <w:rPr>
                <w:rFonts w:ascii="Arial" w:eastAsia="Malgun Gothic" w:hAnsi="Arial"/>
                <w:b/>
                <w:sz w:val="18"/>
                <w:szCs w:val="22"/>
                <w:lang w:eastAsia="sv-SE"/>
              </w:rPr>
              <w:t>field descriptions</w:t>
            </w:r>
          </w:p>
        </w:tc>
      </w:tr>
      <w:tr w:rsidR="000A6421" w14:paraId="4A43A849" w14:textId="77777777">
        <w:tc>
          <w:tcPr>
            <w:tcW w:w="14173" w:type="dxa"/>
            <w:tcBorders>
              <w:top w:val="single" w:sz="4" w:space="0" w:color="auto"/>
              <w:left w:val="single" w:sz="4" w:space="0" w:color="auto"/>
              <w:bottom w:val="single" w:sz="4" w:space="0" w:color="auto"/>
              <w:right w:val="single" w:sz="4" w:space="0" w:color="auto"/>
            </w:tcBorders>
          </w:tcPr>
          <w:p w14:paraId="397289E2" w14:textId="77777777" w:rsidR="000A6421" w:rsidRDefault="009301E5">
            <w:pPr>
              <w:keepNext/>
              <w:keepLines/>
              <w:overflowPunct w:val="0"/>
              <w:autoSpaceDE w:val="0"/>
              <w:autoSpaceDN w:val="0"/>
              <w:adjustRightInd w:val="0"/>
              <w:spacing w:after="0"/>
              <w:textAlignment w:val="baseline"/>
              <w:rPr>
                <w:rFonts w:ascii="Arial" w:eastAsia="Malgun Gothic" w:hAnsi="Arial"/>
                <w:sz w:val="18"/>
                <w:szCs w:val="22"/>
                <w:lang w:eastAsia="sv-SE"/>
              </w:rPr>
            </w:pPr>
            <w:proofErr w:type="spellStart"/>
            <w:r>
              <w:rPr>
                <w:rFonts w:ascii="Arial" w:eastAsia="Malgun Gothic" w:hAnsi="Arial"/>
                <w:b/>
                <w:i/>
                <w:sz w:val="18"/>
                <w:szCs w:val="22"/>
                <w:lang w:eastAsia="sv-SE"/>
              </w:rPr>
              <w:t>featureSetListPerUplinkCC</w:t>
            </w:r>
            <w:proofErr w:type="spellEnd"/>
          </w:p>
          <w:p w14:paraId="7A20755F" w14:textId="77777777" w:rsidR="000A6421" w:rsidRDefault="009301E5">
            <w:pPr>
              <w:keepNext/>
              <w:keepLines/>
              <w:overflowPunct w:val="0"/>
              <w:autoSpaceDE w:val="0"/>
              <w:autoSpaceDN w:val="0"/>
              <w:adjustRightInd w:val="0"/>
              <w:spacing w:after="0"/>
              <w:textAlignment w:val="baseline"/>
              <w:rPr>
                <w:rFonts w:ascii="Arial" w:eastAsia="Malgun Gothic" w:hAnsi="Arial"/>
                <w:sz w:val="18"/>
                <w:szCs w:val="22"/>
                <w:lang w:eastAsia="sv-SE"/>
              </w:rPr>
            </w:pPr>
            <w:r>
              <w:rPr>
                <w:rFonts w:ascii="Arial" w:eastAsia="Malgun Gothic" w:hAnsi="Arial"/>
                <w:sz w:val="18"/>
                <w:szCs w:val="22"/>
                <w:lang w:eastAsia="sv-SE"/>
              </w:rPr>
              <w:t xml:space="preserve">Indicates which features the UE supports on the individual UL carriers of the feature set (and hence of a band entry that refers to the feature set). The UE shall hence include at least as many </w:t>
            </w:r>
            <w:proofErr w:type="spellStart"/>
            <w:r>
              <w:rPr>
                <w:rFonts w:ascii="Arial" w:eastAsia="Malgun Gothic" w:hAnsi="Arial"/>
                <w:i/>
                <w:sz w:val="18"/>
                <w:lang w:eastAsia="sv-SE"/>
              </w:rPr>
              <w:t>FeatureSetUplinkPerCC</w:t>
            </w:r>
            <w:proofErr w:type="spellEnd"/>
            <w:r>
              <w:rPr>
                <w:rFonts w:ascii="Arial" w:eastAsia="Malgun Gothic" w:hAnsi="Arial"/>
                <w:i/>
                <w:sz w:val="18"/>
                <w:lang w:eastAsia="sv-SE"/>
              </w:rPr>
              <w:t>-Id</w:t>
            </w:r>
            <w:r>
              <w:rPr>
                <w:rFonts w:ascii="Arial" w:eastAsia="Malgun Gothic" w:hAnsi="Arial"/>
                <w:sz w:val="18"/>
                <w:szCs w:val="22"/>
                <w:lang w:eastAsia="sv-SE"/>
              </w:rPr>
              <w:t xml:space="preserve"> in this list as the number of carriers it supports according to the </w:t>
            </w:r>
            <w:r>
              <w:rPr>
                <w:rFonts w:ascii="Arial" w:eastAsia="Malgun Gothic" w:hAnsi="Arial"/>
                <w:i/>
                <w:sz w:val="18"/>
                <w:lang w:eastAsia="sv-SE"/>
              </w:rPr>
              <w:t>ca-</w:t>
            </w:r>
            <w:proofErr w:type="spellStart"/>
            <w:r>
              <w:rPr>
                <w:rFonts w:ascii="Arial" w:eastAsia="Malgun Gothic" w:hAnsi="Arial"/>
                <w:i/>
                <w:sz w:val="18"/>
                <w:lang w:eastAsia="sv-SE"/>
              </w:rPr>
              <w:t>BandwidthClassUL</w:t>
            </w:r>
            <w:proofErr w:type="spellEnd"/>
            <w:r>
              <w:rPr>
                <w:rFonts w:ascii="Arial" w:hAnsi="Arial"/>
                <w:sz w:val="18"/>
                <w:lang w:eastAsia="sv-SE"/>
              </w:rPr>
              <w:t xml:space="preserve">, except if indicating additional functionality by reducing the number of </w:t>
            </w:r>
            <w:proofErr w:type="spellStart"/>
            <w:r>
              <w:rPr>
                <w:rFonts w:ascii="Arial" w:hAnsi="Arial"/>
                <w:i/>
                <w:sz w:val="18"/>
                <w:lang w:eastAsia="sv-SE"/>
              </w:rPr>
              <w:t>FeatureSetUplinkPerCC</w:t>
            </w:r>
            <w:proofErr w:type="spellEnd"/>
            <w:r>
              <w:rPr>
                <w:rFonts w:ascii="Arial" w:hAnsi="Arial"/>
                <w:i/>
                <w:sz w:val="18"/>
                <w:lang w:eastAsia="sv-SE"/>
              </w:rPr>
              <w:t>-Id</w:t>
            </w:r>
            <w:r>
              <w:rPr>
                <w:rFonts w:ascii="Arial" w:hAnsi="Arial"/>
                <w:sz w:val="18"/>
                <w:lang w:eastAsia="sv-SE"/>
              </w:rPr>
              <w:t xml:space="preserve"> in the feature set (see NOTE 1 in </w:t>
            </w:r>
            <w:proofErr w:type="spellStart"/>
            <w:r>
              <w:rPr>
                <w:rFonts w:ascii="Arial" w:hAnsi="Arial"/>
                <w:i/>
                <w:sz w:val="18"/>
                <w:lang w:eastAsia="sv-SE"/>
              </w:rPr>
              <w:t>FeatureSetCombination</w:t>
            </w:r>
            <w:proofErr w:type="spellEnd"/>
            <w:r>
              <w:rPr>
                <w:rFonts w:ascii="Arial" w:hAnsi="Arial"/>
                <w:sz w:val="18"/>
                <w:lang w:eastAsia="sv-SE"/>
              </w:rPr>
              <w:t xml:space="preserve"> IE description)</w:t>
            </w:r>
            <w:r>
              <w:rPr>
                <w:rFonts w:ascii="Arial" w:eastAsia="Malgun Gothic" w:hAnsi="Arial"/>
                <w:sz w:val="18"/>
                <w:szCs w:val="22"/>
                <w:lang w:eastAsia="sv-SE"/>
              </w:rPr>
              <w:t xml:space="preserve">. The order of the elements in this list is not relevant, i.e., the network may configure any of the carriers in accordance with any of the </w:t>
            </w:r>
            <w:proofErr w:type="spellStart"/>
            <w:r>
              <w:rPr>
                <w:rFonts w:ascii="Arial" w:eastAsia="Malgun Gothic" w:hAnsi="Arial"/>
                <w:i/>
                <w:sz w:val="18"/>
                <w:lang w:eastAsia="sv-SE"/>
              </w:rPr>
              <w:t>FeatureSetUplinkPerCC</w:t>
            </w:r>
            <w:proofErr w:type="spellEnd"/>
            <w:r>
              <w:rPr>
                <w:rFonts w:ascii="Arial" w:eastAsia="Malgun Gothic" w:hAnsi="Arial"/>
                <w:i/>
                <w:sz w:val="18"/>
                <w:lang w:eastAsia="sv-SE"/>
              </w:rPr>
              <w:t>-Id</w:t>
            </w:r>
            <w:r>
              <w:rPr>
                <w:rFonts w:ascii="Arial" w:eastAsia="Malgun Gothic" w:hAnsi="Arial"/>
                <w:sz w:val="18"/>
                <w:szCs w:val="22"/>
                <w:lang w:eastAsia="sv-SE"/>
              </w:rPr>
              <w:t xml:space="preserve"> in this list.</w:t>
            </w:r>
          </w:p>
        </w:tc>
      </w:tr>
    </w:tbl>
    <w:p w14:paraId="209BCC37" w14:textId="77777777" w:rsidR="000A6421" w:rsidRDefault="000A6421">
      <w:pPr>
        <w:overflowPunct w:val="0"/>
        <w:autoSpaceDE w:val="0"/>
        <w:autoSpaceDN w:val="0"/>
        <w:adjustRightInd w:val="0"/>
        <w:textAlignment w:val="baseline"/>
        <w:rPr>
          <w:lang w:eastAsia="ja-JP"/>
        </w:rPr>
      </w:pPr>
    </w:p>
    <w:p w14:paraId="13F62FB4" w14:textId="77777777" w:rsidR="000A6421" w:rsidRDefault="009301E5">
      <w:pPr>
        <w:keepNext/>
        <w:keepLines/>
        <w:overflowPunct w:val="0"/>
        <w:autoSpaceDE w:val="0"/>
        <w:autoSpaceDN w:val="0"/>
        <w:adjustRightInd w:val="0"/>
        <w:spacing w:before="120"/>
        <w:ind w:left="1418" w:hanging="1418"/>
        <w:textAlignment w:val="baseline"/>
        <w:outlineLvl w:val="3"/>
        <w:rPr>
          <w:rFonts w:ascii="Arial" w:eastAsia="Malgun Gothic" w:hAnsi="Arial"/>
          <w:sz w:val="24"/>
          <w:lang w:eastAsia="ja-JP"/>
        </w:rPr>
      </w:pPr>
      <w:bookmarkStart w:id="1453" w:name="_Toc100930376"/>
      <w:bookmarkStart w:id="1454" w:name="_Toc60777449"/>
      <w:r>
        <w:rPr>
          <w:rFonts w:ascii="Arial" w:eastAsia="Malgun Gothic" w:hAnsi="Arial"/>
          <w:sz w:val="24"/>
          <w:lang w:eastAsia="ja-JP"/>
        </w:rPr>
        <w:lastRenderedPageBreak/>
        <w:t>–</w:t>
      </w:r>
      <w:r>
        <w:rPr>
          <w:rFonts w:ascii="Arial" w:eastAsia="Malgun Gothic" w:hAnsi="Arial"/>
          <w:sz w:val="24"/>
          <w:lang w:eastAsia="ja-JP"/>
        </w:rPr>
        <w:tab/>
      </w:r>
      <w:proofErr w:type="spellStart"/>
      <w:r>
        <w:rPr>
          <w:rFonts w:ascii="Arial" w:eastAsia="Malgun Gothic" w:hAnsi="Arial"/>
          <w:i/>
          <w:sz w:val="24"/>
          <w:lang w:eastAsia="ja-JP"/>
        </w:rPr>
        <w:t>FeatureSetUplinkId</w:t>
      </w:r>
      <w:bookmarkEnd w:id="1453"/>
      <w:bookmarkEnd w:id="1454"/>
      <w:proofErr w:type="spellEnd"/>
    </w:p>
    <w:p w14:paraId="6690B812" w14:textId="77777777" w:rsidR="000A6421" w:rsidRDefault="009301E5">
      <w:pPr>
        <w:overflowPunct w:val="0"/>
        <w:autoSpaceDE w:val="0"/>
        <w:autoSpaceDN w:val="0"/>
        <w:adjustRightInd w:val="0"/>
        <w:textAlignment w:val="baseline"/>
        <w:rPr>
          <w:rFonts w:eastAsia="Malgun Gothic"/>
          <w:lang w:eastAsia="ja-JP"/>
        </w:rPr>
      </w:pPr>
      <w:r>
        <w:rPr>
          <w:rFonts w:eastAsia="Malgun Gothic"/>
          <w:lang w:eastAsia="ja-JP"/>
        </w:rPr>
        <w:t xml:space="preserve">The IE </w:t>
      </w:r>
      <w:proofErr w:type="spellStart"/>
      <w:r>
        <w:rPr>
          <w:rFonts w:eastAsia="Malgun Gothic"/>
          <w:i/>
          <w:lang w:eastAsia="ja-JP"/>
        </w:rPr>
        <w:t>FeatureSetUplinkId</w:t>
      </w:r>
      <w:proofErr w:type="spellEnd"/>
      <w:r>
        <w:rPr>
          <w:rFonts w:eastAsia="Malgun Gothic"/>
          <w:lang w:eastAsia="ja-JP"/>
        </w:rPr>
        <w:t xml:space="preserve"> </w:t>
      </w:r>
      <w:r>
        <w:rPr>
          <w:lang w:eastAsia="ja-JP"/>
        </w:rPr>
        <w:t xml:space="preserve">identifies an uplink feature set. The </w:t>
      </w:r>
      <w:proofErr w:type="spellStart"/>
      <w:r>
        <w:rPr>
          <w:i/>
          <w:lang w:eastAsia="ja-JP"/>
        </w:rPr>
        <w:t>FeatureSetUplinkId</w:t>
      </w:r>
      <w:proofErr w:type="spellEnd"/>
      <w:r>
        <w:rPr>
          <w:lang w:eastAsia="ja-JP"/>
        </w:rPr>
        <w:t xml:space="preserve"> of a </w:t>
      </w:r>
      <w:proofErr w:type="spellStart"/>
      <w:r>
        <w:rPr>
          <w:i/>
          <w:lang w:eastAsia="ja-JP"/>
        </w:rPr>
        <w:t>FeatureSetUplink</w:t>
      </w:r>
      <w:proofErr w:type="spellEnd"/>
      <w:r>
        <w:rPr>
          <w:lang w:eastAsia="ja-JP"/>
        </w:rPr>
        <w:t xml:space="preserve"> is the index position of the </w:t>
      </w:r>
      <w:proofErr w:type="spellStart"/>
      <w:r>
        <w:rPr>
          <w:i/>
          <w:lang w:eastAsia="ja-JP"/>
        </w:rPr>
        <w:t>FeatureSetUplink</w:t>
      </w:r>
      <w:proofErr w:type="spellEnd"/>
      <w:r>
        <w:rPr>
          <w:lang w:eastAsia="ja-JP"/>
        </w:rPr>
        <w:t xml:space="preserve"> in the </w:t>
      </w:r>
      <w:proofErr w:type="spellStart"/>
      <w:r>
        <w:rPr>
          <w:i/>
          <w:lang w:eastAsia="ja-JP"/>
        </w:rPr>
        <w:t>featureSetsUplink</w:t>
      </w:r>
      <w:proofErr w:type="spellEnd"/>
      <w:r>
        <w:rPr>
          <w:i/>
          <w:lang w:eastAsia="ja-JP"/>
        </w:rPr>
        <w:t xml:space="preserve"> </w:t>
      </w:r>
      <w:r>
        <w:rPr>
          <w:lang w:eastAsia="ja-JP"/>
        </w:rPr>
        <w:t xml:space="preserve">list in the </w:t>
      </w:r>
      <w:proofErr w:type="spellStart"/>
      <w:r>
        <w:rPr>
          <w:i/>
          <w:lang w:eastAsia="ja-JP"/>
        </w:rPr>
        <w:t>FeatureSets</w:t>
      </w:r>
      <w:proofErr w:type="spellEnd"/>
      <w:r>
        <w:rPr>
          <w:lang w:eastAsia="ja-JP"/>
        </w:rPr>
        <w:t xml:space="preserve"> IE. The first element in the list is referred to by </w:t>
      </w:r>
      <w:proofErr w:type="spellStart"/>
      <w:r>
        <w:rPr>
          <w:i/>
          <w:lang w:eastAsia="ja-JP"/>
        </w:rPr>
        <w:t>FeatureSetUplinkId</w:t>
      </w:r>
      <w:proofErr w:type="spellEnd"/>
      <w:r>
        <w:rPr>
          <w:i/>
          <w:lang w:eastAsia="ja-JP"/>
        </w:rPr>
        <w:t xml:space="preserve"> </w:t>
      </w:r>
      <w:r>
        <w:rPr>
          <w:lang w:eastAsia="ja-JP"/>
        </w:rPr>
        <w:t xml:space="preserve">= 1, and so on. The </w:t>
      </w:r>
      <w:proofErr w:type="spellStart"/>
      <w:r>
        <w:rPr>
          <w:rFonts w:eastAsia="Malgun Gothic"/>
          <w:i/>
          <w:lang w:eastAsia="ja-JP"/>
        </w:rPr>
        <w:t>FeatureSetUplinkId</w:t>
      </w:r>
      <w:proofErr w:type="spellEnd"/>
      <w:r>
        <w:rPr>
          <w:i/>
          <w:lang w:eastAsia="ja-JP"/>
        </w:rPr>
        <w:t xml:space="preserve"> =0</w:t>
      </w:r>
      <w:r>
        <w:rPr>
          <w:lang w:eastAsia="ja-JP"/>
        </w:rPr>
        <w:t xml:space="preserve"> is not used by an actual </w:t>
      </w:r>
      <w:proofErr w:type="spellStart"/>
      <w:r>
        <w:rPr>
          <w:i/>
          <w:lang w:eastAsia="ja-JP"/>
        </w:rPr>
        <w:t>FeatureSetUplink</w:t>
      </w:r>
      <w:proofErr w:type="spellEnd"/>
      <w:r>
        <w:rPr>
          <w:lang w:eastAsia="ja-JP"/>
        </w:rPr>
        <w:t xml:space="preserve"> but means that the UE does not support a carrier in this band of a band combination.</w:t>
      </w:r>
    </w:p>
    <w:p w14:paraId="58F286C5" w14:textId="77777777" w:rsidR="000A6421" w:rsidRDefault="009301E5">
      <w:pPr>
        <w:keepNext/>
        <w:keepLines/>
        <w:overflowPunct w:val="0"/>
        <w:autoSpaceDE w:val="0"/>
        <w:autoSpaceDN w:val="0"/>
        <w:adjustRightInd w:val="0"/>
        <w:spacing w:before="60"/>
        <w:jc w:val="center"/>
        <w:textAlignment w:val="baseline"/>
        <w:rPr>
          <w:rFonts w:ascii="Arial" w:eastAsia="Malgun Gothic" w:hAnsi="Arial"/>
          <w:b/>
          <w:lang w:eastAsia="ja-JP"/>
        </w:rPr>
      </w:pPr>
      <w:proofErr w:type="spellStart"/>
      <w:r>
        <w:rPr>
          <w:rFonts w:ascii="Arial" w:eastAsia="Malgun Gothic" w:hAnsi="Arial"/>
          <w:b/>
          <w:i/>
          <w:lang w:eastAsia="ja-JP"/>
        </w:rPr>
        <w:t>FeatureSetUplinkId</w:t>
      </w:r>
      <w:proofErr w:type="spellEnd"/>
      <w:r>
        <w:rPr>
          <w:rFonts w:ascii="Arial" w:eastAsia="Malgun Gothic" w:hAnsi="Arial"/>
          <w:b/>
          <w:lang w:eastAsia="ja-JP"/>
        </w:rPr>
        <w:t xml:space="preserve"> information element</w:t>
      </w:r>
    </w:p>
    <w:p w14:paraId="6B29138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ASN1START</w:t>
      </w:r>
    </w:p>
    <w:p w14:paraId="21DFD5D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TAG-FEATURESETUPLINKID-START</w:t>
      </w:r>
    </w:p>
    <w:p w14:paraId="231BC691"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7B9D6F4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roofErr w:type="spellStart"/>
      <w:r>
        <w:rPr>
          <w:rFonts w:ascii="Courier New" w:hAnsi="Courier New"/>
          <w:sz w:val="16"/>
          <w:lang w:eastAsia="en-GB"/>
        </w:rPr>
        <w:t>FeatureSetUplinkId</w:t>
      </w:r>
      <w:proofErr w:type="spellEnd"/>
      <w:r>
        <w:rPr>
          <w:rFonts w:ascii="Courier New" w:hAnsi="Courier New"/>
          <w:sz w:val="16"/>
          <w:lang w:eastAsia="en-GB"/>
        </w:rPr>
        <w:t xml:space="preserve"> ::=                  </w:t>
      </w:r>
      <w:r>
        <w:rPr>
          <w:rFonts w:ascii="Courier New" w:hAnsi="Courier New"/>
          <w:color w:val="993366"/>
          <w:sz w:val="16"/>
          <w:lang w:eastAsia="en-GB"/>
        </w:rPr>
        <w:t>INTEGER</w:t>
      </w:r>
      <w:r>
        <w:rPr>
          <w:rFonts w:ascii="Courier New" w:hAnsi="Courier New"/>
          <w:sz w:val="16"/>
          <w:lang w:eastAsia="en-GB"/>
        </w:rPr>
        <w:t xml:space="preserve"> (0..maxUplinkFeatureSets)</w:t>
      </w:r>
    </w:p>
    <w:p w14:paraId="61C214DC"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6DA72CB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TAG-FEATURESETUPLINKID-STOP</w:t>
      </w:r>
    </w:p>
    <w:p w14:paraId="416A43F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ASN1STOP</w:t>
      </w:r>
    </w:p>
    <w:p w14:paraId="24BD2C86" w14:textId="77777777" w:rsidR="000A6421" w:rsidRDefault="000A6421">
      <w:pPr>
        <w:overflowPunct w:val="0"/>
        <w:autoSpaceDE w:val="0"/>
        <w:autoSpaceDN w:val="0"/>
        <w:adjustRightInd w:val="0"/>
        <w:textAlignment w:val="baseline"/>
        <w:rPr>
          <w:lang w:eastAsia="ja-JP"/>
        </w:rPr>
      </w:pPr>
    </w:p>
    <w:p w14:paraId="0861DE75" w14:textId="77777777" w:rsidR="000A6421" w:rsidRDefault="009301E5">
      <w:pPr>
        <w:keepNext/>
        <w:keepLines/>
        <w:overflowPunct w:val="0"/>
        <w:autoSpaceDE w:val="0"/>
        <w:autoSpaceDN w:val="0"/>
        <w:adjustRightInd w:val="0"/>
        <w:spacing w:before="120"/>
        <w:ind w:left="1418" w:hanging="1418"/>
        <w:textAlignment w:val="baseline"/>
        <w:outlineLvl w:val="3"/>
        <w:rPr>
          <w:rFonts w:ascii="Arial" w:hAnsi="Arial"/>
          <w:i/>
          <w:sz w:val="24"/>
          <w:lang w:eastAsia="ja-JP"/>
        </w:rPr>
      </w:pPr>
      <w:bookmarkStart w:id="1455" w:name="_Toc100930377"/>
      <w:bookmarkStart w:id="1456" w:name="_Toc60777450"/>
      <w:r>
        <w:rPr>
          <w:rFonts w:ascii="Arial" w:hAnsi="Arial"/>
          <w:sz w:val="24"/>
          <w:lang w:eastAsia="ja-JP"/>
        </w:rPr>
        <w:t>–</w:t>
      </w:r>
      <w:r>
        <w:rPr>
          <w:rFonts w:ascii="Arial" w:hAnsi="Arial"/>
          <w:sz w:val="24"/>
          <w:lang w:eastAsia="ja-JP"/>
        </w:rPr>
        <w:tab/>
      </w:r>
      <w:proofErr w:type="spellStart"/>
      <w:r>
        <w:rPr>
          <w:rFonts w:ascii="Arial" w:hAnsi="Arial"/>
          <w:i/>
          <w:sz w:val="24"/>
          <w:lang w:eastAsia="ja-JP"/>
        </w:rPr>
        <w:t>FeatureSetUplinkPerCC</w:t>
      </w:r>
      <w:bookmarkEnd w:id="1455"/>
      <w:bookmarkEnd w:id="1456"/>
      <w:proofErr w:type="spellEnd"/>
    </w:p>
    <w:p w14:paraId="2D9FF6D0" w14:textId="77777777" w:rsidR="000A6421" w:rsidRDefault="009301E5">
      <w:pPr>
        <w:overflowPunct w:val="0"/>
        <w:autoSpaceDE w:val="0"/>
        <w:autoSpaceDN w:val="0"/>
        <w:adjustRightInd w:val="0"/>
        <w:textAlignment w:val="baseline"/>
        <w:rPr>
          <w:lang w:eastAsia="ja-JP"/>
        </w:rPr>
      </w:pPr>
      <w:r>
        <w:rPr>
          <w:lang w:eastAsia="ja-JP"/>
        </w:rPr>
        <w:t xml:space="preserve">The IE </w:t>
      </w:r>
      <w:proofErr w:type="spellStart"/>
      <w:r>
        <w:rPr>
          <w:i/>
          <w:lang w:eastAsia="ja-JP"/>
        </w:rPr>
        <w:t>FeatureSetUplinkPerCC</w:t>
      </w:r>
      <w:proofErr w:type="spellEnd"/>
      <w:r>
        <w:rPr>
          <w:lang w:eastAsia="ja-JP"/>
        </w:rPr>
        <w:t xml:space="preserve"> indicates a set of features that the UE supports on the corresponding carrier of one band entry of a band combination.</w:t>
      </w:r>
    </w:p>
    <w:p w14:paraId="6CCC47E7" w14:textId="77777777" w:rsidR="000A6421" w:rsidRDefault="009301E5">
      <w:pPr>
        <w:keepNext/>
        <w:keepLines/>
        <w:overflowPunct w:val="0"/>
        <w:autoSpaceDE w:val="0"/>
        <w:autoSpaceDN w:val="0"/>
        <w:adjustRightInd w:val="0"/>
        <w:spacing w:before="60"/>
        <w:jc w:val="center"/>
        <w:textAlignment w:val="baseline"/>
        <w:rPr>
          <w:rFonts w:ascii="Arial" w:hAnsi="Arial"/>
          <w:b/>
          <w:lang w:eastAsia="ja-JP"/>
        </w:rPr>
      </w:pPr>
      <w:proofErr w:type="spellStart"/>
      <w:r>
        <w:rPr>
          <w:rFonts w:ascii="Arial" w:hAnsi="Arial"/>
          <w:b/>
          <w:i/>
          <w:lang w:eastAsia="ja-JP"/>
        </w:rPr>
        <w:t>FeatureSetUplinkPerCC</w:t>
      </w:r>
      <w:proofErr w:type="spellEnd"/>
      <w:r>
        <w:rPr>
          <w:rFonts w:ascii="Arial" w:hAnsi="Arial"/>
          <w:b/>
          <w:i/>
          <w:lang w:eastAsia="ja-JP"/>
        </w:rPr>
        <w:t xml:space="preserve"> </w:t>
      </w:r>
      <w:r>
        <w:rPr>
          <w:rFonts w:ascii="Arial" w:hAnsi="Arial"/>
          <w:b/>
          <w:lang w:eastAsia="ja-JP"/>
        </w:rPr>
        <w:t>information element</w:t>
      </w:r>
    </w:p>
    <w:p w14:paraId="73EF478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ASN1START</w:t>
      </w:r>
    </w:p>
    <w:p w14:paraId="3D98D5F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TAG-FEATURESETUPLINKPERCC-START</w:t>
      </w:r>
    </w:p>
    <w:p w14:paraId="2B548A25"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6544702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roofErr w:type="spellStart"/>
      <w:r>
        <w:rPr>
          <w:rFonts w:ascii="Courier New" w:hAnsi="Courier New"/>
          <w:sz w:val="16"/>
          <w:lang w:eastAsia="en-GB"/>
        </w:rPr>
        <w:t>FeatureSetUplinkPerCC</w:t>
      </w:r>
      <w:proofErr w:type="spellEnd"/>
      <w:r>
        <w:rPr>
          <w:rFonts w:ascii="Courier New" w:hAnsi="Courier New"/>
          <w:sz w:val="16"/>
          <w:lang w:eastAsia="en-GB"/>
        </w:rPr>
        <w:t xml:space="preserve"> ::=               </w:t>
      </w:r>
      <w:r>
        <w:rPr>
          <w:rFonts w:ascii="Courier New" w:hAnsi="Courier New"/>
          <w:color w:val="993366"/>
          <w:sz w:val="16"/>
          <w:lang w:eastAsia="en-GB"/>
        </w:rPr>
        <w:t>SEQUENCE</w:t>
      </w:r>
      <w:r>
        <w:rPr>
          <w:rFonts w:ascii="Courier New" w:hAnsi="Courier New"/>
          <w:sz w:val="16"/>
          <w:lang w:eastAsia="en-GB"/>
        </w:rPr>
        <w:t xml:space="preserve"> {</w:t>
      </w:r>
    </w:p>
    <w:p w14:paraId="0D8E6EC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supportedSubcarrierSpacingUL</w:t>
      </w:r>
      <w:proofErr w:type="spellEnd"/>
      <w:r>
        <w:rPr>
          <w:rFonts w:ascii="Courier New" w:hAnsi="Courier New"/>
          <w:sz w:val="16"/>
          <w:lang w:eastAsia="en-GB"/>
        </w:rPr>
        <w:t xml:space="preserve">            </w:t>
      </w:r>
      <w:proofErr w:type="spellStart"/>
      <w:r>
        <w:rPr>
          <w:rFonts w:ascii="Courier New" w:hAnsi="Courier New"/>
          <w:sz w:val="16"/>
          <w:lang w:eastAsia="en-GB"/>
        </w:rPr>
        <w:t>SubcarrierSpacing</w:t>
      </w:r>
      <w:proofErr w:type="spellEnd"/>
      <w:r>
        <w:rPr>
          <w:rFonts w:ascii="Courier New" w:hAnsi="Courier New"/>
          <w:sz w:val="16"/>
          <w:lang w:eastAsia="en-GB"/>
        </w:rPr>
        <w:t>,</w:t>
      </w:r>
    </w:p>
    <w:p w14:paraId="2C3D1C3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supportedBandwidthUL</w:t>
      </w:r>
      <w:proofErr w:type="spellEnd"/>
      <w:r>
        <w:rPr>
          <w:rFonts w:ascii="Courier New" w:hAnsi="Courier New"/>
          <w:sz w:val="16"/>
          <w:lang w:eastAsia="en-GB"/>
        </w:rPr>
        <w:t xml:space="preserve">                    </w:t>
      </w:r>
      <w:proofErr w:type="spellStart"/>
      <w:r>
        <w:rPr>
          <w:rFonts w:ascii="Courier New" w:hAnsi="Courier New"/>
          <w:sz w:val="16"/>
          <w:lang w:eastAsia="en-GB"/>
        </w:rPr>
        <w:t>SupportedBandwidth</w:t>
      </w:r>
      <w:proofErr w:type="spellEnd"/>
      <w:r>
        <w:rPr>
          <w:rFonts w:ascii="Courier New" w:hAnsi="Courier New"/>
          <w:sz w:val="16"/>
          <w:lang w:eastAsia="en-GB"/>
        </w:rPr>
        <w:t>,</w:t>
      </w:r>
    </w:p>
    <w:p w14:paraId="3F6F515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channelBW-90mhz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2C90C37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mimo</w:t>
      </w:r>
      <w:proofErr w:type="spellEnd"/>
      <w:r>
        <w:rPr>
          <w:rFonts w:ascii="Courier New" w:hAnsi="Courier New"/>
          <w:sz w:val="16"/>
          <w:lang w:eastAsia="en-GB"/>
        </w:rPr>
        <w:t xml:space="preserve">-CB-PUSCH                           </w:t>
      </w:r>
      <w:r>
        <w:rPr>
          <w:rFonts w:ascii="Courier New" w:hAnsi="Courier New"/>
          <w:color w:val="993366"/>
          <w:sz w:val="16"/>
          <w:lang w:eastAsia="en-GB"/>
        </w:rPr>
        <w:t>SEQUENCE</w:t>
      </w:r>
      <w:r>
        <w:rPr>
          <w:rFonts w:ascii="Courier New" w:hAnsi="Courier New"/>
          <w:sz w:val="16"/>
          <w:lang w:eastAsia="en-GB"/>
        </w:rPr>
        <w:t xml:space="preserve"> {</w:t>
      </w:r>
    </w:p>
    <w:p w14:paraId="48A7509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maxNumberMIMO</w:t>
      </w:r>
      <w:proofErr w:type="spellEnd"/>
      <w:r>
        <w:rPr>
          <w:rFonts w:ascii="Courier New" w:hAnsi="Courier New"/>
          <w:sz w:val="16"/>
          <w:lang w:eastAsia="en-GB"/>
        </w:rPr>
        <w:t>-</w:t>
      </w:r>
      <w:proofErr w:type="spellStart"/>
      <w:r>
        <w:rPr>
          <w:rFonts w:ascii="Courier New" w:hAnsi="Courier New"/>
          <w:sz w:val="16"/>
          <w:lang w:eastAsia="en-GB"/>
        </w:rPr>
        <w:t>LayersCB</w:t>
      </w:r>
      <w:proofErr w:type="spellEnd"/>
      <w:r>
        <w:rPr>
          <w:rFonts w:ascii="Courier New" w:hAnsi="Courier New"/>
          <w:sz w:val="16"/>
          <w:lang w:eastAsia="en-GB"/>
        </w:rPr>
        <w:t xml:space="preserve">-PUSCH            MIMO-LayersUL                               </w:t>
      </w:r>
      <w:r>
        <w:rPr>
          <w:rFonts w:ascii="Courier New" w:hAnsi="Courier New"/>
          <w:color w:val="993366"/>
          <w:sz w:val="16"/>
          <w:lang w:eastAsia="en-GB"/>
        </w:rPr>
        <w:t>OPTIONAL</w:t>
      </w:r>
      <w:r>
        <w:rPr>
          <w:rFonts w:ascii="Courier New" w:hAnsi="Courier New"/>
          <w:sz w:val="16"/>
          <w:lang w:eastAsia="en-GB"/>
        </w:rPr>
        <w:t>,</w:t>
      </w:r>
    </w:p>
    <w:p w14:paraId="55CACE8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maxNumberSRS-ResourcePerSet</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(1..2)</w:t>
      </w:r>
    </w:p>
    <w:p w14:paraId="6062C51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w:t>
      </w:r>
    </w:p>
    <w:p w14:paraId="482F392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maxNumberMIMO</w:t>
      </w:r>
      <w:proofErr w:type="spellEnd"/>
      <w:r>
        <w:rPr>
          <w:rFonts w:ascii="Courier New" w:hAnsi="Courier New"/>
          <w:sz w:val="16"/>
          <w:lang w:eastAsia="en-GB"/>
        </w:rPr>
        <w:t>-</w:t>
      </w:r>
      <w:proofErr w:type="spellStart"/>
      <w:r>
        <w:rPr>
          <w:rFonts w:ascii="Courier New" w:hAnsi="Courier New"/>
          <w:sz w:val="16"/>
          <w:lang w:eastAsia="en-GB"/>
        </w:rPr>
        <w:t>LayersNonCB</w:t>
      </w:r>
      <w:proofErr w:type="spellEnd"/>
      <w:r>
        <w:rPr>
          <w:rFonts w:ascii="Courier New" w:hAnsi="Courier New"/>
          <w:sz w:val="16"/>
          <w:lang w:eastAsia="en-GB"/>
        </w:rPr>
        <w:t xml:space="preserve">-PUSCH         MIMO-LayersUL                               </w:t>
      </w:r>
      <w:r>
        <w:rPr>
          <w:rFonts w:ascii="Courier New" w:hAnsi="Courier New"/>
          <w:color w:val="993366"/>
          <w:sz w:val="16"/>
          <w:lang w:eastAsia="en-GB"/>
        </w:rPr>
        <w:t>OPTIONAL</w:t>
      </w:r>
      <w:r>
        <w:rPr>
          <w:rFonts w:ascii="Courier New" w:hAnsi="Courier New"/>
          <w:sz w:val="16"/>
          <w:lang w:eastAsia="en-GB"/>
        </w:rPr>
        <w:t>,</w:t>
      </w:r>
    </w:p>
    <w:p w14:paraId="56B153E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supportedModulationOrderUL</w:t>
      </w:r>
      <w:proofErr w:type="spellEnd"/>
      <w:r>
        <w:rPr>
          <w:rFonts w:ascii="Courier New" w:hAnsi="Courier New"/>
          <w:sz w:val="16"/>
          <w:lang w:eastAsia="en-GB"/>
        </w:rPr>
        <w:t xml:space="preserve">              </w:t>
      </w:r>
      <w:proofErr w:type="spellStart"/>
      <w:r>
        <w:rPr>
          <w:rFonts w:ascii="Courier New" w:hAnsi="Courier New"/>
          <w:sz w:val="16"/>
          <w:lang w:eastAsia="en-GB"/>
        </w:rPr>
        <w:t>ModulationOrder</w:t>
      </w:r>
      <w:proofErr w:type="spellEnd"/>
      <w:r>
        <w:rPr>
          <w:rFonts w:ascii="Courier New" w:hAnsi="Courier New"/>
          <w:sz w:val="16"/>
          <w:lang w:eastAsia="en-GB"/>
        </w:rPr>
        <w:t xml:space="preserve">                             </w:t>
      </w:r>
      <w:r>
        <w:rPr>
          <w:rFonts w:ascii="Courier New" w:hAnsi="Courier New"/>
          <w:color w:val="993366"/>
          <w:sz w:val="16"/>
          <w:lang w:eastAsia="en-GB"/>
        </w:rPr>
        <w:t>OPTIONAL</w:t>
      </w:r>
    </w:p>
    <w:p w14:paraId="6BEDB07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1897D1B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FeatureSetUplinkPerCC-v1540 ::=       </w:t>
      </w:r>
      <w:r>
        <w:rPr>
          <w:rFonts w:ascii="Courier New" w:hAnsi="Courier New"/>
          <w:color w:val="993366"/>
          <w:sz w:val="16"/>
          <w:lang w:eastAsia="en-GB"/>
        </w:rPr>
        <w:t>SEQUENCE</w:t>
      </w:r>
      <w:r>
        <w:rPr>
          <w:rFonts w:ascii="Courier New" w:hAnsi="Courier New"/>
          <w:sz w:val="16"/>
          <w:lang w:eastAsia="en-GB"/>
        </w:rPr>
        <w:t xml:space="preserve"> {</w:t>
      </w:r>
    </w:p>
    <w:p w14:paraId="13556FD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mimo</w:t>
      </w:r>
      <w:proofErr w:type="spellEnd"/>
      <w:r>
        <w:rPr>
          <w:rFonts w:ascii="Courier New" w:hAnsi="Courier New"/>
          <w:sz w:val="16"/>
          <w:lang w:eastAsia="en-GB"/>
        </w:rPr>
        <w:t>-</w:t>
      </w:r>
      <w:proofErr w:type="spellStart"/>
      <w:r>
        <w:rPr>
          <w:rFonts w:ascii="Courier New" w:hAnsi="Courier New"/>
          <w:sz w:val="16"/>
          <w:lang w:eastAsia="en-GB"/>
        </w:rPr>
        <w:t>NonCB</w:t>
      </w:r>
      <w:proofErr w:type="spellEnd"/>
      <w:r>
        <w:rPr>
          <w:rFonts w:ascii="Courier New" w:hAnsi="Courier New"/>
          <w:sz w:val="16"/>
          <w:lang w:eastAsia="en-GB"/>
        </w:rPr>
        <w:t xml:space="preserve">-PUSCH                      </w:t>
      </w:r>
      <w:r>
        <w:rPr>
          <w:rFonts w:ascii="Courier New" w:hAnsi="Courier New"/>
          <w:color w:val="993366"/>
          <w:sz w:val="16"/>
          <w:lang w:eastAsia="en-GB"/>
        </w:rPr>
        <w:t>SEQUENCE</w:t>
      </w:r>
      <w:r>
        <w:rPr>
          <w:rFonts w:ascii="Courier New" w:hAnsi="Courier New"/>
          <w:sz w:val="16"/>
          <w:lang w:eastAsia="en-GB"/>
        </w:rPr>
        <w:t xml:space="preserve"> {</w:t>
      </w:r>
    </w:p>
    <w:p w14:paraId="4FB139F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maxNumberSRS-ResourcePerSet</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(1..4),</w:t>
      </w:r>
    </w:p>
    <w:p w14:paraId="5D0999E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maxNumberSimultaneousSRS-ResourceTx</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(1..4)</w:t>
      </w:r>
    </w:p>
    <w:p w14:paraId="5462700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p>
    <w:p w14:paraId="5F70F4C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0B6BDC54"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43F0280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FeatureSetUplinkPerCC-v1700 ::=   </w:t>
      </w:r>
      <w:r>
        <w:rPr>
          <w:rFonts w:ascii="Courier New" w:hAnsi="Courier New"/>
          <w:color w:val="993366"/>
          <w:sz w:val="16"/>
          <w:lang w:eastAsia="en-GB"/>
        </w:rPr>
        <w:t>SEQUENCE</w:t>
      </w:r>
      <w:r>
        <w:rPr>
          <w:rFonts w:ascii="Courier New" w:hAnsi="Courier New"/>
          <w:sz w:val="16"/>
          <w:lang w:eastAsia="en-GB"/>
        </w:rPr>
        <w:t xml:space="preserve"> {</w:t>
      </w:r>
    </w:p>
    <w:p w14:paraId="6F3D7AF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57" w:author="NR_feMIMO-Core" w:date="2022-03-23T17:07:00Z"/>
          <w:rFonts w:ascii="Courier New" w:hAnsi="Courier New"/>
          <w:sz w:val="16"/>
          <w:lang w:eastAsia="en-GB"/>
        </w:rPr>
      </w:pPr>
      <w:r>
        <w:rPr>
          <w:rFonts w:ascii="Courier New" w:hAnsi="Courier New"/>
          <w:sz w:val="16"/>
          <w:lang w:eastAsia="en-GB"/>
        </w:rPr>
        <w:t xml:space="preserve">    supportedMinBandwidthUL-r17       SupportedBandwidth-v1700                          </w:t>
      </w:r>
      <w:r>
        <w:rPr>
          <w:rFonts w:ascii="Courier New" w:hAnsi="Courier New"/>
          <w:color w:val="993366"/>
          <w:sz w:val="16"/>
          <w:lang w:eastAsia="en-GB"/>
        </w:rPr>
        <w:t>OPTIONAL</w:t>
      </w:r>
      <w:ins w:id="1458" w:author="NR_feMIMO-Core" w:date="2022-03-23T17:07:00Z">
        <w:r>
          <w:rPr>
            <w:rFonts w:ascii="Courier New" w:hAnsi="Courier New"/>
            <w:sz w:val="16"/>
            <w:lang w:eastAsia="en-GB"/>
          </w:rPr>
          <w:t>,</w:t>
        </w:r>
      </w:ins>
    </w:p>
    <w:p w14:paraId="24A487A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59" w:author="NR_feMIMO-Core" w:date="2022-03-23T17:07:00Z"/>
          <w:rFonts w:ascii="Courier New" w:hAnsi="Courier New"/>
          <w:sz w:val="16"/>
          <w:lang w:eastAsia="en-GB"/>
        </w:rPr>
      </w:pPr>
      <w:ins w:id="1460" w:author="NR_feMIMO-Core" w:date="2022-03-23T17:07:00Z">
        <w:r>
          <w:rPr>
            <w:rFonts w:ascii="Courier New" w:hAnsi="Courier New"/>
            <w:sz w:val="16"/>
            <w:lang w:eastAsia="en-GB"/>
          </w:rPr>
          <w:t xml:space="preserve">    -- R1 23-3-1-3</w:t>
        </w:r>
        <w:r>
          <w:rPr>
            <w:rFonts w:ascii="Courier New" w:hAnsi="Courier New"/>
            <w:sz w:val="16"/>
            <w:lang w:eastAsia="en-GB"/>
          </w:rPr>
          <w:tab/>
        </w:r>
        <w:proofErr w:type="spellStart"/>
        <w:r>
          <w:rPr>
            <w:rFonts w:ascii="Courier New" w:hAnsi="Courier New"/>
            <w:sz w:val="16"/>
            <w:lang w:eastAsia="en-GB"/>
          </w:rPr>
          <w:t>FeMIMO</w:t>
        </w:r>
        <w:proofErr w:type="spellEnd"/>
        <w:r>
          <w:rPr>
            <w:rFonts w:ascii="Courier New" w:hAnsi="Courier New"/>
            <w:sz w:val="16"/>
            <w:lang w:eastAsia="en-GB"/>
          </w:rPr>
          <w:t>: Multi-TRP PUSCH repetition (type B) – non-codebook based</w:t>
        </w:r>
      </w:ins>
    </w:p>
    <w:p w14:paraId="56F473E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61" w:author="NR_feMIMO-Core2" w:date="2022-05-19T11:21:00Z"/>
          <w:rFonts w:ascii="Courier New" w:hAnsi="Courier New"/>
          <w:color w:val="993366"/>
          <w:sz w:val="16"/>
          <w:lang w:eastAsia="en-GB"/>
        </w:rPr>
      </w:pPr>
      <w:ins w:id="1462" w:author="NR_feMIMO-Core" w:date="2022-03-23T17:07:00Z">
        <w:r>
          <w:rPr>
            <w:rFonts w:ascii="Courier New" w:hAnsi="Courier New"/>
            <w:sz w:val="16"/>
            <w:lang w:eastAsia="en-GB"/>
          </w:rPr>
          <w:tab/>
        </w:r>
      </w:ins>
      <w:ins w:id="1463" w:author="NR_feMIMO-Core" w:date="2022-03-23T17:11:00Z">
        <w:r>
          <w:rPr>
            <w:rFonts w:ascii="Courier New" w:hAnsi="Courier New"/>
            <w:sz w:val="16"/>
            <w:lang w:eastAsia="en-GB"/>
          </w:rPr>
          <w:t>mTRP-PUSCH-RepetitionTypeB-</w:t>
        </w:r>
      </w:ins>
      <w:ins w:id="1464" w:author="NR_feMIMO-Core" w:date="2022-03-24T08:07:00Z">
        <w:r>
          <w:rPr>
            <w:rFonts w:ascii="Courier New" w:hAnsi="Courier New"/>
            <w:sz w:val="16"/>
            <w:lang w:eastAsia="en-GB"/>
          </w:rPr>
          <w:t>r17</w:t>
        </w:r>
      </w:ins>
      <w:ins w:id="1465" w:author="NR_feMIMO-Core" w:date="2022-03-23T17:07:00Z">
        <w:r>
          <w:rPr>
            <w:rFonts w:ascii="Courier New" w:hAnsi="Courier New"/>
            <w:sz w:val="16"/>
            <w:lang w:eastAsia="en-GB"/>
          </w:rPr>
          <w:tab/>
        </w:r>
        <w:r>
          <w:rPr>
            <w:rFonts w:ascii="Courier New" w:hAnsi="Courier New"/>
            <w:sz w:val="16"/>
            <w:lang w:eastAsia="en-GB"/>
          </w:rPr>
          <w:tab/>
        </w:r>
        <w:r>
          <w:rPr>
            <w:rFonts w:ascii="Courier New" w:hAnsi="Courier New"/>
            <w:color w:val="993366"/>
            <w:sz w:val="16"/>
            <w:lang w:eastAsia="en-GB"/>
          </w:rPr>
          <w:t>ENUMERATED</w:t>
        </w:r>
        <w:r>
          <w:rPr>
            <w:rFonts w:ascii="Courier New" w:hAnsi="Courier New"/>
            <w:sz w:val="16"/>
            <w:lang w:eastAsia="en-GB"/>
          </w:rPr>
          <w:t xml:space="preserve"> {</w:t>
        </w:r>
      </w:ins>
      <w:ins w:id="1466" w:author="NR_feMIMO-Core" w:date="2022-03-25T11:16:00Z">
        <w:r>
          <w:rPr>
            <w:rFonts w:ascii="Courier New" w:hAnsi="Courier New"/>
            <w:sz w:val="16"/>
            <w:lang w:eastAsia="en-GB"/>
          </w:rPr>
          <w:t>n</w:t>
        </w:r>
      </w:ins>
      <w:ins w:id="1467" w:author="NR_feMIMO-Core" w:date="2022-03-23T17:07:00Z">
        <w:r>
          <w:rPr>
            <w:rFonts w:ascii="Courier New" w:hAnsi="Courier New"/>
            <w:sz w:val="16"/>
            <w:lang w:eastAsia="en-GB"/>
          </w:rPr>
          <w:t>1,</w:t>
        </w:r>
      </w:ins>
      <w:ins w:id="1468" w:author="NR_feMIMO-Core" w:date="2022-03-25T11:16:00Z">
        <w:r>
          <w:rPr>
            <w:rFonts w:ascii="Courier New" w:hAnsi="Courier New"/>
            <w:sz w:val="16"/>
            <w:lang w:eastAsia="en-GB"/>
          </w:rPr>
          <w:t>n</w:t>
        </w:r>
      </w:ins>
      <w:ins w:id="1469" w:author="NR_feMIMO-Core" w:date="2022-03-23T17:07:00Z">
        <w:r>
          <w:rPr>
            <w:rFonts w:ascii="Courier New" w:hAnsi="Courier New"/>
            <w:sz w:val="16"/>
            <w:lang w:eastAsia="en-GB"/>
          </w:rPr>
          <w:t>2,</w:t>
        </w:r>
      </w:ins>
      <w:ins w:id="1470" w:author="NR_feMIMO-Core" w:date="2022-03-25T11:16:00Z">
        <w:r>
          <w:rPr>
            <w:rFonts w:ascii="Courier New" w:hAnsi="Courier New"/>
            <w:sz w:val="16"/>
            <w:lang w:eastAsia="en-GB"/>
          </w:rPr>
          <w:t>n</w:t>
        </w:r>
      </w:ins>
      <w:ins w:id="1471" w:author="NR_feMIMO-Core" w:date="2022-03-23T17:07:00Z">
        <w:r>
          <w:rPr>
            <w:rFonts w:ascii="Courier New" w:hAnsi="Courier New"/>
            <w:sz w:val="16"/>
            <w:lang w:eastAsia="en-GB"/>
          </w:rPr>
          <w:t>3,</w:t>
        </w:r>
      </w:ins>
      <w:ins w:id="1472" w:author="NR_feMIMO-Core" w:date="2022-03-25T11:16:00Z">
        <w:r>
          <w:rPr>
            <w:rFonts w:ascii="Courier New" w:hAnsi="Courier New"/>
            <w:sz w:val="16"/>
            <w:lang w:eastAsia="en-GB"/>
          </w:rPr>
          <w:t>n</w:t>
        </w:r>
      </w:ins>
      <w:ins w:id="1473" w:author="NR_feMIMO-Core" w:date="2022-03-23T17:07:00Z">
        <w:r>
          <w:rPr>
            <w:rFonts w:ascii="Courier New" w:hAnsi="Courier New"/>
            <w:sz w:val="16"/>
            <w:lang w:eastAsia="en-GB"/>
          </w:rPr>
          <w:t xml:space="preserve">4}           </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color w:val="993366"/>
            <w:sz w:val="16"/>
            <w:lang w:eastAsia="en-GB"/>
          </w:rPr>
          <w:t>OPTIONAL</w:t>
        </w:r>
      </w:ins>
      <w:ins w:id="1474" w:author="NR_feMIMO-Core2" w:date="2022-05-19T11:21:00Z">
        <w:r>
          <w:rPr>
            <w:rFonts w:ascii="Courier New" w:hAnsi="Courier New"/>
            <w:color w:val="993366"/>
            <w:sz w:val="16"/>
            <w:lang w:eastAsia="en-GB"/>
          </w:rPr>
          <w:t>,</w:t>
        </w:r>
      </w:ins>
    </w:p>
    <w:p w14:paraId="7B0FFA4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75" w:author="NR_feMIMO-Core2" w:date="2022-05-19T11:21:00Z"/>
          <w:rFonts w:ascii="Courier New" w:hAnsi="Courier New"/>
          <w:sz w:val="16"/>
          <w:lang w:eastAsia="en-GB"/>
        </w:rPr>
      </w:pPr>
      <w:ins w:id="1476" w:author="NR_feMIMO-Core2" w:date="2022-05-19T11:21:00Z">
        <w:r>
          <w:rPr>
            <w:rFonts w:ascii="Courier New" w:hAnsi="Courier New"/>
            <w:sz w:val="16"/>
            <w:lang w:eastAsia="en-GB"/>
          </w:rPr>
          <w:t xml:space="preserve">    -- R1 23-3-1-1 -codebook based </w:t>
        </w:r>
        <w:r>
          <w:rPr>
            <w:rFonts w:ascii="Courier New" w:hAnsi="Courier New"/>
            <w:sz w:val="16"/>
            <w:lang w:eastAsia="en-GB"/>
          </w:rPr>
          <w:tab/>
          <w:t>Multi-TRP PUSCH repetition (type B)</w:t>
        </w:r>
      </w:ins>
    </w:p>
    <w:p w14:paraId="2F02467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77" w:author="NR_ext_to_71GHz-Core" w:date="2022-05-20T14:40:00Z"/>
          <w:rFonts w:ascii="Courier New" w:hAnsi="Courier New"/>
          <w:color w:val="993366"/>
          <w:sz w:val="16"/>
          <w:lang w:eastAsia="en-GB"/>
        </w:rPr>
      </w:pPr>
      <w:ins w:id="1478" w:author="NR_feMIMO-Core2" w:date="2022-05-19T11:21:00Z">
        <w:r>
          <w:rPr>
            <w:rFonts w:ascii="Courier New" w:hAnsi="Courier New"/>
            <w:sz w:val="16"/>
            <w:lang w:eastAsia="en-GB"/>
          </w:rPr>
          <w:tab/>
          <w:t>mTRP-PUSCH-TypeB-CB-r17</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 xml:space="preserve">ENUMERATED {n1,n2,n4} </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 xml:space="preserve"> OPTIONAL,</w:t>
        </w:r>
      </w:ins>
    </w:p>
    <w:p w14:paraId="0555619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ins w:id="1479" w:author="NR_ext_to_71GHz-Core" w:date="2022-05-20T14:40:00Z">
        <w:r>
          <w:rPr>
            <w:rFonts w:ascii="Courier New" w:hAnsi="Courier New"/>
            <w:sz w:val="16"/>
            <w:u w:val="single"/>
            <w:lang w:eastAsia="en-GB"/>
          </w:rPr>
          <w:lastRenderedPageBreak/>
          <w:tab/>
          <w:t>supportedBandwidthUL-v17xy        SupportedBandwidth-v1700</w:t>
        </w:r>
        <w:r>
          <w:rPr>
            <w:rFonts w:ascii="Courier New" w:hAnsi="Courier New"/>
            <w:sz w:val="16"/>
            <w:u w:val="single"/>
            <w:lang w:eastAsia="en-GB"/>
          </w:rPr>
          <w:tab/>
        </w:r>
        <w:r>
          <w:rPr>
            <w:rFonts w:ascii="Courier New" w:hAnsi="Courier New"/>
            <w:sz w:val="16"/>
            <w:u w:val="single"/>
            <w:lang w:eastAsia="en-GB"/>
          </w:rPr>
          <w:tab/>
        </w:r>
        <w:r>
          <w:rPr>
            <w:rFonts w:ascii="Courier New" w:hAnsi="Courier New"/>
            <w:sz w:val="16"/>
            <w:u w:val="single"/>
            <w:lang w:eastAsia="en-GB"/>
          </w:rPr>
          <w:tab/>
        </w:r>
        <w:r>
          <w:rPr>
            <w:rFonts w:ascii="Courier New" w:hAnsi="Courier New"/>
            <w:sz w:val="16"/>
            <w:u w:val="single"/>
            <w:lang w:eastAsia="en-GB"/>
          </w:rPr>
          <w:tab/>
        </w:r>
        <w:r>
          <w:rPr>
            <w:rFonts w:ascii="Courier New" w:hAnsi="Courier New"/>
            <w:sz w:val="16"/>
            <w:u w:val="single"/>
            <w:lang w:eastAsia="en-GB"/>
          </w:rPr>
          <w:tab/>
        </w:r>
        <w:r>
          <w:rPr>
            <w:rFonts w:ascii="Courier New" w:hAnsi="Courier New"/>
            <w:sz w:val="16"/>
            <w:u w:val="single"/>
            <w:lang w:eastAsia="en-GB"/>
          </w:rPr>
          <w:tab/>
          <w:t xml:space="preserve">    OPTIONAL</w:t>
        </w:r>
      </w:ins>
    </w:p>
    <w:p w14:paraId="378E10C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6026BF91"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499001A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TAG-FEATURESETUPLINKPERCC-STOP</w:t>
      </w:r>
    </w:p>
    <w:p w14:paraId="349B632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ASN1STOP</w:t>
      </w:r>
    </w:p>
    <w:p w14:paraId="48382EC1" w14:textId="77777777" w:rsidR="000A6421" w:rsidRDefault="000A6421">
      <w:pPr>
        <w:overflowPunct w:val="0"/>
        <w:autoSpaceDE w:val="0"/>
        <w:autoSpaceDN w:val="0"/>
        <w:adjustRightInd w:val="0"/>
        <w:textAlignment w:val="baseline"/>
        <w:rPr>
          <w:lang w:eastAsia="ja-JP"/>
        </w:rPr>
      </w:pPr>
    </w:p>
    <w:p w14:paraId="2E667C8E" w14:textId="77777777" w:rsidR="000A6421" w:rsidRDefault="009301E5">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1480" w:name="_Toc60777451"/>
      <w:bookmarkStart w:id="1481" w:name="_Toc100930378"/>
      <w:r>
        <w:rPr>
          <w:rFonts w:ascii="Arial" w:hAnsi="Arial"/>
          <w:sz w:val="24"/>
          <w:lang w:eastAsia="ja-JP"/>
        </w:rPr>
        <w:t>–</w:t>
      </w:r>
      <w:r>
        <w:rPr>
          <w:rFonts w:ascii="Arial" w:hAnsi="Arial"/>
          <w:sz w:val="24"/>
          <w:lang w:eastAsia="ja-JP"/>
        </w:rPr>
        <w:tab/>
      </w:r>
      <w:proofErr w:type="spellStart"/>
      <w:r>
        <w:rPr>
          <w:rFonts w:ascii="Arial" w:hAnsi="Arial"/>
          <w:i/>
          <w:sz w:val="24"/>
          <w:lang w:eastAsia="ja-JP"/>
        </w:rPr>
        <w:t>FeatureSetUplinkPerCC</w:t>
      </w:r>
      <w:proofErr w:type="spellEnd"/>
      <w:r>
        <w:rPr>
          <w:rFonts w:ascii="Arial" w:hAnsi="Arial"/>
          <w:i/>
          <w:sz w:val="24"/>
          <w:lang w:eastAsia="ja-JP"/>
        </w:rPr>
        <w:t>-Id</w:t>
      </w:r>
      <w:bookmarkEnd w:id="1480"/>
      <w:bookmarkEnd w:id="1481"/>
    </w:p>
    <w:p w14:paraId="2CC51048" w14:textId="77777777" w:rsidR="000A6421" w:rsidRDefault="009301E5">
      <w:pPr>
        <w:overflowPunct w:val="0"/>
        <w:autoSpaceDE w:val="0"/>
        <w:autoSpaceDN w:val="0"/>
        <w:adjustRightInd w:val="0"/>
        <w:textAlignment w:val="baseline"/>
        <w:rPr>
          <w:lang w:eastAsia="ja-JP"/>
        </w:rPr>
      </w:pPr>
      <w:r>
        <w:rPr>
          <w:lang w:eastAsia="ja-JP"/>
        </w:rPr>
        <w:t xml:space="preserve">The IE </w:t>
      </w:r>
      <w:proofErr w:type="spellStart"/>
      <w:r>
        <w:rPr>
          <w:i/>
          <w:lang w:eastAsia="ja-JP"/>
        </w:rPr>
        <w:t>FeatureSetUplinkPerCC</w:t>
      </w:r>
      <w:proofErr w:type="spellEnd"/>
      <w:r>
        <w:rPr>
          <w:i/>
          <w:lang w:eastAsia="ja-JP"/>
        </w:rPr>
        <w:t>-Id</w:t>
      </w:r>
      <w:r>
        <w:rPr>
          <w:lang w:eastAsia="ja-JP"/>
        </w:rPr>
        <w:t xml:space="preserve"> identifies a set of features applicable to one carrier of a feature set. The </w:t>
      </w:r>
      <w:proofErr w:type="spellStart"/>
      <w:r>
        <w:rPr>
          <w:i/>
          <w:lang w:eastAsia="ja-JP"/>
        </w:rPr>
        <w:t>FeatureSetUplinkPerCC</w:t>
      </w:r>
      <w:proofErr w:type="spellEnd"/>
      <w:r>
        <w:rPr>
          <w:i/>
          <w:lang w:eastAsia="ja-JP"/>
        </w:rPr>
        <w:t>-Id</w:t>
      </w:r>
      <w:r>
        <w:rPr>
          <w:lang w:eastAsia="ja-JP"/>
        </w:rPr>
        <w:t xml:space="preserve"> of a </w:t>
      </w:r>
      <w:proofErr w:type="spellStart"/>
      <w:r>
        <w:rPr>
          <w:i/>
          <w:lang w:eastAsia="ja-JP"/>
        </w:rPr>
        <w:t>FeatureSetUplinkPerCC</w:t>
      </w:r>
      <w:proofErr w:type="spellEnd"/>
      <w:r>
        <w:rPr>
          <w:lang w:eastAsia="ja-JP"/>
        </w:rPr>
        <w:t xml:space="preserve"> is the index position of the </w:t>
      </w:r>
      <w:proofErr w:type="spellStart"/>
      <w:r>
        <w:rPr>
          <w:i/>
          <w:lang w:eastAsia="ja-JP"/>
        </w:rPr>
        <w:t>FeatureSetUplinkPerCC</w:t>
      </w:r>
      <w:proofErr w:type="spellEnd"/>
      <w:r>
        <w:rPr>
          <w:i/>
          <w:lang w:eastAsia="ja-JP"/>
        </w:rPr>
        <w:t xml:space="preserve"> </w:t>
      </w:r>
      <w:r>
        <w:rPr>
          <w:lang w:eastAsia="ja-JP"/>
        </w:rPr>
        <w:t xml:space="preserve">in the </w:t>
      </w:r>
      <w:proofErr w:type="spellStart"/>
      <w:r>
        <w:rPr>
          <w:i/>
          <w:lang w:eastAsia="ja-JP"/>
        </w:rPr>
        <w:t>featureSetsUplinkPerCC</w:t>
      </w:r>
      <w:proofErr w:type="spellEnd"/>
      <w:r>
        <w:rPr>
          <w:lang w:eastAsia="ja-JP"/>
        </w:rPr>
        <w:t xml:space="preserve">. The first element in the list is referred to by </w:t>
      </w:r>
      <w:proofErr w:type="spellStart"/>
      <w:r>
        <w:rPr>
          <w:i/>
          <w:lang w:eastAsia="ja-JP"/>
        </w:rPr>
        <w:t>FeatureSetUplinkPerCC</w:t>
      </w:r>
      <w:proofErr w:type="spellEnd"/>
      <w:r>
        <w:rPr>
          <w:i/>
          <w:lang w:eastAsia="ja-JP"/>
        </w:rPr>
        <w:t xml:space="preserve">-Id </w:t>
      </w:r>
      <w:r>
        <w:rPr>
          <w:lang w:eastAsia="ja-JP"/>
        </w:rPr>
        <w:t>= 1, and so on.</w:t>
      </w:r>
    </w:p>
    <w:p w14:paraId="1F0E5294" w14:textId="77777777" w:rsidR="000A6421" w:rsidRDefault="009301E5">
      <w:pPr>
        <w:keepNext/>
        <w:keepLines/>
        <w:overflowPunct w:val="0"/>
        <w:autoSpaceDE w:val="0"/>
        <w:autoSpaceDN w:val="0"/>
        <w:adjustRightInd w:val="0"/>
        <w:spacing w:before="60"/>
        <w:jc w:val="center"/>
        <w:textAlignment w:val="baseline"/>
        <w:rPr>
          <w:rFonts w:ascii="Arial" w:hAnsi="Arial"/>
          <w:b/>
          <w:lang w:eastAsia="ja-JP"/>
        </w:rPr>
      </w:pPr>
      <w:proofErr w:type="spellStart"/>
      <w:r>
        <w:rPr>
          <w:rFonts w:ascii="Arial" w:hAnsi="Arial"/>
          <w:b/>
          <w:i/>
          <w:lang w:eastAsia="ja-JP"/>
        </w:rPr>
        <w:t>FeatureSetUplinkPerCC</w:t>
      </w:r>
      <w:proofErr w:type="spellEnd"/>
      <w:r>
        <w:rPr>
          <w:rFonts w:ascii="Arial" w:hAnsi="Arial"/>
          <w:b/>
          <w:i/>
          <w:lang w:eastAsia="ja-JP"/>
        </w:rPr>
        <w:t>-Id</w:t>
      </w:r>
      <w:r>
        <w:rPr>
          <w:rFonts w:ascii="Arial" w:hAnsi="Arial"/>
          <w:b/>
          <w:lang w:eastAsia="ja-JP"/>
        </w:rPr>
        <w:t xml:space="preserve"> information element</w:t>
      </w:r>
    </w:p>
    <w:p w14:paraId="0382C8F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ASN1START</w:t>
      </w:r>
    </w:p>
    <w:p w14:paraId="4B6567D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TAG-FEATURESETUPLINKPERCC-ID-START</w:t>
      </w:r>
    </w:p>
    <w:p w14:paraId="0C4DFD26"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26F5645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roofErr w:type="spellStart"/>
      <w:r>
        <w:rPr>
          <w:rFonts w:ascii="Courier New" w:hAnsi="Courier New"/>
          <w:sz w:val="16"/>
          <w:lang w:eastAsia="en-GB"/>
        </w:rPr>
        <w:t>FeatureSetUplinkPerCC</w:t>
      </w:r>
      <w:proofErr w:type="spellEnd"/>
      <w:r>
        <w:rPr>
          <w:rFonts w:ascii="Courier New" w:hAnsi="Courier New"/>
          <w:sz w:val="16"/>
          <w:lang w:eastAsia="en-GB"/>
        </w:rPr>
        <w:t xml:space="preserve">-Id ::=            </w:t>
      </w:r>
      <w:r>
        <w:rPr>
          <w:rFonts w:ascii="Courier New" w:hAnsi="Courier New"/>
          <w:color w:val="993366"/>
          <w:sz w:val="16"/>
          <w:lang w:eastAsia="en-GB"/>
        </w:rPr>
        <w:t>INTEGER</w:t>
      </w:r>
      <w:r>
        <w:rPr>
          <w:rFonts w:ascii="Courier New" w:hAnsi="Courier New"/>
          <w:sz w:val="16"/>
          <w:lang w:eastAsia="en-GB"/>
        </w:rPr>
        <w:t xml:space="preserve"> (1..maxPerCC-FeatureSets)</w:t>
      </w:r>
    </w:p>
    <w:p w14:paraId="2F160BCF"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7BCFC74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TAG-FEATURESETUPLINKPERCC-ID-STOP</w:t>
      </w:r>
    </w:p>
    <w:p w14:paraId="6D1C1E9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ASN1STOP</w:t>
      </w:r>
    </w:p>
    <w:p w14:paraId="6ACF861D" w14:textId="77777777" w:rsidR="000A6421" w:rsidRDefault="000A6421">
      <w:pPr>
        <w:overflowPunct w:val="0"/>
        <w:autoSpaceDE w:val="0"/>
        <w:autoSpaceDN w:val="0"/>
        <w:adjustRightInd w:val="0"/>
        <w:textAlignment w:val="baseline"/>
        <w:rPr>
          <w:lang w:eastAsia="ja-JP"/>
        </w:rPr>
      </w:pPr>
    </w:p>
    <w:p w14:paraId="3658E3F9" w14:textId="77777777" w:rsidR="000A6421" w:rsidRDefault="009301E5">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1482" w:name="_Toc100930379"/>
      <w:bookmarkStart w:id="1483" w:name="_Toc60777452"/>
      <w:r>
        <w:rPr>
          <w:rFonts w:ascii="Arial" w:hAnsi="Arial"/>
          <w:sz w:val="24"/>
          <w:lang w:eastAsia="ja-JP"/>
        </w:rPr>
        <w:t>–</w:t>
      </w:r>
      <w:r>
        <w:rPr>
          <w:rFonts w:ascii="Arial" w:hAnsi="Arial"/>
          <w:sz w:val="24"/>
          <w:lang w:eastAsia="ja-JP"/>
        </w:rPr>
        <w:tab/>
      </w:r>
      <w:proofErr w:type="spellStart"/>
      <w:r>
        <w:rPr>
          <w:rFonts w:ascii="Arial" w:hAnsi="Arial"/>
          <w:i/>
          <w:sz w:val="24"/>
          <w:lang w:eastAsia="ja-JP"/>
        </w:rPr>
        <w:t>FreqBandIndicatorEUTRA</w:t>
      </w:r>
      <w:bookmarkEnd w:id="1482"/>
      <w:bookmarkEnd w:id="1483"/>
      <w:proofErr w:type="spellEnd"/>
    </w:p>
    <w:p w14:paraId="0B2E8E6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ASN1START</w:t>
      </w:r>
    </w:p>
    <w:p w14:paraId="141A52E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TAG-FREQBANDINDICATOREUTRA-START</w:t>
      </w:r>
    </w:p>
    <w:p w14:paraId="50EA1119"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3E9ECEF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roofErr w:type="spellStart"/>
      <w:r>
        <w:rPr>
          <w:rFonts w:ascii="Courier New" w:hAnsi="Courier New"/>
          <w:sz w:val="16"/>
          <w:lang w:eastAsia="en-GB"/>
        </w:rPr>
        <w:t>FreqBandIndicatorEUTRA</w:t>
      </w:r>
      <w:proofErr w:type="spellEnd"/>
      <w:r>
        <w:rPr>
          <w:rFonts w:ascii="Courier New" w:hAnsi="Courier New"/>
          <w:sz w:val="16"/>
          <w:lang w:eastAsia="en-GB"/>
        </w:rPr>
        <w:t xml:space="preserve"> ::=  </w:t>
      </w:r>
      <w:r>
        <w:rPr>
          <w:rFonts w:ascii="Courier New" w:hAnsi="Courier New"/>
          <w:color w:val="993366"/>
          <w:sz w:val="16"/>
          <w:lang w:eastAsia="en-GB"/>
        </w:rPr>
        <w:t>INTEGER</w:t>
      </w:r>
      <w:r>
        <w:rPr>
          <w:rFonts w:ascii="Courier New" w:hAnsi="Courier New"/>
          <w:sz w:val="16"/>
          <w:lang w:eastAsia="en-GB"/>
        </w:rPr>
        <w:t xml:space="preserve"> (1..maxBandsEUTRA)</w:t>
      </w:r>
    </w:p>
    <w:p w14:paraId="6D7790C1"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1EF93BF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TAG-FREQBANDINDICATOREUTRA-STOP</w:t>
      </w:r>
    </w:p>
    <w:p w14:paraId="5A7D61E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ASN1STOP</w:t>
      </w:r>
    </w:p>
    <w:p w14:paraId="172163C3" w14:textId="77777777" w:rsidR="000A6421" w:rsidRDefault="000A6421">
      <w:pPr>
        <w:overflowPunct w:val="0"/>
        <w:autoSpaceDE w:val="0"/>
        <w:autoSpaceDN w:val="0"/>
        <w:adjustRightInd w:val="0"/>
        <w:textAlignment w:val="baseline"/>
        <w:rPr>
          <w:lang w:eastAsia="ja-JP"/>
        </w:rPr>
      </w:pPr>
    </w:p>
    <w:p w14:paraId="76FCF3F2" w14:textId="77777777" w:rsidR="000A6421" w:rsidRDefault="009301E5">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1484" w:name="_Toc60777453"/>
      <w:bookmarkStart w:id="1485" w:name="_Toc100930380"/>
      <w:r>
        <w:rPr>
          <w:rFonts w:ascii="Arial" w:hAnsi="Arial"/>
          <w:sz w:val="24"/>
          <w:lang w:eastAsia="ja-JP"/>
        </w:rPr>
        <w:t>–</w:t>
      </w:r>
      <w:r>
        <w:rPr>
          <w:rFonts w:ascii="Arial" w:hAnsi="Arial"/>
          <w:sz w:val="24"/>
          <w:lang w:eastAsia="ja-JP"/>
        </w:rPr>
        <w:tab/>
      </w:r>
      <w:proofErr w:type="spellStart"/>
      <w:r>
        <w:rPr>
          <w:rFonts w:ascii="Arial" w:hAnsi="Arial"/>
          <w:i/>
          <w:sz w:val="24"/>
          <w:lang w:eastAsia="ja-JP"/>
        </w:rPr>
        <w:t>FreqBandList</w:t>
      </w:r>
      <w:bookmarkEnd w:id="1484"/>
      <w:bookmarkEnd w:id="1485"/>
      <w:proofErr w:type="spellEnd"/>
    </w:p>
    <w:p w14:paraId="61278F63" w14:textId="77777777" w:rsidR="000A6421" w:rsidRDefault="009301E5">
      <w:pPr>
        <w:overflowPunct w:val="0"/>
        <w:autoSpaceDE w:val="0"/>
        <w:autoSpaceDN w:val="0"/>
        <w:adjustRightInd w:val="0"/>
        <w:textAlignment w:val="baseline"/>
        <w:rPr>
          <w:lang w:eastAsia="ja-JP"/>
        </w:rPr>
      </w:pPr>
      <w:r>
        <w:rPr>
          <w:lang w:eastAsia="ja-JP"/>
        </w:rPr>
        <w:t xml:space="preserve">The IE </w:t>
      </w:r>
      <w:proofErr w:type="spellStart"/>
      <w:r>
        <w:rPr>
          <w:i/>
          <w:lang w:eastAsia="ja-JP"/>
        </w:rPr>
        <w:t>FreqBandList</w:t>
      </w:r>
      <w:proofErr w:type="spellEnd"/>
      <w:r>
        <w:rPr>
          <w:lang w:eastAsia="ja-JP"/>
        </w:rPr>
        <w:t xml:space="preserve"> is used by the network to request NR CA</w:t>
      </w:r>
      <w:r>
        <w:rPr>
          <w:lang w:eastAsia="zh-CN"/>
        </w:rPr>
        <w:t>, NR non-CA</w:t>
      </w:r>
      <w:r>
        <w:rPr>
          <w:lang w:eastAsia="ja-JP"/>
        </w:rPr>
        <w:t xml:space="preserve"> and/or MR-DC band combinations for specific NR and/or E-UTRA frequency bands and/or up to a specific number of carriers and/or up to specific aggregated bandwidth. This is also used to request feature sets (for NR) and feature set combinations (for NR and MR-DC). For NR </w:t>
      </w:r>
      <w:proofErr w:type="spellStart"/>
      <w:r>
        <w:rPr>
          <w:lang w:eastAsia="ja-JP"/>
        </w:rPr>
        <w:t>sidelink</w:t>
      </w:r>
      <w:proofErr w:type="spellEnd"/>
      <w:r>
        <w:rPr>
          <w:lang w:eastAsia="ja-JP"/>
        </w:rPr>
        <w:t xml:space="preserve"> communication, this is used by the initiating UE to request </w:t>
      </w:r>
      <w:proofErr w:type="spellStart"/>
      <w:r>
        <w:rPr>
          <w:lang w:eastAsia="ja-JP"/>
        </w:rPr>
        <w:t>sidelink</w:t>
      </w:r>
      <w:proofErr w:type="spellEnd"/>
      <w:r>
        <w:rPr>
          <w:lang w:eastAsia="ja-JP"/>
        </w:rPr>
        <w:t xml:space="preserve"> UE radio access capabilities from the peer UE.</w:t>
      </w:r>
    </w:p>
    <w:p w14:paraId="45B4A833" w14:textId="77777777" w:rsidR="000A6421" w:rsidRDefault="009301E5">
      <w:pPr>
        <w:keepNext/>
        <w:keepLines/>
        <w:overflowPunct w:val="0"/>
        <w:autoSpaceDE w:val="0"/>
        <w:autoSpaceDN w:val="0"/>
        <w:adjustRightInd w:val="0"/>
        <w:spacing w:before="60"/>
        <w:jc w:val="center"/>
        <w:textAlignment w:val="baseline"/>
        <w:rPr>
          <w:rFonts w:ascii="Arial" w:hAnsi="Arial"/>
          <w:b/>
          <w:lang w:eastAsia="ja-JP"/>
        </w:rPr>
      </w:pPr>
      <w:proofErr w:type="spellStart"/>
      <w:r>
        <w:rPr>
          <w:rFonts w:ascii="Arial" w:hAnsi="Arial"/>
          <w:b/>
          <w:bCs/>
          <w:i/>
          <w:iCs/>
          <w:lang w:eastAsia="ja-JP"/>
        </w:rPr>
        <w:t>FreqBandList</w:t>
      </w:r>
      <w:proofErr w:type="spellEnd"/>
      <w:r>
        <w:rPr>
          <w:rFonts w:ascii="Arial" w:hAnsi="Arial"/>
          <w:b/>
          <w:lang w:eastAsia="ja-JP"/>
        </w:rPr>
        <w:t xml:space="preserve"> information element</w:t>
      </w:r>
    </w:p>
    <w:p w14:paraId="3EA5813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ASN1START</w:t>
      </w:r>
    </w:p>
    <w:p w14:paraId="6E5A3EB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TAG-FREQBANDLIST-START</w:t>
      </w:r>
    </w:p>
    <w:p w14:paraId="1725E83A"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244AAD7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roofErr w:type="spellStart"/>
      <w:r>
        <w:rPr>
          <w:rFonts w:ascii="Courier New" w:hAnsi="Courier New"/>
          <w:sz w:val="16"/>
          <w:lang w:eastAsia="en-GB"/>
        </w:rPr>
        <w:t>FreqBandList</w:t>
      </w:r>
      <w:proofErr w:type="spellEnd"/>
      <w:r>
        <w:rPr>
          <w:rFonts w:ascii="Courier New" w:hAnsi="Courier New"/>
          <w:sz w:val="16"/>
          <w:lang w:eastAsia="en-GB"/>
        </w:rPr>
        <w:t xml:space="preserve"> ::=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(1..maxBandsMRDC))</w:t>
      </w:r>
      <w:r>
        <w:rPr>
          <w:rFonts w:ascii="Courier New" w:hAnsi="Courier New"/>
          <w:color w:val="993366"/>
          <w:sz w:val="16"/>
          <w:lang w:eastAsia="en-GB"/>
        </w:rPr>
        <w:t xml:space="preserve"> OF</w:t>
      </w:r>
      <w:r>
        <w:rPr>
          <w:rFonts w:ascii="Courier New" w:hAnsi="Courier New"/>
          <w:sz w:val="16"/>
          <w:lang w:eastAsia="en-GB"/>
        </w:rPr>
        <w:t xml:space="preserve"> </w:t>
      </w:r>
      <w:proofErr w:type="spellStart"/>
      <w:r>
        <w:rPr>
          <w:rFonts w:ascii="Courier New" w:hAnsi="Courier New"/>
          <w:sz w:val="16"/>
          <w:lang w:eastAsia="en-GB"/>
        </w:rPr>
        <w:t>FreqBandInformation</w:t>
      </w:r>
      <w:proofErr w:type="spellEnd"/>
    </w:p>
    <w:p w14:paraId="5FECC6FA"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199A597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roofErr w:type="spellStart"/>
      <w:r>
        <w:rPr>
          <w:rFonts w:ascii="Courier New" w:hAnsi="Courier New"/>
          <w:sz w:val="16"/>
          <w:lang w:eastAsia="en-GB"/>
        </w:rPr>
        <w:t>FreqBandInformation</w:t>
      </w:r>
      <w:proofErr w:type="spellEnd"/>
      <w:r>
        <w:rPr>
          <w:rFonts w:ascii="Courier New" w:hAnsi="Courier New"/>
          <w:sz w:val="16"/>
          <w:lang w:eastAsia="en-GB"/>
        </w:rPr>
        <w:t xml:space="preserve"> ::=         </w:t>
      </w:r>
      <w:r>
        <w:rPr>
          <w:rFonts w:ascii="Courier New" w:hAnsi="Courier New"/>
          <w:color w:val="993366"/>
          <w:sz w:val="16"/>
          <w:lang w:eastAsia="en-GB"/>
        </w:rPr>
        <w:t>CHOICE</w:t>
      </w:r>
      <w:r>
        <w:rPr>
          <w:rFonts w:ascii="Courier New" w:hAnsi="Courier New"/>
          <w:sz w:val="16"/>
          <w:lang w:eastAsia="en-GB"/>
        </w:rPr>
        <w:t xml:space="preserve"> {</w:t>
      </w:r>
    </w:p>
    <w:p w14:paraId="5167BCC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lastRenderedPageBreak/>
        <w:t xml:space="preserve">    </w:t>
      </w:r>
      <w:proofErr w:type="spellStart"/>
      <w:r>
        <w:rPr>
          <w:rFonts w:ascii="Courier New" w:hAnsi="Courier New"/>
          <w:sz w:val="16"/>
          <w:lang w:eastAsia="en-GB"/>
        </w:rPr>
        <w:t>bandInformationEUTRA</w:t>
      </w:r>
      <w:proofErr w:type="spellEnd"/>
      <w:r>
        <w:rPr>
          <w:rFonts w:ascii="Courier New" w:hAnsi="Courier New"/>
          <w:sz w:val="16"/>
          <w:lang w:eastAsia="en-GB"/>
        </w:rPr>
        <w:t xml:space="preserve">            </w:t>
      </w:r>
      <w:proofErr w:type="spellStart"/>
      <w:r>
        <w:rPr>
          <w:rFonts w:ascii="Courier New" w:hAnsi="Courier New"/>
          <w:sz w:val="16"/>
          <w:lang w:eastAsia="en-GB"/>
        </w:rPr>
        <w:t>FreqBandInformationEUTRA</w:t>
      </w:r>
      <w:proofErr w:type="spellEnd"/>
      <w:r>
        <w:rPr>
          <w:rFonts w:ascii="Courier New" w:hAnsi="Courier New"/>
          <w:sz w:val="16"/>
          <w:lang w:eastAsia="en-GB"/>
        </w:rPr>
        <w:t>,</w:t>
      </w:r>
    </w:p>
    <w:p w14:paraId="13C1996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bandInformationNR</w:t>
      </w:r>
      <w:proofErr w:type="spellEnd"/>
      <w:r>
        <w:rPr>
          <w:rFonts w:ascii="Courier New" w:hAnsi="Courier New"/>
          <w:sz w:val="16"/>
          <w:lang w:eastAsia="en-GB"/>
        </w:rPr>
        <w:t xml:space="preserve">               </w:t>
      </w:r>
      <w:proofErr w:type="spellStart"/>
      <w:r>
        <w:rPr>
          <w:rFonts w:ascii="Courier New" w:hAnsi="Courier New"/>
          <w:sz w:val="16"/>
          <w:lang w:eastAsia="en-GB"/>
        </w:rPr>
        <w:t>FreqBandInformationNR</w:t>
      </w:r>
      <w:proofErr w:type="spellEnd"/>
    </w:p>
    <w:p w14:paraId="0527A57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5D04A3C5"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160BA3F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roofErr w:type="spellStart"/>
      <w:r>
        <w:rPr>
          <w:rFonts w:ascii="Courier New" w:hAnsi="Courier New"/>
          <w:sz w:val="16"/>
          <w:lang w:eastAsia="en-GB"/>
        </w:rPr>
        <w:t>FreqBandInformationEUTRA</w:t>
      </w:r>
      <w:proofErr w:type="spellEnd"/>
      <w:r>
        <w:rPr>
          <w:rFonts w:ascii="Courier New" w:hAnsi="Courier New"/>
          <w:sz w:val="16"/>
          <w:lang w:eastAsia="en-GB"/>
        </w:rPr>
        <w:t xml:space="preserve"> ::=    </w:t>
      </w:r>
      <w:r>
        <w:rPr>
          <w:rFonts w:ascii="Courier New" w:hAnsi="Courier New"/>
          <w:color w:val="993366"/>
          <w:sz w:val="16"/>
          <w:lang w:eastAsia="en-GB"/>
        </w:rPr>
        <w:t>SEQUENCE</w:t>
      </w:r>
      <w:r>
        <w:rPr>
          <w:rFonts w:ascii="Courier New" w:hAnsi="Courier New"/>
          <w:sz w:val="16"/>
          <w:lang w:eastAsia="en-GB"/>
        </w:rPr>
        <w:t xml:space="preserve"> {</w:t>
      </w:r>
    </w:p>
    <w:p w14:paraId="579E2E0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bandEUTRA</w:t>
      </w:r>
      <w:proofErr w:type="spellEnd"/>
      <w:r>
        <w:rPr>
          <w:rFonts w:ascii="Courier New" w:hAnsi="Courier New"/>
          <w:sz w:val="16"/>
          <w:lang w:eastAsia="en-GB"/>
        </w:rPr>
        <w:t xml:space="preserve">                       </w:t>
      </w:r>
      <w:proofErr w:type="spellStart"/>
      <w:r>
        <w:rPr>
          <w:rFonts w:ascii="Courier New" w:hAnsi="Courier New"/>
          <w:sz w:val="16"/>
          <w:lang w:eastAsia="en-GB"/>
        </w:rPr>
        <w:t>FreqBandIndicatorEUTRA</w:t>
      </w:r>
      <w:proofErr w:type="spellEnd"/>
      <w:r>
        <w:rPr>
          <w:rFonts w:ascii="Courier New" w:hAnsi="Courier New"/>
          <w:sz w:val="16"/>
          <w:lang w:eastAsia="en-GB"/>
        </w:rPr>
        <w:t>,</w:t>
      </w:r>
    </w:p>
    <w:p w14:paraId="6A594AB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ca-</w:t>
      </w:r>
      <w:proofErr w:type="spellStart"/>
      <w:r>
        <w:rPr>
          <w:rFonts w:ascii="Courier New" w:hAnsi="Courier New"/>
          <w:sz w:val="16"/>
          <w:lang w:eastAsia="en-GB"/>
        </w:rPr>
        <w:t>BandwidthClassDL</w:t>
      </w:r>
      <w:proofErr w:type="spellEnd"/>
      <w:r>
        <w:rPr>
          <w:rFonts w:ascii="Courier New" w:hAnsi="Courier New"/>
          <w:sz w:val="16"/>
          <w:lang w:eastAsia="en-GB"/>
        </w:rPr>
        <w:t>-EUTRA       CA-</w:t>
      </w:r>
      <w:proofErr w:type="spellStart"/>
      <w:r>
        <w:rPr>
          <w:rFonts w:ascii="Courier New" w:hAnsi="Courier New"/>
          <w:sz w:val="16"/>
          <w:lang w:eastAsia="en-GB"/>
        </w:rPr>
        <w:t>BandwidthClassEUTRA</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N</w:t>
      </w:r>
    </w:p>
    <w:p w14:paraId="7E95205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ca-</w:t>
      </w:r>
      <w:proofErr w:type="spellStart"/>
      <w:r>
        <w:rPr>
          <w:rFonts w:ascii="Courier New" w:hAnsi="Courier New"/>
          <w:sz w:val="16"/>
          <w:lang w:eastAsia="en-GB"/>
        </w:rPr>
        <w:t>BandwidthClassUL</w:t>
      </w:r>
      <w:proofErr w:type="spellEnd"/>
      <w:r>
        <w:rPr>
          <w:rFonts w:ascii="Courier New" w:hAnsi="Courier New"/>
          <w:sz w:val="16"/>
          <w:lang w:eastAsia="en-GB"/>
        </w:rPr>
        <w:t>-EUTRA       CA-</w:t>
      </w:r>
      <w:proofErr w:type="spellStart"/>
      <w:r>
        <w:rPr>
          <w:rFonts w:ascii="Courier New" w:hAnsi="Courier New"/>
          <w:sz w:val="16"/>
          <w:lang w:eastAsia="en-GB"/>
        </w:rPr>
        <w:t>BandwidthClassEUTRA</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N</w:t>
      </w:r>
    </w:p>
    <w:p w14:paraId="3A06376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1B87E15B"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46DD145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roofErr w:type="spellStart"/>
      <w:r>
        <w:rPr>
          <w:rFonts w:ascii="Courier New" w:hAnsi="Courier New"/>
          <w:sz w:val="16"/>
          <w:lang w:eastAsia="en-GB"/>
        </w:rPr>
        <w:t>FreqBandInformationNR</w:t>
      </w:r>
      <w:proofErr w:type="spellEnd"/>
      <w:r>
        <w:rPr>
          <w:rFonts w:ascii="Courier New" w:hAnsi="Courier New"/>
          <w:sz w:val="16"/>
          <w:lang w:eastAsia="en-GB"/>
        </w:rPr>
        <w:t xml:space="preserve"> ::=       </w:t>
      </w:r>
      <w:r>
        <w:rPr>
          <w:rFonts w:ascii="Courier New" w:hAnsi="Courier New"/>
          <w:color w:val="993366"/>
          <w:sz w:val="16"/>
          <w:lang w:eastAsia="en-GB"/>
        </w:rPr>
        <w:t>SEQUENCE</w:t>
      </w:r>
      <w:r>
        <w:rPr>
          <w:rFonts w:ascii="Courier New" w:hAnsi="Courier New"/>
          <w:sz w:val="16"/>
          <w:lang w:eastAsia="en-GB"/>
        </w:rPr>
        <w:t xml:space="preserve"> {</w:t>
      </w:r>
    </w:p>
    <w:p w14:paraId="2A62DF0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bandNR</w:t>
      </w:r>
      <w:proofErr w:type="spellEnd"/>
      <w:r>
        <w:rPr>
          <w:rFonts w:ascii="Courier New" w:hAnsi="Courier New"/>
          <w:sz w:val="16"/>
          <w:lang w:eastAsia="en-GB"/>
        </w:rPr>
        <w:t xml:space="preserve">                          </w:t>
      </w:r>
      <w:proofErr w:type="spellStart"/>
      <w:r>
        <w:rPr>
          <w:rFonts w:ascii="Courier New" w:hAnsi="Courier New"/>
          <w:sz w:val="16"/>
          <w:lang w:eastAsia="en-GB"/>
        </w:rPr>
        <w:t>FreqBandIndicatorNR</w:t>
      </w:r>
      <w:proofErr w:type="spellEnd"/>
      <w:r>
        <w:rPr>
          <w:rFonts w:ascii="Courier New" w:hAnsi="Courier New"/>
          <w:sz w:val="16"/>
          <w:lang w:eastAsia="en-GB"/>
        </w:rPr>
        <w:t>,</w:t>
      </w:r>
    </w:p>
    <w:p w14:paraId="2E12953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proofErr w:type="spellStart"/>
      <w:r>
        <w:rPr>
          <w:rFonts w:ascii="Courier New" w:hAnsi="Courier New"/>
          <w:sz w:val="16"/>
          <w:lang w:eastAsia="en-GB"/>
        </w:rPr>
        <w:t>maxBandwidthRequestedDL</w:t>
      </w:r>
      <w:proofErr w:type="spellEnd"/>
      <w:r>
        <w:rPr>
          <w:rFonts w:ascii="Courier New" w:hAnsi="Courier New"/>
          <w:sz w:val="16"/>
          <w:lang w:eastAsia="en-GB"/>
        </w:rPr>
        <w:t xml:space="preserve">         </w:t>
      </w:r>
      <w:proofErr w:type="spellStart"/>
      <w:r>
        <w:rPr>
          <w:rFonts w:ascii="Courier New" w:hAnsi="Courier New"/>
          <w:sz w:val="16"/>
          <w:lang w:eastAsia="en-GB"/>
        </w:rPr>
        <w:t>AggregatedBandwidth</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N</w:t>
      </w:r>
    </w:p>
    <w:p w14:paraId="19F4178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proofErr w:type="spellStart"/>
      <w:r>
        <w:rPr>
          <w:rFonts w:ascii="Courier New" w:hAnsi="Courier New"/>
          <w:sz w:val="16"/>
          <w:lang w:eastAsia="en-GB"/>
        </w:rPr>
        <w:t>maxBandwidthRequestedUL</w:t>
      </w:r>
      <w:proofErr w:type="spellEnd"/>
      <w:r>
        <w:rPr>
          <w:rFonts w:ascii="Courier New" w:hAnsi="Courier New"/>
          <w:sz w:val="16"/>
          <w:lang w:eastAsia="en-GB"/>
        </w:rPr>
        <w:t xml:space="preserve">         </w:t>
      </w:r>
      <w:proofErr w:type="spellStart"/>
      <w:r>
        <w:rPr>
          <w:rFonts w:ascii="Courier New" w:hAnsi="Courier New"/>
          <w:sz w:val="16"/>
          <w:lang w:eastAsia="en-GB"/>
        </w:rPr>
        <w:t>AggregatedBandwidth</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N</w:t>
      </w:r>
    </w:p>
    <w:p w14:paraId="4436A19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proofErr w:type="spellStart"/>
      <w:r>
        <w:rPr>
          <w:rFonts w:ascii="Courier New" w:hAnsi="Courier New"/>
          <w:sz w:val="16"/>
          <w:lang w:eastAsia="en-GB"/>
        </w:rPr>
        <w:t>maxCarriersRequestedDL</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(1..maxNrofServingCells)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N</w:t>
      </w:r>
    </w:p>
    <w:p w14:paraId="7EE286C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proofErr w:type="spellStart"/>
      <w:r>
        <w:rPr>
          <w:rFonts w:ascii="Courier New" w:hAnsi="Courier New"/>
          <w:sz w:val="16"/>
          <w:lang w:eastAsia="en-GB"/>
        </w:rPr>
        <w:t>maxCarriersRequestedUL</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(1..maxNrofServingCells)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N</w:t>
      </w:r>
    </w:p>
    <w:p w14:paraId="535A825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52467CCC"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752E855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roofErr w:type="spellStart"/>
      <w:r>
        <w:rPr>
          <w:rFonts w:ascii="Courier New" w:hAnsi="Courier New"/>
          <w:sz w:val="16"/>
          <w:lang w:eastAsia="en-GB"/>
        </w:rPr>
        <w:t>AggregatedBandwidth</w:t>
      </w:r>
      <w:proofErr w:type="spellEnd"/>
      <w:r>
        <w:rPr>
          <w:rFonts w:ascii="Courier New" w:hAnsi="Courier New"/>
          <w:sz w:val="16"/>
          <w:lang w:eastAsia="en-GB"/>
        </w:rPr>
        <w:t xml:space="preserve"> ::=         </w:t>
      </w:r>
      <w:r>
        <w:rPr>
          <w:rFonts w:ascii="Courier New" w:hAnsi="Courier New"/>
          <w:color w:val="993366"/>
          <w:sz w:val="16"/>
          <w:lang w:eastAsia="en-GB"/>
        </w:rPr>
        <w:t>ENUMERATED</w:t>
      </w:r>
      <w:r>
        <w:rPr>
          <w:rFonts w:ascii="Courier New" w:hAnsi="Courier New"/>
          <w:sz w:val="16"/>
          <w:lang w:eastAsia="en-GB"/>
        </w:rPr>
        <w:t xml:space="preserve"> {mhz50, mhz100, mhz150, mhz200, mhz250, mhz300, mhz350,</w:t>
      </w:r>
    </w:p>
    <w:p w14:paraId="14BEFFC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mhz400, mhz450, mhz500, mhz550, mhz600, mhz650, mhz700, mhz750, mhz800}</w:t>
      </w:r>
    </w:p>
    <w:p w14:paraId="7E682C2B"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7D735F8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TAG-FREQBANDLIST-STOP</w:t>
      </w:r>
    </w:p>
    <w:p w14:paraId="4E24020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ASN1STOP</w:t>
      </w:r>
    </w:p>
    <w:p w14:paraId="566E8D80" w14:textId="77777777" w:rsidR="000A6421" w:rsidRDefault="000A6421">
      <w:pPr>
        <w:overflowPunct w:val="0"/>
        <w:autoSpaceDE w:val="0"/>
        <w:autoSpaceDN w:val="0"/>
        <w:adjustRightInd w:val="0"/>
        <w:textAlignment w:val="baseline"/>
        <w:rPr>
          <w:lang w:eastAsia="ja-JP"/>
        </w:rPr>
      </w:pPr>
    </w:p>
    <w:p w14:paraId="6A3741DC" w14:textId="77777777" w:rsidR="000A6421" w:rsidRDefault="009301E5">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1486" w:name="_Toc60777454"/>
      <w:bookmarkStart w:id="1487" w:name="_Toc100930381"/>
      <w:r>
        <w:rPr>
          <w:rFonts w:ascii="Arial" w:hAnsi="Arial"/>
          <w:sz w:val="24"/>
          <w:lang w:eastAsia="ja-JP"/>
        </w:rPr>
        <w:t>–</w:t>
      </w:r>
      <w:r>
        <w:rPr>
          <w:rFonts w:ascii="Arial" w:hAnsi="Arial"/>
          <w:sz w:val="24"/>
          <w:lang w:eastAsia="ja-JP"/>
        </w:rPr>
        <w:tab/>
      </w:r>
      <w:proofErr w:type="spellStart"/>
      <w:r>
        <w:rPr>
          <w:rFonts w:ascii="Arial" w:hAnsi="Arial"/>
          <w:i/>
          <w:sz w:val="24"/>
          <w:lang w:eastAsia="ja-JP"/>
        </w:rPr>
        <w:t>FreqSeparationClass</w:t>
      </w:r>
      <w:bookmarkEnd w:id="1486"/>
      <w:bookmarkEnd w:id="1487"/>
      <w:proofErr w:type="spellEnd"/>
    </w:p>
    <w:p w14:paraId="64E6975F" w14:textId="77777777" w:rsidR="000A6421" w:rsidRDefault="009301E5">
      <w:pPr>
        <w:overflowPunct w:val="0"/>
        <w:autoSpaceDE w:val="0"/>
        <w:autoSpaceDN w:val="0"/>
        <w:adjustRightInd w:val="0"/>
        <w:textAlignment w:val="baseline"/>
        <w:rPr>
          <w:lang w:eastAsia="ja-JP"/>
        </w:rPr>
      </w:pPr>
      <w:r>
        <w:rPr>
          <w:lang w:eastAsia="ja-JP"/>
        </w:rPr>
        <w:t xml:space="preserve">The IE </w:t>
      </w:r>
      <w:proofErr w:type="spellStart"/>
      <w:r>
        <w:rPr>
          <w:i/>
          <w:lang w:eastAsia="ja-JP"/>
        </w:rPr>
        <w:t>FreqSeparationClas</w:t>
      </w:r>
      <w:r>
        <w:rPr>
          <w:lang w:eastAsia="ja-JP"/>
        </w:rPr>
        <w:t>s</w:t>
      </w:r>
      <w:proofErr w:type="spellEnd"/>
      <w:r>
        <w:rPr>
          <w:lang w:eastAsia="ja-JP"/>
        </w:rPr>
        <w:t xml:space="preserve"> is used for an intra-band non-contiguous CA band combination to indicate frequency separation between lower edge of lowest CC and upper edge of highest CC in a frequency band.</w:t>
      </w:r>
    </w:p>
    <w:p w14:paraId="7D49FA6A" w14:textId="77777777" w:rsidR="000A6421" w:rsidRDefault="009301E5">
      <w:pPr>
        <w:keepNext/>
        <w:keepLines/>
        <w:overflowPunct w:val="0"/>
        <w:autoSpaceDE w:val="0"/>
        <w:autoSpaceDN w:val="0"/>
        <w:adjustRightInd w:val="0"/>
        <w:spacing w:before="60"/>
        <w:jc w:val="center"/>
        <w:textAlignment w:val="baseline"/>
        <w:rPr>
          <w:rFonts w:ascii="Arial" w:hAnsi="Arial"/>
          <w:b/>
          <w:lang w:eastAsia="ja-JP"/>
        </w:rPr>
      </w:pPr>
      <w:proofErr w:type="spellStart"/>
      <w:r>
        <w:rPr>
          <w:rFonts w:ascii="Arial" w:hAnsi="Arial"/>
          <w:b/>
          <w:i/>
          <w:lang w:eastAsia="ja-JP"/>
        </w:rPr>
        <w:t>FreqSeparationClass</w:t>
      </w:r>
      <w:proofErr w:type="spellEnd"/>
      <w:r>
        <w:rPr>
          <w:rFonts w:ascii="Arial" w:hAnsi="Arial"/>
          <w:b/>
          <w:lang w:eastAsia="ja-JP"/>
        </w:rPr>
        <w:t xml:space="preserve"> information element</w:t>
      </w:r>
    </w:p>
    <w:p w14:paraId="1A18ABB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ASN1START</w:t>
      </w:r>
    </w:p>
    <w:p w14:paraId="3F808B6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TAG-FREQSEPARATIONCLASS-START</w:t>
      </w:r>
    </w:p>
    <w:p w14:paraId="41700AC3"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0259C4B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roofErr w:type="spellStart"/>
      <w:r>
        <w:rPr>
          <w:rFonts w:ascii="Courier New" w:hAnsi="Courier New"/>
          <w:sz w:val="16"/>
          <w:lang w:eastAsia="en-GB"/>
        </w:rPr>
        <w:t>FreqSeparationClass</w:t>
      </w:r>
      <w:proofErr w:type="spellEnd"/>
      <w:r>
        <w:rPr>
          <w:rFonts w:ascii="Courier New" w:hAnsi="Courier New"/>
          <w:sz w:val="16"/>
          <w:lang w:eastAsia="en-GB"/>
        </w:rPr>
        <w:t xml:space="preserve"> ::= </w:t>
      </w:r>
      <w:r>
        <w:rPr>
          <w:rFonts w:ascii="Courier New" w:hAnsi="Courier New"/>
          <w:color w:val="993366"/>
          <w:sz w:val="16"/>
          <w:lang w:eastAsia="en-GB"/>
        </w:rPr>
        <w:t>ENUMERATED</w:t>
      </w:r>
      <w:r>
        <w:rPr>
          <w:rFonts w:ascii="Courier New" w:hAnsi="Courier New"/>
          <w:sz w:val="16"/>
          <w:lang w:eastAsia="en-GB"/>
        </w:rPr>
        <w:t xml:space="preserve"> { mhz800, mhz1200, mhz1400, ..., mhz400-v1650, mhz600-v1650}</w:t>
      </w:r>
    </w:p>
    <w:p w14:paraId="48DC6D35"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4B56641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FreqSeparationClassDL-v1620 ::= </w:t>
      </w:r>
      <w:r>
        <w:rPr>
          <w:rFonts w:ascii="Courier New" w:hAnsi="Courier New"/>
          <w:color w:val="993366"/>
          <w:sz w:val="16"/>
          <w:lang w:eastAsia="en-GB"/>
        </w:rPr>
        <w:t>ENUMERATED</w:t>
      </w:r>
      <w:r>
        <w:rPr>
          <w:rFonts w:ascii="Courier New" w:hAnsi="Courier New"/>
          <w:sz w:val="16"/>
          <w:lang w:eastAsia="en-GB"/>
        </w:rPr>
        <w:t xml:space="preserve"> {mhz1000, mhz1600, mhz1800, mhz2000, mhz2200, mhz2400}</w:t>
      </w:r>
    </w:p>
    <w:p w14:paraId="4C4AD565"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6DE9540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FreqSeparationClassUL-v1620 ::= </w:t>
      </w:r>
      <w:r>
        <w:rPr>
          <w:rFonts w:ascii="Courier New" w:hAnsi="Courier New"/>
          <w:color w:val="993366"/>
          <w:sz w:val="16"/>
          <w:lang w:eastAsia="en-GB"/>
        </w:rPr>
        <w:t>ENUMERATED</w:t>
      </w:r>
      <w:r>
        <w:rPr>
          <w:rFonts w:ascii="Courier New" w:hAnsi="Courier New"/>
          <w:sz w:val="16"/>
          <w:lang w:eastAsia="en-GB"/>
        </w:rPr>
        <w:t xml:space="preserve"> {mhz1000}</w:t>
      </w:r>
    </w:p>
    <w:p w14:paraId="2B48EC81"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27A5DC9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TAG-FREQSEPARATIONCLASS-STOP</w:t>
      </w:r>
    </w:p>
    <w:p w14:paraId="210D656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ASN1STOP</w:t>
      </w:r>
    </w:p>
    <w:p w14:paraId="19F6F4C3" w14:textId="77777777" w:rsidR="000A6421" w:rsidRDefault="000A6421">
      <w:pPr>
        <w:overflowPunct w:val="0"/>
        <w:autoSpaceDE w:val="0"/>
        <w:autoSpaceDN w:val="0"/>
        <w:adjustRightInd w:val="0"/>
        <w:textAlignment w:val="baseline"/>
        <w:rPr>
          <w:rFonts w:eastAsia="Yu Mincho"/>
          <w:lang w:eastAsia="ja-JP"/>
        </w:rPr>
      </w:pPr>
    </w:p>
    <w:p w14:paraId="32188AFF" w14:textId="77777777" w:rsidR="000A6421" w:rsidRDefault="009301E5">
      <w:pPr>
        <w:keepNext/>
        <w:keepLines/>
        <w:overflowPunct w:val="0"/>
        <w:autoSpaceDE w:val="0"/>
        <w:autoSpaceDN w:val="0"/>
        <w:adjustRightInd w:val="0"/>
        <w:spacing w:before="120"/>
        <w:ind w:left="1418" w:hanging="1418"/>
        <w:textAlignment w:val="baseline"/>
        <w:outlineLvl w:val="3"/>
        <w:rPr>
          <w:rFonts w:ascii="Arial" w:hAnsi="Arial"/>
          <w:i/>
          <w:iCs/>
          <w:sz w:val="24"/>
          <w:lang w:eastAsia="ja-JP"/>
        </w:rPr>
      </w:pPr>
      <w:bookmarkStart w:id="1488" w:name="_Toc100930382"/>
      <w:bookmarkStart w:id="1489" w:name="_Toc60777455"/>
      <w:r>
        <w:rPr>
          <w:rFonts w:ascii="Arial" w:hAnsi="Arial"/>
          <w:i/>
          <w:iCs/>
          <w:sz w:val="24"/>
          <w:lang w:eastAsia="ja-JP"/>
        </w:rPr>
        <w:t>–</w:t>
      </w:r>
      <w:r>
        <w:rPr>
          <w:rFonts w:ascii="Arial" w:hAnsi="Arial"/>
          <w:i/>
          <w:iCs/>
          <w:sz w:val="24"/>
          <w:lang w:eastAsia="ja-JP"/>
        </w:rPr>
        <w:tab/>
      </w:r>
      <w:proofErr w:type="spellStart"/>
      <w:r>
        <w:rPr>
          <w:rFonts w:ascii="Arial" w:hAnsi="Arial"/>
          <w:i/>
          <w:iCs/>
          <w:sz w:val="24"/>
          <w:lang w:eastAsia="ja-JP"/>
        </w:rPr>
        <w:t>FreqSeparationClassDL</w:t>
      </w:r>
      <w:proofErr w:type="spellEnd"/>
      <w:r>
        <w:rPr>
          <w:rFonts w:ascii="Arial" w:hAnsi="Arial"/>
          <w:i/>
          <w:iCs/>
          <w:sz w:val="24"/>
          <w:lang w:eastAsia="ja-JP"/>
        </w:rPr>
        <w:t>-Only</w:t>
      </w:r>
      <w:bookmarkEnd w:id="1488"/>
      <w:bookmarkEnd w:id="1489"/>
    </w:p>
    <w:p w14:paraId="72992E47" w14:textId="77777777" w:rsidR="000A6421" w:rsidRDefault="009301E5">
      <w:pPr>
        <w:overflowPunct w:val="0"/>
        <w:autoSpaceDE w:val="0"/>
        <w:autoSpaceDN w:val="0"/>
        <w:adjustRightInd w:val="0"/>
        <w:textAlignment w:val="baseline"/>
        <w:rPr>
          <w:rFonts w:eastAsia="SimSun"/>
          <w:i/>
          <w:iCs/>
          <w:lang w:eastAsia="zh-CN"/>
        </w:rPr>
      </w:pPr>
      <w:r>
        <w:rPr>
          <w:lang w:eastAsia="ja-JP"/>
        </w:rPr>
        <w:t xml:space="preserve">The IE </w:t>
      </w:r>
      <w:proofErr w:type="spellStart"/>
      <w:r>
        <w:rPr>
          <w:i/>
          <w:lang w:eastAsia="ja-JP"/>
        </w:rPr>
        <w:t>FreqSeparationClassDL</w:t>
      </w:r>
      <w:proofErr w:type="spellEnd"/>
      <w:r>
        <w:rPr>
          <w:i/>
          <w:lang w:eastAsia="ja-JP"/>
        </w:rPr>
        <w:t xml:space="preserve">-Only </w:t>
      </w:r>
      <w:r>
        <w:rPr>
          <w:lang w:eastAsia="ja-JP"/>
        </w:rPr>
        <w:t>is used to indicate the frequency separation between lower edge of lowest CC and upper edge of highest CC of DL only frequency spectrum in a frequency band.</w:t>
      </w:r>
    </w:p>
    <w:p w14:paraId="79914B3B" w14:textId="77777777" w:rsidR="000A6421" w:rsidRDefault="009301E5">
      <w:pPr>
        <w:keepNext/>
        <w:keepLines/>
        <w:overflowPunct w:val="0"/>
        <w:autoSpaceDE w:val="0"/>
        <w:autoSpaceDN w:val="0"/>
        <w:adjustRightInd w:val="0"/>
        <w:spacing w:before="60"/>
        <w:jc w:val="center"/>
        <w:textAlignment w:val="baseline"/>
        <w:rPr>
          <w:rFonts w:ascii="Arial" w:hAnsi="Arial"/>
          <w:b/>
          <w:lang w:eastAsia="ja-JP"/>
        </w:rPr>
      </w:pPr>
      <w:proofErr w:type="spellStart"/>
      <w:r>
        <w:rPr>
          <w:rFonts w:ascii="Arial" w:hAnsi="Arial"/>
          <w:b/>
          <w:i/>
          <w:iCs/>
          <w:lang w:eastAsia="ja-JP"/>
        </w:rPr>
        <w:lastRenderedPageBreak/>
        <w:t>FreqSeparationClassDL</w:t>
      </w:r>
      <w:proofErr w:type="spellEnd"/>
      <w:r>
        <w:rPr>
          <w:rFonts w:ascii="Arial" w:hAnsi="Arial"/>
          <w:b/>
          <w:i/>
          <w:iCs/>
          <w:lang w:eastAsia="ja-JP"/>
        </w:rPr>
        <w:t>-Only</w:t>
      </w:r>
      <w:r>
        <w:rPr>
          <w:rFonts w:ascii="Arial" w:hAnsi="Arial"/>
          <w:b/>
          <w:lang w:eastAsia="ja-JP"/>
        </w:rPr>
        <w:t xml:space="preserve"> information element</w:t>
      </w:r>
    </w:p>
    <w:p w14:paraId="560016E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ASN1START</w:t>
      </w:r>
    </w:p>
    <w:p w14:paraId="5C7CBC7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TAG-FREQSEPARATIONCLASSDL-Only-START</w:t>
      </w:r>
    </w:p>
    <w:p w14:paraId="3856314A"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5DADAF7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FreqSeparationClassDL-Only-r16 ::= </w:t>
      </w:r>
      <w:r>
        <w:rPr>
          <w:rFonts w:ascii="Courier New" w:hAnsi="Courier New"/>
          <w:color w:val="993366"/>
          <w:sz w:val="16"/>
          <w:lang w:eastAsia="en-GB"/>
        </w:rPr>
        <w:t>ENUMERATED</w:t>
      </w:r>
      <w:r>
        <w:rPr>
          <w:rFonts w:ascii="Courier New" w:hAnsi="Courier New"/>
          <w:sz w:val="16"/>
          <w:lang w:eastAsia="en-GB"/>
        </w:rPr>
        <w:t xml:space="preserve"> {mhz200, mhz400, mhz600, mhz800, mhz1000, mhz1200}</w:t>
      </w:r>
    </w:p>
    <w:p w14:paraId="6B320C73"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7A1480E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TAG-FREQSEPARATIONCLASSDL-Only-STOP</w:t>
      </w:r>
    </w:p>
    <w:p w14:paraId="7FA1F1C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ASN1STOP</w:t>
      </w:r>
    </w:p>
    <w:p w14:paraId="02C4A993" w14:textId="77777777" w:rsidR="000A6421" w:rsidRDefault="000A6421">
      <w:pPr>
        <w:overflowPunct w:val="0"/>
        <w:autoSpaceDE w:val="0"/>
        <w:autoSpaceDN w:val="0"/>
        <w:adjustRightInd w:val="0"/>
        <w:textAlignment w:val="baseline"/>
        <w:rPr>
          <w:rFonts w:eastAsia="Yu Mincho"/>
          <w:lang w:eastAsia="ja-JP"/>
        </w:rPr>
      </w:pPr>
    </w:p>
    <w:p w14:paraId="4DAA16E3" w14:textId="77777777" w:rsidR="000A6421" w:rsidRDefault="009301E5">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1490" w:name="_Toc100930383"/>
      <w:r>
        <w:rPr>
          <w:rFonts w:ascii="Arial" w:hAnsi="Arial"/>
          <w:sz w:val="24"/>
          <w:lang w:eastAsia="ja-JP"/>
        </w:rPr>
        <w:t>–</w:t>
      </w:r>
      <w:r>
        <w:rPr>
          <w:rFonts w:ascii="Arial" w:hAnsi="Arial"/>
          <w:sz w:val="24"/>
          <w:lang w:eastAsia="ja-JP"/>
        </w:rPr>
        <w:tab/>
      </w:r>
      <w:r>
        <w:rPr>
          <w:rFonts w:ascii="Arial" w:hAnsi="Arial"/>
          <w:iCs/>
          <w:sz w:val="24"/>
          <w:lang w:eastAsia="ja-JP"/>
        </w:rPr>
        <w:t>FR2-2-</w:t>
      </w:r>
      <w:r>
        <w:rPr>
          <w:rFonts w:ascii="Arial" w:hAnsi="Arial"/>
          <w:sz w:val="24"/>
          <w:lang w:eastAsia="ja-JP"/>
        </w:rPr>
        <w:t>AccessParamsPerBand</w:t>
      </w:r>
      <w:bookmarkEnd w:id="1490"/>
    </w:p>
    <w:p w14:paraId="113CDBEF" w14:textId="77777777" w:rsidR="000A6421" w:rsidRDefault="009301E5">
      <w:pPr>
        <w:overflowPunct w:val="0"/>
        <w:autoSpaceDE w:val="0"/>
        <w:autoSpaceDN w:val="0"/>
        <w:adjustRightInd w:val="0"/>
        <w:textAlignment w:val="baseline"/>
        <w:rPr>
          <w:lang w:eastAsia="ja-JP"/>
        </w:rPr>
      </w:pPr>
      <w:r>
        <w:rPr>
          <w:lang w:eastAsia="ja-JP"/>
        </w:rPr>
        <w:t xml:space="preserve">The IE </w:t>
      </w:r>
      <w:r>
        <w:rPr>
          <w:i/>
          <w:lang w:eastAsia="ja-JP"/>
        </w:rPr>
        <w:t>FR2-2-AccessParamsPerBand</w:t>
      </w:r>
      <w:r>
        <w:rPr>
          <w:lang w:eastAsia="ja-JP"/>
        </w:rPr>
        <w:t xml:space="preserve"> is used to convey FR2-2 related parameters specific for a certain frequency band (not per feature set or band combination).</w:t>
      </w:r>
    </w:p>
    <w:p w14:paraId="66CE25A8" w14:textId="77777777" w:rsidR="000A6421" w:rsidRDefault="009301E5">
      <w:pPr>
        <w:keepNext/>
        <w:keepLines/>
        <w:overflowPunct w:val="0"/>
        <w:autoSpaceDE w:val="0"/>
        <w:autoSpaceDN w:val="0"/>
        <w:adjustRightInd w:val="0"/>
        <w:spacing w:before="60"/>
        <w:jc w:val="center"/>
        <w:textAlignment w:val="baseline"/>
        <w:rPr>
          <w:rFonts w:ascii="Arial" w:hAnsi="Arial"/>
          <w:b/>
          <w:lang w:eastAsia="ja-JP"/>
        </w:rPr>
      </w:pPr>
      <w:r>
        <w:rPr>
          <w:rFonts w:ascii="Arial" w:hAnsi="Arial"/>
          <w:b/>
          <w:lang w:eastAsia="ja-JP"/>
        </w:rPr>
        <w:t>FR2-2-AccessParamsPerBand information element</w:t>
      </w:r>
    </w:p>
    <w:p w14:paraId="0D8782F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ASN1START</w:t>
      </w:r>
    </w:p>
    <w:p w14:paraId="22B7E48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TAG-FR2-2-ACCESSPARAMSPERBAND-START</w:t>
      </w:r>
    </w:p>
    <w:p w14:paraId="03C785C9"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186428F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FR2-2-AccessParamsPerBand-r17 ::=       </w:t>
      </w:r>
      <w:r>
        <w:rPr>
          <w:rFonts w:ascii="Courier New" w:hAnsi="Courier New"/>
          <w:color w:val="993366"/>
          <w:sz w:val="16"/>
          <w:lang w:eastAsia="en-GB"/>
        </w:rPr>
        <w:t>SEQUENCE</w:t>
      </w:r>
      <w:r>
        <w:rPr>
          <w:rFonts w:ascii="Courier New" w:hAnsi="Courier New"/>
          <w:sz w:val="16"/>
          <w:lang w:eastAsia="en-GB"/>
        </w:rPr>
        <w:t xml:space="preserve"> {</w:t>
      </w:r>
    </w:p>
    <w:p w14:paraId="5584675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24-1: Basic FR2-2 DL support</w:t>
      </w:r>
    </w:p>
    <w:p w14:paraId="537E609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dl-FR2-2-SCS-120kHz-r17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324D03E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24-1a: Basic FR2-2 UL support</w:t>
      </w:r>
    </w:p>
    <w:p w14:paraId="4F9ACC5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ul-FR2-2-SCS-120kHz-r17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009D29C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24-2: 120KHz SSB support for initial access in FR2-2</w:t>
      </w:r>
    </w:p>
    <w:p w14:paraId="28577AE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rFonts w:ascii="Courier New" w:hAnsi="Courier New"/>
          <w:sz w:val="16"/>
          <w:lang w:eastAsia="en-GB"/>
        </w:rPr>
      </w:pPr>
      <w:r>
        <w:rPr>
          <w:rFonts w:ascii="Courier New" w:hAnsi="Courier New"/>
          <w:sz w:val="16"/>
          <w:lang w:eastAsia="en-GB"/>
        </w:rPr>
        <w:t xml:space="preserve">initialAccessSSB-120kHz-r17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3F13973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491" w:author="NR_ext_to_71GHz-Core" w:date="2022-03-21T09:17:00Z"/>
          <w:rFonts w:ascii="Courier New" w:hAnsi="Courier New"/>
          <w:sz w:val="16"/>
          <w:lang w:eastAsia="en-GB"/>
        </w:rPr>
      </w:pPr>
      <w:ins w:id="1492" w:author="NR_ext_to_71GHz-Core" w:date="2022-03-21T09:17:00Z">
        <w:r>
          <w:rPr>
            <w:rFonts w:ascii="Courier New" w:hAnsi="Courier New"/>
            <w:sz w:val="16"/>
            <w:lang w:eastAsia="en-GB"/>
          </w:rPr>
          <w:t>-- R1 24-1b: Wideband PRACH for 120 kHz in FR2-2</w:t>
        </w:r>
      </w:ins>
    </w:p>
    <w:p w14:paraId="6D9CD20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493" w:author="NR_ext_to_71GHz-Core" w:date="2022-03-21T09:17:00Z"/>
          <w:rFonts w:ascii="Courier New" w:hAnsi="Courier New"/>
          <w:sz w:val="16"/>
          <w:lang w:eastAsia="en-GB"/>
        </w:rPr>
      </w:pPr>
      <w:ins w:id="1494" w:author="NR_ext_to_71GHz-Core" w:date="2022-03-21T09:19:00Z">
        <w:r>
          <w:rPr>
            <w:rFonts w:ascii="Courier New" w:hAnsi="Courier New"/>
            <w:sz w:val="16"/>
            <w:lang w:eastAsia="en-GB"/>
          </w:rPr>
          <w:t>widebandPRACH-SCS-120kHz-r17</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ins>
      <w:ins w:id="1495" w:author="NR_ext_to_71GHz-Core" w:date="2022-03-21T09:17:00Z">
        <w:r>
          <w:rPr>
            <w:rFonts w:ascii="Courier New" w:hAnsi="Courier New"/>
            <w:sz w:val="16"/>
            <w:lang w:eastAsia="en-GB"/>
          </w:rPr>
          <w:t>ENUMERATED {supported}            OPTIONAL,</w:t>
        </w:r>
      </w:ins>
    </w:p>
    <w:p w14:paraId="34329C8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496" w:author="NR_ext_to_71GHz-Core" w:date="2022-03-21T09:16:00Z"/>
          <w:rFonts w:ascii="Courier New" w:hAnsi="Courier New"/>
          <w:sz w:val="16"/>
          <w:lang w:eastAsia="en-GB"/>
        </w:rPr>
      </w:pPr>
      <w:ins w:id="1497" w:author="NR_ext_to_71GHz-Core" w:date="2022-03-21T09:15:00Z">
        <w:r>
          <w:rPr>
            <w:rFonts w:ascii="Courier New" w:hAnsi="Courier New"/>
            <w:sz w:val="16"/>
            <w:lang w:eastAsia="en-GB"/>
          </w:rPr>
          <w:t xml:space="preserve">-- R1 24-1c: </w:t>
        </w:r>
      </w:ins>
      <w:ins w:id="1498" w:author="NR_ext_to_71GHz-Core" w:date="2022-03-21T09:16:00Z">
        <w:r>
          <w:rPr>
            <w:rFonts w:ascii="Courier New" w:hAnsi="Courier New"/>
            <w:sz w:val="16"/>
            <w:lang w:eastAsia="en-GB"/>
          </w:rPr>
          <w:t>Multi-RB support PUCCH format 0/1/4 for 120 kHz in FR2-2</w:t>
        </w:r>
      </w:ins>
    </w:p>
    <w:p w14:paraId="14AAD6C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499" w:author="NR_ext_to_71GHz-Core" w:date="2022-03-21T09:44:00Z"/>
          <w:rFonts w:ascii="Courier New" w:hAnsi="Courier New"/>
          <w:sz w:val="16"/>
          <w:lang w:eastAsia="en-GB"/>
        </w:rPr>
      </w:pPr>
      <w:ins w:id="1500" w:author="NR_ext_to_71GHz-Core" w:date="2022-03-21T09:16:00Z">
        <w:r>
          <w:rPr>
            <w:rFonts w:ascii="Courier New" w:hAnsi="Courier New"/>
            <w:sz w:val="16"/>
            <w:lang w:eastAsia="en-GB"/>
          </w:rPr>
          <w:t>multiRB-PUCCH-SCS-120kHz-r17</w:t>
        </w:r>
      </w:ins>
      <w:ins w:id="1501" w:author="NR_ext_to_71GHz-Core" w:date="2022-03-21T09:17:00Z">
        <w:r>
          <w:rPr>
            <w:rFonts w:ascii="Courier New" w:hAnsi="Courier New"/>
            <w:sz w:val="16"/>
            <w:lang w:eastAsia="en-GB"/>
          </w:rPr>
          <w:t xml:space="preserve">            ENUMERATED {supported}            OPTIONAL,</w:t>
        </w:r>
      </w:ins>
    </w:p>
    <w:p w14:paraId="78FF83C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502" w:author="NR_ext_to_71GHz-Core" w:date="2022-03-21T09:44:00Z"/>
          <w:rFonts w:ascii="Courier New" w:hAnsi="Courier New"/>
          <w:sz w:val="16"/>
          <w:lang w:eastAsia="en-GB"/>
        </w:rPr>
      </w:pPr>
      <w:ins w:id="1503" w:author="NR_ext_to_71GHz-Core" w:date="2022-03-21T09:44:00Z">
        <w:r>
          <w:rPr>
            <w:rFonts w:ascii="Courier New" w:hAnsi="Courier New"/>
            <w:sz w:val="16"/>
            <w:lang w:eastAsia="en-GB"/>
          </w:rPr>
          <w:t>-- R1 24-1</w:t>
        </w:r>
      </w:ins>
      <w:ins w:id="1504" w:author="NR_ext_to_71GHz-Core" w:date="2022-03-21T09:45:00Z">
        <w:r>
          <w:rPr>
            <w:rFonts w:ascii="Courier New" w:hAnsi="Courier New"/>
            <w:sz w:val="16"/>
            <w:lang w:eastAsia="en-GB"/>
          </w:rPr>
          <w:t>d</w:t>
        </w:r>
      </w:ins>
      <w:ins w:id="1505" w:author="NR_ext_to_71GHz-Core" w:date="2022-03-21T09:44:00Z">
        <w:r>
          <w:rPr>
            <w:rFonts w:ascii="Courier New" w:hAnsi="Courier New"/>
            <w:sz w:val="16"/>
            <w:lang w:eastAsia="en-GB"/>
          </w:rPr>
          <w:t xml:space="preserve">: </w:t>
        </w:r>
      </w:ins>
      <w:ins w:id="1506" w:author="NR_ext_to_71GHz-Core" w:date="2022-03-21T09:45:00Z">
        <w:r>
          <w:rPr>
            <w:rFonts w:ascii="Courier New" w:hAnsi="Courier New"/>
            <w:sz w:val="16"/>
            <w:lang w:eastAsia="en-GB"/>
          </w:rPr>
          <w:t>Multiple PDSCH scheduling by single DCI for 120kHz in FR2-2</w:t>
        </w:r>
      </w:ins>
    </w:p>
    <w:p w14:paraId="7D6FA5E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507" w:author="NR_ext_to_71GHz-Core" w:date="2022-03-21T09:45:00Z"/>
          <w:rFonts w:ascii="Courier New" w:hAnsi="Courier New"/>
          <w:sz w:val="16"/>
          <w:lang w:eastAsia="en-GB"/>
        </w:rPr>
      </w:pPr>
      <w:ins w:id="1508" w:author="NR_ext_to_71GHz-Core" w:date="2022-03-21T09:44:00Z">
        <w:r>
          <w:rPr>
            <w:rFonts w:ascii="Courier New" w:hAnsi="Courier New"/>
            <w:sz w:val="16"/>
            <w:lang w:eastAsia="en-GB"/>
          </w:rPr>
          <w:t>multiPDSCH-SingleDCI</w:t>
        </w:r>
      </w:ins>
      <w:ins w:id="1509" w:author="NR_ext_to_71GHz-Core" w:date="2022-03-21T09:48:00Z">
        <w:r>
          <w:rPr>
            <w:rFonts w:ascii="Courier New" w:hAnsi="Courier New"/>
            <w:sz w:val="16"/>
            <w:lang w:eastAsia="en-GB"/>
          </w:rPr>
          <w:t>-FR2-2</w:t>
        </w:r>
      </w:ins>
      <w:ins w:id="1510" w:author="NR_ext_to_71GHz-Core" w:date="2022-03-21T09:44:00Z">
        <w:r>
          <w:rPr>
            <w:rFonts w:ascii="Courier New" w:hAnsi="Courier New"/>
            <w:sz w:val="16"/>
            <w:lang w:eastAsia="en-GB"/>
          </w:rPr>
          <w:t>-SCS-120kHz-r17           ENUMERATED {supported}            OPTIONAL,</w:t>
        </w:r>
      </w:ins>
    </w:p>
    <w:p w14:paraId="3F3BD6A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511" w:author="NR_ext_to_71GHz-Core" w:date="2022-03-21T09:58:00Z"/>
          <w:rFonts w:ascii="Courier New" w:hAnsi="Courier New"/>
          <w:sz w:val="16"/>
          <w:lang w:eastAsia="en-GB"/>
        </w:rPr>
      </w:pPr>
      <w:ins w:id="1512" w:author="NR_ext_to_71GHz-Core" w:date="2022-03-21T09:58:00Z">
        <w:r>
          <w:rPr>
            <w:rFonts w:ascii="Courier New" w:hAnsi="Courier New"/>
            <w:sz w:val="16"/>
            <w:lang w:eastAsia="en-GB"/>
          </w:rPr>
          <w:t>-- R1 24-1e: Multiple PUSCH scheduling by single DCI for 120kHz in FR2-2</w:t>
        </w:r>
      </w:ins>
    </w:p>
    <w:p w14:paraId="75A6686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513" w:author="NR_ext_to_71GHz-Core" w:date="2022-03-21T10:14:00Z"/>
          <w:rFonts w:ascii="Courier New" w:hAnsi="Courier New"/>
          <w:sz w:val="16"/>
          <w:lang w:eastAsia="en-GB"/>
        </w:rPr>
      </w:pPr>
      <w:ins w:id="1514" w:author="NR_ext_to_71GHz-Core" w:date="2022-03-21T09:58:00Z">
        <w:r>
          <w:rPr>
            <w:rFonts w:ascii="Courier New" w:hAnsi="Courier New"/>
            <w:sz w:val="16"/>
            <w:lang w:eastAsia="en-GB"/>
          </w:rPr>
          <w:t>multiPUSCH-SingleDCI-FR2-2-SCS-120kHz-r17           ENUMERATED {supported}            OPTIONAL,</w:t>
        </w:r>
      </w:ins>
    </w:p>
    <w:p w14:paraId="0C00504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515" w:author="NR_ext_to_71GHz-Core" w:date="2022-03-21T10:14:00Z"/>
          <w:rFonts w:ascii="Courier New" w:hAnsi="Courier New"/>
          <w:sz w:val="16"/>
          <w:lang w:eastAsia="en-GB"/>
        </w:rPr>
      </w:pPr>
      <w:ins w:id="1516" w:author="NR_ext_to_71GHz-Core" w:date="2022-03-21T10:14:00Z">
        <w:r>
          <w:rPr>
            <w:rFonts w:ascii="Courier New" w:hAnsi="Courier New"/>
            <w:sz w:val="16"/>
            <w:lang w:eastAsia="en-GB"/>
          </w:rPr>
          <w:t xml:space="preserve">    -- R1 24-4: </w:t>
        </w:r>
      </w:ins>
      <w:ins w:id="1517" w:author="NR_ext_to_71GHz-Core" w:date="2022-03-21T10:16:00Z">
        <w:r>
          <w:rPr>
            <w:rFonts w:ascii="Courier New" w:hAnsi="Courier New"/>
            <w:sz w:val="16"/>
            <w:lang w:eastAsia="en-GB"/>
          </w:rPr>
          <w:t>480KHz SCS support for DL</w:t>
        </w:r>
      </w:ins>
    </w:p>
    <w:p w14:paraId="031455E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518" w:author="NR_ext_to_71GHz-Core" w:date="2022-03-21T10:14:00Z"/>
          <w:rFonts w:ascii="Courier New" w:hAnsi="Courier New"/>
          <w:sz w:val="16"/>
          <w:lang w:eastAsia="en-GB"/>
        </w:rPr>
      </w:pPr>
      <w:ins w:id="1519" w:author="NR_ext_to_71GHz-Core" w:date="2022-03-21T10:14:00Z">
        <w:r>
          <w:rPr>
            <w:rFonts w:ascii="Courier New" w:hAnsi="Courier New"/>
            <w:sz w:val="16"/>
            <w:lang w:eastAsia="en-GB"/>
          </w:rPr>
          <w:t xml:space="preserve">    dl-FR2-2-SCS-</w:t>
        </w:r>
      </w:ins>
      <w:ins w:id="1520" w:author="NR_ext_to_71GHz-Core" w:date="2022-03-21T10:15:00Z">
        <w:r>
          <w:rPr>
            <w:rFonts w:ascii="Courier New" w:hAnsi="Courier New"/>
            <w:sz w:val="16"/>
            <w:lang w:eastAsia="en-GB"/>
          </w:rPr>
          <w:t>48</w:t>
        </w:r>
      </w:ins>
      <w:ins w:id="1521" w:author="NR_ext_to_71GHz-Core" w:date="2022-03-21T10:14:00Z">
        <w:r>
          <w:rPr>
            <w:rFonts w:ascii="Courier New" w:hAnsi="Courier New"/>
            <w:sz w:val="16"/>
            <w:lang w:eastAsia="en-GB"/>
          </w:rPr>
          <w:t>0kHz-r17                 ENUMERATED {supported}            OPTIONAL,</w:t>
        </w:r>
      </w:ins>
    </w:p>
    <w:p w14:paraId="3E2FB1B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522" w:author="NR_ext_to_71GHz-Core" w:date="2022-03-21T10:14:00Z"/>
          <w:rFonts w:ascii="Courier New" w:hAnsi="Courier New"/>
          <w:sz w:val="16"/>
          <w:lang w:eastAsia="en-GB"/>
        </w:rPr>
      </w:pPr>
      <w:ins w:id="1523" w:author="NR_ext_to_71GHz-Core" w:date="2022-03-21T10:14:00Z">
        <w:r>
          <w:rPr>
            <w:rFonts w:ascii="Courier New" w:hAnsi="Courier New"/>
            <w:sz w:val="16"/>
            <w:lang w:eastAsia="en-GB"/>
          </w:rPr>
          <w:t xml:space="preserve">-- R1 24-4a: </w:t>
        </w:r>
      </w:ins>
      <w:ins w:id="1524" w:author="NR_ext_to_71GHz-Core" w:date="2022-03-21T10:16:00Z">
        <w:r>
          <w:rPr>
            <w:rFonts w:ascii="Courier New" w:hAnsi="Courier New"/>
            <w:sz w:val="16"/>
            <w:lang w:eastAsia="en-GB"/>
          </w:rPr>
          <w:t>480KHz SCS support for UL</w:t>
        </w:r>
      </w:ins>
    </w:p>
    <w:p w14:paraId="46C29C6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525" w:author="NR_ext_to_71GHz-Core" w:date="2022-03-21T10:14:00Z"/>
          <w:rFonts w:ascii="Courier New" w:hAnsi="Courier New"/>
          <w:sz w:val="16"/>
          <w:lang w:eastAsia="en-GB"/>
        </w:rPr>
      </w:pPr>
      <w:ins w:id="1526" w:author="NR_ext_to_71GHz-Core" w:date="2022-03-21T10:14:00Z">
        <w:r>
          <w:rPr>
            <w:rFonts w:ascii="Courier New" w:hAnsi="Courier New"/>
            <w:sz w:val="16"/>
            <w:lang w:eastAsia="en-GB"/>
          </w:rPr>
          <w:t>ul-FR2-2-SCS-</w:t>
        </w:r>
      </w:ins>
      <w:ins w:id="1527" w:author="NR_ext_to_71GHz-Core" w:date="2022-03-21T10:15:00Z">
        <w:r>
          <w:rPr>
            <w:rFonts w:ascii="Courier New" w:hAnsi="Courier New"/>
            <w:sz w:val="16"/>
            <w:lang w:eastAsia="en-GB"/>
          </w:rPr>
          <w:t>48</w:t>
        </w:r>
      </w:ins>
      <w:ins w:id="1528" w:author="NR_ext_to_71GHz-Core" w:date="2022-03-21T10:14:00Z">
        <w:r>
          <w:rPr>
            <w:rFonts w:ascii="Courier New" w:hAnsi="Courier New"/>
            <w:sz w:val="16"/>
            <w:lang w:eastAsia="en-GB"/>
          </w:rPr>
          <w:t>0kHz-r17                 ENUMERATED {supported}            OPTIONAL,</w:t>
        </w:r>
      </w:ins>
    </w:p>
    <w:p w14:paraId="32F78FE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529" w:author="NR_ext_to_71GHz-Core" w:date="2022-03-21T10:14:00Z"/>
          <w:rFonts w:ascii="Courier New" w:hAnsi="Courier New"/>
          <w:sz w:val="16"/>
          <w:lang w:eastAsia="en-GB"/>
        </w:rPr>
      </w:pPr>
      <w:commentRangeStart w:id="1530"/>
      <w:ins w:id="1531" w:author="NR_ext_to_71GHz-Core" w:date="2022-03-21T10:14:00Z">
        <w:r>
          <w:rPr>
            <w:rFonts w:ascii="Courier New" w:hAnsi="Courier New"/>
            <w:sz w:val="16"/>
            <w:lang w:eastAsia="en-GB"/>
          </w:rPr>
          <w:t>-- R1 24-</w:t>
        </w:r>
      </w:ins>
      <w:ins w:id="1532" w:author="NR_ext_to_71GHz-Core" w:date="2022-03-21T10:32:00Z">
        <w:r>
          <w:rPr>
            <w:rFonts w:ascii="Courier New" w:hAnsi="Courier New"/>
            <w:sz w:val="16"/>
            <w:lang w:eastAsia="en-GB"/>
          </w:rPr>
          <w:t>3</w:t>
        </w:r>
      </w:ins>
      <w:ins w:id="1533" w:author="NR_ext_to_71GHz-Core" w:date="2022-03-21T10:14:00Z">
        <w:r>
          <w:rPr>
            <w:rFonts w:ascii="Courier New" w:hAnsi="Courier New"/>
            <w:sz w:val="16"/>
            <w:lang w:eastAsia="en-GB"/>
          </w:rPr>
          <w:t xml:space="preserve">: </w:t>
        </w:r>
      </w:ins>
      <w:ins w:id="1534" w:author="NR_ext_to_71GHz-Core" w:date="2022-03-21T10:15:00Z">
        <w:r>
          <w:rPr>
            <w:rFonts w:ascii="Courier New" w:hAnsi="Courier New"/>
            <w:sz w:val="16"/>
            <w:lang w:eastAsia="en-GB"/>
          </w:rPr>
          <w:t>480</w:t>
        </w:r>
      </w:ins>
      <w:ins w:id="1535" w:author="NR_ext_to_71GHz-Core" w:date="2022-03-21T10:14:00Z">
        <w:r>
          <w:rPr>
            <w:rFonts w:ascii="Courier New" w:hAnsi="Courier New"/>
            <w:sz w:val="16"/>
            <w:lang w:eastAsia="en-GB"/>
          </w:rPr>
          <w:t>KHz SSB support for initial access in FR2-2</w:t>
        </w:r>
      </w:ins>
    </w:p>
    <w:p w14:paraId="5E58ABB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536" w:author="NR_ext_to_71GHz-Core" w:date="2022-03-21T10:14:00Z"/>
          <w:rFonts w:ascii="Courier New" w:hAnsi="Courier New"/>
          <w:sz w:val="16"/>
          <w:lang w:eastAsia="en-GB"/>
        </w:rPr>
      </w:pPr>
      <w:ins w:id="1537" w:author="NR_ext_to_71GHz-Core" w:date="2022-03-21T10:14:00Z">
        <w:r>
          <w:rPr>
            <w:rFonts w:ascii="Courier New" w:hAnsi="Courier New"/>
            <w:sz w:val="16"/>
            <w:lang w:eastAsia="en-GB"/>
          </w:rPr>
          <w:t>initialAccessSSB-</w:t>
        </w:r>
      </w:ins>
      <w:ins w:id="1538" w:author="NR_ext_to_71GHz-Core" w:date="2022-03-21T10:15:00Z">
        <w:r>
          <w:rPr>
            <w:rFonts w:ascii="Courier New" w:hAnsi="Courier New"/>
            <w:sz w:val="16"/>
            <w:lang w:eastAsia="en-GB"/>
          </w:rPr>
          <w:t>480</w:t>
        </w:r>
      </w:ins>
      <w:ins w:id="1539" w:author="NR_ext_to_71GHz-Core" w:date="2022-03-21T10:14:00Z">
        <w:r>
          <w:rPr>
            <w:rFonts w:ascii="Courier New" w:hAnsi="Courier New"/>
            <w:sz w:val="16"/>
            <w:lang w:eastAsia="en-GB"/>
          </w:rPr>
          <w:t>kHz-r17                   ENUMERATED {supported}            OPTIONAL,</w:t>
        </w:r>
      </w:ins>
      <w:commentRangeEnd w:id="1530"/>
      <w:r>
        <w:rPr>
          <w:rStyle w:val="CommentReference"/>
        </w:rPr>
        <w:commentReference w:id="1530"/>
      </w:r>
    </w:p>
    <w:p w14:paraId="1948386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540" w:author="NR_ext_to_71GHz-Core" w:date="2022-03-21T10:31:00Z"/>
          <w:rFonts w:ascii="Courier New" w:hAnsi="Courier New"/>
          <w:sz w:val="16"/>
          <w:lang w:eastAsia="en-GB"/>
        </w:rPr>
      </w:pPr>
      <w:ins w:id="1541" w:author="NR_ext_to_71GHz-Core" w:date="2022-03-21T10:31:00Z">
        <w:r>
          <w:rPr>
            <w:rFonts w:ascii="Courier New" w:hAnsi="Courier New"/>
            <w:sz w:val="16"/>
            <w:lang w:eastAsia="en-GB"/>
          </w:rPr>
          <w:t xml:space="preserve">-- R1 24-4b: Wideband PRACH for </w:t>
        </w:r>
      </w:ins>
      <w:ins w:id="1542" w:author="NR_ext_to_71GHz-Core" w:date="2022-03-21T10:32:00Z">
        <w:r>
          <w:rPr>
            <w:rFonts w:ascii="Courier New" w:hAnsi="Courier New"/>
            <w:sz w:val="16"/>
            <w:lang w:eastAsia="en-GB"/>
          </w:rPr>
          <w:t>48</w:t>
        </w:r>
      </w:ins>
      <w:ins w:id="1543" w:author="NR_ext_to_71GHz-Core" w:date="2022-03-21T10:31:00Z">
        <w:r>
          <w:rPr>
            <w:rFonts w:ascii="Courier New" w:hAnsi="Courier New"/>
            <w:sz w:val="16"/>
            <w:lang w:eastAsia="en-GB"/>
          </w:rPr>
          <w:t>0 kHz in FR2-2</w:t>
        </w:r>
      </w:ins>
    </w:p>
    <w:p w14:paraId="02A8813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544" w:author="NR_ext_to_71GHz-Core" w:date="2022-03-21T10:33:00Z"/>
          <w:rFonts w:ascii="Courier New" w:hAnsi="Courier New"/>
          <w:sz w:val="16"/>
          <w:lang w:eastAsia="en-GB"/>
        </w:rPr>
      </w:pPr>
      <w:ins w:id="1545" w:author="NR_ext_to_71GHz-Core" w:date="2022-03-21T10:31:00Z">
        <w:r>
          <w:rPr>
            <w:rFonts w:ascii="Courier New" w:hAnsi="Courier New"/>
            <w:sz w:val="16"/>
            <w:lang w:eastAsia="en-GB"/>
          </w:rPr>
          <w:t>widebandPRACH-SCS-</w:t>
        </w:r>
      </w:ins>
      <w:ins w:id="1546" w:author="NR_ext_to_71GHz-Core" w:date="2022-03-21T10:32:00Z">
        <w:r>
          <w:rPr>
            <w:rFonts w:ascii="Courier New" w:hAnsi="Courier New"/>
            <w:sz w:val="16"/>
            <w:lang w:eastAsia="en-GB"/>
          </w:rPr>
          <w:t>48</w:t>
        </w:r>
      </w:ins>
      <w:ins w:id="1547" w:author="NR_ext_to_71GHz-Core" w:date="2022-03-21T10:31:00Z">
        <w:r>
          <w:rPr>
            <w:rFonts w:ascii="Courier New" w:hAnsi="Courier New"/>
            <w:sz w:val="16"/>
            <w:lang w:eastAsia="en-GB"/>
          </w:rPr>
          <w:t>0kHz-r17</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ENUMERATED {supported}            OPTIONAL,</w:t>
        </w:r>
      </w:ins>
    </w:p>
    <w:p w14:paraId="1570EA0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548" w:author="NR_ext_to_71GHz-Core" w:date="2022-03-21T10:33:00Z"/>
          <w:rFonts w:ascii="Courier New" w:hAnsi="Courier New"/>
          <w:sz w:val="16"/>
          <w:lang w:eastAsia="en-GB"/>
        </w:rPr>
      </w:pPr>
      <w:ins w:id="1549" w:author="NR_ext_to_71GHz-Core" w:date="2022-03-21T10:33:00Z">
        <w:r>
          <w:rPr>
            <w:rFonts w:ascii="Courier New" w:hAnsi="Courier New"/>
            <w:sz w:val="16"/>
            <w:lang w:eastAsia="en-GB"/>
          </w:rPr>
          <w:t>-- R1 24-4c: Multi-RB support PUCCH format 0/1/4 for 480 kHz in FR2-2</w:t>
        </w:r>
      </w:ins>
    </w:p>
    <w:p w14:paraId="27CDDA7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550" w:author="NR_ext_to_71GHz-Core" w:date="2022-03-21T10:43:00Z"/>
          <w:rFonts w:ascii="Courier New" w:hAnsi="Courier New"/>
          <w:sz w:val="16"/>
          <w:lang w:eastAsia="en-GB"/>
        </w:rPr>
      </w:pPr>
      <w:ins w:id="1551" w:author="NR_ext_to_71GHz-Core" w:date="2022-03-21T10:33:00Z">
        <w:r>
          <w:rPr>
            <w:rFonts w:ascii="Courier New" w:hAnsi="Courier New"/>
            <w:sz w:val="16"/>
            <w:lang w:eastAsia="en-GB"/>
          </w:rPr>
          <w:t>multiRB-PUCCH-SCS-480kHz-r17            ENUMERATED {supported}            OPTIONAL,</w:t>
        </w:r>
      </w:ins>
    </w:p>
    <w:p w14:paraId="1F43F21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552" w:author="NR_ext_to_71GHz-Core" w:date="2022-03-21T10:43:00Z"/>
          <w:rFonts w:ascii="Courier New" w:hAnsi="Courier New"/>
          <w:sz w:val="16"/>
          <w:lang w:eastAsia="en-GB"/>
        </w:rPr>
      </w:pPr>
      <w:ins w:id="1553" w:author="NR_ext_to_71GHz-Core" w:date="2022-03-21T10:43:00Z">
        <w:r>
          <w:rPr>
            <w:rFonts w:ascii="Courier New" w:hAnsi="Courier New"/>
            <w:sz w:val="16"/>
            <w:lang w:eastAsia="en-GB"/>
          </w:rPr>
          <w:t>-- R1 24-4f: Enhanced PDCCH monitoring for 480KHz in FR2-2</w:t>
        </w:r>
      </w:ins>
    </w:p>
    <w:p w14:paraId="0CABE9F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554" w:author="NR_ext_to_71GHz-Core" w:date="2022-03-21T10:49:00Z"/>
          <w:rFonts w:ascii="Courier New" w:hAnsi="Courier New"/>
          <w:sz w:val="16"/>
          <w:lang w:eastAsia="en-GB"/>
        </w:rPr>
      </w:pPr>
      <w:ins w:id="1555" w:author="NR_ext_to_71GHz-Core" w:date="2022-03-21T10:45:00Z">
        <w:r>
          <w:rPr>
            <w:rFonts w:ascii="Courier New" w:hAnsi="Courier New"/>
            <w:sz w:val="16"/>
            <w:lang w:eastAsia="en-GB"/>
          </w:rPr>
          <w:t>enhanced</w:t>
        </w:r>
      </w:ins>
      <w:ins w:id="1556" w:author="NR_ext_to_71GHz-Core" w:date="2022-03-21T10:44:00Z">
        <w:r>
          <w:rPr>
            <w:rFonts w:ascii="Courier New" w:hAnsi="Courier New"/>
            <w:sz w:val="16"/>
            <w:lang w:eastAsia="en-GB"/>
          </w:rPr>
          <w:t>PDCCH-monitoringSCS-480kHz-r17</w:t>
        </w:r>
      </w:ins>
      <w:ins w:id="1557" w:author="NR_ext_to_71GHz-Core" w:date="2022-03-21T10:43:00Z">
        <w:r>
          <w:rPr>
            <w:rFonts w:ascii="Courier New" w:hAnsi="Courier New"/>
            <w:sz w:val="16"/>
            <w:lang w:eastAsia="en-GB"/>
          </w:rPr>
          <w:t xml:space="preserve">  ENUMERATED {supported}            OPTIONAL,</w:t>
        </w:r>
      </w:ins>
    </w:p>
    <w:p w14:paraId="3A3AD79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558" w:author="NR_ext_to_71GHz-Core" w:date="2022-03-21T10:49:00Z"/>
          <w:rFonts w:ascii="Courier New" w:hAnsi="Courier New"/>
          <w:sz w:val="16"/>
          <w:lang w:eastAsia="en-GB"/>
        </w:rPr>
      </w:pPr>
      <w:ins w:id="1559" w:author="NR_ext_to_71GHz-Core" w:date="2022-03-21T10:49:00Z">
        <w:r>
          <w:rPr>
            <w:rFonts w:ascii="Courier New" w:hAnsi="Courier New"/>
            <w:sz w:val="16"/>
            <w:lang w:eastAsia="en-GB"/>
          </w:rPr>
          <w:t xml:space="preserve">    -- R1 24-5: </w:t>
        </w:r>
      </w:ins>
      <w:ins w:id="1560" w:author="NR_ext_to_71GHz-Core" w:date="2022-03-21T10:50:00Z">
        <w:r>
          <w:rPr>
            <w:rFonts w:ascii="Courier New" w:hAnsi="Courier New"/>
            <w:sz w:val="16"/>
            <w:lang w:eastAsia="en-GB"/>
          </w:rPr>
          <w:t>96</w:t>
        </w:r>
      </w:ins>
      <w:ins w:id="1561" w:author="NR_ext_to_71GHz-Core" w:date="2022-03-21T10:49:00Z">
        <w:r>
          <w:rPr>
            <w:rFonts w:ascii="Courier New" w:hAnsi="Courier New"/>
            <w:sz w:val="16"/>
            <w:lang w:eastAsia="en-GB"/>
          </w:rPr>
          <w:t>0KHz SCS support for DL</w:t>
        </w:r>
      </w:ins>
    </w:p>
    <w:p w14:paraId="7E6D53D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562" w:author="NR_ext_to_71GHz-Core" w:date="2022-03-21T10:49:00Z"/>
          <w:rFonts w:ascii="Courier New" w:hAnsi="Courier New"/>
          <w:sz w:val="16"/>
          <w:lang w:eastAsia="en-GB"/>
        </w:rPr>
      </w:pPr>
      <w:ins w:id="1563" w:author="NR_ext_to_71GHz-Core" w:date="2022-03-21T10:49:00Z">
        <w:r>
          <w:rPr>
            <w:rFonts w:ascii="Courier New" w:hAnsi="Courier New"/>
            <w:sz w:val="16"/>
            <w:lang w:eastAsia="en-GB"/>
          </w:rPr>
          <w:t xml:space="preserve">    dl-FR2-2-SCS-</w:t>
        </w:r>
      </w:ins>
      <w:ins w:id="1564" w:author="NR_ext_to_71GHz-Core" w:date="2022-03-21T10:50:00Z">
        <w:r>
          <w:rPr>
            <w:rFonts w:ascii="Courier New" w:hAnsi="Courier New"/>
            <w:sz w:val="16"/>
            <w:lang w:eastAsia="en-GB"/>
          </w:rPr>
          <w:t>96</w:t>
        </w:r>
      </w:ins>
      <w:ins w:id="1565" w:author="NR_ext_to_71GHz-Core" w:date="2022-03-21T10:49:00Z">
        <w:r>
          <w:rPr>
            <w:rFonts w:ascii="Courier New" w:hAnsi="Courier New"/>
            <w:sz w:val="16"/>
            <w:lang w:eastAsia="en-GB"/>
          </w:rPr>
          <w:t>0kHz-r17                 ENUMERATED {supported}            OPTIONAL,</w:t>
        </w:r>
      </w:ins>
    </w:p>
    <w:p w14:paraId="4335F10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566" w:author="NR_ext_to_71GHz-Core" w:date="2022-03-21T10:54:00Z"/>
          <w:rFonts w:ascii="Courier New" w:hAnsi="Courier New"/>
          <w:sz w:val="16"/>
          <w:lang w:eastAsia="en-GB"/>
        </w:rPr>
      </w:pPr>
      <w:ins w:id="1567" w:author="NR_ext_to_71GHz-Core" w:date="2022-03-21T10:54:00Z">
        <w:r>
          <w:rPr>
            <w:rFonts w:ascii="Courier New" w:hAnsi="Courier New"/>
            <w:sz w:val="16"/>
            <w:lang w:eastAsia="en-GB"/>
          </w:rPr>
          <w:t>-- R1 24-</w:t>
        </w:r>
      </w:ins>
      <w:ins w:id="1568" w:author="NR_ext_to_71GHz-Core" w:date="2022-03-21T10:55:00Z">
        <w:r>
          <w:rPr>
            <w:rFonts w:ascii="Courier New" w:hAnsi="Courier New"/>
            <w:sz w:val="16"/>
            <w:lang w:eastAsia="en-GB"/>
          </w:rPr>
          <w:t>5</w:t>
        </w:r>
      </w:ins>
      <w:ins w:id="1569" w:author="NR_ext_to_71GHz-Core" w:date="2022-03-21T10:54:00Z">
        <w:r>
          <w:rPr>
            <w:rFonts w:ascii="Courier New" w:hAnsi="Courier New"/>
            <w:sz w:val="16"/>
            <w:lang w:eastAsia="en-GB"/>
          </w:rPr>
          <w:t xml:space="preserve">a: </w:t>
        </w:r>
      </w:ins>
      <w:ins w:id="1570" w:author="NR_ext_to_71GHz-Core" w:date="2022-03-21T10:55:00Z">
        <w:r>
          <w:rPr>
            <w:rFonts w:ascii="Courier New" w:hAnsi="Courier New"/>
            <w:sz w:val="16"/>
            <w:lang w:eastAsia="en-GB"/>
          </w:rPr>
          <w:t>96</w:t>
        </w:r>
      </w:ins>
      <w:ins w:id="1571" w:author="NR_ext_to_71GHz-Core" w:date="2022-03-21T10:54:00Z">
        <w:r>
          <w:rPr>
            <w:rFonts w:ascii="Courier New" w:hAnsi="Courier New"/>
            <w:sz w:val="16"/>
            <w:lang w:eastAsia="en-GB"/>
          </w:rPr>
          <w:t>0KHz SCS support for UL</w:t>
        </w:r>
      </w:ins>
    </w:p>
    <w:p w14:paraId="076BE9D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572" w:author="NR_ext_to_71GHz-Core" w:date="2022-03-21T10:58:00Z"/>
          <w:rFonts w:ascii="Courier New" w:hAnsi="Courier New"/>
          <w:sz w:val="16"/>
          <w:lang w:eastAsia="en-GB"/>
        </w:rPr>
      </w:pPr>
      <w:ins w:id="1573" w:author="NR_ext_to_71GHz-Core" w:date="2022-03-21T10:54:00Z">
        <w:r>
          <w:rPr>
            <w:rFonts w:ascii="Courier New" w:hAnsi="Courier New"/>
            <w:sz w:val="16"/>
            <w:lang w:eastAsia="en-GB"/>
          </w:rPr>
          <w:t>ul-FR2-2-SCS-</w:t>
        </w:r>
      </w:ins>
      <w:ins w:id="1574" w:author="NR_ext_to_71GHz-Core" w:date="2022-03-21T10:55:00Z">
        <w:r>
          <w:rPr>
            <w:rFonts w:ascii="Courier New" w:hAnsi="Courier New"/>
            <w:sz w:val="16"/>
            <w:lang w:eastAsia="en-GB"/>
          </w:rPr>
          <w:t>96</w:t>
        </w:r>
      </w:ins>
      <w:ins w:id="1575" w:author="NR_ext_to_71GHz-Core" w:date="2022-03-21T10:54:00Z">
        <w:r>
          <w:rPr>
            <w:rFonts w:ascii="Courier New" w:hAnsi="Courier New"/>
            <w:sz w:val="16"/>
            <w:lang w:eastAsia="en-GB"/>
          </w:rPr>
          <w:t>0kHz-r17                 ENUMERATED {supported}            OPTIONAL,</w:t>
        </w:r>
      </w:ins>
    </w:p>
    <w:p w14:paraId="51F5B5B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576" w:author="NR_ext_to_71GHz-Core" w:date="2022-03-21T10:58:00Z"/>
          <w:rFonts w:ascii="Courier New" w:hAnsi="Courier New"/>
          <w:sz w:val="16"/>
          <w:lang w:eastAsia="en-GB"/>
        </w:rPr>
      </w:pPr>
      <w:ins w:id="1577" w:author="NR_ext_to_71GHz-Core" w:date="2022-03-21T10:58:00Z">
        <w:r>
          <w:rPr>
            <w:rFonts w:ascii="Courier New" w:hAnsi="Courier New"/>
            <w:sz w:val="16"/>
            <w:lang w:eastAsia="en-GB"/>
          </w:rPr>
          <w:lastRenderedPageBreak/>
          <w:t>-- R1 24-5c: Multi-RB support PUCCH format 0/1/4 for 960 kHz in FR2-2</w:t>
        </w:r>
      </w:ins>
    </w:p>
    <w:p w14:paraId="5A490F8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578" w:author="NR_ext_to_71GHz-Core" w:date="2022-03-21T10:58:00Z"/>
          <w:rFonts w:ascii="Courier New" w:hAnsi="Courier New"/>
          <w:sz w:val="16"/>
          <w:lang w:eastAsia="en-GB"/>
        </w:rPr>
      </w:pPr>
      <w:ins w:id="1579" w:author="NR_ext_to_71GHz-Core" w:date="2022-03-21T10:58:00Z">
        <w:r>
          <w:rPr>
            <w:rFonts w:ascii="Courier New" w:hAnsi="Courier New"/>
            <w:sz w:val="16"/>
            <w:lang w:eastAsia="en-GB"/>
          </w:rPr>
          <w:t>multiRB-PUCCH-SCS-960kHz-r17            ENUMERATED {supported}            OPTIONAL,</w:t>
        </w:r>
      </w:ins>
    </w:p>
    <w:p w14:paraId="3FE6D83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580" w:author="NR_ext_to_71GHz-Core" w:date="2022-03-21T11:14:00Z"/>
          <w:rFonts w:ascii="Courier New" w:hAnsi="Courier New"/>
          <w:sz w:val="16"/>
          <w:lang w:eastAsia="en-GB"/>
        </w:rPr>
      </w:pPr>
      <w:commentRangeStart w:id="1581"/>
      <w:ins w:id="1582" w:author="NR_ext_to_71GHz-Core" w:date="2022-03-21T11:14:00Z">
        <w:r>
          <w:rPr>
            <w:rFonts w:ascii="Courier New" w:hAnsi="Courier New"/>
            <w:sz w:val="16"/>
            <w:lang w:eastAsia="en-GB"/>
          </w:rPr>
          <w:t xml:space="preserve">-- R1 24-5f: Enhanced PDCCH monitoring for </w:t>
        </w:r>
      </w:ins>
      <w:ins w:id="1583" w:author="NR_ext_to_71GHz-Core-v1 " w:date="2022-04-09T11:33:00Z">
        <w:r>
          <w:rPr>
            <w:rFonts w:ascii="Courier New" w:hAnsi="Courier New"/>
            <w:sz w:val="16"/>
            <w:lang w:eastAsia="en-GB"/>
          </w:rPr>
          <w:t>96</w:t>
        </w:r>
      </w:ins>
      <w:ins w:id="1584" w:author="NR_ext_to_71GHz-Core" w:date="2022-03-21T11:14:00Z">
        <w:r>
          <w:rPr>
            <w:rFonts w:ascii="Courier New" w:hAnsi="Courier New"/>
            <w:sz w:val="16"/>
            <w:lang w:eastAsia="en-GB"/>
          </w:rPr>
          <w:t>0KHz in FR2-2</w:t>
        </w:r>
      </w:ins>
    </w:p>
    <w:p w14:paraId="1602563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585" w:author="NR_ext_to_71GHz-Core" w:date="2022-03-21T11:16:00Z"/>
          <w:rFonts w:ascii="Courier New" w:hAnsi="Courier New"/>
          <w:sz w:val="16"/>
          <w:lang w:eastAsia="en-GB"/>
        </w:rPr>
      </w:pPr>
      <w:ins w:id="1586" w:author="NR_ext_to_71GHz-Core" w:date="2022-03-21T11:14:00Z">
        <w:r>
          <w:rPr>
            <w:rFonts w:ascii="Courier New" w:hAnsi="Courier New"/>
            <w:sz w:val="16"/>
            <w:lang w:eastAsia="en-GB"/>
          </w:rPr>
          <w:t>enhancedPDCCH-monitoringSCS-</w:t>
        </w:r>
      </w:ins>
      <w:ins w:id="1587" w:author="NR_ext_to_71GHz-Core-v1 " w:date="2022-04-09T11:33:00Z">
        <w:r>
          <w:rPr>
            <w:rFonts w:ascii="Courier New" w:hAnsi="Courier New"/>
            <w:sz w:val="16"/>
            <w:lang w:eastAsia="en-GB"/>
          </w:rPr>
          <w:t>96</w:t>
        </w:r>
      </w:ins>
      <w:ins w:id="1588" w:author="NR_ext_to_71GHz-Core" w:date="2022-03-21T11:14:00Z">
        <w:r>
          <w:rPr>
            <w:rFonts w:ascii="Courier New" w:hAnsi="Courier New"/>
            <w:sz w:val="16"/>
            <w:lang w:eastAsia="en-GB"/>
          </w:rPr>
          <w:t xml:space="preserve">0kHz-r17  </w:t>
        </w:r>
      </w:ins>
      <w:ins w:id="1589" w:author="NR_ext_to_71GHz-Core" w:date="2022-03-21T11:16:00Z">
        <w:r>
          <w:rPr>
            <w:rFonts w:ascii="Courier New" w:hAnsi="Courier New"/>
            <w:sz w:val="16"/>
            <w:lang w:eastAsia="en-GB"/>
          </w:rPr>
          <w:t>SEQUENCE {</w:t>
        </w:r>
      </w:ins>
    </w:p>
    <w:p w14:paraId="72B2E68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590" w:author="NR_ext_to_71GHz-Core" w:date="2022-03-21T11:17:00Z"/>
          <w:rFonts w:ascii="Courier New" w:hAnsi="Courier New"/>
          <w:sz w:val="16"/>
          <w:lang w:eastAsia="en-GB"/>
        </w:rPr>
      </w:pPr>
      <w:ins w:id="1591" w:author="NR_ext_to_71GHz-Core" w:date="2022-03-21T11:16:00Z">
        <w:r>
          <w:rPr>
            <w:rFonts w:ascii="Courier New" w:hAnsi="Courier New"/>
            <w:sz w:val="16"/>
            <w:lang w:eastAsia="en-GB"/>
          </w:rPr>
          <w:tab/>
        </w:r>
        <w:r>
          <w:rPr>
            <w:rFonts w:ascii="Courier New" w:hAnsi="Courier New"/>
            <w:sz w:val="16"/>
            <w:lang w:eastAsia="en-GB"/>
          </w:rPr>
          <w:tab/>
        </w:r>
      </w:ins>
      <w:ins w:id="1592" w:author="NR_ext_to_71GHz-Core" w:date="2022-03-21T11:27:00Z">
        <w:r>
          <w:rPr>
            <w:rFonts w:ascii="Courier New" w:hAnsi="Courier New"/>
            <w:sz w:val="16"/>
            <w:lang w:eastAsia="en-GB"/>
          </w:rPr>
          <w:t>pdcch</w:t>
        </w:r>
      </w:ins>
      <w:ins w:id="1593" w:author="NR_ext_to_71GHz-Core" w:date="2022-03-21T11:17:00Z">
        <w:r>
          <w:rPr>
            <w:rFonts w:ascii="Courier New" w:hAnsi="Courier New"/>
            <w:sz w:val="16"/>
            <w:lang w:eastAsia="en-GB"/>
          </w:rPr>
          <w:t>-monitoring4-1</w:t>
        </w:r>
        <w:r>
          <w:rPr>
            <w:rFonts w:ascii="Courier New" w:hAnsi="Courier New"/>
            <w:sz w:val="16"/>
            <w:lang w:eastAsia="en-GB"/>
          </w:rPr>
          <w:tab/>
        </w:r>
        <w:r>
          <w:rPr>
            <w:rFonts w:ascii="Courier New" w:hAnsi="Courier New"/>
            <w:sz w:val="16"/>
            <w:lang w:eastAsia="en-GB"/>
          </w:rPr>
          <w:tab/>
        </w:r>
      </w:ins>
      <w:ins w:id="1594" w:author="NR_ext_to_71GHz-Core" w:date="2022-03-21T11:14:00Z">
        <w:r>
          <w:rPr>
            <w:rFonts w:ascii="Courier New" w:hAnsi="Courier New"/>
            <w:sz w:val="16"/>
            <w:lang w:eastAsia="en-GB"/>
          </w:rPr>
          <w:t>ENUMERATED {supported}            OPTIONAL,</w:t>
        </w:r>
      </w:ins>
    </w:p>
    <w:p w14:paraId="5441D13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595" w:author="NR_ext_to_71GHz-Core" w:date="2022-03-21T11:17:00Z"/>
          <w:rFonts w:ascii="Courier New" w:hAnsi="Courier New"/>
          <w:sz w:val="16"/>
          <w:lang w:eastAsia="en-GB"/>
        </w:rPr>
      </w:pPr>
      <w:ins w:id="1596" w:author="NR_ext_to_71GHz-Core" w:date="2022-03-21T11:17:00Z">
        <w:r>
          <w:rPr>
            <w:rFonts w:ascii="Courier New" w:hAnsi="Courier New"/>
            <w:sz w:val="16"/>
            <w:lang w:eastAsia="en-GB"/>
          </w:rPr>
          <w:tab/>
        </w:r>
        <w:r>
          <w:rPr>
            <w:rFonts w:ascii="Courier New" w:hAnsi="Courier New"/>
            <w:sz w:val="16"/>
            <w:lang w:eastAsia="en-GB"/>
          </w:rPr>
          <w:tab/>
        </w:r>
      </w:ins>
      <w:ins w:id="1597" w:author="NR_ext_to_71GHz-Core" w:date="2022-03-21T11:27:00Z">
        <w:r>
          <w:rPr>
            <w:rFonts w:ascii="Courier New" w:hAnsi="Courier New"/>
            <w:sz w:val="16"/>
            <w:lang w:eastAsia="en-GB"/>
          </w:rPr>
          <w:t>pdcch</w:t>
        </w:r>
      </w:ins>
      <w:ins w:id="1598" w:author="NR_ext_to_71GHz-Core" w:date="2022-03-21T11:17:00Z">
        <w:r>
          <w:rPr>
            <w:rFonts w:ascii="Courier New" w:hAnsi="Courier New"/>
            <w:sz w:val="16"/>
            <w:lang w:eastAsia="en-GB"/>
          </w:rPr>
          <w:t>-monitoring4-</w:t>
        </w:r>
      </w:ins>
      <w:ins w:id="1599" w:author="NR_ext_to_71GHz-Core" w:date="2022-03-21T11:18:00Z">
        <w:r>
          <w:rPr>
            <w:rFonts w:ascii="Courier New" w:hAnsi="Courier New"/>
            <w:sz w:val="16"/>
            <w:lang w:eastAsia="en-GB"/>
          </w:rPr>
          <w:t>2</w:t>
        </w:r>
      </w:ins>
      <w:ins w:id="1600" w:author="NR_ext_to_71GHz-Core" w:date="2022-03-21T11:17:00Z">
        <w:r>
          <w:rPr>
            <w:rFonts w:ascii="Courier New" w:hAnsi="Courier New"/>
            <w:sz w:val="16"/>
            <w:lang w:eastAsia="en-GB"/>
          </w:rPr>
          <w:tab/>
        </w:r>
        <w:r>
          <w:rPr>
            <w:rFonts w:ascii="Courier New" w:hAnsi="Courier New"/>
            <w:sz w:val="16"/>
            <w:lang w:eastAsia="en-GB"/>
          </w:rPr>
          <w:tab/>
          <w:t>ENUMERATED {supported}            OPTIONAL,</w:t>
        </w:r>
      </w:ins>
    </w:p>
    <w:p w14:paraId="7C04B3B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601" w:author="NR_ext_to_71GHz-Core" w:date="2022-03-21T11:14:00Z"/>
          <w:rFonts w:ascii="Courier New" w:hAnsi="Courier New"/>
          <w:sz w:val="16"/>
          <w:lang w:eastAsia="en-GB"/>
        </w:rPr>
      </w:pPr>
      <w:ins w:id="1602" w:author="NR_ext_to_71GHz-Core" w:date="2022-03-21T11:17:00Z">
        <w:r>
          <w:rPr>
            <w:rFonts w:ascii="Courier New" w:hAnsi="Courier New"/>
            <w:sz w:val="16"/>
            <w:lang w:eastAsia="en-GB"/>
          </w:rPr>
          <w:tab/>
        </w:r>
        <w:r>
          <w:rPr>
            <w:rFonts w:ascii="Courier New" w:hAnsi="Courier New"/>
            <w:sz w:val="16"/>
            <w:lang w:eastAsia="en-GB"/>
          </w:rPr>
          <w:tab/>
        </w:r>
      </w:ins>
      <w:ins w:id="1603" w:author="NR_ext_to_71GHz-Core" w:date="2022-03-21T11:27:00Z">
        <w:r>
          <w:rPr>
            <w:rFonts w:ascii="Courier New" w:hAnsi="Courier New"/>
            <w:sz w:val="16"/>
            <w:lang w:eastAsia="en-GB"/>
          </w:rPr>
          <w:t>pdcch</w:t>
        </w:r>
      </w:ins>
      <w:ins w:id="1604" w:author="NR_ext_to_71GHz-Core" w:date="2022-03-21T11:17:00Z">
        <w:r>
          <w:rPr>
            <w:rFonts w:ascii="Courier New" w:hAnsi="Courier New"/>
            <w:sz w:val="16"/>
            <w:lang w:eastAsia="en-GB"/>
          </w:rPr>
          <w:t>-monitoring</w:t>
        </w:r>
      </w:ins>
      <w:ins w:id="1605" w:author="NR_ext_to_71GHz-Core" w:date="2022-03-21T11:18:00Z">
        <w:r>
          <w:rPr>
            <w:rFonts w:ascii="Courier New" w:hAnsi="Courier New"/>
            <w:sz w:val="16"/>
            <w:lang w:eastAsia="en-GB"/>
          </w:rPr>
          <w:t>8</w:t>
        </w:r>
      </w:ins>
      <w:ins w:id="1606" w:author="NR_ext_to_71GHz-Core" w:date="2022-03-21T11:17:00Z">
        <w:r>
          <w:rPr>
            <w:rFonts w:ascii="Courier New" w:hAnsi="Courier New"/>
            <w:sz w:val="16"/>
            <w:lang w:eastAsia="en-GB"/>
          </w:rPr>
          <w:t>-</w:t>
        </w:r>
      </w:ins>
      <w:ins w:id="1607" w:author="NR_ext_to_71GHz-Core" w:date="2022-03-21T11:18:00Z">
        <w:r>
          <w:rPr>
            <w:rFonts w:ascii="Courier New" w:hAnsi="Courier New"/>
            <w:sz w:val="16"/>
            <w:lang w:eastAsia="en-GB"/>
          </w:rPr>
          <w:t>4</w:t>
        </w:r>
      </w:ins>
      <w:ins w:id="1608" w:author="NR_ext_to_71GHz-Core" w:date="2022-03-21T11:17:00Z">
        <w:r>
          <w:rPr>
            <w:rFonts w:ascii="Courier New" w:hAnsi="Courier New"/>
            <w:sz w:val="16"/>
            <w:lang w:eastAsia="en-GB"/>
          </w:rPr>
          <w:tab/>
        </w:r>
        <w:r>
          <w:rPr>
            <w:rFonts w:ascii="Courier New" w:hAnsi="Courier New"/>
            <w:sz w:val="16"/>
            <w:lang w:eastAsia="en-GB"/>
          </w:rPr>
          <w:tab/>
          <w:t>ENUMERATED {supported}            OPTIONAL</w:t>
        </w:r>
        <w:commentRangeStart w:id="1609"/>
        <w:del w:id="1610" w:author="NR_ext_to_71GHz-Core-v1 " w:date="2022-04-09T11:32:00Z">
          <w:r>
            <w:rPr>
              <w:rFonts w:ascii="Courier New" w:hAnsi="Courier New"/>
              <w:sz w:val="16"/>
              <w:lang w:eastAsia="en-GB"/>
            </w:rPr>
            <w:delText>,</w:delText>
          </w:r>
        </w:del>
      </w:ins>
      <w:commentRangeEnd w:id="1609"/>
      <w:del w:id="1611" w:author="NR_ext_to_71GHz-Core-v1 " w:date="2022-04-09T11:32:00Z">
        <w:r>
          <w:rPr>
            <w:rStyle w:val="CommentReference"/>
          </w:rPr>
          <w:commentReference w:id="1609"/>
        </w:r>
      </w:del>
    </w:p>
    <w:p w14:paraId="4532CC9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612" w:author="NR_ext_to_71GHz-Core" w:date="2022-03-21T11:39:00Z"/>
          <w:rFonts w:ascii="Courier New" w:hAnsi="Courier New"/>
          <w:sz w:val="16"/>
          <w:lang w:eastAsia="en-GB"/>
        </w:rPr>
      </w:pPr>
      <w:ins w:id="1613" w:author="NR_ext_to_71GHz-Core" w:date="2022-03-21T11:17:00Z">
        <w:r>
          <w:rPr>
            <w:rFonts w:ascii="Courier New" w:hAnsi="Courier New"/>
            <w:sz w:val="16"/>
            <w:lang w:eastAsia="en-GB"/>
          </w:rPr>
          <w:t>}</w:t>
        </w:r>
      </w:ins>
      <w:commentRangeEnd w:id="1581"/>
      <w:r>
        <w:rPr>
          <w:rStyle w:val="CommentReference"/>
        </w:rPr>
        <w:commentReference w:id="1581"/>
      </w:r>
      <w:ins w:id="1614" w:author="NR_ext_to_71GHz-Core-v1 " w:date="2022-04-09T11:32:00Z">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OPTIONAL,</w:t>
        </w:r>
      </w:ins>
    </w:p>
    <w:p w14:paraId="1F384B6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615" w:author="NR_ext_to_71GHz-Core" w:date="2022-03-21T11:39:00Z"/>
          <w:rFonts w:ascii="Courier New" w:hAnsi="Courier New"/>
          <w:sz w:val="16"/>
          <w:lang w:eastAsia="en-GB"/>
        </w:rPr>
      </w:pPr>
      <w:ins w:id="1616" w:author="NR_ext_to_71GHz-Core" w:date="2022-03-21T11:39:00Z">
        <w:r>
          <w:rPr>
            <w:rFonts w:ascii="Courier New" w:hAnsi="Courier New"/>
            <w:sz w:val="16"/>
            <w:lang w:eastAsia="en-GB"/>
          </w:rPr>
          <w:t xml:space="preserve">-- R1 24-6: </w:t>
        </w:r>
      </w:ins>
      <w:ins w:id="1617" w:author="NR_ext_to_71GHz-Core" w:date="2022-03-21T11:41:00Z">
        <w:r>
          <w:rPr>
            <w:rFonts w:ascii="Courier New" w:hAnsi="Courier New"/>
            <w:sz w:val="16"/>
            <w:lang w:eastAsia="en-GB"/>
          </w:rPr>
          <w:t>Type 1 channel access procedure in uplink for FR2-2 with shared spectrum channel access</w:t>
        </w:r>
      </w:ins>
    </w:p>
    <w:p w14:paraId="4DB0A30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618" w:author="NR_ext_to_71GHz-Core" w:date="2022-03-21T11:44:00Z"/>
          <w:rFonts w:ascii="Courier New" w:hAnsi="Courier New"/>
          <w:sz w:val="16"/>
          <w:lang w:eastAsia="en-GB"/>
        </w:rPr>
      </w:pPr>
      <w:ins w:id="1619" w:author="NR_ext_to_71GHz-Core" w:date="2022-03-21T11:40:00Z">
        <w:r>
          <w:rPr>
            <w:rFonts w:ascii="Courier New" w:hAnsi="Courier New"/>
            <w:sz w:val="16"/>
            <w:lang w:eastAsia="en-GB"/>
          </w:rPr>
          <w:t>type1-ChannelAccess-FR2-2-r17</w:t>
        </w:r>
      </w:ins>
      <w:ins w:id="1620" w:author="NR_ext_to_71GHz-Core" w:date="2022-03-21T11:39:00Z">
        <w:r>
          <w:rPr>
            <w:rFonts w:ascii="Courier New" w:hAnsi="Courier New"/>
            <w:sz w:val="16"/>
            <w:lang w:eastAsia="en-GB"/>
          </w:rPr>
          <w:t xml:space="preserve">            ENUMERATED {supported}            OPTIONAL,</w:t>
        </w:r>
      </w:ins>
    </w:p>
    <w:p w14:paraId="0C6C094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621" w:author="NR_ext_to_71GHz-Core" w:date="2022-03-21T11:44:00Z"/>
          <w:rFonts w:ascii="Courier New" w:hAnsi="Courier New"/>
          <w:sz w:val="16"/>
          <w:lang w:eastAsia="en-GB"/>
        </w:rPr>
      </w:pPr>
      <w:ins w:id="1622" w:author="NR_ext_to_71GHz-Core" w:date="2022-03-21T11:44:00Z">
        <w:r>
          <w:rPr>
            <w:rFonts w:ascii="Courier New" w:hAnsi="Courier New"/>
            <w:sz w:val="16"/>
            <w:lang w:eastAsia="en-GB"/>
          </w:rPr>
          <w:t>-- R1 24-</w:t>
        </w:r>
      </w:ins>
      <w:ins w:id="1623" w:author="NR_ext_to_71GHz-Core" w:date="2022-03-21T11:45:00Z">
        <w:r>
          <w:rPr>
            <w:rFonts w:ascii="Courier New" w:hAnsi="Courier New"/>
            <w:sz w:val="16"/>
            <w:lang w:eastAsia="en-GB"/>
          </w:rPr>
          <w:t>7</w:t>
        </w:r>
      </w:ins>
      <w:ins w:id="1624" w:author="NR_ext_to_71GHz-Core" w:date="2022-03-21T11:44:00Z">
        <w:r>
          <w:rPr>
            <w:rFonts w:ascii="Courier New" w:hAnsi="Courier New"/>
            <w:sz w:val="16"/>
            <w:lang w:eastAsia="en-GB"/>
          </w:rPr>
          <w:t>: Type 2 channel access procedure in uplink for FR2-2 with shared spectrum channel access</w:t>
        </w:r>
      </w:ins>
    </w:p>
    <w:p w14:paraId="27ABF32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625" w:author="NR_ext_to_71GHz-Core" w:date="2022-03-21T11:44:00Z"/>
          <w:rFonts w:ascii="Courier New" w:hAnsi="Courier New"/>
          <w:sz w:val="16"/>
          <w:lang w:eastAsia="en-GB"/>
        </w:rPr>
      </w:pPr>
      <w:ins w:id="1626" w:author="NR_ext_to_71GHz-Core-v1 " w:date="2022-04-09T11:31:00Z">
        <w:r>
          <w:rPr>
            <w:rFonts w:ascii="Courier New" w:hAnsi="Courier New"/>
            <w:sz w:val="16"/>
            <w:lang w:eastAsia="en-GB"/>
          </w:rPr>
          <w:t>t</w:t>
        </w:r>
      </w:ins>
      <w:commentRangeStart w:id="1627"/>
      <w:ins w:id="1628" w:author="NR_ext_to_71GHz-Core" w:date="2022-03-21T11:44:00Z">
        <w:r>
          <w:rPr>
            <w:rFonts w:ascii="Courier New" w:hAnsi="Courier New"/>
            <w:sz w:val="16"/>
            <w:lang w:eastAsia="en-GB"/>
          </w:rPr>
          <w:t>ype</w:t>
        </w:r>
      </w:ins>
      <w:ins w:id="1629" w:author="NR_ext_to_71GHz-Core" w:date="2022-03-21T11:45:00Z">
        <w:r>
          <w:rPr>
            <w:rFonts w:ascii="Courier New" w:hAnsi="Courier New"/>
            <w:sz w:val="16"/>
            <w:lang w:eastAsia="en-GB"/>
          </w:rPr>
          <w:t>2</w:t>
        </w:r>
      </w:ins>
      <w:commentRangeEnd w:id="1627"/>
      <w:r>
        <w:rPr>
          <w:rStyle w:val="CommentReference"/>
        </w:rPr>
        <w:commentReference w:id="1627"/>
      </w:r>
      <w:ins w:id="1630" w:author="NR_ext_to_71GHz-Core" w:date="2022-03-21T11:44:00Z">
        <w:r>
          <w:rPr>
            <w:rFonts w:ascii="Courier New" w:hAnsi="Courier New"/>
            <w:sz w:val="16"/>
            <w:lang w:eastAsia="en-GB"/>
          </w:rPr>
          <w:t>-ChannelAccess-FR2-2-r17            ENUMERATED {supported}            OPTIONAL,</w:t>
        </w:r>
      </w:ins>
    </w:p>
    <w:p w14:paraId="21699CD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631" w:author="NR_ext_to_71GHz-Core" w:date="2022-03-21T11:52:00Z"/>
          <w:rFonts w:ascii="Courier New" w:hAnsi="Courier New"/>
          <w:sz w:val="16"/>
          <w:lang w:eastAsia="en-GB"/>
        </w:rPr>
      </w:pPr>
      <w:ins w:id="1632" w:author="NR_ext_to_71GHz-Core" w:date="2022-03-21T11:52:00Z">
        <w:r>
          <w:rPr>
            <w:rFonts w:ascii="Courier New" w:hAnsi="Courier New"/>
            <w:sz w:val="16"/>
            <w:lang w:eastAsia="en-GB"/>
          </w:rPr>
          <w:t>-- R1 24-</w:t>
        </w:r>
      </w:ins>
      <w:ins w:id="1633" w:author="NR_ext_to_71GHz-Core" w:date="2022-03-21T11:53:00Z">
        <w:r>
          <w:rPr>
            <w:rFonts w:ascii="Courier New" w:hAnsi="Courier New"/>
            <w:sz w:val="16"/>
            <w:lang w:eastAsia="en-GB"/>
          </w:rPr>
          <w:t>10</w:t>
        </w:r>
      </w:ins>
      <w:ins w:id="1634" w:author="NR_ext_to_71GHz-Core" w:date="2022-03-21T11:52:00Z">
        <w:r>
          <w:rPr>
            <w:rFonts w:ascii="Courier New" w:hAnsi="Courier New"/>
            <w:sz w:val="16"/>
            <w:lang w:eastAsia="en-GB"/>
          </w:rPr>
          <w:t xml:space="preserve">: </w:t>
        </w:r>
      </w:ins>
      <w:ins w:id="1635" w:author="NR_ext_to_71GHz-Core" w:date="2022-03-21T11:53:00Z">
        <w:r>
          <w:rPr>
            <w:rFonts w:ascii="Courier New" w:hAnsi="Courier New"/>
            <w:sz w:val="16"/>
            <w:lang w:eastAsia="en-GB"/>
          </w:rPr>
          <w:t>Reduced beam switching time delay</w:t>
        </w:r>
      </w:ins>
    </w:p>
    <w:p w14:paraId="6BB2174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del w:id="1636" w:author="NR_ext_to_71GHz-Core" w:date="2022-03-21T12:13:00Z"/>
          <w:rFonts w:ascii="Courier New" w:hAnsi="Courier New"/>
          <w:sz w:val="16"/>
          <w:lang w:eastAsia="en-GB"/>
        </w:rPr>
      </w:pPr>
      <w:ins w:id="1637" w:author="NR_ext_to_71GHz-Core" w:date="2022-03-21T11:53:00Z">
        <w:r>
          <w:rPr>
            <w:rFonts w:ascii="Courier New" w:hAnsi="Courier New"/>
            <w:sz w:val="16"/>
            <w:lang w:eastAsia="en-GB"/>
          </w:rPr>
          <w:t>reduced</w:t>
        </w:r>
      </w:ins>
      <w:ins w:id="1638" w:author="NR_ext_to_71GHz-Core" w:date="2022-03-21T11:52:00Z">
        <w:r>
          <w:rPr>
            <w:rFonts w:ascii="Courier New" w:hAnsi="Courier New"/>
            <w:sz w:val="16"/>
            <w:lang w:eastAsia="en-GB"/>
          </w:rPr>
          <w:t>-</w:t>
        </w:r>
      </w:ins>
      <w:ins w:id="1639" w:author="NR_ext_to_71GHz-Core" w:date="2022-03-21T11:54:00Z">
        <w:r>
          <w:rPr>
            <w:rFonts w:ascii="Courier New" w:hAnsi="Courier New"/>
            <w:sz w:val="16"/>
            <w:lang w:eastAsia="en-GB"/>
          </w:rPr>
          <w:t>BeamSwitchTiming</w:t>
        </w:r>
      </w:ins>
      <w:ins w:id="1640" w:author="NR_ext_to_71GHz-Core" w:date="2022-03-21T11:52:00Z">
        <w:r>
          <w:rPr>
            <w:rFonts w:ascii="Courier New" w:hAnsi="Courier New"/>
            <w:sz w:val="16"/>
            <w:lang w:eastAsia="en-GB"/>
          </w:rPr>
          <w:t>-FR2-2-r17       ENUMERATED {supported}            OPTIONAL,</w:t>
        </w:r>
      </w:ins>
    </w:p>
    <w:p w14:paraId="2A34DE3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641" w:author="NR_ext_upto_71GHz-Core-v2" w:date="2022-05-16T11:17:00Z"/>
          <w:rFonts w:ascii="Courier New" w:hAnsi="Courier New"/>
          <w:sz w:val="16"/>
          <w:lang w:eastAsia="en-GB"/>
        </w:rPr>
      </w:pPr>
      <w:ins w:id="1642" w:author="NR_ext_upto_71GHz-Core-v2" w:date="2022-05-16T11:17:00Z">
        <w:r>
          <w:rPr>
            <w:rFonts w:ascii="Courier New" w:hAnsi="Courier New"/>
            <w:sz w:val="16"/>
            <w:lang w:eastAsia="en-GB"/>
          </w:rPr>
          <w:t>-- R1 24-</w:t>
        </w:r>
      </w:ins>
      <w:ins w:id="1643" w:author="NR_ext_upto_71GHz-Core-v2" w:date="2022-05-16T11:18:00Z">
        <w:r>
          <w:rPr>
            <w:rFonts w:ascii="Courier New" w:hAnsi="Courier New"/>
            <w:sz w:val="16"/>
            <w:lang w:eastAsia="en-GB"/>
          </w:rPr>
          <w:t>8</w:t>
        </w:r>
      </w:ins>
      <w:ins w:id="1644" w:author="NR_ext_upto_71GHz-Core-v2" w:date="2022-05-16T11:17:00Z">
        <w:r>
          <w:rPr>
            <w:rFonts w:ascii="Courier New" w:hAnsi="Courier New"/>
            <w:sz w:val="16"/>
            <w:lang w:eastAsia="en-GB"/>
          </w:rPr>
          <w:t>:</w:t>
        </w:r>
      </w:ins>
      <w:ins w:id="1645" w:author="NR_ext_upto_71GHz-Core-v2" w:date="2022-05-16T11:18:00Z">
        <w:r>
          <w:t xml:space="preserve"> </w:t>
        </w:r>
        <w:r>
          <w:rPr>
            <w:rFonts w:ascii="Courier New" w:hAnsi="Courier New"/>
            <w:sz w:val="16"/>
            <w:lang w:eastAsia="en-GB"/>
          </w:rPr>
          <w:t>32 DL HARQ processes for FR 2-2</w:t>
        </w:r>
      </w:ins>
    </w:p>
    <w:p w14:paraId="493D6D3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646" w:author="NR_ext_upto_71GHz-Core-v2" w:date="2022-05-16T09:45:00Z"/>
          <w:rFonts w:ascii="Courier New" w:hAnsi="Courier New"/>
          <w:sz w:val="16"/>
          <w:lang w:eastAsia="en-GB"/>
        </w:rPr>
      </w:pPr>
      <w:ins w:id="1647" w:author="NR_ext_upto_71GHz-Core-v2" w:date="2022-05-16T09:44:00Z">
        <w:r>
          <w:rPr>
            <w:rFonts w:ascii="Courier New" w:hAnsi="Courier New"/>
            <w:sz w:val="16"/>
            <w:lang w:eastAsia="en-GB"/>
          </w:rPr>
          <w:t>support</w:t>
        </w:r>
      </w:ins>
      <w:ins w:id="1648" w:author="NR_ext_upto_71GHz-Core-v2" w:date="2022-05-16T09:45:00Z">
        <w:r>
          <w:rPr>
            <w:rFonts w:ascii="Courier New" w:hAnsi="Courier New"/>
            <w:sz w:val="16"/>
            <w:lang w:eastAsia="en-GB"/>
          </w:rPr>
          <w:t>32-DL-HARQ-ProcessPerSCS-r17</w:t>
        </w:r>
        <w:r>
          <w:rPr>
            <w:rFonts w:ascii="Courier New" w:hAnsi="Courier New"/>
            <w:sz w:val="16"/>
            <w:lang w:eastAsia="en-GB"/>
          </w:rPr>
          <w:tab/>
        </w:r>
        <w:r>
          <w:rPr>
            <w:rFonts w:ascii="Courier New" w:hAnsi="Courier New"/>
            <w:sz w:val="16"/>
            <w:lang w:eastAsia="en-GB"/>
          </w:rPr>
          <w:tab/>
          <w:t>SEQUENCE {</w:t>
        </w:r>
      </w:ins>
    </w:p>
    <w:p w14:paraId="5492FE1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649" w:author="NR_ext_upto_71GHz-Core-v2" w:date="2022-05-16T09:47:00Z"/>
          <w:rFonts w:ascii="Courier New" w:hAnsi="Courier New"/>
          <w:sz w:val="16"/>
          <w:lang w:eastAsia="en-GB"/>
        </w:rPr>
      </w:pPr>
      <w:ins w:id="1650" w:author="NR_ext_upto_71GHz-Core-v2" w:date="2022-05-16T09:45:00Z">
        <w:r>
          <w:rPr>
            <w:rFonts w:ascii="Courier New" w:hAnsi="Courier New"/>
            <w:sz w:val="16"/>
            <w:lang w:eastAsia="en-GB"/>
          </w:rPr>
          <w:tab/>
        </w:r>
        <w:r>
          <w:rPr>
            <w:rFonts w:ascii="Courier New" w:hAnsi="Courier New"/>
            <w:sz w:val="16"/>
            <w:lang w:eastAsia="en-GB"/>
          </w:rPr>
          <w:tab/>
          <w:t>scs</w:t>
        </w:r>
      </w:ins>
      <w:ins w:id="1651" w:author="NR_ext_upto_71GHz-Core-v2" w:date="2022-05-16T09:46:00Z">
        <w:r>
          <w:rPr>
            <w:rFonts w:ascii="Courier New" w:hAnsi="Courier New"/>
            <w:sz w:val="16"/>
            <w:lang w:eastAsia="en-GB"/>
          </w:rPr>
          <w:t>-</w:t>
        </w:r>
      </w:ins>
      <w:ins w:id="1652" w:author="NR_ext_upto_71GHz-Core-v2" w:date="2022-05-16T09:45:00Z">
        <w:r>
          <w:rPr>
            <w:rFonts w:ascii="Courier New" w:hAnsi="Courier New"/>
            <w:sz w:val="16"/>
            <w:lang w:eastAsia="en-GB"/>
          </w:rPr>
          <w:t>120</w:t>
        </w:r>
      </w:ins>
      <w:ins w:id="1653" w:author="NR_ext_upto_71GHz-Core-v2" w:date="2022-05-16T09:46:00Z">
        <w:r>
          <w:rPr>
            <w:rFonts w:ascii="Courier New" w:hAnsi="Courier New"/>
            <w:sz w:val="16"/>
            <w:lang w:eastAsia="en-GB"/>
          </w:rPr>
          <w:t>kHz</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ENUME</w:t>
        </w:r>
      </w:ins>
      <w:ins w:id="1654" w:author="NR_ext_upto_71GHz-Core-v2" w:date="2022-05-16T09:47:00Z">
        <w:r>
          <w:rPr>
            <w:rFonts w:ascii="Courier New" w:hAnsi="Courier New"/>
            <w:sz w:val="16"/>
            <w:lang w:eastAsia="en-GB"/>
          </w:rPr>
          <w:t>RATED {supported}</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OPTIONAL,</w:t>
        </w:r>
      </w:ins>
    </w:p>
    <w:p w14:paraId="262B8E6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655" w:author="NR_ext_upto_71GHz-Core-v2" w:date="2022-05-16T09:47:00Z"/>
          <w:rFonts w:ascii="Courier New" w:hAnsi="Courier New"/>
          <w:sz w:val="16"/>
          <w:lang w:eastAsia="en-GB"/>
        </w:rPr>
      </w:pPr>
      <w:ins w:id="1656" w:author="NR_ext_upto_71GHz-Core-v2" w:date="2022-05-16T09:47:00Z">
        <w:r>
          <w:rPr>
            <w:rFonts w:ascii="Courier New" w:hAnsi="Courier New"/>
            <w:sz w:val="16"/>
            <w:lang w:eastAsia="en-GB"/>
          </w:rPr>
          <w:tab/>
        </w:r>
        <w:r>
          <w:rPr>
            <w:rFonts w:ascii="Courier New" w:hAnsi="Courier New"/>
            <w:sz w:val="16"/>
            <w:lang w:eastAsia="en-GB"/>
          </w:rPr>
          <w:tab/>
          <w:t>scs-480kHz</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ENUMERATED {supported}</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OPTIONAL,</w:t>
        </w:r>
      </w:ins>
    </w:p>
    <w:p w14:paraId="7002E68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657" w:author="NR_ext_upto_71GHz-Core-v2" w:date="2022-05-16T09:47:00Z"/>
          <w:rFonts w:ascii="Courier New" w:hAnsi="Courier New"/>
          <w:sz w:val="16"/>
          <w:lang w:eastAsia="en-GB"/>
        </w:rPr>
      </w:pPr>
      <w:ins w:id="1658" w:author="NR_ext_upto_71GHz-Core-v2" w:date="2022-05-16T09:47:00Z">
        <w:r>
          <w:rPr>
            <w:rFonts w:ascii="Courier New" w:hAnsi="Courier New"/>
            <w:sz w:val="16"/>
            <w:lang w:eastAsia="en-GB"/>
          </w:rPr>
          <w:tab/>
        </w:r>
        <w:r>
          <w:rPr>
            <w:rFonts w:ascii="Courier New" w:hAnsi="Courier New"/>
            <w:sz w:val="16"/>
            <w:lang w:eastAsia="en-GB"/>
          </w:rPr>
          <w:tab/>
          <w:t>scs-960kHz</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ENUMERATED {supported}</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OPTIONAL</w:t>
        </w:r>
      </w:ins>
    </w:p>
    <w:p w14:paraId="3A528C1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659" w:author="NR_ext_upto_71GHz-Core-v2" w:date="2022-05-16T11:18:00Z"/>
          <w:rFonts w:ascii="Courier New" w:hAnsi="Courier New"/>
          <w:sz w:val="16"/>
          <w:lang w:eastAsia="en-GB"/>
        </w:rPr>
      </w:pPr>
      <w:ins w:id="1660" w:author="NR_ext_upto_71GHz-Core-v2" w:date="2022-05-16T09:45:00Z">
        <w:r>
          <w:rPr>
            <w:rFonts w:ascii="Courier New" w:hAnsi="Courier New"/>
            <w:sz w:val="16"/>
            <w:lang w:eastAsia="en-GB"/>
          </w:rPr>
          <w:t>}</w:t>
        </w:r>
      </w:ins>
      <w:ins w:id="1661" w:author="NR_ext_upto_71GHz-Core-v2" w:date="2022-05-16T09:48:00Z">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OPTIONAL,</w:t>
        </w:r>
      </w:ins>
    </w:p>
    <w:p w14:paraId="0BD5B12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662" w:author="NR_ext_upto_71GHz-Core-v2" w:date="2022-05-16T11:18:00Z"/>
          <w:rFonts w:ascii="Courier New" w:hAnsi="Courier New"/>
          <w:sz w:val="16"/>
          <w:lang w:eastAsia="en-GB"/>
        </w:rPr>
      </w:pPr>
      <w:ins w:id="1663" w:author="NR_ext_upto_71GHz-Core-v2" w:date="2022-05-16T11:18:00Z">
        <w:r>
          <w:rPr>
            <w:rFonts w:ascii="Courier New" w:hAnsi="Courier New"/>
            <w:sz w:val="16"/>
            <w:lang w:eastAsia="en-GB"/>
          </w:rPr>
          <w:t>-- R1 24-9:</w:t>
        </w:r>
        <w:r>
          <w:t xml:space="preserve"> </w:t>
        </w:r>
        <w:r>
          <w:rPr>
            <w:rFonts w:ascii="Courier New" w:hAnsi="Courier New"/>
            <w:sz w:val="16"/>
            <w:lang w:eastAsia="en-GB"/>
          </w:rPr>
          <w:t>32 UL HARQ processes for FR 2-2</w:t>
        </w:r>
      </w:ins>
    </w:p>
    <w:p w14:paraId="1FFA6B6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664" w:author="NR_ext_upto_71GHz-Core-v2" w:date="2022-05-16T09:48:00Z"/>
          <w:rFonts w:ascii="Courier New" w:hAnsi="Courier New"/>
          <w:sz w:val="16"/>
          <w:lang w:eastAsia="en-GB"/>
        </w:rPr>
      </w:pPr>
      <w:ins w:id="1665" w:author="NR_ext_upto_71GHz-Core-v2" w:date="2022-05-16T09:48:00Z">
        <w:r>
          <w:rPr>
            <w:rFonts w:ascii="Courier New" w:hAnsi="Courier New"/>
            <w:sz w:val="16"/>
            <w:lang w:eastAsia="en-GB"/>
          </w:rPr>
          <w:t>support32-UL-HARQ-ProcessPerSCS-r17</w:t>
        </w:r>
        <w:r>
          <w:rPr>
            <w:rFonts w:ascii="Courier New" w:hAnsi="Courier New"/>
            <w:sz w:val="16"/>
            <w:lang w:eastAsia="en-GB"/>
          </w:rPr>
          <w:tab/>
        </w:r>
        <w:r>
          <w:rPr>
            <w:rFonts w:ascii="Courier New" w:hAnsi="Courier New"/>
            <w:sz w:val="16"/>
            <w:lang w:eastAsia="en-GB"/>
          </w:rPr>
          <w:tab/>
          <w:t>SEQUENCE {</w:t>
        </w:r>
      </w:ins>
    </w:p>
    <w:p w14:paraId="64F8264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666" w:author="NR_ext_upto_71GHz-Core-v2" w:date="2022-05-16T09:48:00Z"/>
          <w:rFonts w:ascii="Courier New" w:hAnsi="Courier New"/>
          <w:sz w:val="16"/>
          <w:lang w:eastAsia="en-GB"/>
        </w:rPr>
      </w:pPr>
      <w:ins w:id="1667" w:author="NR_ext_upto_71GHz-Core-v2" w:date="2022-05-16T09:48:00Z">
        <w:r>
          <w:rPr>
            <w:rFonts w:ascii="Courier New" w:hAnsi="Courier New"/>
            <w:sz w:val="16"/>
            <w:lang w:eastAsia="en-GB"/>
          </w:rPr>
          <w:tab/>
        </w:r>
        <w:r>
          <w:rPr>
            <w:rFonts w:ascii="Courier New" w:hAnsi="Courier New"/>
            <w:sz w:val="16"/>
            <w:lang w:eastAsia="en-GB"/>
          </w:rPr>
          <w:tab/>
          <w:t>scs-120kHz</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ENUMERATED {supported}</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OPTIONAL,</w:t>
        </w:r>
      </w:ins>
    </w:p>
    <w:p w14:paraId="1EE0C73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668" w:author="NR_ext_upto_71GHz-Core-v2" w:date="2022-05-16T09:48:00Z"/>
          <w:rFonts w:ascii="Courier New" w:hAnsi="Courier New"/>
          <w:sz w:val="16"/>
          <w:lang w:eastAsia="en-GB"/>
        </w:rPr>
      </w:pPr>
      <w:ins w:id="1669" w:author="NR_ext_upto_71GHz-Core-v2" w:date="2022-05-16T09:48:00Z">
        <w:r>
          <w:rPr>
            <w:rFonts w:ascii="Courier New" w:hAnsi="Courier New"/>
            <w:sz w:val="16"/>
            <w:lang w:eastAsia="en-GB"/>
          </w:rPr>
          <w:tab/>
        </w:r>
        <w:r>
          <w:rPr>
            <w:rFonts w:ascii="Courier New" w:hAnsi="Courier New"/>
            <w:sz w:val="16"/>
            <w:lang w:eastAsia="en-GB"/>
          </w:rPr>
          <w:tab/>
          <w:t>scs-480kHz</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ENUMERATED {supported}</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OPTIONAL,</w:t>
        </w:r>
      </w:ins>
    </w:p>
    <w:p w14:paraId="30481C0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670" w:author="NR_ext_upto_71GHz-Core-v2" w:date="2022-05-16T09:48:00Z"/>
          <w:rFonts w:ascii="Courier New" w:hAnsi="Courier New"/>
          <w:sz w:val="16"/>
          <w:lang w:eastAsia="en-GB"/>
        </w:rPr>
      </w:pPr>
      <w:ins w:id="1671" w:author="NR_ext_upto_71GHz-Core-v2" w:date="2022-05-16T09:48:00Z">
        <w:r>
          <w:rPr>
            <w:rFonts w:ascii="Courier New" w:hAnsi="Courier New"/>
            <w:sz w:val="16"/>
            <w:lang w:eastAsia="en-GB"/>
          </w:rPr>
          <w:tab/>
        </w:r>
        <w:r>
          <w:rPr>
            <w:rFonts w:ascii="Courier New" w:hAnsi="Courier New"/>
            <w:sz w:val="16"/>
            <w:lang w:eastAsia="en-GB"/>
          </w:rPr>
          <w:tab/>
          <w:t>scs-960kHz</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ENUMERATED {supported}</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OPTIONAL</w:t>
        </w:r>
      </w:ins>
    </w:p>
    <w:p w14:paraId="5968A44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672" w:author="NR_ext_upto_71GHz-Core-v2" w:date="2022-05-16T09:48:00Z"/>
          <w:rFonts w:ascii="Courier New" w:hAnsi="Courier New"/>
          <w:sz w:val="16"/>
          <w:lang w:eastAsia="en-GB"/>
        </w:rPr>
      </w:pPr>
      <w:ins w:id="1673" w:author="NR_ext_upto_71GHz-Core-v2" w:date="2022-05-16T09:48:00Z">
        <w:r>
          <w:rPr>
            <w:rFonts w:ascii="Courier New" w:hAnsi="Courier New"/>
            <w:sz w:val="16"/>
            <w:lang w:eastAsia="en-GB"/>
          </w:rPr>
          <w:t>}</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OPTIONAL,</w:t>
        </w:r>
      </w:ins>
    </w:p>
    <w:p w14:paraId="1E72AF7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30C2AEF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37BE224D"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1436BA2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TAG-FR2-2-ACCESSPARAMSPERBAND-STOP</w:t>
      </w:r>
    </w:p>
    <w:p w14:paraId="128FCC9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ASN1STOP</w:t>
      </w:r>
    </w:p>
    <w:p w14:paraId="31A7E08C" w14:textId="77777777" w:rsidR="000A6421" w:rsidRDefault="000A6421">
      <w:pPr>
        <w:overflowPunct w:val="0"/>
        <w:autoSpaceDE w:val="0"/>
        <w:autoSpaceDN w:val="0"/>
        <w:adjustRightInd w:val="0"/>
        <w:textAlignment w:val="baseline"/>
        <w:rPr>
          <w:rFonts w:eastAsia="Yu Mincho"/>
          <w:lang w:eastAsia="ja-JP"/>
        </w:rPr>
      </w:pPr>
    </w:p>
    <w:p w14:paraId="105E16BB" w14:textId="77777777" w:rsidR="000A6421" w:rsidRDefault="009301E5">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1674" w:name="_Toc100930384"/>
      <w:bookmarkStart w:id="1675" w:name="_Toc60777456"/>
      <w:r>
        <w:rPr>
          <w:rFonts w:ascii="Arial" w:hAnsi="Arial"/>
          <w:sz w:val="24"/>
          <w:lang w:eastAsia="ja-JP"/>
        </w:rPr>
        <w:t>–</w:t>
      </w:r>
      <w:r>
        <w:rPr>
          <w:rFonts w:ascii="Arial" w:hAnsi="Arial"/>
          <w:sz w:val="24"/>
          <w:lang w:eastAsia="ja-JP"/>
        </w:rPr>
        <w:tab/>
      </w:r>
      <w:proofErr w:type="spellStart"/>
      <w:r>
        <w:rPr>
          <w:rFonts w:ascii="Arial" w:hAnsi="Arial"/>
          <w:i/>
          <w:iCs/>
          <w:sz w:val="24"/>
          <w:lang w:eastAsia="ja-JP"/>
        </w:rPr>
        <w:t>HighSpeedParameters</w:t>
      </w:r>
      <w:bookmarkEnd w:id="1674"/>
      <w:bookmarkEnd w:id="1675"/>
      <w:proofErr w:type="spellEnd"/>
    </w:p>
    <w:p w14:paraId="049ABC6F" w14:textId="77777777" w:rsidR="000A6421" w:rsidRDefault="009301E5">
      <w:pPr>
        <w:overflowPunct w:val="0"/>
        <w:autoSpaceDE w:val="0"/>
        <w:autoSpaceDN w:val="0"/>
        <w:adjustRightInd w:val="0"/>
        <w:textAlignment w:val="baseline"/>
        <w:rPr>
          <w:lang w:eastAsia="ja-JP"/>
        </w:rPr>
      </w:pPr>
      <w:r>
        <w:rPr>
          <w:lang w:eastAsia="ja-JP"/>
        </w:rPr>
        <w:t xml:space="preserve">The IE </w:t>
      </w:r>
      <w:proofErr w:type="spellStart"/>
      <w:r>
        <w:rPr>
          <w:i/>
          <w:lang w:eastAsia="ja-JP"/>
        </w:rPr>
        <w:t>HighSpeedParameters</w:t>
      </w:r>
      <w:proofErr w:type="spellEnd"/>
      <w:r>
        <w:rPr>
          <w:i/>
          <w:lang w:eastAsia="ja-JP"/>
        </w:rPr>
        <w:t xml:space="preserve"> </w:t>
      </w:r>
      <w:r>
        <w:rPr>
          <w:lang w:eastAsia="ja-JP"/>
        </w:rPr>
        <w:t>is used to convey capabilities related to high speed scenarios.</w:t>
      </w:r>
    </w:p>
    <w:p w14:paraId="3F3BA027" w14:textId="77777777" w:rsidR="000A6421" w:rsidRDefault="009301E5">
      <w:pPr>
        <w:keepNext/>
        <w:keepLines/>
        <w:overflowPunct w:val="0"/>
        <w:autoSpaceDE w:val="0"/>
        <w:autoSpaceDN w:val="0"/>
        <w:adjustRightInd w:val="0"/>
        <w:spacing w:before="60"/>
        <w:jc w:val="center"/>
        <w:textAlignment w:val="baseline"/>
        <w:rPr>
          <w:rFonts w:ascii="Arial" w:hAnsi="Arial"/>
          <w:b/>
          <w:lang w:eastAsia="ja-JP"/>
        </w:rPr>
      </w:pPr>
      <w:proofErr w:type="spellStart"/>
      <w:r>
        <w:rPr>
          <w:rFonts w:ascii="Arial" w:hAnsi="Arial"/>
          <w:b/>
          <w:i/>
          <w:iCs/>
          <w:lang w:eastAsia="ja-JP"/>
        </w:rPr>
        <w:t>HighSpeedParameters</w:t>
      </w:r>
      <w:proofErr w:type="spellEnd"/>
      <w:r>
        <w:rPr>
          <w:rFonts w:ascii="Arial" w:hAnsi="Arial"/>
          <w:b/>
          <w:lang w:eastAsia="ja-JP"/>
        </w:rPr>
        <w:t xml:space="preserve"> information element</w:t>
      </w:r>
    </w:p>
    <w:p w14:paraId="6D7BC9F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ASN1START</w:t>
      </w:r>
    </w:p>
    <w:p w14:paraId="4100D63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TAG-HIGHSPEEDPARAMETERS-START</w:t>
      </w:r>
    </w:p>
    <w:p w14:paraId="5827A838"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046D3FD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HighSpeedParameters-r16 ::= </w:t>
      </w:r>
      <w:r>
        <w:rPr>
          <w:rFonts w:ascii="Courier New" w:hAnsi="Courier New"/>
          <w:color w:val="993366"/>
          <w:sz w:val="16"/>
          <w:lang w:eastAsia="en-GB"/>
        </w:rPr>
        <w:t>SEQUENCE</w:t>
      </w:r>
      <w:r>
        <w:rPr>
          <w:rFonts w:ascii="Courier New" w:hAnsi="Courier New"/>
          <w:sz w:val="16"/>
          <w:lang w:eastAsia="en-GB"/>
        </w:rPr>
        <w:t xml:space="preserve"> {</w:t>
      </w:r>
    </w:p>
    <w:p w14:paraId="6E35F5B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measurementEnhancement-r16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2721321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demodulationEnhancement-r16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p>
    <w:p w14:paraId="3F8AB14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46C001B4"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4F0E3B7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HighSpeedParameters-v1650 ::= </w:t>
      </w:r>
      <w:r>
        <w:rPr>
          <w:rFonts w:ascii="Courier New" w:hAnsi="Courier New"/>
          <w:color w:val="993366"/>
          <w:sz w:val="16"/>
          <w:lang w:eastAsia="en-GB"/>
        </w:rPr>
        <w:t>CHOICE</w:t>
      </w:r>
      <w:r>
        <w:rPr>
          <w:rFonts w:ascii="Courier New" w:hAnsi="Courier New"/>
          <w:sz w:val="16"/>
          <w:lang w:eastAsia="en-GB"/>
        </w:rPr>
        <w:t xml:space="preserve"> {</w:t>
      </w:r>
    </w:p>
    <w:p w14:paraId="700C45B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intraNR-MeasurementEnhancement-r16       </w:t>
      </w:r>
      <w:r>
        <w:rPr>
          <w:rFonts w:ascii="Courier New" w:hAnsi="Courier New"/>
          <w:color w:val="993366"/>
          <w:sz w:val="16"/>
          <w:lang w:eastAsia="en-GB"/>
        </w:rPr>
        <w:t>ENUMERATED</w:t>
      </w:r>
      <w:r>
        <w:rPr>
          <w:rFonts w:ascii="Courier New" w:hAnsi="Courier New"/>
          <w:sz w:val="16"/>
          <w:lang w:eastAsia="en-GB"/>
        </w:rPr>
        <w:t xml:space="preserve"> {supported},</w:t>
      </w:r>
    </w:p>
    <w:p w14:paraId="21DB05C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interRAT-MeasurementEnhancement-r16      </w:t>
      </w:r>
      <w:r>
        <w:rPr>
          <w:rFonts w:ascii="Courier New" w:hAnsi="Courier New"/>
          <w:color w:val="993366"/>
          <w:sz w:val="16"/>
          <w:lang w:eastAsia="en-GB"/>
        </w:rPr>
        <w:t>ENUMERATED</w:t>
      </w:r>
      <w:r>
        <w:rPr>
          <w:rFonts w:ascii="Courier New" w:hAnsi="Courier New"/>
          <w:sz w:val="16"/>
          <w:lang w:eastAsia="en-GB"/>
        </w:rPr>
        <w:t xml:space="preserve"> {supported}</w:t>
      </w:r>
    </w:p>
    <w:p w14:paraId="6A7A433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6F727D15"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16358D7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HighSpeedParameters-v1700 ::= </w:t>
      </w:r>
      <w:r>
        <w:rPr>
          <w:rFonts w:ascii="Courier New" w:hAnsi="Courier New"/>
          <w:color w:val="993366"/>
          <w:sz w:val="16"/>
          <w:lang w:eastAsia="en-GB"/>
        </w:rPr>
        <w:t>SEQUENCE</w:t>
      </w:r>
      <w:r>
        <w:rPr>
          <w:rFonts w:ascii="Courier New" w:hAnsi="Courier New"/>
          <w:sz w:val="16"/>
          <w:lang w:eastAsia="en-GB"/>
        </w:rPr>
        <w:t xml:space="preserve"> {</w:t>
      </w:r>
    </w:p>
    <w:p w14:paraId="1F81957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R4 18-1: Enhanced RRM requirements specified for CA for FR1 HST</w:t>
      </w:r>
    </w:p>
    <w:p w14:paraId="494F60F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measurementEnhancementCA-r17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0547340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R4 18-2: Enhanced RRM requirements specified for inter-frequency measurement in connected mode for FR1 HST</w:t>
      </w:r>
    </w:p>
    <w:p w14:paraId="17A2C92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measurementEnhancementInterFreq-r17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p>
    <w:p w14:paraId="5B0BBF3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6CB4CB2C"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6EE3376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TAG-HIGHSPEEDPARAMETERS-STOP</w:t>
      </w:r>
    </w:p>
    <w:p w14:paraId="1DD1D50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ASN1STOP</w:t>
      </w:r>
    </w:p>
    <w:p w14:paraId="15E5EFDE" w14:textId="77777777" w:rsidR="000A6421" w:rsidRDefault="000A6421">
      <w:pPr>
        <w:overflowPunct w:val="0"/>
        <w:autoSpaceDE w:val="0"/>
        <w:autoSpaceDN w:val="0"/>
        <w:adjustRightInd w:val="0"/>
        <w:textAlignment w:val="baseline"/>
        <w:rPr>
          <w:lang w:eastAsia="ja-JP"/>
        </w:rPr>
      </w:pPr>
    </w:p>
    <w:p w14:paraId="312FE354" w14:textId="77777777" w:rsidR="000A6421" w:rsidRDefault="009301E5">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1676" w:name="_Toc100930385"/>
      <w:bookmarkStart w:id="1677" w:name="_Toc60777457"/>
      <w:r>
        <w:rPr>
          <w:rFonts w:ascii="Arial" w:hAnsi="Arial"/>
          <w:sz w:val="24"/>
          <w:lang w:eastAsia="ja-JP"/>
        </w:rPr>
        <w:t>–</w:t>
      </w:r>
      <w:r>
        <w:rPr>
          <w:rFonts w:ascii="Arial" w:hAnsi="Arial"/>
          <w:sz w:val="24"/>
          <w:lang w:eastAsia="ja-JP"/>
        </w:rPr>
        <w:tab/>
      </w:r>
      <w:r>
        <w:rPr>
          <w:rFonts w:ascii="Arial" w:hAnsi="Arial"/>
          <w:i/>
          <w:sz w:val="24"/>
          <w:lang w:eastAsia="ja-JP"/>
        </w:rPr>
        <w:t>IMS-Parameters</w:t>
      </w:r>
      <w:bookmarkEnd w:id="1676"/>
      <w:bookmarkEnd w:id="1677"/>
    </w:p>
    <w:p w14:paraId="1530D287" w14:textId="77777777" w:rsidR="000A6421" w:rsidRDefault="009301E5">
      <w:pPr>
        <w:overflowPunct w:val="0"/>
        <w:autoSpaceDE w:val="0"/>
        <w:autoSpaceDN w:val="0"/>
        <w:adjustRightInd w:val="0"/>
        <w:textAlignment w:val="baseline"/>
        <w:rPr>
          <w:lang w:eastAsia="ja-JP"/>
        </w:rPr>
      </w:pPr>
      <w:r>
        <w:rPr>
          <w:lang w:eastAsia="ja-JP"/>
        </w:rPr>
        <w:t xml:space="preserve">The IE </w:t>
      </w:r>
      <w:r>
        <w:rPr>
          <w:i/>
          <w:lang w:eastAsia="ja-JP"/>
        </w:rPr>
        <w:t>IMS-Parameters</w:t>
      </w:r>
      <w:r>
        <w:rPr>
          <w:lang w:eastAsia="ja-JP"/>
        </w:rPr>
        <w:t xml:space="preserve"> is used to convey capabilities related to IMS.</w:t>
      </w:r>
    </w:p>
    <w:p w14:paraId="0D0943B0" w14:textId="77777777" w:rsidR="000A6421" w:rsidRDefault="009301E5">
      <w:pPr>
        <w:keepNext/>
        <w:keepLines/>
        <w:overflowPunct w:val="0"/>
        <w:autoSpaceDE w:val="0"/>
        <w:autoSpaceDN w:val="0"/>
        <w:adjustRightInd w:val="0"/>
        <w:spacing w:before="60"/>
        <w:jc w:val="center"/>
        <w:textAlignment w:val="baseline"/>
        <w:rPr>
          <w:rFonts w:ascii="Arial" w:hAnsi="Arial"/>
          <w:b/>
          <w:lang w:eastAsia="ja-JP"/>
        </w:rPr>
      </w:pPr>
      <w:r>
        <w:rPr>
          <w:rFonts w:ascii="Arial" w:hAnsi="Arial"/>
          <w:b/>
          <w:i/>
          <w:lang w:eastAsia="ja-JP"/>
        </w:rPr>
        <w:t>IMS-Parameters</w:t>
      </w:r>
      <w:r>
        <w:rPr>
          <w:rFonts w:ascii="Arial" w:hAnsi="Arial"/>
          <w:b/>
          <w:lang w:eastAsia="ja-JP"/>
        </w:rPr>
        <w:t xml:space="preserve"> information element</w:t>
      </w:r>
    </w:p>
    <w:p w14:paraId="377664B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ASN1START</w:t>
      </w:r>
    </w:p>
    <w:p w14:paraId="5402C00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TAG-IMS-PARAMETERS-START</w:t>
      </w:r>
    </w:p>
    <w:p w14:paraId="088CEC6A"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2156504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IMS-Parameters ::=         </w:t>
      </w:r>
      <w:r>
        <w:rPr>
          <w:rFonts w:ascii="Courier New" w:hAnsi="Courier New"/>
          <w:color w:val="993366"/>
          <w:sz w:val="16"/>
          <w:lang w:eastAsia="en-GB"/>
        </w:rPr>
        <w:t>SEQUENCE</w:t>
      </w:r>
      <w:r>
        <w:rPr>
          <w:rFonts w:ascii="Courier New" w:hAnsi="Courier New"/>
          <w:sz w:val="16"/>
          <w:lang w:eastAsia="en-GB"/>
        </w:rPr>
        <w:t xml:space="preserve"> {</w:t>
      </w:r>
    </w:p>
    <w:p w14:paraId="0751E53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ims-ParametersCommon</w:t>
      </w:r>
      <w:proofErr w:type="spellEnd"/>
      <w:r>
        <w:rPr>
          <w:rFonts w:ascii="Courier New" w:hAnsi="Courier New"/>
          <w:sz w:val="16"/>
          <w:lang w:eastAsia="en-GB"/>
        </w:rPr>
        <w:t xml:space="preserve">       IMS-</w:t>
      </w:r>
      <w:proofErr w:type="spellStart"/>
      <w:r>
        <w:rPr>
          <w:rFonts w:ascii="Courier New" w:hAnsi="Courier New"/>
          <w:sz w:val="16"/>
          <w:lang w:eastAsia="en-GB"/>
        </w:rPr>
        <w:t>ParametersCommon</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6BD2743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ims</w:t>
      </w:r>
      <w:proofErr w:type="spellEnd"/>
      <w:r>
        <w:rPr>
          <w:rFonts w:ascii="Courier New" w:hAnsi="Courier New"/>
          <w:sz w:val="16"/>
          <w:lang w:eastAsia="en-GB"/>
        </w:rPr>
        <w:t>-</w:t>
      </w:r>
      <w:proofErr w:type="spellStart"/>
      <w:r>
        <w:rPr>
          <w:rFonts w:ascii="Courier New" w:hAnsi="Courier New"/>
          <w:sz w:val="16"/>
          <w:lang w:eastAsia="en-GB"/>
        </w:rPr>
        <w:t>ParametersFRX</w:t>
      </w:r>
      <w:proofErr w:type="spellEnd"/>
      <w:r>
        <w:rPr>
          <w:rFonts w:ascii="Courier New" w:hAnsi="Courier New"/>
          <w:sz w:val="16"/>
          <w:lang w:eastAsia="en-GB"/>
        </w:rPr>
        <w:t>-Diff     IMS-</w:t>
      </w:r>
      <w:proofErr w:type="spellStart"/>
      <w:r>
        <w:rPr>
          <w:rFonts w:ascii="Courier New" w:hAnsi="Courier New"/>
          <w:sz w:val="16"/>
          <w:lang w:eastAsia="en-GB"/>
        </w:rPr>
        <w:t>ParametersFRX</w:t>
      </w:r>
      <w:proofErr w:type="spellEnd"/>
      <w:r>
        <w:rPr>
          <w:rFonts w:ascii="Courier New" w:hAnsi="Courier New"/>
          <w:sz w:val="16"/>
          <w:lang w:eastAsia="en-GB"/>
        </w:rPr>
        <w:t xml:space="preserve">-Diff                </w:t>
      </w:r>
      <w:r>
        <w:rPr>
          <w:rFonts w:ascii="Courier New" w:hAnsi="Courier New"/>
          <w:color w:val="993366"/>
          <w:sz w:val="16"/>
          <w:lang w:eastAsia="en-GB"/>
        </w:rPr>
        <w:t>OPTIONAL</w:t>
      </w:r>
      <w:r>
        <w:rPr>
          <w:rFonts w:ascii="Courier New" w:hAnsi="Courier New"/>
          <w:sz w:val="16"/>
          <w:lang w:eastAsia="en-GB"/>
        </w:rPr>
        <w:t>,</w:t>
      </w:r>
    </w:p>
    <w:p w14:paraId="03C280D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57D6480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5295C853"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5732F03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IMS-Parameters-v1700 ::=   </w:t>
      </w:r>
      <w:r>
        <w:rPr>
          <w:rFonts w:ascii="Courier New" w:hAnsi="Courier New"/>
          <w:color w:val="993366"/>
          <w:sz w:val="16"/>
          <w:lang w:eastAsia="en-GB"/>
        </w:rPr>
        <w:t>SEQUENCE</w:t>
      </w:r>
      <w:r>
        <w:rPr>
          <w:rFonts w:ascii="Courier New" w:hAnsi="Courier New"/>
          <w:sz w:val="16"/>
          <w:lang w:eastAsia="en-GB"/>
        </w:rPr>
        <w:t xml:space="preserve"> {</w:t>
      </w:r>
    </w:p>
    <w:p w14:paraId="5835720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ims-ParametersFR2-2-r17    </w:t>
      </w:r>
      <w:proofErr w:type="spellStart"/>
      <w:r>
        <w:rPr>
          <w:rFonts w:ascii="Courier New" w:hAnsi="Courier New"/>
          <w:sz w:val="16"/>
          <w:lang w:eastAsia="en-GB"/>
        </w:rPr>
        <w:t>IMS-ParametersFR2-2-r17</w:t>
      </w:r>
      <w:proofErr w:type="spellEnd"/>
      <w:r>
        <w:rPr>
          <w:rFonts w:ascii="Courier New" w:hAnsi="Courier New"/>
          <w:sz w:val="16"/>
          <w:lang w:eastAsia="en-GB"/>
        </w:rPr>
        <w:t xml:space="preserve">               </w:t>
      </w:r>
      <w:r>
        <w:rPr>
          <w:rFonts w:ascii="Courier New" w:hAnsi="Courier New"/>
          <w:color w:val="993366"/>
          <w:sz w:val="16"/>
          <w:lang w:eastAsia="en-GB"/>
        </w:rPr>
        <w:t>OPTIONAL</w:t>
      </w:r>
    </w:p>
    <w:p w14:paraId="156525E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646CE0B1"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3FF4E03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eastAsia="Yu Mincho" w:hAnsi="Courier New"/>
          <w:sz w:val="16"/>
          <w:lang w:eastAsia="en-GB"/>
        </w:rPr>
        <w:t>IMS-</w:t>
      </w:r>
      <w:proofErr w:type="spellStart"/>
      <w:r>
        <w:rPr>
          <w:rFonts w:ascii="Courier New" w:eastAsia="Yu Mincho" w:hAnsi="Courier New"/>
          <w:sz w:val="16"/>
          <w:lang w:eastAsia="en-GB"/>
        </w:rPr>
        <w:t>ParametersCommon</w:t>
      </w:r>
      <w:proofErr w:type="spellEnd"/>
      <w:r>
        <w:rPr>
          <w:rFonts w:ascii="Courier New" w:eastAsia="Yu Mincho" w:hAnsi="Courier New"/>
          <w:sz w:val="16"/>
          <w:lang w:eastAsia="en-GB"/>
        </w:rPr>
        <w:t xml:space="preserve"> ::=   </w:t>
      </w:r>
      <w:r>
        <w:rPr>
          <w:rFonts w:ascii="Courier New" w:hAnsi="Courier New"/>
          <w:color w:val="993366"/>
          <w:sz w:val="16"/>
          <w:lang w:eastAsia="en-GB"/>
        </w:rPr>
        <w:t>SEQUENCE</w:t>
      </w:r>
      <w:r>
        <w:rPr>
          <w:rFonts w:ascii="Courier New" w:hAnsi="Courier New"/>
          <w:sz w:val="16"/>
          <w:lang w:eastAsia="en-GB"/>
        </w:rPr>
        <w:t xml:space="preserve"> {</w:t>
      </w:r>
    </w:p>
    <w:p w14:paraId="304A3F6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voiceOverEUTRA-5GC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2B6F065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eastAsia="Yu Mincho" w:hAnsi="Courier New"/>
          <w:sz w:val="16"/>
          <w:lang w:eastAsia="en-GB"/>
        </w:rPr>
        <w:t xml:space="preserve">    ...,</w:t>
      </w:r>
    </w:p>
    <w:p w14:paraId="5D53331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eastAsia="Yu Mincho" w:hAnsi="Courier New"/>
          <w:sz w:val="16"/>
          <w:lang w:eastAsia="en-GB"/>
        </w:rPr>
        <w:t xml:space="preserve">    [[</w:t>
      </w:r>
    </w:p>
    <w:p w14:paraId="5BDBBA0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voiceOverSCG-BearerEUTRA-5GC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p>
    <w:p w14:paraId="177C224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eastAsia="Yu Mincho" w:hAnsi="Courier New"/>
          <w:sz w:val="16"/>
          <w:lang w:eastAsia="en-GB"/>
        </w:rPr>
        <w:t xml:space="preserve">    ]],</w:t>
      </w:r>
    </w:p>
    <w:p w14:paraId="103C4DD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eastAsia="Yu Mincho" w:hAnsi="Courier New"/>
          <w:sz w:val="16"/>
          <w:lang w:eastAsia="en-GB"/>
        </w:rPr>
        <w:t xml:space="preserve">    [[</w:t>
      </w:r>
    </w:p>
    <w:p w14:paraId="7484277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eastAsia="Yu Mincho" w:hAnsi="Courier New"/>
          <w:sz w:val="16"/>
          <w:lang w:eastAsia="en-GB"/>
        </w:rPr>
        <w:t xml:space="preserve">    voiceFallbackIndicationEPS-r16       </w:t>
      </w:r>
      <w:r>
        <w:rPr>
          <w:rFonts w:ascii="Courier New" w:eastAsia="Yu Mincho" w:hAnsi="Courier New"/>
          <w:color w:val="993366"/>
          <w:sz w:val="16"/>
          <w:lang w:eastAsia="en-GB"/>
        </w:rPr>
        <w:t>ENUMERATED</w:t>
      </w:r>
      <w:r>
        <w:rPr>
          <w:rFonts w:ascii="Courier New" w:eastAsia="Yu Mincho" w:hAnsi="Courier New"/>
          <w:sz w:val="16"/>
          <w:lang w:eastAsia="en-GB"/>
        </w:rPr>
        <w:t xml:space="preserve"> {supported}                   </w:t>
      </w:r>
      <w:r>
        <w:rPr>
          <w:rFonts w:ascii="Courier New" w:eastAsia="Yu Mincho" w:hAnsi="Courier New"/>
          <w:color w:val="993366"/>
          <w:sz w:val="16"/>
          <w:lang w:eastAsia="en-GB"/>
        </w:rPr>
        <w:t>OPTIONAL</w:t>
      </w:r>
    </w:p>
    <w:p w14:paraId="0CEA2C8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eastAsia="Yu Mincho" w:hAnsi="Courier New"/>
          <w:sz w:val="16"/>
          <w:lang w:eastAsia="en-GB"/>
        </w:rPr>
        <w:t xml:space="preserve">    ]]</w:t>
      </w:r>
    </w:p>
    <w:p w14:paraId="0EBB61C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eastAsia="Yu Mincho" w:hAnsi="Courier New"/>
          <w:sz w:val="16"/>
          <w:lang w:eastAsia="en-GB"/>
        </w:rPr>
        <w:t>}</w:t>
      </w:r>
    </w:p>
    <w:p w14:paraId="45A3F41A"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p>
    <w:p w14:paraId="3DD8623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eastAsia="Yu Mincho" w:hAnsi="Courier New"/>
          <w:sz w:val="16"/>
          <w:lang w:eastAsia="en-GB"/>
        </w:rPr>
        <w:t>IMS-</w:t>
      </w:r>
      <w:proofErr w:type="spellStart"/>
      <w:r>
        <w:rPr>
          <w:rFonts w:ascii="Courier New" w:eastAsia="Yu Mincho" w:hAnsi="Courier New"/>
          <w:sz w:val="16"/>
          <w:lang w:eastAsia="en-GB"/>
        </w:rPr>
        <w:t>ParametersFRX</w:t>
      </w:r>
      <w:proofErr w:type="spellEnd"/>
      <w:r>
        <w:rPr>
          <w:rFonts w:ascii="Courier New" w:eastAsia="Yu Mincho" w:hAnsi="Courier New"/>
          <w:sz w:val="16"/>
          <w:lang w:eastAsia="en-GB"/>
        </w:rPr>
        <w:t xml:space="preserve">-Diff ::= </w:t>
      </w:r>
      <w:r>
        <w:rPr>
          <w:rFonts w:ascii="Courier New" w:hAnsi="Courier New"/>
          <w:color w:val="993366"/>
          <w:sz w:val="16"/>
          <w:lang w:eastAsia="en-GB"/>
        </w:rPr>
        <w:t>SEQUENCE</w:t>
      </w:r>
      <w:r>
        <w:rPr>
          <w:rFonts w:ascii="Courier New" w:hAnsi="Courier New"/>
          <w:sz w:val="16"/>
          <w:lang w:eastAsia="en-GB"/>
        </w:rPr>
        <w:t xml:space="preserve"> {</w:t>
      </w:r>
    </w:p>
    <w:p w14:paraId="313D7B0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voiceOverNR</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1EA49BB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2BF6D13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36C3F521"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169FD2E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IMS-ParametersFR2-2-r17 ::= </w:t>
      </w:r>
      <w:r>
        <w:rPr>
          <w:rFonts w:ascii="Courier New" w:hAnsi="Courier New"/>
          <w:color w:val="993366"/>
          <w:sz w:val="16"/>
          <w:lang w:eastAsia="en-GB"/>
        </w:rPr>
        <w:t>SEQUENCE</w:t>
      </w:r>
      <w:r>
        <w:rPr>
          <w:rFonts w:ascii="Courier New" w:hAnsi="Courier New"/>
          <w:sz w:val="16"/>
          <w:lang w:eastAsia="en-GB"/>
        </w:rPr>
        <w:t xml:space="preserve"> {</w:t>
      </w:r>
    </w:p>
    <w:p w14:paraId="0C6A883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voiceOverNR-r17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6DF8647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6D333C2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6197F8BD"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1E2E50A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TAG-IMS-PARAMETERS-STOP</w:t>
      </w:r>
    </w:p>
    <w:p w14:paraId="71D85F3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ASN1STOP</w:t>
      </w:r>
    </w:p>
    <w:p w14:paraId="14C9D7AA" w14:textId="77777777" w:rsidR="000A6421" w:rsidRDefault="000A6421">
      <w:pPr>
        <w:overflowPunct w:val="0"/>
        <w:autoSpaceDE w:val="0"/>
        <w:autoSpaceDN w:val="0"/>
        <w:adjustRightInd w:val="0"/>
        <w:textAlignment w:val="baseline"/>
        <w:rPr>
          <w:lang w:eastAsia="ja-JP"/>
        </w:rPr>
      </w:pPr>
    </w:p>
    <w:p w14:paraId="1E635307" w14:textId="77777777" w:rsidR="000A6421" w:rsidRDefault="009301E5">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1678" w:name="_Toc100930386"/>
      <w:bookmarkStart w:id="1679" w:name="_Toc60777458"/>
      <w:r>
        <w:rPr>
          <w:rFonts w:ascii="Arial" w:hAnsi="Arial"/>
          <w:sz w:val="24"/>
          <w:lang w:eastAsia="ja-JP"/>
        </w:rPr>
        <w:t>–</w:t>
      </w:r>
      <w:r>
        <w:rPr>
          <w:rFonts w:ascii="Arial" w:hAnsi="Arial"/>
          <w:sz w:val="24"/>
          <w:lang w:eastAsia="ja-JP"/>
        </w:rPr>
        <w:tab/>
      </w:r>
      <w:proofErr w:type="spellStart"/>
      <w:r>
        <w:rPr>
          <w:rFonts w:ascii="Arial" w:hAnsi="Arial"/>
          <w:i/>
          <w:sz w:val="24"/>
          <w:lang w:eastAsia="ja-JP"/>
        </w:rPr>
        <w:t>InterRAT</w:t>
      </w:r>
      <w:proofErr w:type="spellEnd"/>
      <w:r>
        <w:rPr>
          <w:rFonts w:ascii="Arial" w:hAnsi="Arial"/>
          <w:i/>
          <w:sz w:val="24"/>
          <w:lang w:eastAsia="ja-JP"/>
        </w:rPr>
        <w:t>-Parameters</w:t>
      </w:r>
      <w:bookmarkEnd w:id="1678"/>
      <w:bookmarkEnd w:id="1679"/>
    </w:p>
    <w:p w14:paraId="6374E4D8" w14:textId="77777777" w:rsidR="000A6421" w:rsidRDefault="009301E5">
      <w:pPr>
        <w:overflowPunct w:val="0"/>
        <w:autoSpaceDE w:val="0"/>
        <w:autoSpaceDN w:val="0"/>
        <w:adjustRightInd w:val="0"/>
        <w:textAlignment w:val="baseline"/>
        <w:rPr>
          <w:lang w:eastAsia="ja-JP"/>
        </w:rPr>
      </w:pPr>
      <w:r>
        <w:rPr>
          <w:lang w:eastAsia="ja-JP"/>
        </w:rPr>
        <w:t xml:space="preserve">The IE </w:t>
      </w:r>
      <w:proofErr w:type="spellStart"/>
      <w:r>
        <w:rPr>
          <w:i/>
          <w:lang w:eastAsia="ja-JP"/>
        </w:rPr>
        <w:t>InterRAT</w:t>
      </w:r>
      <w:proofErr w:type="spellEnd"/>
      <w:r>
        <w:rPr>
          <w:i/>
          <w:lang w:eastAsia="ja-JP"/>
        </w:rPr>
        <w:t>-Parameters</w:t>
      </w:r>
      <w:r>
        <w:rPr>
          <w:lang w:eastAsia="ja-JP"/>
        </w:rPr>
        <w:t xml:space="preserve"> is used convey UE capabilities related to the other RATs.</w:t>
      </w:r>
    </w:p>
    <w:p w14:paraId="167C203E" w14:textId="77777777" w:rsidR="000A6421" w:rsidRDefault="009301E5">
      <w:pPr>
        <w:keepNext/>
        <w:keepLines/>
        <w:overflowPunct w:val="0"/>
        <w:autoSpaceDE w:val="0"/>
        <w:autoSpaceDN w:val="0"/>
        <w:adjustRightInd w:val="0"/>
        <w:spacing w:before="60"/>
        <w:jc w:val="center"/>
        <w:textAlignment w:val="baseline"/>
        <w:rPr>
          <w:rFonts w:ascii="Arial" w:hAnsi="Arial"/>
          <w:b/>
          <w:lang w:eastAsia="ja-JP"/>
        </w:rPr>
      </w:pPr>
      <w:proofErr w:type="spellStart"/>
      <w:r>
        <w:rPr>
          <w:rFonts w:ascii="Arial" w:hAnsi="Arial"/>
          <w:b/>
          <w:i/>
          <w:lang w:eastAsia="ja-JP"/>
        </w:rPr>
        <w:t>InterRAT</w:t>
      </w:r>
      <w:proofErr w:type="spellEnd"/>
      <w:r>
        <w:rPr>
          <w:rFonts w:ascii="Arial" w:hAnsi="Arial"/>
          <w:b/>
          <w:i/>
          <w:lang w:eastAsia="ja-JP"/>
        </w:rPr>
        <w:t>-Parameters</w:t>
      </w:r>
      <w:r>
        <w:rPr>
          <w:rFonts w:ascii="Arial" w:hAnsi="Arial"/>
          <w:b/>
          <w:lang w:eastAsia="ja-JP"/>
        </w:rPr>
        <w:t xml:space="preserve"> information element</w:t>
      </w:r>
    </w:p>
    <w:p w14:paraId="32EDA1F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ASN1START</w:t>
      </w:r>
    </w:p>
    <w:p w14:paraId="616B90D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TAG-INTERRAT-PARAMETERS-START</w:t>
      </w:r>
    </w:p>
    <w:p w14:paraId="769F8713"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610DEC5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roofErr w:type="spellStart"/>
      <w:r>
        <w:rPr>
          <w:rFonts w:ascii="Courier New" w:hAnsi="Courier New"/>
          <w:sz w:val="16"/>
          <w:lang w:eastAsia="en-GB"/>
        </w:rPr>
        <w:t>InterRAT</w:t>
      </w:r>
      <w:proofErr w:type="spellEnd"/>
      <w:r>
        <w:rPr>
          <w:rFonts w:ascii="Courier New" w:hAnsi="Courier New"/>
          <w:sz w:val="16"/>
          <w:lang w:eastAsia="en-GB"/>
        </w:rPr>
        <w:t xml:space="preserve">-Parameters ::=             </w:t>
      </w:r>
      <w:r>
        <w:rPr>
          <w:rFonts w:ascii="Courier New" w:hAnsi="Courier New"/>
          <w:color w:val="993366"/>
          <w:sz w:val="16"/>
          <w:lang w:eastAsia="en-GB"/>
        </w:rPr>
        <w:t>SEQUENCE</w:t>
      </w:r>
      <w:r>
        <w:rPr>
          <w:rFonts w:ascii="Courier New" w:hAnsi="Courier New"/>
          <w:sz w:val="16"/>
          <w:lang w:eastAsia="en-GB"/>
        </w:rPr>
        <w:t xml:space="preserve"> {</w:t>
      </w:r>
    </w:p>
    <w:p w14:paraId="6E30E35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eutra</w:t>
      </w:r>
      <w:proofErr w:type="spellEnd"/>
      <w:r>
        <w:rPr>
          <w:rFonts w:ascii="Courier New" w:hAnsi="Courier New"/>
          <w:sz w:val="16"/>
          <w:lang w:eastAsia="en-GB"/>
        </w:rPr>
        <w:t xml:space="preserve">                               EUTRA-Parameters                </w:t>
      </w:r>
      <w:r>
        <w:rPr>
          <w:rFonts w:ascii="Courier New" w:hAnsi="Courier New"/>
          <w:color w:val="993366"/>
          <w:sz w:val="16"/>
          <w:lang w:eastAsia="en-GB"/>
        </w:rPr>
        <w:t>OPTIONAL</w:t>
      </w:r>
      <w:r>
        <w:rPr>
          <w:rFonts w:ascii="Courier New" w:hAnsi="Courier New"/>
          <w:sz w:val="16"/>
          <w:lang w:eastAsia="en-GB"/>
        </w:rPr>
        <w:t>,</w:t>
      </w:r>
    </w:p>
    <w:p w14:paraId="648DF4E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34F9A85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68BB408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utra-FDD-r16                        UTRA-FDD-Parameters-r16         </w:t>
      </w:r>
      <w:r>
        <w:rPr>
          <w:rFonts w:ascii="Courier New" w:hAnsi="Courier New"/>
          <w:color w:val="993366"/>
          <w:sz w:val="16"/>
          <w:lang w:eastAsia="en-GB"/>
        </w:rPr>
        <w:t>OPTIONAL</w:t>
      </w:r>
    </w:p>
    <w:p w14:paraId="72A78D1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20DC12C8"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35C9465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059B6C18"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368E7FF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EUTRA-Parameters ::=                </w:t>
      </w:r>
      <w:r>
        <w:rPr>
          <w:rFonts w:ascii="Courier New" w:hAnsi="Courier New"/>
          <w:color w:val="993366"/>
          <w:sz w:val="16"/>
          <w:lang w:eastAsia="en-GB"/>
        </w:rPr>
        <w:t>SEQUENCE</w:t>
      </w:r>
      <w:r>
        <w:rPr>
          <w:rFonts w:ascii="Courier New" w:hAnsi="Courier New"/>
          <w:sz w:val="16"/>
          <w:lang w:eastAsia="en-GB"/>
        </w:rPr>
        <w:t xml:space="preserve"> {</w:t>
      </w:r>
    </w:p>
    <w:p w14:paraId="13CF861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supportedBandListEUTRA</w:t>
      </w:r>
      <w:proofErr w:type="spell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(1..maxBandsEUTRA))</w:t>
      </w:r>
      <w:r>
        <w:rPr>
          <w:rFonts w:ascii="Courier New" w:hAnsi="Courier New"/>
          <w:color w:val="993366"/>
          <w:sz w:val="16"/>
          <w:lang w:eastAsia="en-GB"/>
        </w:rPr>
        <w:t xml:space="preserve"> OF</w:t>
      </w:r>
      <w:r>
        <w:rPr>
          <w:rFonts w:ascii="Courier New" w:hAnsi="Courier New"/>
          <w:sz w:val="16"/>
          <w:lang w:eastAsia="en-GB"/>
        </w:rPr>
        <w:t xml:space="preserve"> </w:t>
      </w:r>
      <w:proofErr w:type="spellStart"/>
      <w:r>
        <w:rPr>
          <w:rFonts w:ascii="Courier New" w:hAnsi="Courier New"/>
          <w:sz w:val="16"/>
          <w:lang w:eastAsia="en-GB"/>
        </w:rPr>
        <w:t>FreqBandIndicatorEUTRA</w:t>
      </w:r>
      <w:proofErr w:type="spellEnd"/>
      <w:r>
        <w:rPr>
          <w:rFonts w:ascii="Courier New" w:hAnsi="Courier New"/>
          <w:sz w:val="16"/>
          <w:lang w:eastAsia="en-GB"/>
        </w:rPr>
        <w:t>,</w:t>
      </w:r>
    </w:p>
    <w:p w14:paraId="1B56E62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eutra-ParametersCommon</w:t>
      </w:r>
      <w:proofErr w:type="spellEnd"/>
      <w:r>
        <w:rPr>
          <w:rFonts w:ascii="Courier New" w:hAnsi="Courier New"/>
          <w:sz w:val="16"/>
          <w:lang w:eastAsia="en-GB"/>
        </w:rPr>
        <w:t xml:space="preserve">              EUTRA-</w:t>
      </w:r>
      <w:proofErr w:type="spellStart"/>
      <w:r>
        <w:rPr>
          <w:rFonts w:ascii="Courier New" w:hAnsi="Courier New"/>
          <w:sz w:val="16"/>
          <w:lang w:eastAsia="en-GB"/>
        </w:rPr>
        <w:t>ParametersCommon</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6FC87E4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eutra</w:t>
      </w:r>
      <w:proofErr w:type="spellEnd"/>
      <w:r>
        <w:rPr>
          <w:rFonts w:ascii="Courier New" w:hAnsi="Courier New"/>
          <w:sz w:val="16"/>
          <w:lang w:eastAsia="en-GB"/>
        </w:rPr>
        <w:t>-</w:t>
      </w:r>
      <w:proofErr w:type="spellStart"/>
      <w:r>
        <w:rPr>
          <w:rFonts w:ascii="Courier New" w:hAnsi="Courier New"/>
          <w:sz w:val="16"/>
          <w:lang w:eastAsia="en-GB"/>
        </w:rPr>
        <w:t>ParametersXDD</w:t>
      </w:r>
      <w:proofErr w:type="spellEnd"/>
      <w:r>
        <w:rPr>
          <w:rFonts w:ascii="Courier New" w:hAnsi="Courier New"/>
          <w:sz w:val="16"/>
          <w:lang w:eastAsia="en-GB"/>
        </w:rPr>
        <w:t>-Diff            EUTRA-</w:t>
      </w:r>
      <w:proofErr w:type="spellStart"/>
      <w:r>
        <w:rPr>
          <w:rFonts w:ascii="Courier New" w:hAnsi="Courier New"/>
          <w:sz w:val="16"/>
          <w:lang w:eastAsia="en-GB"/>
        </w:rPr>
        <w:t>ParametersXDD</w:t>
      </w:r>
      <w:proofErr w:type="spellEnd"/>
      <w:r>
        <w:rPr>
          <w:rFonts w:ascii="Courier New" w:hAnsi="Courier New"/>
          <w:sz w:val="16"/>
          <w:lang w:eastAsia="en-GB"/>
        </w:rPr>
        <w:t xml:space="preserve">-Diff                                    </w:t>
      </w:r>
      <w:r>
        <w:rPr>
          <w:rFonts w:ascii="Courier New" w:hAnsi="Courier New"/>
          <w:color w:val="993366"/>
          <w:sz w:val="16"/>
          <w:lang w:eastAsia="en-GB"/>
        </w:rPr>
        <w:t>OPTIONAL</w:t>
      </w:r>
      <w:r>
        <w:rPr>
          <w:rFonts w:ascii="Courier New" w:hAnsi="Courier New"/>
          <w:sz w:val="16"/>
          <w:lang w:eastAsia="en-GB"/>
        </w:rPr>
        <w:t>,</w:t>
      </w:r>
    </w:p>
    <w:p w14:paraId="79A112E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336003A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05794416"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1835C3B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EUTRA-</w:t>
      </w:r>
      <w:proofErr w:type="spellStart"/>
      <w:r>
        <w:rPr>
          <w:rFonts w:ascii="Courier New" w:hAnsi="Courier New"/>
          <w:sz w:val="16"/>
          <w:lang w:eastAsia="en-GB"/>
        </w:rPr>
        <w:t>ParametersCommon</w:t>
      </w:r>
      <w:proofErr w:type="spellEnd"/>
      <w:r>
        <w:rPr>
          <w:rFonts w:ascii="Courier New" w:hAnsi="Courier New"/>
          <w:sz w:val="16"/>
          <w:lang w:eastAsia="en-GB"/>
        </w:rPr>
        <w:t xml:space="preserve"> ::=      </w:t>
      </w:r>
      <w:r>
        <w:rPr>
          <w:rFonts w:ascii="Courier New" w:hAnsi="Courier New"/>
          <w:color w:val="993366"/>
          <w:sz w:val="16"/>
          <w:lang w:eastAsia="en-GB"/>
        </w:rPr>
        <w:t>SEQUENCE</w:t>
      </w:r>
      <w:r>
        <w:rPr>
          <w:rFonts w:ascii="Courier New" w:hAnsi="Courier New"/>
          <w:sz w:val="16"/>
          <w:lang w:eastAsia="en-GB"/>
        </w:rPr>
        <w:t xml:space="preserve"> {</w:t>
      </w:r>
    </w:p>
    <w:p w14:paraId="61A2983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mfbi</w:t>
      </w:r>
      <w:proofErr w:type="spellEnd"/>
      <w:r>
        <w:rPr>
          <w:rFonts w:ascii="Courier New" w:hAnsi="Courier New"/>
          <w:sz w:val="16"/>
          <w:lang w:eastAsia="en-GB"/>
        </w:rPr>
        <w:t xml:space="preserve">-EUTRA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35B5D05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modifiedMPR-BehaviorEUTRA</w:t>
      </w:r>
      <w:proofErr w:type="spellEnd"/>
      <w:r>
        <w:rPr>
          <w:rFonts w:ascii="Courier New" w:hAnsi="Courier New"/>
          <w:sz w:val="16"/>
          <w:lang w:eastAsia="en-GB"/>
        </w:rPr>
        <w:t xml:space="preserve">           </w:t>
      </w:r>
      <w:r>
        <w:rPr>
          <w:rFonts w:ascii="Courier New" w:hAnsi="Courier New"/>
          <w:color w:val="993366"/>
          <w:sz w:val="16"/>
          <w:lang w:eastAsia="en-GB"/>
        </w:rPr>
        <w:t>BIT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(32))          </w:t>
      </w:r>
      <w:r>
        <w:rPr>
          <w:rFonts w:ascii="Courier New" w:hAnsi="Courier New"/>
          <w:color w:val="993366"/>
          <w:sz w:val="16"/>
          <w:lang w:eastAsia="en-GB"/>
        </w:rPr>
        <w:t>OPTIONAL</w:t>
      </w:r>
      <w:r>
        <w:rPr>
          <w:rFonts w:ascii="Courier New" w:hAnsi="Courier New"/>
          <w:sz w:val="16"/>
          <w:lang w:eastAsia="en-GB"/>
        </w:rPr>
        <w:t>,</w:t>
      </w:r>
    </w:p>
    <w:p w14:paraId="1B0778F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multiNS</w:t>
      </w:r>
      <w:proofErr w:type="spellEnd"/>
      <w:r>
        <w:rPr>
          <w:rFonts w:ascii="Courier New" w:hAnsi="Courier New"/>
          <w:sz w:val="16"/>
          <w:lang w:eastAsia="en-GB"/>
        </w:rPr>
        <w:t xml:space="preserve">-Pmax-EUTRA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08B7AAB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rs</w:t>
      </w:r>
      <w:proofErr w:type="spellEnd"/>
      <w:r>
        <w:rPr>
          <w:rFonts w:ascii="Courier New" w:hAnsi="Courier New"/>
          <w:sz w:val="16"/>
          <w:lang w:eastAsia="en-GB"/>
        </w:rPr>
        <w:t>-SINR-</w:t>
      </w:r>
      <w:proofErr w:type="spellStart"/>
      <w:r>
        <w:rPr>
          <w:rFonts w:ascii="Courier New" w:hAnsi="Courier New"/>
          <w:sz w:val="16"/>
          <w:lang w:eastAsia="en-GB"/>
        </w:rPr>
        <w:t>MeasEUTRA</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091DF1C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5CD1F07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7D03828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ne-DC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p>
    <w:p w14:paraId="0AB4AD0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en-GB"/>
        </w:rPr>
      </w:pPr>
      <w:r>
        <w:rPr>
          <w:rFonts w:ascii="Courier New" w:hAnsi="Courier New"/>
          <w:sz w:val="16"/>
          <w:lang w:eastAsia="en-GB"/>
        </w:rPr>
        <w:t xml:space="preserve">    ]]</w:t>
      </w:r>
      <w:r>
        <w:rPr>
          <w:rFonts w:ascii="Courier New" w:eastAsia="SimSun" w:hAnsi="Courier New"/>
          <w:sz w:val="16"/>
          <w:lang w:eastAsia="en-GB"/>
        </w:rPr>
        <w:t>,</w:t>
      </w:r>
    </w:p>
    <w:p w14:paraId="505E896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en-GB"/>
        </w:rPr>
      </w:pPr>
      <w:r>
        <w:rPr>
          <w:rFonts w:ascii="Courier New" w:hAnsi="Courier New"/>
          <w:sz w:val="16"/>
          <w:lang w:eastAsia="en-GB"/>
        </w:rPr>
        <w:t xml:space="preserve">    [[</w:t>
      </w:r>
    </w:p>
    <w:p w14:paraId="55CB416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r>
        <w:rPr>
          <w:rFonts w:ascii="Courier New" w:eastAsia="SimSun" w:hAnsi="Courier New"/>
          <w:sz w:val="16"/>
          <w:lang w:eastAsia="en-GB"/>
        </w:rPr>
        <w:t>n</w:t>
      </w:r>
      <w:r>
        <w:rPr>
          <w:rFonts w:ascii="Courier New" w:hAnsi="Courier New"/>
          <w:sz w:val="16"/>
          <w:lang w:eastAsia="en-GB"/>
        </w:rPr>
        <w:t xml:space="preserve">r-HO-ToEN-DC-r16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p>
    <w:p w14:paraId="7198598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7CAFF68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05914208"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309EEE2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EUTRA-</w:t>
      </w:r>
      <w:proofErr w:type="spellStart"/>
      <w:r>
        <w:rPr>
          <w:rFonts w:ascii="Courier New" w:hAnsi="Courier New"/>
          <w:sz w:val="16"/>
          <w:lang w:eastAsia="en-GB"/>
        </w:rPr>
        <w:t>ParametersXDD</w:t>
      </w:r>
      <w:proofErr w:type="spellEnd"/>
      <w:r>
        <w:rPr>
          <w:rFonts w:ascii="Courier New" w:hAnsi="Courier New"/>
          <w:sz w:val="16"/>
          <w:lang w:eastAsia="en-GB"/>
        </w:rPr>
        <w:t xml:space="preserve">-Diff ::=        </w:t>
      </w:r>
      <w:r>
        <w:rPr>
          <w:rFonts w:ascii="Courier New" w:hAnsi="Courier New"/>
          <w:color w:val="993366"/>
          <w:sz w:val="16"/>
          <w:lang w:eastAsia="en-GB"/>
        </w:rPr>
        <w:t>SEQUENCE</w:t>
      </w:r>
      <w:r>
        <w:rPr>
          <w:rFonts w:ascii="Courier New" w:hAnsi="Courier New"/>
          <w:sz w:val="16"/>
          <w:lang w:eastAsia="en-GB"/>
        </w:rPr>
        <w:t xml:space="preserve"> {</w:t>
      </w:r>
    </w:p>
    <w:p w14:paraId="5C23C97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rsrqMeasWidebandEUTRA</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63F52FB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5033D2D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6F2BB899"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7B55BE8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UTRA-FDD-Parameters-r16 ::=                </w:t>
      </w:r>
      <w:r>
        <w:rPr>
          <w:rFonts w:ascii="Courier New" w:hAnsi="Courier New"/>
          <w:color w:val="993366"/>
          <w:sz w:val="16"/>
          <w:lang w:eastAsia="en-GB"/>
        </w:rPr>
        <w:t>SEQUENCE</w:t>
      </w:r>
      <w:r>
        <w:rPr>
          <w:rFonts w:ascii="Courier New" w:hAnsi="Courier New"/>
          <w:sz w:val="16"/>
          <w:lang w:eastAsia="en-GB"/>
        </w:rPr>
        <w:t xml:space="preserve"> {</w:t>
      </w:r>
    </w:p>
    <w:p w14:paraId="237AAE6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supportedBandListUTRA-FDD-r16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(1..maxBandsUTRA-FDD-r16))</w:t>
      </w:r>
      <w:r>
        <w:rPr>
          <w:rFonts w:ascii="Courier New" w:hAnsi="Courier New"/>
          <w:color w:val="993366"/>
          <w:sz w:val="16"/>
          <w:lang w:eastAsia="en-GB"/>
        </w:rPr>
        <w:t xml:space="preserve"> OF</w:t>
      </w:r>
      <w:r>
        <w:rPr>
          <w:rFonts w:ascii="Courier New" w:hAnsi="Courier New"/>
          <w:sz w:val="16"/>
          <w:lang w:eastAsia="en-GB"/>
        </w:rPr>
        <w:t xml:space="preserve"> SupportedBandUTRA-FDD-r16,</w:t>
      </w:r>
    </w:p>
    <w:p w14:paraId="3480DD1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lastRenderedPageBreak/>
        <w:t xml:space="preserve">    ...</w:t>
      </w:r>
    </w:p>
    <w:p w14:paraId="4EAF708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3B7C164D"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2270511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SupportedBandUTRA-FDD-r16 ::=           </w:t>
      </w:r>
      <w:r>
        <w:rPr>
          <w:rFonts w:ascii="Courier New" w:hAnsi="Courier New"/>
          <w:color w:val="993366"/>
          <w:sz w:val="16"/>
          <w:lang w:eastAsia="en-GB"/>
        </w:rPr>
        <w:t>ENUMERATED</w:t>
      </w:r>
      <w:r>
        <w:rPr>
          <w:rFonts w:ascii="Courier New" w:hAnsi="Courier New"/>
          <w:sz w:val="16"/>
          <w:lang w:eastAsia="en-GB"/>
        </w:rPr>
        <w:t xml:space="preserve"> {</w:t>
      </w:r>
    </w:p>
    <w:p w14:paraId="49E4371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bandI</w:t>
      </w:r>
      <w:proofErr w:type="spellEnd"/>
      <w:r>
        <w:rPr>
          <w:rFonts w:ascii="Courier New" w:hAnsi="Courier New"/>
          <w:sz w:val="16"/>
          <w:lang w:eastAsia="en-GB"/>
        </w:rPr>
        <w:t xml:space="preserve">, </w:t>
      </w:r>
      <w:proofErr w:type="spellStart"/>
      <w:r>
        <w:rPr>
          <w:rFonts w:ascii="Courier New" w:hAnsi="Courier New"/>
          <w:sz w:val="16"/>
          <w:lang w:eastAsia="en-GB"/>
        </w:rPr>
        <w:t>bandII</w:t>
      </w:r>
      <w:proofErr w:type="spellEnd"/>
      <w:r>
        <w:rPr>
          <w:rFonts w:ascii="Courier New" w:hAnsi="Courier New"/>
          <w:sz w:val="16"/>
          <w:lang w:eastAsia="en-GB"/>
        </w:rPr>
        <w:t xml:space="preserve">, </w:t>
      </w:r>
      <w:proofErr w:type="spellStart"/>
      <w:r>
        <w:rPr>
          <w:rFonts w:ascii="Courier New" w:hAnsi="Courier New"/>
          <w:sz w:val="16"/>
          <w:lang w:eastAsia="en-GB"/>
        </w:rPr>
        <w:t>bandIII</w:t>
      </w:r>
      <w:proofErr w:type="spellEnd"/>
      <w:r>
        <w:rPr>
          <w:rFonts w:ascii="Courier New" w:hAnsi="Courier New"/>
          <w:sz w:val="16"/>
          <w:lang w:eastAsia="en-GB"/>
        </w:rPr>
        <w:t xml:space="preserve">, </w:t>
      </w:r>
      <w:proofErr w:type="spellStart"/>
      <w:r>
        <w:rPr>
          <w:rFonts w:ascii="Courier New" w:hAnsi="Courier New"/>
          <w:sz w:val="16"/>
          <w:lang w:eastAsia="en-GB"/>
        </w:rPr>
        <w:t>bandIV</w:t>
      </w:r>
      <w:proofErr w:type="spellEnd"/>
      <w:r>
        <w:rPr>
          <w:rFonts w:ascii="Courier New" w:hAnsi="Courier New"/>
          <w:sz w:val="16"/>
          <w:lang w:eastAsia="en-GB"/>
        </w:rPr>
        <w:t xml:space="preserve">, </w:t>
      </w:r>
      <w:proofErr w:type="spellStart"/>
      <w:r>
        <w:rPr>
          <w:rFonts w:ascii="Courier New" w:hAnsi="Courier New"/>
          <w:sz w:val="16"/>
          <w:lang w:eastAsia="en-GB"/>
        </w:rPr>
        <w:t>bandV</w:t>
      </w:r>
      <w:proofErr w:type="spellEnd"/>
      <w:r>
        <w:rPr>
          <w:rFonts w:ascii="Courier New" w:hAnsi="Courier New"/>
          <w:sz w:val="16"/>
          <w:lang w:eastAsia="en-GB"/>
        </w:rPr>
        <w:t xml:space="preserve">, </w:t>
      </w:r>
      <w:proofErr w:type="spellStart"/>
      <w:r>
        <w:rPr>
          <w:rFonts w:ascii="Courier New" w:hAnsi="Courier New"/>
          <w:sz w:val="16"/>
          <w:lang w:eastAsia="en-GB"/>
        </w:rPr>
        <w:t>bandVI</w:t>
      </w:r>
      <w:proofErr w:type="spellEnd"/>
      <w:r>
        <w:rPr>
          <w:rFonts w:ascii="Courier New" w:hAnsi="Courier New"/>
          <w:sz w:val="16"/>
          <w:lang w:eastAsia="en-GB"/>
        </w:rPr>
        <w:t>,</w:t>
      </w:r>
    </w:p>
    <w:p w14:paraId="5321AB9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bandVII</w:t>
      </w:r>
      <w:proofErr w:type="spellEnd"/>
      <w:r>
        <w:rPr>
          <w:rFonts w:ascii="Courier New" w:hAnsi="Courier New"/>
          <w:sz w:val="16"/>
          <w:lang w:eastAsia="en-GB"/>
        </w:rPr>
        <w:t xml:space="preserve">, </w:t>
      </w:r>
      <w:proofErr w:type="spellStart"/>
      <w:r>
        <w:rPr>
          <w:rFonts w:ascii="Courier New" w:hAnsi="Courier New"/>
          <w:sz w:val="16"/>
          <w:lang w:eastAsia="en-GB"/>
        </w:rPr>
        <w:t>bandVIII</w:t>
      </w:r>
      <w:proofErr w:type="spellEnd"/>
      <w:r>
        <w:rPr>
          <w:rFonts w:ascii="Courier New" w:hAnsi="Courier New"/>
          <w:sz w:val="16"/>
          <w:lang w:eastAsia="en-GB"/>
        </w:rPr>
        <w:t xml:space="preserve">, </w:t>
      </w:r>
      <w:proofErr w:type="spellStart"/>
      <w:r>
        <w:rPr>
          <w:rFonts w:ascii="Courier New" w:hAnsi="Courier New"/>
          <w:sz w:val="16"/>
          <w:lang w:eastAsia="en-GB"/>
        </w:rPr>
        <w:t>bandIX</w:t>
      </w:r>
      <w:proofErr w:type="spellEnd"/>
      <w:r>
        <w:rPr>
          <w:rFonts w:ascii="Courier New" w:hAnsi="Courier New"/>
          <w:sz w:val="16"/>
          <w:lang w:eastAsia="en-GB"/>
        </w:rPr>
        <w:t xml:space="preserve">, </w:t>
      </w:r>
      <w:proofErr w:type="spellStart"/>
      <w:r>
        <w:rPr>
          <w:rFonts w:ascii="Courier New" w:hAnsi="Courier New"/>
          <w:sz w:val="16"/>
          <w:lang w:eastAsia="en-GB"/>
        </w:rPr>
        <w:t>bandX</w:t>
      </w:r>
      <w:proofErr w:type="spellEnd"/>
      <w:r>
        <w:rPr>
          <w:rFonts w:ascii="Courier New" w:hAnsi="Courier New"/>
          <w:sz w:val="16"/>
          <w:lang w:eastAsia="en-GB"/>
        </w:rPr>
        <w:t xml:space="preserve">, </w:t>
      </w:r>
      <w:proofErr w:type="spellStart"/>
      <w:r>
        <w:rPr>
          <w:rFonts w:ascii="Courier New" w:hAnsi="Courier New"/>
          <w:sz w:val="16"/>
          <w:lang w:eastAsia="en-GB"/>
        </w:rPr>
        <w:t>bandXI</w:t>
      </w:r>
      <w:proofErr w:type="spellEnd"/>
      <w:r>
        <w:rPr>
          <w:rFonts w:ascii="Courier New" w:hAnsi="Courier New"/>
          <w:sz w:val="16"/>
          <w:lang w:eastAsia="en-GB"/>
        </w:rPr>
        <w:t>,</w:t>
      </w:r>
    </w:p>
    <w:p w14:paraId="4DBFC77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bandXII</w:t>
      </w:r>
      <w:proofErr w:type="spellEnd"/>
      <w:r>
        <w:rPr>
          <w:rFonts w:ascii="Courier New" w:hAnsi="Courier New"/>
          <w:sz w:val="16"/>
          <w:lang w:eastAsia="en-GB"/>
        </w:rPr>
        <w:t xml:space="preserve">, </w:t>
      </w:r>
      <w:proofErr w:type="spellStart"/>
      <w:r>
        <w:rPr>
          <w:rFonts w:ascii="Courier New" w:hAnsi="Courier New"/>
          <w:sz w:val="16"/>
          <w:lang w:eastAsia="en-GB"/>
        </w:rPr>
        <w:t>bandXIII</w:t>
      </w:r>
      <w:proofErr w:type="spellEnd"/>
      <w:r>
        <w:rPr>
          <w:rFonts w:ascii="Courier New" w:hAnsi="Courier New"/>
          <w:sz w:val="16"/>
          <w:lang w:eastAsia="en-GB"/>
        </w:rPr>
        <w:t xml:space="preserve">, </w:t>
      </w:r>
      <w:proofErr w:type="spellStart"/>
      <w:r>
        <w:rPr>
          <w:rFonts w:ascii="Courier New" w:hAnsi="Courier New"/>
          <w:sz w:val="16"/>
          <w:lang w:eastAsia="en-GB"/>
        </w:rPr>
        <w:t>bandXIV</w:t>
      </w:r>
      <w:proofErr w:type="spellEnd"/>
      <w:r>
        <w:rPr>
          <w:rFonts w:ascii="Courier New" w:hAnsi="Courier New"/>
          <w:sz w:val="16"/>
          <w:lang w:eastAsia="en-GB"/>
        </w:rPr>
        <w:t xml:space="preserve">, </w:t>
      </w:r>
      <w:proofErr w:type="spellStart"/>
      <w:r>
        <w:rPr>
          <w:rFonts w:ascii="Courier New" w:hAnsi="Courier New"/>
          <w:sz w:val="16"/>
          <w:lang w:eastAsia="en-GB"/>
        </w:rPr>
        <w:t>bandXV</w:t>
      </w:r>
      <w:proofErr w:type="spellEnd"/>
      <w:r>
        <w:rPr>
          <w:rFonts w:ascii="Courier New" w:hAnsi="Courier New"/>
          <w:sz w:val="16"/>
          <w:lang w:eastAsia="en-GB"/>
        </w:rPr>
        <w:t xml:space="preserve">, </w:t>
      </w:r>
      <w:proofErr w:type="spellStart"/>
      <w:r>
        <w:rPr>
          <w:rFonts w:ascii="Courier New" w:hAnsi="Courier New"/>
          <w:sz w:val="16"/>
          <w:lang w:eastAsia="en-GB"/>
        </w:rPr>
        <w:t>bandXVI</w:t>
      </w:r>
      <w:proofErr w:type="spellEnd"/>
      <w:r>
        <w:rPr>
          <w:rFonts w:ascii="Courier New" w:hAnsi="Courier New"/>
          <w:sz w:val="16"/>
          <w:lang w:eastAsia="en-GB"/>
        </w:rPr>
        <w:t>,</w:t>
      </w:r>
    </w:p>
    <w:p w14:paraId="51533E3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bandXVII</w:t>
      </w:r>
      <w:proofErr w:type="spellEnd"/>
      <w:r>
        <w:rPr>
          <w:rFonts w:ascii="Courier New" w:hAnsi="Courier New"/>
          <w:sz w:val="16"/>
          <w:lang w:eastAsia="en-GB"/>
        </w:rPr>
        <w:t xml:space="preserve">, </w:t>
      </w:r>
      <w:proofErr w:type="spellStart"/>
      <w:r>
        <w:rPr>
          <w:rFonts w:ascii="Courier New" w:hAnsi="Courier New"/>
          <w:sz w:val="16"/>
          <w:lang w:eastAsia="en-GB"/>
        </w:rPr>
        <w:t>bandXVIII</w:t>
      </w:r>
      <w:proofErr w:type="spellEnd"/>
      <w:r>
        <w:rPr>
          <w:rFonts w:ascii="Courier New" w:hAnsi="Courier New"/>
          <w:sz w:val="16"/>
          <w:lang w:eastAsia="en-GB"/>
        </w:rPr>
        <w:t xml:space="preserve">, </w:t>
      </w:r>
      <w:proofErr w:type="spellStart"/>
      <w:r>
        <w:rPr>
          <w:rFonts w:ascii="Courier New" w:hAnsi="Courier New"/>
          <w:sz w:val="16"/>
          <w:lang w:eastAsia="en-GB"/>
        </w:rPr>
        <w:t>bandXIX</w:t>
      </w:r>
      <w:proofErr w:type="spellEnd"/>
      <w:r>
        <w:rPr>
          <w:rFonts w:ascii="Courier New" w:hAnsi="Courier New"/>
          <w:sz w:val="16"/>
          <w:lang w:eastAsia="en-GB"/>
        </w:rPr>
        <w:t xml:space="preserve">, </w:t>
      </w:r>
      <w:proofErr w:type="spellStart"/>
      <w:r>
        <w:rPr>
          <w:rFonts w:ascii="Courier New" w:hAnsi="Courier New"/>
          <w:sz w:val="16"/>
          <w:lang w:eastAsia="en-GB"/>
        </w:rPr>
        <w:t>bandXX</w:t>
      </w:r>
      <w:proofErr w:type="spellEnd"/>
      <w:r>
        <w:rPr>
          <w:rFonts w:ascii="Courier New" w:hAnsi="Courier New"/>
          <w:sz w:val="16"/>
          <w:lang w:eastAsia="en-GB"/>
        </w:rPr>
        <w:t>,</w:t>
      </w:r>
    </w:p>
    <w:p w14:paraId="0186FA6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bandXXI</w:t>
      </w:r>
      <w:proofErr w:type="spellEnd"/>
      <w:r>
        <w:rPr>
          <w:rFonts w:ascii="Courier New" w:hAnsi="Courier New"/>
          <w:sz w:val="16"/>
          <w:lang w:eastAsia="en-GB"/>
        </w:rPr>
        <w:t xml:space="preserve">, </w:t>
      </w:r>
      <w:proofErr w:type="spellStart"/>
      <w:r>
        <w:rPr>
          <w:rFonts w:ascii="Courier New" w:hAnsi="Courier New"/>
          <w:sz w:val="16"/>
          <w:lang w:eastAsia="en-GB"/>
        </w:rPr>
        <w:t>bandXXII</w:t>
      </w:r>
      <w:proofErr w:type="spellEnd"/>
      <w:r>
        <w:rPr>
          <w:rFonts w:ascii="Courier New" w:hAnsi="Courier New"/>
          <w:sz w:val="16"/>
          <w:lang w:eastAsia="en-GB"/>
        </w:rPr>
        <w:t xml:space="preserve">, </w:t>
      </w:r>
      <w:proofErr w:type="spellStart"/>
      <w:r>
        <w:rPr>
          <w:rFonts w:ascii="Courier New" w:hAnsi="Courier New"/>
          <w:sz w:val="16"/>
          <w:lang w:eastAsia="en-GB"/>
        </w:rPr>
        <w:t>bandXXIII</w:t>
      </w:r>
      <w:proofErr w:type="spellEnd"/>
      <w:r>
        <w:rPr>
          <w:rFonts w:ascii="Courier New" w:hAnsi="Courier New"/>
          <w:sz w:val="16"/>
          <w:lang w:eastAsia="en-GB"/>
        </w:rPr>
        <w:t xml:space="preserve">, </w:t>
      </w:r>
      <w:proofErr w:type="spellStart"/>
      <w:r>
        <w:rPr>
          <w:rFonts w:ascii="Courier New" w:hAnsi="Courier New"/>
          <w:sz w:val="16"/>
          <w:lang w:eastAsia="en-GB"/>
        </w:rPr>
        <w:t>bandXXIV</w:t>
      </w:r>
      <w:proofErr w:type="spellEnd"/>
      <w:r>
        <w:rPr>
          <w:rFonts w:ascii="Courier New" w:hAnsi="Courier New"/>
          <w:sz w:val="16"/>
          <w:lang w:eastAsia="en-GB"/>
        </w:rPr>
        <w:t>,</w:t>
      </w:r>
    </w:p>
    <w:p w14:paraId="3242331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bandXXV</w:t>
      </w:r>
      <w:proofErr w:type="spellEnd"/>
      <w:r>
        <w:rPr>
          <w:rFonts w:ascii="Courier New" w:hAnsi="Courier New"/>
          <w:sz w:val="16"/>
          <w:lang w:eastAsia="en-GB"/>
        </w:rPr>
        <w:t xml:space="preserve">, </w:t>
      </w:r>
      <w:proofErr w:type="spellStart"/>
      <w:r>
        <w:rPr>
          <w:rFonts w:ascii="Courier New" w:hAnsi="Courier New"/>
          <w:sz w:val="16"/>
          <w:lang w:eastAsia="en-GB"/>
        </w:rPr>
        <w:t>bandXXVI</w:t>
      </w:r>
      <w:proofErr w:type="spellEnd"/>
      <w:r>
        <w:rPr>
          <w:rFonts w:ascii="Courier New" w:hAnsi="Courier New"/>
          <w:sz w:val="16"/>
          <w:lang w:eastAsia="en-GB"/>
        </w:rPr>
        <w:t xml:space="preserve">, </w:t>
      </w:r>
      <w:proofErr w:type="spellStart"/>
      <w:r>
        <w:rPr>
          <w:rFonts w:ascii="Courier New" w:hAnsi="Courier New"/>
          <w:sz w:val="16"/>
          <w:lang w:eastAsia="en-GB"/>
        </w:rPr>
        <w:t>bandXXVII</w:t>
      </w:r>
      <w:proofErr w:type="spellEnd"/>
      <w:r>
        <w:rPr>
          <w:rFonts w:ascii="Courier New" w:hAnsi="Courier New"/>
          <w:sz w:val="16"/>
          <w:lang w:eastAsia="en-GB"/>
        </w:rPr>
        <w:t xml:space="preserve">, </w:t>
      </w:r>
      <w:proofErr w:type="spellStart"/>
      <w:r>
        <w:rPr>
          <w:rFonts w:ascii="Courier New" w:hAnsi="Courier New"/>
          <w:sz w:val="16"/>
          <w:lang w:eastAsia="en-GB"/>
        </w:rPr>
        <w:t>bandXXVIII</w:t>
      </w:r>
      <w:proofErr w:type="spellEnd"/>
      <w:r>
        <w:rPr>
          <w:rFonts w:ascii="Courier New" w:hAnsi="Courier New"/>
          <w:sz w:val="16"/>
          <w:lang w:eastAsia="en-GB"/>
        </w:rPr>
        <w:t>,</w:t>
      </w:r>
    </w:p>
    <w:p w14:paraId="30AFC19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bandXXIX</w:t>
      </w:r>
      <w:proofErr w:type="spellEnd"/>
      <w:r>
        <w:rPr>
          <w:rFonts w:ascii="Courier New" w:hAnsi="Courier New"/>
          <w:sz w:val="16"/>
          <w:lang w:eastAsia="en-GB"/>
        </w:rPr>
        <w:t xml:space="preserve">, </w:t>
      </w:r>
      <w:proofErr w:type="spellStart"/>
      <w:r>
        <w:rPr>
          <w:rFonts w:ascii="Courier New" w:hAnsi="Courier New"/>
          <w:sz w:val="16"/>
          <w:lang w:eastAsia="en-GB"/>
        </w:rPr>
        <w:t>bandXXX</w:t>
      </w:r>
      <w:proofErr w:type="spellEnd"/>
      <w:r>
        <w:rPr>
          <w:rFonts w:ascii="Courier New" w:hAnsi="Courier New"/>
          <w:sz w:val="16"/>
          <w:lang w:eastAsia="en-GB"/>
        </w:rPr>
        <w:t xml:space="preserve">, </w:t>
      </w:r>
      <w:proofErr w:type="spellStart"/>
      <w:r>
        <w:rPr>
          <w:rFonts w:ascii="Courier New" w:hAnsi="Courier New"/>
          <w:sz w:val="16"/>
          <w:lang w:eastAsia="en-GB"/>
        </w:rPr>
        <w:t>bandXXXI</w:t>
      </w:r>
      <w:proofErr w:type="spellEnd"/>
      <w:r>
        <w:rPr>
          <w:rFonts w:ascii="Courier New" w:hAnsi="Courier New"/>
          <w:sz w:val="16"/>
          <w:lang w:eastAsia="en-GB"/>
        </w:rPr>
        <w:t xml:space="preserve">, </w:t>
      </w:r>
      <w:proofErr w:type="spellStart"/>
      <w:r>
        <w:rPr>
          <w:rFonts w:ascii="Courier New" w:hAnsi="Courier New"/>
          <w:sz w:val="16"/>
          <w:lang w:eastAsia="en-GB"/>
        </w:rPr>
        <w:t>bandXXXII</w:t>
      </w:r>
      <w:proofErr w:type="spellEnd"/>
      <w:r>
        <w:rPr>
          <w:rFonts w:ascii="Courier New" w:hAnsi="Courier New"/>
          <w:sz w:val="16"/>
          <w:lang w:eastAsia="en-GB"/>
        </w:rPr>
        <w:t>}</w:t>
      </w:r>
    </w:p>
    <w:p w14:paraId="61A3A6D2"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5E43B55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TAG-INTERRAT-PARAMETERS-STOP</w:t>
      </w:r>
    </w:p>
    <w:p w14:paraId="6691CF0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ASN1STOP</w:t>
      </w:r>
    </w:p>
    <w:p w14:paraId="02C057BA" w14:textId="77777777" w:rsidR="000A6421" w:rsidRDefault="000A6421">
      <w:pPr>
        <w:overflowPunct w:val="0"/>
        <w:autoSpaceDE w:val="0"/>
        <w:autoSpaceDN w:val="0"/>
        <w:adjustRightInd w:val="0"/>
        <w:textAlignment w:val="baseline"/>
        <w:rPr>
          <w:lang w:eastAsia="ja-JP"/>
        </w:rPr>
      </w:pPr>
    </w:p>
    <w:p w14:paraId="27F22AAD" w14:textId="77777777" w:rsidR="000A6421" w:rsidRDefault="009301E5">
      <w:pPr>
        <w:keepNext/>
        <w:keepLines/>
        <w:overflowPunct w:val="0"/>
        <w:autoSpaceDE w:val="0"/>
        <w:autoSpaceDN w:val="0"/>
        <w:adjustRightInd w:val="0"/>
        <w:spacing w:before="120"/>
        <w:ind w:left="1418" w:hanging="1418"/>
        <w:textAlignment w:val="baseline"/>
        <w:outlineLvl w:val="3"/>
        <w:rPr>
          <w:rFonts w:ascii="Arial" w:eastAsia="Malgun Gothic" w:hAnsi="Arial"/>
          <w:sz w:val="24"/>
          <w:lang w:eastAsia="ja-JP"/>
        </w:rPr>
      </w:pPr>
      <w:bookmarkStart w:id="1680" w:name="_Toc100930387"/>
      <w:bookmarkStart w:id="1681" w:name="_Toc60777459"/>
      <w:r>
        <w:rPr>
          <w:rFonts w:ascii="Arial" w:eastAsia="Malgun Gothic" w:hAnsi="Arial"/>
          <w:sz w:val="24"/>
          <w:lang w:eastAsia="ja-JP"/>
        </w:rPr>
        <w:t>–</w:t>
      </w:r>
      <w:r>
        <w:rPr>
          <w:rFonts w:ascii="Arial" w:eastAsia="Malgun Gothic" w:hAnsi="Arial"/>
          <w:sz w:val="24"/>
          <w:lang w:eastAsia="ja-JP"/>
        </w:rPr>
        <w:tab/>
      </w:r>
      <w:r>
        <w:rPr>
          <w:rFonts w:ascii="Arial" w:eastAsia="Malgun Gothic" w:hAnsi="Arial"/>
          <w:i/>
          <w:sz w:val="24"/>
          <w:lang w:eastAsia="ja-JP"/>
        </w:rPr>
        <w:t>MAC-Parameters</w:t>
      </w:r>
      <w:bookmarkEnd w:id="1680"/>
      <w:bookmarkEnd w:id="1681"/>
    </w:p>
    <w:p w14:paraId="105BF9DB" w14:textId="77777777" w:rsidR="000A6421" w:rsidRDefault="009301E5">
      <w:pPr>
        <w:overflowPunct w:val="0"/>
        <w:autoSpaceDE w:val="0"/>
        <w:autoSpaceDN w:val="0"/>
        <w:adjustRightInd w:val="0"/>
        <w:textAlignment w:val="baseline"/>
        <w:rPr>
          <w:rFonts w:eastAsia="Malgun Gothic"/>
          <w:lang w:eastAsia="ja-JP"/>
        </w:rPr>
      </w:pPr>
      <w:r>
        <w:rPr>
          <w:rFonts w:eastAsia="Malgun Gothic"/>
          <w:lang w:eastAsia="ja-JP"/>
        </w:rPr>
        <w:t xml:space="preserve">The IE </w:t>
      </w:r>
      <w:r>
        <w:rPr>
          <w:rFonts w:eastAsia="Malgun Gothic"/>
          <w:i/>
          <w:lang w:eastAsia="ja-JP"/>
        </w:rPr>
        <w:t>MAC-Parameters</w:t>
      </w:r>
      <w:r>
        <w:rPr>
          <w:rFonts w:eastAsia="Malgun Gothic"/>
          <w:lang w:eastAsia="ja-JP"/>
        </w:rPr>
        <w:t xml:space="preserve"> is used to convey capabilities related to MAC.</w:t>
      </w:r>
    </w:p>
    <w:p w14:paraId="338D0A38" w14:textId="77777777" w:rsidR="000A6421" w:rsidRDefault="009301E5">
      <w:pPr>
        <w:keepNext/>
        <w:keepLines/>
        <w:overflowPunct w:val="0"/>
        <w:autoSpaceDE w:val="0"/>
        <w:autoSpaceDN w:val="0"/>
        <w:adjustRightInd w:val="0"/>
        <w:spacing w:before="60"/>
        <w:jc w:val="center"/>
        <w:textAlignment w:val="baseline"/>
        <w:rPr>
          <w:rFonts w:ascii="Arial" w:eastAsia="Malgun Gothic" w:hAnsi="Arial"/>
          <w:b/>
          <w:lang w:eastAsia="ja-JP"/>
        </w:rPr>
      </w:pPr>
      <w:r>
        <w:rPr>
          <w:rFonts w:ascii="Arial" w:eastAsia="Malgun Gothic" w:hAnsi="Arial"/>
          <w:b/>
          <w:i/>
          <w:lang w:eastAsia="ja-JP"/>
        </w:rPr>
        <w:t>MAC-Parameters</w:t>
      </w:r>
      <w:r>
        <w:rPr>
          <w:rFonts w:ascii="Arial" w:eastAsia="Malgun Gothic" w:hAnsi="Arial"/>
          <w:b/>
          <w:lang w:eastAsia="ja-JP"/>
        </w:rPr>
        <w:t xml:space="preserve"> information element</w:t>
      </w:r>
    </w:p>
    <w:p w14:paraId="44CDE10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ASN1START</w:t>
      </w:r>
    </w:p>
    <w:p w14:paraId="293DDB5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TAG-MAC-PARAMETERS-START</w:t>
      </w:r>
    </w:p>
    <w:p w14:paraId="4513D193"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245BC6C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MAC-Parameters ::= </w:t>
      </w:r>
      <w:r>
        <w:rPr>
          <w:rFonts w:ascii="Courier New" w:hAnsi="Courier New"/>
          <w:color w:val="993366"/>
          <w:sz w:val="16"/>
          <w:lang w:eastAsia="en-GB"/>
        </w:rPr>
        <w:t>SEQUENCE</w:t>
      </w:r>
      <w:r>
        <w:rPr>
          <w:rFonts w:ascii="Courier New" w:hAnsi="Courier New"/>
          <w:sz w:val="16"/>
          <w:lang w:eastAsia="en-GB"/>
        </w:rPr>
        <w:t xml:space="preserve"> {</w:t>
      </w:r>
    </w:p>
    <w:p w14:paraId="6FE47F2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mac-</w:t>
      </w:r>
      <w:proofErr w:type="spellStart"/>
      <w:r>
        <w:rPr>
          <w:rFonts w:ascii="Courier New" w:hAnsi="Courier New"/>
          <w:sz w:val="16"/>
          <w:lang w:eastAsia="en-GB"/>
        </w:rPr>
        <w:t>ParametersCommon</w:t>
      </w:r>
      <w:proofErr w:type="spellEnd"/>
      <w:r>
        <w:rPr>
          <w:rFonts w:ascii="Courier New" w:hAnsi="Courier New"/>
          <w:sz w:val="16"/>
          <w:lang w:eastAsia="en-GB"/>
        </w:rPr>
        <w:t xml:space="preserve">            MAC-</w:t>
      </w:r>
      <w:proofErr w:type="spellStart"/>
      <w:r>
        <w:rPr>
          <w:rFonts w:ascii="Courier New" w:hAnsi="Courier New"/>
          <w:sz w:val="16"/>
          <w:lang w:eastAsia="en-GB"/>
        </w:rPr>
        <w:t>ParametersCommon</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2BEDE47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mac-</w:t>
      </w:r>
      <w:proofErr w:type="spellStart"/>
      <w:r>
        <w:rPr>
          <w:rFonts w:ascii="Courier New" w:hAnsi="Courier New"/>
          <w:sz w:val="16"/>
          <w:lang w:eastAsia="en-GB"/>
        </w:rPr>
        <w:t>ParametersXDD</w:t>
      </w:r>
      <w:proofErr w:type="spellEnd"/>
      <w:r>
        <w:rPr>
          <w:rFonts w:ascii="Courier New" w:hAnsi="Courier New"/>
          <w:sz w:val="16"/>
          <w:lang w:eastAsia="en-GB"/>
        </w:rPr>
        <w:t>-Diff          MAC-</w:t>
      </w:r>
      <w:proofErr w:type="spellStart"/>
      <w:r>
        <w:rPr>
          <w:rFonts w:ascii="Courier New" w:hAnsi="Courier New"/>
          <w:sz w:val="16"/>
          <w:lang w:eastAsia="en-GB"/>
        </w:rPr>
        <w:t>ParametersXDD</w:t>
      </w:r>
      <w:proofErr w:type="spellEnd"/>
      <w:r>
        <w:rPr>
          <w:rFonts w:ascii="Courier New" w:hAnsi="Courier New"/>
          <w:sz w:val="16"/>
          <w:lang w:eastAsia="en-GB"/>
        </w:rPr>
        <w:t xml:space="preserve">-Diff      </w:t>
      </w:r>
      <w:r>
        <w:rPr>
          <w:rFonts w:ascii="Courier New" w:hAnsi="Courier New"/>
          <w:color w:val="993366"/>
          <w:sz w:val="16"/>
          <w:lang w:eastAsia="en-GB"/>
        </w:rPr>
        <w:t>OPTIONAL</w:t>
      </w:r>
    </w:p>
    <w:p w14:paraId="60635E9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5F316049"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0447B3A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MAC-Parameters-v1610 ::= </w:t>
      </w:r>
      <w:r>
        <w:rPr>
          <w:rFonts w:ascii="Courier New" w:hAnsi="Courier New"/>
          <w:color w:val="993366"/>
          <w:sz w:val="16"/>
          <w:lang w:eastAsia="en-GB"/>
        </w:rPr>
        <w:t>SEQUENCE</w:t>
      </w:r>
      <w:r>
        <w:rPr>
          <w:rFonts w:ascii="Courier New" w:hAnsi="Courier New"/>
          <w:sz w:val="16"/>
          <w:lang w:eastAsia="en-GB"/>
        </w:rPr>
        <w:t xml:space="preserve"> {</w:t>
      </w:r>
    </w:p>
    <w:p w14:paraId="4DC3CD0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mac-ParametersFRX-Diff-r16      </w:t>
      </w:r>
      <w:proofErr w:type="spellStart"/>
      <w:r>
        <w:rPr>
          <w:rFonts w:ascii="Courier New" w:hAnsi="Courier New"/>
          <w:sz w:val="16"/>
          <w:lang w:eastAsia="en-GB"/>
        </w:rPr>
        <w:t>MAC-ParametersFRX-Diff-r16</w:t>
      </w:r>
      <w:proofErr w:type="spellEnd"/>
      <w:r>
        <w:rPr>
          <w:rFonts w:ascii="Courier New" w:hAnsi="Courier New"/>
          <w:sz w:val="16"/>
          <w:lang w:eastAsia="en-GB"/>
        </w:rPr>
        <w:t xml:space="preserve">  </w:t>
      </w:r>
      <w:r>
        <w:rPr>
          <w:rFonts w:ascii="Courier New" w:hAnsi="Courier New"/>
          <w:color w:val="993366"/>
          <w:sz w:val="16"/>
          <w:lang w:eastAsia="en-GB"/>
        </w:rPr>
        <w:t>OPTIONAL</w:t>
      </w:r>
    </w:p>
    <w:p w14:paraId="6B9E858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3B76488A"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43C9B99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MAC-Parameters-v1700 ::= </w:t>
      </w:r>
      <w:r>
        <w:rPr>
          <w:rFonts w:ascii="Courier New" w:hAnsi="Courier New"/>
          <w:color w:val="993366"/>
          <w:sz w:val="16"/>
          <w:lang w:eastAsia="en-GB"/>
        </w:rPr>
        <w:t>SEQUENCE</w:t>
      </w:r>
      <w:r>
        <w:rPr>
          <w:rFonts w:ascii="Courier New" w:hAnsi="Courier New"/>
          <w:sz w:val="16"/>
          <w:lang w:eastAsia="en-GB"/>
        </w:rPr>
        <w:t xml:space="preserve"> {</w:t>
      </w:r>
    </w:p>
    <w:p w14:paraId="2CE0A49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mac-ParametersFR2-2-r17         </w:t>
      </w:r>
      <w:proofErr w:type="spellStart"/>
      <w:r>
        <w:rPr>
          <w:rFonts w:ascii="Courier New" w:hAnsi="Courier New"/>
          <w:sz w:val="16"/>
          <w:lang w:eastAsia="en-GB"/>
        </w:rPr>
        <w:t>MAC-ParametersFR2-2-r17</w:t>
      </w:r>
      <w:proofErr w:type="spellEnd"/>
      <w:r>
        <w:rPr>
          <w:rFonts w:ascii="Courier New" w:hAnsi="Courier New"/>
          <w:sz w:val="16"/>
          <w:lang w:eastAsia="en-GB"/>
        </w:rPr>
        <w:t xml:space="preserve">     </w:t>
      </w:r>
      <w:r>
        <w:rPr>
          <w:rFonts w:ascii="Courier New" w:hAnsi="Courier New"/>
          <w:color w:val="993366"/>
          <w:sz w:val="16"/>
          <w:lang w:eastAsia="en-GB"/>
        </w:rPr>
        <w:t>OPTIONAL</w:t>
      </w:r>
    </w:p>
    <w:p w14:paraId="41167E6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16FB4D6C"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41D5D73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MAC-</w:t>
      </w:r>
      <w:proofErr w:type="spellStart"/>
      <w:r>
        <w:rPr>
          <w:rFonts w:ascii="Courier New" w:hAnsi="Courier New"/>
          <w:sz w:val="16"/>
          <w:lang w:eastAsia="en-GB"/>
        </w:rPr>
        <w:t>ParametersCommon</w:t>
      </w:r>
      <w:proofErr w:type="spellEnd"/>
      <w:r>
        <w:rPr>
          <w:rFonts w:ascii="Courier New" w:hAnsi="Courier New"/>
          <w:sz w:val="16"/>
          <w:lang w:eastAsia="en-GB"/>
        </w:rPr>
        <w:t xml:space="preserve"> ::=    </w:t>
      </w:r>
      <w:r>
        <w:rPr>
          <w:rFonts w:ascii="Courier New" w:hAnsi="Courier New"/>
          <w:color w:val="993366"/>
          <w:sz w:val="16"/>
          <w:lang w:eastAsia="en-GB"/>
        </w:rPr>
        <w:t>SEQUENCE</w:t>
      </w:r>
      <w:r>
        <w:rPr>
          <w:rFonts w:ascii="Courier New" w:hAnsi="Courier New"/>
          <w:sz w:val="16"/>
          <w:lang w:eastAsia="en-GB"/>
        </w:rPr>
        <w:t xml:space="preserve"> {</w:t>
      </w:r>
    </w:p>
    <w:p w14:paraId="43AE2E8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lcp</w:t>
      </w:r>
      <w:proofErr w:type="spellEnd"/>
      <w:r>
        <w:rPr>
          <w:rFonts w:ascii="Courier New" w:hAnsi="Courier New"/>
          <w:sz w:val="16"/>
          <w:lang w:eastAsia="en-GB"/>
        </w:rPr>
        <w:t xml:space="preserve">-Restriction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0C3C9B5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dummy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0C1FE9F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lch-ToSCellRestriction</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3F606E2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716E561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30EA53C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recommendedBitRate</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289BD60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recommendedBitRateQuery</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p>
    <w:p w14:paraId="7D6E85E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141329E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3E3B9E6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recommendedBitRateMultiplier-r16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10385ED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preEmptiveBSR-r16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5D9BF36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autonomousTransmission-r16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42D60D0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lastRenderedPageBreak/>
        <w:t xml:space="preserve">    lch-PriorityBasedPrioritization-r16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28BE0E5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lch-ToConfiguredGrantMapping-r16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1E383EA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lch-ToGrantPriorityRestriction-r16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6EC83E7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singlePHR-P-r16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13125FF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ul-LBT-FailureDetectionRecovery-r16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42F8215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R4 8-1: MPE</w:t>
      </w:r>
    </w:p>
    <w:p w14:paraId="44237FD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tdd-MPE-P-MPR-Reporting-r16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20ED0DC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lcid-ExtensionIAB-r16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p>
    <w:p w14:paraId="4136C35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6CEFD87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484FFF2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spCell-BFR-CBRA-r16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p>
    <w:p w14:paraId="3FFB944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3174CC0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68C3E6A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srs-ResourceId-Ext-r16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p>
    <w:p w14:paraId="3E74AB2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1CD5BA4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4E57EC7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enhancedUuDRX-forSidelink-r17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1E18682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--27-10: Support of UL MAC CE based MG activation request for PRS measurements</w:t>
      </w:r>
    </w:p>
    <w:p w14:paraId="29616E5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mg-ActivationRequestPRS-Meas-r17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19D32AA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--27-11: Support of DL MAC CE based MG activation request for PRS measurements</w:t>
      </w:r>
    </w:p>
    <w:p w14:paraId="5518AFE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mg-ActivationCommPRS-Meas-r17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2F20D2D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intraCG-Prioritization-r17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194626A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jointPrioritizationCG-Retx-Timer-r17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3344A6C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survivalTime-r17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6BBE4A2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lcg-ExtensionIAB-r17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7E2E8BC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maxNumberRNTIs-MBS-r17                   </w:t>
      </w:r>
      <w:r>
        <w:rPr>
          <w:rFonts w:ascii="Courier New" w:hAnsi="Courier New"/>
          <w:color w:val="993366"/>
          <w:sz w:val="16"/>
          <w:lang w:eastAsia="en-GB"/>
        </w:rPr>
        <w:t>INTEGER</w:t>
      </w:r>
      <w:r>
        <w:rPr>
          <w:rFonts w:ascii="Courier New" w:hAnsi="Courier New"/>
          <w:sz w:val="16"/>
          <w:lang w:eastAsia="en-GB"/>
        </w:rPr>
        <w:t xml:space="preserve"> (1..ffsUpperLimit)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FFS</w:t>
      </w:r>
    </w:p>
    <w:p w14:paraId="5AB66A7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harq-FeedbackDisabled-r17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231FA1E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uplink-Harq-ModeB-r17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0F934E7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682" w:author="NR_redcap-Core" w:date="2022-05-20T12:37:00Z"/>
          <w:rFonts w:ascii="Courier New" w:hAnsi="Courier New"/>
          <w:color w:val="993366"/>
          <w:sz w:val="16"/>
          <w:lang w:eastAsia="en-GB"/>
        </w:rPr>
      </w:pPr>
      <w:r>
        <w:rPr>
          <w:rFonts w:ascii="Courier New" w:hAnsi="Courier New"/>
          <w:sz w:val="16"/>
          <w:lang w:eastAsia="en-GB"/>
        </w:rPr>
        <w:t xml:space="preserve">    sr-TriggeredBy-TA-Report-r17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ins w:id="1683" w:author="NR_redcap-Core" w:date="2022-05-20T12:36:00Z">
        <w:r>
          <w:rPr>
            <w:rFonts w:ascii="Courier New" w:hAnsi="Courier New"/>
            <w:color w:val="993366"/>
            <w:sz w:val="16"/>
            <w:lang w:eastAsia="en-GB"/>
          </w:rPr>
          <w:t>,</w:t>
        </w:r>
      </w:ins>
    </w:p>
    <w:p w14:paraId="21354D5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ins w:id="1684" w:author="NR_redcap-Core" w:date="2022-05-20T12:37:00Z">
        <w:r>
          <w:rPr>
            <w:rFonts w:ascii="Courier New" w:hAnsi="Courier New"/>
            <w:sz w:val="16"/>
            <w:lang w:eastAsia="en-GB"/>
          </w:rPr>
          <w:tab/>
          <w:t xml:space="preserve">extendedDRX-CycleInactive-r17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ins>
    </w:p>
    <w:p w14:paraId="14E5125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32FC961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1F1733C5"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5829DB9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MAC-ParametersFRX-Diff-r16 ::=  </w:t>
      </w:r>
      <w:r>
        <w:rPr>
          <w:rFonts w:ascii="Courier New" w:hAnsi="Courier New"/>
          <w:color w:val="993366"/>
          <w:sz w:val="16"/>
          <w:lang w:eastAsia="en-GB"/>
        </w:rPr>
        <w:t>SEQUENCE</w:t>
      </w:r>
      <w:r>
        <w:rPr>
          <w:rFonts w:ascii="Courier New" w:hAnsi="Courier New"/>
          <w:sz w:val="16"/>
          <w:lang w:eastAsia="en-GB"/>
        </w:rPr>
        <w:t xml:space="preserve"> {</w:t>
      </w:r>
    </w:p>
    <w:p w14:paraId="58DB081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directMCG-SCellActivation-r16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65D1AC4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directMCG-SCellActivationResume-r16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37CADE6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directSCG-SCellActivation-r16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7CC41C7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directSCG-SCellActivationResume-r16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0A8500C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19-1: DRX Adaptation</w:t>
      </w:r>
    </w:p>
    <w:p w14:paraId="2B7AF25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drx-Adaptation-r16          </w:t>
      </w:r>
      <w:r>
        <w:rPr>
          <w:rFonts w:ascii="Courier New" w:hAnsi="Courier New"/>
          <w:color w:val="993366"/>
          <w:sz w:val="16"/>
          <w:lang w:eastAsia="en-GB"/>
        </w:rPr>
        <w:t>SEQUENCE</w:t>
      </w:r>
      <w:r>
        <w:rPr>
          <w:rFonts w:ascii="Courier New" w:hAnsi="Courier New"/>
          <w:sz w:val="16"/>
          <w:lang w:eastAsia="en-GB"/>
        </w:rPr>
        <w:t xml:space="preserve"> {</w:t>
      </w:r>
    </w:p>
    <w:p w14:paraId="26AEA6C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non-SharedSpectrumChAccess-r16      MinTimeGap-r16              </w:t>
      </w:r>
      <w:r>
        <w:rPr>
          <w:rFonts w:ascii="Courier New" w:hAnsi="Courier New"/>
          <w:color w:val="993366"/>
          <w:sz w:val="16"/>
          <w:lang w:eastAsia="en-GB"/>
        </w:rPr>
        <w:t>OPTIONAL</w:t>
      </w:r>
      <w:r>
        <w:rPr>
          <w:rFonts w:ascii="Courier New" w:hAnsi="Courier New"/>
          <w:sz w:val="16"/>
          <w:lang w:eastAsia="en-GB"/>
        </w:rPr>
        <w:t>,</w:t>
      </w:r>
    </w:p>
    <w:p w14:paraId="153FFCB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sharedSpectrumChAccess-r16          MinTimeGap-r16              </w:t>
      </w:r>
      <w:r>
        <w:rPr>
          <w:rFonts w:ascii="Courier New" w:hAnsi="Courier New"/>
          <w:color w:val="993366"/>
          <w:sz w:val="16"/>
          <w:lang w:eastAsia="en-GB"/>
        </w:rPr>
        <w:t>OPTIONAL</w:t>
      </w:r>
    </w:p>
    <w:p w14:paraId="52CF316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w:t>
      </w:r>
    </w:p>
    <w:p w14:paraId="71A7215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33B7208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1366F8AA"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705E58A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MAC-ParametersFR2-2-r17 ::=  </w:t>
      </w:r>
      <w:r>
        <w:rPr>
          <w:rFonts w:ascii="Courier New" w:hAnsi="Courier New"/>
          <w:color w:val="993366"/>
          <w:sz w:val="16"/>
          <w:lang w:eastAsia="en-GB"/>
        </w:rPr>
        <w:t>SEQUENCE</w:t>
      </w:r>
      <w:r>
        <w:rPr>
          <w:rFonts w:ascii="Courier New" w:hAnsi="Courier New"/>
          <w:sz w:val="16"/>
          <w:lang w:eastAsia="en-GB"/>
        </w:rPr>
        <w:t xml:space="preserve"> {</w:t>
      </w:r>
    </w:p>
    <w:p w14:paraId="6E7B5EF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directMCG-SCellActivation-r17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0DF756B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directMCG-SCellActivationResume-r17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64C77A3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directSCG-SCellActivation-r17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53A9270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685" w:author="NR_ext_to_71GHz-Core" w:date="2022-05-20T14:37:00Z"/>
          <w:rFonts w:ascii="Courier New" w:hAnsi="Courier New"/>
          <w:sz w:val="16"/>
          <w:lang w:eastAsia="en-GB"/>
        </w:rPr>
      </w:pPr>
      <w:r>
        <w:rPr>
          <w:rFonts w:ascii="Courier New" w:hAnsi="Courier New"/>
          <w:sz w:val="16"/>
          <w:lang w:eastAsia="en-GB"/>
        </w:rPr>
        <w:t xml:space="preserve">    directSCG-SCellActivationResume-r17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1B4A886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686" w:author="NR_ext_to_71GHz-Core" w:date="2022-05-20T14:38:00Z"/>
          <w:rFonts w:ascii="Courier New" w:hAnsi="Courier New"/>
          <w:sz w:val="16"/>
          <w:lang w:eastAsia="en-GB"/>
        </w:rPr>
      </w:pPr>
      <w:ins w:id="1687" w:author="NR_ext_to_71GHz-Core" w:date="2022-05-20T14:38:00Z">
        <w:r>
          <w:rPr>
            <w:rFonts w:ascii="Courier New" w:hAnsi="Courier New"/>
            <w:sz w:val="16"/>
            <w:lang w:eastAsia="en-GB"/>
          </w:rPr>
          <w:t xml:space="preserve">    drx-Adaptation-r17          </w:t>
        </w:r>
        <w:r>
          <w:rPr>
            <w:rFonts w:ascii="Courier New" w:hAnsi="Courier New"/>
            <w:color w:val="993366"/>
            <w:sz w:val="16"/>
            <w:lang w:eastAsia="en-GB"/>
          </w:rPr>
          <w:t>SEQUENCE</w:t>
        </w:r>
        <w:r>
          <w:rPr>
            <w:rFonts w:ascii="Courier New" w:hAnsi="Courier New"/>
            <w:sz w:val="16"/>
            <w:lang w:eastAsia="en-GB"/>
          </w:rPr>
          <w:t xml:space="preserve"> {</w:t>
        </w:r>
      </w:ins>
    </w:p>
    <w:p w14:paraId="15601AA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688" w:author="NR_ext_to_71GHz-Core" w:date="2022-05-20T14:38:00Z"/>
          <w:rFonts w:ascii="Courier New" w:hAnsi="Courier New"/>
          <w:sz w:val="16"/>
          <w:lang w:eastAsia="en-GB"/>
        </w:rPr>
      </w:pPr>
      <w:ins w:id="1689" w:author="NR_ext_to_71GHz-Core" w:date="2022-05-20T14:38:00Z">
        <w:r>
          <w:rPr>
            <w:rFonts w:ascii="Courier New" w:hAnsi="Courier New"/>
            <w:sz w:val="16"/>
            <w:lang w:eastAsia="en-GB"/>
          </w:rPr>
          <w:t xml:space="preserve">        non-SharedSpectrumChAccess-r17      MinTimeGapFR2-2-r17              </w:t>
        </w:r>
        <w:r>
          <w:rPr>
            <w:rFonts w:ascii="Courier New" w:hAnsi="Courier New"/>
            <w:color w:val="993366"/>
            <w:sz w:val="16"/>
            <w:lang w:eastAsia="en-GB"/>
          </w:rPr>
          <w:t>OPTIONAL</w:t>
        </w:r>
        <w:r>
          <w:rPr>
            <w:rFonts w:ascii="Courier New" w:hAnsi="Courier New"/>
            <w:sz w:val="16"/>
            <w:lang w:eastAsia="en-GB"/>
          </w:rPr>
          <w:t>,</w:t>
        </w:r>
      </w:ins>
    </w:p>
    <w:p w14:paraId="22EC6CB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690" w:author="NR_ext_to_71GHz-Core" w:date="2022-05-20T14:38:00Z"/>
          <w:rFonts w:ascii="Courier New" w:hAnsi="Courier New"/>
          <w:sz w:val="16"/>
          <w:lang w:eastAsia="en-GB"/>
        </w:rPr>
      </w:pPr>
      <w:ins w:id="1691" w:author="NR_ext_to_71GHz-Core" w:date="2022-05-20T14:38:00Z">
        <w:r>
          <w:rPr>
            <w:rFonts w:ascii="Courier New" w:hAnsi="Courier New"/>
            <w:sz w:val="16"/>
            <w:lang w:eastAsia="en-GB"/>
          </w:rPr>
          <w:lastRenderedPageBreak/>
          <w:t xml:space="preserve">        sharedSpectrumChAccess-r17          MinTimeGapFR2-2-r17              </w:t>
        </w:r>
        <w:r>
          <w:rPr>
            <w:rFonts w:ascii="Courier New" w:hAnsi="Courier New"/>
            <w:color w:val="993366"/>
            <w:sz w:val="16"/>
            <w:lang w:eastAsia="en-GB"/>
          </w:rPr>
          <w:t>OPTIONAL</w:t>
        </w:r>
      </w:ins>
    </w:p>
    <w:p w14:paraId="63126FD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ins w:id="1692" w:author="NR_ext_to_71GHz-Core" w:date="2022-05-20T14:38:00Z">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w:t>
        </w:r>
      </w:ins>
    </w:p>
    <w:p w14:paraId="555A0F2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7B0543C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14054079"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2887111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MAC-</w:t>
      </w:r>
      <w:proofErr w:type="spellStart"/>
      <w:r>
        <w:rPr>
          <w:rFonts w:ascii="Courier New" w:hAnsi="Courier New"/>
          <w:sz w:val="16"/>
          <w:lang w:eastAsia="en-GB"/>
        </w:rPr>
        <w:t>ParametersXDD</w:t>
      </w:r>
      <w:proofErr w:type="spellEnd"/>
      <w:r>
        <w:rPr>
          <w:rFonts w:ascii="Courier New" w:hAnsi="Courier New"/>
          <w:sz w:val="16"/>
          <w:lang w:eastAsia="en-GB"/>
        </w:rPr>
        <w:t xml:space="preserve">-Diff ::=  </w:t>
      </w:r>
      <w:r>
        <w:rPr>
          <w:rFonts w:ascii="Courier New" w:hAnsi="Courier New"/>
          <w:color w:val="993366"/>
          <w:sz w:val="16"/>
          <w:lang w:eastAsia="en-GB"/>
        </w:rPr>
        <w:t>SEQUENCE</w:t>
      </w:r>
      <w:r>
        <w:rPr>
          <w:rFonts w:ascii="Courier New" w:hAnsi="Courier New"/>
          <w:sz w:val="16"/>
          <w:lang w:eastAsia="en-GB"/>
        </w:rPr>
        <w:t xml:space="preserve"> {</w:t>
      </w:r>
    </w:p>
    <w:p w14:paraId="60A75C7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skipUplinkTxDynamic</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0F94565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logicalChannelSR-DelayTimer</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48C2330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longDRX</w:t>
      </w:r>
      <w:proofErr w:type="spellEnd"/>
      <w:r>
        <w:rPr>
          <w:rFonts w:ascii="Courier New" w:hAnsi="Courier New"/>
          <w:sz w:val="16"/>
          <w:lang w:eastAsia="en-GB"/>
        </w:rPr>
        <w:t xml:space="preserve">-Cycle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5D2BABE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shortDRX</w:t>
      </w:r>
      <w:proofErr w:type="spellEnd"/>
      <w:r>
        <w:rPr>
          <w:rFonts w:ascii="Courier New" w:hAnsi="Courier New"/>
          <w:sz w:val="16"/>
          <w:lang w:eastAsia="en-GB"/>
        </w:rPr>
        <w:t xml:space="preserve">-Cycle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6F6F283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multipleSR</w:t>
      </w:r>
      <w:proofErr w:type="spellEnd"/>
      <w:r>
        <w:rPr>
          <w:rFonts w:ascii="Courier New" w:hAnsi="Courier New"/>
          <w:sz w:val="16"/>
          <w:lang w:eastAsia="en-GB"/>
        </w:rPr>
        <w:t xml:space="preserve">-Configurations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1665C72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multipleConfiguredGrants</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5995030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44A2B6D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314CCA3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secondaryDRX-Group-r16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p>
    <w:p w14:paraId="69F5983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0DDD245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77C8C7F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enhancedSkipUplinkTxDynamic-r16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6CAC5A2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enhancedSkipUplinkTxConfigured-r16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p>
    <w:p w14:paraId="2B0C252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0BFAE51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3332C672"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3DF3D44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eastAsia="Yu Mincho" w:hAnsi="Courier New"/>
          <w:sz w:val="16"/>
          <w:lang w:eastAsia="en-GB"/>
        </w:rPr>
        <w:t>MinTimeGap-r16 ::=</w:t>
      </w:r>
      <w:r>
        <w:rPr>
          <w:rFonts w:ascii="Courier New" w:hAnsi="Courier New"/>
          <w:sz w:val="16"/>
          <w:lang w:eastAsia="en-GB"/>
        </w:rPr>
        <w:t xml:space="preserve">    </w:t>
      </w:r>
      <w:r>
        <w:rPr>
          <w:rFonts w:ascii="Courier New" w:eastAsia="Yu Mincho" w:hAnsi="Courier New"/>
          <w:color w:val="993366"/>
          <w:sz w:val="16"/>
          <w:lang w:eastAsia="en-GB"/>
        </w:rPr>
        <w:t>SEQUENCE</w:t>
      </w:r>
      <w:r>
        <w:rPr>
          <w:rFonts w:ascii="Courier New" w:eastAsia="Yu Mincho" w:hAnsi="Courier New"/>
          <w:sz w:val="16"/>
          <w:lang w:eastAsia="en-GB"/>
        </w:rPr>
        <w:t xml:space="preserve"> {</w:t>
      </w:r>
    </w:p>
    <w:p w14:paraId="4E22E7C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scs-15kHz-r16</w:t>
      </w:r>
      <w:r>
        <w:rPr>
          <w:rFonts w:ascii="Courier New" w:hAnsi="Courier New"/>
          <w:sz w:val="16"/>
          <w:lang w:eastAsia="en-GB"/>
        </w:rPr>
        <w:t xml:space="preserve">                         </w:t>
      </w:r>
      <w:r>
        <w:rPr>
          <w:rFonts w:ascii="Courier New" w:eastAsia="Yu Mincho" w:hAnsi="Courier New"/>
          <w:color w:val="993366"/>
          <w:sz w:val="16"/>
          <w:lang w:eastAsia="en-GB"/>
        </w:rPr>
        <w:t>ENUMERATED</w:t>
      </w:r>
      <w:r>
        <w:rPr>
          <w:rFonts w:ascii="Courier New" w:eastAsia="Yu Mincho" w:hAnsi="Courier New"/>
          <w:sz w:val="16"/>
          <w:lang w:eastAsia="en-GB"/>
        </w:rPr>
        <w:t xml:space="preserve"> {sl1, sl3}</w:t>
      </w:r>
      <w:r>
        <w:rPr>
          <w:rFonts w:ascii="Courier New" w:hAnsi="Courier New"/>
          <w:sz w:val="16"/>
          <w:lang w:eastAsia="en-GB"/>
        </w:rPr>
        <w:t xml:space="preserve">        </w:t>
      </w:r>
      <w:r>
        <w:rPr>
          <w:rFonts w:ascii="Courier New" w:eastAsia="Yu Mincho" w:hAnsi="Courier New"/>
          <w:color w:val="993366"/>
          <w:sz w:val="16"/>
          <w:lang w:eastAsia="en-GB"/>
        </w:rPr>
        <w:t>OPTIONAL</w:t>
      </w:r>
      <w:r>
        <w:rPr>
          <w:rFonts w:ascii="Courier New" w:eastAsia="Yu Mincho" w:hAnsi="Courier New"/>
          <w:sz w:val="16"/>
          <w:lang w:eastAsia="en-GB"/>
        </w:rPr>
        <w:t>,</w:t>
      </w:r>
    </w:p>
    <w:p w14:paraId="2C239F0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scs-30kHz-r16</w:t>
      </w:r>
      <w:r>
        <w:rPr>
          <w:rFonts w:ascii="Courier New" w:hAnsi="Courier New"/>
          <w:sz w:val="16"/>
          <w:lang w:eastAsia="en-GB"/>
        </w:rPr>
        <w:t xml:space="preserve">                         </w:t>
      </w:r>
      <w:r>
        <w:rPr>
          <w:rFonts w:ascii="Courier New" w:eastAsia="Yu Mincho" w:hAnsi="Courier New"/>
          <w:color w:val="993366"/>
          <w:sz w:val="16"/>
          <w:lang w:eastAsia="en-GB"/>
        </w:rPr>
        <w:t>ENUMERATED</w:t>
      </w:r>
      <w:r>
        <w:rPr>
          <w:rFonts w:ascii="Courier New" w:eastAsia="Yu Mincho" w:hAnsi="Courier New"/>
          <w:sz w:val="16"/>
          <w:lang w:eastAsia="en-GB"/>
        </w:rPr>
        <w:t xml:space="preserve"> {sl1, sl6}</w:t>
      </w:r>
      <w:r>
        <w:rPr>
          <w:rFonts w:ascii="Courier New" w:hAnsi="Courier New"/>
          <w:sz w:val="16"/>
          <w:lang w:eastAsia="en-GB"/>
        </w:rPr>
        <w:t xml:space="preserve">        </w:t>
      </w:r>
      <w:r>
        <w:rPr>
          <w:rFonts w:ascii="Courier New" w:eastAsia="Yu Mincho" w:hAnsi="Courier New"/>
          <w:color w:val="993366"/>
          <w:sz w:val="16"/>
          <w:lang w:eastAsia="en-GB"/>
        </w:rPr>
        <w:t>OPTIONAL</w:t>
      </w:r>
      <w:r>
        <w:rPr>
          <w:rFonts w:ascii="Courier New" w:eastAsia="Yu Mincho" w:hAnsi="Courier New"/>
          <w:sz w:val="16"/>
          <w:lang w:eastAsia="en-GB"/>
        </w:rPr>
        <w:t>,</w:t>
      </w:r>
    </w:p>
    <w:p w14:paraId="6D98BD8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scs-60kHz-r16</w:t>
      </w:r>
      <w:r>
        <w:rPr>
          <w:rFonts w:ascii="Courier New" w:hAnsi="Courier New"/>
          <w:sz w:val="16"/>
          <w:lang w:eastAsia="en-GB"/>
        </w:rPr>
        <w:t xml:space="preserve">                         </w:t>
      </w:r>
      <w:r>
        <w:rPr>
          <w:rFonts w:ascii="Courier New" w:eastAsia="Yu Mincho" w:hAnsi="Courier New"/>
          <w:color w:val="993366"/>
          <w:sz w:val="16"/>
          <w:lang w:eastAsia="en-GB"/>
        </w:rPr>
        <w:t>ENUMERATED</w:t>
      </w:r>
      <w:r>
        <w:rPr>
          <w:rFonts w:ascii="Courier New" w:eastAsia="Yu Mincho" w:hAnsi="Courier New"/>
          <w:sz w:val="16"/>
          <w:lang w:eastAsia="en-GB"/>
        </w:rPr>
        <w:t xml:space="preserve"> {sl1, sl12}</w:t>
      </w:r>
      <w:r>
        <w:rPr>
          <w:rFonts w:ascii="Courier New" w:hAnsi="Courier New"/>
          <w:sz w:val="16"/>
          <w:lang w:eastAsia="en-GB"/>
        </w:rPr>
        <w:t xml:space="preserve">       </w:t>
      </w:r>
      <w:r>
        <w:rPr>
          <w:rFonts w:ascii="Courier New" w:eastAsia="Yu Mincho" w:hAnsi="Courier New"/>
          <w:color w:val="993366"/>
          <w:sz w:val="16"/>
          <w:lang w:eastAsia="en-GB"/>
        </w:rPr>
        <w:t>OPTIONAL</w:t>
      </w:r>
      <w:r>
        <w:rPr>
          <w:rFonts w:ascii="Courier New" w:eastAsia="Yu Mincho" w:hAnsi="Courier New"/>
          <w:sz w:val="16"/>
          <w:lang w:eastAsia="en-GB"/>
        </w:rPr>
        <w:t>,</w:t>
      </w:r>
    </w:p>
    <w:p w14:paraId="17AC237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scs-120kHz-r16</w:t>
      </w:r>
      <w:r>
        <w:rPr>
          <w:rFonts w:ascii="Courier New" w:hAnsi="Courier New"/>
          <w:sz w:val="16"/>
          <w:lang w:eastAsia="en-GB"/>
        </w:rPr>
        <w:t xml:space="preserve">                        </w:t>
      </w:r>
      <w:r>
        <w:rPr>
          <w:rFonts w:ascii="Courier New" w:eastAsia="Yu Mincho" w:hAnsi="Courier New"/>
          <w:color w:val="993366"/>
          <w:sz w:val="16"/>
          <w:lang w:eastAsia="en-GB"/>
        </w:rPr>
        <w:t>ENUMERATED</w:t>
      </w:r>
      <w:r>
        <w:rPr>
          <w:rFonts w:ascii="Courier New" w:eastAsia="Yu Mincho" w:hAnsi="Courier New"/>
          <w:sz w:val="16"/>
          <w:lang w:eastAsia="en-GB"/>
        </w:rPr>
        <w:t xml:space="preserve"> {sl2, sl24}</w:t>
      </w:r>
      <w:r>
        <w:rPr>
          <w:rFonts w:ascii="Courier New" w:hAnsi="Courier New"/>
          <w:sz w:val="16"/>
          <w:lang w:eastAsia="en-GB"/>
        </w:rPr>
        <w:t xml:space="preserve">       </w:t>
      </w:r>
      <w:r>
        <w:rPr>
          <w:rFonts w:ascii="Courier New" w:eastAsia="Yu Mincho" w:hAnsi="Courier New"/>
          <w:color w:val="993366"/>
          <w:sz w:val="16"/>
          <w:lang w:eastAsia="en-GB"/>
        </w:rPr>
        <w:t>OPTIONAL</w:t>
      </w:r>
    </w:p>
    <w:p w14:paraId="41DA297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eastAsia="Yu Mincho" w:hAnsi="Courier New"/>
          <w:sz w:val="16"/>
          <w:lang w:eastAsia="en-GB"/>
        </w:rPr>
        <w:t>}</w:t>
      </w:r>
    </w:p>
    <w:p w14:paraId="697640ED"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693" w:author="NR_ext_to_71GHz-Core" w:date="2022-05-20T14:38:00Z"/>
          <w:rFonts w:ascii="Courier New" w:hAnsi="Courier New"/>
          <w:sz w:val="16"/>
          <w:lang w:eastAsia="en-GB"/>
        </w:rPr>
      </w:pPr>
    </w:p>
    <w:p w14:paraId="78A5BDD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694" w:author="NR_ext_to_71GHz-Core" w:date="2022-05-20T14:38:00Z"/>
          <w:rFonts w:ascii="Courier New" w:eastAsia="Yu Mincho" w:hAnsi="Courier New"/>
          <w:sz w:val="16"/>
          <w:lang w:eastAsia="en-GB"/>
        </w:rPr>
      </w:pPr>
      <w:ins w:id="1695" w:author="NR_ext_to_71GHz-Core" w:date="2022-05-20T14:38:00Z">
        <w:r>
          <w:rPr>
            <w:rFonts w:ascii="Courier New" w:eastAsia="Yu Mincho" w:hAnsi="Courier New"/>
            <w:sz w:val="16"/>
            <w:lang w:eastAsia="en-GB"/>
          </w:rPr>
          <w:t>MinTimeGapFR2-2-r17 ::=</w:t>
        </w:r>
        <w:r>
          <w:rPr>
            <w:rFonts w:ascii="Courier New" w:hAnsi="Courier New"/>
            <w:sz w:val="16"/>
            <w:lang w:eastAsia="en-GB"/>
          </w:rPr>
          <w:t xml:space="preserve">    </w:t>
        </w:r>
        <w:r>
          <w:rPr>
            <w:rFonts w:ascii="Courier New" w:eastAsia="Yu Mincho" w:hAnsi="Courier New"/>
            <w:color w:val="993366"/>
            <w:sz w:val="16"/>
            <w:lang w:eastAsia="en-GB"/>
          </w:rPr>
          <w:t>SEQUENCE</w:t>
        </w:r>
        <w:r>
          <w:rPr>
            <w:rFonts w:ascii="Courier New" w:eastAsia="Yu Mincho" w:hAnsi="Courier New"/>
            <w:sz w:val="16"/>
            <w:lang w:eastAsia="en-GB"/>
          </w:rPr>
          <w:t xml:space="preserve"> {</w:t>
        </w:r>
      </w:ins>
    </w:p>
    <w:p w14:paraId="09715AC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696" w:author="NR_ext_to_71GHz-Core" w:date="2022-05-20T14:38:00Z"/>
          <w:rFonts w:ascii="Courier New" w:eastAsia="Yu Mincho" w:hAnsi="Courier New"/>
          <w:sz w:val="16"/>
          <w:lang w:eastAsia="en-GB"/>
        </w:rPr>
      </w:pPr>
      <w:ins w:id="1697" w:author="NR_ext_to_71GHz-Core" w:date="2022-05-20T14:38:00Z">
        <w:r>
          <w:rPr>
            <w:rFonts w:ascii="Courier New" w:hAnsi="Courier New"/>
            <w:sz w:val="16"/>
            <w:lang w:eastAsia="en-GB"/>
          </w:rPr>
          <w:t xml:space="preserve">    </w:t>
        </w:r>
        <w:r>
          <w:rPr>
            <w:rFonts w:ascii="Courier New" w:eastAsia="Yu Mincho" w:hAnsi="Courier New"/>
            <w:sz w:val="16"/>
            <w:lang w:eastAsia="en-GB"/>
          </w:rPr>
          <w:t>scs-120kHz-r17</w:t>
        </w:r>
        <w:r>
          <w:rPr>
            <w:rFonts w:ascii="Courier New" w:hAnsi="Courier New"/>
            <w:sz w:val="16"/>
            <w:lang w:eastAsia="en-GB"/>
          </w:rPr>
          <w:t xml:space="preserve">                        </w:t>
        </w:r>
        <w:r>
          <w:rPr>
            <w:rFonts w:ascii="Courier New" w:eastAsia="Yu Mincho" w:hAnsi="Courier New"/>
            <w:color w:val="993366"/>
            <w:sz w:val="16"/>
            <w:lang w:eastAsia="en-GB"/>
          </w:rPr>
          <w:t>ENUMERATED</w:t>
        </w:r>
        <w:r>
          <w:rPr>
            <w:rFonts w:ascii="Courier New" w:eastAsia="Yu Mincho" w:hAnsi="Courier New"/>
            <w:sz w:val="16"/>
            <w:lang w:eastAsia="en-GB"/>
          </w:rPr>
          <w:t xml:space="preserve"> {sl2, sl24}</w:t>
        </w:r>
        <w:r>
          <w:rPr>
            <w:rFonts w:ascii="Courier New" w:hAnsi="Courier New"/>
            <w:sz w:val="16"/>
            <w:lang w:eastAsia="en-GB"/>
          </w:rPr>
          <w:t xml:space="preserve">        </w:t>
        </w:r>
        <w:r>
          <w:rPr>
            <w:rFonts w:ascii="Courier New" w:eastAsia="Yu Mincho" w:hAnsi="Courier New"/>
            <w:color w:val="993366"/>
            <w:sz w:val="16"/>
            <w:lang w:eastAsia="en-GB"/>
          </w:rPr>
          <w:t>OPTIONAL</w:t>
        </w:r>
        <w:r>
          <w:rPr>
            <w:rFonts w:ascii="Courier New" w:eastAsia="Yu Mincho" w:hAnsi="Courier New"/>
            <w:sz w:val="16"/>
            <w:lang w:eastAsia="en-GB"/>
          </w:rPr>
          <w:t>,</w:t>
        </w:r>
      </w:ins>
    </w:p>
    <w:p w14:paraId="5CB3F3B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698" w:author="NR_ext_to_71GHz-Core" w:date="2022-05-20T14:38:00Z"/>
          <w:rFonts w:ascii="Courier New" w:eastAsia="Yu Mincho" w:hAnsi="Courier New"/>
          <w:sz w:val="16"/>
          <w:lang w:eastAsia="en-GB"/>
        </w:rPr>
      </w:pPr>
      <w:ins w:id="1699" w:author="NR_ext_to_71GHz-Core" w:date="2022-05-20T14:38:00Z">
        <w:r>
          <w:rPr>
            <w:rFonts w:ascii="Courier New" w:hAnsi="Courier New"/>
            <w:sz w:val="16"/>
            <w:lang w:eastAsia="en-GB"/>
          </w:rPr>
          <w:t xml:space="preserve">    </w:t>
        </w:r>
        <w:r>
          <w:rPr>
            <w:rFonts w:ascii="Courier New" w:eastAsia="Yu Mincho" w:hAnsi="Courier New"/>
            <w:sz w:val="16"/>
            <w:lang w:eastAsia="en-GB"/>
          </w:rPr>
          <w:t>scs-480kHz-r17</w:t>
        </w:r>
        <w:r>
          <w:rPr>
            <w:rFonts w:ascii="Courier New" w:hAnsi="Courier New"/>
            <w:sz w:val="16"/>
            <w:lang w:eastAsia="en-GB"/>
          </w:rPr>
          <w:t xml:space="preserve">                        </w:t>
        </w:r>
        <w:r>
          <w:rPr>
            <w:rFonts w:ascii="Courier New" w:eastAsia="Yu Mincho" w:hAnsi="Courier New"/>
            <w:color w:val="993366"/>
            <w:sz w:val="16"/>
            <w:lang w:eastAsia="en-GB"/>
          </w:rPr>
          <w:t>ENUMERATED</w:t>
        </w:r>
        <w:r>
          <w:rPr>
            <w:rFonts w:ascii="Courier New" w:eastAsia="Yu Mincho" w:hAnsi="Courier New"/>
            <w:sz w:val="16"/>
            <w:lang w:eastAsia="en-GB"/>
          </w:rPr>
          <w:t xml:space="preserve"> {sl8, sl96}</w:t>
        </w:r>
        <w:r>
          <w:rPr>
            <w:rFonts w:ascii="Courier New" w:hAnsi="Courier New"/>
            <w:sz w:val="16"/>
            <w:lang w:eastAsia="en-GB"/>
          </w:rPr>
          <w:t xml:space="preserve">        </w:t>
        </w:r>
        <w:r>
          <w:rPr>
            <w:rFonts w:ascii="Courier New" w:eastAsia="Yu Mincho" w:hAnsi="Courier New"/>
            <w:color w:val="993366"/>
            <w:sz w:val="16"/>
            <w:lang w:eastAsia="en-GB"/>
          </w:rPr>
          <w:t>OPTIONAL</w:t>
        </w:r>
        <w:r>
          <w:rPr>
            <w:rFonts w:ascii="Courier New" w:eastAsia="Yu Mincho" w:hAnsi="Courier New"/>
            <w:sz w:val="16"/>
            <w:lang w:eastAsia="en-GB"/>
          </w:rPr>
          <w:t>,</w:t>
        </w:r>
      </w:ins>
    </w:p>
    <w:p w14:paraId="7E9A47A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00" w:author="NR_ext_to_71GHz-Core" w:date="2022-05-20T14:38:00Z"/>
          <w:rFonts w:ascii="Courier New" w:eastAsia="Yu Mincho" w:hAnsi="Courier New"/>
          <w:sz w:val="16"/>
          <w:lang w:eastAsia="en-GB"/>
        </w:rPr>
      </w:pPr>
      <w:ins w:id="1701" w:author="NR_ext_to_71GHz-Core" w:date="2022-05-20T14:38:00Z">
        <w:r>
          <w:rPr>
            <w:rFonts w:ascii="Courier New" w:hAnsi="Courier New"/>
            <w:sz w:val="16"/>
            <w:lang w:eastAsia="en-GB"/>
          </w:rPr>
          <w:t xml:space="preserve">    </w:t>
        </w:r>
        <w:r>
          <w:rPr>
            <w:rFonts w:ascii="Courier New" w:eastAsia="Yu Mincho" w:hAnsi="Courier New"/>
            <w:sz w:val="16"/>
            <w:lang w:eastAsia="en-GB"/>
          </w:rPr>
          <w:t>scs-960kHz-r17</w:t>
        </w:r>
        <w:r>
          <w:rPr>
            <w:rFonts w:ascii="Courier New" w:hAnsi="Courier New"/>
            <w:sz w:val="16"/>
            <w:lang w:eastAsia="en-GB"/>
          </w:rPr>
          <w:t xml:space="preserve">                        </w:t>
        </w:r>
        <w:r>
          <w:rPr>
            <w:rFonts w:ascii="Courier New" w:eastAsia="Yu Mincho" w:hAnsi="Courier New"/>
            <w:color w:val="993366"/>
            <w:sz w:val="16"/>
            <w:lang w:eastAsia="en-GB"/>
          </w:rPr>
          <w:t>ENUMERATED</w:t>
        </w:r>
        <w:r>
          <w:rPr>
            <w:rFonts w:ascii="Courier New" w:eastAsia="Yu Mincho" w:hAnsi="Courier New"/>
            <w:sz w:val="16"/>
            <w:lang w:eastAsia="en-GB"/>
          </w:rPr>
          <w:t xml:space="preserve"> {sl16, sl192}</w:t>
        </w:r>
        <w:r>
          <w:rPr>
            <w:rFonts w:ascii="Courier New" w:hAnsi="Courier New"/>
            <w:sz w:val="16"/>
            <w:lang w:eastAsia="en-GB"/>
          </w:rPr>
          <w:t xml:space="preserve">      </w:t>
        </w:r>
        <w:r>
          <w:rPr>
            <w:rFonts w:ascii="Courier New" w:eastAsia="Yu Mincho" w:hAnsi="Courier New"/>
            <w:color w:val="993366"/>
            <w:sz w:val="16"/>
            <w:lang w:eastAsia="en-GB"/>
          </w:rPr>
          <w:t>OPTIONAL</w:t>
        </w:r>
      </w:ins>
    </w:p>
    <w:p w14:paraId="7FBC32D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02" w:author="NR_ext_to_71GHz-Core" w:date="2022-05-20T14:38:00Z"/>
          <w:rFonts w:ascii="Courier New" w:hAnsi="Courier New"/>
          <w:sz w:val="16"/>
          <w:lang w:eastAsia="en-GB"/>
        </w:rPr>
      </w:pPr>
      <w:ins w:id="1703" w:author="NR_ext_to_71GHz-Core" w:date="2022-05-20T14:38:00Z">
        <w:r>
          <w:rPr>
            <w:rFonts w:ascii="Courier New" w:eastAsia="Yu Mincho" w:hAnsi="Courier New"/>
            <w:sz w:val="16"/>
            <w:lang w:eastAsia="en-GB"/>
          </w:rPr>
          <w:t>}</w:t>
        </w:r>
      </w:ins>
    </w:p>
    <w:p w14:paraId="71F6C268"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04" w:author="NR_ext_to_71GHz-Core" w:date="2022-05-20T14:38:00Z"/>
          <w:rFonts w:ascii="Courier New" w:hAnsi="Courier New"/>
          <w:sz w:val="16"/>
          <w:lang w:eastAsia="en-GB"/>
        </w:rPr>
      </w:pPr>
    </w:p>
    <w:p w14:paraId="228D166E"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19A23D2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TAG-MAC-PARAMETERS-STOP</w:t>
      </w:r>
    </w:p>
    <w:p w14:paraId="0011983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ASN1STOP</w:t>
      </w:r>
    </w:p>
    <w:p w14:paraId="3E08C6DA" w14:textId="77777777" w:rsidR="000A6421" w:rsidRDefault="000A6421">
      <w:pPr>
        <w:overflowPunct w:val="0"/>
        <w:autoSpaceDE w:val="0"/>
        <w:autoSpaceDN w:val="0"/>
        <w:adjustRightInd w:val="0"/>
        <w:textAlignment w:val="baseline"/>
        <w:rPr>
          <w:lang w:eastAsia="ja-JP"/>
        </w:rPr>
      </w:pPr>
    </w:p>
    <w:p w14:paraId="71C1695E" w14:textId="77777777" w:rsidR="000A6421" w:rsidRDefault="009301E5">
      <w:pPr>
        <w:keepNext/>
        <w:keepLines/>
        <w:overflowPunct w:val="0"/>
        <w:autoSpaceDE w:val="0"/>
        <w:autoSpaceDN w:val="0"/>
        <w:adjustRightInd w:val="0"/>
        <w:spacing w:before="120"/>
        <w:ind w:left="1418" w:hanging="1418"/>
        <w:textAlignment w:val="baseline"/>
        <w:outlineLvl w:val="3"/>
        <w:rPr>
          <w:rFonts w:ascii="Arial" w:eastAsia="Malgun Gothic" w:hAnsi="Arial"/>
          <w:sz w:val="24"/>
          <w:lang w:eastAsia="ja-JP"/>
        </w:rPr>
      </w:pPr>
      <w:bookmarkStart w:id="1705" w:name="_Toc60777460"/>
      <w:bookmarkStart w:id="1706" w:name="_Toc100930388"/>
      <w:r>
        <w:rPr>
          <w:rFonts w:ascii="Arial" w:eastAsia="Malgun Gothic" w:hAnsi="Arial"/>
          <w:sz w:val="24"/>
          <w:lang w:eastAsia="ja-JP"/>
        </w:rPr>
        <w:t>–</w:t>
      </w:r>
      <w:r>
        <w:rPr>
          <w:rFonts w:ascii="Arial" w:eastAsia="Malgun Gothic" w:hAnsi="Arial"/>
          <w:sz w:val="24"/>
          <w:lang w:eastAsia="ja-JP"/>
        </w:rPr>
        <w:tab/>
      </w:r>
      <w:proofErr w:type="spellStart"/>
      <w:r>
        <w:rPr>
          <w:rFonts w:ascii="Arial" w:eastAsia="Malgun Gothic" w:hAnsi="Arial"/>
          <w:i/>
          <w:sz w:val="24"/>
          <w:lang w:eastAsia="ja-JP"/>
        </w:rPr>
        <w:t>MeasAndMobParameters</w:t>
      </w:r>
      <w:bookmarkEnd w:id="1705"/>
      <w:bookmarkEnd w:id="1706"/>
      <w:proofErr w:type="spellEnd"/>
    </w:p>
    <w:p w14:paraId="23F43043" w14:textId="77777777" w:rsidR="000A6421" w:rsidRDefault="009301E5">
      <w:pPr>
        <w:overflowPunct w:val="0"/>
        <w:autoSpaceDE w:val="0"/>
        <w:autoSpaceDN w:val="0"/>
        <w:adjustRightInd w:val="0"/>
        <w:textAlignment w:val="baseline"/>
        <w:rPr>
          <w:rFonts w:eastAsia="Malgun Gothic"/>
          <w:lang w:eastAsia="ja-JP"/>
        </w:rPr>
      </w:pPr>
      <w:r>
        <w:rPr>
          <w:rFonts w:eastAsia="Malgun Gothic"/>
          <w:lang w:eastAsia="ja-JP"/>
        </w:rPr>
        <w:t xml:space="preserve">The IE </w:t>
      </w:r>
      <w:proofErr w:type="spellStart"/>
      <w:r>
        <w:rPr>
          <w:rFonts w:eastAsia="Malgun Gothic"/>
          <w:i/>
          <w:lang w:eastAsia="ja-JP"/>
        </w:rPr>
        <w:t>MeasAndMobParameters</w:t>
      </w:r>
      <w:proofErr w:type="spellEnd"/>
      <w:r>
        <w:rPr>
          <w:rFonts w:eastAsia="Malgun Gothic"/>
          <w:lang w:eastAsia="ja-JP"/>
        </w:rPr>
        <w:t xml:space="preserve"> is used to convey UE capabilities related to measurements for radio resource management (RRM), radio link monitoring (RLM) and mobility (e.g. handover).</w:t>
      </w:r>
    </w:p>
    <w:p w14:paraId="69EC5094" w14:textId="77777777" w:rsidR="000A6421" w:rsidRDefault="009301E5">
      <w:pPr>
        <w:keepNext/>
        <w:keepLines/>
        <w:overflowPunct w:val="0"/>
        <w:autoSpaceDE w:val="0"/>
        <w:autoSpaceDN w:val="0"/>
        <w:adjustRightInd w:val="0"/>
        <w:spacing w:before="60"/>
        <w:jc w:val="center"/>
        <w:textAlignment w:val="baseline"/>
        <w:rPr>
          <w:rFonts w:ascii="Arial" w:eastAsia="Malgun Gothic" w:hAnsi="Arial"/>
          <w:b/>
          <w:lang w:eastAsia="ja-JP"/>
        </w:rPr>
      </w:pPr>
      <w:proofErr w:type="spellStart"/>
      <w:r>
        <w:rPr>
          <w:rFonts w:ascii="Arial" w:eastAsia="Malgun Gothic" w:hAnsi="Arial"/>
          <w:b/>
          <w:i/>
          <w:lang w:eastAsia="ja-JP"/>
        </w:rPr>
        <w:t>MeasAndMobParameters</w:t>
      </w:r>
      <w:proofErr w:type="spellEnd"/>
      <w:r>
        <w:rPr>
          <w:rFonts w:ascii="Arial" w:eastAsia="Malgun Gothic" w:hAnsi="Arial"/>
          <w:b/>
          <w:lang w:eastAsia="ja-JP"/>
        </w:rPr>
        <w:t xml:space="preserve"> information element</w:t>
      </w:r>
    </w:p>
    <w:p w14:paraId="29DC409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ASN1START</w:t>
      </w:r>
    </w:p>
    <w:p w14:paraId="01A6C03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TAG-MEASANDMOBPARAMETERS-START</w:t>
      </w:r>
    </w:p>
    <w:p w14:paraId="7529C6C3"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5EBB288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roofErr w:type="spellStart"/>
      <w:r>
        <w:rPr>
          <w:rFonts w:ascii="Courier New" w:hAnsi="Courier New"/>
          <w:sz w:val="16"/>
          <w:lang w:eastAsia="en-GB"/>
        </w:rPr>
        <w:t>MeasAndMobParameters</w:t>
      </w:r>
      <w:proofErr w:type="spellEnd"/>
      <w:r>
        <w:rPr>
          <w:rFonts w:ascii="Courier New" w:hAnsi="Courier New"/>
          <w:sz w:val="16"/>
          <w:lang w:eastAsia="en-GB"/>
        </w:rPr>
        <w:t xml:space="preserve"> ::=                    </w:t>
      </w:r>
      <w:r>
        <w:rPr>
          <w:rFonts w:ascii="Courier New" w:hAnsi="Courier New"/>
          <w:color w:val="993366"/>
          <w:sz w:val="16"/>
          <w:lang w:eastAsia="en-GB"/>
        </w:rPr>
        <w:t>SEQUENCE</w:t>
      </w:r>
      <w:r>
        <w:rPr>
          <w:rFonts w:ascii="Courier New" w:hAnsi="Courier New"/>
          <w:sz w:val="16"/>
          <w:lang w:eastAsia="en-GB"/>
        </w:rPr>
        <w:t xml:space="preserve"> {</w:t>
      </w:r>
    </w:p>
    <w:p w14:paraId="4D0F2BB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lastRenderedPageBreak/>
        <w:t xml:space="preserve">    </w:t>
      </w:r>
      <w:proofErr w:type="spellStart"/>
      <w:r>
        <w:rPr>
          <w:rFonts w:ascii="Courier New" w:hAnsi="Courier New"/>
          <w:sz w:val="16"/>
          <w:lang w:eastAsia="en-GB"/>
        </w:rPr>
        <w:t>measAndMobParametersCommon</w:t>
      </w:r>
      <w:proofErr w:type="spellEnd"/>
      <w:r>
        <w:rPr>
          <w:rFonts w:ascii="Courier New" w:hAnsi="Courier New"/>
          <w:sz w:val="16"/>
          <w:lang w:eastAsia="en-GB"/>
        </w:rPr>
        <w:t xml:space="preserve">              </w:t>
      </w:r>
      <w:proofErr w:type="spellStart"/>
      <w:r>
        <w:rPr>
          <w:rFonts w:ascii="Courier New" w:hAnsi="Courier New"/>
          <w:sz w:val="16"/>
          <w:lang w:eastAsia="en-GB"/>
        </w:rPr>
        <w:t>MeasAndMobParametersCommon</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5A0C254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measAndMobParametersXDD</w:t>
      </w:r>
      <w:proofErr w:type="spellEnd"/>
      <w:r>
        <w:rPr>
          <w:rFonts w:ascii="Courier New" w:hAnsi="Courier New"/>
          <w:sz w:val="16"/>
          <w:lang w:eastAsia="en-GB"/>
        </w:rPr>
        <w:t xml:space="preserve">-Diff                </w:t>
      </w:r>
      <w:proofErr w:type="spellStart"/>
      <w:r>
        <w:rPr>
          <w:rFonts w:ascii="Courier New" w:hAnsi="Courier New"/>
          <w:sz w:val="16"/>
          <w:lang w:eastAsia="en-GB"/>
        </w:rPr>
        <w:t>MeasAndMobParametersXDD</w:t>
      </w:r>
      <w:proofErr w:type="spellEnd"/>
      <w:r>
        <w:rPr>
          <w:rFonts w:ascii="Courier New" w:hAnsi="Courier New"/>
          <w:sz w:val="16"/>
          <w:lang w:eastAsia="en-GB"/>
        </w:rPr>
        <w:t xml:space="preserve">-Diff        </w:t>
      </w:r>
      <w:r>
        <w:rPr>
          <w:rFonts w:ascii="Courier New" w:hAnsi="Courier New"/>
          <w:color w:val="993366"/>
          <w:sz w:val="16"/>
          <w:lang w:eastAsia="en-GB"/>
        </w:rPr>
        <w:t>OPTIONAL</w:t>
      </w:r>
      <w:r>
        <w:rPr>
          <w:rFonts w:ascii="Courier New" w:hAnsi="Courier New"/>
          <w:sz w:val="16"/>
          <w:lang w:eastAsia="en-GB"/>
        </w:rPr>
        <w:t>,</w:t>
      </w:r>
    </w:p>
    <w:p w14:paraId="1EFEF7E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measAndMobParametersFRX</w:t>
      </w:r>
      <w:proofErr w:type="spellEnd"/>
      <w:r>
        <w:rPr>
          <w:rFonts w:ascii="Courier New" w:hAnsi="Courier New"/>
          <w:sz w:val="16"/>
          <w:lang w:eastAsia="en-GB"/>
        </w:rPr>
        <w:t xml:space="preserve">-Diff                </w:t>
      </w:r>
      <w:proofErr w:type="spellStart"/>
      <w:r>
        <w:rPr>
          <w:rFonts w:ascii="Courier New" w:hAnsi="Courier New"/>
          <w:sz w:val="16"/>
          <w:lang w:eastAsia="en-GB"/>
        </w:rPr>
        <w:t>MeasAndMobParametersFRX</w:t>
      </w:r>
      <w:proofErr w:type="spellEnd"/>
      <w:r>
        <w:rPr>
          <w:rFonts w:ascii="Courier New" w:hAnsi="Courier New"/>
          <w:sz w:val="16"/>
          <w:lang w:eastAsia="en-GB"/>
        </w:rPr>
        <w:t xml:space="preserve">-Diff        </w:t>
      </w:r>
      <w:r>
        <w:rPr>
          <w:rFonts w:ascii="Courier New" w:hAnsi="Courier New"/>
          <w:color w:val="993366"/>
          <w:sz w:val="16"/>
          <w:lang w:eastAsia="en-GB"/>
        </w:rPr>
        <w:t>OPTIONAL</w:t>
      </w:r>
    </w:p>
    <w:p w14:paraId="3679FE7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0124CE84"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7C134DE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MeasAndMobParameters-v1700 ::=          </w:t>
      </w:r>
      <w:r>
        <w:rPr>
          <w:rFonts w:ascii="Courier New" w:hAnsi="Courier New"/>
          <w:color w:val="993366"/>
          <w:sz w:val="16"/>
          <w:lang w:eastAsia="en-GB"/>
        </w:rPr>
        <w:t>SEQUENCE</w:t>
      </w:r>
      <w:r>
        <w:rPr>
          <w:rFonts w:ascii="Courier New" w:hAnsi="Courier New"/>
          <w:sz w:val="16"/>
          <w:lang w:eastAsia="en-GB"/>
        </w:rPr>
        <w:t xml:space="preserve"> {</w:t>
      </w:r>
    </w:p>
    <w:p w14:paraId="0BA0A0B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measAndMobParametersFR2-2-r17           </w:t>
      </w:r>
      <w:proofErr w:type="spellStart"/>
      <w:r>
        <w:rPr>
          <w:rFonts w:ascii="Courier New" w:hAnsi="Courier New"/>
          <w:sz w:val="16"/>
          <w:lang w:eastAsia="en-GB"/>
        </w:rPr>
        <w:t>MeasAndMobParametersFR2-2-r17</w:t>
      </w:r>
      <w:proofErr w:type="spellEnd"/>
      <w:r>
        <w:rPr>
          <w:rFonts w:ascii="Courier New" w:hAnsi="Courier New"/>
          <w:sz w:val="16"/>
          <w:lang w:eastAsia="en-GB"/>
        </w:rPr>
        <w:t xml:space="preserve">           </w:t>
      </w:r>
      <w:r>
        <w:rPr>
          <w:rFonts w:ascii="Courier New" w:hAnsi="Courier New"/>
          <w:color w:val="993366"/>
          <w:sz w:val="16"/>
          <w:lang w:eastAsia="en-GB"/>
        </w:rPr>
        <w:t>OPTIONAL</w:t>
      </w:r>
    </w:p>
    <w:p w14:paraId="2C424CF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0690952D"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73B79E3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roofErr w:type="spellStart"/>
      <w:r>
        <w:rPr>
          <w:rFonts w:ascii="Courier New" w:hAnsi="Courier New"/>
          <w:sz w:val="16"/>
          <w:lang w:eastAsia="en-GB"/>
        </w:rPr>
        <w:t>MeasAndMobParametersCommon</w:t>
      </w:r>
      <w:proofErr w:type="spellEnd"/>
      <w:r>
        <w:rPr>
          <w:rFonts w:ascii="Courier New" w:hAnsi="Courier New"/>
          <w:sz w:val="16"/>
          <w:lang w:eastAsia="en-GB"/>
        </w:rPr>
        <w:t xml:space="preserve"> ::=          </w:t>
      </w:r>
      <w:r>
        <w:rPr>
          <w:rFonts w:ascii="Courier New" w:hAnsi="Courier New"/>
          <w:color w:val="993366"/>
          <w:sz w:val="16"/>
          <w:lang w:eastAsia="en-GB"/>
        </w:rPr>
        <w:t>SEQUENCE</w:t>
      </w:r>
      <w:r>
        <w:rPr>
          <w:rFonts w:ascii="Courier New" w:hAnsi="Courier New"/>
          <w:sz w:val="16"/>
          <w:lang w:eastAsia="en-GB"/>
        </w:rPr>
        <w:t xml:space="preserve"> {</w:t>
      </w:r>
    </w:p>
    <w:p w14:paraId="663D66A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supportedGapPattern</w:t>
      </w:r>
      <w:proofErr w:type="spellEnd"/>
      <w:r>
        <w:rPr>
          <w:rFonts w:ascii="Courier New" w:hAnsi="Courier New"/>
          <w:sz w:val="16"/>
          <w:lang w:eastAsia="en-GB"/>
        </w:rPr>
        <w:t xml:space="preserve">                     </w:t>
      </w:r>
      <w:r>
        <w:rPr>
          <w:rFonts w:ascii="Courier New" w:hAnsi="Courier New"/>
          <w:color w:val="993366"/>
          <w:sz w:val="16"/>
          <w:lang w:eastAsia="en-GB"/>
        </w:rPr>
        <w:t>BIT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(22))                  </w:t>
      </w:r>
      <w:r>
        <w:rPr>
          <w:rFonts w:ascii="Courier New" w:hAnsi="Courier New"/>
          <w:color w:val="993366"/>
          <w:sz w:val="16"/>
          <w:lang w:eastAsia="en-GB"/>
        </w:rPr>
        <w:t>OPTIONAL</w:t>
      </w:r>
      <w:r>
        <w:rPr>
          <w:rFonts w:ascii="Courier New" w:hAnsi="Courier New"/>
          <w:sz w:val="16"/>
          <w:lang w:eastAsia="en-GB"/>
        </w:rPr>
        <w:t>,</w:t>
      </w:r>
    </w:p>
    <w:p w14:paraId="5C987B1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ssb</w:t>
      </w:r>
      <w:proofErr w:type="spellEnd"/>
      <w:r>
        <w:rPr>
          <w:rFonts w:ascii="Courier New" w:hAnsi="Courier New"/>
          <w:sz w:val="16"/>
          <w:lang w:eastAsia="en-GB"/>
        </w:rPr>
        <w:t xml:space="preserve">-RLM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60B6504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ssb</w:t>
      </w:r>
      <w:proofErr w:type="spellEnd"/>
      <w:r>
        <w:rPr>
          <w:rFonts w:ascii="Courier New" w:hAnsi="Courier New"/>
          <w:sz w:val="16"/>
          <w:lang w:eastAsia="en-GB"/>
        </w:rPr>
        <w:t>-</w:t>
      </w:r>
      <w:proofErr w:type="spellStart"/>
      <w:r>
        <w:rPr>
          <w:rFonts w:ascii="Courier New" w:hAnsi="Courier New"/>
          <w:sz w:val="16"/>
          <w:lang w:eastAsia="en-GB"/>
        </w:rPr>
        <w:t>AndCSI</w:t>
      </w:r>
      <w:proofErr w:type="spellEnd"/>
      <w:r>
        <w:rPr>
          <w:rFonts w:ascii="Courier New" w:hAnsi="Courier New"/>
          <w:sz w:val="16"/>
          <w:lang w:eastAsia="en-GB"/>
        </w:rPr>
        <w:t xml:space="preserve">-RS-RLM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4D32C5D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2FDC308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2D3E951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eventB-MeasAndReport</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54E987D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handoverFDD</w:t>
      </w:r>
      <w:proofErr w:type="spellEnd"/>
      <w:r>
        <w:rPr>
          <w:rFonts w:ascii="Courier New" w:hAnsi="Courier New"/>
          <w:sz w:val="16"/>
          <w:lang w:eastAsia="en-GB"/>
        </w:rPr>
        <w:t xml:space="preserve">-TDD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1E0D14B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eutra</w:t>
      </w:r>
      <w:proofErr w:type="spellEnd"/>
      <w:r>
        <w:rPr>
          <w:rFonts w:ascii="Courier New" w:hAnsi="Courier New"/>
          <w:sz w:val="16"/>
          <w:lang w:eastAsia="en-GB"/>
        </w:rPr>
        <w:t xml:space="preserve">-CGI-Reporting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76E00FC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nr-CGI-Reporting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p>
    <w:p w14:paraId="0CCB70E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73B7661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5DD4A38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independentGapConfig</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4193236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periodicEUTRA-MeasAndReport</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44C0FAD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handoverFR1-FR2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3A6398D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maxNumberCSI</w:t>
      </w:r>
      <w:proofErr w:type="spellEnd"/>
      <w:r>
        <w:rPr>
          <w:rFonts w:ascii="Courier New" w:hAnsi="Courier New"/>
          <w:sz w:val="16"/>
          <w:lang w:eastAsia="en-GB"/>
        </w:rPr>
        <w:t xml:space="preserve">-RS-RRM-RS-SINR             </w:t>
      </w:r>
      <w:r>
        <w:rPr>
          <w:rFonts w:ascii="Courier New" w:hAnsi="Courier New"/>
          <w:color w:val="993366"/>
          <w:sz w:val="16"/>
          <w:lang w:eastAsia="en-GB"/>
        </w:rPr>
        <w:t>ENUMERATED</w:t>
      </w:r>
      <w:r>
        <w:rPr>
          <w:rFonts w:ascii="Courier New" w:hAnsi="Courier New"/>
          <w:sz w:val="16"/>
          <w:lang w:eastAsia="en-GB"/>
        </w:rPr>
        <w:t xml:space="preserve"> {n4, n8, n16, n32, n64, n96} </w:t>
      </w:r>
      <w:r>
        <w:rPr>
          <w:rFonts w:ascii="Courier New" w:hAnsi="Courier New"/>
          <w:color w:val="993366"/>
          <w:sz w:val="16"/>
          <w:lang w:eastAsia="en-GB"/>
        </w:rPr>
        <w:t>OPTIONAL</w:t>
      </w:r>
    </w:p>
    <w:p w14:paraId="19EC4E2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197FB97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53F9D42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nr-CGI-Reporting-ENDC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p>
    <w:p w14:paraId="324CCD8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4775D3C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0E4AD01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eutra</w:t>
      </w:r>
      <w:proofErr w:type="spellEnd"/>
      <w:r>
        <w:rPr>
          <w:rFonts w:ascii="Courier New" w:hAnsi="Courier New"/>
          <w:sz w:val="16"/>
          <w:lang w:eastAsia="en-GB"/>
        </w:rPr>
        <w:t xml:space="preserve">-CGI-Reporting-NEDC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671EB94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eutra</w:t>
      </w:r>
      <w:proofErr w:type="spellEnd"/>
      <w:r>
        <w:rPr>
          <w:rFonts w:ascii="Courier New" w:hAnsi="Courier New"/>
          <w:sz w:val="16"/>
          <w:lang w:eastAsia="en-GB"/>
        </w:rPr>
        <w:t xml:space="preserve">-CGI-Reporting-NRDC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20B7DE3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nr-CGI-Reporting-NEDC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48D3FD7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nr-CGI-Reporting-NRDC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p>
    <w:p w14:paraId="07B01EF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0A9FD36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307EC83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reportAddNeighMeasForPeriodic-r16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0AD330E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condHandoverParametersCommon-r16        </w:t>
      </w:r>
      <w:r>
        <w:rPr>
          <w:rFonts w:ascii="Courier New" w:hAnsi="Courier New"/>
          <w:color w:val="993366"/>
          <w:sz w:val="16"/>
          <w:lang w:eastAsia="en-GB"/>
        </w:rPr>
        <w:t>SEQUENCE</w:t>
      </w:r>
      <w:r>
        <w:rPr>
          <w:rFonts w:ascii="Courier New" w:hAnsi="Courier New"/>
          <w:sz w:val="16"/>
          <w:lang w:eastAsia="en-GB"/>
        </w:rPr>
        <w:t xml:space="preserve"> {</w:t>
      </w:r>
    </w:p>
    <w:p w14:paraId="6309039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condHandoverFDD-TDD-r16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6BDB654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condHandoverFR1-FR2-r16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p>
    <w:p w14:paraId="5AC8980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w:t>
      </w:r>
    </w:p>
    <w:p w14:paraId="5C7D128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nr-NeedForGap-Reporting-r16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453D3BB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supportedGapPattern-NRonly-r16          </w:t>
      </w:r>
      <w:r>
        <w:rPr>
          <w:rFonts w:ascii="Courier New" w:hAnsi="Courier New"/>
          <w:color w:val="993366"/>
          <w:sz w:val="16"/>
          <w:lang w:eastAsia="en-GB"/>
        </w:rPr>
        <w:t>BIT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(10))                  </w:t>
      </w:r>
      <w:r>
        <w:rPr>
          <w:rFonts w:ascii="Courier New" w:hAnsi="Courier New"/>
          <w:color w:val="993366"/>
          <w:sz w:val="16"/>
          <w:lang w:eastAsia="en-GB"/>
        </w:rPr>
        <w:t>OPTIONAL</w:t>
      </w:r>
      <w:r>
        <w:rPr>
          <w:rFonts w:ascii="Courier New" w:hAnsi="Courier New"/>
          <w:sz w:val="16"/>
          <w:lang w:eastAsia="en-GB"/>
        </w:rPr>
        <w:t>,</w:t>
      </w:r>
    </w:p>
    <w:p w14:paraId="5928671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supportedGapPattern-NRonly-NEDC-r16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7E07E37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maxNumberCLI-RSSI-r16                   </w:t>
      </w:r>
      <w:r>
        <w:rPr>
          <w:rFonts w:ascii="Courier New" w:hAnsi="Courier New"/>
          <w:color w:val="993366"/>
          <w:sz w:val="16"/>
          <w:lang w:eastAsia="en-GB"/>
        </w:rPr>
        <w:t>ENUMERATED</w:t>
      </w:r>
      <w:r>
        <w:rPr>
          <w:rFonts w:ascii="Courier New" w:hAnsi="Courier New"/>
          <w:sz w:val="16"/>
          <w:lang w:eastAsia="en-GB"/>
        </w:rPr>
        <w:t xml:space="preserve"> {n8, n16, n32, n64}          </w:t>
      </w:r>
      <w:r>
        <w:rPr>
          <w:rFonts w:ascii="Courier New" w:hAnsi="Courier New"/>
          <w:color w:val="993366"/>
          <w:sz w:val="16"/>
          <w:lang w:eastAsia="en-GB"/>
        </w:rPr>
        <w:t>OPTIONAL</w:t>
      </w:r>
      <w:r>
        <w:rPr>
          <w:rFonts w:ascii="Courier New" w:hAnsi="Courier New"/>
          <w:sz w:val="16"/>
          <w:lang w:eastAsia="en-GB"/>
        </w:rPr>
        <w:t>,</w:t>
      </w:r>
    </w:p>
    <w:p w14:paraId="0FAE9E6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maxNumberCLI-SRS-RSRP-r16               </w:t>
      </w:r>
      <w:r>
        <w:rPr>
          <w:rFonts w:ascii="Courier New" w:hAnsi="Courier New"/>
          <w:color w:val="993366"/>
          <w:sz w:val="16"/>
          <w:lang w:eastAsia="en-GB"/>
        </w:rPr>
        <w:t>ENUMERATED</w:t>
      </w:r>
      <w:r>
        <w:rPr>
          <w:rFonts w:ascii="Courier New" w:hAnsi="Courier New"/>
          <w:sz w:val="16"/>
          <w:lang w:eastAsia="en-GB"/>
        </w:rPr>
        <w:t xml:space="preserve"> {n4, n8, n16, n32}           </w:t>
      </w:r>
      <w:r>
        <w:rPr>
          <w:rFonts w:ascii="Courier New" w:hAnsi="Courier New"/>
          <w:color w:val="993366"/>
          <w:sz w:val="16"/>
          <w:lang w:eastAsia="en-GB"/>
        </w:rPr>
        <w:t>OPTIONAL</w:t>
      </w:r>
      <w:r>
        <w:rPr>
          <w:rFonts w:ascii="Courier New" w:hAnsi="Courier New"/>
          <w:sz w:val="16"/>
          <w:lang w:eastAsia="en-GB"/>
        </w:rPr>
        <w:t>,</w:t>
      </w:r>
    </w:p>
    <w:p w14:paraId="38FFC29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maxNumberPerSlotCLI-SRS-RSRP-r16        </w:t>
      </w:r>
      <w:r>
        <w:rPr>
          <w:rFonts w:ascii="Courier New" w:hAnsi="Courier New"/>
          <w:color w:val="993366"/>
          <w:sz w:val="16"/>
          <w:lang w:eastAsia="en-GB"/>
        </w:rPr>
        <w:t>ENUMERATED</w:t>
      </w:r>
      <w:r>
        <w:rPr>
          <w:rFonts w:ascii="Courier New" w:hAnsi="Courier New"/>
          <w:sz w:val="16"/>
          <w:lang w:eastAsia="en-GB"/>
        </w:rPr>
        <w:t xml:space="preserve"> {n2, n4, n8}                 </w:t>
      </w:r>
      <w:r>
        <w:rPr>
          <w:rFonts w:ascii="Courier New" w:hAnsi="Courier New"/>
          <w:color w:val="993366"/>
          <w:sz w:val="16"/>
          <w:lang w:eastAsia="en-GB"/>
        </w:rPr>
        <w:t>OPTIONAL</w:t>
      </w:r>
      <w:r>
        <w:rPr>
          <w:rFonts w:ascii="Courier New" w:hAnsi="Courier New"/>
          <w:sz w:val="16"/>
          <w:lang w:eastAsia="en-GB"/>
        </w:rPr>
        <w:t>,</w:t>
      </w:r>
    </w:p>
    <w:p w14:paraId="46D8E74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mfbi-IAB-r16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0A2D997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dummy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12660C3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nr-CGI-Reporting-NPN-r16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6FEEFEC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idleInactiveEUTRA-MeasReport-r16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3EB11AF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idleInactive-ValidityArea-r16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2B646D8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eutra-AutonomousGaps-r16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46CB31F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lastRenderedPageBreak/>
        <w:t xml:space="preserve">    eutra-AutonomousGaps-NEDC-r16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7C4944C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eutra-AutonomousGaps-NRDC-r16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21E02A8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pcellT312-r16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2FCD867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supportedGapPattern-r16                 </w:t>
      </w:r>
      <w:r>
        <w:rPr>
          <w:rFonts w:ascii="Courier New" w:hAnsi="Courier New"/>
          <w:color w:val="993366"/>
          <w:sz w:val="16"/>
          <w:lang w:eastAsia="en-GB"/>
        </w:rPr>
        <w:t>BIT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(2))                   </w:t>
      </w:r>
      <w:r>
        <w:rPr>
          <w:rFonts w:ascii="Courier New" w:hAnsi="Courier New"/>
          <w:color w:val="993366"/>
          <w:sz w:val="16"/>
          <w:lang w:eastAsia="en-GB"/>
        </w:rPr>
        <w:t>OPTIONAL</w:t>
      </w:r>
    </w:p>
    <w:p w14:paraId="7AAD61B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688BAB4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5136F3B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xml:space="preserve">-- R4 19-2 Concurrent measurement gaps </w:t>
      </w:r>
    </w:p>
    <w:p w14:paraId="442FEE3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07" w:author="NR_MG_enh-Core" w:date="2022-05-20T17:59:00Z"/>
          <w:rFonts w:ascii="Courier New" w:hAnsi="Courier New"/>
          <w:sz w:val="16"/>
          <w:lang w:eastAsia="en-GB"/>
        </w:rPr>
      </w:pPr>
      <w:r>
        <w:rPr>
          <w:rFonts w:ascii="Courier New" w:hAnsi="Courier New"/>
          <w:sz w:val="16"/>
          <w:lang w:eastAsia="en-GB"/>
        </w:rPr>
        <w:t xml:space="preserve">    concurrentMeasGap-r17                   </w:t>
      </w:r>
      <w:del w:id="1708" w:author="NR_MG_enh-Core" w:date="2022-05-20T17:59:00Z">
        <w:r>
          <w:rPr>
            <w:rFonts w:ascii="Courier New" w:hAnsi="Courier New"/>
            <w:color w:val="993366"/>
            <w:sz w:val="16"/>
            <w:lang w:eastAsia="en-GB"/>
          </w:rPr>
          <w:delText>ENUMERATED</w:delText>
        </w:r>
        <w:r>
          <w:rPr>
            <w:rFonts w:ascii="Courier New" w:hAnsi="Courier New"/>
            <w:sz w:val="16"/>
            <w:lang w:eastAsia="en-GB"/>
          </w:rPr>
          <w:delText xml:space="preserve"> {supported}</w:delText>
        </w:r>
      </w:del>
      <w:ins w:id="1709" w:author="NR_MG_enh-Core" w:date="2022-05-20T17:59:00Z">
        <w:r>
          <w:rPr>
            <w:rFonts w:ascii="Courier New" w:hAnsi="Courier New"/>
            <w:sz w:val="16"/>
            <w:lang w:eastAsia="en-GB"/>
          </w:rPr>
          <w:t>CHOICE{</w:t>
        </w:r>
      </w:ins>
    </w:p>
    <w:p w14:paraId="7DD3C70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10" w:author="NR_MG_enh-Core" w:date="2022-05-20T17:59:00Z"/>
          <w:rFonts w:ascii="Courier New" w:hAnsi="Courier New"/>
          <w:sz w:val="16"/>
          <w:lang w:eastAsia="en-GB"/>
        </w:rPr>
      </w:pPr>
      <w:ins w:id="1711" w:author="NR_MG_enh-Core" w:date="2022-05-20T17:59:00Z">
        <w:r>
          <w:rPr>
            <w:rFonts w:ascii="Courier New" w:hAnsi="Courier New"/>
            <w:sz w:val="16"/>
            <w:lang w:eastAsia="en-GB"/>
          </w:rPr>
          <w:tab/>
        </w:r>
        <w:r>
          <w:rPr>
            <w:rFonts w:ascii="Courier New" w:hAnsi="Courier New"/>
            <w:sz w:val="16"/>
            <w:lang w:eastAsia="en-GB"/>
          </w:rPr>
          <w:tab/>
          <w:t>concurrentPerUE-OnlyMeasGap-r17</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color w:val="993366"/>
            <w:sz w:val="16"/>
            <w:lang w:eastAsia="en-GB"/>
          </w:rPr>
          <w:t>ENUMERATED</w:t>
        </w:r>
        <w:r>
          <w:rPr>
            <w:rFonts w:ascii="Courier New" w:hAnsi="Courier New"/>
            <w:sz w:val="16"/>
            <w:lang w:eastAsia="en-GB"/>
          </w:rPr>
          <w:t xml:space="preserve"> {supported},</w:t>
        </w:r>
      </w:ins>
    </w:p>
    <w:p w14:paraId="4086E66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12" w:author="NR_MG_enh-Core" w:date="2022-05-20T17:59:00Z"/>
          <w:rFonts w:ascii="Courier New" w:hAnsi="Courier New"/>
          <w:sz w:val="16"/>
          <w:lang w:eastAsia="en-GB"/>
        </w:rPr>
      </w:pPr>
      <w:ins w:id="1713" w:author="NR_MG_enh-Core" w:date="2022-05-20T17:59:00Z">
        <w:r>
          <w:rPr>
            <w:rFonts w:ascii="Courier New" w:hAnsi="Courier New"/>
            <w:sz w:val="16"/>
            <w:lang w:eastAsia="en-GB"/>
          </w:rPr>
          <w:tab/>
        </w:r>
        <w:r>
          <w:rPr>
            <w:rFonts w:ascii="Courier New" w:hAnsi="Courier New"/>
            <w:sz w:val="16"/>
            <w:lang w:eastAsia="en-GB"/>
          </w:rPr>
          <w:tab/>
          <w:t>concurrentPerUE-PerFRCombMeasGap-r17</w:t>
        </w:r>
        <w:r>
          <w:rPr>
            <w:rFonts w:ascii="Courier New" w:hAnsi="Courier New"/>
            <w:sz w:val="16"/>
            <w:lang w:eastAsia="en-GB"/>
          </w:rPr>
          <w:tab/>
        </w:r>
        <w:r>
          <w:rPr>
            <w:rFonts w:ascii="Courier New" w:hAnsi="Courier New"/>
            <w:color w:val="993366"/>
            <w:sz w:val="16"/>
            <w:lang w:eastAsia="en-GB"/>
          </w:rPr>
          <w:t>ENUMERATED</w:t>
        </w:r>
        <w:r>
          <w:rPr>
            <w:rFonts w:ascii="Courier New" w:hAnsi="Courier New"/>
            <w:sz w:val="16"/>
            <w:lang w:eastAsia="en-GB"/>
          </w:rPr>
          <w:t xml:space="preserve"> {supported} </w:t>
        </w:r>
      </w:ins>
    </w:p>
    <w:p w14:paraId="1240EFE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ins w:id="1714" w:author="NR_MG_enh-Core" w:date="2022-05-20T17:59:00Z">
        <w:r>
          <w:rPr>
            <w:rFonts w:ascii="Courier New" w:hAnsi="Courier New"/>
            <w:sz w:val="16"/>
            <w:lang w:eastAsia="en-GB"/>
          </w:rPr>
          <w:tab/>
          <w:t xml:space="preserve">}                 </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ins>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603F600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R4 19-1 Network controlled small gap (NCSG)</w:t>
      </w:r>
    </w:p>
    <w:p w14:paraId="7A52FB5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ins w:id="1715" w:author="NR_MG_enh-Core" w:date="2022-05-20T18:03:00Z">
        <w:r>
          <w:rPr>
            <w:rFonts w:ascii="Courier New" w:hAnsi="Courier New"/>
            <w:sz w:val="16"/>
            <w:lang w:eastAsia="en-GB"/>
          </w:rPr>
          <w:t>nr-</w:t>
        </w:r>
        <w:proofErr w:type="spellStart"/>
        <w:r>
          <w:rPr>
            <w:rFonts w:ascii="Courier New" w:hAnsi="Courier New"/>
            <w:sz w:val="16"/>
            <w:lang w:eastAsia="en-GB"/>
          </w:rPr>
          <w:t>NeedForGapNCSG</w:t>
        </w:r>
        <w:proofErr w:type="spellEnd"/>
        <w:r>
          <w:rPr>
            <w:rFonts w:ascii="Courier New" w:hAnsi="Courier New"/>
            <w:sz w:val="16"/>
            <w:lang w:eastAsia="en-GB"/>
          </w:rPr>
          <w:t>-reporting</w:t>
        </w:r>
      </w:ins>
      <w:del w:id="1716" w:author="NR_MG_enh-Core" w:date="2022-05-20T18:03:00Z">
        <w:r>
          <w:rPr>
            <w:rFonts w:ascii="Courier New" w:hAnsi="Courier New"/>
            <w:sz w:val="16"/>
            <w:lang w:eastAsia="en-GB"/>
          </w:rPr>
          <w:delText>ncsg-MeasGap-r17</w:delText>
        </w:r>
      </w:del>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5C808DB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17" w:author="NR_MG_enh-Core" w:date="2022-05-20T18:00:00Z"/>
          <w:rFonts w:ascii="Courier New" w:hAnsi="Courier New"/>
          <w:sz w:val="16"/>
          <w:lang w:eastAsia="en-GB"/>
        </w:rPr>
      </w:pPr>
      <w:r>
        <w:rPr>
          <w:rFonts w:ascii="Courier New" w:hAnsi="Courier New"/>
          <w:sz w:val="16"/>
          <w:lang w:eastAsia="en-GB"/>
        </w:rPr>
        <w:t xml:space="preserve">    </w:t>
      </w:r>
      <w:proofErr w:type="spellStart"/>
      <w:ins w:id="1718" w:author="NR_MG_enh-Core" w:date="2022-05-20T18:03:00Z">
        <w:r>
          <w:rPr>
            <w:rFonts w:ascii="Courier New" w:hAnsi="Courier New"/>
            <w:sz w:val="16"/>
            <w:lang w:eastAsia="en-GB"/>
          </w:rPr>
          <w:t>eutra</w:t>
        </w:r>
        <w:proofErr w:type="spellEnd"/>
        <w:r>
          <w:rPr>
            <w:rFonts w:ascii="Courier New" w:hAnsi="Courier New"/>
            <w:sz w:val="16"/>
            <w:lang w:eastAsia="en-GB"/>
          </w:rPr>
          <w:t>-</w:t>
        </w:r>
        <w:proofErr w:type="spellStart"/>
        <w:r>
          <w:rPr>
            <w:rFonts w:ascii="Courier New" w:hAnsi="Courier New"/>
            <w:sz w:val="16"/>
            <w:lang w:eastAsia="en-GB"/>
          </w:rPr>
          <w:t>NeedForGapNCSG</w:t>
        </w:r>
        <w:proofErr w:type="spellEnd"/>
        <w:r>
          <w:rPr>
            <w:rFonts w:ascii="Courier New" w:hAnsi="Courier New"/>
            <w:sz w:val="16"/>
            <w:lang w:eastAsia="en-GB"/>
          </w:rPr>
          <w:t>-reporting</w:t>
        </w:r>
      </w:ins>
      <w:del w:id="1719" w:author="NR_MG_enh-Core" w:date="2022-05-20T18:03:00Z">
        <w:r>
          <w:rPr>
            <w:rFonts w:ascii="Courier New" w:hAnsi="Courier New"/>
            <w:sz w:val="16"/>
            <w:lang w:eastAsia="en-GB"/>
          </w:rPr>
          <w:delText>ncsg-MeasGapEUTRAN-r17</w:delText>
        </w:r>
      </w:del>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4ACAB61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20" w:author="NR_MG_enh-Core" w:date="2022-05-20T18:02:00Z"/>
          <w:rFonts w:ascii="Courier New" w:hAnsi="Courier New"/>
          <w:sz w:val="16"/>
          <w:lang w:eastAsia="en-GB"/>
        </w:rPr>
      </w:pPr>
      <w:ins w:id="1721" w:author="NR_MG_enh-Core" w:date="2022-05-20T18:02:00Z">
        <w:r>
          <w:rPr>
            <w:rFonts w:ascii="Courier New" w:hAnsi="Courier New"/>
            <w:sz w:val="16"/>
            <w:lang w:eastAsia="en-GB"/>
          </w:rPr>
          <w:t xml:space="preserve">    -- R4 19-1-1 per FR Network controlled small gap (NCSG)</w:t>
        </w:r>
      </w:ins>
    </w:p>
    <w:p w14:paraId="5DB9A60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22" w:author="NR_MG_enh-Core" w:date="2022-05-20T18:01:00Z"/>
          <w:rFonts w:ascii="Courier New" w:hAnsi="Courier New"/>
          <w:sz w:val="16"/>
          <w:lang w:eastAsia="en-GB"/>
        </w:rPr>
      </w:pPr>
      <w:ins w:id="1723" w:author="NR_MG_enh-Core" w:date="2022-05-20T18:01:00Z">
        <w:r>
          <w:rPr>
            <w:rFonts w:ascii="Courier New" w:hAnsi="Courier New"/>
            <w:sz w:val="16"/>
            <w:lang w:eastAsia="en-GB"/>
          </w:rPr>
          <w:t xml:space="preserve">    ncsg-MeasGapPerFR-r17             </w:t>
        </w:r>
        <w:r>
          <w:rPr>
            <w:rFonts w:ascii="Courier New" w:hAnsi="Courier New"/>
            <w:sz w:val="16"/>
            <w:lang w:eastAsia="en-GB"/>
          </w:rPr>
          <w:tab/>
        </w:r>
        <w:r>
          <w:rPr>
            <w:rFonts w:ascii="Courier New" w:hAnsi="Courier New"/>
            <w:sz w:val="16"/>
            <w:lang w:eastAsia="en-GB"/>
          </w:rPr>
          <w:tab/>
          <w:t xml:space="preserve">ENUMERATED {supported}              </w:t>
        </w:r>
        <w:r>
          <w:rPr>
            <w:rFonts w:ascii="Courier New" w:hAnsi="Courier New"/>
            <w:sz w:val="16"/>
            <w:lang w:eastAsia="en-GB"/>
          </w:rPr>
          <w:tab/>
          <w:t>OPTIONAL,</w:t>
        </w:r>
      </w:ins>
    </w:p>
    <w:p w14:paraId="3622D0B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24" w:author="NR_MG_enh-Core" w:date="2022-05-20T18:01:00Z"/>
          <w:rFonts w:ascii="Courier New" w:hAnsi="Courier New"/>
          <w:sz w:val="16"/>
          <w:lang w:eastAsia="en-GB"/>
        </w:rPr>
      </w:pPr>
      <w:ins w:id="1725" w:author="NR_MG_enh-Core" w:date="2022-05-20T18:01:00Z">
        <w:r>
          <w:rPr>
            <w:rFonts w:ascii="Courier New" w:hAnsi="Courier New"/>
            <w:sz w:val="16"/>
            <w:lang w:eastAsia="en-GB"/>
          </w:rPr>
          <w:tab/>
          <w:t>-- R4 19-1-2 Network controlled small gap (NCSG) supported patterns</w:t>
        </w:r>
      </w:ins>
    </w:p>
    <w:p w14:paraId="70AE514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26" w:author="NR_MG_enh-Core" w:date="2022-05-20T18:01:00Z"/>
          <w:rFonts w:ascii="Courier New" w:hAnsi="Courier New"/>
          <w:sz w:val="16"/>
          <w:lang w:eastAsia="en-GB"/>
        </w:rPr>
      </w:pPr>
      <w:ins w:id="1727" w:author="NR_MG_enh-Core" w:date="2022-05-20T18:01:00Z">
        <w:r>
          <w:rPr>
            <w:rFonts w:ascii="Courier New" w:hAnsi="Courier New"/>
            <w:sz w:val="16"/>
            <w:lang w:eastAsia="en-GB"/>
          </w:rPr>
          <w:tab/>
          <w:t xml:space="preserve">ncsg-MeasGapPatterns-r17        </w:t>
        </w:r>
        <w:r>
          <w:rPr>
            <w:rFonts w:ascii="Courier New" w:hAnsi="Courier New"/>
            <w:sz w:val="16"/>
            <w:lang w:eastAsia="en-GB"/>
          </w:rPr>
          <w:tab/>
        </w:r>
        <w:r>
          <w:rPr>
            <w:rFonts w:ascii="Courier New" w:hAnsi="Courier New"/>
            <w:sz w:val="16"/>
            <w:lang w:eastAsia="en-GB"/>
          </w:rPr>
          <w:tab/>
          <w:t>BIT STRING (SIZE(</w:t>
        </w:r>
        <w:commentRangeStart w:id="1728"/>
        <w:r>
          <w:rPr>
            <w:rFonts w:ascii="Courier New" w:hAnsi="Courier New"/>
            <w:sz w:val="16"/>
            <w:lang w:eastAsia="en-GB"/>
          </w:rPr>
          <w:t>24</w:t>
        </w:r>
        <w:commentRangeEnd w:id="1728"/>
        <w:r>
          <w:rPr>
            <w:rStyle w:val="CommentReference"/>
          </w:rPr>
          <w:commentReference w:id="1728"/>
        </w:r>
        <w:r>
          <w:rPr>
            <w:rFonts w:ascii="Courier New" w:hAnsi="Courier New"/>
            <w:sz w:val="16"/>
            <w:lang w:eastAsia="en-GB"/>
          </w:rPr>
          <w:t xml:space="preserve">))            </w:t>
        </w:r>
        <w:r>
          <w:rPr>
            <w:rFonts w:ascii="Courier New" w:hAnsi="Courier New"/>
            <w:sz w:val="16"/>
            <w:lang w:eastAsia="en-GB"/>
          </w:rPr>
          <w:tab/>
        </w:r>
        <w:r>
          <w:rPr>
            <w:rFonts w:ascii="Courier New" w:hAnsi="Courier New"/>
            <w:sz w:val="16"/>
            <w:lang w:eastAsia="en-GB"/>
          </w:rPr>
          <w:tab/>
          <w:t>OPTIONAL,</w:t>
        </w:r>
      </w:ins>
    </w:p>
    <w:p w14:paraId="081723E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29" w:author="NR_MG_enh-Core" w:date="2022-05-20T18:01:00Z"/>
          <w:rFonts w:ascii="Courier New" w:hAnsi="Courier New"/>
          <w:sz w:val="16"/>
          <w:lang w:eastAsia="en-GB"/>
        </w:rPr>
      </w:pPr>
      <w:ins w:id="1730" w:author="NR_MG_enh-Core" w:date="2022-05-20T18:01:00Z">
        <w:r>
          <w:rPr>
            <w:rFonts w:ascii="Courier New" w:hAnsi="Courier New"/>
            <w:sz w:val="16"/>
            <w:lang w:eastAsia="en-GB"/>
          </w:rPr>
          <w:tab/>
          <w:t>-- R4 19-1-3 Network controlled small gap (NCSG) supported NR-only patterns</w:t>
        </w:r>
      </w:ins>
    </w:p>
    <w:p w14:paraId="7AC977C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ins w:id="1731" w:author="NR_MG_enh-Core" w:date="2022-05-20T18:01:00Z">
        <w:r>
          <w:rPr>
            <w:rFonts w:ascii="Courier New" w:hAnsi="Courier New"/>
            <w:sz w:val="16"/>
            <w:lang w:eastAsia="en-GB"/>
          </w:rPr>
          <w:tab/>
          <w:t xml:space="preserve">ncsg-MeasGapNR-Patterns-r17  </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BIT STRING (SIZE(</w:t>
        </w:r>
        <w:commentRangeStart w:id="1732"/>
        <w:r>
          <w:rPr>
            <w:rFonts w:ascii="Courier New" w:hAnsi="Courier New"/>
            <w:sz w:val="16"/>
            <w:lang w:eastAsia="en-GB"/>
          </w:rPr>
          <w:t>24</w:t>
        </w:r>
        <w:commentRangeEnd w:id="1732"/>
        <w:r>
          <w:rPr>
            <w:rStyle w:val="CommentReference"/>
          </w:rPr>
          <w:commentReference w:id="1732"/>
        </w:r>
        <w:r>
          <w:rPr>
            <w:rFonts w:ascii="Courier New" w:hAnsi="Courier New"/>
            <w:sz w:val="16"/>
            <w:lang w:eastAsia="en-GB"/>
          </w:rPr>
          <w:t xml:space="preserve">)) </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 xml:space="preserve">        OPTIONAL</w:t>
        </w:r>
      </w:ins>
      <w:ins w:id="1733" w:author="NR_MG_enh-Core" w:date="2022-05-20T18:05:00Z">
        <w:r>
          <w:rPr>
            <w:rFonts w:ascii="Courier New" w:hAnsi="Courier New"/>
            <w:sz w:val="16"/>
            <w:lang w:eastAsia="en-GB"/>
          </w:rPr>
          <w:t>,</w:t>
        </w:r>
      </w:ins>
    </w:p>
    <w:p w14:paraId="703AC8A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R4 19-3-2 pre-configured measurement gap</w:t>
      </w:r>
    </w:p>
    <w:p w14:paraId="1A310AF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preconfiguredUE-AutonomousMeasGap-r17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667E33B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R4 19-3-1 pre-configured measurement gap</w:t>
      </w:r>
    </w:p>
    <w:p w14:paraId="1293D89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preconfiguredNW-ControlledMeasGap-r17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4CE8E72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handoverFR1-FR2-2-r17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1DF8BC4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handoverFR2-1-FR2-2-r17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6A5AD17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RAN4 14-1: per-FR MG for PRS measurement</w:t>
      </w:r>
    </w:p>
    <w:p w14:paraId="3922C9D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34" w:author="NR_redcap-Core" w:date="2022-05-20T12:39:00Z"/>
          <w:rFonts w:ascii="Courier New" w:hAnsi="Courier New"/>
          <w:color w:val="993366"/>
          <w:sz w:val="16"/>
          <w:lang w:eastAsia="en-GB"/>
        </w:rPr>
      </w:pPr>
      <w:r>
        <w:rPr>
          <w:rFonts w:ascii="Courier New" w:hAnsi="Courier New"/>
          <w:sz w:val="16"/>
          <w:lang w:eastAsia="en-GB"/>
        </w:rPr>
        <w:t xml:space="preserve">    independentGapConfigPRS-r17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ins w:id="1735" w:author="NR_redcap-Core" w:date="2022-05-20T12:39:00Z">
        <w:r>
          <w:rPr>
            <w:rFonts w:ascii="Courier New" w:hAnsi="Courier New"/>
            <w:color w:val="993366"/>
            <w:sz w:val="16"/>
            <w:lang w:eastAsia="en-GB"/>
          </w:rPr>
          <w:t>,</w:t>
        </w:r>
      </w:ins>
    </w:p>
    <w:p w14:paraId="06A6813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36" w:author="NR_NTN_solutions-Core" w:date="2022-05-20T12:41:00Z"/>
          <w:rFonts w:ascii="Courier New" w:hAnsi="Courier New"/>
          <w:sz w:val="16"/>
          <w:lang w:eastAsia="en-GB"/>
        </w:rPr>
      </w:pPr>
      <w:ins w:id="1737" w:author="NR_redcap-Core" w:date="2022-05-20T12:39:00Z">
        <w:r>
          <w:rPr>
            <w:rFonts w:ascii="Courier New" w:hAnsi="Courier New"/>
            <w:sz w:val="16"/>
            <w:lang w:eastAsia="en-GB"/>
          </w:rPr>
          <w:tab/>
          <w:t>rrm-RelaxationRRC-ConnectedRedCap-r17   ENUMERATED {supported}                  OPTIONAL</w:t>
        </w:r>
      </w:ins>
      <w:ins w:id="1738" w:author="NR_NTN_solutions-Core" w:date="2022-05-20T12:41:00Z">
        <w:r>
          <w:rPr>
            <w:rFonts w:ascii="Courier New" w:hAnsi="Courier New"/>
            <w:sz w:val="16"/>
            <w:lang w:eastAsia="en-GB"/>
          </w:rPr>
          <w:t>,</w:t>
        </w:r>
      </w:ins>
    </w:p>
    <w:p w14:paraId="3CB71C3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39" w:author="NR_NTN_solutions-Core" w:date="2022-05-20T12:41:00Z"/>
          <w:rFonts w:ascii="Courier New" w:hAnsi="Courier New"/>
          <w:sz w:val="16"/>
          <w:lang w:eastAsia="en-GB"/>
        </w:rPr>
      </w:pPr>
      <w:ins w:id="1740" w:author="NR_NTN_solutions-Core" w:date="2022-05-20T12:41:00Z">
        <w:r>
          <w:rPr>
            <w:rFonts w:ascii="Courier New" w:hAnsi="Courier New"/>
            <w:color w:val="808080"/>
            <w:sz w:val="16"/>
            <w:lang w:eastAsia="en-GB"/>
          </w:rPr>
          <w:tab/>
          <w:t>-- R4 25-3: Parallel measurements with multiple measurement gaps</w:t>
        </w:r>
      </w:ins>
    </w:p>
    <w:p w14:paraId="57C1C3D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ins w:id="1741" w:author="NR_NTN_solutions-Core" w:date="2022-05-20T12:41:00Z">
        <w:r>
          <w:rPr>
            <w:rFonts w:ascii="Courier New" w:hAnsi="Courier New"/>
            <w:sz w:val="16"/>
            <w:lang w:eastAsia="en-GB"/>
          </w:rPr>
          <w:tab/>
          <w:t xml:space="preserve">parallelMeasurementGap-r17       </w:t>
        </w:r>
        <w:r>
          <w:rPr>
            <w:rFonts w:ascii="Courier New" w:hAnsi="Courier New"/>
            <w:sz w:val="16"/>
            <w:lang w:eastAsia="en-GB"/>
          </w:rPr>
          <w:tab/>
        </w:r>
        <w:r>
          <w:rPr>
            <w:rFonts w:ascii="Courier New" w:hAnsi="Courier New"/>
            <w:sz w:val="16"/>
            <w:lang w:eastAsia="en-GB"/>
          </w:rPr>
          <w:tab/>
          <w:t>ENUMERATED {n2}</w:t>
        </w:r>
        <w:r>
          <w:rPr>
            <w:rFonts w:ascii="Courier New" w:hAnsi="Courier New"/>
            <w:sz w:val="16"/>
            <w:lang w:eastAsia="en-GB"/>
          </w:rPr>
          <w:tab/>
        </w:r>
        <w:r>
          <w:rPr>
            <w:rFonts w:ascii="Courier New" w:hAnsi="Courier New"/>
            <w:sz w:val="16"/>
            <w:lang w:eastAsia="en-GB"/>
          </w:rPr>
          <w:tab/>
          <w:t xml:space="preserve">        </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OPTIONAL</w:t>
        </w:r>
      </w:ins>
    </w:p>
    <w:p w14:paraId="3F82FDD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1F51598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0EE38461"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495A40E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roofErr w:type="spellStart"/>
      <w:r>
        <w:rPr>
          <w:rFonts w:ascii="Courier New" w:hAnsi="Courier New"/>
          <w:sz w:val="16"/>
          <w:lang w:eastAsia="en-GB"/>
        </w:rPr>
        <w:t>MeasAndMobParametersXDD</w:t>
      </w:r>
      <w:proofErr w:type="spellEnd"/>
      <w:r>
        <w:rPr>
          <w:rFonts w:ascii="Courier New" w:hAnsi="Courier New"/>
          <w:sz w:val="16"/>
          <w:lang w:eastAsia="en-GB"/>
        </w:rPr>
        <w:t xml:space="preserve">-Diff ::=        </w:t>
      </w:r>
      <w:r>
        <w:rPr>
          <w:rFonts w:ascii="Courier New" w:hAnsi="Courier New"/>
          <w:color w:val="993366"/>
          <w:sz w:val="16"/>
          <w:lang w:eastAsia="en-GB"/>
        </w:rPr>
        <w:t>SEQUENCE</w:t>
      </w:r>
      <w:r>
        <w:rPr>
          <w:rFonts w:ascii="Courier New" w:hAnsi="Courier New"/>
          <w:sz w:val="16"/>
          <w:lang w:eastAsia="en-GB"/>
        </w:rPr>
        <w:t xml:space="preserve"> {</w:t>
      </w:r>
    </w:p>
    <w:p w14:paraId="2678923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intraAndInterF-MeasAndReport</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7A8E3FF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eventA-MeasAndReport</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3E37D2F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7EA56CC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2B4BE63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handoverInterF</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19CB9BA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handoverLTE</w:t>
      </w:r>
      <w:proofErr w:type="spellEnd"/>
      <w:r>
        <w:rPr>
          <w:rFonts w:ascii="Courier New" w:hAnsi="Courier New"/>
          <w:sz w:val="16"/>
          <w:lang w:eastAsia="en-GB"/>
        </w:rPr>
        <w:t xml:space="preserve">-EPC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331E4C8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handoverLTE-5GC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p>
    <w:p w14:paraId="2C6B87A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343EED2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6D1BC2F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sftd</w:t>
      </w:r>
      <w:proofErr w:type="spellEnd"/>
      <w:r>
        <w:rPr>
          <w:rFonts w:ascii="Courier New" w:hAnsi="Courier New"/>
          <w:sz w:val="16"/>
          <w:lang w:eastAsia="en-GB"/>
        </w:rPr>
        <w:t>-</w:t>
      </w:r>
      <w:proofErr w:type="spellStart"/>
      <w:r>
        <w:rPr>
          <w:rFonts w:ascii="Courier New" w:hAnsi="Courier New"/>
          <w:sz w:val="16"/>
          <w:lang w:eastAsia="en-GB"/>
        </w:rPr>
        <w:t>MeasNR</w:t>
      </w:r>
      <w:proofErr w:type="spellEnd"/>
      <w:r>
        <w:rPr>
          <w:rFonts w:ascii="Courier New" w:hAnsi="Courier New"/>
          <w:sz w:val="16"/>
          <w:lang w:eastAsia="en-GB"/>
        </w:rPr>
        <w:t xml:space="preserve">-Neigh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5D13252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sftd</w:t>
      </w:r>
      <w:proofErr w:type="spellEnd"/>
      <w:r>
        <w:rPr>
          <w:rFonts w:ascii="Courier New" w:hAnsi="Courier New"/>
          <w:sz w:val="16"/>
          <w:lang w:eastAsia="en-GB"/>
        </w:rPr>
        <w:t>-</w:t>
      </w:r>
      <w:proofErr w:type="spellStart"/>
      <w:r>
        <w:rPr>
          <w:rFonts w:ascii="Courier New" w:hAnsi="Courier New"/>
          <w:sz w:val="16"/>
          <w:lang w:eastAsia="en-GB"/>
        </w:rPr>
        <w:t>MeasNR</w:t>
      </w:r>
      <w:proofErr w:type="spellEnd"/>
      <w:r>
        <w:rPr>
          <w:rFonts w:ascii="Courier New" w:hAnsi="Courier New"/>
          <w:sz w:val="16"/>
          <w:lang w:eastAsia="en-GB"/>
        </w:rPr>
        <w:t xml:space="preserve">-Neigh-DRX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p>
    <w:p w14:paraId="4284C4E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7A8277D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7A3BFCC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dummy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p>
    <w:p w14:paraId="6A5CFC0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0C3DE9D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3E3FDD21"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33130B8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roofErr w:type="spellStart"/>
      <w:r>
        <w:rPr>
          <w:rFonts w:ascii="Courier New" w:hAnsi="Courier New"/>
          <w:sz w:val="16"/>
          <w:lang w:eastAsia="en-GB"/>
        </w:rPr>
        <w:t>MeasAndMobParametersFRX</w:t>
      </w:r>
      <w:proofErr w:type="spellEnd"/>
      <w:r>
        <w:rPr>
          <w:rFonts w:ascii="Courier New" w:hAnsi="Courier New"/>
          <w:sz w:val="16"/>
          <w:lang w:eastAsia="en-GB"/>
        </w:rPr>
        <w:t xml:space="preserve">-Diff ::=            </w:t>
      </w:r>
      <w:r>
        <w:rPr>
          <w:rFonts w:ascii="Courier New" w:hAnsi="Courier New"/>
          <w:color w:val="993366"/>
          <w:sz w:val="16"/>
          <w:lang w:eastAsia="en-GB"/>
        </w:rPr>
        <w:t>SEQUENCE</w:t>
      </w:r>
      <w:r>
        <w:rPr>
          <w:rFonts w:ascii="Courier New" w:hAnsi="Courier New"/>
          <w:sz w:val="16"/>
          <w:lang w:eastAsia="en-GB"/>
        </w:rPr>
        <w:t xml:space="preserve"> {</w:t>
      </w:r>
    </w:p>
    <w:p w14:paraId="7CAE6AB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lastRenderedPageBreak/>
        <w:t xml:space="preserve">    ss-SINR-</w:t>
      </w:r>
      <w:proofErr w:type="spellStart"/>
      <w:r>
        <w:rPr>
          <w:rFonts w:ascii="Courier New" w:hAnsi="Courier New"/>
          <w:sz w:val="16"/>
          <w:lang w:eastAsia="en-GB"/>
        </w:rPr>
        <w:t>Meas</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4A4120E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csi</w:t>
      </w:r>
      <w:proofErr w:type="spellEnd"/>
      <w:r>
        <w:rPr>
          <w:rFonts w:ascii="Courier New" w:hAnsi="Courier New"/>
          <w:sz w:val="16"/>
          <w:lang w:eastAsia="en-GB"/>
        </w:rPr>
        <w:t>-RSRP-</w:t>
      </w:r>
      <w:proofErr w:type="spellStart"/>
      <w:r>
        <w:rPr>
          <w:rFonts w:ascii="Courier New" w:hAnsi="Courier New"/>
          <w:sz w:val="16"/>
          <w:lang w:eastAsia="en-GB"/>
        </w:rPr>
        <w:t>AndRSRQ</w:t>
      </w:r>
      <w:proofErr w:type="spellEnd"/>
      <w:r>
        <w:rPr>
          <w:rFonts w:ascii="Courier New" w:hAnsi="Courier New"/>
          <w:sz w:val="16"/>
          <w:lang w:eastAsia="en-GB"/>
        </w:rPr>
        <w:t>-</w:t>
      </w:r>
      <w:proofErr w:type="spellStart"/>
      <w:r>
        <w:rPr>
          <w:rFonts w:ascii="Courier New" w:hAnsi="Courier New"/>
          <w:sz w:val="16"/>
          <w:lang w:eastAsia="en-GB"/>
        </w:rPr>
        <w:t>MeasWithSSB</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3F976AA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csi</w:t>
      </w:r>
      <w:proofErr w:type="spellEnd"/>
      <w:r>
        <w:rPr>
          <w:rFonts w:ascii="Courier New" w:hAnsi="Courier New"/>
          <w:sz w:val="16"/>
          <w:lang w:eastAsia="en-GB"/>
        </w:rPr>
        <w:t>-RSRP-</w:t>
      </w:r>
      <w:proofErr w:type="spellStart"/>
      <w:r>
        <w:rPr>
          <w:rFonts w:ascii="Courier New" w:hAnsi="Courier New"/>
          <w:sz w:val="16"/>
          <w:lang w:eastAsia="en-GB"/>
        </w:rPr>
        <w:t>AndRSRQ</w:t>
      </w:r>
      <w:proofErr w:type="spellEnd"/>
      <w:r>
        <w:rPr>
          <w:rFonts w:ascii="Courier New" w:hAnsi="Courier New"/>
          <w:sz w:val="16"/>
          <w:lang w:eastAsia="en-GB"/>
        </w:rPr>
        <w:t>-</w:t>
      </w:r>
      <w:proofErr w:type="spellStart"/>
      <w:r>
        <w:rPr>
          <w:rFonts w:ascii="Courier New" w:hAnsi="Courier New"/>
          <w:sz w:val="16"/>
          <w:lang w:eastAsia="en-GB"/>
        </w:rPr>
        <w:t>MeasWithoutSSB</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2EE429E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csi</w:t>
      </w:r>
      <w:proofErr w:type="spellEnd"/>
      <w:r>
        <w:rPr>
          <w:rFonts w:ascii="Courier New" w:hAnsi="Courier New"/>
          <w:sz w:val="16"/>
          <w:lang w:eastAsia="en-GB"/>
        </w:rPr>
        <w:t>-SINR-</w:t>
      </w:r>
      <w:proofErr w:type="spellStart"/>
      <w:r>
        <w:rPr>
          <w:rFonts w:ascii="Courier New" w:hAnsi="Courier New"/>
          <w:sz w:val="16"/>
          <w:lang w:eastAsia="en-GB"/>
        </w:rPr>
        <w:t>Meas</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0227EEC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csi</w:t>
      </w:r>
      <w:proofErr w:type="spellEnd"/>
      <w:r>
        <w:rPr>
          <w:rFonts w:ascii="Courier New" w:hAnsi="Courier New"/>
          <w:sz w:val="16"/>
          <w:lang w:eastAsia="en-GB"/>
        </w:rPr>
        <w:t xml:space="preserve">-RS-RLM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50FF8E0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76F763B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0BB8C8B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handoverInterF</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4AF98DC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handoverLTE</w:t>
      </w:r>
      <w:proofErr w:type="spellEnd"/>
      <w:r>
        <w:rPr>
          <w:rFonts w:ascii="Courier New" w:hAnsi="Courier New"/>
          <w:sz w:val="16"/>
          <w:lang w:eastAsia="en-GB"/>
        </w:rPr>
        <w:t xml:space="preserve">-EPC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62C07E4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handoverLTE-5GC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p>
    <w:p w14:paraId="0DB86C9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772AA2B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39B01ED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maxNumberResource</w:t>
      </w:r>
      <w:proofErr w:type="spellEnd"/>
      <w:r>
        <w:rPr>
          <w:rFonts w:ascii="Courier New" w:hAnsi="Courier New"/>
          <w:sz w:val="16"/>
          <w:lang w:eastAsia="en-GB"/>
        </w:rPr>
        <w:t xml:space="preserve">-CSI-RS-RLM                </w:t>
      </w:r>
      <w:r>
        <w:rPr>
          <w:rFonts w:ascii="Courier New" w:hAnsi="Courier New"/>
          <w:color w:val="993366"/>
          <w:sz w:val="16"/>
          <w:lang w:eastAsia="en-GB"/>
        </w:rPr>
        <w:t>ENUMERATED</w:t>
      </w:r>
      <w:r>
        <w:rPr>
          <w:rFonts w:ascii="Courier New" w:hAnsi="Courier New"/>
          <w:sz w:val="16"/>
          <w:lang w:eastAsia="en-GB"/>
        </w:rPr>
        <w:t xml:space="preserve"> {n2, n4, n6, n8}         </w:t>
      </w:r>
      <w:r>
        <w:rPr>
          <w:rFonts w:ascii="Courier New" w:hAnsi="Courier New"/>
          <w:color w:val="993366"/>
          <w:sz w:val="16"/>
          <w:lang w:eastAsia="en-GB"/>
        </w:rPr>
        <w:t>OPTIONAL</w:t>
      </w:r>
    </w:p>
    <w:p w14:paraId="349CF7E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04DF16D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7D7ADE6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simultaneousRxDataSSB-DiffNumerology</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p>
    <w:p w14:paraId="6DB257F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6DE5EDC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28DF008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nr-AutonomousGaps-r16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0E23CE7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nr-AutonomousGaps-ENDC-r16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0EB3ED5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nr-AutonomousGaps-NEDC-r16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27A4FB1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nr-AutonomousGaps-NRDC-r16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7F41B56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dummy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16D97A5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cli-RSSI-Meas-r16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3037964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cli</w:t>
      </w:r>
      <w:r>
        <w:rPr>
          <w:rFonts w:ascii="Courier New" w:eastAsia="Malgun Gothic" w:hAnsi="Courier New"/>
          <w:sz w:val="16"/>
          <w:lang w:eastAsia="en-GB"/>
        </w:rPr>
        <w:t>-SRS-RSRP-Meas-r16</w:t>
      </w:r>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5F8C00F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interFrequencyMeas-NoGap-r16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190F181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simultaneousRxDataSSB-DiffNumerology-Inter-r16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731D1CC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idleInactiveNR-MeasReport-r16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3EE6BF8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xml:space="preserve">-- R4 6-2: </w:t>
      </w:r>
      <w:r>
        <w:rPr>
          <w:rFonts w:ascii="Courier New" w:eastAsia="SimSun" w:hAnsi="Courier New"/>
          <w:color w:val="808080"/>
          <w:sz w:val="16"/>
          <w:lang w:eastAsia="en-GB"/>
        </w:rPr>
        <w:t>Support of beam level Early Measurement Reporting</w:t>
      </w:r>
    </w:p>
    <w:p w14:paraId="354DD2B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idleInactiveNR-MeasBeamReport-r16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p>
    <w:p w14:paraId="059A87D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1458E04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30A1A41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increasedNumberofCSIRSPerMO-r16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p>
    <w:p w14:paraId="4421EAF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643EE36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5BA808E4"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5869FE6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MeasAndMobParametersFR2-2-r17 ::=           </w:t>
      </w:r>
      <w:r>
        <w:rPr>
          <w:rFonts w:ascii="Courier New" w:hAnsi="Courier New"/>
          <w:color w:val="993366"/>
          <w:sz w:val="16"/>
          <w:lang w:eastAsia="en-GB"/>
        </w:rPr>
        <w:t>SEQUENCE</w:t>
      </w:r>
      <w:r>
        <w:rPr>
          <w:rFonts w:ascii="Courier New" w:hAnsi="Courier New"/>
          <w:sz w:val="16"/>
          <w:lang w:eastAsia="en-GB"/>
        </w:rPr>
        <w:t xml:space="preserve"> {</w:t>
      </w:r>
    </w:p>
    <w:p w14:paraId="75526F2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handoverInterF-r17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767EA63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handoverLTE-EPC-r17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73BBB32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handoverLTE-5GC-r17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02D4759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idleInactiveNR-MeasReport-r17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2BAF47D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7E64E3B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7F80F30A"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10F8C7B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TAG-MEASANDMOBPARAMETERS-STOP</w:t>
      </w:r>
    </w:p>
    <w:p w14:paraId="33134FF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color w:val="808080"/>
          <w:sz w:val="16"/>
          <w:lang w:eastAsia="en-GB"/>
        </w:rPr>
      </w:pPr>
      <w:r>
        <w:rPr>
          <w:rFonts w:ascii="Courier New" w:hAnsi="Courier New"/>
          <w:color w:val="808080"/>
          <w:sz w:val="16"/>
          <w:lang w:eastAsia="en-GB"/>
        </w:rPr>
        <w:t>-- ASN1STOP</w:t>
      </w:r>
    </w:p>
    <w:p w14:paraId="06EE7F76" w14:textId="77777777" w:rsidR="000A6421" w:rsidRDefault="000A6421">
      <w:pPr>
        <w:overflowPunct w:val="0"/>
        <w:autoSpaceDE w:val="0"/>
        <w:autoSpaceDN w:val="0"/>
        <w:adjustRightInd w:val="0"/>
        <w:textAlignment w:val="baseline"/>
        <w:rPr>
          <w:lang w:eastAsia="ja-JP"/>
        </w:rPr>
      </w:pPr>
    </w:p>
    <w:p w14:paraId="069C7A1C" w14:textId="77777777" w:rsidR="000A6421" w:rsidRDefault="009301E5">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1742" w:name="_Toc100930389"/>
      <w:bookmarkStart w:id="1743" w:name="_Toc60777461"/>
      <w:r>
        <w:rPr>
          <w:rFonts w:ascii="Arial" w:hAnsi="Arial"/>
          <w:sz w:val="24"/>
          <w:lang w:eastAsia="ja-JP"/>
        </w:rPr>
        <w:t>–</w:t>
      </w:r>
      <w:r>
        <w:rPr>
          <w:rFonts w:ascii="Arial" w:hAnsi="Arial"/>
          <w:sz w:val="24"/>
          <w:lang w:eastAsia="ja-JP"/>
        </w:rPr>
        <w:tab/>
      </w:r>
      <w:proofErr w:type="spellStart"/>
      <w:r>
        <w:rPr>
          <w:rFonts w:ascii="Arial" w:hAnsi="Arial"/>
          <w:i/>
          <w:sz w:val="24"/>
          <w:lang w:eastAsia="ja-JP"/>
        </w:rPr>
        <w:t>MeasAndMobParametersMRDC</w:t>
      </w:r>
      <w:bookmarkEnd w:id="1742"/>
      <w:bookmarkEnd w:id="1743"/>
      <w:proofErr w:type="spellEnd"/>
    </w:p>
    <w:p w14:paraId="3C05260A" w14:textId="77777777" w:rsidR="000A6421" w:rsidRDefault="009301E5">
      <w:pPr>
        <w:overflowPunct w:val="0"/>
        <w:autoSpaceDE w:val="0"/>
        <w:autoSpaceDN w:val="0"/>
        <w:adjustRightInd w:val="0"/>
        <w:textAlignment w:val="baseline"/>
        <w:rPr>
          <w:lang w:eastAsia="ja-JP"/>
        </w:rPr>
      </w:pPr>
      <w:r>
        <w:rPr>
          <w:lang w:eastAsia="ja-JP"/>
        </w:rPr>
        <w:t xml:space="preserve">The IE </w:t>
      </w:r>
      <w:proofErr w:type="spellStart"/>
      <w:r>
        <w:rPr>
          <w:i/>
          <w:lang w:eastAsia="ja-JP"/>
        </w:rPr>
        <w:t>MeasAndMobParametersMRDC</w:t>
      </w:r>
      <w:proofErr w:type="spellEnd"/>
      <w:r>
        <w:rPr>
          <w:lang w:eastAsia="ja-JP"/>
        </w:rPr>
        <w:t xml:space="preserve"> is used to convey capability parameters related to RRM measurements and RRC mobility.</w:t>
      </w:r>
    </w:p>
    <w:p w14:paraId="2C912B5F" w14:textId="77777777" w:rsidR="000A6421" w:rsidRDefault="009301E5">
      <w:pPr>
        <w:keepNext/>
        <w:keepLines/>
        <w:overflowPunct w:val="0"/>
        <w:autoSpaceDE w:val="0"/>
        <w:autoSpaceDN w:val="0"/>
        <w:adjustRightInd w:val="0"/>
        <w:spacing w:before="60"/>
        <w:jc w:val="center"/>
        <w:textAlignment w:val="baseline"/>
        <w:rPr>
          <w:rFonts w:ascii="Arial" w:hAnsi="Arial"/>
          <w:b/>
          <w:lang w:eastAsia="ja-JP"/>
        </w:rPr>
      </w:pPr>
      <w:proofErr w:type="spellStart"/>
      <w:r>
        <w:rPr>
          <w:rFonts w:ascii="Arial" w:hAnsi="Arial"/>
          <w:b/>
          <w:i/>
          <w:lang w:eastAsia="ja-JP"/>
        </w:rPr>
        <w:lastRenderedPageBreak/>
        <w:t>MeasAndMobParametersMRDC</w:t>
      </w:r>
      <w:proofErr w:type="spellEnd"/>
      <w:r>
        <w:rPr>
          <w:rFonts w:ascii="Arial" w:hAnsi="Arial"/>
          <w:b/>
          <w:lang w:eastAsia="ja-JP"/>
        </w:rPr>
        <w:t xml:space="preserve"> information element</w:t>
      </w:r>
    </w:p>
    <w:p w14:paraId="583997E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ASN1START</w:t>
      </w:r>
    </w:p>
    <w:p w14:paraId="3485623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TAG-MEASANDMOBPARAMETERSMRDC-START</w:t>
      </w:r>
    </w:p>
    <w:p w14:paraId="7C14D381"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4602F6A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roofErr w:type="spellStart"/>
      <w:r>
        <w:rPr>
          <w:rFonts w:ascii="Courier New" w:hAnsi="Courier New"/>
          <w:sz w:val="16"/>
          <w:lang w:eastAsia="en-GB"/>
        </w:rPr>
        <w:t>MeasAndMobParametersMRDC</w:t>
      </w:r>
      <w:proofErr w:type="spellEnd"/>
      <w:r>
        <w:rPr>
          <w:rFonts w:ascii="Courier New" w:hAnsi="Courier New"/>
          <w:sz w:val="16"/>
          <w:lang w:eastAsia="en-GB"/>
        </w:rPr>
        <w:t xml:space="preserve"> ::=            </w:t>
      </w:r>
      <w:r>
        <w:rPr>
          <w:rFonts w:ascii="Courier New" w:hAnsi="Courier New"/>
          <w:color w:val="993366"/>
          <w:sz w:val="16"/>
          <w:lang w:eastAsia="en-GB"/>
        </w:rPr>
        <w:t>SEQUENCE</w:t>
      </w:r>
      <w:r>
        <w:rPr>
          <w:rFonts w:ascii="Courier New" w:hAnsi="Courier New"/>
          <w:sz w:val="16"/>
          <w:lang w:eastAsia="en-GB"/>
        </w:rPr>
        <w:t xml:space="preserve"> {</w:t>
      </w:r>
    </w:p>
    <w:p w14:paraId="7ABDF33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measAndMobParametersMRDC</w:t>
      </w:r>
      <w:proofErr w:type="spellEnd"/>
      <w:r>
        <w:rPr>
          <w:rFonts w:ascii="Courier New" w:hAnsi="Courier New"/>
          <w:sz w:val="16"/>
          <w:lang w:eastAsia="en-GB"/>
        </w:rPr>
        <w:t xml:space="preserve">-Common         </w:t>
      </w:r>
      <w:proofErr w:type="spellStart"/>
      <w:r>
        <w:rPr>
          <w:rFonts w:ascii="Courier New" w:hAnsi="Courier New"/>
          <w:sz w:val="16"/>
          <w:lang w:eastAsia="en-GB"/>
        </w:rPr>
        <w:t>MeasAndMobParametersMRDC</w:t>
      </w:r>
      <w:proofErr w:type="spellEnd"/>
      <w:r>
        <w:rPr>
          <w:rFonts w:ascii="Courier New" w:hAnsi="Courier New"/>
          <w:sz w:val="16"/>
          <w:lang w:eastAsia="en-GB"/>
        </w:rPr>
        <w:t xml:space="preserve">-Common                 </w:t>
      </w:r>
      <w:r>
        <w:rPr>
          <w:rFonts w:ascii="Courier New" w:hAnsi="Courier New"/>
          <w:color w:val="993366"/>
          <w:sz w:val="16"/>
          <w:lang w:eastAsia="en-GB"/>
        </w:rPr>
        <w:t>OPTIONAL</w:t>
      </w:r>
      <w:r>
        <w:rPr>
          <w:rFonts w:ascii="Courier New" w:hAnsi="Courier New"/>
          <w:sz w:val="16"/>
          <w:lang w:eastAsia="en-GB"/>
        </w:rPr>
        <w:t>,</w:t>
      </w:r>
    </w:p>
    <w:p w14:paraId="64291AF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measAndMobParametersMRDC</w:t>
      </w:r>
      <w:proofErr w:type="spellEnd"/>
      <w:r>
        <w:rPr>
          <w:rFonts w:ascii="Courier New" w:hAnsi="Courier New"/>
          <w:sz w:val="16"/>
          <w:lang w:eastAsia="en-GB"/>
        </w:rPr>
        <w:t xml:space="preserve">-XDD-Diff       </w:t>
      </w:r>
      <w:proofErr w:type="spellStart"/>
      <w:r>
        <w:rPr>
          <w:rFonts w:ascii="Courier New" w:hAnsi="Courier New"/>
          <w:sz w:val="16"/>
          <w:lang w:eastAsia="en-GB"/>
        </w:rPr>
        <w:t>MeasAndMobParametersMRDC</w:t>
      </w:r>
      <w:proofErr w:type="spellEnd"/>
      <w:r>
        <w:rPr>
          <w:rFonts w:ascii="Courier New" w:hAnsi="Courier New"/>
          <w:sz w:val="16"/>
          <w:lang w:eastAsia="en-GB"/>
        </w:rPr>
        <w:t xml:space="preserve">-XDD-Diff               </w:t>
      </w:r>
      <w:r>
        <w:rPr>
          <w:rFonts w:ascii="Courier New" w:hAnsi="Courier New"/>
          <w:color w:val="993366"/>
          <w:sz w:val="16"/>
          <w:lang w:eastAsia="en-GB"/>
        </w:rPr>
        <w:t>OPTIONAL</w:t>
      </w:r>
      <w:r>
        <w:rPr>
          <w:rFonts w:ascii="Courier New" w:hAnsi="Courier New"/>
          <w:sz w:val="16"/>
          <w:lang w:eastAsia="en-GB"/>
        </w:rPr>
        <w:t>,</w:t>
      </w:r>
    </w:p>
    <w:p w14:paraId="17FC4B6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measAndMobParametersMRDC</w:t>
      </w:r>
      <w:proofErr w:type="spellEnd"/>
      <w:r>
        <w:rPr>
          <w:rFonts w:ascii="Courier New" w:hAnsi="Courier New"/>
          <w:sz w:val="16"/>
          <w:lang w:eastAsia="en-GB"/>
        </w:rPr>
        <w:t xml:space="preserve">-FRX-Diff       </w:t>
      </w:r>
      <w:proofErr w:type="spellStart"/>
      <w:r>
        <w:rPr>
          <w:rFonts w:ascii="Courier New" w:hAnsi="Courier New"/>
          <w:sz w:val="16"/>
          <w:lang w:eastAsia="en-GB"/>
        </w:rPr>
        <w:t>MeasAndMobParametersMRDC</w:t>
      </w:r>
      <w:proofErr w:type="spellEnd"/>
      <w:r>
        <w:rPr>
          <w:rFonts w:ascii="Courier New" w:hAnsi="Courier New"/>
          <w:sz w:val="16"/>
          <w:lang w:eastAsia="en-GB"/>
        </w:rPr>
        <w:t xml:space="preserve">-FRX-Diff               </w:t>
      </w:r>
      <w:r>
        <w:rPr>
          <w:rFonts w:ascii="Courier New" w:hAnsi="Courier New"/>
          <w:color w:val="993366"/>
          <w:sz w:val="16"/>
          <w:lang w:eastAsia="en-GB"/>
        </w:rPr>
        <w:t>OPTIONAL</w:t>
      </w:r>
    </w:p>
    <w:p w14:paraId="44E46CF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0A34A6A2"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20E94E1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MeasAndMobParametersMRDC-v1560 ::=      </w:t>
      </w:r>
      <w:r>
        <w:rPr>
          <w:rFonts w:ascii="Courier New" w:hAnsi="Courier New"/>
          <w:color w:val="993366"/>
          <w:sz w:val="16"/>
          <w:lang w:eastAsia="en-GB"/>
        </w:rPr>
        <w:t>SEQUENCE</w:t>
      </w:r>
      <w:r>
        <w:rPr>
          <w:rFonts w:ascii="Courier New" w:hAnsi="Courier New"/>
          <w:sz w:val="16"/>
          <w:lang w:eastAsia="en-GB"/>
        </w:rPr>
        <w:t xml:space="preserve"> {</w:t>
      </w:r>
    </w:p>
    <w:p w14:paraId="3165E63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measAndMobParametersMRDC-XDD-Diff-v1560    </w:t>
      </w:r>
      <w:proofErr w:type="spellStart"/>
      <w:r>
        <w:rPr>
          <w:rFonts w:ascii="Courier New" w:hAnsi="Courier New"/>
          <w:sz w:val="16"/>
          <w:lang w:eastAsia="en-GB"/>
        </w:rPr>
        <w:t>MeasAndMobParametersMRDC-XDD-Diff-v1560</w:t>
      </w:r>
      <w:proofErr w:type="spellEnd"/>
      <w:r>
        <w:rPr>
          <w:rFonts w:ascii="Courier New" w:hAnsi="Courier New"/>
          <w:sz w:val="16"/>
          <w:lang w:eastAsia="en-GB"/>
        </w:rPr>
        <w:t xml:space="preserve">      </w:t>
      </w:r>
      <w:r>
        <w:rPr>
          <w:rFonts w:ascii="Courier New" w:hAnsi="Courier New"/>
          <w:color w:val="993366"/>
          <w:sz w:val="16"/>
          <w:lang w:eastAsia="en-GB"/>
        </w:rPr>
        <w:t>OPTIONAL</w:t>
      </w:r>
    </w:p>
    <w:p w14:paraId="2D3E346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466D64DB"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6DC2EEB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MeasAndMobParametersMRDC-v1610 ::=      </w:t>
      </w:r>
      <w:r>
        <w:rPr>
          <w:rFonts w:ascii="Courier New" w:hAnsi="Courier New"/>
          <w:color w:val="993366"/>
          <w:sz w:val="16"/>
          <w:lang w:eastAsia="en-GB"/>
        </w:rPr>
        <w:t>SEQUENCE</w:t>
      </w:r>
      <w:r>
        <w:rPr>
          <w:rFonts w:ascii="Courier New" w:hAnsi="Courier New"/>
          <w:sz w:val="16"/>
          <w:lang w:eastAsia="en-GB"/>
        </w:rPr>
        <w:t xml:space="preserve"> {</w:t>
      </w:r>
    </w:p>
    <w:p w14:paraId="6A4BBA9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measAndMobParametersMRDC-Common-v1610      </w:t>
      </w:r>
      <w:proofErr w:type="spellStart"/>
      <w:r>
        <w:rPr>
          <w:rFonts w:ascii="Courier New" w:hAnsi="Courier New"/>
          <w:sz w:val="16"/>
          <w:lang w:eastAsia="en-GB"/>
        </w:rPr>
        <w:t>MeasAndMobParametersMRDC-Common-v1610</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7641246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interNR-MeasEUTRA-IAB-r16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p>
    <w:p w14:paraId="3C1EEB3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0933A9BB"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1E03163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MeasAndMobParametersMRDC-v1700 ::=      </w:t>
      </w:r>
      <w:r>
        <w:rPr>
          <w:rFonts w:ascii="Courier New" w:hAnsi="Courier New"/>
          <w:color w:val="993366"/>
          <w:sz w:val="16"/>
          <w:lang w:eastAsia="en-GB"/>
        </w:rPr>
        <w:t>SEQUENCE</w:t>
      </w:r>
      <w:r>
        <w:rPr>
          <w:rFonts w:ascii="Courier New" w:hAnsi="Courier New"/>
          <w:sz w:val="16"/>
          <w:lang w:eastAsia="en-GB"/>
        </w:rPr>
        <w:t xml:space="preserve"> {</w:t>
      </w:r>
    </w:p>
    <w:p w14:paraId="777921E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measAndMobParametersMRDC-Common-v1700      </w:t>
      </w:r>
      <w:proofErr w:type="spellStart"/>
      <w:r>
        <w:rPr>
          <w:rFonts w:ascii="Courier New" w:hAnsi="Courier New"/>
          <w:sz w:val="16"/>
          <w:lang w:eastAsia="en-GB"/>
        </w:rPr>
        <w:t>MeasAndMobParametersMRDC-Common-v1700</w:t>
      </w:r>
      <w:proofErr w:type="spellEnd"/>
      <w:r>
        <w:rPr>
          <w:rFonts w:ascii="Courier New" w:hAnsi="Courier New"/>
          <w:sz w:val="16"/>
          <w:lang w:eastAsia="en-GB"/>
        </w:rPr>
        <w:t xml:space="preserve">        </w:t>
      </w:r>
      <w:r>
        <w:rPr>
          <w:rFonts w:ascii="Courier New" w:hAnsi="Courier New"/>
          <w:color w:val="993366"/>
          <w:sz w:val="16"/>
          <w:lang w:eastAsia="en-GB"/>
        </w:rPr>
        <w:t>OPTIONAL</w:t>
      </w:r>
    </w:p>
    <w:p w14:paraId="7D16DC3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710BB58C"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6940AE4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roofErr w:type="spellStart"/>
      <w:r>
        <w:rPr>
          <w:rFonts w:ascii="Courier New" w:hAnsi="Courier New"/>
          <w:sz w:val="16"/>
          <w:lang w:eastAsia="en-GB"/>
        </w:rPr>
        <w:t>MeasAndMobParametersMRDC</w:t>
      </w:r>
      <w:proofErr w:type="spellEnd"/>
      <w:r>
        <w:rPr>
          <w:rFonts w:ascii="Courier New" w:hAnsi="Courier New"/>
          <w:sz w:val="16"/>
          <w:lang w:eastAsia="en-GB"/>
        </w:rPr>
        <w:t xml:space="preserve">-Common ::=     </w:t>
      </w:r>
      <w:r>
        <w:rPr>
          <w:rFonts w:ascii="Courier New" w:hAnsi="Courier New"/>
          <w:color w:val="993366"/>
          <w:sz w:val="16"/>
          <w:lang w:eastAsia="en-GB"/>
        </w:rPr>
        <w:t>SEQUENCE</w:t>
      </w:r>
      <w:r>
        <w:rPr>
          <w:rFonts w:ascii="Courier New" w:hAnsi="Courier New"/>
          <w:sz w:val="16"/>
          <w:lang w:eastAsia="en-GB"/>
        </w:rPr>
        <w:t xml:space="preserve"> {</w:t>
      </w:r>
    </w:p>
    <w:p w14:paraId="716A9B5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independentGapConfig</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p>
    <w:p w14:paraId="21D6C96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47FA2CA5"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638F8BC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MeasAndMobParametersMRDC-Common-v1610 ::=   </w:t>
      </w:r>
      <w:r>
        <w:rPr>
          <w:rFonts w:ascii="Courier New" w:hAnsi="Courier New"/>
          <w:color w:val="993366"/>
          <w:sz w:val="16"/>
          <w:lang w:eastAsia="en-GB"/>
        </w:rPr>
        <w:t>SEQUENCE</w:t>
      </w:r>
      <w:r>
        <w:rPr>
          <w:rFonts w:ascii="Courier New" w:hAnsi="Courier New"/>
          <w:sz w:val="16"/>
          <w:lang w:eastAsia="en-GB"/>
        </w:rPr>
        <w:t xml:space="preserve"> {</w:t>
      </w:r>
    </w:p>
    <w:p w14:paraId="14F3642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condPSCellChangeParametersCommon-r16        </w:t>
      </w:r>
      <w:r>
        <w:rPr>
          <w:rFonts w:ascii="Courier New" w:hAnsi="Courier New"/>
          <w:color w:val="993366"/>
          <w:sz w:val="16"/>
          <w:lang w:eastAsia="en-GB"/>
        </w:rPr>
        <w:t>SEQUENCE</w:t>
      </w:r>
      <w:r>
        <w:rPr>
          <w:rFonts w:ascii="Courier New" w:hAnsi="Courier New"/>
          <w:sz w:val="16"/>
          <w:lang w:eastAsia="en-GB"/>
        </w:rPr>
        <w:t xml:space="preserve"> {</w:t>
      </w:r>
    </w:p>
    <w:p w14:paraId="58572CB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condPSCellChangeFDD-TDD-r16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235AAFC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condPSCellChangeFR1-FR2-r16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p>
    <w:p w14:paraId="6915926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w:t>
      </w:r>
    </w:p>
    <w:p w14:paraId="7B9F171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pscellT312-r16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p>
    <w:p w14:paraId="2146CA9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33D6E3E4"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55F15DE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MeasAndMobParametersMRDC-Common-v1700 ::=   </w:t>
      </w:r>
      <w:r>
        <w:rPr>
          <w:rFonts w:ascii="Courier New" w:hAnsi="Courier New"/>
          <w:color w:val="993366"/>
          <w:sz w:val="16"/>
          <w:lang w:eastAsia="en-GB"/>
        </w:rPr>
        <w:t>SEQUENCE</w:t>
      </w:r>
      <w:r>
        <w:rPr>
          <w:rFonts w:ascii="Courier New" w:hAnsi="Courier New"/>
          <w:sz w:val="16"/>
          <w:lang w:eastAsia="en-GB"/>
        </w:rPr>
        <w:t xml:space="preserve"> {</w:t>
      </w:r>
    </w:p>
    <w:p w14:paraId="27ACF42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condPSCellChangeParameters-r17              </w:t>
      </w:r>
      <w:r>
        <w:rPr>
          <w:rFonts w:ascii="Courier New" w:hAnsi="Courier New"/>
          <w:color w:val="993366"/>
          <w:sz w:val="16"/>
          <w:lang w:eastAsia="en-GB"/>
        </w:rPr>
        <w:t>SEQUENCE</w:t>
      </w:r>
      <w:r>
        <w:rPr>
          <w:rFonts w:ascii="Courier New" w:hAnsi="Courier New"/>
          <w:sz w:val="16"/>
          <w:lang w:eastAsia="en-GB"/>
        </w:rPr>
        <w:t xml:space="preserve"> {</w:t>
      </w:r>
    </w:p>
    <w:p w14:paraId="311EAE8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inter-SN-condPSCellChangeFDD-TDD-NRDC-r17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011ADD7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inter-SN-condPSCellChangeFR1-FR2-NRDC-r17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7EAE14C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inter-SN-condPSCellChangeFDD-TDD-ENDC-r17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7761447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inter-SN-condPSCellChangeFR1-FR2-ENDC-r17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698C1A3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mn-InitiatedCondPSCellChange-FR1FDD-ENDC-r17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3ED778F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mn-InitiatedCondPSCellChange-FR1TDD-ENDC-r17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6B49722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mn-InitiatedCondPSCellChange-FR2TDD-ENDC-r17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7BAD1FC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sn-InitiatedCondPSCellChange-FR1FDD-ENDC-r17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3BA8040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sn-InitiatedCondPSCellChange-FR1TDD-ENDC-r17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37AE92E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sn-InitiatedCondPSCellChange-FR2TDD-ENDC-r17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p>
    <w:p w14:paraId="3F474B8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p>
    <w:p w14:paraId="2D29C4E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367293C0"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649B067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roofErr w:type="spellStart"/>
      <w:r>
        <w:rPr>
          <w:rFonts w:ascii="Courier New" w:hAnsi="Courier New"/>
          <w:sz w:val="16"/>
          <w:lang w:eastAsia="en-GB"/>
        </w:rPr>
        <w:t>MeasAndMobParametersMRDC</w:t>
      </w:r>
      <w:proofErr w:type="spellEnd"/>
      <w:r>
        <w:rPr>
          <w:rFonts w:ascii="Courier New" w:hAnsi="Courier New"/>
          <w:sz w:val="16"/>
          <w:lang w:eastAsia="en-GB"/>
        </w:rPr>
        <w:t xml:space="preserve">-XDD-Diff ::=   </w:t>
      </w:r>
      <w:r>
        <w:rPr>
          <w:rFonts w:ascii="Courier New" w:hAnsi="Courier New"/>
          <w:color w:val="993366"/>
          <w:sz w:val="16"/>
          <w:lang w:eastAsia="en-GB"/>
        </w:rPr>
        <w:t>SEQUENCE</w:t>
      </w:r>
      <w:r>
        <w:rPr>
          <w:rFonts w:ascii="Courier New" w:hAnsi="Courier New"/>
          <w:sz w:val="16"/>
          <w:lang w:eastAsia="en-GB"/>
        </w:rPr>
        <w:t xml:space="preserve"> {</w:t>
      </w:r>
    </w:p>
    <w:p w14:paraId="2A52E0C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lastRenderedPageBreak/>
        <w:t xml:space="preserve">    </w:t>
      </w:r>
      <w:proofErr w:type="spellStart"/>
      <w:r>
        <w:rPr>
          <w:rFonts w:ascii="Courier New" w:hAnsi="Courier New"/>
          <w:sz w:val="16"/>
          <w:lang w:eastAsia="en-GB"/>
        </w:rPr>
        <w:t>sftd-MeasPSCell</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488660A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sftd</w:t>
      </w:r>
      <w:proofErr w:type="spellEnd"/>
      <w:r>
        <w:rPr>
          <w:rFonts w:ascii="Courier New" w:hAnsi="Courier New"/>
          <w:sz w:val="16"/>
          <w:lang w:eastAsia="en-GB"/>
        </w:rPr>
        <w:t>-</w:t>
      </w:r>
      <w:proofErr w:type="spellStart"/>
      <w:r>
        <w:rPr>
          <w:rFonts w:ascii="Courier New" w:hAnsi="Courier New"/>
          <w:sz w:val="16"/>
          <w:lang w:eastAsia="en-GB"/>
        </w:rPr>
        <w:t>MeasNR</w:t>
      </w:r>
      <w:proofErr w:type="spellEnd"/>
      <w:r>
        <w:rPr>
          <w:rFonts w:ascii="Courier New" w:hAnsi="Courier New"/>
          <w:sz w:val="16"/>
          <w:lang w:eastAsia="en-GB"/>
        </w:rPr>
        <w:t xml:space="preserve">-Cell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p>
    <w:p w14:paraId="6636B42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5BA9C23C"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1A8D6CF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MeasAndMobParametersMRDC-XDD-Diff-v1560 ::=    </w:t>
      </w:r>
      <w:r>
        <w:rPr>
          <w:rFonts w:ascii="Courier New" w:hAnsi="Courier New"/>
          <w:color w:val="993366"/>
          <w:sz w:val="16"/>
          <w:lang w:eastAsia="en-GB"/>
        </w:rPr>
        <w:t>SEQUENCE</w:t>
      </w:r>
      <w:r>
        <w:rPr>
          <w:rFonts w:ascii="Courier New" w:hAnsi="Courier New"/>
          <w:sz w:val="16"/>
          <w:lang w:eastAsia="en-GB"/>
        </w:rPr>
        <w:t xml:space="preserve"> {</w:t>
      </w:r>
    </w:p>
    <w:p w14:paraId="3E9ADCA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sftd</w:t>
      </w:r>
      <w:proofErr w:type="spellEnd"/>
      <w:r>
        <w:rPr>
          <w:rFonts w:ascii="Courier New" w:hAnsi="Courier New"/>
          <w:sz w:val="16"/>
          <w:lang w:eastAsia="en-GB"/>
        </w:rPr>
        <w:t>-</w:t>
      </w:r>
      <w:proofErr w:type="spellStart"/>
      <w:r>
        <w:rPr>
          <w:rFonts w:ascii="Courier New" w:hAnsi="Courier New"/>
          <w:sz w:val="16"/>
          <w:lang w:eastAsia="en-GB"/>
        </w:rPr>
        <w:t>MeasPSCell</w:t>
      </w:r>
      <w:proofErr w:type="spellEnd"/>
      <w:r>
        <w:rPr>
          <w:rFonts w:ascii="Courier New" w:hAnsi="Courier New"/>
          <w:sz w:val="16"/>
          <w:lang w:eastAsia="en-GB"/>
        </w:rPr>
        <w:t xml:space="preserve">-NEDC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p>
    <w:p w14:paraId="5610F6F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63DE85CB"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6ABF9B7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roofErr w:type="spellStart"/>
      <w:r>
        <w:rPr>
          <w:rFonts w:ascii="Courier New" w:hAnsi="Courier New"/>
          <w:sz w:val="16"/>
          <w:lang w:eastAsia="en-GB"/>
        </w:rPr>
        <w:t>MeasAndMobParametersMRDC</w:t>
      </w:r>
      <w:proofErr w:type="spellEnd"/>
      <w:r>
        <w:rPr>
          <w:rFonts w:ascii="Courier New" w:hAnsi="Courier New"/>
          <w:sz w:val="16"/>
          <w:lang w:eastAsia="en-GB"/>
        </w:rPr>
        <w:t xml:space="preserve">-FRX-Diff ::=          </w:t>
      </w:r>
      <w:r>
        <w:rPr>
          <w:rFonts w:ascii="Courier New" w:hAnsi="Courier New"/>
          <w:color w:val="993366"/>
          <w:sz w:val="16"/>
          <w:lang w:eastAsia="en-GB"/>
        </w:rPr>
        <w:t>SEQUENCE</w:t>
      </w:r>
      <w:r>
        <w:rPr>
          <w:rFonts w:ascii="Courier New" w:hAnsi="Courier New"/>
          <w:sz w:val="16"/>
          <w:lang w:eastAsia="en-GB"/>
        </w:rPr>
        <w:t xml:space="preserve"> {</w:t>
      </w:r>
    </w:p>
    <w:p w14:paraId="53BBA1C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simultaneousRxDataSSB-DiffNumerology</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p>
    <w:p w14:paraId="6039698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1592B9B6"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38EB482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TAG-MEASANDMOBPARAMETERSMRDC-STOP</w:t>
      </w:r>
    </w:p>
    <w:p w14:paraId="353B82C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ASN1STOP</w:t>
      </w:r>
    </w:p>
    <w:p w14:paraId="471566EF" w14:textId="77777777" w:rsidR="000A6421" w:rsidRDefault="000A6421">
      <w:pPr>
        <w:overflowPunct w:val="0"/>
        <w:autoSpaceDE w:val="0"/>
        <w:autoSpaceDN w:val="0"/>
        <w:adjustRightInd w:val="0"/>
        <w:textAlignment w:val="baseline"/>
        <w:rPr>
          <w:lang w:eastAsia="ja-JP"/>
        </w:rPr>
      </w:pPr>
    </w:p>
    <w:p w14:paraId="1B1AB9B7" w14:textId="77777777" w:rsidR="000A6421" w:rsidRDefault="009301E5">
      <w:pPr>
        <w:keepNext/>
        <w:keepLines/>
        <w:overflowPunct w:val="0"/>
        <w:autoSpaceDE w:val="0"/>
        <w:autoSpaceDN w:val="0"/>
        <w:adjustRightInd w:val="0"/>
        <w:spacing w:before="120"/>
        <w:ind w:left="1418" w:hanging="1418"/>
        <w:textAlignment w:val="baseline"/>
        <w:outlineLvl w:val="3"/>
        <w:rPr>
          <w:rFonts w:ascii="Arial" w:hAnsi="Arial"/>
          <w:i/>
          <w:sz w:val="24"/>
          <w:lang w:eastAsia="ja-JP"/>
        </w:rPr>
      </w:pPr>
      <w:bookmarkStart w:id="1744" w:name="_Toc60777462"/>
      <w:bookmarkStart w:id="1745" w:name="_Toc100930390"/>
      <w:r>
        <w:rPr>
          <w:rFonts w:ascii="Arial" w:hAnsi="Arial"/>
          <w:sz w:val="24"/>
          <w:lang w:eastAsia="ja-JP"/>
        </w:rPr>
        <w:t>–</w:t>
      </w:r>
      <w:r>
        <w:rPr>
          <w:rFonts w:ascii="Arial" w:hAnsi="Arial"/>
          <w:sz w:val="24"/>
          <w:lang w:eastAsia="ja-JP"/>
        </w:rPr>
        <w:tab/>
      </w:r>
      <w:r>
        <w:rPr>
          <w:rFonts w:ascii="Arial" w:hAnsi="Arial"/>
          <w:i/>
          <w:sz w:val="24"/>
          <w:lang w:eastAsia="ja-JP"/>
        </w:rPr>
        <w:t>MIMO-Layers</w:t>
      </w:r>
      <w:bookmarkEnd w:id="1744"/>
      <w:bookmarkEnd w:id="1745"/>
    </w:p>
    <w:p w14:paraId="6B53619E" w14:textId="77777777" w:rsidR="000A6421" w:rsidRDefault="009301E5">
      <w:pPr>
        <w:overflowPunct w:val="0"/>
        <w:autoSpaceDE w:val="0"/>
        <w:autoSpaceDN w:val="0"/>
        <w:adjustRightInd w:val="0"/>
        <w:textAlignment w:val="baseline"/>
        <w:rPr>
          <w:lang w:eastAsia="ja-JP"/>
        </w:rPr>
      </w:pPr>
      <w:r>
        <w:rPr>
          <w:lang w:eastAsia="ja-JP"/>
        </w:rPr>
        <w:t xml:space="preserve">The IE </w:t>
      </w:r>
      <w:r>
        <w:rPr>
          <w:i/>
          <w:lang w:eastAsia="ja-JP"/>
        </w:rPr>
        <w:t>MIMO-Layers</w:t>
      </w:r>
      <w:r>
        <w:rPr>
          <w:lang w:eastAsia="ja-JP"/>
        </w:rPr>
        <w:t xml:space="preserve"> is used to convey the number of supported MIMO layers.</w:t>
      </w:r>
    </w:p>
    <w:p w14:paraId="78D4D6D1" w14:textId="77777777" w:rsidR="000A6421" w:rsidRDefault="009301E5">
      <w:pPr>
        <w:keepNext/>
        <w:keepLines/>
        <w:overflowPunct w:val="0"/>
        <w:autoSpaceDE w:val="0"/>
        <w:autoSpaceDN w:val="0"/>
        <w:adjustRightInd w:val="0"/>
        <w:spacing w:before="60"/>
        <w:jc w:val="center"/>
        <w:textAlignment w:val="baseline"/>
        <w:rPr>
          <w:rFonts w:ascii="Arial" w:hAnsi="Arial"/>
          <w:b/>
          <w:lang w:eastAsia="ja-JP"/>
        </w:rPr>
      </w:pPr>
      <w:r>
        <w:rPr>
          <w:rFonts w:ascii="Arial" w:hAnsi="Arial"/>
          <w:b/>
          <w:i/>
          <w:lang w:eastAsia="ja-JP"/>
        </w:rPr>
        <w:t>MIMO-Layers</w:t>
      </w:r>
      <w:r>
        <w:rPr>
          <w:rFonts w:ascii="Arial" w:hAnsi="Arial"/>
          <w:b/>
          <w:lang w:eastAsia="ja-JP"/>
        </w:rPr>
        <w:t xml:space="preserve"> information element</w:t>
      </w:r>
    </w:p>
    <w:p w14:paraId="184209D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ASN1START</w:t>
      </w:r>
    </w:p>
    <w:p w14:paraId="38801E9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TAG-MIMO-LAYERS-START</w:t>
      </w:r>
    </w:p>
    <w:p w14:paraId="2622B4D7"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1C806D1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MIMO-</w:t>
      </w:r>
      <w:proofErr w:type="spellStart"/>
      <w:r>
        <w:rPr>
          <w:rFonts w:ascii="Courier New" w:hAnsi="Courier New"/>
          <w:sz w:val="16"/>
          <w:lang w:eastAsia="en-GB"/>
        </w:rPr>
        <w:t>LayersDL</w:t>
      </w:r>
      <w:proofErr w:type="spellEnd"/>
      <w:r>
        <w:rPr>
          <w:rFonts w:ascii="Courier New" w:hAnsi="Courier New"/>
          <w:sz w:val="16"/>
          <w:lang w:eastAsia="en-GB"/>
        </w:rPr>
        <w:t xml:space="preserve"> ::=   </w:t>
      </w:r>
      <w:r>
        <w:rPr>
          <w:rFonts w:ascii="Courier New" w:hAnsi="Courier New"/>
          <w:color w:val="993366"/>
          <w:sz w:val="16"/>
          <w:lang w:eastAsia="en-GB"/>
        </w:rPr>
        <w:t>ENUMERATED</w:t>
      </w:r>
      <w:r>
        <w:rPr>
          <w:rFonts w:ascii="Courier New" w:hAnsi="Courier New"/>
          <w:sz w:val="16"/>
          <w:lang w:eastAsia="en-GB"/>
        </w:rPr>
        <w:t xml:space="preserve"> {</w:t>
      </w:r>
      <w:proofErr w:type="spellStart"/>
      <w:r>
        <w:rPr>
          <w:rFonts w:ascii="Courier New" w:hAnsi="Courier New"/>
          <w:sz w:val="16"/>
          <w:lang w:eastAsia="en-GB"/>
        </w:rPr>
        <w:t>twoLayers</w:t>
      </w:r>
      <w:proofErr w:type="spellEnd"/>
      <w:r>
        <w:rPr>
          <w:rFonts w:ascii="Courier New" w:hAnsi="Courier New"/>
          <w:sz w:val="16"/>
          <w:lang w:eastAsia="en-GB"/>
        </w:rPr>
        <w:t xml:space="preserve">, </w:t>
      </w:r>
      <w:proofErr w:type="spellStart"/>
      <w:r>
        <w:rPr>
          <w:rFonts w:ascii="Courier New" w:hAnsi="Courier New"/>
          <w:sz w:val="16"/>
          <w:lang w:eastAsia="en-GB"/>
        </w:rPr>
        <w:t>fourLayers</w:t>
      </w:r>
      <w:proofErr w:type="spellEnd"/>
      <w:r>
        <w:rPr>
          <w:rFonts w:ascii="Courier New" w:hAnsi="Courier New"/>
          <w:sz w:val="16"/>
          <w:lang w:eastAsia="en-GB"/>
        </w:rPr>
        <w:t xml:space="preserve">, </w:t>
      </w:r>
      <w:proofErr w:type="spellStart"/>
      <w:r>
        <w:rPr>
          <w:rFonts w:ascii="Courier New" w:hAnsi="Courier New"/>
          <w:sz w:val="16"/>
          <w:lang w:eastAsia="en-GB"/>
        </w:rPr>
        <w:t>eightLayers</w:t>
      </w:r>
      <w:proofErr w:type="spellEnd"/>
      <w:r>
        <w:rPr>
          <w:rFonts w:ascii="Courier New" w:hAnsi="Courier New"/>
          <w:sz w:val="16"/>
          <w:lang w:eastAsia="en-GB"/>
        </w:rPr>
        <w:t>}</w:t>
      </w:r>
    </w:p>
    <w:p w14:paraId="05E665DA"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72DE02C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MIMO-</w:t>
      </w:r>
      <w:proofErr w:type="spellStart"/>
      <w:r>
        <w:rPr>
          <w:rFonts w:ascii="Courier New" w:hAnsi="Courier New"/>
          <w:sz w:val="16"/>
          <w:lang w:eastAsia="en-GB"/>
        </w:rPr>
        <w:t>LayersUL</w:t>
      </w:r>
      <w:proofErr w:type="spellEnd"/>
      <w:r>
        <w:rPr>
          <w:rFonts w:ascii="Courier New" w:hAnsi="Courier New"/>
          <w:sz w:val="16"/>
          <w:lang w:eastAsia="en-GB"/>
        </w:rPr>
        <w:t xml:space="preserve"> ::=   </w:t>
      </w:r>
      <w:r>
        <w:rPr>
          <w:rFonts w:ascii="Courier New" w:hAnsi="Courier New"/>
          <w:color w:val="993366"/>
          <w:sz w:val="16"/>
          <w:lang w:eastAsia="en-GB"/>
        </w:rPr>
        <w:t>ENUMERATED</w:t>
      </w:r>
      <w:r>
        <w:rPr>
          <w:rFonts w:ascii="Courier New" w:hAnsi="Courier New"/>
          <w:sz w:val="16"/>
          <w:lang w:eastAsia="en-GB"/>
        </w:rPr>
        <w:t xml:space="preserve"> {</w:t>
      </w:r>
      <w:proofErr w:type="spellStart"/>
      <w:r>
        <w:rPr>
          <w:rFonts w:ascii="Courier New" w:hAnsi="Courier New"/>
          <w:sz w:val="16"/>
          <w:lang w:eastAsia="en-GB"/>
        </w:rPr>
        <w:t>oneLayer</w:t>
      </w:r>
      <w:proofErr w:type="spellEnd"/>
      <w:r>
        <w:rPr>
          <w:rFonts w:ascii="Courier New" w:hAnsi="Courier New"/>
          <w:sz w:val="16"/>
          <w:lang w:eastAsia="en-GB"/>
        </w:rPr>
        <w:t xml:space="preserve">, </w:t>
      </w:r>
      <w:proofErr w:type="spellStart"/>
      <w:r>
        <w:rPr>
          <w:rFonts w:ascii="Courier New" w:hAnsi="Courier New"/>
          <w:sz w:val="16"/>
          <w:lang w:eastAsia="en-GB"/>
        </w:rPr>
        <w:t>twoLayers</w:t>
      </w:r>
      <w:proofErr w:type="spellEnd"/>
      <w:r>
        <w:rPr>
          <w:rFonts w:ascii="Courier New" w:hAnsi="Courier New"/>
          <w:sz w:val="16"/>
          <w:lang w:eastAsia="en-GB"/>
        </w:rPr>
        <w:t xml:space="preserve">, </w:t>
      </w:r>
      <w:proofErr w:type="spellStart"/>
      <w:r>
        <w:rPr>
          <w:rFonts w:ascii="Courier New" w:hAnsi="Courier New"/>
          <w:sz w:val="16"/>
          <w:lang w:eastAsia="en-GB"/>
        </w:rPr>
        <w:t>fourLayers</w:t>
      </w:r>
      <w:proofErr w:type="spellEnd"/>
      <w:r>
        <w:rPr>
          <w:rFonts w:ascii="Courier New" w:hAnsi="Courier New"/>
          <w:sz w:val="16"/>
          <w:lang w:eastAsia="en-GB"/>
        </w:rPr>
        <w:t>}</w:t>
      </w:r>
    </w:p>
    <w:p w14:paraId="4A1DA166"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6DC5B1E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TAG-MIMO-LAYERS-STOP</w:t>
      </w:r>
    </w:p>
    <w:p w14:paraId="5445C6D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ASN1STOP</w:t>
      </w:r>
    </w:p>
    <w:p w14:paraId="13E96E96" w14:textId="77777777" w:rsidR="000A6421" w:rsidRDefault="000A6421">
      <w:pPr>
        <w:overflowPunct w:val="0"/>
        <w:autoSpaceDE w:val="0"/>
        <w:autoSpaceDN w:val="0"/>
        <w:adjustRightInd w:val="0"/>
        <w:textAlignment w:val="baseline"/>
        <w:rPr>
          <w:lang w:eastAsia="ja-JP"/>
        </w:rPr>
      </w:pPr>
    </w:p>
    <w:p w14:paraId="7D44337A" w14:textId="77777777" w:rsidR="000A6421" w:rsidRDefault="009301E5">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1746" w:name="_Toc60777463"/>
      <w:bookmarkStart w:id="1747" w:name="_Toc100930391"/>
      <w:r>
        <w:rPr>
          <w:rFonts w:ascii="Arial" w:hAnsi="Arial"/>
          <w:sz w:val="24"/>
          <w:lang w:eastAsia="ja-JP"/>
        </w:rPr>
        <w:t>–</w:t>
      </w:r>
      <w:r>
        <w:rPr>
          <w:rFonts w:ascii="Arial" w:hAnsi="Arial"/>
          <w:sz w:val="24"/>
          <w:lang w:eastAsia="ja-JP"/>
        </w:rPr>
        <w:tab/>
      </w:r>
      <w:r>
        <w:rPr>
          <w:rFonts w:ascii="Arial" w:hAnsi="Arial"/>
          <w:i/>
          <w:sz w:val="24"/>
          <w:lang w:eastAsia="ja-JP"/>
        </w:rPr>
        <w:t>MIMO-</w:t>
      </w:r>
      <w:proofErr w:type="spellStart"/>
      <w:r>
        <w:rPr>
          <w:rFonts w:ascii="Arial" w:hAnsi="Arial"/>
          <w:i/>
          <w:sz w:val="24"/>
          <w:lang w:eastAsia="ja-JP"/>
        </w:rPr>
        <w:t>ParametersPerBand</w:t>
      </w:r>
      <w:bookmarkEnd w:id="1746"/>
      <w:bookmarkEnd w:id="1747"/>
      <w:proofErr w:type="spellEnd"/>
    </w:p>
    <w:p w14:paraId="3C77B7FF" w14:textId="77777777" w:rsidR="000A6421" w:rsidRDefault="009301E5">
      <w:pPr>
        <w:overflowPunct w:val="0"/>
        <w:autoSpaceDE w:val="0"/>
        <w:autoSpaceDN w:val="0"/>
        <w:adjustRightInd w:val="0"/>
        <w:textAlignment w:val="baseline"/>
        <w:rPr>
          <w:lang w:eastAsia="ja-JP"/>
        </w:rPr>
      </w:pPr>
      <w:r>
        <w:rPr>
          <w:lang w:eastAsia="ja-JP"/>
        </w:rPr>
        <w:t xml:space="preserve">The IE </w:t>
      </w:r>
      <w:r>
        <w:rPr>
          <w:i/>
          <w:lang w:eastAsia="ja-JP"/>
        </w:rPr>
        <w:t>MIMO-</w:t>
      </w:r>
      <w:proofErr w:type="spellStart"/>
      <w:r>
        <w:rPr>
          <w:i/>
          <w:lang w:eastAsia="ja-JP"/>
        </w:rPr>
        <w:t>ParametersPerBand</w:t>
      </w:r>
      <w:proofErr w:type="spellEnd"/>
      <w:r>
        <w:rPr>
          <w:lang w:eastAsia="ja-JP"/>
        </w:rPr>
        <w:t xml:space="preserve"> is used to convey MIMO related parameters specific for a certain band (not per feature set or band combination).</w:t>
      </w:r>
    </w:p>
    <w:p w14:paraId="57DA8209" w14:textId="77777777" w:rsidR="000A6421" w:rsidRDefault="009301E5">
      <w:pPr>
        <w:keepNext/>
        <w:keepLines/>
        <w:overflowPunct w:val="0"/>
        <w:autoSpaceDE w:val="0"/>
        <w:autoSpaceDN w:val="0"/>
        <w:adjustRightInd w:val="0"/>
        <w:spacing w:before="60"/>
        <w:jc w:val="center"/>
        <w:textAlignment w:val="baseline"/>
        <w:rPr>
          <w:rFonts w:ascii="Arial" w:hAnsi="Arial"/>
          <w:b/>
          <w:lang w:eastAsia="ja-JP"/>
        </w:rPr>
      </w:pPr>
      <w:r>
        <w:rPr>
          <w:rFonts w:ascii="Arial" w:hAnsi="Arial"/>
          <w:b/>
          <w:i/>
          <w:lang w:eastAsia="ja-JP"/>
        </w:rPr>
        <w:t>MIMO-</w:t>
      </w:r>
      <w:proofErr w:type="spellStart"/>
      <w:r>
        <w:rPr>
          <w:rFonts w:ascii="Arial" w:hAnsi="Arial"/>
          <w:b/>
          <w:i/>
          <w:lang w:eastAsia="ja-JP"/>
        </w:rPr>
        <w:t>ParametersPerBand</w:t>
      </w:r>
      <w:proofErr w:type="spellEnd"/>
      <w:r>
        <w:rPr>
          <w:rFonts w:ascii="Arial" w:hAnsi="Arial"/>
          <w:b/>
          <w:lang w:eastAsia="ja-JP"/>
        </w:rPr>
        <w:t xml:space="preserve"> information element</w:t>
      </w:r>
    </w:p>
    <w:p w14:paraId="74BB694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ASN1START</w:t>
      </w:r>
    </w:p>
    <w:p w14:paraId="54C3037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TAG-MIMO-PARAMETERSPERBAND-START</w:t>
      </w:r>
    </w:p>
    <w:p w14:paraId="5867CB82"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20F722A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MIMO-</w:t>
      </w:r>
      <w:proofErr w:type="spellStart"/>
      <w:r>
        <w:rPr>
          <w:rFonts w:ascii="Courier New" w:hAnsi="Courier New"/>
          <w:sz w:val="16"/>
          <w:lang w:eastAsia="en-GB"/>
        </w:rPr>
        <w:t>ParametersPerBand</w:t>
      </w:r>
      <w:proofErr w:type="spellEnd"/>
      <w:r>
        <w:rPr>
          <w:rFonts w:ascii="Courier New" w:hAnsi="Courier New"/>
          <w:sz w:val="16"/>
          <w:lang w:eastAsia="en-GB"/>
        </w:rPr>
        <w:t xml:space="preserve"> ::=          </w:t>
      </w:r>
      <w:r>
        <w:rPr>
          <w:rFonts w:ascii="Courier New" w:hAnsi="Courier New"/>
          <w:color w:val="993366"/>
          <w:sz w:val="16"/>
          <w:lang w:eastAsia="en-GB"/>
        </w:rPr>
        <w:t>SEQUENCE</w:t>
      </w:r>
      <w:r>
        <w:rPr>
          <w:rFonts w:ascii="Courier New" w:hAnsi="Courier New"/>
          <w:sz w:val="16"/>
          <w:lang w:eastAsia="en-GB"/>
        </w:rPr>
        <w:t xml:space="preserve"> {</w:t>
      </w:r>
    </w:p>
    <w:p w14:paraId="43FA28A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tci-StatePDSCH</w:t>
      </w:r>
      <w:proofErr w:type="spell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p>
    <w:p w14:paraId="6EF583E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maxNumberConfiguredTCIstatesPerCC</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{n4, n8, n16, n32, n64, n128}                                   </w:t>
      </w:r>
      <w:r>
        <w:rPr>
          <w:rFonts w:ascii="Courier New" w:hAnsi="Courier New"/>
          <w:color w:val="993366"/>
          <w:sz w:val="16"/>
          <w:lang w:eastAsia="en-GB"/>
        </w:rPr>
        <w:t>OPTIONAL</w:t>
      </w:r>
      <w:r>
        <w:rPr>
          <w:rFonts w:ascii="Courier New" w:hAnsi="Courier New"/>
          <w:sz w:val="16"/>
          <w:lang w:eastAsia="en-GB"/>
        </w:rPr>
        <w:t>,</w:t>
      </w:r>
    </w:p>
    <w:p w14:paraId="5BD1FF7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maxNumberActiveTCI-PerBWP</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{n1, n2, n4, n8}                                                </w:t>
      </w:r>
      <w:r>
        <w:rPr>
          <w:rFonts w:ascii="Courier New" w:hAnsi="Courier New"/>
          <w:color w:val="993366"/>
          <w:sz w:val="16"/>
          <w:lang w:eastAsia="en-GB"/>
        </w:rPr>
        <w:t>OPTIONAL</w:t>
      </w:r>
    </w:p>
    <w:p w14:paraId="2242949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w:t>
      </w:r>
    </w:p>
    <w:p w14:paraId="6F4BDB5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additionalActiveTCI-StatePDCCH</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4C2B95E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pusch-TransCoherence</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w:t>
      </w:r>
      <w:proofErr w:type="spellStart"/>
      <w:r>
        <w:rPr>
          <w:rFonts w:ascii="Courier New" w:hAnsi="Courier New"/>
          <w:sz w:val="16"/>
          <w:lang w:eastAsia="en-GB"/>
        </w:rPr>
        <w:t>nonCoherent</w:t>
      </w:r>
      <w:proofErr w:type="spellEnd"/>
      <w:r>
        <w:rPr>
          <w:rFonts w:ascii="Courier New" w:hAnsi="Courier New"/>
          <w:sz w:val="16"/>
          <w:lang w:eastAsia="en-GB"/>
        </w:rPr>
        <w:t xml:space="preserve">, </w:t>
      </w:r>
      <w:proofErr w:type="spellStart"/>
      <w:r>
        <w:rPr>
          <w:rFonts w:ascii="Courier New" w:hAnsi="Courier New"/>
          <w:sz w:val="16"/>
          <w:lang w:eastAsia="en-GB"/>
        </w:rPr>
        <w:t>partialCoherent</w:t>
      </w:r>
      <w:proofErr w:type="spellEnd"/>
      <w:r>
        <w:rPr>
          <w:rFonts w:ascii="Courier New" w:hAnsi="Courier New"/>
          <w:sz w:val="16"/>
          <w:lang w:eastAsia="en-GB"/>
        </w:rPr>
        <w:t xml:space="preserve">, </w:t>
      </w:r>
      <w:proofErr w:type="spellStart"/>
      <w:r>
        <w:rPr>
          <w:rFonts w:ascii="Courier New" w:hAnsi="Courier New"/>
          <w:sz w:val="16"/>
          <w:lang w:eastAsia="en-GB"/>
        </w:rPr>
        <w:t>fullCoherent</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3F231A1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beamCorrespondenceWithoutUL-BeamSweeping</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40AC7CE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lastRenderedPageBreak/>
        <w:t xml:space="preserve">    </w:t>
      </w:r>
      <w:proofErr w:type="spellStart"/>
      <w:r>
        <w:rPr>
          <w:rFonts w:ascii="Courier New" w:hAnsi="Courier New"/>
          <w:sz w:val="16"/>
          <w:lang w:eastAsia="en-GB"/>
        </w:rPr>
        <w:t>periodicBeamReport</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3441A67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aperiodicBeamReport</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559C855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sp-BeamReportPUCCH</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70B521F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sp-BeamReportPUSCH</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6FE4F11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dummy1                                      </w:t>
      </w:r>
      <w:proofErr w:type="spellStart"/>
      <w:r>
        <w:rPr>
          <w:rFonts w:ascii="Courier New" w:hAnsi="Courier New"/>
          <w:sz w:val="16"/>
          <w:lang w:eastAsia="en-GB"/>
        </w:rPr>
        <w:t>DummyG</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3D031DC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maxNumberRxBeam</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(2..8)                                                     </w:t>
      </w:r>
      <w:r>
        <w:rPr>
          <w:rFonts w:ascii="Courier New" w:hAnsi="Courier New"/>
          <w:color w:val="993366"/>
          <w:sz w:val="16"/>
          <w:lang w:eastAsia="en-GB"/>
        </w:rPr>
        <w:t>OPTIONAL</w:t>
      </w:r>
      <w:r>
        <w:rPr>
          <w:rFonts w:ascii="Courier New" w:hAnsi="Courier New"/>
          <w:sz w:val="16"/>
          <w:lang w:eastAsia="en-GB"/>
        </w:rPr>
        <w:t>,</w:t>
      </w:r>
    </w:p>
    <w:p w14:paraId="3B9A74A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maxNumberRxTxBeamSwitchDL</w:t>
      </w:r>
      <w:proofErr w:type="spell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p>
    <w:p w14:paraId="2F7ABD5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scs-15kHz                                   </w:t>
      </w:r>
      <w:r>
        <w:rPr>
          <w:rFonts w:ascii="Courier New" w:hAnsi="Courier New"/>
          <w:color w:val="993366"/>
          <w:sz w:val="16"/>
          <w:lang w:eastAsia="en-GB"/>
        </w:rPr>
        <w:t>ENUMERATED</w:t>
      </w:r>
      <w:r>
        <w:rPr>
          <w:rFonts w:ascii="Courier New" w:hAnsi="Courier New"/>
          <w:sz w:val="16"/>
          <w:lang w:eastAsia="en-GB"/>
        </w:rPr>
        <w:t xml:space="preserve"> {n4, n7, n14}                                           </w:t>
      </w:r>
      <w:r>
        <w:rPr>
          <w:rFonts w:ascii="Courier New" w:hAnsi="Courier New"/>
          <w:color w:val="993366"/>
          <w:sz w:val="16"/>
          <w:lang w:eastAsia="en-GB"/>
        </w:rPr>
        <w:t>OPTIONAL</w:t>
      </w:r>
      <w:r>
        <w:rPr>
          <w:rFonts w:ascii="Courier New" w:hAnsi="Courier New"/>
          <w:sz w:val="16"/>
          <w:lang w:eastAsia="en-GB"/>
        </w:rPr>
        <w:t>,</w:t>
      </w:r>
    </w:p>
    <w:p w14:paraId="12BF21D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scs-30kHz                                   </w:t>
      </w:r>
      <w:r>
        <w:rPr>
          <w:rFonts w:ascii="Courier New" w:hAnsi="Courier New"/>
          <w:color w:val="993366"/>
          <w:sz w:val="16"/>
          <w:lang w:eastAsia="en-GB"/>
        </w:rPr>
        <w:t>ENUMERATED</w:t>
      </w:r>
      <w:r>
        <w:rPr>
          <w:rFonts w:ascii="Courier New" w:hAnsi="Courier New"/>
          <w:sz w:val="16"/>
          <w:lang w:eastAsia="en-GB"/>
        </w:rPr>
        <w:t xml:space="preserve"> {n4, n7, n14}                                           </w:t>
      </w:r>
      <w:r>
        <w:rPr>
          <w:rFonts w:ascii="Courier New" w:hAnsi="Courier New"/>
          <w:color w:val="993366"/>
          <w:sz w:val="16"/>
          <w:lang w:eastAsia="en-GB"/>
        </w:rPr>
        <w:t>OPTIONAL</w:t>
      </w:r>
      <w:r>
        <w:rPr>
          <w:rFonts w:ascii="Courier New" w:hAnsi="Courier New"/>
          <w:sz w:val="16"/>
          <w:lang w:eastAsia="en-GB"/>
        </w:rPr>
        <w:t>,</w:t>
      </w:r>
    </w:p>
    <w:p w14:paraId="4982813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scs-60kHz                                   </w:t>
      </w:r>
      <w:r>
        <w:rPr>
          <w:rFonts w:ascii="Courier New" w:hAnsi="Courier New"/>
          <w:color w:val="993366"/>
          <w:sz w:val="16"/>
          <w:lang w:eastAsia="en-GB"/>
        </w:rPr>
        <w:t>ENUMERATED</w:t>
      </w:r>
      <w:r>
        <w:rPr>
          <w:rFonts w:ascii="Courier New" w:hAnsi="Courier New"/>
          <w:sz w:val="16"/>
          <w:lang w:eastAsia="en-GB"/>
        </w:rPr>
        <w:t xml:space="preserve"> {n4, n7, n14}                                           </w:t>
      </w:r>
      <w:r>
        <w:rPr>
          <w:rFonts w:ascii="Courier New" w:hAnsi="Courier New"/>
          <w:color w:val="993366"/>
          <w:sz w:val="16"/>
          <w:lang w:eastAsia="en-GB"/>
        </w:rPr>
        <w:t>OPTIONAL</w:t>
      </w:r>
      <w:r>
        <w:rPr>
          <w:rFonts w:ascii="Courier New" w:hAnsi="Courier New"/>
          <w:sz w:val="16"/>
          <w:lang w:eastAsia="en-GB"/>
        </w:rPr>
        <w:t>,</w:t>
      </w:r>
    </w:p>
    <w:p w14:paraId="2EA3C65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scs-120kHz                                  </w:t>
      </w:r>
      <w:r>
        <w:rPr>
          <w:rFonts w:ascii="Courier New" w:hAnsi="Courier New"/>
          <w:color w:val="993366"/>
          <w:sz w:val="16"/>
          <w:lang w:eastAsia="en-GB"/>
        </w:rPr>
        <w:t>ENUMERATED</w:t>
      </w:r>
      <w:r>
        <w:rPr>
          <w:rFonts w:ascii="Courier New" w:hAnsi="Courier New"/>
          <w:sz w:val="16"/>
          <w:lang w:eastAsia="en-GB"/>
        </w:rPr>
        <w:t xml:space="preserve"> {n4, n7, n14}                                           </w:t>
      </w:r>
      <w:r>
        <w:rPr>
          <w:rFonts w:ascii="Courier New" w:hAnsi="Courier New"/>
          <w:color w:val="993366"/>
          <w:sz w:val="16"/>
          <w:lang w:eastAsia="en-GB"/>
        </w:rPr>
        <w:t>OPTIONAL</w:t>
      </w:r>
      <w:r>
        <w:rPr>
          <w:rFonts w:ascii="Courier New" w:hAnsi="Courier New"/>
          <w:sz w:val="16"/>
          <w:lang w:eastAsia="en-GB"/>
        </w:rPr>
        <w:t>,</w:t>
      </w:r>
    </w:p>
    <w:p w14:paraId="5BFDBE2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scs-240kHz                                  </w:t>
      </w:r>
      <w:r>
        <w:rPr>
          <w:rFonts w:ascii="Courier New" w:hAnsi="Courier New"/>
          <w:color w:val="993366"/>
          <w:sz w:val="16"/>
          <w:lang w:eastAsia="en-GB"/>
        </w:rPr>
        <w:t>ENUMERATED</w:t>
      </w:r>
      <w:r>
        <w:rPr>
          <w:rFonts w:ascii="Courier New" w:hAnsi="Courier New"/>
          <w:sz w:val="16"/>
          <w:lang w:eastAsia="en-GB"/>
        </w:rPr>
        <w:t xml:space="preserve"> {n4, n7, n14}                                           </w:t>
      </w:r>
      <w:r>
        <w:rPr>
          <w:rFonts w:ascii="Courier New" w:hAnsi="Courier New"/>
          <w:color w:val="993366"/>
          <w:sz w:val="16"/>
          <w:lang w:eastAsia="en-GB"/>
        </w:rPr>
        <w:t>OPTIONAL</w:t>
      </w:r>
    </w:p>
    <w:p w14:paraId="30745B8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w:t>
      </w:r>
    </w:p>
    <w:p w14:paraId="7AE8D5F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maxNumberNonGroupBeamReporting</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{n1, n2, n4}                                            </w:t>
      </w:r>
      <w:r>
        <w:rPr>
          <w:rFonts w:ascii="Courier New" w:hAnsi="Courier New"/>
          <w:color w:val="993366"/>
          <w:sz w:val="16"/>
          <w:lang w:eastAsia="en-GB"/>
        </w:rPr>
        <w:t>OPTIONAL</w:t>
      </w:r>
      <w:r>
        <w:rPr>
          <w:rFonts w:ascii="Courier New" w:hAnsi="Courier New"/>
          <w:sz w:val="16"/>
          <w:lang w:eastAsia="en-GB"/>
        </w:rPr>
        <w:t>,</w:t>
      </w:r>
    </w:p>
    <w:p w14:paraId="5166135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groupBeamReporting</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5401C98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uplinkBeamManagement</w:t>
      </w:r>
      <w:proofErr w:type="spell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p>
    <w:p w14:paraId="639C10D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maxNumberSRS</w:t>
      </w:r>
      <w:proofErr w:type="spellEnd"/>
      <w:r>
        <w:rPr>
          <w:rFonts w:ascii="Courier New" w:hAnsi="Courier New"/>
          <w:sz w:val="16"/>
          <w:lang w:eastAsia="en-GB"/>
        </w:rPr>
        <w:t>-</w:t>
      </w:r>
      <w:proofErr w:type="spellStart"/>
      <w:r>
        <w:rPr>
          <w:rFonts w:ascii="Courier New" w:hAnsi="Courier New"/>
          <w:sz w:val="16"/>
          <w:lang w:eastAsia="en-GB"/>
        </w:rPr>
        <w:t>ResourcePerSet</w:t>
      </w:r>
      <w:proofErr w:type="spellEnd"/>
      <w:r>
        <w:rPr>
          <w:rFonts w:ascii="Courier New" w:hAnsi="Courier New"/>
          <w:sz w:val="16"/>
          <w:lang w:eastAsia="en-GB"/>
        </w:rPr>
        <w:t xml:space="preserve">-BM              </w:t>
      </w:r>
      <w:r>
        <w:rPr>
          <w:rFonts w:ascii="Courier New" w:hAnsi="Courier New"/>
          <w:color w:val="993366"/>
          <w:sz w:val="16"/>
          <w:lang w:eastAsia="en-GB"/>
        </w:rPr>
        <w:t>ENUMERATED</w:t>
      </w:r>
      <w:r>
        <w:rPr>
          <w:rFonts w:ascii="Courier New" w:hAnsi="Courier New"/>
          <w:sz w:val="16"/>
          <w:lang w:eastAsia="en-GB"/>
        </w:rPr>
        <w:t xml:space="preserve"> {n2, n4, n8, n16},</w:t>
      </w:r>
    </w:p>
    <w:p w14:paraId="753FAE3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maxNumberSRS-ResourceSet</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(1..8)</w:t>
      </w:r>
    </w:p>
    <w:p w14:paraId="270AB20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w:t>
      </w:r>
    </w:p>
    <w:p w14:paraId="605D2FD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maxNumberCSI</w:t>
      </w:r>
      <w:proofErr w:type="spellEnd"/>
      <w:r>
        <w:rPr>
          <w:rFonts w:ascii="Courier New" w:hAnsi="Courier New"/>
          <w:sz w:val="16"/>
          <w:lang w:eastAsia="en-GB"/>
        </w:rPr>
        <w:t xml:space="preserve">-RS-BFD                 </w:t>
      </w:r>
      <w:r>
        <w:rPr>
          <w:rFonts w:ascii="Courier New" w:hAnsi="Courier New"/>
          <w:color w:val="993366"/>
          <w:sz w:val="16"/>
          <w:lang w:eastAsia="en-GB"/>
        </w:rPr>
        <w:t>INTEGER</w:t>
      </w:r>
      <w:r>
        <w:rPr>
          <w:rFonts w:ascii="Courier New" w:hAnsi="Courier New"/>
          <w:sz w:val="16"/>
          <w:lang w:eastAsia="en-GB"/>
        </w:rPr>
        <w:t xml:space="preserve"> (1..64)                                                            </w:t>
      </w:r>
      <w:r>
        <w:rPr>
          <w:rFonts w:ascii="Courier New" w:hAnsi="Courier New"/>
          <w:color w:val="993366"/>
          <w:sz w:val="16"/>
          <w:lang w:eastAsia="en-GB"/>
        </w:rPr>
        <w:t>OPTIONAL</w:t>
      </w:r>
      <w:r>
        <w:rPr>
          <w:rFonts w:ascii="Courier New" w:hAnsi="Courier New"/>
          <w:sz w:val="16"/>
          <w:lang w:eastAsia="en-GB"/>
        </w:rPr>
        <w:t>,</w:t>
      </w:r>
    </w:p>
    <w:p w14:paraId="7200BE1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maxNumberSSB</w:t>
      </w:r>
      <w:proofErr w:type="spellEnd"/>
      <w:r>
        <w:rPr>
          <w:rFonts w:ascii="Courier New" w:hAnsi="Courier New"/>
          <w:sz w:val="16"/>
          <w:lang w:eastAsia="en-GB"/>
        </w:rPr>
        <w:t xml:space="preserve">-BFD                    </w:t>
      </w:r>
      <w:r>
        <w:rPr>
          <w:rFonts w:ascii="Courier New" w:hAnsi="Courier New"/>
          <w:color w:val="993366"/>
          <w:sz w:val="16"/>
          <w:lang w:eastAsia="en-GB"/>
        </w:rPr>
        <w:t>INTEGER</w:t>
      </w:r>
      <w:r>
        <w:rPr>
          <w:rFonts w:ascii="Courier New" w:hAnsi="Courier New"/>
          <w:sz w:val="16"/>
          <w:lang w:eastAsia="en-GB"/>
        </w:rPr>
        <w:t xml:space="preserve"> (1..64)                                                            </w:t>
      </w:r>
      <w:r>
        <w:rPr>
          <w:rFonts w:ascii="Courier New" w:hAnsi="Courier New"/>
          <w:color w:val="993366"/>
          <w:sz w:val="16"/>
          <w:lang w:eastAsia="en-GB"/>
        </w:rPr>
        <w:t>OPTIONAL</w:t>
      </w:r>
      <w:r>
        <w:rPr>
          <w:rFonts w:ascii="Courier New" w:hAnsi="Courier New"/>
          <w:sz w:val="16"/>
          <w:lang w:eastAsia="en-GB"/>
        </w:rPr>
        <w:t>,</w:t>
      </w:r>
    </w:p>
    <w:p w14:paraId="21887B2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maxNumberCSI</w:t>
      </w:r>
      <w:proofErr w:type="spellEnd"/>
      <w:r>
        <w:rPr>
          <w:rFonts w:ascii="Courier New" w:hAnsi="Courier New"/>
          <w:sz w:val="16"/>
          <w:lang w:eastAsia="en-GB"/>
        </w:rPr>
        <w:t xml:space="preserve">-RS-SSB-CBD             </w:t>
      </w:r>
      <w:r>
        <w:rPr>
          <w:rFonts w:ascii="Courier New" w:hAnsi="Courier New"/>
          <w:color w:val="993366"/>
          <w:sz w:val="16"/>
          <w:lang w:eastAsia="en-GB"/>
        </w:rPr>
        <w:t>INTEGER</w:t>
      </w:r>
      <w:r>
        <w:rPr>
          <w:rFonts w:ascii="Courier New" w:hAnsi="Courier New"/>
          <w:sz w:val="16"/>
          <w:lang w:eastAsia="en-GB"/>
        </w:rPr>
        <w:t xml:space="preserve"> (1..256)                                                           </w:t>
      </w:r>
      <w:r>
        <w:rPr>
          <w:rFonts w:ascii="Courier New" w:hAnsi="Courier New"/>
          <w:color w:val="993366"/>
          <w:sz w:val="16"/>
          <w:lang w:eastAsia="en-GB"/>
        </w:rPr>
        <w:t>OPTIONAL</w:t>
      </w:r>
      <w:r>
        <w:rPr>
          <w:rFonts w:ascii="Courier New" w:hAnsi="Courier New"/>
          <w:sz w:val="16"/>
          <w:lang w:eastAsia="en-GB"/>
        </w:rPr>
        <w:t>,</w:t>
      </w:r>
    </w:p>
    <w:p w14:paraId="0BE94D1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dummy2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103EBDC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twoPortsPTRS</w:t>
      </w:r>
      <w:proofErr w:type="spellEnd"/>
      <w:r>
        <w:rPr>
          <w:rFonts w:ascii="Courier New" w:hAnsi="Courier New"/>
          <w:sz w:val="16"/>
          <w:lang w:eastAsia="en-GB"/>
        </w:rPr>
        <w:t xml:space="preserve">-UL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52042A8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dummy5                              SRS-Resources                                                              </w:t>
      </w:r>
      <w:r>
        <w:rPr>
          <w:rFonts w:ascii="Courier New" w:hAnsi="Courier New"/>
          <w:color w:val="993366"/>
          <w:sz w:val="16"/>
          <w:lang w:eastAsia="en-GB"/>
        </w:rPr>
        <w:t>OPTIONAL</w:t>
      </w:r>
      <w:r>
        <w:rPr>
          <w:rFonts w:ascii="Courier New" w:hAnsi="Courier New"/>
          <w:sz w:val="16"/>
          <w:lang w:eastAsia="en-GB"/>
        </w:rPr>
        <w:t>,</w:t>
      </w:r>
    </w:p>
    <w:p w14:paraId="04E05AB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dummy3                              </w:t>
      </w:r>
      <w:r>
        <w:rPr>
          <w:rFonts w:ascii="Courier New" w:hAnsi="Courier New"/>
          <w:color w:val="993366"/>
          <w:sz w:val="16"/>
          <w:lang w:eastAsia="en-GB"/>
        </w:rPr>
        <w:t>INTEGER</w:t>
      </w:r>
      <w:r>
        <w:rPr>
          <w:rFonts w:ascii="Courier New" w:hAnsi="Courier New"/>
          <w:sz w:val="16"/>
          <w:lang w:eastAsia="en-GB"/>
        </w:rPr>
        <w:t xml:space="preserve"> (1..4)                                                             </w:t>
      </w:r>
      <w:r>
        <w:rPr>
          <w:rFonts w:ascii="Courier New" w:hAnsi="Courier New"/>
          <w:color w:val="993366"/>
          <w:sz w:val="16"/>
          <w:lang w:eastAsia="en-GB"/>
        </w:rPr>
        <w:t>OPTIONAL</w:t>
      </w:r>
      <w:r>
        <w:rPr>
          <w:rFonts w:ascii="Courier New" w:hAnsi="Courier New"/>
          <w:sz w:val="16"/>
          <w:lang w:eastAsia="en-GB"/>
        </w:rPr>
        <w:t>,</w:t>
      </w:r>
    </w:p>
    <w:p w14:paraId="2E04872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beamReportTiming</w:t>
      </w:r>
      <w:proofErr w:type="spell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p>
    <w:p w14:paraId="7EC2B6B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scs-15kHz                           </w:t>
      </w:r>
      <w:r>
        <w:rPr>
          <w:rFonts w:ascii="Courier New" w:hAnsi="Courier New"/>
          <w:color w:val="993366"/>
          <w:sz w:val="16"/>
          <w:lang w:eastAsia="en-GB"/>
        </w:rPr>
        <w:t>ENUMERATED</w:t>
      </w:r>
      <w:r>
        <w:rPr>
          <w:rFonts w:ascii="Courier New" w:hAnsi="Courier New"/>
          <w:sz w:val="16"/>
          <w:lang w:eastAsia="en-GB"/>
        </w:rPr>
        <w:t xml:space="preserve"> {sym2, sym4, sym8}                                              </w:t>
      </w:r>
      <w:r>
        <w:rPr>
          <w:rFonts w:ascii="Courier New" w:hAnsi="Courier New"/>
          <w:color w:val="993366"/>
          <w:sz w:val="16"/>
          <w:lang w:eastAsia="en-GB"/>
        </w:rPr>
        <w:t>OPTIONAL</w:t>
      </w:r>
      <w:r>
        <w:rPr>
          <w:rFonts w:ascii="Courier New" w:hAnsi="Courier New"/>
          <w:sz w:val="16"/>
          <w:lang w:eastAsia="en-GB"/>
        </w:rPr>
        <w:t>,</w:t>
      </w:r>
    </w:p>
    <w:p w14:paraId="0EE9785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scs-30kHz                           </w:t>
      </w:r>
      <w:r>
        <w:rPr>
          <w:rFonts w:ascii="Courier New" w:hAnsi="Courier New"/>
          <w:color w:val="993366"/>
          <w:sz w:val="16"/>
          <w:lang w:eastAsia="en-GB"/>
        </w:rPr>
        <w:t>ENUMERATED</w:t>
      </w:r>
      <w:r>
        <w:rPr>
          <w:rFonts w:ascii="Courier New" w:hAnsi="Courier New"/>
          <w:sz w:val="16"/>
          <w:lang w:eastAsia="en-GB"/>
        </w:rPr>
        <w:t xml:space="preserve"> {sym4, sym8, sym14, sym28}                                      </w:t>
      </w:r>
      <w:r>
        <w:rPr>
          <w:rFonts w:ascii="Courier New" w:hAnsi="Courier New"/>
          <w:color w:val="993366"/>
          <w:sz w:val="16"/>
          <w:lang w:eastAsia="en-GB"/>
        </w:rPr>
        <w:t>OPTIONAL</w:t>
      </w:r>
      <w:r>
        <w:rPr>
          <w:rFonts w:ascii="Courier New" w:hAnsi="Courier New"/>
          <w:sz w:val="16"/>
          <w:lang w:eastAsia="en-GB"/>
        </w:rPr>
        <w:t>,</w:t>
      </w:r>
    </w:p>
    <w:p w14:paraId="2DBB131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scs-60kHz                           </w:t>
      </w:r>
      <w:r>
        <w:rPr>
          <w:rFonts w:ascii="Courier New" w:hAnsi="Courier New"/>
          <w:color w:val="993366"/>
          <w:sz w:val="16"/>
          <w:lang w:eastAsia="en-GB"/>
        </w:rPr>
        <w:t>ENUMERATED</w:t>
      </w:r>
      <w:r>
        <w:rPr>
          <w:rFonts w:ascii="Courier New" w:hAnsi="Courier New"/>
          <w:sz w:val="16"/>
          <w:lang w:eastAsia="en-GB"/>
        </w:rPr>
        <w:t xml:space="preserve"> {sym8, sym14, sym28}                                            </w:t>
      </w:r>
      <w:r>
        <w:rPr>
          <w:rFonts w:ascii="Courier New" w:hAnsi="Courier New"/>
          <w:color w:val="993366"/>
          <w:sz w:val="16"/>
          <w:lang w:eastAsia="en-GB"/>
        </w:rPr>
        <w:t>OPTIONAL</w:t>
      </w:r>
      <w:r>
        <w:rPr>
          <w:rFonts w:ascii="Courier New" w:hAnsi="Courier New"/>
          <w:sz w:val="16"/>
          <w:lang w:eastAsia="en-GB"/>
        </w:rPr>
        <w:t>,</w:t>
      </w:r>
    </w:p>
    <w:p w14:paraId="7CD8905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scs-120kHz                          </w:t>
      </w:r>
      <w:r>
        <w:rPr>
          <w:rFonts w:ascii="Courier New" w:hAnsi="Courier New"/>
          <w:color w:val="993366"/>
          <w:sz w:val="16"/>
          <w:lang w:eastAsia="en-GB"/>
        </w:rPr>
        <w:t>ENUMERATED</w:t>
      </w:r>
      <w:r>
        <w:rPr>
          <w:rFonts w:ascii="Courier New" w:hAnsi="Courier New"/>
          <w:sz w:val="16"/>
          <w:lang w:eastAsia="en-GB"/>
        </w:rPr>
        <w:t xml:space="preserve"> {sym14, sym28, sym56}                                           </w:t>
      </w:r>
      <w:r>
        <w:rPr>
          <w:rFonts w:ascii="Courier New" w:hAnsi="Courier New"/>
          <w:color w:val="993366"/>
          <w:sz w:val="16"/>
          <w:lang w:eastAsia="en-GB"/>
        </w:rPr>
        <w:t>OPTIONAL</w:t>
      </w:r>
    </w:p>
    <w:p w14:paraId="1B25D61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w:t>
      </w:r>
    </w:p>
    <w:p w14:paraId="1592CF4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ptrs-DensityRecommendationSetDL</w:t>
      </w:r>
      <w:proofErr w:type="spell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p>
    <w:p w14:paraId="3C27977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scs-15kHz                           PTRS-</w:t>
      </w:r>
      <w:proofErr w:type="spellStart"/>
      <w:r>
        <w:rPr>
          <w:rFonts w:ascii="Courier New" w:hAnsi="Courier New"/>
          <w:sz w:val="16"/>
          <w:lang w:eastAsia="en-GB"/>
        </w:rPr>
        <w:t>DensityRecommendationDL</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55EB5A1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scs-30kHz                           PTRS-</w:t>
      </w:r>
      <w:proofErr w:type="spellStart"/>
      <w:r>
        <w:rPr>
          <w:rFonts w:ascii="Courier New" w:hAnsi="Courier New"/>
          <w:sz w:val="16"/>
          <w:lang w:eastAsia="en-GB"/>
        </w:rPr>
        <w:t>DensityRecommendationDL</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40EB3F3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scs-60kHz                           PTRS-</w:t>
      </w:r>
      <w:proofErr w:type="spellStart"/>
      <w:r>
        <w:rPr>
          <w:rFonts w:ascii="Courier New" w:hAnsi="Courier New"/>
          <w:sz w:val="16"/>
          <w:lang w:eastAsia="en-GB"/>
        </w:rPr>
        <w:t>DensityRecommendationDL</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1BE47F7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scs-120kHz                          PTRS-</w:t>
      </w:r>
      <w:proofErr w:type="spellStart"/>
      <w:r>
        <w:rPr>
          <w:rFonts w:ascii="Courier New" w:hAnsi="Courier New"/>
          <w:sz w:val="16"/>
          <w:lang w:eastAsia="en-GB"/>
        </w:rPr>
        <w:t>DensityRecommendationDL</w:t>
      </w:r>
      <w:proofErr w:type="spellEnd"/>
      <w:r>
        <w:rPr>
          <w:rFonts w:ascii="Courier New" w:hAnsi="Courier New"/>
          <w:sz w:val="16"/>
          <w:lang w:eastAsia="en-GB"/>
        </w:rPr>
        <w:t xml:space="preserve">                                               </w:t>
      </w:r>
      <w:r>
        <w:rPr>
          <w:rFonts w:ascii="Courier New" w:hAnsi="Courier New"/>
          <w:color w:val="993366"/>
          <w:sz w:val="16"/>
          <w:lang w:eastAsia="en-GB"/>
        </w:rPr>
        <w:t>OPTIONAL</w:t>
      </w:r>
    </w:p>
    <w:p w14:paraId="27FBB0D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w:t>
      </w:r>
    </w:p>
    <w:p w14:paraId="7DBBADB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ptrs-DensityRecommendationSetUL</w:t>
      </w:r>
      <w:proofErr w:type="spell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p>
    <w:p w14:paraId="240483F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scs-15kHz                           PTRS-</w:t>
      </w:r>
      <w:proofErr w:type="spellStart"/>
      <w:r>
        <w:rPr>
          <w:rFonts w:ascii="Courier New" w:hAnsi="Courier New"/>
          <w:sz w:val="16"/>
          <w:lang w:eastAsia="en-GB"/>
        </w:rPr>
        <w:t>DensityRecommendationUL</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5C46D0E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scs-30kHz                           PTRS-</w:t>
      </w:r>
      <w:proofErr w:type="spellStart"/>
      <w:r>
        <w:rPr>
          <w:rFonts w:ascii="Courier New" w:hAnsi="Courier New"/>
          <w:sz w:val="16"/>
          <w:lang w:eastAsia="en-GB"/>
        </w:rPr>
        <w:t>DensityRecommendationUL</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23C9F12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scs-60kHz                           PTRS-</w:t>
      </w:r>
      <w:proofErr w:type="spellStart"/>
      <w:r>
        <w:rPr>
          <w:rFonts w:ascii="Courier New" w:hAnsi="Courier New"/>
          <w:sz w:val="16"/>
          <w:lang w:eastAsia="en-GB"/>
        </w:rPr>
        <w:t>DensityRecommendationUL</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15357C4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scs-120kHz                          PTRS-</w:t>
      </w:r>
      <w:proofErr w:type="spellStart"/>
      <w:r>
        <w:rPr>
          <w:rFonts w:ascii="Courier New" w:hAnsi="Courier New"/>
          <w:sz w:val="16"/>
          <w:lang w:eastAsia="en-GB"/>
        </w:rPr>
        <w:t>DensityRecommendationUL</w:t>
      </w:r>
      <w:proofErr w:type="spellEnd"/>
      <w:r>
        <w:rPr>
          <w:rFonts w:ascii="Courier New" w:hAnsi="Courier New"/>
          <w:sz w:val="16"/>
          <w:lang w:eastAsia="en-GB"/>
        </w:rPr>
        <w:t xml:space="preserve">                                               </w:t>
      </w:r>
      <w:r>
        <w:rPr>
          <w:rFonts w:ascii="Courier New" w:hAnsi="Courier New"/>
          <w:color w:val="993366"/>
          <w:sz w:val="16"/>
          <w:lang w:eastAsia="en-GB"/>
        </w:rPr>
        <w:t>OPTIONAL</w:t>
      </w:r>
    </w:p>
    <w:p w14:paraId="3FEE579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w:t>
      </w:r>
    </w:p>
    <w:p w14:paraId="35A3DA0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dummy4                              </w:t>
      </w:r>
      <w:proofErr w:type="spellStart"/>
      <w:r>
        <w:rPr>
          <w:rFonts w:ascii="Courier New" w:hAnsi="Courier New"/>
          <w:sz w:val="16"/>
          <w:lang w:eastAsia="en-GB"/>
        </w:rPr>
        <w:t>DummyH</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69EF4C8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aperiodicTRS</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1C56B92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460A8B5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1D8FCDC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dummy6                              </w:t>
      </w:r>
      <w:r>
        <w:rPr>
          <w:rFonts w:ascii="Courier New" w:hAnsi="Courier New"/>
          <w:color w:val="993366"/>
          <w:sz w:val="16"/>
          <w:lang w:eastAsia="en-GB"/>
        </w:rPr>
        <w:t>ENUMERATED</w:t>
      </w:r>
      <w:r>
        <w:rPr>
          <w:rFonts w:ascii="Courier New" w:hAnsi="Courier New"/>
          <w:sz w:val="16"/>
          <w:lang w:eastAsia="en-GB"/>
        </w:rPr>
        <w:t xml:space="preserve"> {true}                                                          </w:t>
      </w:r>
      <w:r>
        <w:rPr>
          <w:rFonts w:ascii="Courier New" w:hAnsi="Courier New"/>
          <w:color w:val="993366"/>
          <w:sz w:val="16"/>
          <w:lang w:eastAsia="en-GB"/>
        </w:rPr>
        <w:t>OPTIONAL</w:t>
      </w:r>
      <w:r>
        <w:rPr>
          <w:rFonts w:ascii="Courier New" w:hAnsi="Courier New"/>
          <w:sz w:val="16"/>
          <w:lang w:eastAsia="en-GB"/>
        </w:rPr>
        <w:t>,</w:t>
      </w:r>
    </w:p>
    <w:p w14:paraId="30D681A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beamManagementSSB</w:t>
      </w:r>
      <w:proofErr w:type="spellEnd"/>
      <w:r>
        <w:rPr>
          <w:rFonts w:ascii="Courier New" w:hAnsi="Courier New"/>
          <w:sz w:val="16"/>
          <w:lang w:eastAsia="en-GB"/>
        </w:rPr>
        <w:t xml:space="preserve">-CSI-RS            </w:t>
      </w:r>
      <w:proofErr w:type="spellStart"/>
      <w:r>
        <w:rPr>
          <w:rFonts w:ascii="Courier New" w:hAnsi="Courier New"/>
          <w:sz w:val="16"/>
          <w:lang w:eastAsia="en-GB"/>
        </w:rPr>
        <w:t>BeamManagementSSB</w:t>
      </w:r>
      <w:proofErr w:type="spellEnd"/>
      <w:r>
        <w:rPr>
          <w:rFonts w:ascii="Courier New" w:hAnsi="Courier New"/>
          <w:sz w:val="16"/>
          <w:lang w:eastAsia="en-GB"/>
        </w:rPr>
        <w:t xml:space="preserve">-CSI-RS                                                   </w:t>
      </w:r>
      <w:r>
        <w:rPr>
          <w:rFonts w:ascii="Courier New" w:hAnsi="Courier New"/>
          <w:color w:val="993366"/>
          <w:sz w:val="16"/>
          <w:lang w:eastAsia="en-GB"/>
        </w:rPr>
        <w:t>OPTIONAL</w:t>
      </w:r>
      <w:r>
        <w:rPr>
          <w:rFonts w:ascii="Courier New" w:hAnsi="Courier New"/>
          <w:sz w:val="16"/>
          <w:lang w:eastAsia="en-GB"/>
        </w:rPr>
        <w:t>,</w:t>
      </w:r>
    </w:p>
    <w:p w14:paraId="30395B4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beamSwitchTiming</w:t>
      </w:r>
      <w:proofErr w:type="spell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p>
    <w:p w14:paraId="2370A58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scs-60kHz                           </w:t>
      </w:r>
      <w:r>
        <w:rPr>
          <w:rFonts w:ascii="Courier New" w:hAnsi="Courier New"/>
          <w:color w:val="993366"/>
          <w:sz w:val="16"/>
          <w:lang w:eastAsia="en-GB"/>
        </w:rPr>
        <w:t>ENUMERATED</w:t>
      </w:r>
      <w:r>
        <w:rPr>
          <w:rFonts w:ascii="Courier New" w:hAnsi="Courier New"/>
          <w:sz w:val="16"/>
          <w:lang w:eastAsia="en-GB"/>
        </w:rPr>
        <w:t xml:space="preserve"> {sym14, sym28, sym48, sym224, sym336}                           </w:t>
      </w:r>
      <w:r>
        <w:rPr>
          <w:rFonts w:ascii="Courier New" w:hAnsi="Courier New"/>
          <w:color w:val="993366"/>
          <w:sz w:val="16"/>
          <w:lang w:eastAsia="en-GB"/>
        </w:rPr>
        <w:t>OPTIONAL</w:t>
      </w:r>
      <w:r>
        <w:rPr>
          <w:rFonts w:ascii="Courier New" w:hAnsi="Courier New"/>
          <w:sz w:val="16"/>
          <w:lang w:eastAsia="en-GB"/>
        </w:rPr>
        <w:t>,</w:t>
      </w:r>
    </w:p>
    <w:p w14:paraId="338B6FA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scs-120kHz                          </w:t>
      </w:r>
      <w:r>
        <w:rPr>
          <w:rFonts w:ascii="Courier New" w:hAnsi="Courier New"/>
          <w:color w:val="993366"/>
          <w:sz w:val="16"/>
          <w:lang w:eastAsia="en-GB"/>
        </w:rPr>
        <w:t>ENUMERATED</w:t>
      </w:r>
      <w:r>
        <w:rPr>
          <w:rFonts w:ascii="Courier New" w:hAnsi="Courier New"/>
          <w:sz w:val="16"/>
          <w:lang w:eastAsia="en-GB"/>
        </w:rPr>
        <w:t xml:space="preserve"> {sym14, sym28, sym48, sym224, sym336}                           </w:t>
      </w:r>
      <w:r>
        <w:rPr>
          <w:rFonts w:ascii="Courier New" w:hAnsi="Courier New"/>
          <w:color w:val="993366"/>
          <w:sz w:val="16"/>
          <w:lang w:eastAsia="en-GB"/>
        </w:rPr>
        <w:t>OPTIONAL</w:t>
      </w:r>
    </w:p>
    <w:p w14:paraId="07484A2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lastRenderedPageBreak/>
        <w:t xml:space="preserve">    }                                                                                                              </w:t>
      </w:r>
      <w:r>
        <w:rPr>
          <w:rFonts w:ascii="Courier New" w:hAnsi="Courier New"/>
          <w:color w:val="993366"/>
          <w:sz w:val="16"/>
          <w:lang w:eastAsia="en-GB"/>
        </w:rPr>
        <w:t>OPTIONAL</w:t>
      </w:r>
      <w:r>
        <w:rPr>
          <w:rFonts w:ascii="Courier New" w:hAnsi="Courier New"/>
          <w:sz w:val="16"/>
          <w:lang w:eastAsia="en-GB"/>
        </w:rPr>
        <w:t>,</w:t>
      </w:r>
    </w:p>
    <w:p w14:paraId="7B5212E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codebookParameters</w:t>
      </w:r>
      <w:proofErr w:type="spellEnd"/>
      <w:r>
        <w:rPr>
          <w:rFonts w:ascii="Courier New" w:hAnsi="Courier New"/>
          <w:sz w:val="16"/>
          <w:lang w:eastAsia="en-GB"/>
        </w:rPr>
        <w:t xml:space="preserve">                  </w:t>
      </w:r>
      <w:proofErr w:type="spellStart"/>
      <w:r>
        <w:rPr>
          <w:rFonts w:ascii="Courier New" w:hAnsi="Courier New"/>
          <w:sz w:val="16"/>
          <w:lang w:eastAsia="en-GB"/>
        </w:rPr>
        <w:t>CodebookParameters</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16AD475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csi</w:t>
      </w:r>
      <w:proofErr w:type="spellEnd"/>
      <w:r>
        <w:rPr>
          <w:rFonts w:ascii="Courier New" w:hAnsi="Courier New"/>
          <w:sz w:val="16"/>
          <w:lang w:eastAsia="en-GB"/>
        </w:rPr>
        <w:t>-RS-IM-</w:t>
      </w:r>
      <w:proofErr w:type="spellStart"/>
      <w:r>
        <w:rPr>
          <w:rFonts w:ascii="Courier New" w:hAnsi="Courier New"/>
          <w:sz w:val="16"/>
          <w:lang w:eastAsia="en-GB"/>
        </w:rPr>
        <w:t>ReceptionForFeedback</w:t>
      </w:r>
      <w:proofErr w:type="spellEnd"/>
      <w:r>
        <w:rPr>
          <w:rFonts w:ascii="Courier New" w:hAnsi="Courier New"/>
          <w:sz w:val="16"/>
          <w:lang w:eastAsia="en-GB"/>
        </w:rPr>
        <w:t xml:space="preserve">      CSI-RS-IM-</w:t>
      </w:r>
      <w:proofErr w:type="spellStart"/>
      <w:r>
        <w:rPr>
          <w:rFonts w:ascii="Courier New" w:hAnsi="Courier New"/>
          <w:sz w:val="16"/>
          <w:lang w:eastAsia="en-GB"/>
        </w:rPr>
        <w:t>ReceptionForFeedback</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1095EF3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csi</w:t>
      </w:r>
      <w:proofErr w:type="spellEnd"/>
      <w:r>
        <w:rPr>
          <w:rFonts w:ascii="Courier New" w:hAnsi="Courier New"/>
          <w:sz w:val="16"/>
          <w:lang w:eastAsia="en-GB"/>
        </w:rPr>
        <w:t>-RS-</w:t>
      </w:r>
      <w:proofErr w:type="spellStart"/>
      <w:r>
        <w:rPr>
          <w:rFonts w:ascii="Courier New" w:hAnsi="Courier New"/>
          <w:sz w:val="16"/>
          <w:lang w:eastAsia="en-GB"/>
        </w:rPr>
        <w:t>ProcFrameworkForSRS</w:t>
      </w:r>
      <w:proofErr w:type="spellEnd"/>
      <w:r>
        <w:rPr>
          <w:rFonts w:ascii="Courier New" w:hAnsi="Courier New"/>
          <w:sz w:val="16"/>
          <w:lang w:eastAsia="en-GB"/>
        </w:rPr>
        <w:t xml:space="preserve">          CSI-RS-</w:t>
      </w:r>
      <w:proofErr w:type="spellStart"/>
      <w:r>
        <w:rPr>
          <w:rFonts w:ascii="Courier New" w:hAnsi="Courier New"/>
          <w:sz w:val="16"/>
          <w:lang w:eastAsia="en-GB"/>
        </w:rPr>
        <w:t>ProcFrameworkForSRS</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6307672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csi-ReportFramework</w:t>
      </w:r>
      <w:proofErr w:type="spellEnd"/>
      <w:r>
        <w:rPr>
          <w:rFonts w:ascii="Courier New" w:hAnsi="Courier New"/>
          <w:sz w:val="16"/>
          <w:lang w:eastAsia="en-GB"/>
        </w:rPr>
        <w:t xml:space="preserve">                 CSI-</w:t>
      </w:r>
      <w:proofErr w:type="spellStart"/>
      <w:r>
        <w:rPr>
          <w:rFonts w:ascii="Courier New" w:hAnsi="Courier New"/>
          <w:sz w:val="16"/>
          <w:lang w:eastAsia="en-GB"/>
        </w:rPr>
        <w:t>ReportFramework</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2E0C156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csi</w:t>
      </w:r>
      <w:proofErr w:type="spellEnd"/>
      <w:r>
        <w:rPr>
          <w:rFonts w:ascii="Courier New" w:hAnsi="Courier New"/>
          <w:sz w:val="16"/>
          <w:lang w:eastAsia="en-GB"/>
        </w:rPr>
        <w:t>-RS-</w:t>
      </w:r>
      <w:proofErr w:type="spellStart"/>
      <w:r>
        <w:rPr>
          <w:rFonts w:ascii="Courier New" w:hAnsi="Courier New"/>
          <w:sz w:val="16"/>
          <w:lang w:eastAsia="en-GB"/>
        </w:rPr>
        <w:t>ForTracking</w:t>
      </w:r>
      <w:proofErr w:type="spellEnd"/>
      <w:r>
        <w:rPr>
          <w:rFonts w:ascii="Courier New" w:hAnsi="Courier New"/>
          <w:sz w:val="16"/>
          <w:lang w:eastAsia="en-GB"/>
        </w:rPr>
        <w:t xml:space="preserve">                  CSI-RS-</w:t>
      </w:r>
      <w:proofErr w:type="spellStart"/>
      <w:r>
        <w:rPr>
          <w:rFonts w:ascii="Courier New" w:hAnsi="Courier New"/>
          <w:sz w:val="16"/>
          <w:lang w:eastAsia="en-GB"/>
        </w:rPr>
        <w:t>ForTracking</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209E2E5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srs</w:t>
      </w:r>
      <w:proofErr w:type="spellEnd"/>
      <w:r>
        <w:rPr>
          <w:rFonts w:ascii="Courier New" w:hAnsi="Courier New"/>
          <w:sz w:val="16"/>
          <w:lang w:eastAsia="en-GB"/>
        </w:rPr>
        <w:t>-</w:t>
      </w:r>
      <w:proofErr w:type="spellStart"/>
      <w:r>
        <w:rPr>
          <w:rFonts w:ascii="Courier New" w:hAnsi="Courier New"/>
          <w:sz w:val="16"/>
          <w:lang w:eastAsia="en-GB"/>
        </w:rPr>
        <w:t>AssocCSI</w:t>
      </w:r>
      <w:proofErr w:type="spellEnd"/>
      <w:r>
        <w:rPr>
          <w:rFonts w:ascii="Courier New" w:hAnsi="Courier New"/>
          <w:sz w:val="16"/>
          <w:lang w:eastAsia="en-GB"/>
        </w:rPr>
        <w:t xml:space="preserve">-RS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 </w:t>
      </w:r>
      <w:proofErr w:type="spellStart"/>
      <w:r>
        <w:rPr>
          <w:rFonts w:ascii="Courier New" w:hAnsi="Courier New"/>
          <w:sz w:val="16"/>
          <w:lang w:eastAsia="en-GB"/>
        </w:rPr>
        <w:t>maxNrofCSI</w:t>
      </w:r>
      <w:proofErr w:type="spellEnd"/>
      <w:r>
        <w:rPr>
          <w:rFonts w:ascii="Courier New" w:hAnsi="Courier New"/>
          <w:sz w:val="16"/>
          <w:lang w:eastAsia="en-GB"/>
        </w:rPr>
        <w:t>-RS-Resources))</w:t>
      </w:r>
      <w:r>
        <w:rPr>
          <w:rFonts w:ascii="Courier New" w:hAnsi="Courier New"/>
          <w:color w:val="993366"/>
          <w:sz w:val="16"/>
          <w:lang w:eastAsia="en-GB"/>
        </w:rPr>
        <w:t xml:space="preserve"> OF</w:t>
      </w:r>
      <w:r>
        <w:rPr>
          <w:rFonts w:ascii="Courier New" w:hAnsi="Courier New"/>
          <w:sz w:val="16"/>
          <w:lang w:eastAsia="en-GB"/>
        </w:rPr>
        <w:t xml:space="preserve"> </w:t>
      </w:r>
      <w:proofErr w:type="spellStart"/>
      <w:r>
        <w:rPr>
          <w:rFonts w:ascii="Courier New" w:hAnsi="Courier New"/>
          <w:sz w:val="16"/>
          <w:lang w:eastAsia="en-GB"/>
        </w:rPr>
        <w:t>SupportedCSI</w:t>
      </w:r>
      <w:proofErr w:type="spellEnd"/>
      <w:r>
        <w:rPr>
          <w:rFonts w:ascii="Courier New" w:hAnsi="Courier New"/>
          <w:sz w:val="16"/>
          <w:lang w:eastAsia="en-GB"/>
        </w:rPr>
        <w:t xml:space="preserve">-RS-Resource  </w:t>
      </w:r>
      <w:r>
        <w:rPr>
          <w:rFonts w:ascii="Courier New" w:hAnsi="Courier New"/>
          <w:color w:val="993366"/>
          <w:sz w:val="16"/>
          <w:lang w:eastAsia="en-GB"/>
        </w:rPr>
        <w:t>OPTIONAL</w:t>
      </w:r>
      <w:r>
        <w:rPr>
          <w:rFonts w:ascii="Courier New" w:hAnsi="Courier New"/>
          <w:sz w:val="16"/>
          <w:lang w:eastAsia="en-GB"/>
        </w:rPr>
        <w:t>,</w:t>
      </w:r>
    </w:p>
    <w:p w14:paraId="6F65A21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spatialRelations</w:t>
      </w:r>
      <w:proofErr w:type="spellEnd"/>
      <w:r>
        <w:rPr>
          <w:rFonts w:ascii="Courier New" w:hAnsi="Courier New"/>
          <w:sz w:val="16"/>
          <w:lang w:eastAsia="en-GB"/>
        </w:rPr>
        <w:t xml:space="preserve">                    </w:t>
      </w:r>
      <w:proofErr w:type="spellStart"/>
      <w:r>
        <w:rPr>
          <w:rFonts w:ascii="Courier New" w:hAnsi="Courier New"/>
          <w:sz w:val="16"/>
          <w:lang w:eastAsia="en-GB"/>
        </w:rPr>
        <w:t>SpatialRelations</w:t>
      </w:r>
      <w:proofErr w:type="spellEnd"/>
      <w:r>
        <w:rPr>
          <w:rFonts w:ascii="Courier New" w:hAnsi="Courier New"/>
          <w:sz w:val="16"/>
          <w:lang w:eastAsia="en-GB"/>
        </w:rPr>
        <w:t xml:space="preserve">                                                           </w:t>
      </w:r>
      <w:r>
        <w:rPr>
          <w:rFonts w:ascii="Courier New" w:hAnsi="Courier New"/>
          <w:color w:val="993366"/>
          <w:sz w:val="16"/>
          <w:lang w:eastAsia="en-GB"/>
        </w:rPr>
        <w:t>OPTIONAL</w:t>
      </w:r>
    </w:p>
    <w:p w14:paraId="2908334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3AA5275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6CE396B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eastAsia="Yu Mincho" w:hAnsi="Courier New"/>
          <w:color w:val="808080"/>
          <w:sz w:val="16"/>
          <w:lang w:eastAsia="en-GB"/>
        </w:rPr>
        <w:t xml:space="preserve">-- R1 16-2b-0: </w:t>
      </w:r>
      <w:r>
        <w:rPr>
          <w:rFonts w:ascii="Courier New" w:eastAsia="Malgun Gothic" w:hAnsi="Courier New"/>
          <w:color w:val="808080"/>
          <w:sz w:val="16"/>
          <w:lang w:eastAsia="en-GB"/>
        </w:rPr>
        <w:t>Support of default QCL assumption with two TCI states</w:t>
      </w:r>
    </w:p>
    <w:p w14:paraId="721AB1D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defaultQCL-TwoTCI-r16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0525759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codebookParametersPerBand-r16       CodebookParameters-v1610                                                   </w:t>
      </w:r>
      <w:r>
        <w:rPr>
          <w:rFonts w:ascii="Courier New" w:hAnsi="Courier New"/>
          <w:color w:val="993366"/>
          <w:sz w:val="16"/>
          <w:lang w:eastAsia="en-GB"/>
        </w:rPr>
        <w:t>OPTIONAL</w:t>
      </w:r>
      <w:r>
        <w:rPr>
          <w:rFonts w:ascii="Courier New" w:hAnsi="Courier New"/>
          <w:sz w:val="16"/>
          <w:lang w:eastAsia="en-GB"/>
        </w:rPr>
        <w:t>,</w:t>
      </w:r>
    </w:p>
    <w:p w14:paraId="091C549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16-1b-3: Support of PUCCH resource groups per BWP for simultaneous spatial relation update</w:t>
      </w:r>
    </w:p>
    <w:p w14:paraId="1EE68DB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simul-SpatialRelationUpdatePUCCHResGroup-r16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0DD82D75"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395491E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xml:space="preserve">-- R1 16-1f: Maximum number of </w:t>
      </w:r>
      <w:proofErr w:type="spellStart"/>
      <w:r>
        <w:rPr>
          <w:rFonts w:ascii="Courier New" w:hAnsi="Courier New"/>
          <w:color w:val="808080"/>
          <w:sz w:val="16"/>
          <w:lang w:eastAsia="en-GB"/>
        </w:rPr>
        <w:t>SCells</w:t>
      </w:r>
      <w:proofErr w:type="spellEnd"/>
      <w:r>
        <w:rPr>
          <w:rFonts w:ascii="Courier New" w:hAnsi="Courier New"/>
          <w:color w:val="808080"/>
          <w:sz w:val="16"/>
          <w:lang w:eastAsia="en-GB"/>
        </w:rPr>
        <w:t xml:space="preserve"> configured for </w:t>
      </w:r>
      <w:proofErr w:type="spellStart"/>
      <w:r>
        <w:rPr>
          <w:rFonts w:ascii="Courier New" w:hAnsi="Courier New"/>
          <w:color w:val="808080"/>
          <w:sz w:val="16"/>
          <w:lang w:eastAsia="en-GB"/>
        </w:rPr>
        <w:t>SCell</w:t>
      </w:r>
      <w:proofErr w:type="spellEnd"/>
      <w:r>
        <w:rPr>
          <w:rFonts w:ascii="Courier New" w:hAnsi="Courier New"/>
          <w:color w:val="808080"/>
          <w:sz w:val="16"/>
          <w:lang w:eastAsia="en-GB"/>
        </w:rPr>
        <w:t xml:space="preserve"> beam failure recovery simultaneously</w:t>
      </w:r>
    </w:p>
    <w:p w14:paraId="7C6E582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maxNumberSCellBFR-r16                           </w:t>
      </w:r>
      <w:r>
        <w:rPr>
          <w:rFonts w:ascii="Courier New" w:hAnsi="Courier New"/>
          <w:color w:val="993366"/>
          <w:sz w:val="16"/>
          <w:lang w:eastAsia="en-GB"/>
        </w:rPr>
        <w:t>ENUMERATED</w:t>
      </w:r>
      <w:r>
        <w:rPr>
          <w:rFonts w:ascii="Courier New" w:hAnsi="Courier New"/>
          <w:sz w:val="16"/>
          <w:lang w:eastAsia="en-GB"/>
        </w:rPr>
        <w:t xml:space="preserve"> {n1,n2,n4,n8}                                       </w:t>
      </w:r>
      <w:r>
        <w:rPr>
          <w:rFonts w:ascii="Courier New" w:hAnsi="Courier New"/>
          <w:color w:val="993366"/>
          <w:sz w:val="16"/>
          <w:lang w:eastAsia="en-GB"/>
        </w:rPr>
        <w:t>OPTIONAL</w:t>
      </w:r>
      <w:r>
        <w:rPr>
          <w:rFonts w:ascii="Courier New" w:hAnsi="Courier New"/>
          <w:sz w:val="16"/>
          <w:lang w:eastAsia="en-GB"/>
        </w:rPr>
        <w:t>,</w:t>
      </w:r>
    </w:p>
    <w:p w14:paraId="3038DF6F"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10E0643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16-2c: Supports simultaneous reception with different Type-D for FR2 only</w:t>
      </w:r>
    </w:p>
    <w:p w14:paraId="0B706E7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simultaneousReceptionDiffTypeD-r16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734B7E3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16-1a-1:</w:t>
      </w:r>
      <w:r>
        <w:rPr>
          <w:rFonts w:ascii="Courier New" w:eastAsia="Malgun Gothic" w:hAnsi="Courier New"/>
          <w:color w:val="808080"/>
          <w:sz w:val="16"/>
          <w:lang w:eastAsia="en-GB"/>
        </w:rPr>
        <w:t xml:space="preserve"> SSB/CSI-RS for L1-SINR measurement</w:t>
      </w:r>
    </w:p>
    <w:p w14:paraId="3235BE6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ssb-csirs-SINR-measurement-r16      </w:t>
      </w:r>
      <w:r>
        <w:rPr>
          <w:rFonts w:ascii="Courier New" w:hAnsi="Courier New"/>
          <w:color w:val="993366"/>
          <w:sz w:val="16"/>
          <w:lang w:eastAsia="en-GB"/>
        </w:rPr>
        <w:t>SEQUENCE</w:t>
      </w:r>
      <w:r>
        <w:rPr>
          <w:rFonts w:ascii="Courier New" w:hAnsi="Courier New"/>
          <w:sz w:val="16"/>
          <w:lang w:eastAsia="en-GB"/>
        </w:rPr>
        <w:t xml:space="preserve"> {</w:t>
      </w:r>
    </w:p>
    <w:p w14:paraId="52D7292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maxNumberSSB-CSIRS-OneTx-CMR-r16    </w:t>
      </w:r>
      <w:r>
        <w:rPr>
          <w:rFonts w:ascii="Courier New" w:hAnsi="Courier New"/>
          <w:color w:val="993366"/>
          <w:sz w:val="16"/>
          <w:lang w:eastAsia="en-GB"/>
        </w:rPr>
        <w:t>ENUMERATED</w:t>
      </w:r>
      <w:r>
        <w:rPr>
          <w:rFonts w:ascii="Courier New" w:hAnsi="Courier New"/>
          <w:sz w:val="16"/>
          <w:lang w:eastAsia="en-GB"/>
        </w:rPr>
        <w:t xml:space="preserve"> {n8, n16, n32, n64},</w:t>
      </w:r>
    </w:p>
    <w:p w14:paraId="2352709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maxNumberCSI-IM-NZP-IMR-res-r16     </w:t>
      </w:r>
      <w:r>
        <w:rPr>
          <w:rFonts w:ascii="Courier New" w:hAnsi="Courier New"/>
          <w:color w:val="993366"/>
          <w:sz w:val="16"/>
          <w:lang w:eastAsia="en-GB"/>
        </w:rPr>
        <w:t>ENUMERATED</w:t>
      </w:r>
      <w:r>
        <w:rPr>
          <w:rFonts w:ascii="Courier New" w:hAnsi="Courier New"/>
          <w:sz w:val="16"/>
          <w:lang w:eastAsia="en-GB"/>
        </w:rPr>
        <w:t xml:space="preserve"> {n8, n16, n32, n64},</w:t>
      </w:r>
    </w:p>
    <w:p w14:paraId="2CB55BB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maxNumberCSIRS-2Tx-res-r16          </w:t>
      </w:r>
      <w:r>
        <w:rPr>
          <w:rFonts w:ascii="Courier New" w:hAnsi="Courier New"/>
          <w:color w:val="993366"/>
          <w:sz w:val="16"/>
          <w:lang w:eastAsia="en-GB"/>
        </w:rPr>
        <w:t>ENUMERATED</w:t>
      </w:r>
      <w:r>
        <w:rPr>
          <w:rFonts w:ascii="Courier New" w:hAnsi="Courier New"/>
          <w:sz w:val="16"/>
          <w:lang w:eastAsia="en-GB"/>
        </w:rPr>
        <w:t xml:space="preserve"> {n0, n4, n8, n16, n32, n64},</w:t>
      </w:r>
    </w:p>
    <w:p w14:paraId="448D658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maxNumberSSB-CSIRS-res-r16          </w:t>
      </w:r>
      <w:r>
        <w:rPr>
          <w:rFonts w:ascii="Courier New" w:hAnsi="Courier New"/>
          <w:color w:val="993366"/>
          <w:sz w:val="16"/>
          <w:lang w:eastAsia="en-GB"/>
        </w:rPr>
        <w:t>ENUMERATED</w:t>
      </w:r>
      <w:r>
        <w:rPr>
          <w:rFonts w:ascii="Courier New" w:hAnsi="Courier New"/>
          <w:sz w:val="16"/>
          <w:lang w:eastAsia="en-GB"/>
        </w:rPr>
        <w:t xml:space="preserve"> {n8, n16, n32, n64, n128},</w:t>
      </w:r>
    </w:p>
    <w:p w14:paraId="7F7D069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maxNumberCSI-IM-NZP-IMR-res-mem-r16 </w:t>
      </w:r>
      <w:r>
        <w:rPr>
          <w:rFonts w:ascii="Courier New" w:hAnsi="Courier New"/>
          <w:color w:val="993366"/>
          <w:sz w:val="16"/>
          <w:lang w:eastAsia="en-GB"/>
        </w:rPr>
        <w:t>ENUMERATED</w:t>
      </w:r>
      <w:r>
        <w:rPr>
          <w:rFonts w:ascii="Courier New" w:hAnsi="Courier New"/>
          <w:sz w:val="16"/>
          <w:lang w:eastAsia="en-GB"/>
        </w:rPr>
        <w:t xml:space="preserve"> {n8, n16, n32, n64, n128},</w:t>
      </w:r>
    </w:p>
    <w:p w14:paraId="7A73D10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supportedCSI-RS-Density-CMR-r16     </w:t>
      </w:r>
      <w:r>
        <w:rPr>
          <w:rFonts w:ascii="Courier New" w:hAnsi="Courier New"/>
          <w:color w:val="993366"/>
          <w:sz w:val="16"/>
          <w:lang w:eastAsia="en-GB"/>
        </w:rPr>
        <w:t>ENUMERATED</w:t>
      </w:r>
      <w:r>
        <w:rPr>
          <w:rFonts w:ascii="Courier New" w:hAnsi="Courier New"/>
          <w:sz w:val="16"/>
          <w:lang w:eastAsia="en-GB"/>
        </w:rPr>
        <w:t xml:space="preserve"> {one, three, </w:t>
      </w:r>
      <w:proofErr w:type="spellStart"/>
      <w:r>
        <w:rPr>
          <w:rFonts w:ascii="Courier New" w:hAnsi="Courier New"/>
          <w:sz w:val="16"/>
          <w:lang w:eastAsia="en-GB"/>
        </w:rPr>
        <w:t>oneAndThree</w:t>
      </w:r>
      <w:proofErr w:type="spellEnd"/>
      <w:r>
        <w:rPr>
          <w:rFonts w:ascii="Courier New" w:hAnsi="Courier New"/>
          <w:sz w:val="16"/>
          <w:lang w:eastAsia="en-GB"/>
        </w:rPr>
        <w:t>},</w:t>
      </w:r>
    </w:p>
    <w:p w14:paraId="4827270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maxNumberAperiodicCSI-RS-Res-r16    </w:t>
      </w:r>
      <w:r>
        <w:rPr>
          <w:rFonts w:ascii="Courier New" w:hAnsi="Courier New"/>
          <w:color w:val="993366"/>
          <w:sz w:val="16"/>
          <w:lang w:eastAsia="en-GB"/>
        </w:rPr>
        <w:t>ENUMERATED</w:t>
      </w:r>
      <w:r>
        <w:rPr>
          <w:rFonts w:ascii="Courier New" w:hAnsi="Courier New"/>
          <w:sz w:val="16"/>
          <w:lang w:eastAsia="en-GB"/>
        </w:rPr>
        <w:t xml:space="preserve"> {n2, n4, n8, n16, n32, n64},</w:t>
      </w:r>
    </w:p>
    <w:p w14:paraId="2110180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supportedSINR-meas-r16              </w:t>
      </w:r>
      <w:r>
        <w:rPr>
          <w:rFonts w:ascii="Courier New" w:hAnsi="Courier New"/>
          <w:color w:val="993366"/>
          <w:sz w:val="16"/>
          <w:lang w:eastAsia="en-GB"/>
        </w:rPr>
        <w:t>ENUMERATED</w:t>
      </w:r>
      <w:r>
        <w:rPr>
          <w:rFonts w:ascii="Courier New" w:hAnsi="Courier New"/>
          <w:sz w:val="16"/>
          <w:lang w:eastAsia="en-GB"/>
        </w:rPr>
        <w:t xml:space="preserve"> {</w:t>
      </w:r>
      <w:proofErr w:type="spellStart"/>
      <w:r>
        <w:rPr>
          <w:rFonts w:ascii="Courier New" w:hAnsi="Courier New"/>
          <w:sz w:val="16"/>
          <w:lang w:eastAsia="en-GB"/>
        </w:rPr>
        <w:t>ssbWithCSI</w:t>
      </w:r>
      <w:proofErr w:type="spellEnd"/>
      <w:r>
        <w:rPr>
          <w:rFonts w:ascii="Courier New" w:hAnsi="Courier New"/>
          <w:sz w:val="16"/>
          <w:lang w:eastAsia="en-GB"/>
        </w:rPr>
        <w:t xml:space="preserve">-IM, </w:t>
      </w:r>
      <w:proofErr w:type="spellStart"/>
      <w:r>
        <w:rPr>
          <w:rFonts w:ascii="Courier New" w:hAnsi="Courier New"/>
          <w:sz w:val="16"/>
          <w:lang w:eastAsia="en-GB"/>
        </w:rPr>
        <w:t>ssbWithNZP</w:t>
      </w:r>
      <w:proofErr w:type="spellEnd"/>
      <w:r>
        <w:rPr>
          <w:rFonts w:ascii="Courier New" w:hAnsi="Courier New"/>
          <w:sz w:val="16"/>
          <w:lang w:eastAsia="en-GB"/>
        </w:rPr>
        <w:t xml:space="preserve">-IMR, </w:t>
      </w:r>
      <w:proofErr w:type="spellStart"/>
      <w:r>
        <w:rPr>
          <w:rFonts w:ascii="Courier New" w:hAnsi="Courier New"/>
          <w:sz w:val="16"/>
          <w:lang w:eastAsia="en-GB"/>
        </w:rPr>
        <w:t>csirsWithNZP</w:t>
      </w:r>
      <w:proofErr w:type="spellEnd"/>
      <w:r>
        <w:rPr>
          <w:rFonts w:ascii="Courier New" w:hAnsi="Courier New"/>
          <w:sz w:val="16"/>
          <w:lang w:eastAsia="en-GB"/>
        </w:rPr>
        <w:t xml:space="preserve">-IMR, </w:t>
      </w:r>
      <w:proofErr w:type="spellStart"/>
      <w:r>
        <w:rPr>
          <w:rFonts w:ascii="Courier New" w:hAnsi="Courier New"/>
          <w:sz w:val="16"/>
          <w:lang w:eastAsia="en-GB"/>
        </w:rPr>
        <w:t>csi-RSWithoutIMR</w:t>
      </w:r>
      <w:proofErr w:type="spellEnd"/>
      <w:r>
        <w:rPr>
          <w:rFonts w:ascii="Courier New" w:hAnsi="Courier New"/>
          <w:sz w:val="16"/>
          <w:lang w:eastAsia="en-GB"/>
        </w:rPr>
        <w:t xml:space="preserve">}  </w:t>
      </w:r>
      <w:r>
        <w:rPr>
          <w:rFonts w:ascii="Courier New" w:hAnsi="Courier New"/>
          <w:color w:val="993366"/>
          <w:sz w:val="16"/>
          <w:lang w:eastAsia="en-GB"/>
        </w:rPr>
        <w:t>OPTIONAL</w:t>
      </w:r>
    </w:p>
    <w:p w14:paraId="01765CA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w:t>
      </w:r>
    </w:p>
    <w:p w14:paraId="34CDF8B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16-1a-2:</w:t>
      </w:r>
      <w:r>
        <w:rPr>
          <w:rFonts w:ascii="Courier New" w:eastAsia="Malgun Gothic" w:hAnsi="Courier New"/>
          <w:color w:val="808080"/>
          <w:sz w:val="16"/>
          <w:lang w:eastAsia="en-GB"/>
        </w:rPr>
        <w:t xml:space="preserve"> Non-group based L1-SINR reporting</w:t>
      </w:r>
    </w:p>
    <w:p w14:paraId="5CCA7FB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nonGroupSINR-reporting-r16              </w:t>
      </w:r>
      <w:r>
        <w:rPr>
          <w:rFonts w:ascii="Courier New" w:hAnsi="Courier New"/>
          <w:color w:val="993366"/>
          <w:sz w:val="16"/>
          <w:lang w:eastAsia="en-GB"/>
        </w:rPr>
        <w:t>ENUMERATED</w:t>
      </w:r>
      <w:r>
        <w:rPr>
          <w:rFonts w:ascii="Courier New" w:hAnsi="Courier New"/>
          <w:sz w:val="16"/>
          <w:lang w:eastAsia="en-GB"/>
        </w:rPr>
        <w:t xml:space="preserve"> {n1, n2, n4}                                                </w:t>
      </w:r>
      <w:r>
        <w:rPr>
          <w:rFonts w:ascii="Courier New" w:hAnsi="Courier New"/>
          <w:color w:val="993366"/>
          <w:sz w:val="16"/>
          <w:lang w:eastAsia="en-GB"/>
        </w:rPr>
        <w:t>OPTIONAL</w:t>
      </w:r>
      <w:r>
        <w:rPr>
          <w:rFonts w:ascii="Courier New" w:hAnsi="Courier New"/>
          <w:sz w:val="16"/>
          <w:lang w:eastAsia="en-GB"/>
        </w:rPr>
        <w:t>,</w:t>
      </w:r>
    </w:p>
    <w:p w14:paraId="5F922D3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16-1a-3:</w:t>
      </w:r>
      <w:r>
        <w:rPr>
          <w:rFonts w:ascii="Courier New" w:eastAsia="Malgun Gothic" w:hAnsi="Courier New"/>
          <w:color w:val="808080"/>
          <w:sz w:val="16"/>
          <w:lang w:eastAsia="en-GB"/>
        </w:rPr>
        <w:t xml:space="preserve"> Non-group based L1-SINR reporting</w:t>
      </w:r>
    </w:p>
    <w:p w14:paraId="05DC784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groupSINR-reporting-r16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75FF46EF"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5D51246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multiDCI-multiTRP-Parameters-r16        </w:t>
      </w:r>
      <w:r>
        <w:rPr>
          <w:rFonts w:ascii="Courier New" w:hAnsi="Courier New"/>
          <w:color w:val="993366"/>
          <w:sz w:val="16"/>
          <w:lang w:eastAsia="en-GB"/>
        </w:rPr>
        <w:t>SEQUENCE</w:t>
      </w:r>
      <w:r>
        <w:rPr>
          <w:rFonts w:ascii="Courier New" w:hAnsi="Courier New"/>
          <w:sz w:val="16"/>
          <w:lang w:eastAsia="en-GB"/>
        </w:rPr>
        <w:t xml:space="preserve"> {</w:t>
      </w:r>
    </w:p>
    <w:p w14:paraId="0CEF4F2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16-2a-0:</w:t>
      </w:r>
      <w:r>
        <w:rPr>
          <w:rFonts w:ascii="Courier New" w:eastAsia="Malgun Gothic" w:hAnsi="Courier New"/>
          <w:color w:val="808080"/>
          <w:sz w:val="16"/>
          <w:lang w:eastAsia="en-GB"/>
        </w:rPr>
        <w:t xml:space="preserve"> </w:t>
      </w:r>
      <w:r>
        <w:rPr>
          <w:rFonts w:ascii="Courier New" w:hAnsi="Courier New"/>
          <w:color w:val="808080"/>
          <w:sz w:val="16"/>
          <w:lang w:eastAsia="en-GB"/>
        </w:rPr>
        <w:t>Overlapping PDSCHs in time and fully overlapping in frequency and time</w:t>
      </w:r>
    </w:p>
    <w:p w14:paraId="53BB5D2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sz w:val="16"/>
          <w:lang w:eastAsia="en-GB"/>
        </w:rPr>
      </w:pPr>
      <w:r>
        <w:rPr>
          <w:rFonts w:ascii="Courier New" w:hAnsi="Courier New"/>
          <w:sz w:val="16"/>
          <w:lang w:eastAsia="en-GB"/>
        </w:rPr>
        <w:t xml:space="preserve">        </w:t>
      </w:r>
      <w:r>
        <w:rPr>
          <w:rFonts w:ascii="Courier New" w:eastAsia="Malgun Gothic" w:hAnsi="Courier New"/>
          <w:sz w:val="16"/>
          <w:lang w:eastAsia="en-GB"/>
        </w:rPr>
        <w:t>overlapPDSCHsFullyFreqTime-r16</w:t>
      </w:r>
      <w:r>
        <w:rPr>
          <w:rFonts w:ascii="Courier New" w:hAnsi="Courier New"/>
          <w:sz w:val="16"/>
          <w:lang w:eastAsia="en-GB"/>
        </w:rPr>
        <w:t xml:space="preserve">          </w:t>
      </w:r>
      <w:r>
        <w:rPr>
          <w:rFonts w:ascii="Courier New" w:eastAsia="Malgun Gothic" w:hAnsi="Courier New"/>
          <w:color w:val="993366"/>
          <w:sz w:val="16"/>
          <w:lang w:eastAsia="en-GB"/>
        </w:rPr>
        <w:t>INTEGER</w:t>
      </w:r>
      <w:r>
        <w:rPr>
          <w:rFonts w:ascii="Courier New" w:eastAsia="Malgun Gothic" w:hAnsi="Courier New"/>
          <w:sz w:val="16"/>
          <w:lang w:eastAsia="en-GB"/>
        </w:rPr>
        <w:t xml:space="preserve"> (1..2)</w:t>
      </w:r>
      <w:r>
        <w:rPr>
          <w:rFonts w:ascii="Courier New" w:hAnsi="Courier New"/>
          <w:sz w:val="16"/>
          <w:lang w:eastAsia="en-GB"/>
        </w:rPr>
        <w:t xml:space="preserve">                                                     </w:t>
      </w:r>
      <w:r>
        <w:rPr>
          <w:rFonts w:ascii="Courier New" w:eastAsia="Malgun Gothic" w:hAnsi="Courier New"/>
          <w:color w:val="993366"/>
          <w:sz w:val="16"/>
          <w:lang w:eastAsia="en-GB"/>
        </w:rPr>
        <w:t>OPTIONAL</w:t>
      </w:r>
      <w:r>
        <w:rPr>
          <w:rFonts w:ascii="Courier New" w:eastAsia="Malgun Gothic" w:hAnsi="Courier New"/>
          <w:sz w:val="16"/>
          <w:lang w:eastAsia="en-GB"/>
        </w:rPr>
        <w:t>,</w:t>
      </w:r>
    </w:p>
    <w:p w14:paraId="55F2B6C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16-2a-1:</w:t>
      </w:r>
      <w:r>
        <w:rPr>
          <w:rFonts w:ascii="Courier New" w:eastAsia="Malgun Gothic" w:hAnsi="Courier New"/>
          <w:color w:val="808080"/>
          <w:sz w:val="16"/>
          <w:lang w:eastAsia="en-GB"/>
        </w:rPr>
        <w:t xml:space="preserve"> </w:t>
      </w:r>
      <w:r>
        <w:rPr>
          <w:rFonts w:ascii="Courier New" w:hAnsi="Courier New"/>
          <w:color w:val="808080"/>
          <w:sz w:val="16"/>
          <w:lang w:eastAsia="en-GB"/>
        </w:rPr>
        <w:t>Overlapping PDSCHs in time and partially overlapping in frequency and time</w:t>
      </w:r>
    </w:p>
    <w:p w14:paraId="5B59EC6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overlapPDSCHsInTimePartiallyFreq-r16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23CFAAB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16-2a-2:</w:t>
      </w:r>
      <w:r>
        <w:rPr>
          <w:rFonts w:ascii="Courier New" w:eastAsia="Malgun Gothic" w:hAnsi="Courier New"/>
          <w:color w:val="808080"/>
          <w:sz w:val="16"/>
          <w:lang w:eastAsia="en-GB"/>
        </w:rPr>
        <w:t xml:space="preserve"> Out of order operation for DL</w:t>
      </w:r>
    </w:p>
    <w:p w14:paraId="70D4691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sz w:val="16"/>
          <w:lang w:eastAsia="en-GB"/>
        </w:rPr>
      </w:pPr>
      <w:r>
        <w:rPr>
          <w:rFonts w:ascii="Courier New" w:hAnsi="Courier New"/>
          <w:sz w:val="16"/>
          <w:lang w:eastAsia="en-GB"/>
        </w:rPr>
        <w:t xml:space="preserve">        </w:t>
      </w:r>
      <w:r>
        <w:rPr>
          <w:rFonts w:ascii="Courier New" w:eastAsia="Malgun Gothic" w:hAnsi="Courier New"/>
          <w:sz w:val="16"/>
          <w:lang w:eastAsia="en-GB"/>
        </w:rPr>
        <w:t>outOfOrderOperationDL-r16</w:t>
      </w:r>
      <w:r>
        <w:rPr>
          <w:rFonts w:ascii="Courier New" w:hAnsi="Courier New"/>
          <w:sz w:val="16"/>
          <w:lang w:eastAsia="en-GB"/>
        </w:rPr>
        <w:t xml:space="preserve">               </w:t>
      </w:r>
      <w:r>
        <w:rPr>
          <w:rFonts w:ascii="Courier New" w:eastAsia="Malgun Gothic" w:hAnsi="Courier New"/>
          <w:color w:val="993366"/>
          <w:sz w:val="16"/>
          <w:lang w:eastAsia="en-GB"/>
        </w:rPr>
        <w:t>SEQUENCE</w:t>
      </w:r>
      <w:r>
        <w:rPr>
          <w:rFonts w:ascii="Courier New" w:eastAsia="Malgun Gothic" w:hAnsi="Courier New"/>
          <w:sz w:val="16"/>
          <w:lang w:eastAsia="en-GB"/>
        </w:rPr>
        <w:t xml:space="preserve"> {</w:t>
      </w:r>
    </w:p>
    <w:p w14:paraId="1FD0B64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sz w:val="16"/>
          <w:lang w:eastAsia="en-GB"/>
        </w:rPr>
      </w:pPr>
      <w:r>
        <w:rPr>
          <w:rFonts w:ascii="Courier New" w:hAnsi="Courier New"/>
          <w:sz w:val="16"/>
          <w:lang w:eastAsia="en-GB"/>
        </w:rPr>
        <w:t xml:space="preserve">            </w:t>
      </w:r>
      <w:r>
        <w:rPr>
          <w:rFonts w:ascii="Courier New" w:eastAsia="Malgun Gothic" w:hAnsi="Courier New"/>
          <w:sz w:val="16"/>
          <w:lang w:eastAsia="en-GB"/>
        </w:rPr>
        <w:t>supportPDCCH-ToPDSCH-r16</w:t>
      </w:r>
      <w:r>
        <w:rPr>
          <w:rFonts w:ascii="Courier New" w:hAnsi="Courier New"/>
          <w:sz w:val="16"/>
          <w:lang w:eastAsia="en-GB"/>
        </w:rPr>
        <w:t xml:space="preserve">                </w:t>
      </w:r>
      <w:r>
        <w:rPr>
          <w:rFonts w:ascii="Courier New" w:eastAsia="Malgun Gothic" w:hAnsi="Courier New"/>
          <w:color w:val="993366"/>
          <w:sz w:val="16"/>
          <w:lang w:eastAsia="en-GB"/>
        </w:rPr>
        <w:t>ENUMERATED</w:t>
      </w:r>
      <w:r>
        <w:rPr>
          <w:rFonts w:ascii="Courier New" w:eastAsia="Malgun Gothic" w:hAnsi="Courier New"/>
          <w:sz w:val="16"/>
          <w:lang w:eastAsia="en-GB"/>
        </w:rPr>
        <w:t xml:space="preserve"> {supported}</w:t>
      </w:r>
      <w:r>
        <w:rPr>
          <w:rFonts w:ascii="Courier New" w:hAnsi="Courier New"/>
          <w:sz w:val="16"/>
          <w:lang w:eastAsia="en-GB"/>
        </w:rPr>
        <w:t xml:space="preserve">                                         </w:t>
      </w:r>
      <w:r>
        <w:rPr>
          <w:rFonts w:ascii="Courier New" w:eastAsia="Malgun Gothic" w:hAnsi="Courier New"/>
          <w:color w:val="993366"/>
          <w:sz w:val="16"/>
          <w:lang w:eastAsia="en-GB"/>
        </w:rPr>
        <w:t>OPTIONAL</w:t>
      </w:r>
      <w:r>
        <w:rPr>
          <w:rFonts w:ascii="Courier New" w:eastAsia="Malgun Gothic" w:hAnsi="Courier New"/>
          <w:sz w:val="16"/>
          <w:lang w:eastAsia="en-GB"/>
        </w:rPr>
        <w:t>,</w:t>
      </w:r>
    </w:p>
    <w:p w14:paraId="24EDA5A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sz w:val="16"/>
          <w:lang w:eastAsia="en-GB"/>
        </w:rPr>
      </w:pPr>
      <w:r>
        <w:rPr>
          <w:rFonts w:ascii="Courier New" w:hAnsi="Courier New"/>
          <w:sz w:val="16"/>
          <w:lang w:eastAsia="en-GB"/>
        </w:rPr>
        <w:t xml:space="preserve">            </w:t>
      </w:r>
      <w:r>
        <w:rPr>
          <w:rFonts w:ascii="Courier New" w:eastAsia="Malgun Gothic" w:hAnsi="Courier New"/>
          <w:sz w:val="16"/>
          <w:lang w:eastAsia="en-GB"/>
        </w:rPr>
        <w:t>supportPDSCH-ToHARQ-ACK-r16</w:t>
      </w:r>
      <w:r>
        <w:rPr>
          <w:rFonts w:ascii="Courier New" w:hAnsi="Courier New"/>
          <w:sz w:val="16"/>
          <w:lang w:eastAsia="en-GB"/>
        </w:rPr>
        <w:t xml:space="preserve">             </w:t>
      </w:r>
      <w:r>
        <w:rPr>
          <w:rFonts w:ascii="Courier New" w:eastAsia="Malgun Gothic" w:hAnsi="Courier New"/>
          <w:color w:val="993366"/>
          <w:sz w:val="16"/>
          <w:lang w:eastAsia="en-GB"/>
        </w:rPr>
        <w:t>ENUMERATED</w:t>
      </w:r>
      <w:r>
        <w:rPr>
          <w:rFonts w:ascii="Courier New" w:eastAsia="Malgun Gothic" w:hAnsi="Courier New"/>
          <w:sz w:val="16"/>
          <w:lang w:eastAsia="en-GB"/>
        </w:rPr>
        <w:t xml:space="preserve"> {supported}</w:t>
      </w:r>
      <w:r>
        <w:rPr>
          <w:rFonts w:ascii="Courier New" w:hAnsi="Courier New"/>
          <w:sz w:val="16"/>
          <w:lang w:eastAsia="en-GB"/>
        </w:rPr>
        <w:t xml:space="preserve">                                         </w:t>
      </w:r>
      <w:r>
        <w:rPr>
          <w:rFonts w:ascii="Courier New" w:eastAsia="Malgun Gothic" w:hAnsi="Courier New"/>
          <w:color w:val="993366"/>
          <w:sz w:val="16"/>
          <w:lang w:eastAsia="en-GB"/>
        </w:rPr>
        <w:t>OPTIONAL</w:t>
      </w:r>
    </w:p>
    <w:p w14:paraId="4BF9963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sz w:val="16"/>
          <w:lang w:eastAsia="en-GB"/>
        </w:rPr>
      </w:pPr>
      <w:r>
        <w:rPr>
          <w:rFonts w:ascii="Courier New" w:hAnsi="Courier New"/>
          <w:sz w:val="16"/>
          <w:lang w:eastAsia="en-GB"/>
        </w:rPr>
        <w:t xml:space="preserve">        </w:t>
      </w:r>
      <w:r>
        <w:rPr>
          <w:rFonts w:ascii="Courier New" w:eastAsia="Malgun Gothic" w:hAnsi="Courier New"/>
          <w:sz w:val="16"/>
          <w:lang w:eastAsia="en-GB"/>
        </w:rPr>
        <w:t>}</w:t>
      </w:r>
      <w:r>
        <w:rPr>
          <w:rFonts w:ascii="Courier New" w:hAnsi="Courier New"/>
          <w:sz w:val="16"/>
          <w:lang w:eastAsia="en-GB"/>
        </w:rPr>
        <w:t xml:space="preserve">                                                                                                          </w:t>
      </w:r>
      <w:r>
        <w:rPr>
          <w:rFonts w:ascii="Courier New" w:eastAsia="Malgun Gothic" w:hAnsi="Courier New"/>
          <w:color w:val="993366"/>
          <w:sz w:val="16"/>
          <w:lang w:eastAsia="en-GB"/>
        </w:rPr>
        <w:t>OPTIONAL</w:t>
      </w:r>
      <w:r>
        <w:rPr>
          <w:rFonts w:ascii="Courier New" w:eastAsia="Malgun Gothic" w:hAnsi="Courier New"/>
          <w:sz w:val="16"/>
          <w:lang w:eastAsia="en-GB"/>
        </w:rPr>
        <w:t>,</w:t>
      </w:r>
    </w:p>
    <w:p w14:paraId="4103C66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16-2a-3:</w:t>
      </w:r>
      <w:r>
        <w:rPr>
          <w:rFonts w:ascii="Courier New" w:eastAsia="Malgun Gothic" w:hAnsi="Courier New"/>
          <w:color w:val="808080"/>
          <w:sz w:val="16"/>
          <w:lang w:eastAsia="en-GB"/>
        </w:rPr>
        <w:t xml:space="preserve"> Out of order operation for UL</w:t>
      </w:r>
    </w:p>
    <w:p w14:paraId="48DFD0E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sz w:val="16"/>
          <w:lang w:eastAsia="en-GB"/>
        </w:rPr>
      </w:pPr>
      <w:r>
        <w:rPr>
          <w:rFonts w:ascii="Courier New" w:hAnsi="Courier New"/>
          <w:sz w:val="16"/>
          <w:lang w:eastAsia="en-GB"/>
        </w:rPr>
        <w:t xml:space="preserve">        </w:t>
      </w:r>
      <w:r>
        <w:rPr>
          <w:rFonts w:ascii="Courier New" w:eastAsia="Malgun Gothic" w:hAnsi="Courier New"/>
          <w:sz w:val="16"/>
          <w:lang w:eastAsia="en-GB"/>
        </w:rPr>
        <w:t>outOfOrderOperationUL-r16</w:t>
      </w:r>
      <w:r>
        <w:rPr>
          <w:rFonts w:ascii="Courier New" w:hAnsi="Courier New"/>
          <w:sz w:val="16"/>
          <w:lang w:eastAsia="en-GB"/>
        </w:rPr>
        <w:t xml:space="preserve">               </w:t>
      </w:r>
      <w:r>
        <w:rPr>
          <w:rFonts w:ascii="Courier New" w:eastAsia="Malgun Gothic" w:hAnsi="Courier New"/>
          <w:color w:val="993366"/>
          <w:sz w:val="16"/>
          <w:lang w:eastAsia="en-GB"/>
        </w:rPr>
        <w:t>ENUMERATED</w:t>
      </w:r>
      <w:r>
        <w:rPr>
          <w:rFonts w:ascii="Courier New" w:eastAsia="Malgun Gothic" w:hAnsi="Courier New"/>
          <w:sz w:val="16"/>
          <w:lang w:eastAsia="en-GB"/>
        </w:rPr>
        <w:t xml:space="preserve"> {supported}</w:t>
      </w:r>
      <w:r>
        <w:rPr>
          <w:rFonts w:ascii="Courier New" w:hAnsi="Courier New"/>
          <w:sz w:val="16"/>
          <w:lang w:eastAsia="en-GB"/>
        </w:rPr>
        <w:t xml:space="preserve">                                             </w:t>
      </w:r>
      <w:r>
        <w:rPr>
          <w:rFonts w:ascii="Courier New" w:eastAsia="Malgun Gothic" w:hAnsi="Courier New"/>
          <w:color w:val="993366"/>
          <w:sz w:val="16"/>
          <w:lang w:eastAsia="en-GB"/>
        </w:rPr>
        <w:t>OPTIONAL</w:t>
      </w:r>
      <w:r>
        <w:rPr>
          <w:rFonts w:ascii="Courier New" w:eastAsia="Malgun Gothic" w:hAnsi="Courier New"/>
          <w:sz w:val="16"/>
          <w:lang w:eastAsia="en-GB"/>
        </w:rPr>
        <w:t>,</w:t>
      </w:r>
    </w:p>
    <w:p w14:paraId="4D5F476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16-2a-5:</w:t>
      </w:r>
      <w:r>
        <w:rPr>
          <w:rFonts w:ascii="Courier New" w:eastAsia="Malgun Gothic" w:hAnsi="Courier New"/>
          <w:color w:val="808080"/>
          <w:sz w:val="16"/>
          <w:lang w:eastAsia="en-GB"/>
        </w:rPr>
        <w:t xml:space="preserve"> Separate CRS rate matching</w:t>
      </w:r>
    </w:p>
    <w:p w14:paraId="5B43077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sz w:val="16"/>
          <w:lang w:eastAsia="en-GB"/>
        </w:rPr>
      </w:pPr>
      <w:r>
        <w:rPr>
          <w:rFonts w:ascii="Courier New" w:hAnsi="Courier New"/>
          <w:sz w:val="16"/>
          <w:lang w:eastAsia="en-GB"/>
        </w:rPr>
        <w:t xml:space="preserve">        separateCRS-RateMatching-r16            </w:t>
      </w:r>
      <w:r>
        <w:rPr>
          <w:rFonts w:ascii="Courier New" w:eastAsia="Malgun Gothic" w:hAnsi="Courier New"/>
          <w:color w:val="993366"/>
          <w:sz w:val="16"/>
          <w:lang w:eastAsia="en-GB"/>
        </w:rPr>
        <w:t>ENUMERATED</w:t>
      </w:r>
      <w:r>
        <w:rPr>
          <w:rFonts w:ascii="Courier New" w:eastAsia="Malgun Gothic" w:hAnsi="Courier New"/>
          <w:sz w:val="16"/>
          <w:lang w:eastAsia="en-GB"/>
        </w:rPr>
        <w:t xml:space="preserve"> {supported}</w:t>
      </w:r>
      <w:r>
        <w:rPr>
          <w:rFonts w:ascii="Courier New" w:hAnsi="Courier New"/>
          <w:sz w:val="16"/>
          <w:lang w:eastAsia="en-GB"/>
        </w:rPr>
        <w:t xml:space="preserve">                                             </w:t>
      </w:r>
      <w:r>
        <w:rPr>
          <w:rFonts w:ascii="Courier New" w:eastAsia="Malgun Gothic" w:hAnsi="Courier New"/>
          <w:color w:val="993366"/>
          <w:sz w:val="16"/>
          <w:lang w:eastAsia="en-GB"/>
        </w:rPr>
        <w:t>OPTIONAL</w:t>
      </w:r>
      <w:r>
        <w:rPr>
          <w:rFonts w:ascii="Courier New" w:eastAsia="Malgun Gothic" w:hAnsi="Courier New"/>
          <w:sz w:val="16"/>
          <w:lang w:eastAsia="en-GB"/>
        </w:rPr>
        <w:t>,</w:t>
      </w:r>
    </w:p>
    <w:p w14:paraId="35816FC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16-2a-6:</w:t>
      </w:r>
      <w:r>
        <w:rPr>
          <w:rFonts w:ascii="Courier New" w:eastAsia="Malgun Gothic" w:hAnsi="Courier New"/>
          <w:color w:val="808080"/>
          <w:sz w:val="16"/>
          <w:lang w:eastAsia="en-GB"/>
        </w:rPr>
        <w:t xml:space="preserve"> </w:t>
      </w:r>
      <w:r>
        <w:rPr>
          <w:rFonts w:ascii="Courier New" w:hAnsi="Courier New"/>
          <w:color w:val="808080"/>
          <w:sz w:val="16"/>
          <w:lang w:eastAsia="en-GB"/>
        </w:rPr>
        <w:t>Default QCL enhancement for multi-DCI based multi-TRP</w:t>
      </w:r>
    </w:p>
    <w:p w14:paraId="41A9736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defaultQCL-PerCORESETPoolIndex-r16      </w:t>
      </w:r>
      <w:r>
        <w:rPr>
          <w:rFonts w:ascii="Courier New" w:eastAsia="Malgun Gothic" w:hAnsi="Courier New"/>
          <w:color w:val="993366"/>
          <w:sz w:val="16"/>
          <w:lang w:eastAsia="en-GB"/>
        </w:rPr>
        <w:t>ENUMERATED</w:t>
      </w:r>
      <w:r>
        <w:rPr>
          <w:rFonts w:ascii="Courier New" w:eastAsia="Malgun Gothic" w:hAnsi="Courier New"/>
          <w:sz w:val="16"/>
          <w:lang w:eastAsia="en-GB"/>
        </w:rPr>
        <w:t xml:space="preserve"> {supported}</w:t>
      </w:r>
      <w:r>
        <w:rPr>
          <w:rFonts w:ascii="Courier New" w:hAnsi="Courier New"/>
          <w:sz w:val="16"/>
          <w:lang w:eastAsia="en-GB"/>
        </w:rPr>
        <w:t xml:space="preserve">                                             </w:t>
      </w:r>
      <w:r>
        <w:rPr>
          <w:rFonts w:ascii="Courier New" w:eastAsia="Malgun Gothic" w:hAnsi="Courier New"/>
          <w:color w:val="993366"/>
          <w:sz w:val="16"/>
          <w:lang w:eastAsia="en-GB"/>
        </w:rPr>
        <w:t>OPTIONAL</w:t>
      </w:r>
      <w:r>
        <w:rPr>
          <w:rFonts w:ascii="Courier New" w:eastAsia="Malgun Gothic" w:hAnsi="Courier New"/>
          <w:sz w:val="16"/>
          <w:lang w:eastAsia="en-GB"/>
        </w:rPr>
        <w:t>,</w:t>
      </w:r>
    </w:p>
    <w:p w14:paraId="1CBC9E3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lastRenderedPageBreak/>
        <w:t xml:space="preserve">        </w:t>
      </w:r>
      <w:r>
        <w:rPr>
          <w:rFonts w:ascii="Courier New" w:hAnsi="Courier New"/>
          <w:color w:val="808080"/>
          <w:sz w:val="16"/>
          <w:lang w:eastAsia="en-GB"/>
        </w:rPr>
        <w:t>-- R1 16-2a-7: Maximum number of activated TCI states</w:t>
      </w:r>
    </w:p>
    <w:p w14:paraId="0B0E8A7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maxNumberActivatedTCI-States-r16        </w:t>
      </w:r>
      <w:r>
        <w:rPr>
          <w:rFonts w:ascii="Courier New" w:hAnsi="Courier New"/>
          <w:color w:val="993366"/>
          <w:sz w:val="16"/>
          <w:lang w:eastAsia="en-GB"/>
        </w:rPr>
        <w:t>SEQUENCE</w:t>
      </w:r>
      <w:r>
        <w:rPr>
          <w:rFonts w:ascii="Courier New" w:hAnsi="Courier New"/>
          <w:sz w:val="16"/>
          <w:lang w:eastAsia="en-GB"/>
        </w:rPr>
        <w:t xml:space="preserve"> {</w:t>
      </w:r>
    </w:p>
    <w:p w14:paraId="47E37D1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maxNumberPerCORESET-Pool-r16            </w:t>
      </w:r>
      <w:r>
        <w:rPr>
          <w:rFonts w:ascii="Courier New" w:hAnsi="Courier New"/>
          <w:color w:val="993366"/>
          <w:sz w:val="16"/>
          <w:lang w:eastAsia="en-GB"/>
        </w:rPr>
        <w:t>ENUMERATED</w:t>
      </w:r>
      <w:r>
        <w:rPr>
          <w:rFonts w:ascii="Courier New" w:hAnsi="Courier New"/>
          <w:sz w:val="16"/>
          <w:lang w:eastAsia="en-GB"/>
        </w:rPr>
        <w:t xml:space="preserve"> {n1, n2, n4, n8}</w:t>
      </w:r>
      <w:r>
        <w:rPr>
          <w:rFonts w:ascii="Courier New" w:eastAsia="Malgun Gothic" w:hAnsi="Courier New"/>
          <w:sz w:val="16"/>
          <w:lang w:eastAsia="en-GB"/>
        </w:rPr>
        <w:t>,</w:t>
      </w:r>
    </w:p>
    <w:p w14:paraId="7D43484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maxTotalNumberAcrossCORESET-Pool-r16    </w:t>
      </w:r>
      <w:r>
        <w:rPr>
          <w:rFonts w:ascii="Courier New" w:hAnsi="Courier New"/>
          <w:color w:val="993366"/>
          <w:sz w:val="16"/>
          <w:lang w:eastAsia="en-GB"/>
        </w:rPr>
        <w:t>ENUMERATED</w:t>
      </w:r>
      <w:r>
        <w:rPr>
          <w:rFonts w:ascii="Courier New" w:hAnsi="Courier New"/>
          <w:sz w:val="16"/>
          <w:lang w:eastAsia="en-GB"/>
        </w:rPr>
        <w:t xml:space="preserve"> {n2, n4, n8, n16}</w:t>
      </w:r>
    </w:p>
    <w:p w14:paraId="1938B2F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p>
    <w:p w14:paraId="2F36B29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w:t>
      </w:r>
    </w:p>
    <w:p w14:paraId="606DB37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singleDCI-SDM-scheme-Parameters-r16         </w:t>
      </w:r>
      <w:r>
        <w:rPr>
          <w:rFonts w:ascii="Courier New" w:hAnsi="Courier New"/>
          <w:color w:val="993366"/>
          <w:sz w:val="16"/>
          <w:lang w:eastAsia="en-GB"/>
        </w:rPr>
        <w:t>SEQUENCE</w:t>
      </w:r>
      <w:r>
        <w:rPr>
          <w:rFonts w:ascii="Courier New" w:hAnsi="Courier New"/>
          <w:sz w:val="16"/>
          <w:lang w:eastAsia="en-GB"/>
        </w:rPr>
        <w:t xml:space="preserve"> {</w:t>
      </w:r>
    </w:p>
    <w:p w14:paraId="6B8B35B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16-2b-1b:</w:t>
      </w:r>
      <w:r>
        <w:rPr>
          <w:rFonts w:ascii="Courier New" w:eastAsia="Malgun Gothic" w:hAnsi="Courier New"/>
          <w:color w:val="808080"/>
          <w:sz w:val="16"/>
          <w:lang w:eastAsia="en-GB"/>
        </w:rPr>
        <w:t xml:space="preserve"> </w:t>
      </w:r>
      <w:r>
        <w:rPr>
          <w:rFonts w:ascii="Courier New" w:hAnsi="Courier New"/>
          <w:color w:val="808080"/>
          <w:sz w:val="16"/>
          <w:lang w:eastAsia="en-GB"/>
        </w:rPr>
        <w:t>Single-DCI based SDM scheme – Support of new DMRS port entry</w:t>
      </w:r>
    </w:p>
    <w:p w14:paraId="5699C5D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supportNewDMRS-Port-r16                     </w:t>
      </w:r>
      <w:r>
        <w:rPr>
          <w:rFonts w:ascii="Courier New" w:eastAsia="Malgun Gothic" w:hAnsi="Courier New"/>
          <w:color w:val="993366"/>
          <w:sz w:val="16"/>
          <w:lang w:eastAsia="en-GB"/>
        </w:rPr>
        <w:t>ENUMERATED</w:t>
      </w:r>
      <w:r>
        <w:rPr>
          <w:rFonts w:ascii="Courier New" w:eastAsia="Malgun Gothic" w:hAnsi="Courier New"/>
          <w:sz w:val="16"/>
          <w:lang w:eastAsia="en-GB"/>
        </w:rPr>
        <w:t xml:space="preserve"> {supported1, supported2, supported3}</w:t>
      </w:r>
      <w:r>
        <w:rPr>
          <w:rFonts w:ascii="Courier New" w:hAnsi="Courier New"/>
          <w:sz w:val="16"/>
          <w:lang w:eastAsia="en-GB"/>
        </w:rPr>
        <w:t xml:space="preserve">                                        </w:t>
      </w:r>
      <w:r>
        <w:rPr>
          <w:rFonts w:ascii="Courier New" w:eastAsia="Malgun Gothic" w:hAnsi="Courier New"/>
          <w:color w:val="993366"/>
          <w:sz w:val="16"/>
          <w:lang w:eastAsia="en-GB"/>
        </w:rPr>
        <w:t>OPTIONAL</w:t>
      </w:r>
      <w:r>
        <w:rPr>
          <w:rFonts w:ascii="Courier New" w:eastAsia="Malgun Gothic" w:hAnsi="Courier New"/>
          <w:sz w:val="16"/>
          <w:lang w:eastAsia="en-GB"/>
        </w:rPr>
        <w:t>,</w:t>
      </w:r>
    </w:p>
    <w:p w14:paraId="6447A0D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16-2b-1a:</w:t>
      </w:r>
      <w:r>
        <w:rPr>
          <w:rFonts w:ascii="Courier New" w:eastAsia="Malgun Gothic" w:hAnsi="Courier New"/>
          <w:color w:val="808080"/>
          <w:sz w:val="16"/>
          <w:lang w:eastAsia="en-GB"/>
        </w:rPr>
        <w:t xml:space="preserve"> </w:t>
      </w:r>
      <w:r>
        <w:rPr>
          <w:rFonts w:ascii="Courier New" w:hAnsi="Courier New"/>
          <w:color w:val="808080"/>
          <w:sz w:val="16"/>
          <w:lang w:eastAsia="en-GB"/>
        </w:rPr>
        <w:t>Support of s-port DL PTRS</w:t>
      </w:r>
    </w:p>
    <w:p w14:paraId="2AF2733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supportTwoPortDL-PTRS-r16                   </w:t>
      </w:r>
      <w:r>
        <w:rPr>
          <w:rFonts w:ascii="Courier New" w:eastAsia="Malgun Gothic" w:hAnsi="Courier New"/>
          <w:color w:val="993366"/>
          <w:sz w:val="16"/>
          <w:lang w:eastAsia="en-GB"/>
        </w:rPr>
        <w:t>ENUMERATED</w:t>
      </w:r>
      <w:r>
        <w:rPr>
          <w:rFonts w:ascii="Courier New" w:eastAsia="Malgun Gothic" w:hAnsi="Courier New"/>
          <w:sz w:val="16"/>
          <w:lang w:eastAsia="en-GB"/>
        </w:rPr>
        <w:t xml:space="preserve"> {supported}</w:t>
      </w:r>
      <w:r>
        <w:rPr>
          <w:rFonts w:ascii="Courier New" w:hAnsi="Courier New"/>
          <w:sz w:val="16"/>
          <w:lang w:eastAsia="en-GB"/>
        </w:rPr>
        <w:t xml:space="preserve">                                         </w:t>
      </w:r>
      <w:r>
        <w:rPr>
          <w:rFonts w:ascii="Courier New" w:eastAsia="Malgun Gothic" w:hAnsi="Courier New"/>
          <w:color w:val="993366"/>
          <w:sz w:val="16"/>
          <w:lang w:eastAsia="en-GB"/>
        </w:rPr>
        <w:t>OPTIONAL</w:t>
      </w:r>
    </w:p>
    <w:p w14:paraId="323A91F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w:t>
      </w:r>
    </w:p>
    <w:p w14:paraId="0BFDB4A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16-2b-2:</w:t>
      </w:r>
      <w:r>
        <w:rPr>
          <w:rFonts w:ascii="Courier New" w:eastAsia="Malgun Gothic" w:hAnsi="Courier New"/>
          <w:color w:val="808080"/>
          <w:sz w:val="16"/>
          <w:lang w:eastAsia="en-GB"/>
        </w:rPr>
        <w:t xml:space="preserve"> </w:t>
      </w:r>
      <w:r>
        <w:rPr>
          <w:rFonts w:ascii="Courier New" w:hAnsi="Courier New"/>
          <w:color w:val="808080"/>
          <w:sz w:val="16"/>
          <w:lang w:eastAsia="en-GB"/>
        </w:rPr>
        <w:t xml:space="preserve">Support of single-DCI based </w:t>
      </w:r>
      <w:proofErr w:type="spellStart"/>
      <w:r>
        <w:rPr>
          <w:rFonts w:ascii="Courier New" w:hAnsi="Courier New"/>
          <w:color w:val="808080"/>
          <w:sz w:val="16"/>
          <w:lang w:eastAsia="en-GB"/>
        </w:rPr>
        <w:t>FDMSchemeA</w:t>
      </w:r>
      <w:proofErr w:type="spellEnd"/>
    </w:p>
    <w:p w14:paraId="1F0825F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supportFDM-SchemeA-r16                      </w:t>
      </w:r>
      <w:r>
        <w:rPr>
          <w:rFonts w:ascii="Courier New" w:eastAsia="Malgun Gothic" w:hAnsi="Courier New"/>
          <w:color w:val="993366"/>
          <w:sz w:val="16"/>
          <w:lang w:eastAsia="en-GB"/>
        </w:rPr>
        <w:t>ENUMERATED</w:t>
      </w:r>
      <w:r>
        <w:rPr>
          <w:rFonts w:ascii="Courier New" w:eastAsia="Malgun Gothic" w:hAnsi="Courier New"/>
          <w:sz w:val="16"/>
          <w:lang w:eastAsia="en-GB"/>
        </w:rPr>
        <w:t xml:space="preserve"> {supported}</w:t>
      </w:r>
      <w:r>
        <w:rPr>
          <w:rFonts w:ascii="Courier New" w:hAnsi="Courier New"/>
          <w:sz w:val="16"/>
          <w:lang w:eastAsia="en-GB"/>
        </w:rPr>
        <w:t xml:space="preserve">                                             </w:t>
      </w:r>
      <w:r>
        <w:rPr>
          <w:rFonts w:ascii="Courier New" w:eastAsia="Malgun Gothic" w:hAnsi="Courier New"/>
          <w:color w:val="993366"/>
          <w:sz w:val="16"/>
          <w:lang w:eastAsia="en-GB"/>
        </w:rPr>
        <w:t>OPTIONAL</w:t>
      </w:r>
      <w:r>
        <w:rPr>
          <w:rFonts w:ascii="Courier New" w:eastAsia="Malgun Gothic" w:hAnsi="Courier New"/>
          <w:sz w:val="16"/>
          <w:lang w:eastAsia="en-GB"/>
        </w:rPr>
        <w:t>,</w:t>
      </w:r>
    </w:p>
    <w:p w14:paraId="16A435A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16-2b-3a:</w:t>
      </w:r>
      <w:r>
        <w:rPr>
          <w:rFonts w:ascii="Courier New" w:eastAsia="Malgun Gothic" w:hAnsi="Courier New"/>
          <w:color w:val="808080"/>
          <w:sz w:val="16"/>
          <w:lang w:eastAsia="en-GB"/>
        </w:rPr>
        <w:t xml:space="preserve"> </w:t>
      </w:r>
      <w:r>
        <w:rPr>
          <w:rFonts w:ascii="Courier New" w:hAnsi="Courier New"/>
          <w:color w:val="808080"/>
          <w:sz w:val="16"/>
          <w:lang w:eastAsia="en-GB"/>
        </w:rPr>
        <w:t xml:space="preserve">Single-DCI based </w:t>
      </w:r>
      <w:proofErr w:type="spellStart"/>
      <w:r>
        <w:rPr>
          <w:rFonts w:ascii="Courier New" w:hAnsi="Courier New"/>
          <w:color w:val="808080"/>
          <w:sz w:val="16"/>
          <w:lang w:eastAsia="en-GB"/>
        </w:rPr>
        <w:t>FDMSchemeB</w:t>
      </w:r>
      <w:proofErr w:type="spellEnd"/>
      <w:r>
        <w:rPr>
          <w:rFonts w:ascii="Courier New" w:hAnsi="Courier New"/>
          <w:color w:val="808080"/>
          <w:sz w:val="16"/>
          <w:lang w:eastAsia="en-GB"/>
        </w:rPr>
        <w:t xml:space="preserve"> CW soft combining</w:t>
      </w:r>
    </w:p>
    <w:p w14:paraId="34AB8D8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supportCodeWordSoftCombining-r16            </w:t>
      </w:r>
      <w:r>
        <w:rPr>
          <w:rFonts w:ascii="Courier New" w:eastAsia="Malgun Gothic" w:hAnsi="Courier New"/>
          <w:color w:val="993366"/>
          <w:sz w:val="16"/>
          <w:lang w:eastAsia="en-GB"/>
        </w:rPr>
        <w:t>ENUMERATED</w:t>
      </w:r>
      <w:r>
        <w:rPr>
          <w:rFonts w:ascii="Courier New" w:eastAsia="Malgun Gothic" w:hAnsi="Courier New"/>
          <w:sz w:val="16"/>
          <w:lang w:eastAsia="en-GB"/>
        </w:rPr>
        <w:t xml:space="preserve"> {supported}</w:t>
      </w:r>
      <w:r>
        <w:rPr>
          <w:rFonts w:ascii="Courier New" w:hAnsi="Courier New"/>
          <w:sz w:val="16"/>
          <w:lang w:eastAsia="en-GB"/>
        </w:rPr>
        <w:t xml:space="preserve">                                             </w:t>
      </w:r>
      <w:r>
        <w:rPr>
          <w:rFonts w:ascii="Courier New" w:eastAsia="Malgun Gothic" w:hAnsi="Courier New"/>
          <w:color w:val="993366"/>
          <w:sz w:val="16"/>
          <w:lang w:eastAsia="en-GB"/>
        </w:rPr>
        <w:t>OPTIONAL</w:t>
      </w:r>
      <w:r>
        <w:rPr>
          <w:rFonts w:ascii="Courier New" w:eastAsia="Malgun Gothic" w:hAnsi="Courier New"/>
          <w:sz w:val="16"/>
          <w:lang w:eastAsia="en-GB"/>
        </w:rPr>
        <w:t>,</w:t>
      </w:r>
    </w:p>
    <w:p w14:paraId="34624F6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16-2b-4:</w:t>
      </w:r>
      <w:r>
        <w:rPr>
          <w:rFonts w:ascii="Courier New" w:eastAsia="Malgun Gothic" w:hAnsi="Courier New"/>
          <w:color w:val="808080"/>
          <w:sz w:val="16"/>
          <w:lang w:eastAsia="en-GB"/>
        </w:rPr>
        <w:t xml:space="preserve"> </w:t>
      </w:r>
      <w:r>
        <w:rPr>
          <w:rFonts w:ascii="Courier New" w:hAnsi="Courier New"/>
          <w:color w:val="808080"/>
          <w:sz w:val="16"/>
          <w:lang w:eastAsia="en-GB"/>
        </w:rPr>
        <w:t xml:space="preserve">Single-DCI based </w:t>
      </w:r>
      <w:proofErr w:type="spellStart"/>
      <w:r>
        <w:rPr>
          <w:rFonts w:ascii="Courier New" w:hAnsi="Courier New"/>
          <w:color w:val="808080"/>
          <w:sz w:val="16"/>
          <w:lang w:eastAsia="en-GB"/>
        </w:rPr>
        <w:t>TDMSchemeA</w:t>
      </w:r>
      <w:proofErr w:type="spellEnd"/>
      <w:r>
        <w:rPr>
          <w:rFonts w:ascii="Courier New" w:hAnsi="Courier New"/>
          <w:color w:val="808080"/>
          <w:sz w:val="16"/>
          <w:lang w:eastAsia="en-GB"/>
        </w:rPr>
        <w:tab/>
      </w:r>
    </w:p>
    <w:p w14:paraId="3A8D4C4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supportTDM-SchemeA-r16                      </w:t>
      </w:r>
      <w:r>
        <w:rPr>
          <w:rFonts w:ascii="Courier New" w:eastAsia="Malgun Gothic" w:hAnsi="Courier New"/>
          <w:color w:val="993366"/>
          <w:sz w:val="16"/>
          <w:lang w:eastAsia="en-GB"/>
        </w:rPr>
        <w:t>ENUMERATED</w:t>
      </w:r>
      <w:r>
        <w:rPr>
          <w:rFonts w:ascii="Courier New" w:eastAsia="Malgun Gothic" w:hAnsi="Courier New"/>
          <w:sz w:val="16"/>
          <w:lang w:eastAsia="en-GB"/>
        </w:rPr>
        <w:t xml:space="preserve"> {kb3, kb5, kb10, kb20, </w:t>
      </w:r>
      <w:proofErr w:type="spellStart"/>
      <w:r>
        <w:rPr>
          <w:rFonts w:ascii="Courier New" w:eastAsia="Malgun Gothic" w:hAnsi="Courier New"/>
          <w:sz w:val="16"/>
          <w:lang w:eastAsia="en-GB"/>
        </w:rPr>
        <w:t>noRestriction</w:t>
      </w:r>
      <w:proofErr w:type="spellEnd"/>
      <w:r>
        <w:rPr>
          <w:rFonts w:ascii="Courier New" w:eastAsia="Malgun Gothic" w:hAnsi="Courier New"/>
          <w:sz w:val="16"/>
          <w:lang w:eastAsia="en-GB"/>
        </w:rPr>
        <w:t>}</w:t>
      </w:r>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59B4378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16-2b-5:</w:t>
      </w:r>
      <w:r>
        <w:rPr>
          <w:rFonts w:ascii="Courier New" w:eastAsia="Malgun Gothic" w:hAnsi="Courier New"/>
          <w:color w:val="808080"/>
          <w:sz w:val="16"/>
          <w:lang w:eastAsia="en-GB"/>
        </w:rPr>
        <w:t xml:space="preserve"> </w:t>
      </w:r>
      <w:r>
        <w:rPr>
          <w:rFonts w:ascii="Courier New" w:hAnsi="Courier New"/>
          <w:color w:val="808080"/>
          <w:sz w:val="16"/>
          <w:lang w:eastAsia="en-GB"/>
        </w:rPr>
        <w:t>Single-DCI based inter-slot TDM</w:t>
      </w:r>
    </w:p>
    <w:p w14:paraId="71C319E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sz w:val="16"/>
          <w:lang w:eastAsia="en-GB"/>
        </w:rPr>
      </w:pPr>
      <w:r>
        <w:rPr>
          <w:rFonts w:ascii="Courier New" w:hAnsi="Courier New"/>
          <w:sz w:val="16"/>
          <w:lang w:eastAsia="en-GB"/>
        </w:rPr>
        <w:t xml:space="preserve">    supportInter-slotTDM-r16                    </w:t>
      </w:r>
      <w:r>
        <w:rPr>
          <w:rFonts w:ascii="Courier New" w:eastAsia="Malgun Gothic" w:hAnsi="Courier New"/>
          <w:color w:val="993366"/>
          <w:sz w:val="16"/>
          <w:lang w:eastAsia="en-GB"/>
        </w:rPr>
        <w:t>SEQUENCE</w:t>
      </w:r>
      <w:r>
        <w:rPr>
          <w:rFonts w:ascii="Courier New" w:eastAsia="Malgun Gothic" w:hAnsi="Courier New"/>
          <w:sz w:val="16"/>
          <w:lang w:eastAsia="en-GB"/>
        </w:rPr>
        <w:t xml:space="preserve"> {</w:t>
      </w:r>
    </w:p>
    <w:p w14:paraId="64C6517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r>
        <w:rPr>
          <w:rFonts w:ascii="Courier New" w:eastAsia="Malgun Gothic" w:hAnsi="Courier New"/>
          <w:sz w:val="16"/>
          <w:lang w:eastAsia="en-GB"/>
        </w:rPr>
        <w:t>supportRepNumPDSCH-TDRA-r16</w:t>
      </w:r>
      <w:r>
        <w:rPr>
          <w:rFonts w:ascii="Courier New" w:hAnsi="Courier New"/>
          <w:sz w:val="16"/>
          <w:lang w:eastAsia="en-GB"/>
        </w:rPr>
        <w:t xml:space="preserve">                 </w:t>
      </w:r>
      <w:r>
        <w:rPr>
          <w:rFonts w:ascii="Courier New" w:eastAsia="Malgun Gothic" w:hAnsi="Courier New"/>
          <w:color w:val="993366"/>
          <w:sz w:val="16"/>
          <w:lang w:eastAsia="en-GB"/>
        </w:rPr>
        <w:t>ENUMERATED</w:t>
      </w:r>
      <w:r>
        <w:rPr>
          <w:rFonts w:ascii="Courier New" w:eastAsia="Malgun Gothic" w:hAnsi="Courier New"/>
          <w:sz w:val="16"/>
          <w:lang w:eastAsia="en-GB"/>
        </w:rPr>
        <w:t xml:space="preserve"> {n2, n3, n4, n5, n6, n7, n8, n16},</w:t>
      </w:r>
    </w:p>
    <w:p w14:paraId="272F4CA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sz w:val="16"/>
          <w:lang w:eastAsia="en-GB"/>
        </w:rPr>
      </w:pPr>
      <w:r>
        <w:rPr>
          <w:rFonts w:ascii="Courier New" w:hAnsi="Courier New"/>
          <w:sz w:val="16"/>
          <w:lang w:eastAsia="en-GB"/>
        </w:rPr>
        <w:t xml:space="preserve">        maxTBS-Size-r16                             </w:t>
      </w:r>
      <w:r>
        <w:rPr>
          <w:rFonts w:ascii="Courier New" w:eastAsia="Malgun Gothic" w:hAnsi="Courier New"/>
          <w:color w:val="993366"/>
          <w:sz w:val="16"/>
          <w:lang w:eastAsia="en-GB"/>
        </w:rPr>
        <w:t>ENUMERATED</w:t>
      </w:r>
      <w:r>
        <w:rPr>
          <w:rFonts w:ascii="Courier New" w:eastAsia="Malgun Gothic" w:hAnsi="Courier New"/>
          <w:sz w:val="16"/>
          <w:lang w:eastAsia="en-GB"/>
        </w:rPr>
        <w:t xml:space="preserve"> {kb3, kb5, kb10, kb20, </w:t>
      </w:r>
      <w:proofErr w:type="spellStart"/>
      <w:r>
        <w:rPr>
          <w:rFonts w:ascii="Courier New" w:eastAsia="Malgun Gothic" w:hAnsi="Courier New"/>
          <w:sz w:val="16"/>
          <w:lang w:eastAsia="en-GB"/>
        </w:rPr>
        <w:t>noRestriction</w:t>
      </w:r>
      <w:proofErr w:type="spellEnd"/>
      <w:r>
        <w:rPr>
          <w:rFonts w:ascii="Courier New" w:eastAsia="Malgun Gothic" w:hAnsi="Courier New"/>
          <w:sz w:val="16"/>
          <w:lang w:eastAsia="en-GB"/>
        </w:rPr>
        <w:t>},</w:t>
      </w:r>
    </w:p>
    <w:p w14:paraId="5C9D162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maxNumberTCI-states-r16                     </w:t>
      </w:r>
      <w:r>
        <w:rPr>
          <w:rFonts w:ascii="Courier New" w:hAnsi="Courier New"/>
          <w:color w:val="993366"/>
          <w:sz w:val="16"/>
          <w:lang w:eastAsia="en-GB"/>
        </w:rPr>
        <w:t>INTEGER</w:t>
      </w:r>
      <w:r>
        <w:rPr>
          <w:rFonts w:ascii="Courier New" w:hAnsi="Courier New"/>
          <w:sz w:val="16"/>
          <w:lang w:eastAsia="en-GB"/>
        </w:rPr>
        <w:t xml:space="preserve"> (1..2)</w:t>
      </w:r>
    </w:p>
    <w:p w14:paraId="1168EFA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w:t>
      </w:r>
    </w:p>
    <w:p w14:paraId="01BEA6B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16-4:</w:t>
      </w:r>
      <w:r>
        <w:rPr>
          <w:rFonts w:ascii="Courier New" w:eastAsia="Malgun Gothic" w:hAnsi="Courier New"/>
          <w:color w:val="808080"/>
          <w:sz w:val="16"/>
          <w:lang w:eastAsia="en-GB"/>
        </w:rPr>
        <w:t xml:space="preserve"> </w:t>
      </w:r>
      <w:r>
        <w:rPr>
          <w:rFonts w:ascii="Courier New" w:hAnsi="Courier New"/>
          <w:color w:val="808080"/>
          <w:sz w:val="16"/>
          <w:lang w:eastAsia="en-GB"/>
        </w:rPr>
        <w:t>Low PAPR DMRS for PDSCH</w:t>
      </w:r>
    </w:p>
    <w:p w14:paraId="0A0DCA0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lowPAPR-DMRS-PDSCH-r16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4E0BBCA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16-6a:</w:t>
      </w:r>
      <w:r>
        <w:rPr>
          <w:rFonts w:ascii="Courier New" w:eastAsia="Malgun Gothic" w:hAnsi="Courier New"/>
          <w:color w:val="808080"/>
          <w:sz w:val="16"/>
          <w:lang w:eastAsia="en-GB"/>
        </w:rPr>
        <w:t xml:space="preserve"> </w:t>
      </w:r>
      <w:r>
        <w:rPr>
          <w:rFonts w:ascii="Courier New" w:hAnsi="Courier New"/>
          <w:color w:val="808080"/>
          <w:sz w:val="16"/>
          <w:lang w:eastAsia="en-GB"/>
        </w:rPr>
        <w:t>Low PAPR DMRS for PUSCH without transform precoding</w:t>
      </w:r>
    </w:p>
    <w:p w14:paraId="3350D17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lowPAPR-DMRS-PUSCHwithoutPrecoding-r16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3E806A0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16-6b:</w:t>
      </w:r>
      <w:r>
        <w:rPr>
          <w:rFonts w:ascii="Courier New" w:eastAsia="Malgun Gothic" w:hAnsi="Courier New"/>
          <w:color w:val="808080"/>
          <w:sz w:val="16"/>
          <w:lang w:eastAsia="en-GB"/>
        </w:rPr>
        <w:t xml:space="preserve"> </w:t>
      </w:r>
      <w:r>
        <w:rPr>
          <w:rFonts w:ascii="Courier New" w:hAnsi="Courier New"/>
          <w:color w:val="808080"/>
          <w:sz w:val="16"/>
          <w:lang w:eastAsia="en-GB"/>
        </w:rPr>
        <w:t>Low PAPR DMRS for PUCCH</w:t>
      </w:r>
    </w:p>
    <w:p w14:paraId="5F70069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lowPAPR-DMRS-PUCCH-r16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67BA120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16-6c:</w:t>
      </w:r>
      <w:r>
        <w:rPr>
          <w:rFonts w:ascii="Courier New" w:eastAsia="Malgun Gothic" w:hAnsi="Courier New"/>
          <w:color w:val="808080"/>
          <w:sz w:val="16"/>
          <w:lang w:eastAsia="en-GB"/>
        </w:rPr>
        <w:t xml:space="preserve"> </w:t>
      </w:r>
      <w:r>
        <w:rPr>
          <w:rFonts w:ascii="Courier New" w:hAnsi="Courier New"/>
          <w:color w:val="808080"/>
          <w:sz w:val="16"/>
          <w:lang w:eastAsia="en-GB"/>
        </w:rPr>
        <w:t>Low PAPR DMRS for PUSCH with transform precoding &amp; pi/2 BPSK</w:t>
      </w:r>
    </w:p>
    <w:p w14:paraId="6853108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lowPAPR-DMRS-PUSCHwithPrecoding-r16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55ACFCE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xml:space="preserve">-- R1 16-7: </w:t>
      </w:r>
      <w:r>
        <w:rPr>
          <w:rFonts w:ascii="Courier New" w:eastAsia="Malgun Gothic" w:hAnsi="Courier New"/>
          <w:color w:val="808080"/>
          <w:sz w:val="16"/>
          <w:lang w:eastAsia="en-GB"/>
        </w:rPr>
        <w:t>Extension of the maximum number of configured aperiodic CSI report settings</w:t>
      </w:r>
    </w:p>
    <w:p w14:paraId="686F142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csi-ReportFrameworkExt-r16                  </w:t>
      </w:r>
      <w:proofErr w:type="spellStart"/>
      <w:r>
        <w:rPr>
          <w:rFonts w:ascii="Courier New" w:hAnsi="Courier New"/>
          <w:sz w:val="16"/>
          <w:lang w:eastAsia="en-GB"/>
        </w:rPr>
        <w:t>CSI-ReportFrameworkExt-r16</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08657ED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16-3a, 16-3a-1, 16-3b, 16-3b-1, 16-8: Individual new codebook types</w:t>
      </w:r>
    </w:p>
    <w:p w14:paraId="38BF504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codebookParametersAddition-r16              </w:t>
      </w:r>
      <w:proofErr w:type="spellStart"/>
      <w:r>
        <w:rPr>
          <w:rFonts w:ascii="Courier New" w:eastAsia="MS Mincho" w:hAnsi="Courier New"/>
          <w:sz w:val="16"/>
          <w:lang w:eastAsia="en-GB"/>
        </w:rPr>
        <w:t>CodebookParametersAddition-r16</w:t>
      </w:r>
      <w:proofErr w:type="spellEnd"/>
      <w:r>
        <w:rPr>
          <w:rFonts w:ascii="Courier New" w:hAnsi="Courier New"/>
          <w:sz w:val="16"/>
          <w:lang w:eastAsia="en-GB"/>
        </w:rPr>
        <w:t xml:space="preserve">                                     </w:t>
      </w:r>
      <w:r>
        <w:rPr>
          <w:rFonts w:ascii="Courier New" w:eastAsia="MS Mincho" w:hAnsi="Courier New"/>
          <w:color w:val="993366"/>
          <w:sz w:val="16"/>
          <w:lang w:eastAsia="en-GB"/>
        </w:rPr>
        <w:t>OPTIONAL</w:t>
      </w:r>
      <w:r>
        <w:rPr>
          <w:rFonts w:ascii="Courier New" w:eastAsia="MS Mincho" w:hAnsi="Courier New"/>
          <w:sz w:val="16"/>
          <w:lang w:eastAsia="en-GB"/>
        </w:rPr>
        <w:t>,</w:t>
      </w:r>
    </w:p>
    <w:p w14:paraId="1E767AC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16-8: Mixed codebook types</w:t>
      </w:r>
    </w:p>
    <w:p w14:paraId="4251ABE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codebookComboParametersAddition-r16         </w:t>
      </w:r>
      <w:proofErr w:type="spellStart"/>
      <w:r>
        <w:rPr>
          <w:rFonts w:ascii="Courier New" w:eastAsia="MS Mincho" w:hAnsi="Courier New"/>
          <w:sz w:val="16"/>
          <w:lang w:eastAsia="en-GB"/>
        </w:rPr>
        <w:t>CodebookComboParametersAddition-r16</w:t>
      </w:r>
      <w:proofErr w:type="spellEnd"/>
      <w:r>
        <w:rPr>
          <w:rFonts w:ascii="Courier New" w:hAnsi="Courier New"/>
          <w:sz w:val="16"/>
          <w:lang w:eastAsia="en-GB"/>
        </w:rPr>
        <w:t xml:space="preserve">                                </w:t>
      </w:r>
      <w:r>
        <w:rPr>
          <w:rFonts w:ascii="Courier New" w:eastAsia="MS Mincho" w:hAnsi="Courier New"/>
          <w:color w:val="993366"/>
          <w:sz w:val="16"/>
          <w:lang w:eastAsia="en-GB"/>
        </w:rPr>
        <w:t>OPTIONAL</w:t>
      </w:r>
      <w:r>
        <w:rPr>
          <w:rFonts w:ascii="Courier New" w:eastAsia="MS Mincho" w:hAnsi="Courier New"/>
          <w:sz w:val="16"/>
          <w:lang w:eastAsia="en-GB"/>
        </w:rPr>
        <w:t>,</w:t>
      </w:r>
    </w:p>
    <w:p w14:paraId="523C241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R4 8-2: SSB based beam correspondence</w:t>
      </w:r>
    </w:p>
    <w:p w14:paraId="6842680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beamCorrespondenceSSB-based-r16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569D487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R4 8-3: CSI-RS based beam correspondence</w:t>
      </w:r>
    </w:p>
    <w:p w14:paraId="6AF2672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beamCorrespondenceCSI-RS-based-r16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706C468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beamSwitchTiming-r16                        </w:t>
      </w:r>
      <w:r>
        <w:rPr>
          <w:rFonts w:ascii="Courier New" w:hAnsi="Courier New"/>
          <w:color w:val="993366"/>
          <w:sz w:val="16"/>
          <w:lang w:eastAsia="en-GB"/>
        </w:rPr>
        <w:t>SEQUENCE</w:t>
      </w:r>
      <w:r>
        <w:rPr>
          <w:rFonts w:ascii="Courier New" w:hAnsi="Courier New"/>
          <w:sz w:val="16"/>
          <w:lang w:eastAsia="en-GB"/>
        </w:rPr>
        <w:t xml:space="preserve"> {</w:t>
      </w:r>
    </w:p>
    <w:p w14:paraId="04DA1FD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scs-60kHz-r16                               </w:t>
      </w:r>
      <w:r>
        <w:rPr>
          <w:rFonts w:ascii="Courier New" w:hAnsi="Courier New"/>
          <w:color w:val="993366"/>
          <w:sz w:val="16"/>
          <w:lang w:eastAsia="en-GB"/>
        </w:rPr>
        <w:t>ENUMERATED</w:t>
      </w:r>
      <w:r>
        <w:rPr>
          <w:rFonts w:ascii="Courier New" w:hAnsi="Courier New"/>
          <w:sz w:val="16"/>
          <w:lang w:eastAsia="en-GB"/>
        </w:rPr>
        <w:t xml:space="preserve"> {sym224, sym336}                                    </w:t>
      </w:r>
      <w:r>
        <w:rPr>
          <w:rFonts w:ascii="Courier New" w:hAnsi="Courier New"/>
          <w:color w:val="993366"/>
          <w:sz w:val="16"/>
          <w:lang w:eastAsia="en-GB"/>
        </w:rPr>
        <w:t>OPTIONAL</w:t>
      </w:r>
      <w:r>
        <w:rPr>
          <w:rFonts w:ascii="Courier New" w:hAnsi="Courier New"/>
          <w:sz w:val="16"/>
          <w:lang w:eastAsia="en-GB"/>
        </w:rPr>
        <w:t>,</w:t>
      </w:r>
    </w:p>
    <w:p w14:paraId="3F03D4D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scs-120kHz-r16                              </w:t>
      </w:r>
      <w:r>
        <w:rPr>
          <w:rFonts w:ascii="Courier New" w:hAnsi="Courier New"/>
          <w:color w:val="993366"/>
          <w:sz w:val="16"/>
          <w:lang w:eastAsia="en-GB"/>
        </w:rPr>
        <w:t>ENUMERATED</w:t>
      </w:r>
      <w:r>
        <w:rPr>
          <w:rFonts w:ascii="Courier New" w:hAnsi="Courier New"/>
          <w:sz w:val="16"/>
          <w:lang w:eastAsia="en-GB"/>
        </w:rPr>
        <w:t xml:space="preserve"> {sym224, sym336}                                    </w:t>
      </w:r>
      <w:r>
        <w:rPr>
          <w:rFonts w:ascii="Courier New" w:hAnsi="Courier New"/>
          <w:color w:val="993366"/>
          <w:sz w:val="16"/>
          <w:lang w:eastAsia="en-GB"/>
        </w:rPr>
        <w:t>OPTIONAL</w:t>
      </w:r>
    </w:p>
    <w:p w14:paraId="110836B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p>
    <w:p w14:paraId="032897D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4756399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51EC6D4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16-1a-4:</w:t>
      </w:r>
      <w:r>
        <w:rPr>
          <w:rFonts w:ascii="Courier New" w:eastAsia="Malgun Gothic" w:hAnsi="Courier New"/>
          <w:color w:val="808080"/>
          <w:sz w:val="16"/>
          <w:lang w:eastAsia="en-GB"/>
        </w:rPr>
        <w:t xml:space="preserve"> </w:t>
      </w:r>
      <w:r>
        <w:rPr>
          <w:rFonts w:ascii="Courier New" w:hAnsi="Courier New"/>
          <w:color w:val="808080"/>
          <w:sz w:val="16"/>
          <w:lang w:eastAsia="en-GB"/>
        </w:rPr>
        <w:t>Semi-persistent L1-SINR report on PUCCH</w:t>
      </w:r>
    </w:p>
    <w:p w14:paraId="76297E0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sz w:val="16"/>
          <w:lang w:eastAsia="en-GB"/>
        </w:rPr>
      </w:pPr>
      <w:r>
        <w:rPr>
          <w:rFonts w:ascii="Courier New" w:hAnsi="Courier New"/>
          <w:sz w:val="16"/>
          <w:lang w:eastAsia="en-GB"/>
        </w:rPr>
        <w:t xml:space="preserve">    </w:t>
      </w:r>
      <w:r>
        <w:rPr>
          <w:rFonts w:ascii="Courier New" w:eastAsia="Malgun Gothic" w:hAnsi="Courier New"/>
          <w:sz w:val="16"/>
          <w:lang w:eastAsia="en-GB"/>
        </w:rPr>
        <w:t>semi-PersistentL1-SINR-Report-PUCCH-r16</w:t>
      </w:r>
      <w:r>
        <w:rPr>
          <w:rFonts w:ascii="Courier New" w:hAnsi="Courier New"/>
          <w:sz w:val="16"/>
          <w:lang w:eastAsia="en-GB"/>
        </w:rPr>
        <w:t xml:space="preserve">     </w:t>
      </w:r>
      <w:r>
        <w:rPr>
          <w:rFonts w:ascii="Courier New" w:hAnsi="Courier New"/>
          <w:color w:val="993366"/>
          <w:sz w:val="16"/>
          <w:lang w:eastAsia="en-GB"/>
        </w:rPr>
        <w:t>SEQUENCE</w:t>
      </w:r>
      <w:r>
        <w:rPr>
          <w:rFonts w:ascii="Courier New" w:eastAsia="Malgun Gothic" w:hAnsi="Courier New"/>
          <w:sz w:val="16"/>
          <w:lang w:eastAsia="en-GB"/>
        </w:rPr>
        <w:t xml:space="preserve"> {</w:t>
      </w:r>
    </w:p>
    <w:p w14:paraId="30D4E40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sz w:val="16"/>
          <w:lang w:eastAsia="en-GB"/>
        </w:rPr>
      </w:pPr>
      <w:r>
        <w:rPr>
          <w:rFonts w:ascii="Courier New" w:hAnsi="Courier New"/>
          <w:sz w:val="16"/>
          <w:lang w:eastAsia="en-GB"/>
        </w:rPr>
        <w:t xml:space="preserve">        </w:t>
      </w:r>
      <w:r>
        <w:rPr>
          <w:rFonts w:ascii="Courier New" w:eastAsia="Malgun Gothic" w:hAnsi="Courier New"/>
          <w:sz w:val="16"/>
          <w:lang w:eastAsia="en-GB"/>
        </w:rPr>
        <w:t>supportReportFormat1-2OFDM-syms-r16</w:t>
      </w:r>
      <w:r>
        <w:rPr>
          <w:rFonts w:ascii="Courier New" w:hAnsi="Courier New"/>
          <w:sz w:val="16"/>
          <w:lang w:eastAsia="en-GB"/>
        </w:rPr>
        <w:t xml:space="preserve">         </w:t>
      </w:r>
      <w:r>
        <w:rPr>
          <w:rFonts w:ascii="Courier New" w:hAnsi="Courier New"/>
          <w:color w:val="993366"/>
          <w:sz w:val="16"/>
          <w:lang w:eastAsia="en-GB"/>
        </w:rPr>
        <w:t>ENUMERATED</w:t>
      </w:r>
      <w:r>
        <w:rPr>
          <w:rFonts w:ascii="Courier New" w:eastAsia="Malgun Gothic" w:hAnsi="Courier New"/>
          <w:sz w:val="16"/>
          <w:lang w:eastAsia="en-GB"/>
        </w:rPr>
        <w:t xml:space="preserve"> {supported}</w:t>
      </w:r>
      <w:r>
        <w:rPr>
          <w:rFonts w:ascii="Courier New" w:hAnsi="Courier New"/>
          <w:sz w:val="16"/>
          <w:lang w:eastAsia="en-GB"/>
        </w:rPr>
        <w:t xml:space="preserve">                                     </w:t>
      </w:r>
      <w:r>
        <w:rPr>
          <w:rFonts w:ascii="Courier New" w:hAnsi="Courier New"/>
          <w:color w:val="993366"/>
          <w:sz w:val="16"/>
          <w:lang w:eastAsia="en-GB"/>
        </w:rPr>
        <w:t>OPTIONAL</w:t>
      </w:r>
      <w:r>
        <w:rPr>
          <w:rFonts w:ascii="Courier New" w:eastAsia="Malgun Gothic" w:hAnsi="Courier New"/>
          <w:sz w:val="16"/>
          <w:lang w:eastAsia="en-GB"/>
        </w:rPr>
        <w:t>,</w:t>
      </w:r>
    </w:p>
    <w:p w14:paraId="723DBD5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sz w:val="16"/>
          <w:lang w:eastAsia="en-GB"/>
        </w:rPr>
      </w:pPr>
      <w:r>
        <w:rPr>
          <w:rFonts w:ascii="Courier New" w:hAnsi="Courier New"/>
          <w:sz w:val="16"/>
          <w:lang w:eastAsia="en-GB"/>
        </w:rPr>
        <w:t xml:space="preserve">        </w:t>
      </w:r>
      <w:r>
        <w:rPr>
          <w:rFonts w:ascii="Courier New" w:eastAsia="Malgun Gothic" w:hAnsi="Courier New"/>
          <w:sz w:val="16"/>
          <w:lang w:eastAsia="en-GB"/>
        </w:rPr>
        <w:t>supportReportFormat4-14OFDM-syms-r16</w:t>
      </w:r>
      <w:r>
        <w:rPr>
          <w:rFonts w:ascii="Courier New" w:hAnsi="Courier New"/>
          <w:sz w:val="16"/>
          <w:lang w:eastAsia="en-GB"/>
        </w:rPr>
        <w:t xml:space="preserve">        </w:t>
      </w:r>
      <w:r>
        <w:rPr>
          <w:rFonts w:ascii="Courier New" w:hAnsi="Courier New"/>
          <w:color w:val="993366"/>
          <w:sz w:val="16"/>
          <w:lang w:eastAsia="en-GB"/>
        </w:rPr>
        <w:t>ENUMERATED</w:t>
      </w:r>
      <w:r>
        <w:rPr>
          <w:rFonts w:ascii="Courier New" w:eastAsia="Malgun Gothic" w:hAnsi="Courier New"/>
          <w:sz w:val="16"/>
          <w:lang w:eastAsia="en-GB"/>
        </w:rPr>
        <w:t xml:space="preserve"> {supported}</w:t>
      </w:r>
      <w:r>
        <w:rPr>
          <w:rFonts w:ascii="Courier New" w:hAnsi="Courier New"/>
          <w:sz w:val="16"/>
          <w:lang w:eastAsia="en-GB"/>
        </w:rPr>
        <w:t xml:space="preserve">                                     </w:t>
      </w:r>
      <w:r>
        <w:rPr>
          <w:rFonts w:ascii="Courier New" w:hAnsi="Courier New"/>
          <w:color w:val="993366"/>
          <w:sz w:val="16"/>
          <w:lang w:eastAsia="en-GB"/>
        </w:rPr>
        <w:t>OPTIONAL</w:t>
      </w:r>
    </w:p>
    <w:p w14:paraId="4595545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sz w:val="16"/>
          <w:lang w:eastAsia="en-GB"/>
        </w:rPr>
      </w:pPr>
      <w:r>
        <w:rPr>
          <w:rFonts w:ascii="Courier New" w:hAnsi="Courier New"/>
          <w:sz w:val="16"/>
          <w:lang w:eastAsia="en-GB"/>
        </w:rPr>
        <w:t xml:space="preserve">    </w:t>
      </w:r>
      <w:r>
        <w:rPr>
          <w:rFonts w:ascii="Courier New" w:eastAsia="Malgun Gothic" w:hAnsi="Courier New"/>
          <w:sz w:val="16"/>
          <w:lang w:eastAsia="en-GB"/>
        </w:rPr>
        <w:t>}</w:t>
      </w:r>
      <w:r>
        <w:rPr>
          <w:rFonts w:ascii="Courier New" w:hAnsi="Courier New"/>
          <w:sz w:val="16"/>
          <w:lang w:eastAsia="en-GB"/>
        </w:rPr>
        <w:t xml:space="preserve">                                                                                                          </w:t>
      </w:r>
      <w:r>
        <w:rPr>
          <w:rFonts w:ascii="Courier New" w:hAnsi="Courier New"/>
          <w:color w:val="993366"/>
          <w:sz w:val="16"/>
          <w:lang w:eastAsia="en-GB"/>
        </w:rPr>
        <w:t>OPTIONAL</w:t>
      </w:r>
      <w:r>
        <w:rPr>
          <w:rFonts w:ascii="Courier New" w:eastAsia="Malgun Gothic" w:hAnsi="Courier New"/>
          <w:sz w:val="16"/>
          <w:lang w:eastAsia="en-GB"/>
        </w:rPr>
        <w:t>,</w:t>
      </w:r>
    </w:p>
    <w:p w14:paraId="0CD0C41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color w:val="808080"/>
          <w:sz w:val="16"/>
          <w:lang w:eastAsia="en-GB"/>
        </w:rPr>
      </w:pPr>
      <w:r>
        <w:rPr>
          <w:rFonts w:ascii="Courier New" w:hAnsi="Courier New"/>
          <w:sz w:val="16"/>
          <w:lang w:eastAsia="en-GB"/>
        </w:rPr>
        <w:lastRenderedPageBreak/>
        <w:t xml:space="preserve">    </w:t>
      </w:r>
      <w:r>
        <w:rPr>
          <w:rFonts w:ascii="Courier New" w:hAnsi="Courier New"/>
          <w:color w:val="808080"/>
          <w:sz w:val="16"/>
          <w:lang w:eastAsia="en-GB"/>
        </w:rPr>
        <w:t>-- R1 16-1a-5:</w:t>
      </w:r>
      <w:r>
        <w:rPr>
          <w:rFonts w:ascii="Courier New" w:eastAsia="Malgun Gothic" w:hAnsi="Courier New"/>
          <w:color w:val="808080"/>
          <w:sz w:val="16"/>
          <w:lang w:eastAsia="en-GB"/>
        </w:rPr>
        <w:t xml:space="preserve"> </w:t>
      </w:r>
      <w:r>
        <w:rPr>
          <w:rFonts w:ascii="Courier New" w:hAnsi="Courier New"/>
          <w:color w:val="808080"/>
          <w:sz w:val="16"/>
          <w:lang w:eastAsia="en-GB"/>
        </w:rPr>
        <w:t>Semi-persistent L1-SINR report on PUSCH</w:t>
      </w:r>
    </w:p>
    <w:p w14:paraId="3FFFEC0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sz w:val="16"/>
          <w:lang w:eastAsia="en-GB"/>
        </w:rPr>
      </w:pPr>
      <w:r>
        <w:rPr>
          <w:rFonts w:ascii="Courier New" w:hAnsi="Courier New"/>
          <w:sz w:val="16"/>
          <w:lang w:eastAsia="en-GB"/>
        </w:rPr>
        <w:t xml:space="preserve">    </w:t>
      </w:r>
      <w:r>
        <w:rPr>
          <w:rFonts w:ascii="Courier New" w:eastAsia="Malgun Gothic" w:hAnsi="Courier New"/>
          <w:sz w:val="16"/>
          <w:lang w:eastAsia="en-GB"/>
        </w:rPr>
        <w:t>semi-PersistentL1-SINR-Report-PUSCH-r16</w:t>
      </w:r>
      <w:r>
        <w:rPr>
          <w:rFonts w:ascii="Courier New" w:hAnsi="Courier New"/>
          <w:sz w:val="16"/>
          <w:lang w:eastAsia="en-GB"/>
        </w:rPr>
        <w:t xml:space="preserve">     </w:t>
      </w:r>
      <w:r>
        <w:rPr>
          <w:rFonts w:ascii="Courier New" w:hAnsi="Courier New"/>
          <w:color w:val="993366"/>
          <w:sz w:val="16"/>
          <w:lang w:eastAsia="en-GB"/>
        </w:rPr>
        <w:t>ENUMERATED</w:t>
      </w:r>
      <w:r>
        <w:rPr>
          <w:rFonts w:ascii="Courier New" w:eastAsia="Malgun Gothic" w:hAnsi="Courier New"/>
          <w:sz w:val="16"/>
          <w:lang w:eastAsia="en-GB"/>
        </w:rPr>
        <w:t xml:space="preserve"> {supported}</w:t>
      </w:r>
      <w:r>
        <w:rPr>
          <w:rFonts w:ascii="Courier New" w:hAnsi="Courier New"/>
          <w:sz w:val="16"/>
          <w:lang w:eastAsia="en-GB"/>
        </w:rPr>
        <w:t xml:space="preserve">                                         </w:t>
      </w:r>
      <w:r>
        <w:rPr>
          <w:rFonts w:ascii="Courier New" w:hAnsi="Courier New"/>
          <w:color w:val="993366"/>
          <w:sz w:val="16"/>
          <w:lang w:eastAsia="en-GB"/>
        </w:rPr>
        <w:t>OPTIONAL</w:t>
      </w:r>
    </w:p>
    <w:p w14:paraId="580E35B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343056C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3D7EA05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16-1h: Support of 64 configured PUCCH spatial relations</w:t>
      </w:r>
    </w:p>
    <w:p w14:paraId="3DDAB18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spatialRelations-v1640                      </w:t>
      </w:r>
      <w:r>
        <w:rPr>
          <w:rFonts w:ascii="Courier New" w:hAnsi="Courier New"/>
          <w:color w:val="993366"/>
          <w:sz w:val="16"/>
          <w:lang w:eastAsia="en-GB"/>
        </w:rPr>
        <w:t>SEQUENCE</w:t>
      </w:r>
      <w:r>
        <w:rPr>
          <w:rFonts w:ascii="Courier New" w:hAnsi="Courier New"/>
          <w:sz w:val="16"/>
          <w:lang w:eastAsia="en-GB"/>
        </w:rPr>
        <w:t xml:space="preserve"> {</w:t>
      </w:r>
    </w:p>
    <w:p w14:paraId="09D871A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maxNumberConfiguredSpatialRelations-v1640   </w:t>
      </w:r>
      <w:r>
        <w:rPr>
          <w:rFonts w:ascii="Courier New" w:hAnsi="Courier New"/>
          <w:color w:val="993366"/>
          <w:sz w:val="16"/>
          <w:lang w:eastAsia="en-GB"/>
        </w:rPr>
        <w:t>ENUMERATED</w:t>
      </w:r>
      <w:r>
        <w:rPr>
          <w:rFonts w:ascii="Courier New" w:hAnsi="Courier New"/>
          <w:sz w:val="16"/>
          <w:lang w:eastAsia="en-GB"/>
        </w:rPr>
        <w:t xml:space="preserve"> {n96, n128, n160, n192, n224, n256, n288, n320}</w:t>
      </w:r>
    </w:p>
    <w:p w14:paraId="4F8D4B6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w:t>
      </w:r>
    </w:p>
    <w:p w14:paraId="7A9223D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16-1i: Support of 64 configured candidate beam RSs for BFR</w:t>
      </w:r>
    </w:p>
    <w:p w14:paraId="53764AF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support64CandidateBeamRS-BFR-r16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p>
    <w:p w14:paraId="7C25FD5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587564E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2AAD9C0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xml:space="preserve">-- R1 16-2a-9: Interpretation of </w:t>
      </w:r>
      <w:proofErr w:type="spellStart"/>
      <w:r>
        <w:rPr>
          <w:rFonts w:ascii="Courier New" w:hAnsi="Courier New"/>
          <w:color w:val="808080"/>
          <w:sz w:val="16"/>
          <w:lang w:eastAsia="en-GB"/>
        </w:rPr>
        <w:t>maxNumberMIMO-LayersPDSCH</w:t>
      </w:r>
      <w:proofErr w:type="spellEnd"/>
      <w:r>
        <w:rPr>
          <w:rFonts w:ascii="Courier New" w:hAnsi="Courier New"/>
          <w:color w:val="808080"/>
          <w:sz w:val="16"/>
          <w:lang w:eastAsia="en-GB"/>
        </w:rPr>
        <w:t xml:space="preserve"> for multi-DCI based </w:t>
      </w:r>
      <w:proofErr w:type="spellStart"/>
      <w:r>
        <w:rPr>
          <w:rFonts w:ascii="Courier New" w:hAnsi="Courier New"/>
          <w:color w:val="808080"/>
          <w:sz w:val="16"/>
          <w:lang w:eastAsia="en-GB"/>
        </w:rPr>
        <w:t>mTRP</w:t>
      </w:r>
      <w:proofErr w:type="spellEnd"/>
    </w:p>
    <w:p w14:paraId="6148BB9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maxMIMO-LayersForMulti-DCI-mTRP-r16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p>
    <w:p w14:paraId="3E52AA3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0459BA1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01447BE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supportedSINR-meas-v1670                    </w:t>
      </w:r>
      <w:r>
        <w:rPr>
          <w:rFonts w:ascii="Courier New" w:hAnsi="Courier New"/>
          <w:color w:val="993366"/>
          <w:sz w:val="16"/>
          <w:lang w:eastAsia="en-GB"/>
        </w:rPr>
        <w:t>BIT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(4))                                          </w:t>
      </w:r>
      <w:r>
        <w:rPr>
          <w:rFonts w:ascii="Courier New" w:hAnsi="Courier New"/>
          <w:color w:val="993366"/>
          <w:sz w:val="16"/>
          <w:lang w:eastAsia="en-GB"/>
        </w:rPr>
        <w:t>OPTIONAL</w:t>
      </w:r>
    </w:p>
    <w:p w14:paraId="3B519F8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45613B9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3E37A40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23-8-5</w:t>
      </w:r>
      <w:r>
        <w:rPr>
          <w:rFonts w:ascii="Courier New" w:hAnsi="Courier New"/>
          <w:color w:val="808080"/>
          <w:sz w:val="16"/>
          <w:lang w:eastAsia="en-GB"/>
        </w:rPr>
        <w:tab/>
        <w:t>Increased repetition for SRS</w:t>
      </w:r>
    </w:p>
    <w:p w14:paraId="779BDB9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srs-increasedRepetition-r17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3144C55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23-8-6</w:t>
      </w:r>
      <w:r>
        <w:rPr>
          <w:rFonts w:ascii="Courier New" w:hAnsi="Courier New"/>
          <w:color w:val="808080"/>
          <w:sz w:val="16"/>
          <w:lang w:eastAsia="en-GB"/>
        </w:rPr>
        <w:tab/>
        <w:t>Partial frequency sounding of SRS</w:t>
      </w:r>
    </w:p>
    <w:p w14:paraId="36527F9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srs-partialFrequencySounding-r17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15F531B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23-8-7</w:t>
      </w:r>
      <w:r>
        <w:rPr>
          <w:rFonts w:ascii="Courier New" w:hAnsi="Courier New"/>
          <w:color w:val="808080"/>
          <w:sz w:val="16"/>
          <w:lang w:eastAsia="en-GB"/>
        </w:rPr>
        <w:tab/>
        <w:t>Start RB location hopping for partial frequency SRS</w:t>
      </w:r>
    </w:p>
    <w:p w14:paraId="7A8161B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srs-startRB-locationHoppingPartial-r17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508DBB2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23-8-8</w:t>
      </w:r>
      <w:r>
        <w:rPr>
          <w:rFonts w:ascii="Courier New" w:hAnsi="Courier New"/>
          <w:color w:val="808080"/>
          <w:sz w:val="16"/>
          <w:lang w:eastAsia="en-GB"/>
        </w:rPr>
        <w:tab/>
        <w:t>Comb-8 SRS</w:t>
      </w:r>
    </w:p>
    <w:p w14:paraId="6852EBE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srs-combEight-r17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5030604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23-9-1</w:t>
      </w:r>
      <w:r>
        <w:rPr>
          <w:rFonts w:ascii="Courier New" w:hAnsi="Courier New"/>
          <w:color w:val="808080"/>
          <w:sz w:val="16"/>
          <w:lang w:eastAsia="en-GB"/>
        </w:rPr>
        <w:tab/>
        <w:t>Basic Features of Further Enhanced Port-Selection Type II Codebook (</w:t>
      </w:r>
      <w:proofErr w:type="spellStart"/>
      <w:r>
        <w:rPr>
          <w:rFonts w:ascii="Courier New" w:hAnsi="Courier New"/>
          <w:color w:val="808080"/>
          <w:sz w:val="16"/>
          <w:lang w:eastAsia="en-GB"/>
        </w:rPr>
        <w:t>FeType</w:t>
      </w:r>
      <w:proofErr w:type="spellEnd"/>
      <w:r>
        <w:rPr>
          <w:rFonts w:ascii="Courier New" w:hAnsi="Courier New"/>
          <w:color w:val="808080"/>
          <w:sz w:val="16"/>
          <w:lang w:eastAsia="en-GB"/>
        </w:rPr>
        <w:t>-II) per band information</w:t>
      </w:r>
    </w:p>
    <w:p w14:paraId="6AEB0E9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48" w:author="NR_feMIMO-Core" w:date="2022-03-23T10:06:00Z"/>
          <w:rFonts w:ascii="Courier New" w:hAnsi="Courier New"/>
          <w:sz w:val="16"/>
          <w:lang w:eastAsia="en-GB"/>
        </w:rPr>
      </w:pPr>
      <w:r>
        <w:rPr>
          <w:rFonts w:ascii="Courier New" w:hAnsi="Courier New"/>
          <w:sz w:val="16"/>
          <w:lang w:eastAsia="en-GB"/>
        </w:rPr>
        <w:t xml:space="preserve">    codebookParametersfetype2-r17               </w:t>
      </w:r>
      <w:proofErr w:type="spellStart"/>
      <w:r>
        <w:rPr>
          <w:rFonts w:ascii="Courier New" w:hAnsi="Courier New"/>
          <w:sz w:val="16"/>
          <w:lang w:eastAsia="en-GB"/>
        </w:rPr>
        <w:t>CodebookParametersfetype2-r17</w:t>
      </w:r>
      <w:proofErr w:type="spellEnd"/>
      <w:r>
        <w:rPr>
          <w:rFonts w:ascii="Courier New" w:hAnsi="Courier New"/>
          <w:sz w:val="16"/>
          <w:lang w:eastAsia="en-GB"/>
        </w:rPr>
        <w:t xml:space="preserve">                                  </w:t>
      </w:r>
      <w:r>
        <w:rPr>
          <w:rFonts w:ascii="Courier New" w:hAnsi="Courier New"/>
          <w:color w:val="993366"/>
          <w:sz w:val="16"/>
          <w:lang w:eastAsia="en-GB"/>
        </w:rPr>
        <w:t>OPTIONAL</w:t>
      </w:r>
      <w:ins w:id="1749" w:author="NR_ext_to_71GHz-Core" w:date="2022-03-21T15:36:00Z">
        <w:r>
          <w:rPr>
            <w:rFonts w:ascii="Courier New" w:hAnsi="Courier New"/>
            <w:sz w:val="16"/>
            <w:lang w:eastAsia="en-GB"/>
          </w:rPr>
          <w:t>,</w:t>
        </w:r>
      </w:ins>
    </w:p>
    <w:p w14:paraId="569C700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50" w:author="NR_feMIMO-Core" w:date="2022-03-22T14:16:00Z"/>
          <w:rFonts w:ascii="Courier New" w:hAnsi="Courier New"/>
          <w:sz w:val="16"/>
          <w:lang w:eastAsia="en-GB"/>
        </w:rPr>
      </w:pPr>
      <w:ins w:id="1751" w:author="NR_feMIMO-Core" w:date="2022-03-22T14:16:00Z">
        <w:r>
          <w:rPr>
            <w:rFonts w:ascii="Courier New" w:hAnsi="Courier New"/>
            <w:color w:val="808080"/>
            <w:sz w:val="16"/>
            <w:lang w:eastAsia="en-GB"/>
          </w:rPr>
          <w:t xml:space="preserve">    -- R1 </w:t>
        </w:r>
        <w:r>
          <w:rPr>
            <w:rFonts w:ascii="Courier New" w:hAnsi="Courier New"/>
            <w:sz w:val="16"/>
            <w:lang w:eastAsia="en-GB"/>
          </w:rPr>
          <w:t>23-3-1-2a</w:t>
        </w:r>
        <w:r>
          <w:rPr>
            <w:rFonts w:ascii="Courier New" w:hAnsi="Courier New"/>
            <w:sz w:val="16"/>
            <w:lang w:eastAsia="en-GB"/>
          </w:rPr>
          <w:tab/>
          <w:t>Two associated CSI-RS resources</w:t>
        </w:r>
      </w:ins>
    </w:p>
    <w:p w14:paraId="4A83ACD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52" w:author="NR_feMIMO-Core" w:date="2022-03-22T14:16:00Z"/>
          <w:rFonts w:ascii="Courier New" w:hAnsi="Courier New"/>
          <w:sz w:val="16"/>
          <w:lang w:eastAsia="en-GB"/>
        </w:rPr>
      </w:pPr>
      <w:ins w:id="1753" w:author="NR_feMIMO-Core" w:date="2022-03-22T14:16:00Z">
        <w:r>
          <w:rPr>
            <w:rFonts w:ascii="Courier New" w:hAnsi="Courier New"/>
            <w:sz w:val="16"/>
            <w:lang w:eastAsia="en-GB"/>
          </w:rPr>
          <w:tab/>
          <w:t>mTRP-PUSCH-twoCSI-RS-</w:t>
        </w:r>
      </w:ins>
      <w:ins w:id="1754" w:author="NR_feMIMO-Core" w:date="2022-03-24T08:12:00Z">
        <w:r>
          <w:rPr>
            <w:rFonts w:ascii="Courier New" w:hAnsi="Courier New"/>
            <w:sz w:val="16"/>
            <w:lang w:eastAsia="en-GB"/>
          </w:rPr>
          <w:t>r17</w:t>
        </w:r>
      </w:ins>
      <w:ins w:id="1755" w:author="NR_feMIMO-Core" w:date="2022-03-22T14:16:00Z">
        <w:r>
          <w:rPr>
            <w:rFonts w:ascii="Courier New" w:hAnsi="Courier New"/>
            <w:sz w:val="16"/>
            <w:lang w:eastAsia="en-GB"/>
          </w:rPr>
          <w:tab/>
        </w:r>
        <w:bookmarkStart w:id="1756" w:name="_Hlk98851465"/>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ENUMERATED {supported}                                 OPTIONAL,</w:t>
        </w:r>
      </w:ins>
    </w:p>
    <w:bookmarkEnd w:id="1756"/>
    <w:p w14:paraId="38899EB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57" w:author="NR_feMIMO-Core" w:date="2022-03-25T12:03:00Z"/>
          <w:rFonts w:ascii="Courier New" w:hAnsi="Courier New"/>
          <w:sz w:val="16"/>
          <w:lang w:eastAsia="en-GB"/>
        </w:rPr>
      </w:pPr>
      <w:ins w:id="1758" w:author="NR_feMIMO-Core" w:date="2022-03-25T12:03:00Z">
        <w:r>
          <w:rPr>
            <w:rFonts w:ascii="Courier New" w:hAnsi="Courier New"/>
            <w:color w:val="808080"/>
            <w:sz w:val="16"/>
            <w:lang w:eastAsia="en-GB"/>
          </w:rPr>
          <w:t xml:space="preserve">    -- R1 </w:t>
        </w:r>
        <w:r>
          <w:rPr>
            <w:rFonts w:ascii="Courier New" w:hAnsi="Courier New"/>
            <w:sz w:val="16"/>
            <w:lang w:eastAsia="en-GB"/>
          </w:rPr>
          <w:t>23-3-2</w:t>
        </w:r>
        <w:r>
          <w:rPr>
            <w:rFonts w:ascii="Courier New" w:hAnsi="Courier New"/>
            <w:sz w:val="16"/>
            <w:lang w:eastAsia="en-GB"/>
          </w:rPr>
          <w:tab/>
          <w:t xml:space="preserve">Multi-TRP PUCCH repetition scheme 1 (inter-slot)  </w:t>
        </w:r>
      </w:ins>
    </w:p>
    <w:p w14:paraId="129A0B8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59" w:author="NR_feMIMO-Core" w:date="2022-03-25T12:03:00Z"/>
          <w:rFonts w:ascii="Courier New" w:hAnsi="Courier New"/>
          <w:sz w:val="16"/>
          <w:lang w:eastAsia="en-GB"/>
        </w:rPr>
      </w:pPr>
      <w:ins w:id="1760" w:author="NR_feMIMO-Core" w:date="2022-03-25T12:03:00Z">
        <w:r>
          <w:rPr>
            <w:rFonts w:ascii="Courier New" w:hAnsi="Courier New"/>
            <w:color w:val="808080"/>
            <w:sz w:val="16"/>
            <w:lang w:eastAsia="en-GB"/>
          </w:rPr>
          <w:t xml:space="preserve">    </w:t>
        </w:r>
        <w:r>
          <w:rPr>
            <w:rFonts w:ascii="Courier New" w:hAnsi="Courier New"/>
            <w:sz w:val="16"/>
            <w:lang w:eastAsia="en-GB"/>
          </w:rPr>
          <w:t xml:space="preserve">mTRP-PUCCH-InterSlot-r17 </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ENUMERATED {</w:t>
        </w:r>
      </w:ins>
      <w:ins w:id="1761" w:author="NR_feMIMO-Core2" w:date="2022-05-18T15:48:00Z">
        <w:r>
          <w:rPr>
            <w:rFonts w:ascii="Courier New" w:hAnsi="Courier New"/>
            <w:sz w:val="16"/>
            <w:lang w:eastAsia="en-GB"/>
          </w:rPr>
          <w:t>pf0-2, pf1-3-4, pf0-4</w:t>
        </w:r>
      </w:ins>
      <w:ins w:id="1762" w:author="NR_feMIMO-Core" w:date="2022-03-25T12:03:00Z">
        <w:r>
          <w:rPr>
            <w:rFonts w:ascii="Courier New" w:hAnsi="Courier New"/>
            <w:sz w:val="16"/>
            <w:lang w:eastAsia="en-GB"/>
          </w:rPr>
          <w:t>}                            OPTIONAL,</w:t>
        </w:r>
      </w:ins>
    </w:p>
    <w:p w14:paraId="3AB8ECF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63" w:author="NR_feMIMO-Core" w:date="2022-03-25T12:03:00Z"/>
          <w:rFonts w:ascii="Courier New" w:hAnsi="Courier New"/>
          <w:sz w:val="16"/>
          <w:lang w:eastAsia="en-GB"/>
        </w:rPr>
      </w:pPr>
      <w:ins w:id="1764" w:author="NR_feMIMO-Core" w:date="2022-03-25T12:03:00Z">
        <w:r>
          <w:rPr>
            <w:rFonts w:ascii="Courier New" w:hAnsi="Courier New"/>
            <w:sz w:val="16"/>
            <w:lang w:eastAsia="en-GB"/>
          </w:rPr>
          <w:tab/>
          <w:t>-</w:t>
        </w:r>
        <w:r>
          <w:rPr>
            <w:rFonts w:ascii="Courier New" w:hAnsi="Courier New"/>
            <w:color w:val="808080"/>
            <w:sz w:val="16"/>
            <w:lang w:eastAsia="en-GB"/>
          </w:rPr>
          <w:t xml:space="preserve">- R1 </w:t>
        </w:r>
        <w:r>
          <w:rPr>
            <w:rFonts w:ascii="Courier New" w:hAnsi="Courier New"/>
            <w:sz w:val="16"/>
            <w:lang w:eastAsia="en-GB"/>
          </w:rPr>
          <w:t>23-3-2b</w:t>
        </w:r>
        <w:r>
          <w:rPr>
            <w:rFonts w:ascii="Courier New" w:hAnsi="Courier New"/>
            <w:sz w:val="16"/>
            <w:lang w:eastAsia="en-GB"/>
          </w:rPr>
          <w:tab/>
          <w:t>Cyclic mapping for multi-TRP PUCCH repetition</w:t>
        </w:r>
      </w:ins>
    </w:p>
    <w:p w14:paraId="6368B9E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65" w:author="NR_feMIMO-Core" w:date="2022-03-25T12:03:00Z"/>
          <w:rFonts w:ascii="Courier New" w:hAnsi="Courier New"/>
          <w:sz w:val="16"/>
          <w:lang w:eastAsia="en-GB"/>
        </w:rPr>
      </w:pPr>
      <w:ins w:id="1766" w:author="NR_feMIMO-Core" w:date="2022-03-25T12:03:00Z">
        <w:r>
          <w:rPr>
            <w:rFonts w:ascii="Courier New" w:hAnsi="Courier New"/>
            <w:color w:val="808080"/>
            <w:sz w:val="16"/>
            <w:lang w:eastAsia="en-GB"/>
          </w:rPr>
          <w:t xml:space="preserve">    </w:t>
        </w:r>
        <w:r>
          <w:rPr>
            <w:rFonts w:ascii="Courier New" w:hAnsi="Courier New"/>
            <w:sz w:val="16"/>
            <w:lang w:eastAsia="en-GB"/>
          </w:rPr>
          <w:t xml:space="preserve">mTRP-PUCCH-CyclicMapping-r17 </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ENUMERATED {supported}                            OPTIONAL,</w:t>
        </w:r>
      </w:ins>
    </w:p>
    <w:p w14:paraId="43B0561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67" w:author="NR_feMIMO-Core" w:date="2022-03-25T12:03:00Z"/>
          <w:rFonts w:ascii="Courier New" w:hAnsi="Courier New"/>
          <w:sz w:val="16"/>
          <w:lang w:eastAsia="en-GB"/>
        </w:rPr>
      </w:pPr>
      <w:ins w:id="1768" w:author="NR_feMIMO-Core" w:date="2022-03-25T12:03:00Z">
        <w:r>
          <w:rPr>
            <w:rFonts w:ascii="Courier New" w:hAnsi="Courier New"/>
            <w:color w:val="808080"/>
            <w:sz w:val="16"/>
            <w:lang w:eastAsia="en-GB"/>
          </w:rPr>
          <w:t xml:space="preserve">    -- R1 </w:t>
        </w:r>
        <w:r>
          <w:rPr>
            <w:rFonts w:ascii="Courier New" w:hAnsi="Courier New"/>
            <w:sz w:val="16"/>
            <w:lang w:eastAsia="en-GB"/>
          </w:rPr>
          <w:t>23-3-2c</w:t>
        </w:r>
        <w:r>
          <w:rPr>
            <w:rFonts w:ascii="Courier New" w:hAnsi="Courier New"/>
            <w:sz w:val="16"/>
            <w:lang w:eastAsia="en-GB"/>
          </w:rPr>
          <w:tab/>
          <w:t>Second TPC field for multi-TRP PUCCH repetition</w:t>
        </w:r>
      </w:ins>
    </w:p>
    <w:p w14:paraId="5EE295C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69" w:author="NR_feMIMO-Core" w:date="2022-03-25T12:03:00Z"/>
          <w:rFonts w:ascii="Courier New" w:hAnsi="Courier New"/>
          <w:sz w:val="16"/>
          <w:lang w:eastAsia="en-GB"/>
        </w:rPr>
      </w:pPr>
      <w:ins w:id="1770" w:author="NR_feMIMO-Core" w:date="2022-03-25T12:03:00Z">
        <w:r>
          <w:rPr>
            <w:rFonts w:ascii="Courier New" w:hAnsi="Courier New"/>
            <w:color w:val="808080"/>
            <w:sz w:val="16"/>
            <w:lang w:eastAsia="en-GB"/>
          </w:rPr>
          <w:t xml:space="preserve">    </w:t>
        </w:r>
        <w:r>
          <w:rPr>
            <w:rFonts w:ascii="Courier New" w:hAnsi="Courier New"/>
            <w:sz w:val="16"/>
            <w:lang w:eastAsia="en-GB"/>
          </w:rPr>
          <w:t xml:space="preserve">mTRP-PUCCH-SecondTPC-r17 </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ENUMERATED {supported}                            OPTIONAL,</w:t>
        </w:r>
      </w:ins>
    </w:p>
    <w:p w14:paraId="3598D7B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71" w:author="NR_feMIMO-Core" w:date="2022-03-22T14:34:00Z"/>
          <w:rFonts w:ascii="Courier New" w:hAnsi="Courier New"/>
          <w:sz w:val="16"/>
          <w:lang w:eastAsia="en-GB"/>
        </w:rPr>
      </w:pPr>
      <w:ins w:id="1772" w:author="NR_feMIMO-Core" w:date="2022-03-22T14:34:00Z">
        <w:r>
          <w:rPr>
            <w:rFonts w:ascii="Courier New" w:hAnsi="Courier New"/>
            <w:color w:val="808080"/>
            <w:sz w:val="16"/>
            <w:lang w:eastAsia="en-GB"/>
          </w:rPr>
          <w:t xml:space="preserve">    -- R1 </w:t>
        </w:r>
        <w:r>
          <w:rPr>
            <w:rFonts w:ascii="Courier New" w:hAnsi="Courier New"/>
            <w:sz w:val="16"/>
            <w:lang w:eastAsia="en-GB"/>
          </w:rPr>
          <w:t>23-5-2</w:t>
        </w:r>
        <w:r>
          <w:rPr>
            <w:rFonts w:ascii="Courier New" w:hAnsi="Courier New"/>
            <w:sz w:val="16"/>
            <w:lang w:eastAsia="en-GB"/>
          </w:rPr>
          <w:tab/>
          <w:t>MTRP BFR based on two BFD-RS set</w:t>
        </w:r>
      </w:ins>
    </w:p>
    <w:p w14:paraId="4397B0C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73" w:author="NR_feMIMO-Core" w:date="2022-03-22T14:36:00Z"/>
          <w:rFonts w:ascii="Courier New" w:hAnsi="Courier New"/>
          <w:sz w:val="16"/>
          <w:lang w:eastAsia="en-GB"/>
        </w:rPr>
      </w:pPr>
      <w:ins w:id="1774" w:author="NR_feMIMO-Core" w:date="2022-03-22T14:34:00Z">
        <w:r>
          <w:rPr>
            <w:rFonts w:ascii="Courier New" w:hAnsi="Courier New"/>
            <w:sz w:val="16"/>
            <w:lang w:eastAsia="en-GB"/>
          </w:rPr>
          <w:tab/>
          <w:t>mTRP-BFR</w:t>
        </w:r>
      </w:ins>
      <w:ins w:id="1775" w:author="NR_feMIMO-Core" w:date="2022-03-22T14:35:00Z">
        <w:r>
          <w:rPr>
            <w:rFonts w:ascii="Courier New" w:hAnsi="Courier New"/>
            <w:sz w:val="16"/>
            <w:lang w:eastAsia="en-GB"/>
          </w:rPr>
          <w:t>-twoBFD-RS-Set-</w:t>
        </w:r>
      </w:ins>
      <w:ins w:id="1776" w:author="NR_feMIMO-Core" w:date="2022-03-24T08:12:00Z">
        <w:r>
          <w:rPr>
            <w:rFonts w:ascii="Courier New" w:hAnsi="Courier New"/>
            <w:sz w:val="16"/>
            <w:lang w:eastAsia="en-GB"/>
          </w:rPr>
          <w:t>r17</w:t>
        </w:r>
      </w:ins>
      <w:ins w:id="1777" w:author="NR_feMIMO-Core" w:date="2022-03-22T14:35:00Z">
        <w:r>
          <w:rPr>
            <w:rFonts w:ascii="Courier New" w:hAnsi="Courier New"/>
            <w:sz w:val="16"/>
            <w:lang w:eastAsia="en-GB"/>
          </w:rPr>
          <w:t xml:space="preserve"> </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SEQUENCE {</w:t>
        </w:r>
      </w:ins>
    </w:p>
    <w:p w14:paraId="2D66092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78" w:author="BR_FeMIMO-Core3" w:date="2022-05-24T08:55:00Z"/>
          <w:rFonts w:ascii="Courier New" w:hAnsi="Courier New"/>
          <w:sz w:val="16"/>
          <w:lang w:eastAsia="en-GB"/>
        </w:rPr>
      </w:pPr>
      <w:ins w:id="1779" w:author="NR_feMIMO-Core" w:date="2022-03-22T14:36:00Z">
        <w:r>
          <w:rPr>
            <w:rFonts w:ascii="Courier New" w:hAnsi="Courier New"/>
            <w:sz w:val="16"/>
            <w:lang w:eastAsia="en-GB"/>
          </w:rPr>
          <w:tab/>
        </w:r>
        <w:r>
          <w:rPr>
            <w:rFonts w:ascii="Courier New" w:hAnsi="Courier New"/>
            <w:sz w:val="16"/>
            <w:lang w:eastAsia="en-GB"/>
          </w:rPr>
          <w:tab/>
          <w:t>maxBFD-RS-resourcesPerSetPerBWP</w:t>
        </w:r>
      </w:ins>
      <w:ins w:id="1780" w:author="NR_feMIMO-Core" w:date="2022-05-11T15:48:00Z">
        <w:r>
          <w:rPr>
            <w:rFonts w:ascii="Courier New" w:hAnsi="Courier New"/>
            <w:sz w:val="16"/>
            <w:lang w:eastAsia="en-GB"/>
          </w:rPr>
          <w:t>-r17</w:t>
        </w:r>
      </w:ins>
      <w:ins w:id="1781" w:author="NR_feMIMO-Core" w:date="2022-03-22T14:36:00Z">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ins>
      <w:ins w:id="1782" w:author="NR_feMIMO-Core" w:date="2022-03-25T12:03:00Z">
        <w:r>
          <w:rPr>
            <w:rFonts w:ascii="Courier New" w:hAnsi="Courier New"/>
            <w:sz w:val="16"/>
            <w:lang w:eastAsia="en-GB"/>
          </w:rPr>
          <w:tab/>
        </w:r>
      </w:ins>
      <w:ins w:id="1783" w:author="NR_feMIMO-Core" w:date="2022-03-22T14:36:00Z">
        <w:r>
          <w:rPr>
            <w:rFonts w:ascii="Courier New" w:hAnsi="Courier New"/>
            <w:sz w:val="16"/>
            <w:lang w:eastAsia="en-GB"/>
          </w:rPr>
          <w:t>ENUMERATED {</w:t>
        </w:r>
      </w:ins>
      <w:ins w:id="1784" w:author="NR_feMIMO-Core" w:date="2022-03-25T11:26:00Z">
        <w:r>
          <w:rPr>
            <w:rFonts w:ascii="Courier New" w:hAnsi="Courier New"/>
            <w:sz w:val="16"/>
            <w:lang w:eastAsia="en-GB"/>
          </w:rPr>
          <w:t>n</w:t>
        </w:r>
      </w:ins>
      <w:ins w:id="1785" w:author="NR_feMIMO-Core" w:date="2022-03-22T14:36:00Z">
        <w:r>
          <w:rPr>
            <w:rFonts w:ascii="Courier New" w:hAnsi="Courier New"/>
            <w:sz w:val="16"/>
            <w:lang w:eastAsia="en-GB"/>
          </w:rPr>
          <w:t>1,</w:t>
        </w:r>
      </w:ins>
      <w:ins w:id="1786" w:author="NR_feMIMO-Core" w:date="2022-03-25T11:27:00Z">
        <w:r>
          <w:rPr>
            <w:rFonts w:ascii="Courier New" w:hAnsi="Courier New"/>
            <w:sz w:val="16"/>
            <w:lang w:eastAsia="en-GB"/>
          </w:rPr>
          <w:t xml:space="preserve"> </w:t>
        </w:r>
      </w:ins>
      <w:ins w:id="1787" w:author="NR_feMIMO-Core" w:date="2022-03-25T11:26:00Z">
        <w:r>
          <w:rPr>
            <w:rFonts w:ascii="Courier New" w:hAnsi="Courier New"/>
            <w:sz w:val="16"/>
            <w:lang w:eastAsia="en-GB"/>
          </w:rPr>
          <w:t>n</w:t>
        </w:r>
      </w:ins>
      <w:ins w:id="1788" w:author="NR_feMIMO-Core" w:date="2022-03-22T14:36:00Z">
        <w:r>
          <w:rPr>
            <w:rFonts w:ascii="Courier New" w:hAnsi="Courier New"/>
            <w:sz w:val="16"/>
            <w:lang w:eastAsia="en-GB"/>
          </w:rPr>
          <w:t>2</w:t>
        </w:r>
      </w:ins>
      <w:ins w:id="1789" w:author="NR_feMIMO-Core" w:date="2022-03-25T08:05:00Z">
        <w:r>
          <w:rPr>
            <w:rFonts w:ascii="Courier New" w:hAnsi="Courier New"/>
            <w:sz w:val="16"/>
            <w:lang w:eastAsia="en-GB"/>
          </w:rPr>
          <w:t>},</w:t>
        </w:r>
      </w:ins>
    </w:p>
    <w:p w14:paraId="3E79F9D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90" w:author="NR_feMIMO-Core3" w:date="2022-05-24T09:17:00Z"/>
          <w:rFonts w:ascii="Courier New" w:hAnsi="Courier New"/>
          <w:sz w:val="16"/>
          <w:lang w:eastAsia="en-GB"/>
        </w:rPr>
      </w:pPr>
      <w:ins w:id="1791" w:author="NR_feMIMO-Core3" w:date="2022-05-24T09:17:00Z">
        <w:r>
          <w:rPr>
            <w:rFonts w:ascii="Courier New" w:hAnsi="Courier New"/>
            <w:sz w:val="16"/>
            <w:lang w:eastAsia="en-GB"/>
          </w:rPr>
          <w:tab/>
        </w:r>
        <w:r>
          <w:rPr>
            <w:rFonts w:ascii="Courier New" w:hAnsi="Courier New"/>
            <w:sz w:val="16"/>
            <w:lang w:eastAsia="en-GB"/>
          </w:rPr>
          <w:tab/>
        </w:r>
        <w:r>
          <w:rPr>
            <w:rFonts w:ascii="Courier New" w:hAnsi="Courier New"/>
            <w:sz w:val="16"/>
            <w:highlight w:val="yellow"/>
            <w:lang w:eastAsia="en-GB"/>
          </w:rPr>
          <w:t>maxBFR-r17</w:t>
        </w:r>
        <w:r>
          <w:rPr>
            <w:rFonts w:ascii="Courier New" w:hAnsi="Courier New"/>
            <w:sz w:val="16"/>
            <w:highlight w:val="yellow"/>
            <w:lang w:eastAsia="en-GB"/>
          </w:rPr>
          <w:tab/>
        </w:r>
        <w:r>
          <w:rPr>
            <w:rFonts w:ascii="Courier New" w:hAnsi="Courier New"/>
            <w:sz w:val="16"/>
            <w:highlight w:val="yellow"/>
            <w:lang w:eastAsia="en-GB"/>
          </w:rPr>
          <w:tab/>
        </w:r>
        <w:r>
          <w:rPr>
            <w:rFonts w:ascii="Courier New" w:hAnsi="Courier New"/>
            <w:sz w:val="16"/>
            <w:highlight w:val="yellow"/>
            <w:lang w:eastAsia="en-GB"/>
          </w:rPr>
          <w:tab/>
        </w:r>
        <w:r>
          <w:rPr>
            <w:rFonts w:ascii="Courier New" w:hAnsi="Courier New"/>
            <w:sz w:val="16"/>
            <w:highlight w:val="yellow"/>
            <w:lang w:eastAsia="en-GB"/>
          </w:rPr>
          <w:tab/>
        </w:r>
        <w:r>
          <w:rPr>
            <w:rFonts w:ascii="Courier New" w:hAnsi="Courier New"/>
            <w:sz w:val="16"/>
            <w:highlight w:val="yellow"/>
            <w:lang w:eastAsia="en-GB"/>
          </w:rPr>
          <w:tab/>
          <w:t xml:space="preserve"> </w:t>
        </w:r>
        <w:r>
          <w:rPr>
            <w:rFonts w:ascii="Courier New" w:hAnsi="Courier New"/>
            <w:sz w:val="16"/>
            <w:highlight w:val="yellow"/>
            <w:lang w:eastAsia="en-GB"/>
          </w:rPr>
          <w:tab/>
        </w:r>
        <w:r>
          <w:rPr>
            <w:rFonts w:ascii="Courier New" w:hAnsi="Courier New"/>
            <w:sz w:val="16"/>
            <w:highlight w:val="yellow"/>
            <w:lang w:eastAsia="en-GB"/>
          </w:rPr>
          <w:tab/>
        </w:r>
        <w:r>
          <w:rPr>
            <w:rFonts w:ascii="Courier New" w:hAnsi="Courier New"/>
            <w:sz w:val="16"/>
            <w:highlight w:val="yellow"/>
            <w:lang w:eastAsia="en-GB"/>
          </w:rPr>
          <w:tab/>
        </w:r>
        <w:r>
          <w:rPr>
            <w:rFonts w:ascii="Courier New" w:hAnsi="Courier New"/>
            <w:sz w:val="16"/>
            <w:highlight w:val="yellow"/>
            <w:lang w:eastAsia="en-GB"/>
          </w:rPr>
          <w:tab/>
        </w:r>
        <w:r>
          <w:rPr>
            <w:rFonts w:ascii="Courier New" w:hAnsi="Courier New"/>
            <w:sz w:val="16"/>
            <w:highlight w:val="yellow"/>
            <w:lang w:eastAsia="en-GB"/>
          </w:rPr>
          <w:tab/>
        </w:r>
        <w:r>
          <w:rPr>
            <w:rFonts w:ascii="Courier New" w:hAnsi="Courier New"/>
            <w:sz w:val="16"/>
            <w:highlight w:val="yellow"/>
            <w:lang w:eastAsia="en-GB"/>
          </w:rPr>
          <w:tab/>
          <w:t>INTEGER (1..9),</w:t>
        </w:r>
      </w:ins>
    </w:p>
    <w:p w14:paraId="6873147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92" w:author="NR_feMIMO-Core" w:date="2022-03-22T14:37:00Z"/>
          <w:rFonts w:ascii="Courier New" w:hAnsi="Courier New"/>
          <w:sz w:val="16"/>
          <w:lang w:eastAsia="en-GB"/>
        </w:rPr>
      </w:pPr>
      <w:ins w:id="1793" w:author="NR_feMIMO-Core" w:date="2022-03-22T14:37:00Z">
        <w:r>
          <w:rPr>
            <w:rFonts w:ascii="Courier New" w:hAnsi="Courier New"/>
            <w:sz w:val="16"/>
            <w:lang w:eastAsia="en-GB"/>
          </w:rPr>
          <w:tab/>
        </w:r>
        <w:r>
          <w:rPr>
            <w:rFonts w:ascii="Courier New" w:hAnsi="Courier New"/>
            <w:sz w:val="16"/>
            <w:lang w:eastAsia="en-GB"/>
          </w:rPr>
          <w:tab/>
          <w:t>maxBFD-RS-resourcesAcrossSetsPerBWP</w:t>
        </w:r>
      </w:ins>
      <w:ins w:id="1794" w:author="NR_feMIMO-Core" w:date="2022-05-11T15:48:00Z">
        <w:r>
          <w:rPr>
            <w:rFonts w:ascii="Courier New" w:hAnsi="Courier New"/>
            <w:sz w:val="16"/>
            <w:lang w:eastAsia="en-GB"/>
          </w:rPr>
          <w:t>-r17</w:t>
        </w:r>
      </w:ins>
      <w:ins w:id="1795" w:author="NR_feMIMO-Core" w:date="2022-03-22T14:37:00Z">
        <w:r>
          <w:rPr>
            <w:rFonts w:ascii="Courier New" w:hAnsi="Courier New"/>
            <w:sz w:val="16"/>
            <w:lang w:eastAsia="en-GB"/>
          </w:rPr>
          <w:t xml:space="preserve"> </w:t>
        </w:r>
        <w:r>
          <w:rPr>
            <w:rFonts w:ascii="Courier New" w:hAnsi="Courier New"/>
            <w:sz w:val="16"/>
            <w:lang w:eastAsia="en-GB"/>
          </w:rPr>
          <w:tab/>
        </w:r>
        <w:r>
          <w:rPr>
            <w:rFonts w:ascii="Courier New" w:hAnsi="Courier New"/>
            <w:sz w:val="16"/>
            <w:lang w:eastAsia="en-GB"/>
          </w:rPr>
          <w:tab/>
        </w:r>
      </w:ins>
      <w:ins w:id="1796" w:author="NR_feMIMO-Core" w:date="2022-03-25T12:03:00Z">
        <w:r>
          <w:rPr>
            <w:rFonts w:ascii="Courier New" w:hAnsi="Courier New"/>
            <w:sz w:val="16"/>
            <w:lang w:eastAsia="en-GB"/>
          </w:rPr>
          <w:tab/>
        </w:r>
      </w:ins>
      <w:ins w:id="1797" w:author="NR_feMIMO-Core" w:date="2022-03-22T14:37:00Z">
        <w:r>
          <w:rPr>
            <w:rFonts w:ascii="Courier New" w:hAnsi="Courier New"/>
            <w:sz w:val="16"/>
            <w:lang w:eastAsia="en-GB"/>
          </w:rPr>
          <w:t>ENUMERATED {</w:t>
        </w:r>
      </w:ins>
      <w:ins w:id="1798" w:author="NR_feMIMO-Core" w:date="2022-03-25T11:26:00Z">
        <w:r>
          <w:rPr>
            <w:rFonts w:ascii="Courier New" w:hAnsi="Courier New"/>
            <w:sz w:val="16"/>
            <w:lang w:eastAsia="en-GB"/>
          </w:rPr>
          <w:t>n</w:t>
        </w:r>
      </w:ins>
      <w:ins w:id="1799" w:author="NR_feMIMO-Core" w:date="2022-03-22T14:37:00Z">
        <w:r>
          <w:rPr>
            <w:rFonts w:ascii="Courier New" w:hAnsi="Courier New"/>
            <w:sz w:val="16"/>
            <w:lang w:eastAsia="en-GB"/>
          </w:rPr>
          <w:t>2,</w:t>
        </w:r>
      </w:ins>
      <w:ins w:id="1800" w:author="NR_feMIMO-Core" w:date="2022-03-25T11:27:00Z">
        <w:r>
          <w:rPr>
            <w:rFonts w:ascii="Courier New" w:hAnsi="Courier New"/>
            <w:sz w:val="16"/>
            <w:lang w:eastAsia="en-GB"/>
          </w:rPr>
          <w:t xml:space="preserve"> </w:t>
        </w:r>
      </w:ins>
      <w:ins w:id="1801" w:author="NR_feMIMO-Core" w:date="2022-03-25T11:26:00Z">
        <w:r>
          <w:rPr>
            <w:rFonts w:ascii="Courier New" w:hAnsi="Courier New"/>
            <w:sz w:val="16"/>
            <w:lang w:eastAsia="en-GB"/>
          </w:rPr>
          <w:t>n</w:t>
        </w:r>
      </w:ins>
      <w:ins w:id="1802" w:author="NR_feMIMO-Core" w:date="2022-03-22T14:37:00Z">
        <w:r>
          <w:rPr>
            <w:rFonts w:ascii="Courier New" w:hAnsi="Courier New"/>
            <w:sz w:val="16"/>
            <w:lang w:eastAsia="en-GB"/>
          </w:rPr>
          <w:t>3,</w:t>
        </w:r>
      </w:ins>
      <w:ins w:id="1803" w:author="NR_feMIMO-Core" w:date="2022-03-25T11:27:00Z">
        <w:r>
          <w:rPr>
            <w:rFonts w:ascii="Courier New" w:hAnsi="Courier New"/>
            <w:sz w:val="16"/>
            <w:lang w:eastAsia="en-GB"/>
          </w:rPr>
          <w:t xml:space="preserve"> </w:t>
        </w:r>
      </w:ins>
      <w:ins w:id="1804" w:author="NR_feMIMO-Core" w:date="2022-03-25T11:26:00Z">
        <w:r>
          <w:rPr>
            <w:rFonts w:ascii="Courier New" w:hAnsi="Courier New"/>
            <w:sz w:val="16"/>
            <w:lang w:eastAsia="en-GB"/>
          </w:rPr>
          <w:t>n</w:t>
        </w:r>
      </w:ins>
      <w:ins w:id="1805" w:author="NR_feMIMO-Core" w:date="2022-03-22T14:37:00Z">
        <w:r>
          <w:rPr>
            <w:rFonts w:ascii="Courier New" w:hAnsi="Courier New"/>
            <w:sz w:val="16"/>
            <w:lang w:eastAsia="en-GB"/>
          </w:rPr>
          <w:t>4}</w:t>
        </w:r>
      </w:ins>
    </w:p>
    <w:p w14:paraId="21E5AF4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806" w:author="NR_feMIMO-Core" w:date="2022-03-22T14:38:00Z"/>
          <w:rFonts w:ascii="Courier New" w:hAnsi="Courier New"/>
          <w:sz w:val="16"/>
          <w:lang w:eastAsia="en-GB"/>
        </w:rPr>
      </w:pPr>
      <w:ins w:id="1807" w:author="NR_feMIMO-Core" w:date="2022-03-22T14:38:00Z">
        <w:r>
          <w:rPr>
            <w:rFonts w:ascii="Courier New" w:hAnsi="Courier New"/>
            <w:sz w:val="16"/>
            <w:lang w:eastAsia="en-GB"/>
          </w:rPr>
          <w:tab/>
          <w:t xml:space="preserve">}                                         </w:t>
        </w:r>
      </w:ins>
      <w:ins w:id="1808" w:author="NR_feMIMO-Core" w:date="2022-03-25T11:29:00Z">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ins>
      <w:ins w:id="1809" w:author="NR_feMIMO-Core" w:date="2022-03-22T14:38:00Z">
        <w:r>
          <w:rPr>
            <w:rFonts w:ascii="Courier New" w:hAnsi="Courier New"/>
            <w:sz w:val="16"/>
            <w:lang w:eastAsia="en-GB"/>
          </w:rPr>
          <w:t>OPTIONAL,</w:t>
        </w:r>
      </w:ins>
    </w:p>
    <w:p w14:paraId="0382865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84"/>
        <w:textAlignment w:val="baseline"/>
        <w:rPr>
          <w:ins w:id="1810" w:author="NR_feMIMO-Core" w:date="2022-03-22T15:58:00Z"/>
          <w:rFonts w:ascii="Courier New" w:hAnsi="Courier New"/>
          <w:color w:val="993366"/>
          <w:sz w:val="16"/>
          <w:lang w:eastAsia="en-GB"/>
        </w:rPr>
      </w:pPr>
      <w:commentRangeStart w:id="1811"/>
      <w:ins w:id="1812" w:author="NR_feMIMO-Core" w:date="2022-03-22T15:58:00Z">
        <w:r>
          <w:rPr>
            <w:rFonts w:ascii="Courier New" w:hAnsi="Courier New"/>
            <w:sz w:val="16"/>
            <w:lang w:eastAsia="en-GB"/>
          </w:rPr>
          <w:t xml:space="preserve">-- R1 </w:t>
        </w:r>
        <w:r>
          <w:rPr>
            <w:rFonts w:ascii="Courier New" w:hAnsi="Courier New"/>
            <w:color w:val="993366"/>
            <w:sz w:val="16"/>
            <w:lang w:eastAsia="en-GB"/>
          </w:rPr>
          <w:t>23-5-2a</w:t>
        </w:r>
        <w:r>
          <w:rPr>
            <w:rFonts w:ascii="Courier New" w:hAnsi="Courier New"/>
            <w:color w:val="993366"/>
            <w:sz w:val="16"/>
            <w:lang w:eastAsia="en-GB"/>
          </w:rPr>
          <w:tab/>
          <w:t>PUCCH-SR resources for MTRP BFRQ</w:t>
        </w:r>
      </w:ins>
      <w:ins w:id="1813" w:author="NR_feMIMO-Core" w:date="2022-03-23T05:55:00Z">
        <w:r>
          <w:rPr>
            <w:rFonts w:ascii="Courier New" w:hAnsi="Courier New"/>
            <w:color w:val="993366"/>
            <w:sz w:val="16"/>
            <w:lang w:eastAsia="en-GB"/>
          </w:rPr>
          <w:t xml:space="preserve"> - </w:t>
        </w:r>
      </w:ins>
      <w:ins w:id="1814" w:author="NR_feMIMO-Core" w:date="2022-03-22T15:58:00Z">
        <w:r>
          <w:rPr>
            <w:rFonts w:ascii="Courier New" w:hAnsi="Courier New"/>
            <w:color w:val="993366"/>
            <w:sz w:val="16"/>
            <w:lang w:eastAsia="en-GB"/>
          </w:rPr>
          <w:t>Max number of PUCCH-SR resources for MTRP BFRQ per cell group</w:t>
        </w:r>
      </w:ins>
    </w:p>
    <w:p w14:paraId="4168BD5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84"/>
        <w:textAlignment w:val="baseline"/>
        <w:rPr>
          <w:ins w:id="1815" w:author="NR_feMIMO-Core" w:date="2022-03-22T15:58:00Z"/>
          <w:rFonts w:ascii="Courier New" w:hAnsi="Courier New"/>
          <w:color w:val="993366"/>
          <w:sz w:val="16"/>
          <w:lang w:eastAsia="en-GB"/>
        </w:rPr>
      </w:pPr>
      <w:ins w:id="1816" w:author="NR_feMIMO-Core" w:date="2022-03-22T15:58:00Z">
        <w:r>
          <w:rPr>
            <w:rFonts w:ascii="Courier New" w:hAnsi="Courier New"/>
            <w:color w:val="993366"/>
            <w:sz w:val="16"/>
            <w:lang w:eastAsia="en-GB"/>
          </w:rPr>
          <w:t>mTRP-BFR-PUCCH-SR-perCG-</w:t>
        </w:r>
      </w:ins>
      <w:ins w:id="1817" w:author="NR_feMIMO-Core" w:date="2022-03-24T08:12:00Z">
        <w:r>
          <w:rPr>
            <w:rFonts w:ascii="Courier New" w:hAnsi="Courier New"/>
            <w:color w:val="993366"/>
            <w:sz w:val="16"/>
            <w:lang w:eastAsia="en-GB"/>
          </w:rPr>
          <w:t>r17</w:t>
        </w:r>
      </w:ins>
      <w:ins w:id="1818" w:author="NR_feMIMO-Core" w:date="2022-03-22T15:58:00Z">
        <w:r>
          <w:rPr>
            <w:rFonts w:ascii="Courier New" w:hAnsi="Courier New"/>
            <w:color w:val="993366"/>
            <w:sz w:val="16"/>
            <w:lang w:eastAsia="en-GB"/>
          </w:rPr>
          <w:tab/>
        </w:r>
        <w:r>
          <w:rPr>
            <w:rFonts w:ascii="Courier New" w:hAnsi="Courier New"/>
            <w:color w:val="993366"/>
            <w:sz w:val="16"/>
            <w:lang w:eastAsia="en-GB"/>
          </w:rPr>
          <w:tab/>
        </w:r>
        <w:r>
          <w:rPr>
            <w:rFonts w:ascii="Courier New" w:hAnsi="Courier New"/>
            <w:color w:val="993366"/>
            <w:sz w:val="16"/>
            <w:lang w:eastAsia="en-GB"/>
          </w:rPr>
          <w:tab/>
        </w:r>
        <w:r>
          <w:rPr>
            <w:rFonts w:ascii="Courier New" w:hAnsi="Courier New"/>
            <w:color w:val="993366"/>
            <w:sz w:val="16"/>
            <w:lang w:eastAsia="en-GB"/>
          </w:rPr>
          <w:tab/>
        </w:r>
        <w:r>
          <w:rPr>
            <w:rFonts w:ascii="Courier New" w:hAnsi="Courier New"/>
            <w:sz w:val="16"/>
            <w:lang w:eastAsia="en-GB"/>
          </w:rPr>
          <w:t>ENUMERATED{</w:t>
        </w:r>
      </w:ins>
      <w:ins w:id="1819" w:author="NR_feMIMO-Core" w:date="2022-03-25T11:26:00Z">
        <w:r>
          <w:rPr>
            <w:rFonts w:ascii="Courier New" w:hAnsi="Courier New"/>
            <w:sz w:val="16"/>
            <w:lang w:eastAsia="en-GB"/>
          </w:rPr>
          <w:t>n</w:t>
        </w:r>
      </w:ins>
      <w:ins w:id="1820" w:author="NR_feMIMO-Core" w:date="2022-03-22T15:58:00Z">
        <w:r>
          <w:rPr>
            <w:rFonts w:ascii="Courier New" w:hAnsi="Courier New"/>
            <w:color w:val="993366"/>
            <w:sz w:val="16"/>
            <w:lang w:eastAsia="en-GB"/>
          </w:rPr>
          <w:t>1,</w:t>
        </w:r>
      </w:ins>
      <w:ins w:id="1821" w:author="NR_feMIMO-Core" w:date="2022-03-25T11:27:00Z">
        <w:r>
          <w:rPr>
            <w:rFonts w:ascii="Courier New" w:hAnsi="Courier New"/>
            <w:color w:val="993366"/>
            <w:sz w:val="16"/>
            <w:lang w:eastAsia="en-GB"/>
          </w:rPr>
          <w:t xml:space="preserve"> n</w:t>
        </w:r>
      </w:ins>
      <w:ins w:id="1822" w:author="NR_feMIMO-Core" w:date="2022-03-22T15:58:00Z">
        <w:r>
          <w:rPr>
            <w:rFonts w:ascii="Courier New" w:hAnsi="Courier New"/>
            <w:color w:val="993366"/>
            <w:sz w:val="16"/>
            <w:lang w:eastAsia="en-GB"/>
          </w:rPr>
          <w:t>2}</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ins>
      <w:ins w:id="1823" w:author="NR_feMIMO-Core" w:date="2022-03-25T11:29:00Z">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ins>
      <w:ins w:id="1824" w:author="NR_feMIMO-Core" w:date="2022-03-22T15:58:00Z">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OPTIONAL,</w:t>
        </w:r>
      </w:ins>
    </w:p>
    <w:p w14:paraId="6A35084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825" w:author="NR_feMIMO-Core" w:date="2022-03-22T15:58:00Z"/>
          <w:rFonts w:ascii="Courier New" w:hAnsi="Courier New"/>
          <w:color w:val="993366"/>
          <w:sz w:val="16"/>
          <w:lang w:eastAsia="en-GB"/>
        </w:rPr>
      </w:pPr>
      <w:ins w:id="1826" w:author="NR_feMIMO-Core" w:date="2022-03-22T15:58:00Z">
        <w:r>
          <w:rPr>
            <w:rFonts w:ascii="Courier New" w:hAnsi="Courier New"/>
            <w:sz w:val="16"/>
            <w:lang w:eastAsia="en-GB"/>
          </w:rPr>
          <w:t xml:space="preserve">    -- R1 </w:t>
        </w:r>
        <w:r>
          <w:rPr>
            <w:rFonts w:ascii="Courier New" w:hAnsi="Courier New"/>
            <w:color w:val="993366"/>
            <w:sz w:val="16"/>
            <w:lang w:eastAsia="en-GB"/>
          </w:rPr>
          <w:t>23-5-2b</w:t>
        </w:r>
        <w:r>
          <w:rPr>
            <w:rFonts w:ascii="Courier New" w:hAnsi="Courier New"/>
            <w:color w:val="993366"/>
            <w:sz w:val="16"/>
            <w:lang w:eastAsia="en-GB"/>
          </w:rPr>
          <w:tab/>
          <w:t xml:space="preserve">Association between a BFD-RS resource set on </w:t>
        </w:r>
        <w:proofErr w:type="spellStart"/>
        <w:r>
          <w:rPr>
            <w:rFonts w:ascii="Courier New" w:hAnsi="Courier New"/>
            <w:color w:val="993366"/>
            <w:sz w:val="16"/>
            <w:lang w:eastAsia="en-GB"/>
          </w:rPr>
          <w:t>SpCell</w:t>
        </w:r>
        <w:proofErr w:type="spellEnd"/>
        <w:r>
          <w:rPr>
            <w:rFonts w:ascii="Courier New" w:hAnsi="Courier New"/>
            <w:color w:val="993366"/>
            <w:sz w:val="16"/>
            <w:lang w:eastAsia="en-GB"/>
          </w:rPr>
          <w:t xml:space="preserve"> and a PUCCH SR resource</w:t>
        </w:r>
      </w:ins>
    </w:p>
    <w:p w14:paraId="0F8C4D5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827" w:author="NR_feMIMO-Core" w:date="2022-03-22T15:58:00Z"/>
          <w:rFonts w:ascii="Courier New" w:hAnsi="Courier New"/>
          <w:color w:val="993366"/>
          <w:sz w:val="16"/>
          <w:lang w:eastAsia="en-GB"/>
        </w:rPr>
      </w:pPr>
      <w:ins w:id="1828" w:author="NR_feMIMO-Core" w:date="2022-03-22T15:58:00Z">
        <w:r>
          <w:rPr>
            <w:rFonts w:ascii="Courier New" w:hAnsi="Courier New"/>
            <w:color w:val="993366"/>
            <w:sz w:val="16"/>
            <w:lang w:eastAsia="en-GB"/>
          </w:rPr>
          <w:tab/>
          <w:t>mTRP-BFR-</w:t>
        </w:r>
      </w:ins>
      <w:ins w:id="1829" w:author="NR_feMIMO-Core" w:date="2022-03-22T15:59:00Z">
        <w:r>
          <w:rPr>
            <w:rFonts w:ascii="Courier New" w:hAnsi="Courier New"/>
            <w:color w:val="993366"/>
            <w:sz w:val="16"/>
            <w:lang w:eastAsia="en-GB"/>
          </w:rPr>
          <w:t>association</w:t>
        </w:r>
      </w:ins>
      <w:ins w:id="1830" w:author="NR_feMIMO-Core" w:date="2022-03-22T15:58:00Z">
        <w:r>
          <w:rPr>
            <w:rFonts w:ascii="Courier New" w:hAnsi="Courier New"/>
            <w:color w:val="993366"/>
            <w:sz w:val="16"/>
            <w:lang w:eastAsia="en-GB"/>
          </w:rPr>
          <w:t>-</w:t>
        </w:r>
      </w:ins>
      <w:ins w:id="1831" w:author="NR_feMIMO-Core" w:date="2022-03-22T15:59:00Z">
        <w:r>
          <w:rPr>
            <w:rFonts w:ascii="Courier New" w:hAnsi="Courier New"/>
            <w:color w:val="993366"/>
            <w:sz w:val="16"/>
            <w:lang w:eastAsia="en-GB"/>
          </w:rPr>
          <w:t>PUCCH-SR-</w:t>
        </w:r>
      </w:ins>
      <w:ins w:id="1832" w:author="NR_feMIMO-Core" w:date="2022-03-24T08:12:00Z">
        <w:r>
          <w:rPr>
            <w:rFonts w:ascii="Courier New" w:hAnsi="Courier New"/>
            <w:color w:val="993366"/>
            <w:sz w:val="16"/>
            <w:lang w:eastAsia="en-GB"/>
          </w:rPr>
          <w:t>r17</w:t>
        </w:r>
      </w:ins>
      <w:ins w:id="1833" w:author="NR_feMIMO-Core" w:date="2022-03-22T15:59:00Z">
        <w:r>
          <w:rPr>
            <w:rFonts w:ascii="Courier New" w:hAnsi="Courier New"/>
            <w:color w:val="993366"/>
            <w:sz w:val="16"/>
            <w:lang w:eastAsia="en-GB"/>
          </w:rPr>
          <w:tab/>
        </w:r>
      </w:ins>
      <w:ins w:id="1834" w:author="NR_feMIMO-Core" w:date="2022-03-23T17:48:00Z">
        <w:r>
          <w:rPr>
            <w:rFonts w:ascii="Courier New" w:hAnsi="Courier New"/>
            <w:color w:val="993366"/>
            <w:sz w:val="16"/>
            <w:lang w:eastAsia="en-GB"/>
          </w:rPr>
          <w:tab/>
        </w:r>
        <w:r>
          <w:rPr>
            <w:rFonts w:ascii="Courier New" w:hAnsi="Courier New"/>
            <w:color w:val="993366"/>
            <w:sz w:val="16"/>
            <w:lang w:eastAsia="en-GB"/>
          </w:rPr>
          <w:tab/>
        </w:r>
      </w:ins>
      <w:ins w:id="1835" w:author="NR_feMIMO-Core" w:date="2022-03-22T15:59:00Z">
        <w:r>
          <w:rPr>
            <w:rFonts w:ascii="Courier New" w:hAnsi="Courier New"/>
            <w:sz w:val="16"/>
            <w:lang w:eastAsia="en-GB"/>
          </w:rPr>
          <w:t xml:space="preserve">ENUMERATED {supported}                                         </w:t>
        </w:r>
      </w:ins>
      <w:ins w:id="1836" w:author="NR_feMIMO-Core" w:date="2022-03-25T11:29:00Z">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ins>
      <w:ins w:id="1837" w:author="NR_feMIMO-Core" w:date="2022-03-22T15:59:00Z">
        <w:r>
          <w:rPr>
            <w:rFonts w:ascii="Courier New" w:hAnsi="Courier New"/>
            <w:sz w:val="16"/>
            <w:lang w:eastAsia="en-GB"/>
          </w:rPr>
          <w:t>OPTIONAL,</w:t>
        </w:r>
        <w:r>
          <w:rPr>
            <w:rFonts w:ascii="Courier New" w:hAnsi="Courier New"/>
            <w:color w:val="993366"/>
            <w:sz w:val="16"/>
            <w:lang w:eastAsia="en-GB"/>
          </w:rPr>
          <w:tab/>
        </w:r>
      </w:ins>
      <w:commentRangeEnd w:id="1811"/>
      <w:r>
        <w:rPr>
          <w:rStyle w:val="CommentReference"/>
        </w:rPr>
        <w:commentReference w:id="1811"/>
      </w:r>
    </w:p>
    <w:p w14:paraId="5CA4E90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838" w:author="NR_feMIMO-Core" w:date="2022-03-22T16:16:00Z"/>
          <w:rFonts w:ascii="Courier New" w:hAnsi="Courier New"/>
          <w:sz w:val="16"/>
          <w:lang w:eastAsia="en-GB"/>
        </w:rPr>
      </w:pPr>
      <w:ins w:id="1839" w:author="NR_feMIMO-Core" w:date="2022-03-22T16:16:00Z">
        <w:r>
          <w:rPr>
            <w:rFonts w:ascii="Courier New" w:hAnsi="Courier New"/>
            <w:color w:val="808080"/>
            <w:sz w:val="16"/>
            <w:lang w:eastAsia="en-GB"/>
          </w:rPr>
          <w:t xml:space="preserve">    -- R1 </w:t>
        </w:r>
        <w:r>
          <w:rPr>
            <w:rFonts w:ascii="Courier New" w:hAnsi="Courier New"/>
            <w:sz w:val="16"/>
            <w:lang w:eastAsia="en-GB"/>
          </w:rPr>
          <w:t>23-6-3</w:t>
        </w:r>
        <w:r>
          <w:rPr>
            <w:rFonts w:ascii="Courier New" w:hAnsi="Courier New"/>
            <w:sz w:val="16"/>
            <w:lang w:eastAsia="en-GB"/>
          </w:rPr>
          <w:tab/>
          <w:t>Simultaneous activation of two TCI states for PDCCH across multiple CCs (HST/URLLC)</w:t>
        </w:r>
      </w:ins>
    </w:p>
    <w:p w14:paraId="3D8B7AB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840" w:author="NR_feMIMO-Core" w:date="2022-03-22T16:16:00Z"/>
          <w:rFonts w:ascii="Courier New" w:hAnsi="Courier New"/>
          <w:sz w:val="16"/>
          <w:lang w:eastAsia="en-GB"/>
        </w:rPr>
      </w:pPr>
      <w:ins w:id="1841" w:author="NR_feMIMO-Core" w:date="2022-03-22T16:16:00Z">
        <w:r>
          <w:rPr>
            <w:rFonts w:ascii="Courier New" w:hAnsi="Courier New"/>
            <w:color w:val="808080"/>
            <w:sz w:val="16"/>
            <w:lang w:eastAsia="en-GB"/>
          </w:rPr>
          <w:t xml:space="preserve">    </w:t>
        </w:r>
      </w:ins>
      <w:ins w:id="1842" w:author="NR_feMIMO-Core" w:date="2022-03-23T20:40:00Z">
        <w:r>
          <w:rPr>
            <w:rFonts w:ascii="Courier New" w:hAnsi="Courier New"/>
            <w:color w:val="808080"/>
            <w:sz w:val="16"/>
            <w:lang w:eastAsia="en-GB"/>
          </w:rPr>
          <w:t>sfn-SimulTwoTCI-AcrossMultiCC-</w:t>
        </w:r>
      </w:ins>
      <w:ins w:id="1843" w:author="NR_feMIMO-Core" w:date="2022-03-24T08:12:00Z">
        <w:r>
          <w:rPr>
            <w:rFonts w:ascii="Courier New" w:hAnsi="Courier New"/>
            <w:color w:val="808080"/>
            <w:sz w:val="16"/>
            <w:lang w:eastAsia="en-GB"/>
          </w:rPr>
          <w:t>r17</w:t>
        </w:r>
      </w:ins>
      <w:ins w:id="1844" w:author="NR_feMIMO-Core" w:date="2022-03-23T20:40:00Z">
        <w:r>
          <w:rPr>
            <w:rFonts w:ascii="Courier New" w:hAnsi="Courier New"/>
            <w:color w:val="808080"/>
            <w:sz w:val="16"/>
            <w:lang w:eastAsia="en-GB"/>
          </w:rPr>
          <w:tab/>
        </w:r>
      </w:ins>
      <w:ins w:id="1845" w:author="NR_feMIMO-Core" w:date="2022-03-22T16:16:00Z">
        <w:r>
          <w:rPr>
            <w:rFonts w:ascii="Courier New" w:hAnsi="Courier New"/>
            <w:sz w:val="16"/>
            <w:lang w:eastAsia="en-GB"/>
          </w:rPr>
          <w:tab/>
        </w:r>
        <w:r>
          <w:rPr>
            <w:rFonts w:ascii="Courier New" w:hAnsi="Courier New"/>
            <w:sz w:val="16"/>
            <w:lang w:eastAsia="en-GB"/>
          </w:rPr>
          <w:tab/>
          <w:t xml:space="preserve">ENUMERATED {supported}                </w:t>
        </w:r>
      </w:ins>
      <w:ins w:id="1846" w:author="NR_feMIMO-Core" w:date="2022-03-25T11:29:00Z">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ins>
      <w:ins w:id="1847" w:author="NR_feMIMO-Core" w:date="2022-03-22T16:16:00Z">
        <w:r>
          <w:rPr>
            <w:rFonts w:ascii="Courier New" w:hAnsi="Courier New"/>
            <w:sz w:val="16"/>
            <w:lang w:eastAsia="en-GB"/>
          </w:rPr>
          <w:t>OPTIONAL,</w:t>
        </w:r>
      </w:ins>
    </w:p>
    <w:p w14:paraId="2AEFB6E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848" w:author="NR_feMIMO-Core" w:date="2022-03-22T16:16:00Z"/>
          <w:rFonts w:ascii="Courier New" w:hAnsi="Courier New"/>
          <w:sz w:val="16"/>
          <w:lang w:eastAsia="en-GB"/>
        </w:rPr>
      </w:pPr>
      <w:ins w:id="1849" w:author="NR_feMIMO-Core" w:date="2022-03-22T16:16:00Z">
        <w:r>
          <w:rPr>
            <w:rFonts w:ascii="Courier New" w:hAnsi="Courier New"/>
            <w:color w:val="808080"/>
            <w:sz w:val="16"/>
            <w:lang w:eastAsia="en-GB"/>
          </w:rPr>
          <w:t xml:space="preserve">    -- R1 </w:t>
        </w:r>
        <w:r>
          <w:rPr>
            <w:rFonts w:ascii="Courier New" w:hAnsi="Courier New"/>
            <w:sz w:val="16"/>
            <w:lang w:eastAsia="en-GB"/>
          </w:rPr>
          <w:t>23-6-4</w:t>
        </w:r>
        <w:r>
          <w:rPr>
            <w:rFonts w:ascii="Courier New" w:hAnsi="Courier New"/>
            <w:sz w:val="16"/>
            <w:lang w:eastAsia="en-GB"/>
          </w:rPr>
          <w:tab/>
          <w:t>Default DL beam setup for SFN</w:t>
        </w:r>
      </w:ins>
    </w:p>
    <w:p w14:paraId="49481EB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850" w:author="NR_feMIMO-Core" w:date="2022-03-22T16:16:00Z"/>
          <w:rFonts w:ascii="Courier New" w:hAnsi="Courier New"/>
          <w:sz w:val="16"/>
          <w:lang w:eastAsia="en-GB"/>
        </w:rPr>
      </w:pPr>
      <w:ins w:id="1851" w:author="NR_feMIMO-Core" w:date="2022-03-22T16:16:00Z">
        <w:r>
          <w:rPr>
            <w:rFonts w:ascii="Courier New" w:hAnsi="Courier New"/>
            <w:color w:val="808080"/>
            <w:sz w:val="16"/>
            <w:lang w:eastAsia="en-GB"/>
          </w:rPr>
          <w:t xml:space="preserve">    sfn-DefaultDL-BeamSetup</w:t>
        </w:r>
        <w:r>
          <w:rPr>
            <w:rFonts w:ascii="Courier New" w:hAnsi="Courier New"/>
            <w:sz w:val="16"/>
            <w:lang w:eastAsia="en-GB"/>
          </w:rPr>
          <w:t>-</w:t>
        </w:r>
      </w:ins>
      <w:ins w:id="1852" w:author="NR_feMIMO-Core" w:date="2022-03-24T08:12:00Z">
        <w:r>
          <w:rPr>
            <w:rFonts w:ascii="Courier New" w:hAnsi="Courier New"/>
            <w:sz w:val="16"/>
            <w:lang w:eastAsia="en-GB"/>
          </w:rPr>
          <w:t>r17</w:t>
        </w:r>
      </w:ins>
      <w:ins w:id="1853" w:author="NR_feMIMO-Core" w:date="2022-03-22T16:16:00Z">
        <w:r>
          <w:rPr>
            <w:rFonts w:ascii="Courier New" w:hAnsi="Courier New"/>
            <w:sz w:val="16"/>
            <w:lang w:eastAsia="en-GB"/>
          </w:rPr>
          <w:t xml:space="preserve"> </w:t>
        </w:r>
        <w:r>
          <w:rPr>
            <w:rFonts w:ascii="Courier New" w:hAnsi="Courier New"/>
            <w:sz w:val="16"/>
            <w:lang w:eastAsia="en-GB"/>
          </w:rPr>
          <w:tab/>
        </w:r>
        <w:r>
          <w:rPr>
            <w:rFonts w:ascii="Courier New" w:hAnsi="Courier New"/>
            <w:sz w:val="16"/>
            <w:lang w:eastAsia="en-GB"/>
          </w:rPr>
          <w:tab/>
        </w:r>
      </w:ins>
      <w:ins w:id="1854" w:author="NR_feMIMO-Core" w:date="2022-03-23T20:40:00Z">
        <w:r>
          <w:rPr>
            <w:rFonts w:ascii="Courier New" w:hAnsi="Courier New"/>
            <w:sz w:val="16"/>
            <w:lang w:eastAsia="en-GB"/>
          </w:rPr>
          <w:tab/>
        </w:r>
        <w:r>
          <w:rPr>
            <w:rFonts w:ascii="Courier New" w:hAnsi="Courier New"/>
            <w:sz w:val="16"/>
            <w:lang w:eastAsia="en-GB"/>
          </w:rPr>
          <w:tab/>
        </w:r>
      </w:ins>
      <w:ins w:id="1855" w:author="NR_feMIMO-Core" w:date="2022-03-22T16:16:00Z">
        <w:r>
          <w:rPr>
            <w:rFonts w:ascii="Courier New" w:hAnsi="Courier New"/>
            <w:sz w:val="16"/>
            <w:lang w:eastAsia="en-GB"/>
          </w:rPr>
          <w:t xml:space="preserve">ENUMERATED {supported}                </w:t>
        </w:r>
      </w:ins>
      <w:ins w:id="1856" w:author="NR_feMIMO-Core" w:date="2022-03-25T11:29:00Z">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ins>
      <w:ins w:id="1857" w:author="NR_feMIMO-Core" w:date="2022-03-22T16:16:00Z">
        <w:r>
          <w:rPr>
            <w:rFonts w:ascii="Courier New" w:hAnsi="Courier New"/>
            <w:sz w:val="16"/>
            <w:lang w:eastAsia="en-GB"/>
          </w:rPr>
          <w:t>OPTIONAL,</w:t>
        </w:r>
      </w:ins>
    </w:p>
    <w:p w14:paraId="6ECE72A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858" w:author="NR_feMIMO-Core" w:date="2022-03-22T16:16:00Z"/>
          <w:rFonts w:ascii="Courier New" w:hAnsi="Courier New"/>
          <w:sz w:val="16"/>
          <w:lang w:eastAsia="en-GB"/>
        </w:rPr>
      </w:pPr>
      <w:ins w:id="1859" w:author="NR_feMIMO-Core" w:date="2022-03-22T16:16:00Z">
        <w:r>
          <w:rPr>
            <w:rFonts w:ascii="Courier New" w:hAnsi="Courier New"/>
            <w:color w:val="808080"/>
            <w:sz w:val="16"/>
            <w:lang w:eastAsia="en-GB"/>
          </w:rPr>
          <w:t xml:space="preserve">    -- R1 </w:t>
        </w:r>
        <w:r>
          <w:rPr>
            <w:rFonts w:ascii="Courier New" w:hAnsi="Courier New"/>
            <w:sz w:val="16"/>
            <w:lang w:eastAsia="en-GB"/>
          </w:rPr>
          <w:t>23-6-4a</w:t>
        </w:r>
        <w:r>
          <w:rPr>
            <w:rFonts w:ascii="Courier New" w:hAnsi="Courier New"/>
            <w:sz w:val="16"/>
            <w:lang w:eastAsia="en-GB"/>
          </w:rPr>
          <w:tab/>
          <w:t xml:space="preserve">Default UL beam setup for SFN </w:t>
        </w:r>
      </w:ins>
      <w:ins w:id="1860" w:author="NR_feMIMO-Core2" w:date="2022-05-18T16:08:00Z">
        <w:r>
          <w:rPr>
            <w:rFonts w:ascii="Courier New" w:hAnsi="Courier New"/>
            <w:sz w:val="16"/>
            <w:lang w:eastAsia="en-GB"/>
          </w:rPr>
          <w:t>PDCCH</w:t>
        </w:r>
      </w:ins>
      <w:ins w:id="1861" w:author="NR_feMIMO-Core" w:date="2022-03-22T16:16:00Z">
        <w:r>
          <w:rPr>
            <w:rFonts w:ascii="Courier New" w:hAnsi="Courier New"/>
            <w:sz w:val="16"/>
            <w:lang w:eastAsia="en-GB"/>
          </w:rPr>
          <w:t>(FR2 only)</w:t>
        </w:r>
      </w:ins>
    </w:p>
    <w:p w14:paraId="011117E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862" w:author="NR_feMIMO-Core" w:date="2022-03-22T16:17:00Z"/>
          <w:rFonts w:ascii="Courier New" w:hAnsi="Courier New"/>
          <w:sz w:val="16"/>
          <w:lang w:eastAsia="en-GB"/>
        </w:rPr>
      </w:pPr>
      <w:ins w:id="1863" w:author="NR_feMIMO-Core" w:date="2022-03-22T16:16:00Z">
        <w:r>
          <w:rPr>
            <w:rFonts w:ascii="Courier New" w:hAnsi="Courier New"/>
            <w:color w:val="808080"/>
            <w:sz w:val="16"/>
            <w:lang w:eastAsia="en-GB"/>
          </w:rPr>
          <w:t xml:space="preserve">    sfn-DefaultUL-BeamSetup</w:t>
        </w:r>
      </w:ins>
      <w:ins w:id="1864" w:author="NR_feMIMO-Core" w:date="2022-03-22T16:17:00Z">
        <w:r>
          <w:rPr>
            <w:rFonts w:ascii="Courier New" w:hAnsi="Courier New"/>
            <w:sz w:val="16"/>
            <w:lang w:eastAsia="en-GB"/>
          </w:rPr>
          <w:t>-</w:t>
        </w:r>
      </w:ins>
      <w:ins w:id="1865" w:author="NR_feMIMO-Core" w:date="2022-03-24T08:12:00Z">
        <w:r>
          <w:rPr>
            <w:rFonts w:ascii="Courier New" w:hAnsi="Courier New"/>
            <w:sz w:val="16"/>
            <w:lang w:eastAsia="en-GB"/>
          </w:rPr>
          <w:t>r17</w:t>
        </w:r>
      </w:ins>
      <w:ins w:id="1866" w:author="NR_feMIMO-Core" w:date="2022-03-22T16:17:00Z">
        <w:r>
          <w:rPr>
            <w:rFonts w:ascii="Courier New" w:hAnsi="Courier New"/>
            <w:sz w:val="16"/>
            <w:lang w:eastAsia="en-GB"/>
          </w:rPr>
          <w:t xml:space="preserve"> </w:t>
        </w:r>
        <w:r>
          <w:rPr>
            <w:rFonts w:ascii="Courier New" w:hAnsi="Courier New"/>
            <w:sz w:val="16"/>
            <w:lang w:eastAsia="en-GB"/>
          </w:rPr>
          <w:tab/>
        </w:r>
        <w:r>
          <w:rPr>
            <w:rFonts w:ascii="Courier New" w:hAnsi="Courier New"/>
            <w:sz w:val="16"/>
            <w:lang w:eastAsia="en-GB"/>
          </w:rPr>
          <w:tab/>
        </w:r>
      </w:ins>
      <w:ins w:id="1867" w:author="NR_feMIMO-Core" w:date="2022-03-23T20:40:00Z">
        <w:r>
          <w:rPr>
            <w:rFonts w:ascii="Courier New" w:hAnsi="Courier New"/>
            <w:sz w:val="16"/>
            <w:lang w:eastAsia="en-GB"/>
          </w:rPr>
          <w:tab/>
        </w:r>
        <w:r>
          <w:rPr>
            <w:rFonts w:ascii="Courier New" w:hAnsi="Courier New"/>
            <w:sz w:val="16"/>
            <w:lang w:eastAsia="en-GB"/>
          </w:rPr>
          <w:tab/>
        </w:r>
      </w:ins>
      <w:ins w:id="1868" w:author="NR_feMIMO-Core" w:date="2022-03-25T11:57:00Z">
        <w:r>
          <w:rPr>
            <w:rFonts w:ascii="Courier New" w:hAnsi="Courier New"/>
            <w:sz w:val="16"/>
            <w:lang w:eastAsia="en-GB"/>
          </w:rPr>
          <w:tab/>
        </w:r>
        <w:r>
          <w:rPr>
            <w:rFonts w:ascii="Courier New" w:hAnsi="Courier New"/>
            <w:sz w:val="16"/>
            <w:lang w:eastAsia="en-GB"/>
          </w:rPr>
          <w:tab/>
        </w:r>
      </w:ins>
      <w:ins w:id="1869" w:author="NR_feMIMO-Core" w:date="2022-03-23T20:40:00Z">
        <w:r>
          <w:rPr>
            <w:rFonts w:ascii="Courier New" w:hAnsi="Courier New"/>
            <w:sz w:val="16"/>
            <w:lang w:eastAsia="en-GB"/>
          </w:rPr>
          <w:tab/>
        </w:r>
      </w:ins>
      <w:ins w:id="1870" w:author="NR_feMIMO-Core" w:date="2022-03-22T16:17:00Z">
        <w:r>
          <w:rPr>
            <w:rFonts w:ascii="Courier New" w:hAnsi="Courier New"/>
            <w:sz w:val="16"/>
            <w:lang w:eastAsia="en-GB"/>
          </w:rPr>
          <w:t xml:space="preserve">ENUMERATED {supported}       </w:t>
        </w:r>
      </w:ins>
      <w:ins w:id="1871" w:author="NR_feMIMO-Core" w:date="2022-03-25T11:29:00Z">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ins>
      <w:ins w:id="1872" w:author="NR_feMIMO-Core" w:date="2022-03-22T16:17:00Z">
        <w:r>
          <w:rPr>
            <w:rFonts w:ascii="Courier New" w:hAnsi="Courier New"/>
            <w:sz w:val="16"/>
            <w:lang w:eastAsia="en-GB"/>
          </w:rPr>
          <w:t>OPTIONAL,</w:t>
        </w:r>
      </w:ins>
    </w:p>
    <w:p w14:paraId="07CFE63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873" w:author="NR_feMIMO-Core" w:date="2022-03-23T05:54:00Z"/>
          <w:rFonts w:ascii="Courier New" w:hAnsi="Courier New"/>
          <w:sz w:val="16"/>
          <w:lang w:eastAsia="en-GB"/>
        </w:rPr>
      </w:pPr>
      <w:ins w:id="1874" w:author="NR_feMIMO-Core" w:date="2022-03-23T05:54:00Z">
        <w:r>
          <w:rPr>
            <w:rFonts w:ascii="Courier New" w:hAnsi="Courier New"/>
            <w:color w:val="808080"/>
            <w:sz w:val="16"/>
            <w:lang w:eastAsia="en-GB"/>
          </w:rPr>
          <w:lastRenderedPageBreak/>
          <w:t xml:space="preserve">    -- R1 </w:t>
        </w:r>
        <w:r>
          <w:rPr>
            <w:rFonts w:ascii="Courier New" w:hAnsi="Courier New"/>
            <w:sz w:val="16"/>
            <w:lang w:eastAsia="en-GB"/>
          </w:rPr>
          <w:t>23-8-1</w:t>
        </w:r>
        <w:r>
          <w:rPr>
            <w:rFonts w:ascii="Courier New" w:hAnsi="Courier New"/>
            <w:sz w:val="16"/>
            <w:lang w:eastAsia="en-GB"/>
          </w:rPr>
          <w:tab/>
          <w:t>SRS triggering offset enhancement</w:t>
        </w:r>
      </w:ins>
    </w:p>
    <w:p w14:paraId="4DBED2B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875" w:author="NR_feMIMO-Core" w:date="2022-03-23T05:54:00Z"/>
          <w:rFonts w:ascii="Courier New" w:hAnsi="Courier New"/>
          <w:sz w:val="16"/>
          <w:lang w:eastAsia="en-GB"/>
        </w:rPr>
      </w:pPr>
      <w:ins w:id="1876" w:author="NR_feMIMO-Core" w:date="2022-03-23T05:56:00Z">
        <w:r>
          <w:rPr>
            <w:rFonts w:ascii="Courier New" w:hAnsi="Courier New"/>
            <w:sz w:val="16"/>
            <w:lang w:eastAsia="en-GB"/>
          </w:rPr>
          <w:tab/>
          <w:t>s</w:t>
        </w:r>
      </w:ins>
      <w:ins w:id="1877" w:author="NR_feMIMO-Core" w:date="2022-03-23T21:12:00Z">
        <w:r>
          <w:rPr>
            <w:rFonts w:ascii="Courier New" w:hAnsi="Courier New"/>
            <w:sz w:val="16"/>
            <w:lang w:eastAsia="en-GB"/>
          </w:rPr>
          <w:t>rs</w:t>
        </w:r>
      </w:ins>
      <w:ins w:id="1878" w:author="NR_feMIMO-Core" w:date="2022-03-23T05:57:00Z">
        <w:r>
          <w:rPr>
            <w:rFonts w:ascii="Courier New" w:hAnsi="Courier New"/>
            <w:sz w:val="16"/>
            <w:lang w:eastAsia="en-GB"/>
          </w:rPr>
          <w:t>-TriggeringOffset-</w:t>
        </w:r>
      </w:ins>
      <w:ins w:id="1879" w:author="NR_feMIMO-Core" w:date="2022-03-24T08:12:00Z">
        <w:r>
          <w:rPr>
            <w:rFonts w:ascii="Courier New" w:hAnsi="Courier New"/>
            <w:sz w:val="16"/>
            <w:lang w:eastAsia="en-GB"/>
          </w:rPr>
          <w:t>r17</w:t>
        </w:r>
      </w:ins>
      <w:ins w:id="1880" w:author="NR_feMIMO-Core" w:date="2022-03-23T05:57:00Z">
        <w:r>
          <w:rPr>
            <w:rFonts w:ascii="Courier New" w:hAnsi="Courier New"/>
            <w:sz w:val="16"/>
            <w:lang w:eastAsia="en-GB"/>
          </w:rPr>
          <w:t xml:space="preserve"> </w:t>
        </w:r>
        <w:r>
          <w:rPr>
            <w:rFonts w:ascii="Courier New" w:hAnsi="Courier New"/>
            <w:sz w:val="16"/>
            <w:lang w:eastAsia="en-GB"/>
          </w:rPr>
          <w:tab/>
        </w:r>
        <w:r>
          <w:rPr>
            <w:rFonts w:ascii="Courier New" w:hAnsi="Courier New"/>
            <w:sz w:val="16"/>
            <w:lang w:eastAsia="en-GB"/>
          </w:rPr>
          <w:tab/>
        </w:r>
      </w:ins>
      <w:ins w:id="1881" w:author="NR_feMIMO-Core" w:date="2022-03-23T20:40:00Z">
        <w:r>
          <w:rPr>
            <w:rFonts w:ascii="Courier New" w:hAnsi="Courier New"/>
            <w:sz w:val="16"/>
            <w:lang w:eastAsia="en-GB"/>
          </w:rPr>
          <w:tab/>
        </w:r>
        <w:r>
          <w:rPr>
            <w:rFonts w:ascii="Courier New" w:hAnsi="Courier New"/>
            <w:sz w:val="16"/>
            <w:lang w:eastAsia="en-GB"/>
          </w:rPr>
          <w:tab/>
        </w:r>
      </w:ins>
      <w:ins w:id="1882" w:author="NR_feMIMO-Core" w:date="2022-03-23T05:57:00Z">
        <w:r>
          <w:rPr>
            <w:rFonts w:ascii="Courier New" w:hAnsi="Courier New"/>
            <w:sz w:val="16"/>
            <w:lang w:eastAsia="en-GB"/>
          </w:rPr>
          <w:t>ENUMERATED {</w:t>
        </w:r>
      </w:ins>
      <w:ins w:id="1883" w:author="NR_feMIMO-Core" w:date="2022-03-25T11:27:00Z">
        <w:r>
          <w:rPr>
            <w:rFonts w:ascii="Courier New" w:hAnsi="Courier New"/>
            <w:sz w:val="16"/>
            <w:lang w:eastAsia="en-GB"/>
          </w:rPr>
          <w:t>n</w:t>
        </w:r>
      </w:ins>
      <w:ins w:id="1884" w:author="NR_feMIMO-Core" w:date="2022-03-23T05:57:00Z">
        <w:r>
          <w:rPr>
            <w:rFonts w:ascii="Courier New" w:hAnsi="Courier New"/>
            <w:sz w:val="16"/>
            <w:lang w:eastAsia="en-GB"/>
          </w:rPr>
          <w:t xml:space="preserve">1, </w:t>
        </w:r>
      </w:ins>
      <w:ins w:id="1885" w:author="NR_feMIMO-Core" w:date="2022-03-25T11:28:00Z">
        <w:r>
          <w:rPr>
            <w:rFonts w:ascii="Courier New" w:hAnsi="Courier New"/>
            <w:sz w:val="16"/>
            <w:lang w:eastAsia="en-GB"/>
          </w:rPr>
          <w:t>n</w:t>
        </w:r>
      </w:ins>
      <w:ins w:id="1886" w:author="NR_feMIMO-Core" w:date="2022-03-23T05:57:00Z">
        <w:r>
          <w:rPr>
            <w:rFonts w:ascii="Courier New" w:hAnsi="Courier New"/>
            <w:sz w:val="16"/>
            <w:lang w:eastAsia="en-GB"/>
          </w:rPr>
          <w:t xml:space="preserve">2, </w:t>
        </w:r>
      </w:ins>
      <w:ins w:id="1887" w:author="NR_feMIMO-Core" w:date="2022-03-25T11:28:00Z">
        <w:r>
          <w:rPr>
            <w:rFonts w:ascii="Courier New" w:hAnsi="Courier New"/>
            <w:sz w:val="16"/>
            <w:lang w:eastAsia="en-GB"/>
          </w:rPr>
          <w:t>n</w:t>
        </w:r>
      </w:ins>
      <w:ins w:id="1888" w:author="NR_feMIMO-Core" w:date="2022-03-23T05:57:00Z">
        <w:r>
          <w:rPr>
            <w:rFonts w:ascii="Courier New" w:hAnsi="Courier New"/>
            <w:sz w:val="16"/>
            <w:lang w:eastAsia="en-GB"/>
          </w:rPr>
          <w:t xml:space="preserve">4}                </w:t>
        </w:r>
      </w:ins>
      <w:ins w:id="1889" w:author="NR_feMIMO-Core" w:date="2022-03-25T11:29:00Z">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ins>
      <w:ins w:id="1890" w:author="NR_feMIMO-Core" w:date="2022-03-23T05:57:00Z">
        <w:r>
          <w:rPr>
            <w:rFonts w:ascii="Courier New" w:hAnsi="Courier New"/>
            <w:sz w:val="16"/>
            <w:lang w:eastAsia="en-GB"/>
          </w:rPr>
          <w:t>OPTIONAL,</w:t>
        </w:r>
      </w:ins>
    </w:p>
    <w:p w14:paraId="2CA7D2C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891" w:author="NR_feMIMO-Core" w:date="2022-03-23T05:54:00Z"/>
          <w:rFonts w:ascii="Courier New" w:hAnsi="Courier New"/>
          <w:sz w:val="16"/>
          <w:lang w:eastAsia="en-GB"/>
        </w:rPr>
      </w:pPr>
      <w:ins w:id="1892" w:author="NR_feMIMO-Core" w:date="2022-03-23T05:54:00Z">
        <w:r>
          <w:rPr>
            <w:rFonts w:ascii="Courier New" w:hAnsi="Courier New"/>
            <w:color w:val="808080"/>
            <w:sz w:val="16"/>
            <w:lang w:eastAsia="en-GB"/>
          </w:rPr>
          <w:t xml:space="preserve">    -- R1 </w:t>
        </w:r>
        <w:r>
          <w:rPr>
            <w:rFonts w:ascii="Courier New" w:hAnsi="Courier New"/>
            <w:sz w:val="16"/>
            <w:lang w:eastAsia="en-GB"/>
          </w:rPr>
          <w:t>23-8-2</w:t>
        </w:r>
        <w:r>
          <w:rPr>
            <w:rFonts w:ascii="Courier New" w:hAnsi="Courier New"/>
            <w:sz w:val="16"/>
            <w:lang w:eastAsia="en-GB"/>
          </w:rPr>
          <w:tab/>
          <w:t>Triggering SRS only in DCI 0_1/0_2</w:t>
        </w:r>
      </w:ins>
    </w:p>
    <w:p w14:paraId="3D4DCEF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893" w:author="NR_feMIMO-Core" w:date="2022-03-25T12:03:00Z"/>
          <w:rFonts w:ascii="Courier New" w:hAnsi="Courier New"/>
          <w:sz w:val="16"/>
          <w:lang w:eastAsia="en-GB"/>
        </w:rPr>
      </w:pPr>
      <w:ins w:id="1894" w:author="NR_feMIMO-Core" w:date="2022-03-23T05:58:00Z">
        <w:r>
          <w:rPr>
            <w:rFonts w:ascii="Courier New" w:hAnsi="Courier New"/>
            <w:sz w:val="16"/>
            <w:lang w:eastAsia="en-GB"/>
          </w:rPr>
          <w:tab/>
          <w:t>s</w:t>
        </w:r>
      </w:ins>
      <w:ins w:id="1895" w:author="NR_feMIMO-Core" w:date="2022-03-23T21:12:00Z">
        <w:r>
          <w:rPr>
            <w:rFonts w:ascii="Courier New" w:hAnsi="Courier New"/>
            <w:sz w:val="16"/>
            <w:lang w:eastAsia="en-GB"/>
          </w:rPr>
          <w:t>rs</w:t>
        </w:r>
      </w:ins>
      <w:ins w:id="1896" w:author="NR_feMIMO-Core" w:date="2022-03-23T05:58:00Z">
        <w:r>
          <w:rPr>
            <w:rFonts w:ascii="Courier New" w:hAnsi="Courier New"/>
            <w:sz w:val="16"/>
            <w:lang w:eastAsia="en-GB"/>
          </w:rPr>
          <w:t>-TriggeringDCI</w:t>
        </w:r>
      </w:ins>
      <w:ins w:id="1897" w:author="NR_feMIMO-Core" w:date="2022-03-23T06:03:00Z">
        <w:r>
          <w:rPr>
            <w:rFonts w:ascii="Courier New" w:hAnsi="Courier New"/>
            <w:sz w:val="16"/>
            <w:lang w:eastAsia="en-GB"/>
          </w:rPr>
          <w:t>-</w:t>
        </w:r>
      </w:ins>
      <w:ins w:id="1898" w:author="NR_feMIMO-Core" w:date="2022-03-24T08:13:00Z">
        <w:r>
          <w:rPr>
            <w:rFonts w:ascii="Courier New" w:hAnsi="Courier New"/>
            <w:sz w:val="16"/>
            <w:lang w:eastAsia="en-GB"/>
          </w:rPr>
          <w:t>r17</w:t>
        </w:r>
      </w:ins>
      <w:ins w:id="1899" w:author="NR_feMIMO-Core" w:date="2022-03-23T06:03:00Z">
        <w:r>
          <w:rPr>
            <w:rFonts w:ascii="Courier New" w:hAnsi="Courier New"/>
            <w:sz w:val="16"/>
            <w:lang w:eastAsia="en-GB"/>
          </w:rPr>
          <w:t xml:space="preserve"> </w:t>
        </w:r>
        <w:r>
          <w:rPr>
            <w:rFonts w:ascii="Courier New" w:hAnsi="Courier New"/>
            <w:sz w:val="16"/>
            <w:lang w:eastAsia="en-GB"/>
          </w:rPr>
          <w:tab/>
        </w:r>
        <w:r>
          <w:rPr>
            <w:rFonts w:ascii="Courier New" w:hAnsi="Courier New"/>
            <w:sz w:val="16"/>
            <w:lang w:eastAsia="en-GB"/>
          </w:rPr>
          <w:tab/>
        </w:r>
      </w:ins>
      <w:ins w:id="1900" w:author="NR_feMIMO-Core" w:date="2022-03-23T20:40:00Z">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ins>
      <w:ins w:id="1901" w:author="NR_feMIMO-Core" w:date="2022-03-25T11:57:00Z">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ins>
      <w:ins w:id="1902" w:author="NR_feMIMO-Core" w:date="2022-03-23T20:40:00Z">
        <w:r>
          <w:rPr>
            <w:rFonts w:ascii="Courier New" w:hAnsi="Courier New"/>
            <w:sz w:val="16"/>
            <w:lang w:eastAsia="en-GB"/>
          </w:rPr>
          <w:tab/>
        </w:r>
      </w:ins>
      <w:ins w:id="1903" w:author="NR_feMIMO-Core" w:date="2022-03-23T06:03:00Z">
        <w:r>
          <w:rPr>
            <w:rFonts w:ascii="Courier New" w:hAnsi="Courier New"/>
            <w:sz w:val="16"/>
            <w:lang w:eastAsia="en-GB"/>
          </w:rPr>
          <w:t xml:space="preserve">ENUMERATED {supported}              </w:t>
        </w:r>
      </w:ins>
      <w:ins w:id="1904" w:author="NR_feMIMO-Core" w:date="2022-03-25T11:29:00Z">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ins>
      <w:ins w:id="1905" w:author="NR_feMIMO-Core" w:date="2022-03-23T06:03:00Z">
        <w:r>
          <w:rPr>
            <w:rFonts w:ascii="Courier New" w:hAnsi="Courier New"/>
            <w:sz w:val="16"/>
            <w:lang w:eastAsia="en-GB"/>
          </w:rPr>
          <w:t>OPTIONAL,</w:t>
        </w:r>
      </w:ins>
    </w:p>
    <w:p w14:paraId="6D08EBA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906" w:author="NR_feMIMO-Core" w:date="2022-03-25T12:03:00Z"/>
          <w:rFonts w:ascii="Courier New" w:hAnsi="Courier New"/>
          <w:sz w:val="16"/>
          <w:lang w:eastAsia="en-GB"/>
        </w:rPr>
      </w:pPr>
      <w:ins w:id="1907" w:author="NR_feMIMO-Core" w:date="2022-03-25T12:03:00Z">
        <w:r>
          <w:rPr>
            <w:rFonts w:ascii="Courier New" w:hAnsi="Courier New"/>
            <w:sz w:val="16"/>
            <w:lang w:eastAsia="en-GB"/>
          </w:rPr>
          <w:t xml:space="preserve">    -- R1 23-9-5</w:t>
        </w:r>
        <w:r>
          <w:rPr>
            <w:rFonts w:ascii="Courier New" w:hAnsi="Courier New"/>
            <w:sz w:val="16"/>
            <w:lang w:eastAsia="en-GB"/>
          </w:rPr>
          <w:tab/>
          <w:t>Active CSI-RS resources and ports for mixed codebook types in any slot per band information</w:t>
        </w:r>
      </w:ins>
    </w:p>
    <w:p w14:paraId="0A4592C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908" w:author="NR_feMIMO-Core2" w:date="2022-05-17T18:29:00Z"/>
          <w:rFonts w:ascii="Courier New" w:hAnsi="Courier New"/>
          <w:sz w:val="16"/>
          <w:lang w:eastAsia="en-GB"/>
        </w:rPr>
      </w:pPr>
      <w:ins w:id="1909" w:author="NR_feMIMO-Core" w:date="2022-03-25T12:03:00Z">
        <w:r>
          <w:rPr>
            <w:rFonts w:ascii="Courier New" w:hAnsi="Courier New"/>
            <w:sz w:val="16"/>
            <w:lang w:eastAsia="en-GB"/>
          </w:rPr>
          <w:tab/>
          <w:t>codebookComboParameterMixedType</w:t>
        </w:r>
        <w:r>
          <w:rPr>
            <w:rFonts w:ascii="Courier New" w:eastAsia="MS Mincho" w:hAnsi="Courier New"/>
            <w:sz w:val="16"/>
            <w:lang w:eastAsia="en-GB"/>
          </w:rPr>
          <w:t>-</w:t>
        </w:r>
        <w:r>
          <w:rPr>
            <w:rFonts w:ascii="Courier New" w:hAnsi="Courier New"/>
            <w:sz w:val="16"/>
            <w:lang w:eastAsia="en-GB"/>
          </w:rPr>
          <w:t>r17</w:t>
        </w:r>
        <w:r>
          <w:rPr>
            <w:rFonts w:ascii="Courier New" w:hAnsi="Courier New"/>
            <w:color w:val="993366"/>
            <w:sz w:val="16"/>
            <w:lang w:eastAsia="en-GB"/>
          </w:rPr>
          <w:tab/>
        </w:r>
        <w:r>
          <w:rPr>
            <w:rFonts w:ascii="Courier New" w:hAnsi="Courier New"/>
            <w:color w:val="993366"/>
            <w:sz w:val="16"/>
            <w:lang w:eastAsia="en-GB"/>
          </w:rPr>
          <w:tab/>
        </w:r>
        <w:r>
          <w:rPr>
            <w:rFonts w:ascii="Courier New" w:hAnsi="Courier New"/>
            <w:color w:val="993366"/>
            <w:sz w:val="16"/>
            <w:lang w:eastAsia="en-GB"/>
          </w:rPr>
          <w:tab/>
        </w:r>
        <w:r>
          <w:rPr>
            <w:rFonts w:ascii="Courier New" w:hAnsi="Courier New"/>
            <w:color w:val="993366"/>
            <w:sz w:val="16"/>
            <w:lang w:eastAsia="en-GB"/>
          </w:rPr>
          <w:tab/>
        </w:r>
        <w:r>
          <w:rPr>
            <w:rFonts w:ascii="Courier New" w:hAnsi="Courier New"/>
            <w:color w:val="993366"/>
            <w:sz w:val="16"/>
            <w:lang w:eastAsia="en-GB"/>
          </w:rPr>
          <w:tab/>
        </w:r>
        <w:proofErr w:type="spellStart"/>
        <w:r>
          <w:rPr>
            <w:rFonts w:ascii="Courier New" w:hAnsi="Courier New"/>
            <w:color w:val="993366"/>
            <w:sz w:val="16"/>
            <w:lang w:eastAsia="en-GB"/>
          </w:rPr>
          <w:t>C</w:t>
        </w:r>
        <w:r>
          <w:rPr>
            <w:rFonts w:ascii="Courier New" w:hAnsi="Courier New"/>
            <w:sz w:val="16"/>
            <w:lang w:eastAsia="en-GB"/>
          </w:rPr>
          <w:t>odebookComboParameterMixedType</w:t>
        </w:r>
        <w:r>
          <w:rPr>
            <w:rFonts w:ascii="Courier New" w:eastAsia="MS Mincho" w:hAnsi="Courier New"/>
            <w:sz w:val="16"/>
            <w:lang w:eastAsia="en-GB"/>
          </w:rPr>
          <w:t>-r17</w:t>
        </w:r>
        <w:proofErr w:type="spellEnd"/>
        <w:r>
          <w:rPr>
            <w:rFonts w:ascii="Courier New" w:hAnsi="Courier New"/>
            <w:sz w:val="16"/>
            <w:lang w:eastAsia="en-GB"/>
          </w:rPr>
          <w:t xml:space="preserve"> </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OPTIONAL,</w:t>
        </w:r>
      </w:ins>
    </w:p>
    <w:p w14:paraId="2A1BC05E"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910" w:author="NR_feMIMO-Core2" w:date="2022-05-17T18:28:00Z"/>
          <w:rFonts w:ascii="Courier New" w:hAnsi="Courier New"/>
          <w:sz w:val="16"/>
          <w:lang w:eastAsia="en-GB"/>
        </w:rPr>
      </w:pPr>
    </w:p>
    <w:p w14:paraId="05AFB03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911" w:author="NR_feMIMO-Core2" w:date="2022-05-17T18:29:00Z"/>
          <w:rFonts w:ascii="Courier New" w:hAnsi="Courier New"/>
          <w:sz w:val="16"/>
          <w:lang w:eastAsia="en-GB"/>
        </w:rPr>
      </w:pPr>
      <w:ins w:id="1912" w:author="NR_feMIMO-Core2" w:date="2022-05-17T18:29:00Z">
        <w:r>
          <w:rPr>
            <w:rFonts w:ascii="Courier New" w:hAnsi="Courier New"/>
            <w:sz w:val="16"/>
            <w:lang w:eastAsia="en-GB"/>
          </w:rPr>
          <w:tab/>
          <w:t>-- R1 23-1-1</w:t>
        </w:r>
        <w:r>
          <w:rPr>
            <w:rFonts w:ascii="Courier New" w:hAnsi="Courier New"/>
            <w:sz w:val="16"/>
            <w:lang w:eastAsia="en-GB"/>
          </w:rPr>
          <w:tab/>
          <w:t xml:space="preserve">Unified TCI [with joint DL/UL TCI update] for intra-cell beam management </w:t>
        </w:r>
        <w:bookmarkStart w:id="1913" w:name="_Hlk98758060"/>
      </w:ins>
    </w:p>
    <w:p w14:paraId="4007EE3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914" w:author="NR_feMIMO-Core2" w:date="2022-05-17T18:29:00Z"/>
          <w:rFonts w:ascii="Courier New" w:hAnsi="Courier New"/>
          <w:sz w:val="16"/>
          <w:lang w:eastAsia="en-GB"/>
        </w:rPr>
      </w:pPr>
      <w:ins w:id="1915" w:author="NR_feMIMO-Core2" w:date="2022-05-17T18:29:00Z">
        <w:r>
          <w:rPr>
            <w:rFonts w:ascii="Courier New" w:hAnsi="Courier New"/>
            <w:sz w:val="16"/>
            <w:lang w:eastAsia="en-GB"/>
          </w:rPr>
          <w:tab/>
          <w:t>unifiedJointTCI-r17</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SEQUE</w:t>
        </w:r>
      </w:ins>
      <w:ins w:id="1916" w:author="NR_feMIMO-Core2" w:date="2022-05-18T10:00:00Z">
        <w:r>
          <w:rPr>
            <w:rFonts w:ascii="Courier New" w:hAnsi="Courier New"/>
            <w:sz w:val="16"/>
            <w:lang w:eastAsia="en-GB"/>
          </w:rPr>
          <w:t>N</w:t>
        </w:r>
      </w:ins>
      <w:ins w:id="1917" w:author="NR_feMIMO-Core2" w:date="2022-05-17T18:29:00Z">
        <w:r>
          <w:rPr>
            <w:rFonts w:ascii="Courier New" w:hAnsi="Courier New"/>
            <w:sz w:val="16"/>
            <w:lang w:eastAsia="en-GB"/>
          </w:rPr>
          <w:t>CE{</w:t>
        </w:r>
      </w:ins>
    </w:p>
    <w:p w14:paraId="0B49C13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918" w:author="NR_feMIMO-Core2" w:date="2022-05-17T18:29:00Z"/>
          <w:rFonts w:ascii="Courier New" w:hAnsi="Courier New"/>
          <w:sz w:val="16"/>
          <w:lang w:eastAsia="en-GB"/>
        </w:rPr>
      </w:pPr>
      <w:ins w:id="1919" w:author="NR_feMIMO-Core2" w:date="2022-05-17T18:29:00Z">
        <w:r>
          <w:rPr>
            <w:rFonts w:ascii="Courier New" w:hAnsi="Courier New"/>
            <w:sz w:val="16"/>
            <w:lang w:eastAsia="en-GB"/>
          </w:rPr>
          <w:tab/>
        </w:r>
        <w:r>
          <w:rPr>
            <w:rFonts w:ascii="Courier New" w:hAnsi="Courier New"/>
            <w:sz w:val="16"/>
            <w:lang w:eastAsia="en-GB"/>
          </w:rPr>
          <w:tab/>
          <w:t>maxConfiguredJointTCI-r17</w:t>
        </w:r>
        <w:r>
          <w:rPr>
            <w:rFonts w:ascii="Courier New" w:hAnsi="Courier New"/>
            <w:sz w:val="16"/>
            <w:lang w:eastAsia="en-GB"/>
          </w:rPr>
          <w:tab/>
        </w:r>
      </w:ins>
      <w:ins w:id="1920" w:author="NR_feMIMO-Core2" w:date="2022-05-18T10:01:00Z">
        <w:r>
          <w:rPr>
            <w:rFonts w:ascii="Courier New" w:hAnsi="Courier New"/>
            <w:sz w:val="16"/>
            <w:lang w:eastAsia="en-GB"/>
          </w:rPr>
          <w:tab/>
        </w:r>
        <w:r>
          <w:rPr>
            <w:rFonts w:ascii="Courier New" w:hAnsi="Courier New"/>
            <w:sz w:val="16"/>
            <w:lang w:eastAsia="en-GB"/>
          </w:rPr>
          <w:tab/>
        </w:r>
      </w:ins>
      <w:ins w:id="1921" w:author="NR_feMIMO-Core2" w:date="2022-05-17T18:29:00Z">
        <w:r>
          <w:rPr>
            <w:rFonts w:ascii="Courier New" w:hAnsi="Courier New"/>
            <w:sz w:val="16"/>
            <w:lang w:eastAsia="en-GB"/>
          </w:rPr>
          <w:t>ENUMERATED {</w:t>
        </w:r>
      </w:ins>
      <w:ins w:id="1922" w:author="NR_feMIMO-Core2" w:date="2022-05-18T10:01:00Z">
        <w:r>
          <w:rPr>
            <w:rFonts w:ascii="Courier New" w:hAnsi="Courier New"/>
            <w:sz w:val="16"/>
            <w:lang w:eastAsia="en-GB"/>
          </w:rPr>
          <w:t>n</w:t>
        </w:r>
      </w:ins>
      <w:ins w:id="1923" w:author="NR_feMIMO-Core2" w:date="2022-05-17T18:29:00Z">
        <w:r>
          <w:rPr>
            <w:rFonts w:ascii="Courier New" w:hAnsi="Courier New"/>
            <w:sz w:val="16"/>
            <w:lang w:eastAsia="en-GB"/>
          </w:rPr>
          <w:t xml:space="preserve">8, </w:t>
        </w:r>
      </w:ins>
      <w:ins w:id="1924" w:author="NR_feMIMO-Core2" w:date="2022-05-18T10:01:00Z">
        <w:r>
          <w:rPr>
            <w:rFonts w:ascii="Courier New" w:hAnsi="Courier New"/>
            <w:sz w:val="16"/>
            <w:lang w:eastAsia="en-GB"/>
          </w:rPr>
          <w:t>n</w:t>
        </w:r>
      </w:ins>
      <w:ins w:id="1925" w:author="NR_feMIMO-Core2" w:date="2022-05-17T18:29:00Z">
        <w:r>
          <w:rPr>
            <w:rFonts w:ascii="Courier New" w:hAnsi="Courier New"/>
            <w:sz w:val="16"/>
            <w:lang w:eastAsia="en-GB"/>
          </w:rPr>
          <w:t xml:space="preserve">12, </w:t>
        </w:r>
      </w:ins>
      <w:ins w:id="1926" w:author="NR_feMIMO-Core2" w:date="2022-05-18T10:01:00Z">
        <w:r>
          <w:rPr>
            <w:rFonts w:ascii="Courier New" w:hAnsi="Courier New"/>
            <w:sz w:val="16"/>
            <w:lang w:eastAsia="en-GB"/>
          </w:rPr>
          <w:t>n</w:t>
        </w:r>
      </w:ins>
      <w:ins w:id="1927" w:author="NR_feMIMO-Core2" w:date="2022-05-17T18:29:00Z">
        <w:r>
          <w:rPr>
            <w:rFonts w:ascii="Courier New" w:hAnsi="Courier New"/>
            <w:sz w:val="16"/>
            <w:lang w:eastAsia="en-GB"/>
          </w:rPr>
          <w:t xml:space="preserve">16, </w:t>
        </w:r>
      </w:ins>
      <w:ins w:id="1928" w:author="NR_feMIMO-Core2" w:date="2022-05-18T10:01:00Z">
        <w:r>
          <w:rPr>
            <w:rFonts w:ascii="Courier New" w:hAnsi="Courier New"/>
            <w:sz w:val="16"/>
            <w:lang w:eastAsia="en-GB"/>
          </w:rPr>
          <w:t>n</w:t>
        </w:r>
      </w:ins>
      <w:ins w:id="1929" w:author="NR_feMIMO-Core2" w:date="2022-05-17T18:29:00Z">
        <w:r>
          <w:rPr>
            <w:rFonts w:ascii="Courier New" w:hAnsi="Courier New"/>
            <w:sz w:val="16"/>
            <w:lang w:eastAsia="en-GB"/>
          </w:rPr>
          <w:t xml:space="preserve">24, </w:t>
        </w:r>
      </w:ins>
      <w:ins w:id="1930" w:author="NR_feMIMO-Core2" w:date="2022-05-18T10:01:00Z">
        <w:r>
          <w:rPr>
            <w:rFonts w:ascii="Courier New" w:hAnsi="Courier New"/>
            <w:sz w:val="16"/>
            <w:lang w:eastAsia="en-GB"/>
          </w:rPr>
          <w:t>n</w:t>
        </w:r>
      </w:ins>
      <w:ins w:id="1931" w:author="NR_feMIMO-Core2" w:date="2022-05-17T18:29:00Z">
        <w:r>
          <w:rPr>
            <w:rFonts w:ascii="Courier New" w:hAnsi="Courier New"/>
            <w:sz w:val="16"/>
            <w:lang w:eastAsia="en-GB"/>
          </w:rPr>
          <w:t xml:space="preserve">32, </w:t>
        </w:r>
      </w:ins>
      <w:ins w:id="1932" w:author="NR_feMIMO-Core2" w:date="2022-05-18T10:01:00Z">
        <w:r>
          <w:rPr>
            <w:rFonts w:ascii="Courier New" w:hAnsi="Courier New"/>
            <w:sz w:val="16"/>
            <w:lang w:eastAsia="en-GB"/>
          </w:rPr>
          <w:t>n</w:t>
        </w:r>
      </w:ins>
      <w:ins w:id="1933" w:author="NR_feMIMO-Core2" w:date="2022-05-17T18:29:00Z">
        <w:r>
          <w:rPr>
            <w:rFonts w:ascii="Courier New" w:hAnsi="Courier New"/>
            <w:sz w:val="16"/>
            <w:lang w:eastAsia="en-GB"/>
          </w:rPr>
          <w:t xml:space="preserve">48, </w:t>
        </w:r>
      </w:ins>
      <w:ins w:id="1934" w:author="NR_feMIMO-Core2" w:date="2022-05-18T10:01:00Z">
        <w:r>
          <w:rPr>
            <w:rFonts w:ascii="Courier New" w:hAnsi="Courier New"/>
            <w:sz w:val="16"/>
            <w:lang w:eastAsia="en-GB"/>
          </w:rPr>
          <w:t>n</w:t>
        </w:r>
      </w:ins>
      <w:ins w:id="1935" w:author="NR_feMIMO-Core2" w:date="2022-05-17T18:29:00Z">
        <w:r>
          <w:rPr>
            <w:rFonts w:ascii="Courier New" w:hAnsi="Courier New"/>
            <w:sz w:val="16"/>
            <w:lang w:eastAsia="en-GB"/>
          </w:rPr>
          <w:t xml:space="preserve">64, </w:t>
        </w:r>
      </w:ins>
      <w:ins w:id="1936" w:author="NR_feMIMO-Core2" w:date="2022-05-18T10:01:00Z">
        <w:r>
          <w:rPr>
            <w:rFonts w:ascii="Courier New" w:hAnsi="Courier New"/>
            <w:sz w:val="16"/>
            <w:lang w:eastAsia="en-GB"/>
          </w:rPr>
          <w:t>n</w:t>
        </w:r>
      </w:ins>
      <w:ins w:id="1937" w:author="NR_feMIMO-Core2" w:date="2022-05-17T18:29:00Z">
        <w:r>
          <w:rPr>
            <w:rFonts w:ascii="Courier New" w:hAnsi="Courier New"/>
            <w:sz w:val="16"/>
            <w:lang w:eastAsia="en-GB"/>
          </w:rPr>
          <w:t>128}</w:t>
        </w:r>
      </w:ins>
      <w:ins w:id="1938" w:author="NR_feMIMO-Core2" w:date="2022-05-17T18:38:00Z">
        <w:r>
          <w:rPr>
            <w:rFonts w:ascii="Courier New" w:hAnsi="Courier New"/>
            <w:sz w:val="16"/>
            <w:lang w:eastAsia="en-GB"/>
          </w:rPr>
          <w:t>,</w:t>
        </w:r>
      </w:ins>
    </w:p>
    <w:p w14:paraId="2785442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939" w:author="NR_feMIMO-Core2" w:date="2022-05-17T18:29:00Z"/>
          <w:rFonts w:ascii="Courier New" w:hAnsi="Courier New"/>
          <w:sz w:val="16"/>
          <w:lang w:eastAsia="en-GB"/>
        </w:rPr>
      </w:pPr>
      <w:ins w:id="1940" w:author="NR_feMIMO-Core2" w:date="2022-05-17T18:29:00Z">
        <w:r>
          <w:rPr>
            <w:rFonts w:ascii="Courier New" w:hAnsi="Courier New"/>
            <w:sz w:val="16"/>
            <w:lang w:eastAsia="en-GB"/>
          </w:rPr>
          <w:tab/>
        </w:r>
        <w:r>
          <w:rPr>
            <w:rFonts w:ascii="Courier New" w:hAnsi="Courier New"/>
            <w:sz w:val="16"/>
            <w:lang w:eastAsia="en-GB"/>
          </w:rPr>
          <w:tab/>
          <w:t>maxActivatedTCIAcrossCC-r17</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ins>
      <w:ins w:id="1941" w:author="NR_feMIMO-Core2" w:date="2022-05-18T10:01:00Z">
        <w:r>
          <w:rPr>
            <w:rFonts w:ascii="Courier New" w:hAnsi="Courier New"/>
            <w:color w:val="993366"/>
            <w:sz w:val="16"/>
            <w:lang w:eastAsia="en-GB"/>
          </w:rPr>
          <w:t>ENUMERATED</w:t>
        </w:r>
      </w:ins>
      <w:ins w:id="1942" w:author="NR_feMIMO-Core2" w:date="2022-05-17T18:29:00Z">
        <w:r>
          <w:rPr>
            <w:rFonts w:ascii="Courier New" w:hAnsi="Courier New"/>
            <w:sz w:val="16"/>
            <w:lang w:eastAsia="en-GB"/>
          </w:rPr>
          <w:t xml:space="preserve"> {</w:t>
        </w:r>
      </w:ins>
      <w:ins w:id="1943" w:author="NR_feMIMO-Core2" w:date="2022-05-18T10:01:00Z">
        <w:r>
          <w:rPr>
            <w:rFonts w:ascii="Courier New" w:hAnsi="Courier New"/>
            <w:sz w:val="16"/>
            <w:lang w:eastAsia="en-GB"/>
          </w:rPr>
          <w:t>n</w:t>
        </w:r>
      </w:ins>
      <w:ins w:id="1944" w:author="NR_feMIMO-Core2" w:date="2022-05-17T18:29:00Z">
        <w:r>
          <w:rPr>
            <w:rFonts w:ascii="Courier New" w:hAnsi="Courier New"/>
            <w:sz w:val="16"/>
            <w:lang w:eastAsia="en-GB"/>
          </w:rPr>
          <w:t xml:space="preserve">1, </w:t>
        </w:r>
      </w:ins>
      <w:ins w:id="1945" w:author="NR_feMIMO-Core2" w:date="2022-05-18T10:01:00Z">
        <w:r>
          <w:rPr>
            <w:rFonts w:ascii="Courier New" w:hAnsi="Courier New"/>
            <w:sz w:val="16"/>
            <w:lang w:eastAsia="en-GB"/>
          </w:rPr>
          <w:t>n</w:t>
        </w:r>
      </w:ins>
      <w:ins w:id="1946" w:author="NR_feMIMO-Core2" w:date="2022-05-17T18:29:00Z">
        <w:r>
          <w:rPr>
            <w:rFonts w:ascii="Courier New" w:hAnsi="Courier New"/>
            <w:sz w:val="16"/>
            <w:lang w:eastAsia="en-GB"/>
          </w:rPr>
          <w:t xml:space="preserve">2, </w:t>
        </w:r>
      </w:ins>
      <w:ins w:id="1947" w:author="NR_feMIMO-Core2" w:date="2022-05-18T10:01:00Z">
        <w:r>
          <w:rPr>
            <w:rFonts w:ascii="Courier New" w:hAnsi="Courier New"/>
            <w:sz w:val="16"/>
            <w:lang w:eastAsia="en-GB"/>
          </w:rPr>
          <w:t>n</w:t>
        </w:r>
      </w:ins>
      <w:ins w:id="1948" w:author="NR_feMIMO-Core2" w:date="2022-05-17T18:29:00Z">
        <w:r>
          <w:rPr>
            <w:rFonts w:ascii="Courier New" w:hAnsi="Courier New"/>
            <w:sz w:val="16"/>
            <w:lang w:eastAsia="en-GB"/>
          </w:rPr>
          <w:t xml:space="preserve">4, </w:t>
        </w:r>
      </w:ins>
      <w:ins w:id="1949" w:author="NR_feMIMO-Core2" w:date="2022-05-18T10:02:00Z">
        <w:r>
          <w:rPr>
            <w:rFonts w:ascii="Courier New" w:hAnsi="Courier New"/>
            <w:sz w:val="16"/>
            <w:lang w:eastAsia="en-GB"/>
          </w:rPr>
          <w:t>n</w:t>
        </w:r>
      </w:ins>
      <w:ins w:id="1950" w:author="NR_feMIMO-Core2" w:date="2022-05-17T18:29:00Z">
        <w:r>
          <w:rPr>
            <w:rFonts w:ascii="Courier New" w:hAnsi="Courier New"/>
            <w:sz w:val="16"/>
            <w:lang w:eastAsia="en-GB"/>
          </w:rPr>
          <w:t xml:space="preserve">8, </w:t>
        </w:r>
      </w:ins>
      <w:ins w:id="1951" w:author="NR_feMIMO-Core2" w:date="2022-05-18T10:02:00Z">
        <w:r>
          <w:rPr>
            <w:rFonts w:ascii="Courier New" w:hAnsi="Courier New"/>
            <w:sz w:val="16"/>
            <w:lang w:eastAsia="en-GB"/>
          </w:rPr>
          <w:t>n</w:t>
        </w:r>
      </w:ins>
      <w:ins w:id="1952" w:author="NR_feMIMO-Core2" w:date="2022-05-17T18:29:00Z">
        <w:r>
          <w:rPr>
            <w:rFonts w:ascii="Courier New" w:hAnsi="Courier New"/>
            <w:sz w:val="16"/>
            <w:lang w:eastAsia="en-GB"/>
          </w:rPr>
          <w:t>16}</w:t>
        </w:r>
      </w:ins>
    </w:p>
    <w:p w14:paraId="3E944D5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953" w:author="NR_feMIMO-Core2" w:date="2022-05-17T18:29:00Z"/>
          <w:rFonts w:ascii="Courier New" w:hAnsi="Courier New"/>
          <w:sz w:val="16"/>
          <w:lang w:eastAsia="en-GB"/>
        </w:rPr>
      </w:pPr>
      <w:ins w:id="1954" w:author="NR_feMIMO-Core2" w:date="2022-05-17T18:29:00Z">
        <w:r>
          <w:rPr>
            <w:rFonts w:ascii="Courier New" w:hAnsi="Courier New"/>
            <w:sz w:val="16"/>
            <w:lang w:eastAsia="en-GB"/>
          </w:rPr>
          <w:tab/>
          <w:t xml:space="preserve">} </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ins>
      <w:ins w:id="1955" w:author="NR_feMIMO-Core2" w:date="2022-05-18T10:01:00Z">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ins>
      <w:ins w:id="1956" w:author="NR_feMIMO-Core2" w:date="2022-05-17T18:29:00Z">
        <w:r>
          <w:rPr>
            <w:rFonts w:ascii="Courier New" w:hAnsi="Courier New"/>
            <w:sz w:val="16"/>
            <w:lang w:eastAsia="en-GB"/>
          </w:rPr>
          <w:t>OPTIONAL,</w:t>
        </w:r>
      </w:ins>
    </w:p>
    <w:p w14:paraId="5A6876F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957" w:author="NR_feMIMO-Core2" w:date="2022-05-17T18:29:00Z"/>
          <w:rFonts w:ascii="Courier New" w:hAnsi="Courier New"/>
          <w:sz w:val="16"/>
          <w:lang w:eastAsia="en-GB"/>
        </w:rPr>
      </w:pPr>
      <w:ins w:id="1958" w:author="NR_feMIMO-Core2" w:date="2022-05-17T18:29:00Z">
        <w:r>
          <w:rPr>
            <w:rFonts w:ascii="Courier New" w:hAnsi="Courier New"/>
            <w:sz w:val="16"/>
            <w:lang w:eastAsia="en-GB"/>
          </w:rPr>
          <w:t xml:space="preserve">    -- R1  23-1-1b</w:t>
        </w:r>
        <w:r>
          <w:rPr>
            <w:rFonts w:ascii="Courier New" w:hAnsi="Courier New"/>
            <w:sz w:val="16"/>
            <w:lang w:eastAsia="en-GB"/>
          </w:rPr>
          <w:tab/>
          <w:t>Unified TCI with joint DL/UL TCI update for intra</w:t>
        </w:r>
      </w:ins>
      <w:ins w:id="1959" w:author="NR_feMIMO-Core2" w:date="2022-05-17T18:30:00Z">
        <w:r>
          <w:rPr>
            <w:rFonts w:ascii="Courier New" w:hAnsi="Courier New"/>
            <w:sz w:val="16"/>
            <w:lang w:eastAsia="en-GB"/>
          </w:rPr>
          <w:t>-cell</w:t>
        </w:r>
      </w:ins>
      <w:ins w:id="1960" w:author="NR_feMIMO-Core2" w:date="2022-05-17T18:29:00Z">
        <w:r>
          <w:rPr>
            <w:rFonts w:ascii="Courier New" w:hAnsi="Courier New"/>
            <w:sz w:val="16"/>
            <w:lang w:eastAsia="en-GB"/>
          </w:rPr>
          <w:t xml:space="preserve"> beam management with more than one MAC-CE </w:t>
        </w:r>
      </w:ins>
    </w:p>
    <w:p w14:paraId="74A8086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961" w:author="NR_feMIMO-Core2" w:date="2022-05-17T18:29:00Z"/>
          <w:rFonts w:ascii="Courier New" w:hAnsi="Courier New"/>
          <w:sz w:val="16"/>
          <w:lang w:eastAsia="en-GB"/>
        </w:rPr>
      </w:pPr>
      <w:ins w:id="1962" w:author="NR_feMIMO-Core2" w:date="2022-05-17T18:29:00Z">
        <w:r>
          <w:rPr>
            <w:rFonts w:ascii="Courier New" w:hAnsi="Courier New"/>
            <w:sz w:val="16"/>
            <w:lang w:eastAsia="en-GB"/>
          </w:rPr>
          <w:tab/>
          <w:t>unifiedJointTCI-multiMAC-CE-r17</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SEQUE</w:t>
        </w:r>
      </w:ins>
      <w:ins w:id="1963" w:author="NR_feMIMO-Core2" w:date="2022-05-18T10:00:00Z">
        <w:r>
          <w:rPr>
            <w:rFonts w:ascii="Courier New" w:hAnsi="Courier New"/>
            <w:sz w:val="16"/>
            <w:lang w:eastAsia="en-GB"/>
          </w:rPr>
          <w:t>N</w:t>
        </w:r>
      </w:ins>
      <w:ins w:id="1964" w:author="NR_feMIMO-Core2" w:date="2022-05-17T18:29:00Z">
        <w:r>
          <w:rPr>
            <w:rFonts w:ascii="Courier New" w:hAnsi="Courier New"/>
            <w:sz w:val="16"/>
            <w:lang w:eastAsia="en-GB"/>
          </w:rPr>
          <w:t>CE{</w:t>
        </w:r>
      </w:ins>
    </w:p>
    <w:p w14:paraId="6D57B6E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965" w:author="NR_feMIMO-Core2" w:date="2022-05-17T18:29:00Z"/>
          <w:rFonts w:ascii="Courier New" w:hAnsi="Courier New"/>
          <w:sz w:val="16"/>
          <w:lang w:eastAsia="en-GB"/>
        </w:rPr>
      </w:pPr>
      <w:ins w:id="1966" w:author="NR_feMIMO-Core2" w:date="2022-05-17T18:29:00Z">
        <w:r>
          <w:rPr>
            <w:rFonts w:ascii="Courier New" w:hAnsi="Courier New"/>
            <w:sz w:val="16"/>
            <w:lang w:eastAsia="en-GB"/>
          </w:rPr>
          <w:tab/>
        </w:r>
        <w:r>
          <w:rPr>
            <w:rFonts w:ascii="Courier New" w:hAnsi="Courier New"/>
            <w:sz w:val="16"/>
            <w:lang w:eastAsia="en-GB"/>
          </w:rPr>
          <w:tab/>
          <w:t xml:space="preserve">minBeamApplicationTime-r17   </w:t>
        </w:r>
      </w:ins>
      <w:ins w:id="1967" w:author="NR_feMIMO-Core2" w:date="2022-05-18T10:00:00Z">
        <w:r>
          <w:rPr>
            <w:rFonts w:ascii="Courier New" w:hAnsi="Courier New"/>
            <w:sz w:val="16"/>
            <w:lang w:eastAsia="en-GB"/>
          </w:rPr>
          <w:tab/>
        </w:r>
      </w:ins>
      <w:ins w:id="1968" w:author="NR_feMIMO-Core2" w:date="2022-05-18T10:02:00Z">
        <w:r>
          <w:rPr>
            <w:rFonts w:ascii="Courier New" w:hAnsi="Courier New"/>
            <w:sz w:val="16"/>
            <w:lang w:eastAsia="en-GB"/>
          </w:rPr>
          <w:tab/>
        </w:r>
      </w:ins>
      <w:ins w:id="1969" w:author="NR_feMIMO-Core2" w:date="2022-05-17T18:29:00Z">
        <w:r>
          <w:rPr>
            <w:rFonts w:ascii="Courier New" w:hAnsi="Courier New"/>
            <w:sz w:val="16"/>
            <w:lang w:eastAsia="en-GB"/>
          </w:rPr>
          <w:t>ENUMERATED</w:t>
        </w:r>
      </w:ins>
      <w:ins w:id="1970" w:author="NR_feMIMO-Core2" w:date="2022-05-18T10:02:00Z">
        <w:r>
          <w:rPr>
            <w:rFonts w:ascii="Courier New" w:hAnsi="Courier New"/>
            <w:sz w:val="16"/>
            <w:lang w:eastAsia="en-GB"/>
          </w:rPr>
          <w:t xml:space="preserve"> </w:t>
        </w:r>
      </w:ins>
      <w:ins w:id="1971" w:author="NR_feMIMO-Core2" w:date="2022-05-17T18:29:00Z">
        <w:r>
          <w:rPr>
            <w:rFonts w:ascii="Courier New" w:hAnsi="Courier New"/>
            <w:sz w:val="16"/>
            <w:lang w:eastAsia="en-GB"/>
          </w:rPr>
          <w:t>{</w:t>
        </w:r>
      </w:ins>
      <w:ins w:id="1972" w:author="NR_feMIMO-Core2" w:date="2022-05-18T10:02:00Z">
        <w:r>
          <w:rPr>
            <w:rFonts w:ascii="Courier New" w:hAnsi="Courier New"/>
            <w:sz w:val="16"/>
            <w:lang w:eastAsia="en-GB"/>
          </w:rPr>
          <w:t>n</w:t>
        </w:r>
      </w:ins>
      <w:ins w:id="1973" w:author="NR_feMIMO-Core2" w:date="2022-05-17T18:29:00Z">
        <w:r>
          <w:rPr>
            <w:rFonts w:ascii="Courier New" w:hAnsi="Courier New"/>
            <w:sz w:val="16"/>
            <w:lang w:eastAsia="en-GB"/>
          </w:rPr>
          <w:t xml:space="preserve">1, </w:t>
        </w:r>
      </w:ins>
      <w:ins w:id="1974" w:author="NR_feMIMO-Core2" w:date="2022-05-18T10:02:00Z">
        <w:r>
          <w:rPr>
            <w:rFonts w:ascii="Courier New" w:hAnsi="Courier New"/>
            <w:sz w:val="16"/>
            <w:lang w:eastAsia="en-GB"/>
          </w:rPr>
          <w:t>n</w:t>
        </w:r>
      </w:ins>
      <w:ins w:id="1975" w:author="NR_feMIMO-Core2" w:date="2022-05-17T18:29:00Z">
        <w:r>
          <w:rPr>
            <w:rFonts w:ascii="Courier New" w:hAnsi="Courier New"/>
            <w:sz w:val="16"/>
            <w:lang w:eastAsia="en-GB"/>
          </w:rPr>
          <w:t xml:space="preserve">2, </w:t>
        </w:r>
      </w:ins>
      <w:ins w:id="1976" w:author="NR_feMIMO-Core2" w:date="2022-05-18T10:02:00Z">
        <w:r>
          <w:rPr>
            <w:rFonts w:ascii="Courier New" w:hAnsi="Courier New"/>
            <w:sz w:val="16"/>
            <w:lang w:eastAsia="en-GB"/>
          </w:rPr>
          <w:t>n</w:t>
        </w:r>
      </w:ins>
      <w:ins w:id="1977" w:author="NR_feMIMO-Core2" w:date="2022-05-17T18:29:00Z">
        <w:r>
          <w:rPr>
            <w:rFonts w:ascii="Courier New" w:hAnsi="Courier New"/>
            <w:sz w:val="16"/>
            <w:lang w:eastAsia="en-GB"/>
          </w:rPr>
          <w:t xml:space="preserve">4, </w:t>
        </w:r>
      </w:ins>
      <w:ins w:id="1978" w:author="NR_feMIMO-Core2" w:date="2022-05-18T10:02:00Z">
        <w:r>
          <w:rPr>
            <w:rFonts w:ascii="Courier New" w:hAnsi="Courier New"/>
            <w:sz w:val="16"/>
            <w:lang w:eastAsia="en-GB"/>
          </w:rPr>
          <w:t>n</w:t>
        </w:r>
      </w:ins>
      <w:ins w:id="1979" w:author="NR_feMIMO-Core2" w:date="2022-05-17T18:29:00Z">
        <w:r>
          <w:rPr>
            <w:rFonts w:ascii="Courier New" w:hAnsi="Courier New"/>
            <w:sz w:val="16"/>
            <w:lang w:eastAsia="en-GB"/>
          </w:rPr>
          <w:t xml:space="preserve">7, </w:t>
        </w:r>
      </w:ins>
      <w:ins w:id="1980" w:author="NR_feMIMO-Core2" w:date="2022-05-18T10:02:00Z">
        <w:r>
          <w:rPr>
            <w:rFonts w:ascii="Courier New" w:hAnsi="Courier New"/>
            <w:sz w:val="16"/>
            <w:lang w:eastAsia="en-GB"/>
          </w:rPr>
          <w:t>n</w:t>
        </w:r>
      </w:ins>
      <w:ins w:id="1981" w:author="NR_feMIMO-Core2" w:date="2022-05-17T18:29:00Z">
        <w:r>
          <w:rPr>
            <w:rFonts w:ascii="Courier New" w:hAnsi="Courier New"/>
            <w:sz w:val="16"/>
            <w:lang w:eastAsia="en-GB"/>
          </w:rPr>
          <w:t xml:space="preserve">14, </w:t>
        </w:r>
      </w:ins>
      <w:ins w:id="1982" w:author="NR_feMIMO-Core2" w:date="2022-05-18T10:02:00Z">
        <w:r>
          <w:rPr>
            <w:rFonts w:ascii="Courier New" w:hAnsi="Courier New"/>
            <w:sz w:val="16"/>
            <w:lang w:eastAsia="en-GB"/>
          </w:rPr>
          <w:t>n</w:t>
        </w:r>
      </w:ins>
      <w:ins w:id="1983" w:author="NR_feMIMO-Core2" w:date="2022-05-17T18:29:00Z">
        <w:r>
          <w:rPr>
            <w:rFonts w:ascii="Courier New" w:hAnsi="Courier New"/>
            <w:sz w:val="16"/>
            <w:lang w:eastAsia="en-GB"/>
          </w:rPr>
          <w:t xml:space="preserve">28, </w:t>
        </w:r>
      </w:ins>
      <w:ins w:id="1984" w:author="NR_feMIMO-Core2" w:date="2022-05-18T10:03:00Z">
        <w:r>
          <w:rPr>
            <w:rFonts w:ascii="Courier New" w:hAnsi="Courier New"/>
            <w:sz w:val="16"/>
            <w:lang w:eastAsia="en-GB"/>
          </w:rPr>
          <w:t>n</w:t>
        </w:r>
      </w:ins>
      <w:ins w:id="1985" w:author="NR_feMIMO-Core2" w:date="2022-05-17T18:29:00Z">
        <w:r>
          <w:rPr>
            <w:rFonts w:ascii="Courier New" w:hAnsi="Courier New"/>
            <w:sz w:val="16"/>
            <w:lang w:eastAsia="en-GB"/>
          </w:rPr>
          <w:t xml:space="preserve">42, </w:t>
        </w:r>
      </w:ins>
      <w:ins w:id="1986" w:author="NR_feMIMO-Core2" w:date="2022-05-18T10:03:00Z">
        <w:r>
          <w:rPr>
            <w:rFonts w:ascii="Courier New" w:hAnsi="Courier New"/>
            <w:sz w:val="16"/>
            <w:lang w:eastAsia="en-GB"/>
          </w:rPr>
          <w:t>n</w:t>
        </w:r>
      </w:ins>
      <w:ins w:id="1987" w:author="NR_feMIMO-Core2" w:date="2022-05-17T18:29:00Z">
        <w:r>
          <w:rPr>
            <w:rFonts w:ascii="Courier New" w:hAnsi="Courier New"/>
            <w:sz w:val="16"/>
            <w:lang w:eastAsia="en-GB"/>
          </w:rPr>
          <w:t xml:space="preserve">56, </w:t>
        </w:r>
      </w:ins>
      <w:ins w:id="1988" w:author="NR_feMIMO-Core2" w:date="2022-05-18T10:03:00Z">
        <w:r>
          <w:rPr>
            <w:rFonts w:ascii="Courier New" w:hAnsi="Courier New"/>
            <w:sz w:val="16"/>
            <w:lang w:eastAsia="en-GB"/>
          </w:rPr>
          <w:t>n</w:t>
        </w:r>
      </w:ins>
      <w:ins w:id="1989" w:author="NR_feMIMO-Core2" w:date="2022-05-17T18:29:00Z">
        <w:r>
          <w:rPr>
            <w:rFonts w:ascii="Courier New" w:hAnsi="Courier New"/>
            <w:sz w:val="16"/>
            <w:lang w:eastAsia="en-GB"/>
          </w:rPr>
          <w:t xml:space="preserve">70, </w:t>
        </w:r>
      </w:ins>
      <w:ins w:id="1990" w:author="NR_feMIMO-Core2" w:date="2022-05-18T10:03:00Z">
        <w:r>
          <w:rPr>
            <w:rFonts w:ascii="Courier New" w:hAnsi="Courier New"/>
            <w:sz w:val="16"/>
            <w:lang w:eastAsia="en-GB"/>
          </w:rPr>
          <w:t>n</w:t>
        </w:r>
      </w:ins>
      <w:ins w:id="1991" w:author="NR_feMIMO-Core2" w:date="2022-05-17T18:29:00Z">
        <w:r>
          <w:rPr>
            <w:rFonts w:ascii="Courier New" w:hAnsi="Courier New"/>
            <w:sz w:val="16"/>
            <w:lang w:eastAsia="en-GB"/>
          </w:rPr>
          <w:t xml:space="preserve">84, </w:t>
        </w:r>
      </w:ins>
      <w:ins w:id="1992" w:author="NR_feMIMO-Core2" w:date="2022-05-18T10:03:00Z">
        <w:r>
          <w:rPr>
            <w:rFonts w:ascii="Courier New" w:hAnsi="Courier New"/>
            <w:sz w:val="16"/>
            <w:lang w:eastAsia="en-GB"/>
          </w:rPr>
          <w:t>n</w:t>
        </w:r>
      </w:ins>
      <w:ins w:id="1993" w:author="NR_feMIMO-Core2" w:date="2022-05-17T18:29:00Z">
        <w:r>
          <w:rPr>
            <w:rFonts w:ascii="Courier New" w:hAnsi="Courier New"/>
            <w:sz w:val="16"/>
            <w:lang w:eastAsia="en-GB"/>
          </w:rPr>
          <w:t xml:space="preserve">98, </w:t>
        </w:r>
      </w:ins>
      <w:ins w:id="1994" w:author="NR_feMIMO-Core2" w:date="2022-05-18T10:03:00Z">
        <w:r>
          <w:rPr>
            <w:rFonts w:ascii="Courier New" w:hAnsi="Courier New"/>
            <w:sz w:val="16"/>
            <w:lang w:eastAsia="en-GB"/>
          </w:rPr>
          <w:t>n</w:t>
        </w:r>
      </w:ins>
      <w:ins w:id="1995" w:author="NR_feMIMO-Core2" w:date="2022-05-17T18:29:00Z">
        <w:r>
          <w:rPr>
            <w:rFonts w:ascii="Courier New" w:hAnsi="Courier New"/>
            <w:sz w:val="16"/>
            <w:lang w:eastAsia="en-GB"/>
          </w:rPr>
          <w:t xml:space="preserve">112, </w:t>
        </w:r>
      </w:ins>
      <w:ins w:id="1996" w:author="NR_feMIMO-Core2" w:date="2022-05-18T10:03:00Z">
        <w:r>
          <w:rPr>
            <w:rFonts w:ascii="Courier New" w:hAnsi="Courier New"/>
            <w:sz w:val="16"/>
            <w:lang w:eastAsia="en-GB"/>
          </w:rPr>
          <w:t>n</w:t>
        </w:r>
      </w:ins>
      <w:ins w:id="1997" w:author="NR_feMIMO-Core2" w:date="2022-05-17T18:29:00Z">
        <w:r>
          <w:rPr>
            <w:rFonts w:ascii="Courier New" w:hAnsi="Courier New"/>
            <w:sz w:val="16"/>
            <w:lang w:eastAsia="en-GB"/>
          </w:rPr>
          <w:t xml:space="preserve">224, </w:t>
        </w:r>
      </w:ins>
      <w:ins w:id="1998" w:author="NR_feMIMO-Core2" w:date="2022-05-18T10:03:00Z">
        <w:r>
          <w:rPr>
            <w:rFonts w:ascii="Courier New" w:hAnsi="Courier New"/>
            <w:sz w:val="16"/>
            <w:lang w:eastAsia="en-GB"/>
          </w:rPr>
          <w:t>n</w:t>
        </w:r>
      </w:ins>
      <w:ins w:id="1999" w:author="NR_feMIMO-Core2" w:date="2022-05-17T18:29:00Z">
        <w:r>
          <w:rPr>
            <w:rFonts w:ascii="Courier New" w:hAnsi="Courier New"/>
            <w:sz w:val="16"/>
            <w:lang w:eastAsia="en-GB"/>
          </w:rPr>
          <w:t>336}</w:t>
        </w:r>
      </w:ins>
      <w:ins w:id="2000" w:author="NR_feMIMO-Core2" w:date="2022-05-18T11:04:00Z">
        <w:r>
          <w:rPr>
            <w:rFonts w:ascii="Courier New" w:hAnsi="Courier New"/>
            <w:sz w:val="16"/>
            <w:lang w:eastAsia="en-GB"/>
          </w:rPr>
          <w:tab/>
        </w:r>
        <w:r>
          <w:rPr>
            <w:rFonts w:ascii="Courier New" w:hAnsi="Courier New"/>
            <w:sz w:val="16"/>
            <w:lang w:eastAsia="en-GB"/>
          </w:rPr>
          <w:tab/>
          <w:t>OPT</w:t>
        </w:r>
      </w:ins>
      <w:ins w:id="2001" w:author="NR_feMIMO-Core2" w:date="2022-05-18T11:05:00Z">
        <w:r>
          <w:rPr>
            <w:rFonts w:ascii="Courier New" w:hAnsi="Courier New"/>
            <w:sz w:val="16"/>
            <w:lang w:eastAsia="en-GB"/>
          </w:rPr>
          <w:t>IONAL</w:t>
        </w:r>
      </w:ins>
      <w:ins w:id="2002" w:author="NR_feMIMO-Core2" w:date="2022-05-17T18:29:00Z">
        <w:r>
          <w:rPr>
            <w:rFonts w:ascii="Courier New" w:hAnsi="Courier New"/>
            <w:sz w:val="16"/>
            <w:lang w:eastAsia="en-GB"/>
          </w:rPr>
          <w:t>,</w:t>
        </w:r>
      </w:ins>
    </w:p>
    <w:p w14:paraId="59119C0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003" w:author="NR_feMIMO-Core2" w:date="2022-05-17T18:29:00Z"/>
          <w:rFonts w:ascii="Courier New" w:hAnsi="Courier New"/>
          <w:sz w:val="16"/>
          <w:lang w:eastAsia="en-GB"/>
        </w:rPr>
      </w:pPr>
      <w:ins w:id="2004" w:author="NR_feMIMO-Core2" w:date="2022-05-17T18:29:00Z">
        <w:r>
          <w:rPr>
            <w:rFonts w:ascii="Courier New" w:hAnsi="Courier New"/>
            <w:sz w:val="16"/>
            <w:lang w:eastAsia="en-GB"/>
          </w:rPr>
          <w:tab/>
        </w:r>
        <w:r>
          <w:rPr>
            <w:rFonts w:ascii="Courier New" w:hAnsi="Courier New"/>
            <w:sz w:val="16"/>
            <w:lang w:eastAsia="en-GB"/>
          </w:rPr>
          <w:tab/>
        </w:r>
        <w:proofErr w:type="spellStart"/>
        <w:r>
          <w:rPr>
            <w:rFonts w:ascii="Courier New" w:hAnsi="Courier New"/>
            <w:sz w:val="16"/>
            <w:lang w:eastAsia="en-GB"/>
          </w:rPr>
          <w:t>maxNumMAC</w:t>
        </w:r>
        <w:proofErr w:type="spellEnd"/>
        <w:r>
          <w:rPr>
            <w:rFonts w:ascii="Courier New" w:hAnsi="Courier New"/>
            <w:sz w:val="16"/>
            <w:lang w:eastAsia="en-GB"/>
          </w:rPr>
          <w:t>-CE-</w:t>
        </w:r>
        <w:proofErr w:type="spellStart"/>
        <w:r>
          <w:rPr>
            <w:rFonts w:ascii="Courier New" w:hAnsi="Courier New"/>
            <w:sz w:val="16"/>
            <w:lang w:eastAsia="en-GB"/>
          </w:rPr>
          <w:t>PerCC</w:t>
        </w:r>
        <w:proofErr w:type="spellEnd"/>
        <w:r>
          <w:rPr>
            <w:rFonts w:ascii="Courier New" w:hAnsi="Courier New"/>
            <w:sz w:val="16"/>
            <w:lang w:eastAsia="en-GB"/>
          </w:rPr>
          <w:tab/>
        </w:r>
        <w:r>
          <w:rPr>
            <w:rFonts w:ascii="Courier New" w:hAnsi="Courier New"/>
            <w:sz w:val="16"/>
            <w:lang w:eastAsia="en-GB"/>
          </w:rPr>
          <w:tab/>
        </w:r>
      </w:ins>
      <w:ins w:id="2005" w:author="NR_feMIMO-Core2" w:date="2022-05-18T10:00:00Z">
        <w:r>
          <w:rPr>
            <w:rFonts w:ascii="Courier New" w:hAnsi="Courier New"/>
            <w:sz w:val="16"/>
            <w:lang w:eastAsia="en-GB"/>
          </w:rPr>
          <w:tab/>
        </w:r>
        <w:r>
          <w:rPr>
            <w:rFonts w:ascii="Courier New" w:hAnsi="Courier New"/>
            <w:sz w:val="16"/>
            <w:lang w:eastAsia="en-GB"/>
          </w:rPr>
          <w:tab/>
        </w:r>
      </w:ins>
      <w:ins w:id="2006" w:author="NR_feMIMO-Core2" w:date="2022-05-18T10:02:00Z">
        <w:r>
          <w:rPr>
            <w:rFonts w:ascii="Courier New" w:hAnsi="Courier New"/>
            <w:sz w:val="16"/>
            <w:lang w:eastAsia="en-GB"/>
          </w:rPr>
          <w:tab/>
        </w:r>
      </w:ins>
      <w:ins w:id="2007" w:author="NR_feMIMO-Core2" w:date="2022-05-17T18:29:00Z">
        <w:r>
          <w:rPr>
            <w:rFonts w:ascii="Courier New" w:hAnsi="Courier New"/>
            <w:sz w:val="16"/>
            <w:lang w:eastAsia="en-GB"/>
          </w:rPr>
          <w:t>ENUMERATED {</w:t>
        </w:r>
      </w:ins>
      <w:ins w:id="2008" w:author="NR_feMIMO-Core2" w:date="2022-05-18T10:03:00Z">
        <w:r>
          <w:rPr>
            <w:rFonts w:ascii="Courier New" w:hAnsi="Courier New"/>
            <w:sz w:val="16"/>
            <w:lang w:eastAsia="en-GB"/>
          </w:rPr>
          <w:t>n</w:t>
        </w:r>
      </w:ins>
      <w:ins w:id="2009" w:author="NR_feMIMO-Core2" w:date="2022-05-17T18:29:00Z">
        <w:r>
          <w:rPr>
            <w:rFonts w:ascii="Courier New" w:hAnsi="Courier New"/>
            <w:sz w:val="16"/>
            <w:lang w:eastAsia="en-GB"/>
          </w:rPr>
          <w:t>2,</w:t>
        </w:r>
      </w:ins>
      <w:ins w:id="2010" w:author="NR_feMIMO-Core2" w:date="2022-05-18T10:03:00Z">
        <w:r>
          <w:rPr>
            <w:rFonts w:ascii="Courier New" w:hAnsi="Courier New"/>
            <w:sz w:val="16"/>
            <w:lang w:eastAsia="en-GB"/>
          </w:rPr>
          <w:t xml:space="preserve"> n</w:t>
        </w:r>
      </w:ins>
      <w:ins w:id="2011" w:author="NR_feMIMO-Core2" w:date="2022-05-17T18:29:00Z">
        <w:r>
          <w:rPr>
            <w:rFonts w:ascii="Courier New" w:hAnsi="Courier New"/>
            <w:sz w:val="16"/>
            <w:lang w:eastAsia="en-GB"/>
          </w:rPr>
          <w:t>3,</w:t>
        </w:r>
      </w:ins>
      <w:ins w:id="2012" w:author="NR_feMIMO-Core2" w:date="2022-05-18T10:03:00Z">
        <w:r>
          <w:rPr>
            <w:rFonts w:ascii="Courier New" w:hAnsi="Courier New"/>
            <w:sz w:val="16"/>
            <w:lang w:eastAsia="en-GB"/>
          </w:rPr>
          <w:t xml:space="preserve"> n</w:t>
        </w:r>
      </w:ins>
      <w:ins w:id="2013" w:author="NR_feMIMO-Core2" w:date="2022-05-17T18:29:00Z">
        <w:r>
          <w:rPr>
            <w:rFonts w:ascii="Courier New" w:hAnsi="Courier New"/>
            <w:sz w:val="16"/>
            <w:lang w:eastAsia="en-GB"/>
          </w:rPr>
          <w:t>4,</w:t>
        </w:r>
      </w:ins>
      <w:ins w:id="2014" w:author="NR_feMIMO-Core2" w:date="2022-05-18T10:03:00Z">
        <w:r>
          <w:rPr>
            <w:rFonts w:ascii="Courier New" w:hAnsi="Courier New"/>
            <w:sz w:val="16"/>
            <w:lang w:eastAsia="en-GB"/>
          </w:rPr>
          <w:t xml:space="preserve"> n</w:t>
        </w:r>
      </w:ins>
      <w:ins w:id="2015" w:author="NR_feMIMO-Core2" w:date="2022-05-17T18:29:00Z">
        <w:r>
          <w:rPr>
            <w:rFonts w:ascii="Courier New" w:hAnsi="Courier New"/>
            <w:sz w:val="16"/>
            <w:lang w:eastAsia="en-GB"/>
          </w:rPr>
          <w:t>5,</w:t>
        </w:r>
      </w:ins>
      <w:ins w:id="2016" w:author="NR_feMIMO-Core2" w:date="2022-05-18T10:03:00Z">
        <w:r>
          <w:rPr>
            <w:rFonts w:ascii="Courier New" w:hAnsi="Courier New"/>
            <w:sz w:val="16"/>
            <w:lang w:eastAsia="en-GB"/>
          </w:rPr>
          <w:t xml:space="preserve"> n</w:t>
        </w:r>
      </w:ins>
      <w:ins w:id="2017" w:author="NR_feMIMO-Core2" w:date="2022-05-17T18:29:00Z">
        <w:r>
          <w:rPr>
            <w:rFonts w:ascii="Courier New" w:hAnsi="Courier New"/>
            <w:sz w:val="16"/>
            <w:lang w:eastAsia="en-GB"/>
          </w:rPr>
          <w:t>6,</w:t>
        </w:r>
      </w:ins>
      <w:ins w:id="2018" w:author="NR_feMIMO-Core2" w:date="2022-05-18T10:03:00Z">
        <w:r>
          <w:rPr>
            <w:rFonts w:ascii="Courier New" w:hAnsi="Courier New"/>
            <w:sz w:val="16"/>
            <w:lang w:eastAsia="en-GB"/>
          </w:rPr>
          <w:t xml:space="preserve"> n</w:t>
        </w:r>
      </w:ins>
      <w:ins w:id="2019" w:author="NR_feMIMO-Core2" w:date="2022-05-17T18:29:00Z">
        <w:r>
          <w:rPr>
            <w:rFonts w:ascii="Courier New" w:hAnsi="Courier New"/>
            <w:sz w:val="16"/>
            <w:lang w:eastAsia="en-GB"/>
          </w:rPr>
          <w:t>7,</w:t>
        </w:r>
      </w:ins>
      <w:ins w:id="2020" w:author="NR_feMIMO-Core2" w:date="2022-05-18T10:03:00Z">
        <w:r>
          <w:rPr>
            <w:rFonts w:ascii="Courier New" w:hAnsi="Courier New"/>
            <w:sz w:val="16"/>
            <w:lang w:eastAsia="en-GB"/>
          </w:rPr>
          <w:t xml:space="preserve"> n</w:t>
        </w:r>
      </w:ins>
      <w:ins w:id="2021" w:author="NR_feMIMO-Core2" w:date="2022-05-17T18:29:00Z">
        <w:r>
          <w:rPr>
            <w:rFonts w:ascii="Courier New" w:hAnsi="Courier New"/>
            <w:sz w:val="16"/>
            <w:lang w:eastAsia="en-GB"/>
          </w:rPr>
          <w:t>8}</w:t>
        </w:r>
        <w:r>
          <w:rPr>
            <w:rFonts w:ascii="Courier New" w:hAnsi="Courier New"/>
            <w:sz w:val="16"/>
            <w:lang w:eastAsia="en-GB"/>
          </w:rPr>
          <w:tab/>
        </w:r>
      </w:ins>
    </w:p>
    <w:p w14:paraId="139AC09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022" w:author="NR_feMIMO-Core2" w:date="2022-05-17T18:29:00Z"/>
          <w:rFonts w:ascii="Courier New" w:hAnsi="Courier New"/>
          <w:sz w:val="16"/>
          <w:lang w:eastAsia="en-GB"/>
        </w:rPr>
      </w:pPr>
      <w:ins w:id="2023" w:author="NR_feMIMO-Core2" w:date="2022-05-17T18:29:00Z">
        <w:r>
          <w:rPr>
            <w:rFonts w:ascii="Courier New" w:hAnsi="Courier New"/>
            <w:sz w:val="16"/>
            <w:lang w:eastAsia="en-GB"/>
          </w:rPr>
          <w:tab/>
          <w:t>}</w:t>
        </w:r>
      </w:ins>
      <w:ins w:id="2024" w:author="NR_feMIMO-Core2" w:date="2022-05-18T10:00:00Z">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ins>
      <w:ins w:id="2025" w:author="NR_feMIMO-Core2" w:date="2022-05-17T18:29:00Z">
        <w:r>
          <w:rPr>
            <w:rFonts w:ascii="Courier New" w:hAnsi="Courier New"/>
            <w:sz w:val="16"/>
            <w:lang w:eastAsia="en-GB"/>
          </w:rPr>
          <w:t xml:space="preserve"> </w:t>
        </w:r>
      </w:ins>
      <w:ins w:id="2026" w:author="NR_feMIMO-Core2" w:date="2022-05-18T10:01:00Z">
        <w:r>
          <w:rPr>
            <w:rFonts w:ascii="Courier New" w:hAnsi="Courier New"/>
            <w:color w:val="993366"/>
            <w:sz w:val="16"/>
            <w:lang w:eastAsia="en-GB"/>
          </w:rPr>
          <w:t>OPTIONAL</w:t>
        </w:r>
        <w:r>
          <w:rPr>
            <w:rFonts w:ascii="Courier New" w:hAnsi="Courier New"/>
            <w:sz w:val="16"/>
            <w:lang w:eastAsia="en-GB"/>
          </w:rPr>
          <w:t>,</w:t>
        </w:r>
      </w:ins>
    </w:p>
    <w:p w14:paraId="32DAF56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027" w:author="NR_feMIMO-Core2" w:date="2022-05-17T18:29:00Z"/>
          <w:rFonts w:ascii="Courier New" w:hAnsi="Courier New"/>
          <w:sz w:val="16"/>
          <w:lang w:eastAsia="en-GB"/>
        </w:rPr>
      </w:pPr>
      <w:ins w:id="2028" w:author="NR_feMIMO-Core2" w:date="2022-05-17T18:29:00Z">
        <w:r>
          <w:rPr>
            <w:rFonts w:ascii="Courier New" w:hAnsi="Courier New"/>
            <w:sz w:val="16"/>
            <w:lang w:eastAsia="en-GB"/>
          </w:rPr>
          <w:tab/>
          <w:t>-- R1 23-1-1d</w:t>
        </w:r>
        <w:r>
          <w:rPr>
            <w:rFonts w:ascii="Courier New" w:hAnsi="Courier New"/>
            <w:sz w:val="16"/>
            <w:lang w:eastAsia="en-GB"/>
          </w:rPr>
          <w:tab/>
          <w:t>Per BWP TCI state pool configuration for CA mode</w:t>
        </w:r>
      </w:ins>
    </w:p>
    <w:p w14:paraId="1504A7F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029" w:author="NR_feMIMO-Core2" w:date="2022-05-17T18:29:00Z"/>
          <w:rFonts w:ascii="Courier New" w:hAnsi="Courier New"/>
          <w:sz w:val="16"/>
          <w:lang w:eastAsia="en-GB"/>
        </w:rPr>
      </w:pPr>
      <w:ins w:id="2030" w:author="NR_feMIMO-Core2" w:date="2022-05-17T18:29:00Z">
        <w:r>
          <w:rPr>
            <w:rFonts w:ascii="Courier New" w:hAnsi="Courier New"/>
            <w:sz w:val="16"/>
            <w:lang w:eastAsia="en-GB"/>
          </w:rPr>
          <w:tab/>
        </w:r>
        <w:bookmarkStart w:id="2031" w:name="_Hlk103608944"/>
        <w:r>
          <w:rPr>
            <w:rFonts w:ascii="Courier New" w:hAnsi="Courier New"/>
            <w:sz w:val="16"/>
            <w:lang w:eastAsia="en-GB"/>
          </w:rPr>
          <w:t>unifiedJointTCI-</w:t>
        </w:r>
        <w:bookmarkEnd w:id="2031"/>
        <w:r>
          <w:rPr>
            <w:rFonts w:ascii="Courier New" w:hAnsi="Courier New"/>
            <w:sz w:val="16"/>
            <w:lang w:eastAsia="en-GB"/>
          </w:rPr>
          <w:t>perBWP-CA-r17</w:t>
        </w:r>
        <w:r>
          <w:rPr>
            <w:rFonts w:ascii="Courier New" w:hAnsi="Courier New"/>
            <w:sz w:val="16"/>
            <w:lang w:eastAsia="en-GB"/>
          </w:rPr>
          <w:tab/>
        </w:r>
      </w:ins>
      <w:ins w:id="2032" w:author="NR_feMIMO-Core2" w:date="2022-05-17T18:30:00Z">
        <w:r>
          <w:rPr>
            <w:rFonts w:ascii="Courier New" w:hAnsi="Courier New"/>
            <w:sz w:val="16"/>
            <w:lang w:eastAsia="en-GB"/>
          </w:rPr>
          <w:tab/>
        </w:r>
        <w:r>
          <w:rPr>
            <w:rFonts w:ascii="Courier New" w:hAnsi="Courier New"/>
            <w:sz w:val="16"/>
            <w:lang w:eastAsia="en-GB"/>
          </w:rPr>
          <w:tab/>
        </w:r>
      </w:ins>
      <w:ins w:id="2033" w:author="NR_feMIMO-Core2" w:date="2022-05-17T18:29:00Z">
        <w:r>
          <w:rPr>
            <w:rFonts w:ascii="Courier New" w:hAnsi="Courier New"/>
            <w:sz w:val="16"/>
            <w:lang w:eastAsia="en-GB"/>
          </w:rPr>
          <w:t>ENUMERATED {supported}                       OPTIONAL,</w:t>
        </w:r>
      </w:ins>
    </w:p>
    <w:p w14:paraId="6EAC6FC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034" w:author="NR_feMIMO-Core2" w:date="2022-05-17T18:29:00Z"/>
          <w:rFonts w:ascii="Courier New" w:hAnsi="Courier New"/>
          <w:sz w:val="16"/>
          <w:lang w:eastAsia="en-GB"/>
        </w:rPr>
      </w:pPr>
      <w:ins w:id="2035" w:author="NR_feMIMO-Core2" w:date="2022-05-17T18:29:00Z">
        <w:r>
          <w:rPr>
            <w:rFonts w:ascii="Courier New" w:hAnsi="Courier New"/>
            <w:sz w:val="16"/>
            <w:lang w:eastAsia="en-GB"/>
          </w:rPr>
          <w:t xml:space="preserve">    -- R1 23-1-1e</w:t>
        </w:r>
        <w:r>
          <w:rPr>
            <w:rFonts w:ascii="Courier New" w:hAnsi="Courier New"/>
            <w:sz w:val="16"/>
            <w:lang w:eastAsia="en-GB"/>
          </w:rPr>
          <w:tab/>
          <w:t>TCI state pool configuration with TCI pool sharing for CA mode</w:t>
        </w:r>
      </w:ins>
    </w:p>
    <w:p w14:paraId="6848A58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036" w:author="NR_feMIMO-Core2" w:date="2022-05-17T18:29:00Z"/>
          <w:rFonts w:ascii="Courier New" w:hAnsi="Courier New"/>
          <w:sz w:val="16"/>
          <w:lang w:eastAsia="en-GB"/>
        </w:rPr>
      </w:pPr>
      <w:ins w:id="2037" w:author="NR_feMIMO-Core2" w:date="2022-05-17T18:29:00Z">
        <w:r>
          <w:rPr>
            <w:rFonts w:ascii="Courier New" w:hAnsi="Courier New"/>
            <w:sz w:val="16"/>
            <w:lang w:eastAsia="en-GB"/>
          </w:rPr>
          <w:tab/>
          <w:t>unifiedJointTCI-ListSharingCA-r17</w:t>
        </w:r>
        <w:r>
          <w:rPr>
            <w:rFonts w:ascii="Courier New" w:hAnsi="Courier New"/>
            <w:sz w:val="16"/>
            <w:lang w:eastAsia="en-GB"/>
          </w:rPr>
          <w:tab/>
        </w:r>
        <w:r>
          <w:rPr>
            <w:rFonts w:ascii="Courier New" w:hAnsi="Courier New"/>
            <w:sz w:val="16"/>
            <w:lang w:eastAsia="en-GB"/>
          </w:rPr>
          <w:tab/>
          <w:t>ENUMERATED {</w:t>
        </w:r>
      </w:ins>
      <w:ins w:id="2038" w:author="NR_feMIMO-Core2" w:date="2022-05-18T11:16:00Z">
        <w:r>
          <w:rPr>
            <w:rFonts w:ascii="Courier New" w:hAnsi="Courier New"/>
            <w:sz w:val="16"/>
            <w:lang w:eastAsia="en-GB"/>
          </w:rPr>
          <w:t>n1,n2,n4,n8</w:t>
        </w:r>
      </w:ins>
      <w:ins w:id="2039" w:author="NR_feMIMO-Core2" w:date="2022-05-17T18:29:00Z">
        <w:r>
          <w:rPr>
            <w:rFonts w:ascii="Courier New" w:hAnsi="Courier New"/>
            <w:sz w:val="16"/>
            <w:lang w:eastAsia="en-GB"/>
          </w:rPr>
          <w:t xml:space="preserve">}            </w:t>
        </w:r>
      </w:ins>
      <w:ins w:id="2040" w:author="NR_feMIMO-Core2" w:date="2022-05-17T18:30:00Z">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ins>
      <w:ins w:id="2041" w:author="NR_feMIMO-Core2" w:date="2022-05-17T18:29:00Z">
        <w:r>
          <w:rPr>
            <w:rFonts w:ascii="Courier New" w:hAnsi="Courier New"/>
            <w:sz w:val="16"/>
            <w:lang w:eastAsia="en-GB"/>
          </w:rPr>
          <w:t xml:space="preserve"> OPTIONAL,</w:t>
        </w:r>
      </w:ins>
    </w:p>
    <w:p w14:paraId="4602A7C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042" w:author="NR_feMIMO-Core2" w:date="2022-05-17T18:29:00Z"/>
          <w:rFonts w:ascii="Courier New" w:hAnsi="Courier New"/>
          <w:sz w:val="16"/>
          <w:lang w:eastAsia="en-GB"/>
        </w:rPr>
      </w:pPr>
      <w:ins w:id="2043" w:author="NR_feMIMO-Core2" w:date="2022-05-17T18:29:00Z">
        <w:r>
          <w:rPr>
            <w:rFonts w:ascii="Courier New" w:hAnsi="Courier New"/>
            <w:sz w:val="16"/>
            <w:lang w:eastAsia="en-GB"/>
          </w:rPr>
          <w:t xml:space="preserve">    -- R1 23-1-1f</w:t>
        </w:r>
        <w:r>
          <w:rPr>
            <w:rFonts w:ascii="Courier New" w:hAnsi="Courier New"/>
            <w:sz w:val="16"/>
            <w:lang w:eastAsia="en-GB"/>
          </w:rPr>
          <w:tab/>
          <w:t>Common multi-CC TCI state ID update and activation</w:t>
        </w:r>
      </w:ins>
    </w:p>
    <w:p w14:paraId="6EEB233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044" w:author="NR_feMIMO-Core2" w:date="2022-05-17T18:29:00Z"/>
          <w:rFonts w:ascii="Courier New" w:hAnsi="Courier New"/>
          <w:sz w:val="16"/>
          <w:lang w:eastAsia="en-GB"/>
        </w:rPr>
      </w:pPr>
      <w:ins w:id="2045" w:author="NR_feMIMO-Core2" w:date="2022-05-17T18:29:00Z">
        <w:r>
          <w:rPr>
            <w:rFonts w:ascii="Courier New" w:hAnsi="Courier New"/>
            <w:sz w:val="16"/>
            <w:lang w:eastAsia="en-GB"/>
          </w:rPr>
          <w:tab/>
          <w:t>unifiedJointTCI-commonMultiCC-r17</w:t>
        </w:r>
        <w:r>
          <w:rPr>
            <w:rFonts w:ascii="Courier New" w:hAnsi="Courier New"/>
            <w:sz w:val="16"/>
            <w:lang w:eastAsia="en-GB"/>
          </w:rPr>
          <w:tab/>
        </w:r>
      </w:ins>
      <w:ins w:id="2046" w:author="NR_feMIMO-Core2" w:date="2022-05-17T18:30:00Z">
        <w:r>
          <w:rPr>
            <w:rFonts w:ascii="Courier New" w:hAnsi="Courier New"/>
            <w:sz w:val="16"/>
            <w:lang w:eastAsia="en-GB"/>
          </w:rPr>
          <w:tab/>
        </w:r>
      </w:ins>
      <w:ins w:id="2047" w:author="NR_feMIMO-Core2" w:date="2022-05-17T18:29:00Z">
        <w:r>
          <w:rPr>
            <w:rFonts w:ascii="Courier New" w:hAnsi="Courier New"/>
            <w:sz w:val="16"/>
            <w:lang w:eastAsia="en-GB"/>
          </w:rPr>
          <w:t xml:space="preserve">ENUMERATED {supported}                 </w:t>
        </w:r>
      </w:ins>
      <w:ins w:id="2048" w:author="NR_feMIMO-Core2" w:date="2022-05-17T18:30:00Z">
        <w:r>
          <w:rPr>
            <w:rFonts w:ascii="Courier New" w:hAnsi="Courier New"/>
            <w:sz w:val="16"/>
            <w:lang w:eastAsia="en-GB"/>
          </w:rPr>
          <w:tab/>
        </w:r>
        <w:r>
          <w:rPr>
            <w:rFonts w:ascii="Courier New" w:hAnsi="Courier New"/>
            <w:sz w:val="16"/>
            <w:lang w:eastAsia="en-GB"/>
          </w:rPr>
          <w:tab/>
          <w:t xml:space="preserve"> </w:t>
        </w:r>
      </w:ins>
      <w:ins w:id="2049" w:author="NR_feMIMO-Core2" w:date="2022-05-17T18:29:00Z">
        <w:r>
          <w:rPr>
            <w:rFonts w:ascii="Courier New" w:hAnsi="Courier New"/>
            <w:sz w:val="16"/>
            <w:lang w:eastAsia="en-GB"/>
          </w:rPr>
          <w:t>OPTIONAL,</w:t>
        </w:r>
      </w:ins>
    </w:p>
    <w:p w14:paraId="4DB27EA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050" w:author="NR_feMIMO-Core2" w:date="2022-05-17T18:29:00Z"/>
          <w:rFonts w:ascii="Courier New" w:hAnsi="Courier New"/>
          <w:sz w:val="16"/>
          <w:lang w:eastAsia="en-GB"/>
        </w:rPr>
      </w:pPr>
      <w:ins w:id="2051" w:author="NR_feMIMO-Core2" w:date="2022-05-17T18:29:00Z">
        <w:r>
          <w:rPr>
            <w:rFonts w:ascii="Courier New" w:hAnsi="Courier New"/>
            <w:sz w:val="16"/>
            <w:lang w:eastAsia="en-GB"/>
          </w:rPr>
          <w:t xml:space="preserve">    -- R1 23-1-1g</w:t>
        </w:r>
        <w:r>
          <w:rPr>
            <w:rFonts w:ascii="Courier New" w:hAnsi="Courier New"/>
            <w:sz w:val="16"/>
            <w:lang w:eastAsia="en-GB"/>
          </w:rPr>
          <w:tab/>
          <w:t>Beam misalignment between the DL source RS in the TCI state</w:t>
        </w:r>
      </w:ins>
    </w:p>
    <w:p w14:paraId="53B16A6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052" w:author="NR_feMIMO-Core2" w:date="2022-05-17T18:29:00Z"/>
          <w:rFonts w:ascii="Courier New" w:hAnsi="Courier New"/>
          <w:sz w:val="16"/>
          <w:lang w:eastAsia="en-GB"/>
        </w:rPr>
      </w:pPr>
      <w:ins w:id="2053" w:author="NR_feMIMO-Core2" w:date="2022-05-17T18:29:00Z">
        <w:r>
          <w:rPr>
            <w:rFonts w:ascii="Courier New" w:hAnsi="Courier New"/>
            <w:sz w:val="16"/>
            <w:lang w:eastAsia="en-GB"/>
          </w:rPr>
          <w:tab/>
          <w:t>unifiedJointTCI-BeamAlignDLRS-r17</w:t>
        </w:r>
        <w:r>
          <w:rPr>
            <w:rFonts w:ascii="Courier New" w:hAnsi="Courier New"/>
            <w:sz w:val="16"/>
            <w:lang w:eastAsia="en-GB"/>
          </w:rPr>
          <w:tab/>
        </w:r>
        <w:r>
          <w:rPr>
            <w:rFonts w:ascii="Courier New" w:hAnsi="Courier New"/>
            <w:sz w:val="16"/>
            <w:lang w:eastAsia="en-GB"/>
          </w:rPr>
          <w:tab/>
          <w:t xml:space="preserve">ENUMERATED {supported}              </w:t>
        </w:r>
      </w:ins>
      <w:ins w:id="2054" w:author="NR_feMIMO-Core2" w:date="2022-05-17T18:30:00Z">
        <w:r>
          <w:rPr>
            <w:rFonts w:ascii="Courier New" w:hAnsi="Courier New"/>
            <w:sz w:val="16"/>
            <w:lang w:eastAsia="en-GB"/>
          </w:rPr>
          <w:tab/>
        </w:r>
        <w:r>
          <w:rPr>
            <w:rFonts w:ascii="Courier New" w:hAnsi="Courier New"/>
            <w:sz w:val="16"/>
            <w:lang w:eastAsia="en-GB"/>
          </w:rPr>
          <w:tab/>
          <w:t xml:space="preserve"> </w:t>
        </w:r>
      </w:ins>
      <w:ins w:id="2055" w:author="NR_feMIMO-Core2" w:date="2022-05-17T18:29:00Z">
        <w:r>
          <w:rPr>
            <w:rFonts w:ascii="Courier New" w:hAnsi="Courier New"/>
            <w:sz w:val="16"/>
            <w:lang w:eastAsia="en-GB"/>
          </w:rPr>
          <w:t>OPTIONAL,</w:t>
        </w:r>
      </w:ins>
    </w:p>
    <w:p w14:paraId="584C429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056" w:author="NR_feMIMO-Core2" w:date="2022-05-17T18:29:00Z"/>
          <w:rFonts w:ascii="Courier New" w:hAnsi="Courier New"/>
          <w:sz w:val="16"/>
          <w:lang w:eastAsia="en-GB"/>
        </w:rPr>
      </w:pPr>
      <w:ins w:id="2057" w:author="NR_feMIMO-Core2" w:date="2022-05-17T18:29:00Z">
        <w:r>
          <w:rPr>
            <w:rFonts w:ascii="Courier New" w:hAnsi="Courier New"/>
            <w:sz w:val="16"/>
            <w:lang w:eastAsia="en-GB"/>
          </w:rPr>
          <w:t xml:space="preserve">    -- R1 23-1-1h</w:t>
        </w:r>
        <w:r>
          <w:rPr>
            <w:rFonts w:ascii="Courier New" w:hAnsi="Courier New"/>
            <w:sz w:val="16"/>
            <w:lang w:eastAsia="en-GB"/>
          </w:rPr>
          <w:tab/>
          <w:t>Association between TCI state and UL PC settings for PUCCH, PUSCH, and SRS</w:t>
        </w:r>
      </w:ins>
    </w:p>
    <w:p w14:paraId="00A486A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058" w:author="NR_feMIMO-Core2" w:date="2022-05-17T18:29:00Z"/>
          <w:rFonts w:ascii="Courier New" w:hAnsi="Courier New"/>
          <w:sz w:val="16"/>
          <w:lang w:eastAsia="en-GB"/>
        </w:rPr>
      </w:pPr>
      <w:ins w:id="2059" w:author="NR_feMIMO-Core2" w:date="2022-05-17T18:29:00Z">
        <w:r>
          <w:rPr>
            <w:rFonts w:ascii="Courier New" w:hAnsi="Courier New"/>
            <w:sz w:val="16"/>
            <w:lang w:eastAsia="en-GB"/>
          </w:rPr>
          <w:tab/>
          <w:t>unifiedJointTCI-PC-association-r17</w:t>
        </w:r>
        <w:r>
          <w:rPr>
            <w:rFonts w:ascii="Courier New" w:hAnsi="Courier New"/>
            <w:sz w:val="16"/>
            <w:lang w:eastAsia="en-GB"/>
          </w:rPr>
          <w:tab/>
        </w:r>
        <w:r>
          <w:rPr>
            <w:rFonts w:ascii="Courier New" w:hAnsi="Courier New"/>
            <w:sz w:val="16"/>
            <w:lang w:eastAsia="en-GB"/>
          </w:rPr>
          <w:tab/>
          <w:t xml:space="preserve">ENUMERATED {supported}                    </w:t>
        </w:r>
      </w:ins>
      <w:ins w:id="2060" w:author="NR_feMIMO-Core2" w:date="2022-05-17T18:30:00Z">
        <w:r>
          <w:rPr>
            <w:rFonts w:ascii="Courier New" w:hAnsi="Courier New"/>
            <w:sz w:val="16"/>
            <w:lang w:eastAsia="en-GB"/>
          </w:rPr>
          <w:t xml:space="preserve">  </w:t>
        </w:r>
      </w:ins>
      <w:ins w:id="2061" w:author="NR_feMIMO-Core2" w:date="2022-05-17T18:29:00Z">
        <w:r>
          <w:rPr>
            <w:rFonts w:ascii="Courier New" w:hAnsi="Courier New"/>
            <w:sz w:val="16"/>
            <w:lang w:eastAsia="en-GB"/>
          </w:rPr>
          <w:t xml:space="preserve"> OPTIONAL,</w:t>
        </w:r>
      </w:ins>
    </w:p>
    <w:p w14:paraId="42CDC98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062" w:author="NR_feMIMO-Core2" w:date="2022-05-17T18:29:00Z"/>
          <w:rFonts w:ascii="Courier New" w:hAnsi="Courier New"/>
          <w:sz w:val="16"/>
          <w:lang w:eastAsia="en-GB"/>
        </w:rPr>
      </w:pPr>
      <w:ins w:id="2063" w:author="NR_feMIMO-Core2" w:date="2022-05-17T18:29:00Z">
        <w:r>
          <w:rPr>
            <w:rFonts w:ascii="Courier New" w:hAnsi="Courier New"/>
            <w:sz w:val="16"/>
            <w:lang w:eastAsia="en-GB"/>
          </w:rPr>
          <w:t xml:space="preserve">    -- R1 23-1-1i</w:t>
        </w:r>
        <w:r>
          <w:rPr>
            <w:rFonts w:ascii="Courier New" w:hAnsi="Courier New"/>
            <w:sz w:val="16"/>
            <w:lang w:eastAsia="en-GB"/>
          </w:rPr>
          <w:tab/>
          <w:t>Indication/configuration of R17 TCI states for aperiodic CSI-RS, PDCCH, PDSCH</w:t>
        </w:r>
      </w:ins>
    </w:p>
    <w:p w14:paraId="6BB8D6E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064" w:author="NR_feMIMO-Core2" w:date="2022-05-17T18:29:00Z"/>
          <w:rFonts w:ascii="Courier New" w:hAnsi="Courier New"/>
          <w:sz w:val="16"/>
          <w:lang w:eastAsia="en-GB"/>
        </w:rPr>
      </w:pPr>
      <w:ins w:id="2065" w:author="NR_feMIMO-Core2" w:date="2022-05-17T18:29:00Z">
        <w:r>
          <w:rPr>
            <w:rFonts w:ascii="Courier New" w:hAnsi="Courier New"/>
            <w:sz w:val="16"/>
            <w:lang w:eastAsia="en-GB"/>
          </w:rPr>
          <w:tab/>
          <w:t>unifiedJointTCI-Legacy-r17</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ins>
      <w:ins w:id="2066" w:author="NR_feMIMO-Core2" w:date="2022-05-17T18:31:00Z">
        <w:r>
          <w:rPr>
            <w:rFonts w:ascii="Courier New" w:hAnsi="Courier New"/>
            <w:sz w:val="16"/>
            <w:lang w:eastAsia="en-GB"/>
          </w:rPr>
          <w:tab/>
        </w:r>
      </w:ins>
      <w:ins w:id="2067" w:author="NR_feMIMO-Core2" w:date="2022-05-17T18:29:00Z">
        <w:r>
          <w:rPr>
            <w:rFonts w:ascii="Courier New" w:hAnsi="Courier New"/>
            <w:sz w:val="16"/>
            <w:lang w:eastAsia="en-GB"/>
          </w:rPr>
          <w:t xml:space="preserve">ENUMERATED {supported}                   </w:t>
        </w:r>
      </w:ins>
      <w:ins w:id="2068" w:author="NR_feMIMO-Core2" w:date="2022-05-17T18:30:00Z">
        <w:r>
          <w:rPr>
            <w:rFonts w:ascii="Courier New" w:hAnsi="Courier New"/>
            <w:sz w:val="16"/>
            <w:lang w:eastAsia="en-GB"/>
          </w:rPr>
          <w:tab/>
        </w:r>
      </w:ins>
      <w:ins w:id="2069" w:author="NR_feMIMO-Core2" w:date="2022-05-17T18:29:00Z">
        <w:r>
          <w:rPr>
            <w:rFonts w:ascii="Courier New" w:hAnsi="Courier New"/>
            <w:sz w:val="16"/>
            <w:lang w:eastAsia="en-GB"/>
          </w:rPr>
          <w:t xml:space="preserve"> OPTIONAL,</w:t>
        </w:r>
      </w:ins>
    </w:p>
    <w:p w14:paraId="2D1903D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070" w:author="NR_feMIMO-Core2" w:date="2022-05-17T18:29:00Z"/>
          <w:rFonts w:ascii="Courier New" w:hAnsi="Courier New"/>
          <w:sz w:val="16"/>
          <w:lang w:eastAsia="en-GB"/>
        </w:rPr>
      </w:pPr>
      <w:ins w:id="2071" w:author="NR_feMIMO-Core2" w:date="2022-05-17T18:29:00Z">
        <w:r>
          <w:rPr>
            <w:rFonts w:ascii="Courier New" w:hAnsi="Courier New"/>
            <w:sz w:val="16"/>
            <w:lang w:eastAsia="en-GB"/>
          </w:rPr>
          <w:tab/>
          <w:t>-- 23-1-1m</w:t>
        </w:r>
        <w:r>
          <w:rPr>
            <w:rFonts w:ascii="Courier New" w:hAnsi="Courier New"/>
            <w:sz w:val="16"/>
            <w:lang w:eastAsia="en-GB"/>
          </w:rPr>
          <w:tab/>
          <w:t>Indication/configuration of R17 TCI states for SRS</w:t>
        </w:r>
      </w:ins>
    </w:p>
    <w:p w14:paraId="33B5BB5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072" w:author="NR_feMIMO-Core2" w:date="2022-05-17T18:29:00Z"/>
          <w:rFonts w:ascii="Courier New" w:hAnsi="Courier New"/>
          <w:sz w:val="16"/>
          <w:lang w:eastAsia="en-GB"/>
        </w:rPr>
      </w:pPr>
      <w:ins w:id="2073" w:author="NR_feMIMO-Core2" w:date="2022-05-17T18:29:00Z">
        <w:r>
          <w:rPr>
            <w:rFonts w:ascii="Courier New" w:hAnsi="Courier New"/>
            <w:sz w:val="16"/>
            <w:lang w:eastAsia="en-GB"/>
          </w:rPr>
          <w:tab/>
          <w:t>unifiedJointTCI-Legacy-SRS-r17</w:t>
        </w:r>
        <w:r>
          <w:rPr>
            <w:rFonts w:ascii="Courier New" w:hAnsi="Courier New"/>
            <w:sz w:val="16"/>
            <w:lang w:eastAsia="en-GB"/>
          </w:rPr>
          <w:tab/>
        </w:r>
        <w:r>
          <w:rPr>
            <w:rFonts w:ascii="Courier New" w:hAnsi="Courier New"/>
            <w:sz w:val="16"/>
            <w:lang w:eastAsia="en-GB"/>
          </w:rPr>
          <w:tab/>
        </w:r>
      </w:ins>
      <w:ins w:id="2074" w:author="NR_feMIMO-Core2" w:date="2022-05-17T18:31:00Z">
        <w:r>
          <w:rPr>
            <w:rFonts w:ascii="Courier New" w:hAnsi="Courier New"/>
            <w:sz w:val="16"/>
            <w:lang w:eastAsia="en-GB"/>
          </w:rPr>
          <w:tab/>
        </w:r>
      </w:ins>
      <w:ins w:id="2075" w:author="NR_feMIMO-Core2" w:date="2022-05-17T18:29:00Z">
        <w:r>
          <w:rPr>
            <w:rFonts w:ascii="Courier New" w:hAnsi="Courier New"/>
            <w:sz w:val="16"/>
            <w:lang w:eastAsia="en-GB"/>
          </w:rPr>
          <w:t>ENUMERATED {supported}                   OPTIONAL,</w:t>
        </w:r>
      </w:ins>
    </w:p>
    <w:p w14:paraId="5DE160E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076" w:author="NR_feMIMO-Core2" w:date="2022-05-17T18:29:00Z"/>
          <w:rFonts w:ascii="Courier New" w:hAnsi="Courier New"/>
          <w:sz w:val="16"/>
          <w:lang w:eastAsia="en-GB"/>
        </w:rPr>
      </w:pPr>
      <w:ins w:id="2077" w:author="NR_feMIMO-Core2" w:date="2022-05-17T18:29:00Z">
        <w:r>
          <w:rPr>
            <w:rFonts w:ascii="Courier New" w:hAnsi="Courier New"/>
            <w:sz w:val="16"/>
            <w:lang w:eastAsia="en-GB"/>
          </w:rPr>
          <w:t xml:space="preserve">  </w:t>
        </w:r>
      </w:ins>
      <w:ins w:id="2078" w:author="NR_feMIMO-Core2" w:date="2022-05-17T18:31:00Z">
        <w:r>
          <w:rPr>
            <w:rFonts w:ascii="Courier New" w:hAnsi="Courier New"/>
            <w:sz w:val="16"/>
            <w:lang w:eastAsia="en-GB"/>
          </w:rPr>
          <w:t xml:space="preserve">  </w:t>
        </w:r>
      </w:ins>
      <w:ins w:id="2079" w:author="NR_feMIMO-Core2" w:date="2022-05-17T18:29:00Z">
        <w:r>
          <w:rPr>
            <w:rFonts w:ascii="Courier New" w:hAnsi="Courier New"/>
            <w:sz w:val="16"/>
            <w:lang w:eastAsia="en-GB"/>
          </w:rPr>
          <w:t>-- R1 23-1-1j</w:t>
        </w:r>
        <w:r>
          <w:rPr>
            <w:rFonts w:ascii="Courier New" w:hAnsi="Courier New"/>
            <w:sz w:val="16"/>
            <w:lang w:eastAsia="en-GB"/>
          </w:rPr>
          <w:tab/>
          <w:t>Indication/configuration of R17 TCI states for CORESET #0</w:t>
        </w:r>
      </w:ins>
    </w:p>
    <w:p w14:paraId="2A4E9B3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080" w:author="NR_feMIMO-Core2" w:date="2022-05-17T18:29:00Z"/>
          <w:rFonts w:ascii="Courier New" w:hAnsi="Courier New"/>
          <w:sz w:val="16"/>
          <w:lang w:eastAsia="en-GB"/>
        </w:rPr>
      </w:pPr>
      <w:ins w:id="2081" w:author="NR_feMIMO-Core2" w:date="2022-05-17T18:29:00Z">
        <w:r>
          <w:rPr>
            <w:rFonts w:ascii="Courier New" w:hAnsi="Courier New"/>
            <w:sz w:val="16"/>
            <w:lang w:eastAsia="en-GB"/>
          </w:rPr>
          <w:tab/>
          <w:t>unifiedJointTCI-Legacy-CORESET0-r17</w:t>
        </w:r>
        <w:r>
          <w:rPr>
            <w:rFonts w:ascii="Courier New" w:hAnsi="Courier New"/>
            <w:sz w:val="16"/>
            <w:lang w:eastAsia="en-GB"/>
          </w:rPr>
          <w:tab/>
        </w:r>
        <w:r>
          <w:rPr>
            <w:rFonts w:ascii="Courier New" w:hAnsi="Courier New"/>
            <w:sz w:val="16"/>
            <w:lang w:eastAsia="en-GB"/>
          </w:rPr>
          <w:tab/>
          <w:t xml:space="preserve">ENUMERATED {supported}                </w:t>
        </w:r>
      </w:ins>
      <w:ins w:id="2082" w:author="NR_feMIMO-Core2" w:date="2022-05-17T18:31:00Z">
        <w:r>
          <w:rPr>
            <w:rFonts w:ascii="Courier New" w:hAnsi="Courier New"/>
            <w:sz w:val="16"/>
            <w:lang w:eastAsia="en-GB"/>
          </w:rPr>
          <w:t xml:space="preserve">   </w:t>
        </w:r>
      </w:ins>
      <w:ins w:id="2083" w:author="NR_feMIMO-Core2" w:date="2022-05-17T18:29:00Z">
        <w:r>
          <w:rPr>
            <w:rFonts w:ascii="Courier New" w:hAnsi="Courier New"/>
            <w:sz w:val="16"/>
            <w:lang w:eastAsia="en-GB"/>
          </w:rPr>
          <w:t>OPTIONAL,</w:t>
        </w:r>
      </w:ins>
    </w:p>
    <w:p w14:paraId="24A6448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084" w:author="NR_feMIMO-Core2" w:date="2022-05-17T18:29:00Z"/>
          <w:rFonts w:ascii="Courier New" w:hAnsi="Courier New"/>
          <w:sz w:val="16"/>
          <w:lang w:eastAsia="en-GB"/>
        </w:rPr>
      </w:pPr>
      <w:ins w:id="2085" w:author="NR_feMIMO-Core2" w:date="2022-05-17T18:29:00Z">
        <w:r>
          <w:rPr>
            <w:rFonts w:ascii="Courier New" w:hAnsi="Courier New"/>
            <w:sz w:val="16"/>
            <w:lang w:eastAsia="en-GB"/>
          </w:rPr>
          <w:t xml:space="preserve">    -- R1 23-1-1c</w:t>
        </w:r>
        <w:r>
          <w:rPr>
            <w:rFonts w:ascii="Courier New" w:hAnsi="Courier New"/>
            <w:sz w:val="16"/>
            <w:lang w:eastAsia="en-GB"/>
          </w:rPr>
          <w:tab/>
        </w:r>
        <w:proofErr w:type="spellStart"/>
        <w:r>
          <w:rPr>
            <w:rFonts w:ascii="Courier New" w:hAnsi="Courier New"/>
            <w:sz w:val="16"/>
            <w:lang w:eastAsia="en-GB"/>
          </w:rPr>
          <w:t>SCell</w:t>
        </w:r>
        <w:proofErr w:type="spellEnd"/>
        <w:r>
          <w:rPr>
            <w:rFonts w:ascii="Courier New" w:hAnsi="Courier New"/>
            <w:sz w:val="16"/>
            <w:lang w:eastAsia="en-GB"/>
          </w:rPr>
          <w:t xml:space="preserve"> BFR with unified TCI framework  (NOTE; pre-requisite is empty)</w:t>
        </w:r>
      </w:ins>
    </w:p>
    <w:p w14:paraId="199FF94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086" w:author="NR_feMIMO-Core2" w:date="2022-05-17T18:29:00Z"/>
          <w:rFonts w:ascii="Courier New" w:hAnsi="Courier New"/>
          <w:sz w:val="16"/>
          <w:lang w:eastAsia="en-GB"/>
        </w:rPr>
      </w:pPr>
      <w:ins w:id="2087" w:author="NR_feMIMO-Core2" w:date="2022-05-17T18:29:00Z">
        <w:r>
          <w:rPr>
            <w:rFonts w:ascii="Courier New" w:hAnsi="Courier New"/>
            <w:sz w:val="16"/>
            <w:lang w:eastAsia="en-GB"/>
          </w:rPr>
          <w:tab/>
          <w:t xml:space="preserve">unifiedJointTCI-SCellBFR-r17 </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ENUMERATED {supported}             OPTIONAL,</w:t>
        </w:r>
      </w:ins>
    </w:p>
    <w:p w14:paraId="292B443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088" w:author="NR_feMIMO-Core2" w:date="2022-05-17T18:29:00Z"/>
          <w:rFonts w:ascii="Courier New" w:hAnsi="Courier New"/>
          <w:sz w:val="16"/>
          <w:lang w:eastAsia="en-GB"/>
        </w:rPr>
      </w:pPr>
      <w:ins w:id="2089" w:author="NR_feMIMO-Core2" w:date="2022-05-17T18:29:00Z">
        <w:r>
          <w:rPr>
            <w:rFonts w:ascii="Courier New" w:hAnsi="Courier New"/>
            <w:sz w:val="16"/>
            <w:lang w:eastAsia="en-GB"/>
          </w:rPr>
          <w:t xml:space="preserve">    -- R1 23-1-1k</w:t>
        </w:r>
        <w:r>
          <w:rPr>
            <w:rFonts w:ascii="Courier New" w:hAnsi="Courier New"/>
            <w:sz w:val="16"/>
            <w:lang w:eastAsia="en-GB"/>
          </w:rPr>
          <w:tab/>
          <w:t>Unified TCI with joint DL/UL TCI update for inter-cell beam management</w:t>
        </w:r>
      </w:ins>
    </w:p>
    <w:p w14:paraId="7BE555A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090" w:author="NR_feMIMO-Core2" w:date="2022-05-17T18:29:00Z"/>
          <w:rFonts w:ascii="Courier New" w:hAnsi="Courier New"/>
          <w:sz w:val="16"/>
          <w:lang w:eastAsia="en-GB"/>
        </w:rPr>
      </w:pPr>
      <w:ins w:id="2091" w:author="NR_feMIMO-Core2" w:date="2022-05-17T18:29:00Z">
        <w:r>
          <w:rPr>
            <w:rFonts w:ascii="Courier New" w:hAnsi="Courier New"/>
            <w:sz w:val="16"/>
            <w:lang w:eastAsia="en-GB"/>
          </w:rPr>
          <w:tab/>
          <w:t>unifiedJointTCI-InterCell-r17</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SEQUENCE{</w:t>
        </w:r>
      </w:ins>
    </w:p>
    <w:p w14:paraId="28151B0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092" w:author="NR_feMIMO-Core2" w:date="2022-05-17T18:29:00Z"/>
          <w:rFonts w:ascii="Courier New" w:hAnsi="Courier New"/>
          <w:sz w:val="16"/>
          <w:lang w:eastAsia="en-GB"/>
        </w:rPr>
      </w:pPr>
      <w:ins w:id="2093" w:author="NR_feMIMO-Core2" w:date="2022-05-17T18:29:00Z">
        <w:r>
          <w:rPr>
            <w:rFonts w:ascii="Courier New" w:hAnsi="Courier New"/>
            <w:sz w:val="16"/>
            <w:lang w:eastAsia="en-GB"/>
          </w:rPr>
          <w:tab/>
        </w:r>
        <w:r>
          <w:rPr>
            <w:rFonts w:ascii="Courier New" w:hAnsi="Courier New"/>
            <w:sz w:val="16"/>
            <w:lang w:eastAsia="en-GB"/>
          </w:rPr>
          <w:tab/>
          <w:t>additionalMAC-CE-PerCC-r17</w:t>
        </w:r>
        <w:r>
          <w:rPr>
            <w:rFonts w:ascii="Courier New" w:hAnsi="Courier New"/>
            <w:sz w:val="16"/>
            <w:lang w:eastAsia="en-GB"/>
          </w:rPr>
          <w:tab/>
        </w:r>
        <w:r>
          <w:rPr>
            <w:rFonts w:ascii="Courier New" w:hAnsi="Courier New"/>
            <w:sz w:val="16"/>
            <w:lang w:eastAsia="en-GB"/>
          </w:rPr>
          <w:tab/>
        </w:r>
      </w:ins>
      <w:ins w:id="2094" w:author="NR_feMIMO-Core2" w:date="2022-05-17T18:32:00Z">
        <w:r>
          <w:rPr>
            <w:rFonts w:ascii="Courier New" w:hAnsi="Courier New"/>
            <w:sz w:val="16"/>
            <w:lang w:eastAsia="en-GB"/>
          </w:rPr>
          <w:tab/>
        </w:r>
        <w:r>
          <w:rPr>
            <w:rFonts w:ascii="Courier New" w:hAnsi="Courier New"/>
            <w:sz w:val="16"/>
            <w:lang w:eastAsia="en-GB"/>
          </w:rPr>
          <w:tab/>
        </w:r>
      </w:ins>
      <w:ins w:id="2095" w:author="NR_feMIMO-Core2" w:date="2022-05-17T18:29:00Z">
        <w:r>
          <w:rPr>
            <w:rFonts w:ascii="Courier New" w:hAnsi="Courier New"/>
            <w:sz w:val="16"/>
            <w:lang w:eastAsia="en-GB"/>
          </w:rPr>
          <w:t>ENUMERATED {</w:t>
        </w:r>
      </w:ins>
      <w:ins w:id="2096" w:author="NR_feMIMO-Core2" w:date="2022-05-18T10:27:00Z">
        <w:r>
          <w:rPr>
            <w:rFonts w:ascii="Courier New" w:hAnsi="Courier New"/>
            <w:sz w:val="16"/>
            <w:lang w:eastAsia="en-GB"/>
          </w:rPr>
          <w:t xml:space="preserve">n0, </w:t>
        </w:r>
      </w:ins>
      <w:ins w:id="2097" w:author="NR_feMIMO-Core2" w:date="2022-05-18T10:25:00Z">
        <w:r>
          <w:rPr>
            <w:rFonts w:ascii="Courier New" w:hAnsi="Courier New"/>
            <w:sz w:val="16"/>
            <w:lang w:eastAsia="en-GB"/>
          </w:rPr>
          <w:t>n</w:t>
        </w:r>
      </w:ins>
      <w:ins w:id="2098" w:author="NR_feMIMO-Core2" w:date="2022-05-17T18:29:00Z">
        <w:r>
          <w:rPr>
            <w:rFonts w:ascii="Courier New" w:hAnsi="Courier New"/>
            <w:sz w:val="16"/>
            <w:lang w:eastAsia="en-GB"/>
          </w:rPr>
          <w:t>1,</w:t>
        </w:r>
      </w:ins>
      <w:ins w:id="2099" w:author="NR_feMIMO-Core2" w:date="2022-05-18T10:27:00Z">
        <w:r>
          <w:rPr>
            <w:rFonts w:ascii="Courier New" w:hAnsi="Courier New"/>
            <w:sz w:val="16"/>
            <w:lang w:eastAsia="en-GB"/>
          </w:rPr>
          <w:t xml:space="preserve"> </w:t>
        </w:r>
      </w:ins>
      <w:ins w:id="2100" w:author="NR_feMIMO-Core2" w:date="2022-05-18T10:25:00Z">
        <w:r>
          <w:rPr>
            <w:rFonts w:ascii="Courier New" w:hAnsi="Courier New"/>
            <w:sz w:val="16"/>
            <w:lang w:eastAsia="en-GB"/>
          </w:rPr>
          <w:t>n</w:t>
        </w:r>
      </w:ins>
      <w:ins w:id="2101" w:author="NR_feMIMO-Core2" w:date="2022-05-17T18:29:00Z">
        <w:r>
          <w:rPr>
            <w:rFonts w:ascii="Courier New" w:hAnsi="Courier New"/>
            <w:sz w:val="16"/>
            <w:lang w:eastAsia="en-GB"/>
          </w:rPr>
          <w:t>2,</w:t>
        </w:r>
      </w:ins>
      <w:ins w:id="2102" w:author="NR_feMIMO-Core2" w:date="2022-05-18T10:27:00Z">
        <w:r>
          <w:rPr>
            <w:rFonts w:ascii="Courier New" w:hAnsi="Courier New"/>
            <w:sz w:val="16"/>
            <w:lang w:eastAsia="en-GB"/>
          </w:rPr>
          <w:t xml:space="preserve"> </w:t>
        </w:r>
      </w:ins>
      <w:ins w:id="2103" w:author="NR_feMIMO-Core2" w:date="2022-05-18T10:25:00Z">
        <w:r>
          <w:rPr>
            <w:rFonts w:ascii="Courier New" w:hAnsi="Courier New"/>
            <w:sz w:val="16"/>
            <w:lang w:eastAsia="en-GB"/>
          </w:rPr>
          <w:t>n</w:t>
        </w:r>
      </w:ins>
      <w:ins w:id="2104" w:author="NR_feMIMO-Core2" w:date="2022-05-17T18:29:00Z">
        <w:r>
          <w:rPr>
            <w:rFonts w:ascii="Courier New" w:hAnsi="Courier New"/>
            <w:sz w:val="16"/>
            <w:lang w:eastAsia="en-GB"/>
          </w:rPr>
          <w:t>4}</w:t>
        </w:r>
      </w:ins>
      <w:ins w:id="2105" w:author="NR_feMIMO-Core2" w:date="2022-05-17T18:45:00Z">
        <w:r>
          <w:rPr>
            <w:rFonts w:ascii="Courier New" w:hAnsi="Courier New"/>
            <w:sz w:val="16"/>
            <w:lang w:eastAsia="en-GB"/>
          </w:rPr>
          <w:t>,</w:t>
        </w:r>
      </w:ins>
      <w:ins w:id="2106" w:author="NR_feMIMO-Core2" w:date="2022-05-17T18:29:00Z">
        <w:r>
          <w:rPr>
            <w:rFonts w:ascii="Courier New" w:hAnsi="Courier New"/>
            <w:sz w:val="16"/>
            <w:lang w:eastAsia="en-GB"/>
          </w:rPr>
          <w:tab/>
        </w:r>
      </w:ins>
    </w:p>
    <w:p w14:paraId="4CB9B5B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107" w:author="NR_feMIMO-Core2" w:date="2022-05-17T18:29:00Z"/>
          <w:rFonts w:ascii="Courier New" w:hAnsi="Courier New"/>
          <w:sz w:val="16"/>
          <w:lang w:eastAsia="en-GB"/>
        </w:rPr>
      </w:pPr>
      <w:ins w:id="2108" w:author="NR_feMIMO-Core2" w:date="2022-05-17T18:29:00Z">
        <w:r>
          <w:rPr>
            <w:rFonts w:ascii="Courier New" w:hAnsi="Courier New"/>
            <w:sz w:val="16"/>
            <w:lang w:eastAsia="en-GB"/>
          </w:rPr>
          <w:tab/>
        </w:r>
        <w:r>
          <w:rPr>
            <w:rFonts w:ascii="Courier New" w:hAnsi="Courier New"/>
            <w:sz w:val="16"/>
            <w:lang w:eastAsia="en-GB"/>
          </w:rPr>
          <w:tab/>
          <w:t>additionalMAC-CE-AcrossCC-r17</w:t>
        </w:r>
        <w:r>
          <w:rPr>
            <w:rFonts w:ascii="Courier New" w:hAnsi="Courier New"/>
            <w:sz w:val="16"/>
            <w:lang w:eastAsia="en-GB"/>
          </w:rPr>
          <w:tab/>
        </w:r>
      </w:ins>
      <w:ins w:id="2109" w:author="NR_feMIMO-Core2" w:date="2022-05-17T18:32:00Z">
        <w:r>
          <w:rPr>
            <w:rFonts w:ascii="Courier New" w:hAnsi="Courier New"/>
            <w:sz w:val="16"/>
            <w:lang w:eastAsia="en-GB"/>
          </w:rPr>
          <w:tab/>
        </w:r>
        <w:r>
          <w:rPr>
            <w:rFonts w:ascii="Courier New" w:hAnsi="Courier New"/>
            <w:sz w:val="16"/>
            <w:lang w:eastAsia="en-GB"/>
          </w:rPr>
          <w:tab/>
        </w:r>
      </w:ins>
      <w:ins w:id="2110" w:author="NR_feMIMO-Core2" w:date="2022-05-17T18:29:00Z">
        <w:r>
          <w:rPr>
            <w:rFonts w:ascii="Courier New" w:hAnsi="Courier New"/>
            <w:sz w:val="16"/>
            <w:lang w:eastAsia="en-GB"/>
          </w:rPr>
          <w:t>ENUMERATED {</w:t>
        </w:r>
      </w:ins>
      <w:ins w:id="2111" w:author="NR_feMIMO-Core2" w:date="2022-05-18T10:27:00Z">
        <w:r>
          <w:rPr>
            <w:rFonts w:ascii="Courier New" w:hAnsi="Courier New"/>
            <w:sz w:val="16"/>
            <w:lang w:eastAsia="en-GB"/>
          </w:rPr>
          <w:t xml:space="preserve">n0, </w:t>
        </w:r>
      </w:ins>
      <w:ins w:id="2112" w:author="NR_feMIMO-Core2" w:date="2022-05-18T10:25:00Z">
        <w:r>
          <w:rPr>
            <w:rFonts w:ascii="Courier New" w:hAnsi="Courier New"/>
            <w:sz w:val="16"/>
            <w:lang w:eastAsia="en-GB"/>
          </w:rPr>
          <w:t>n</w:t>
        </w:r>
      </w:ins>
      <w:ins w:id="2113" w:author="NR_feMIMO-Core2" w:date="2022-05-17T18:29:00Z">
        <w:r>
          <w:rPr>
            <w:rFonts w:ascii="Courier New" w:hAnsi="Courier New"/>
            <w:sz w:val="16"/>
            <w:lang w:eastAsia="en-GB"/>
          </w:rPr>
          <w:t>1,</w:t>
        </w:r>
      </w:ins>
      <w:ins w:id="2114" w:author="NR_feMIMO-Core2" w:date="2022-05-18T10:27:00Z">
        <w:r>
          <w:rPr>
            <w:rFonts w:ascii="Courier New" w:hAnsi="Courier New"/>
            <w:sz w:val="16"/>
            <w:lang w:eastAsia="en-GB"/>
          </w:rPr>
          <w:t xml:space="preserve"> </w:t>
        </w:r>
      </w:ins>
      <w:ins w:id="2115" w:author="NR_feMIMO-Core2" w:date="2022-05-18T10:25:00Z">
        <w:r>
          <w:rPr>
            <w:rFonts w:ascii="Courier New" w:hAnsi="Courier New"/>
            <w:sz w:val="16"/>
            <w:lang w:eastAsia="en-GB"/>
          </w:rPr>
          <w:t>n</w:t>
        </w:r>
      </w:ins>
      <w:ins w:id="2116" w:author="NR_feMIMO-Core2" w:date="2022-05-17T18:29:00Z">
        <w:r>
          <w:rPr>
            <w:rFonts w:ascii="Courier New" w:hAnsi="Courier New"/>
            <w:sz w:val="16"/>
            <w:lang w:eastAsia="en-GB"/>
          </w:rPr>
          <w:t>2,</w:t>
        </w:r>
      </w:ins>
      <w:ins w:id="2117" w:author="NR_feMIMO-Core2" w:date="2022-05-18T10:27:00Z">
        <w:r>
          <w:rPr>
            <w:rFonts w:ascii="Courier New" w:hAnsi="Courier New"/>
            <w:sz w:val="16"/>
            <w:lang w:eastAsia="en-GB"/>
          </w:rPr>
          <w:t xml:space="preserve"> </w:t>
        </w:r>
      </w:ins>
      <w:ins w:id="2118" w:author="NR_feMIMO-Core2" w:date="2022-05-18T10:25:00Z">
        <w:r>
          <w:rPr>
            <w:rFonts w:ascii="Courier New" w:hAnsi="Courier New"/>
            <w:sz w:val="16"/>
            <w:lang w:eastAsia="en-GB"/>
          </w:rPr>
          <w:t>n</w:t>
        </w:r>
      </w:ins>
      <w:ins w:id="2119" w:author="NR_feMIMO-Core2" w:date="2022-05-17T18:29:00Z">
        <w:r>
          <w:rPr>
            <w:rFonts w:ascii="Courier New" w:hAnsi="Courier New"/>
            <w:sz w:val="16"/>
            <w:lang w:eastAsia="en-GB"/>
          </w:rPr>
          <w:t>4}</w:t>
        </w:r>
        <w:r>
          <w:rPr>
            <w:rFonts w:ascii="Courier New" w:hAnsi="Courier New"/>
            <w:sz w:val="16"/>
            <w:lang w:eastAsia="en-GB"/>
          </w:rPr>
          <w:tab/>
        </w:r>
      </w:ins>
    </w:p>
    <w:p w14:paraId="0B7D7B8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120" w:author="NR_feMIMO-Core2" w:date="2022-05-17T18:29:00Z"/>
          <w:rFonts w:ascii="Courier New" w:hAnsi="Courier New"/>
          <w:sz w:val="16"/>
          <w:lang w:eastAsia="en-GB"/>
        </w:rPr>
      </w:pPr>
      <w:ins w:id="2121" w:author="NR_feMIMO-Core2" w:date="2022-05-17T18:29:00Z">
        <w:r>
          <w:rPr>
            <w:rFonts w:ascii="Courier New" w:hAnsi="Courier New"/>
            <w:sz w:val="16"/>
            <w:lang w:eastAsia="en-GB"/>
          </w:rPr>
          <w:tab/>
          <w:t xml:space="preserve">} </w:t>
        </w:r>
      </w:ins>
      <w:ins w:id="2122" w:author="NR_feMIMO-Core2" w:date="2022-05-17T18:31:00Z">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ins>
      <w:ins w:id="2123" w:author="NR_feMIMO-Core2" w:date="2022-05-17T18:29:00Z">
        <w:r>
          <w:rPr>
            <w:rFonts w:ascii="Courier New" w:hAnsi="Courier New"/>
            <w:sz w:val="16"/>
            <w:lang w:eastAsia="en-GB"/>
          </w:rPr>
          <w:t>OPTIONAL,</w:t>
        </w:r>
      </w:ins>
    </w:p>
    <w:p w14:paraId="67F8FDE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124" w:author="NR_feMIMO-Core2" w:date="2022-05-17T18:29:00Z"/>
          <w:rFonts w:ascii="Courier New" w:hAnsi="Courier New"/>
          <w:sz w:val="16"/>
          <w:lang w:eastAsia="en-GB"/>
        </w:rPr>
      </w:pPr>
      <w:ins w:id="2125" w:author="NR_feMIMO-Core2" w:date="2022-05-17T18:29:00Z">
        <w:r>
          <w:rPr>
            <w:rFonts w:ascii="Courier New" w:hAnsi="Courier New"/>
            <w:sz w:val="16"/>
            <w:lang w:eastAsia="en-GB"/>
          </w:rPr>
          <w:t xml:space="preserve">    -- R1  23-10-1</w:t>
        </w:r>
        <w:r>
          <w:rPr>
            <w:rFonts w:ascii="Courier New" w:hAnsi="Courier New"/>
            <w:sz w:val="16"/>
            <w:lang w:eastAsia="en-GB"/>
          </w:rPr>
          <w:tab/>
          <w:t>Unified TCI with separate DL/UL TCI update for intra-cell beam management</w:t>
        </w:r>
      </w:ins>
    </w:p>
    <w:p w14:paraId="563062A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126" w:author="NR_feMIMO-Core2" w:date="2022-05-17T18:29:00Z"/>
          <w:rFonts w:ascii="Courier New" w:hAnsi="Courier New"/>
          <w:sz w:val="16"/>
          <w:lang w:eastAsia="en-GB"/>
        </w:rPr>
      </w:pPr>
      <w:ins w:id="2127" w:author="NR_feMIMO-Core2" w:date="2022-05-17T18:29:00Z">
        <w:r>
          <w:rPr>
            <w:rFonts w:ascii="Courier New" w:hAnsi="Courier New"/>
            <w:sz w:val="16"/>
            <w:lang w:eastAsia="en-GB"/>
          </w:rPr>
          <w:tab/>
          <w:t>unifiedSeperateTCI-r17</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SEQUE</w:t>
        </w:r>
      </w:ins>
      <w:ins w:id="2128" w:author="NR_feMIMO-Core2" w:date="2022-05-18T19:22:00Z">
        <w:r>
          <w:rPr>
            <w:rFonts w:ascii="Courier New" w:hAnsi="Courier New"/>
            <w:sz w:val="16"/>
            <w:lang w:eastAsia="en-GB"/>
          </w:rPr>
          <w:t>N</w:t>
        </w:r>
      </w:ins>
      <w:ins w:id="2129" w:author="NR_feMIMO-Core2" w:date="2022-05-17T18:29:00Z">
        <w:r>
          <w:rPr>
            <w:rFonts w:ascii="Courier New" w:hAnsi="Courier New"/>
            <w:sz w:val="16"/>
            <w:lang w:eastAsia="en-GB"/>
          </w:rPr>
          <w:t>CE{</w:t>
        </w:r>
      </w:ins>
    </w:p>
    <w:p w14:paraId="19465AB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130" w:author="NR_feMIMO-Core2" w:date="2022-05-17T18:29:00Z"/>
          <w:rFonts w:ascii="Courier New" w:hAnsi="Courier New"/>
          <w:sz w:val="16"/>
          <w:lang w:eastAsia="en-GB"/>
        </w:rPr>
      </w:pPr>
      <w:ins w:id="2131" w:author="NR_feMIMO-Core2" w:date="2022-05-17T18:29:00Z">
        <w:r>
          <w:rPr>
            <w:rFonts w:ascii="Courier New" w:hAnsi="Courier New"/>
            <w:sz w:val="16"/>
            <w:lang w:eastAsia="en-GB"/>
          </w:rPr>
          <w:tab/>
        </w:r>
        <w:r>
          <w:rPr>
            <w:rFonts w:ascii="Courier New" w:hAnsi="Courier New"/>
            <w:sz w:val="16"/>
            <w:lang w:eastAsia="en-GB"/>
          </w:rPr>
          <w:tab/>
          <w:t>maxConfiguredDL-TCI-r17</w:t>
        </w:r>
        <w:r>
          <w:rPr>
            <w:rFonts w:ascii="Courier New" w:hAnsi="Courier New"/>
            <w:sz w:val="16"/>
            <w:lang w:eastAsia="en-GB"/>
          </w:rPr>
          <w:tab/>
        </w:r>
        <w:r>
          <w:rPr>
            <w:rFonts w:ascii="Courier New" w:hAnsi="Courier New"/>
            <w:sz w:val="16"/>
            <w:lang w:eastAsia="en-GB"/>
          </w:rPr>
          <w:tab/>
        </w:r>
      </w:ins>
      <w:ins w:id="2132" w:author="NR_feMIMO-Core2" w:date="2022-05-17T18:32:00Z">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ins>
      <w:ins w:id="2133" w:author="NR_feMIMO-Core2" w:date="2022-05-17T18:29:00Z">
        <w:r>
          <w:rPr>
            <w:rFonts w:ascii="Courier New" w:hAnsi="Courier New"/>
            <w:sz w:val="16"/>
            <w:lang w:eastAsia="en-GB"/>
          </w:rPr>
          <w:t>ENUMERATED {</w:t>
        </w:r>
      </w:ins>
      <w:ins w:id="2134" w:author="NR_feMIMO-Core2" w:date="2022-05-18T10:26:00Z">
        <w:r>
          <w:rPr>
            <w:rFonts w:ascii="Courier New" w:hAnsi="Courier New"/>
            <w:sz w:val="16"/>
            <w:lang w:eastAsia="en-GB"/>
          </w:rPr>
          <w:t>n</w:t>
        </w:r>
      </w:ins>
      <w:ins w:id="2135" w:author="NR_feMIMO-Core2" w:date="2022-05-17T18:29:00Z">
        <w:r>
          <w:rPr>
            <w:rFonts w:ascii="Courier New" w:hAnsi="Courier New"/>
            <w:sz w:val="16"/>
            <w:lang w:eastAsia="en-GB"/>
          </w:rPr>
          <w:t xml:space="preserve">8, </w:t>
        </w:r>
      </w:ins>
      <w:ins w:id="2136" w:author="NR_feMIMO-Core2" w:date="2022-05-18T10:26:00Z">
        <w:r>
          <w:rPr>
            <w:rFonts w:ascii="Courier New" w:hAnsi="Courier New"/>
            <w:sz w:val="16"/>
            <w:lang w:eastAsia="en-GB"/>
          </w:rPr>
          <w:t>n</w:t>
        </w:r>
      </w:ins>
      <w:ins w:id="2137" w:author="NR_feMIMO-Core2" w:date="2022-05-17T18:29:00Z">
        <w:r>
          <w:rPr>
            <w:rFonts w:ascii="Courier New" w:hAnsi="Courier New"/>
            <w:sz w:val="16"/>
            <w:lang w:eastAsia="en-GB"/>
          </w:rPr>
          <w:t xml:space="preserve">12, </w:t>
        </w:r>
      </w:ins>
      <w:ins w:id="2138" w:author="NR_feMIMO-Core2" w:date="2022-05-18T10:26:00Z">
        <w:r>
          <w:rPr>
            <w:rFonts w:ascii="Courier New" w:hAnsi="Courier New"/>
            <w:sz w:val="16"/>
            <w:lang w:eastAsia="en-GB"/>
          </w:rPr>
          <w:t>n</w:t>
        </w:r>
      </w:ins>
      <w:ins w:id="2139" w:author="NR_feMIMO-Core2" w:date="2022-05-17T18:29:00Z">
        <w:r>
          <w:rPr>
            <w:rFonts w:ascii="Courier New" w:hAnsi="Courier New"/>
            <w:sz w:val="16"/>
            <w:lang w:eastAsia="en-GB"/>
          </w:rPr>
          <w:t xml:space="preserve">16, </w:t>
        </w:r>
      </w:ins>
      <w:ins w:id="2140" w:author="NR_feMIMO-Core2" w:date="2022-05-18T10:26:00Z">
        <w:r>
          <w:rPr>
            <w:rFonts w:ascii="Courier New" w:hAnsi="Courier New"/>
            <w:sz w:val="16"/>
            <w:lang w:eastAsia="en-GB"/>
          </w:rPr>
          <w:t>n</w:t>
        </w:r>
      </w:ins>
      <w:ins w:id="2141" w:author="NR_feMIMO-Core2" w:date="2022-05-17T18:29:00Z">
        <w:r>
          <w:rPr>
            <w:rFonts w:ascii="Courier New" w:hAnsi="Courier New"/>
            <w:sz w:val="16"/>
            <w:lang w:eastAsia="en-GB"/>
          </w:rPr>
          <w:t xml:space="preserve">24, </w:t>
        </w:r>
      </w:ins>
      <w:ins w:id="2142" w:author="NR_feMIMO-Core2" w:date="2022-05-18T10:26:00Z">
        <w:r>
          <w:rPr>
            <w:rFonts w:ascii="Courier New" w:hAnsi="Courier New"/>
            <w:sz w:val="16"/>
            <w:lang w:eastAsia="en-GB"/>
          </w:rPr>
          <w:t>n</w:t>
        </w:r>
      </w:ins>
      <w:ins w:id="2143" w:author="NR_feMIMO-Core2" w:date="2022-05-17T18:29:00Z">
        <w:r>
          <w:rPr>
            <w:rFonts w:ascii="Courier New" w:hAnsi="Courier New"/>
            <w:sz w:val="16"/>
            <w:lang w:eastAsia="en-GB"/>
          </w:rPr>
          <w:t xml:space="preserve">32, </w:t>
        </w:r>
      </w:ins>
      <w:ins w:id="2144" w:author="NR_feMIMO-Core2" w:date="2022-05-18T10:26:00Z">
        <w:r>
          <w:rPr>
            <w:rFonts w:ascii="Courier New" w:hAnsi="Courier New"/>
            <w:sz w:val="16"/>
            <w:lang w:eastAsia="en-GB"/>
          </w:rPr>
          <w:t>n</w:t>
        </w:r>
      </w:ins>
      <w:ins w:id="2145" w:author="NR_feMIMO-Core2" w:date="2022-05-17T18:29:00Z">
        <w:r>
          <w:rPr>
            <w:rFonts w:ascii="Courier New" w:hAnsi="Courier New"/>
            <w:sz w:val="16"/>
            <w:lang w:eastAsia="en-GB"/>
          </w:rPr>
          <w:t xml:space="preserve">48, </w:t>
        </w:r>
      </w:ins>
      <w:ins w:id="2146" w:author="NR_feMIMO-Core2" w:date="2022-05-18T10:26:00Z">
        <w:r>
          <w:rPr>
            <w:rFonts w:ascii="Courier New" w:hAnsi="Courier New"/>
            <w:sz w:val="16"/>
            <w:lang w:eastAsia="en-GB"/>
          </w:rPr>
          <w:t>n</w:t>
        </w:r>
      </w:ins>
      <w:ins w:id="2147" w:author="NR_feMIMO-Core2" w:date="2022-05-17T18:29:00Z">
        <w:r>
          <w:rPr>
            <w:rFonts w:ascii="Courier New" w:hAnsi="Courier New"/>
            <w:sz w:val="16"/>
            <w:lang w:eastAsia="en-GB"/>
          </w:rPr>
          <w:t xml:space="preserve">64, </w:t>
        </w:r>
      </w:ins>
      <w:ins w:id="2148" w:author="NR_feMIMO-Core2" w:date="2022-05-18T10:26:00Z">
        <w:r>
          <w:rPr>
            <w:rFonts w:ascii="Courier New" w:hAnsi="Courier New"/>
            <w:sz w:val="16"/>
            <w:lang w:eastAsia="en-GB"/>
          </w:rPr>
          <w:t>n</w:t>
        </w:r>
      </w:ins>
      <w:ins w:id="2149" w:author="NR_feMIMO-Core2" w:date="2022-05-17T18:29:00Z">
        <w:r>
          <w:rPr>
            <w:rFonts w:ascii="Courier New" w:hAnsi="Courier New"/>
            <w:sz w:val="16"/>
            <w:lang w:eastAsia="en-GB"/>
          </w:rPr>
          <w:t>128}</w:t>
        </w:r>
      </w:ins>
      <w:ins w:id="2150" w:author="NR_feMIMO-Core2" w:date="2022-05-17T18:44:00Z">
        <w:r>
          <w:rPr>
            <w:rFonts w:ascii="Courier New" w:hAnsi="Courier New"/>
            <w:sz w:val="16"/>
            <w:lang w:eastAsia="en-GB"/>
          </w:rPr>
          <w:t>,</w:t>
        </w:r>
      </w:ins>
    </w:p>
    <w:p w14:paraId="3B121BF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151" w:author="NR_feMIMO-Core2" w:date="2022-05-17T18:29:00Z"/>
          <w:rFonts w:ascii="Courier New" w:hAnsi="Courier New"/>
          <w:sz w:val="16"/>
          <w:lang w:eastAsia="en-GB"/>
        </w:rPr>
      </w:pPr>
      <w:ins w:id="2152" w:author="NR_feMIMO-Core2" w:date="2022-05-17T18:29:00Z">
        <w:r>
          <w:rPr>
            <w:rFonts w:asciiTheme="majorHAnsi" w:hAnsiTheme="majorHAnsi" w:cstheme="majorHAnsi"/>
            <w:color w:val="000000" w:themeColor="text1"/>
            <w:sz w:val="18"/>
            <w:szCs w:val="18"/>
          </w:rPr>
          <w:tab/>
        </w:r>
        <w:r>
          <w:rPr>
            <w:rFonts w:asciiTheme="majorHAnsi" w:hAnsiTheme="majorHAnsi" w:cstheme="majorHAnsi"/>
            <w:color w:val="000000" w:themeColor="text1"/>
            <w:sz w:val="18"/>
            <w:szCs w:val="18"/>
          </w:rPr>
          <w:tab/>
        </w:r>
        <w:r>
          <w:rPr>
            <w:rFonts w:ascii="Courier New" w:hAnsi="Courier New"/>
            <w:sz w:val="16"/>
            <w:lang w:eastAsia="en-GB"/>
          </w:rPr>
          <w:t>maxConfiguredUL-TCI-r17</w:t>
        </w:r>
        <w:r>
          <w:rPr>
            <w:rFonts w:ascii="Courier New" w:hAnsi="Courier New"/>
            <w:sz w:val="16"/>
            <w:lang w:eastAsia="en-GB"/>
          </w:rPr>
          <w:tab/>
        </w:r>
        <w:r>
          <w:rPr>
            <w:rFonts w:ascii="Courier New" w:hAnsi="Courier New"/>
            <w:sz w:val="16"/>
            <w:lang w:eastAsia="en-GB"/>
          </w:rPr>
          <w:tab/>
        </w:r>
      </w:ins>
      <w:ins w:id="2153" w:author="NR_feMIMO-Core2" w:date="2022-05-17T18:32:00Z">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ins>
      <w:ins w:id="2154" w:author="NR_feMIMO-Core2" w:date="2022-05-17T18:29:00Z">
        <w:r>
          <w:rPr>
            <w:rFonts w:ascii="Courier New" w:hAnsi="Courier New"/>
            <w:sz w:val="16"/>
            <w:lang w:eastAsia="en-GB"/>
          </w:rPr>
          <w:t>ENUMERATED {</w:t>
        </w:r>
      </w:ins>
      <w:ins w:id="2155" w:author="NR_feMIMO-Core2" w:date="2022-05-18T10:26:00Z">
        <w:r>
          <w:rPr>
            <w:rFonts w:ascii="Courier New" w:hAnsi="Courier New"/>
            <w:sz w:val="16"/>
            <w:lang w:eastAsia="en-GB"/>
          </w:rPr>
          <w:t>n</w:t>
        </w:r>
      </w:ins>
      <w:ins w:id="2156" w:author="NR_feMIMO-Core2" w:date="2022-05-17T18:29:00Z">
        <w:r>
          <w:rPr>
            <w:rFonts w:ascii="Courier New" w:hAnsi="Courier New"/>
            <w:sz w:val="16"/>
            <w:lang w:eastAsia="en-GB"/>
          </w:rPr>
          <w:t xml:space="preserve">4, </w:t>
        </w:r>
      </w:ins>
      <w:ins w:id="2157" w:author="NR_feMIMO-Core2" w:date="2022-05-18T10:26:00Z">
        <w:r>
          <w:rPr>
            <w:rFonts w:ascii="Courier New" w:hAnsi="Courier New"/>
            <w:sz w:val="16"/>
            <w:lang w:eastAsia="en-GB"/>
          </w:rPr>
          <w:t>n</w:t>
        </w:r>
      </w:ins>
      <w:ins w:id="2158" w:author="NR_feMIMO-Core2" w:date="2022-05-17T18:29:00Z">
        <w:r>
          <w:rPr>
            <w:rFonts w:ascii="Courier New" w:hAnsi="Courier New"/>
            <w:sz w:val="16"/>
            <w:lang w:eastAsia="en-GB"/>
          </w:rPr>
          <w:t xml:space="preserve">8, </w:t>
        </w:r>
      </w:ins>
      <w:ins w:id="2159" w:author="NR_feMIMO-Core2" w:date="2022-05-18T10:26:00Z">
        <w:r>
          <w:rPr>
            <w:rFonts w:ascii="Courier New" w:hAnsi="Courier New"/>
            <w:sz w:val="16"/>
            <w:lang w:eastAsia="en-GB"/>
          </w:rPr>
          <w:t>n</w:t>
        </w:r>
      </w:ins>
      <w:ins w:id="2160" w:author="NR_feMIMO-Core2" w:date="2022-05-17T18:29:00Z">
        <w:r>
          <w:rPr>
            <w:rFonts w:ascii="Courier New" w:hAnsi="Courier New"/>
            <w:sz w:val="16"/>
            <w:lang w:eastAsia="en-GB"/>
          </w:rPr>
          <w:t xml:space="preserve">12, </w:t>
        </w:r>
      </w:ins>
      <w:ins w:id="2161" w:author="NR_feMIMO-Core2" w:date="2022-05-18T10:26:00Z">
        <w:r>
          <w:rPr>
            <w:rFonts w:ascii="Courier New" w:hAnsi="Courier New"/>
            <w:sz w:val="16"/>
            <w:lang w:eastAsia="en-GB"/>
          </w:rPr>
          <w:t>n</w:t>
        </w:r>
      </w:ins>
      <w:ins w:id="2162" w:author="NR_feMIMO-Core2" w:date="2022-05-17T18:29:00Z">
        <w:r>
          <w:rPr>
            <w:rFonts w:ascii="Courier New" w:hAnsi="Courier New"/>
            <w:sz w:val="16"/>
            <w:lang w:eastAsia="en-GB"/>
          </w:rPr>
          <w:t xml:space="preserve">16, </w:t>
        </w:r>
      </w:ins>
      <w:ins w:id="2163" w:author="NR_feMIMO-Core2" w:date="2022-05-18T10:26:00Z">
        <w:r>
          <w:rPr>
            <w:rFonts w:ascii="Courier New" w:hAnsi="Courier New"/>
            <w:sz w:val="16"/>
            <w:lang w:eastAsia="en-GB"/>
          </w:rPr>
          <w:t>n</w:t>
        </w:r>
      </w:ins>
      <w:ins w:id="2164" w:author="NR_feMIMO-Core2" w:date="2022-05-17T18:29:00Z">
        <w:r>
          <w:rPr>
            <w:rFonts w:ascii="Courier New" w:hAnsi="Courier New"/>
            <w:sz w:val="16"/>
            <w:lang w:eastAsia="en-GB"/>
          </w:rPr>
          <w:t>24, 3</w:t>
        </w:r>
      </w:ins>
      <w:ins w:id="2165" w:author="NR_feMIMO-Core2" w:date="2022-05-18T10:26:00Z">
        <w:r>
          <w:rPr>
            <w:rFonts w:ascii="Courier New" w:hAnsi="Courier New"/>
            <w:sz w:val="16"/>
            <w:lang w:eastAsia="en-GB"/>
          </w:rPr>
          <w:t>n</w:t>
        </w:r>
      </w:ins>
      <w:ins w:id="2166" w:author="NR_feMIMO-Core2" w:date="2022-05-17T18:29:00Z">
        <w:r>
          <w:rPr>
            <w:rFonts w:ascii="Courier New" w:hAnsi="Courier New"/>
            <w:sz w:val="16"/>
            <w:lang w:eastAsia="en-GB"/>
          </w:rPr>
          <w:t xml:space="preserve">2, </w:t>
        </w:r>
      </w:ins>
      <w:ins w:id="2167" w:author="NR_feMIMO-Core2" w:date="2022-05-18T10:26:00Z">
        <w:r>
          <w:rPr>
            <w:rFonts w:ascii="Courier New" w:hAnsi="Courier New"/>
            <w:sz w:val="16"/>
            <w:lang w:eastAsia="en-GB"/>
          </w:rPr>
          <w:t>n</w:t>
        </w:r>
      </w:ins>
      <w:ins w:id="2168" w:author="NR_feMIMO-Core2" w:date="2022-05-17T18:29:00Z">
        <w:r>
          <w:rPr>
            <w:rFonts w:ascii="Courier New" w:hAnsi="Courier New"/>
            <w:sz w:val="16"/>
            <w:lang w:eastAsia="en-GB"/>
          </w:rPr>
          <w:t xml:space="preserve">48, </w:t>
        </w:r>
      </w:ins>
      <w:ins w:id="2169" w:author="NR_feMIMO-Core2" w:date="2022-05-18T10:26:00Z">
        <w:r>
          <w:rPr>
            <w:rFonts w:ascii="Courier New" w:hAnsi="Courier New"/>
            <w:sz w:val="16"/>
            <w:lang w:eastAsia="en-GB"/>
          </w:rPr>
          <w:t>n</w:t>
        </w:r>
      </w:ins>
      <w:ins w:id="2170" w:author="NR_feMIMO-Core2" w:date="2022-05-17T18:29:00Z">
        <w:r>
          <w:rPr>
            <w:rFonts w:ascii="Courier New" w:hAnsi="Courier New"/>
            <w:sz w:val="16"/>
            <w:lang w:eastAsia="en-GB"/>
          </w:rPr>
          <w:t>64}</w:t>
        </w:r>
      </w:ins>
      <w:ins w:id="2171" w:author="NR_feMIMO-Core2" w:date="2022-05-17T18:44:00Z">
        <w:r>
          <w:rPr>
            <w:rFonts w:ascii="Courier New" w:hAnsi="Courier New"/>
            <w:sz w:val="16"/>
            <w:lang w:eastAsia="en-GB"/>
          </w:rPr>
          <w:t>,</w:t>
        </w:r>
      </w:ins>
    </w:p>
    <w:p w14:paraId="40C74FC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172" w:author="NR_feMIMO-Core2" w:date="2022-05-17T18:29:00Z"/>
          <w:rFonts w:ascii="Courier New" w:hAnsi="Courier New"/>
          <w:sz w:val="16"/>
          <w:lang w:eastAsia="en-GB"/>
        </w:rPr>
      </w:pPr>
      <w:ins w:id="2173" w:author="NR_feMIMO-Core2" w:date="2022-05-17T18:29:00Z">
        <w:r>
          <w:rPr>
            <w:rFonts w:ascii="Courier New" w:hAnsi="Courier New"/>
            <w:sz w:val="16"/>
            <w:lang w:eastAsia="en-GB"/>
          </w:rPr>
          <w:tab/>
        </w:r>
        <w:r>
          <w:rPr>
            <w:rFonts w:ascii="Courier New" w:hAnsi="Courier New"/>
            <w:sz w:val="16"/>
            <w:lang w:eastAsia="en-GB"/>
          </w:rPr>
          <w:tab/>
          <w:t>maxActivatedDL-TCIAcrossCC-r17</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ENUMERATED {</w:t>
        </w:r>
      </w:ins>
      <w:ins w:id="2174" w:author="NR_feMIMO-Core2" w:date="2022-05-18T10:26:00Z">
        <w:r>
          <w:rPr>
            <w:rFonts w:ascii="Courier New" w:hAnsi="Courier New"/>
            <w:sz w:val="16"/>
            <w:lang w:eastAsia="en-GB"/>
          </w:rPr>
          <w:t>n</w:t>
        </w:r>
      </w:ins>
      <w:ins w:id="2175" w:author="NR_feMIMO-Core2" w:date="2022-05-17T18:29:00Z">
        <w:r>
          <w:rPr>
            <w:rFonts w:ascii="Courier New" w:hAnsi="Courier New"/>
            <w:sz w:val="16"/>
            <w:lang w:eastAsia="en-GB"/>
          </w:rPr>
          <w:t xml:space="preserve">1, </w:t>
        </w:r>
      </w:ins>
      <w:ins w:id="2176" w:author="NR_feMIMO-Core2" w:date="2022-05-18T10:26:00Z">
        <w:r>
          <w:rPr>
            <w:rFonts w:ascii="Courier New" w:hAnsi="Courier New"/>
            <w:sz w:val="16"/>
            <w:lang w:eastAsia="en-GB"/>
          </w:rPr>
          <w:t>n</w:t>
        </w:r>
      </w:ins>
      <w:ins w:id="2177" w:author="NR_feMIMO-Core2" w:date="2022-05-17T18:29:00Z">
        <w:r>
          <w:rPr>
            <w:rFonts w:ascii="Courier New" w:hAnsi="Courier New"/>
            <w:sz w:val="16"/>
            <w:lang w:eastAsia="en-GB"/>
          </w:rPr>
          <w:t xml:space="preserve">2, </w:t>
        </w:r>
      </w:ins>
      <w:ins w:id="2178" w:author="NR_feMIMO-Core2" w:date="2022-05-18T10:26:00Z">
        <w:r>
          <w:rPr>
            <w:rFonts w:ascii="Courier New" w:hAnsi="Courier New"/>
            <w:sz w:val="16"/>
            <w:lang w:eastAsia="en-GB"/>
          </w:rPr>
          <w:t>n</w:t>
        </w:r>
      </w:ins>
      <w:ins w:id="2179" w:author="NR_feMIMO-Core2" w:date="2022-05-17T18:29:00Z">
        <w:r>
          <w:rPr>
            <w:rFonts w:ascii="Courier New" w:hAnsi="Courier New"/>
            <w:sz w:val="16"/>
            <w:lang w:eastAsia="en-GB"/>
          </w:rPr>
          <w:t xml:space="preserve">4, </w:t>
        </w:r>
      </w:ins>
      <w:ins w:id="2180" w:author="NR_feMIMO-Core2" w:date="2022-05-18T10:26:00Z">
        <w:r>
          <w:rPr>
            <w:rFonts w:ascii="Courier New" w:hAnsi="Courier New"/>
            <w:sz w:val="16"/>
            <w:lang w:eastAsia="en-GB"/>
          </w:rPr>
          <w:t>n</w:t>
        </w:r>
      </w:ins>
      <w:ins w:id="2181" w:author="NR_feMIMO-Core2" w:date="2022-05-17T18:29:00Z">
        <w:r>
          <w:rPr>
            <w:rFonts w:ascii="Courier New" w:hAnsi="Courier New"/>
            <w:sz w:val="16"/>
            <w:lang w:eastAsia="en-GB"/>
          </w:rPr>
          <w:t xml:space="preserve">8, </w:t>
        </w:r>
      </w:ins>
      <w:ins w:id="2182" w:author="NR_feMIMO-Core2" w:date="2022-05-18T10:26:00Z">
        <w:r>
          <w:rPr>
            <w:rFonts w:ascii="Courier New" w:hAnsi="Courier New"/>
            <w:sz w:val="16"/>
            <w:lang w:eastAsia="en-GB"/>
          </w:rPr>
          <w:t>n</w:t>
        </w:r>
      </w:ins>
      <w:ins w:id="2183" w:author="NR_feMIMO-Core2" w:date="2022-05-17T18:29:00Z">
        <w:r>
          <w:rPr>
            <w:rFonts w:ascii="Courier New" w:hAnsi="Courier New"/>
            <w:sz w:val="16"/>
            <w:lang w:eastAsia="en-GB"/>
          </w:rPr>
          <w:t>16}</w:t>
        </w:r>
      </w:ins>
      <w:ins w:id="2184" w:author="NR_feMIMO-Core2" w:date="2022-05-17T18:44:00Z">
        <w:r>
          <w:rPr>
            <w:rFonts w:ascii="Courier New" w:hAnsi="Courier New"/>
            <w:sz w:val="16"/>
            <w:lang w:eastAsia="en-GB"/>
          </w:rPr>
          <w:t>,</w:t>
        </w:r>
      </w:ins>
    </w:p>
    <w:p w14:paraId="394D8ED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185" w:author="NR_feMIMO-Core2" w:date="2022-05-17T18:29:00Z"/>
          <w:rFonts w:ascii="Courier New" w:hAnsi="Courier New"/>
          <w:sz w:val="16"/>
          <w:lang w:eastAsia="en-GB"/>
        </w:rPr>
      </w:pPr>
      <w:ins w:id="2186" w:author="NR_feMIMO-Core2" w:date="2022-05-17T18:29:00Z">
        <w:r>
          <w:rPr>
            <w:rFonts w:ascii="Courier New" w:hAnsi="Courier New"/>
            <w:sz w:val="16"/>
            <w:lang w:eastAsia="en-GB"/>
          </w:rPr>
          <w:tab/>
        </w:r>
        <w:r>
          <w:rPr>
            <w:rFonts w:ascii="Courier New" w:hAnsi="Courier New"/>
            <w:sz w:val="16"/>
            <w:lang w:eastAsia="en-GB"/>
          </w:rPr>
          <w:tab/>
          <w:t>maxActivatedUL-TCIAcrossCC-r17</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ENUMERATED {</w:t>
        </w:r>
      </w:ins>
      <w:ins w:id="2187" w:author="NR_feMIMO-Core2" w:date="2022-05-18T10:26:00Z">
        <w:r>
          <w:rPr>
            <w:rFonts w:ascii="Courier New" w:hAnsi="Courier New"/>
            <w:sz w:val="16"/>
            <w:lang w:eastAsia="en-GB"/>
          </w:rPr>
          <w:t>n</w:t>
        </w:r>
      </w:ins>
      <w:ins w:id="2188" w:author="NR_feMIMO-Core2" w:date="2022-05-17T18:29:00Z">
        <w:r>
          <w:rPr>
            <w:rFonts w:ascii="Courier New" w:hAnsi="Courier New"/>
            <w:sz w:val="16"/>
            <w:lang w:eastAsia="en-GB"/>
          </w:rPr>
          <w:t xml:space="preserve">1, </w:t>
        </w:r>
      </w:ins>
      <w:ins w:id="2189" w:author="NR_feMIMO-Core2" w:date="2022-05-18T10:26:00Z">
        <w:r>
          <w:rPr>
            <w:rFonts w:ascii="Courier New" w:hAnsi="Courier New"/>
            <w:sz w:val="16"/>
            <w:lang w:eastAsia="en-GB"/>
          </w:rPr>
          <w:t>n</w:t>
        </w:r>
      </w:ins>
      <w:ins w:id="2190" w:author="NR_feMIMO-Core2" w:date="2022-05-17T18:29:00Z">
        <w:r>
          <w:rPr>
            <w:rFonts w:ascii="Courier New" w:hAnsi="Courier New"/>
            <w:sz w:val="16"/>
            <w:lang w:eastAsia="en-GB"/>
          </w:rPr>
          <w:t xml:space="preserve">2, </w:t>
        </w:r>
      </w:ins>
      <w:ins w:id="2191" w:author="NR_feMIMO-Core2" w:date="2022-05-18T10:26:00Z">
        <w:r>
          <w:rPr>
            <w:rFonts w:ascii="Courier New" w:hAnsi="Courier New"/>
            <w:sz w:val="16"/>
            <w:lang w:eastAsia="en-GB"/>
          </w:rPr>
          <w:t>n</w:t>
        </w:r>
      </w:ins>
      <w:ins w:id="2192" w:author="NR_feMIMO-Core2" w:date="2022-05-17T18:29:00Z">
        <w:r>
          <w:rPr>
            <w:rFonts w:ascii="Courier New" w:hAnsi="Courier New"/>
            <w:sz w:val="16"/>
            <w:lang w:eastAsia="en-GB"/>
          </w:rPr>
          <w:t xml:space="preserve">4, </w:t>
        </w:r>
      </w:ins>
      <w:ins w:id="2193" w:author="NR_feMIMO-Core2" w:date="2022-05-18T10:26:00Z">
        <w:r>
          <w:rPr>
            <w:rFonts w:ascii="Courier New" w:hAnsi="Courier New"/>
            <w:sz w:val="16"/>
            <w:lang w:eastAsia="en-GB"/>
          </w:rPr>
          <w:t>n</w:t>
        </w:r>
      </w:ins>
      <w:ins w:id="2194" w:author="NR_feMIMO-Core2" w:date="2022-05-17T18:29:00Z">
        <w:r>
          <w:rPr>
            <w:rFonts w:ascii="Courier New" w:hAnsi="Courier New"/>
            <w:sz w:val="16"/>
            <w:lang w:eastAsia="en-GB"/>
          </w:rPr>
          <w:t xml:space="preserve">8, </w:t>
        </w:r>
      </w:ins>
      <w:ins w:id="2195" w:author="NR_feMIMO-Core2" w:date="2022-05-18T10:26:00Z">
        <w:r>
          <w:rPr>
            <w:rFonts w:ascii="Courier New" w:hAnsi="Courier New"/>
            <w:sz w:val="16"/>
            <w:lang w:eastAsia="en-GB"/>
          </w:rPr>
          <w:t>n</w:t>
        </w:r>
      </w:ins>
      <w:ins w:id="2196" w:author="NR_feMIMO-Core2" w:date="2022-05-17T18:29:00Z">
        <w:r>
          <w:rPr>
            <w:rFonts w:ascii="Courier New" w:hAnsi="Courier New"/>
            <w:sz w:val="16"/>
            <w:lang w:eastAsia="en-GB"/>
          </w:rPr>
          <w:t>16}</w:t>
        </w:r>
      </w:ins>
    </w:p>
    <w:p w14:paraId="6F6CC0D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197" w:author="NR_feMIMO-Core2" w:date="2022-05-17T18:29:00Z"/>
          <w:rFonts w:ascii="Courier New" w:hAnsi="Courier New"/>
          <w:sz w:val="16"/>
          <w:lang w:eastAsia="en-GB"/>
        </w:rPr>
      </w:pPr>
      <w:ins w:id="2198" w:author="NR_feMIMO-Core2" w:date="2022-05-17T18:29:00Z">
        <w:r>
          <w:rPr>
            <w:rFonts w:ascii="Courier New" w:hAnsi="Courier New"/>
            <w:sz w:val="16"/>
            <w:lang w:eastAsia="en-GB"/>
          </w:rPr>
          <w:tab/>
          <w:t>}</w:t>
        </w:r>
      </w:ins>
    </w:p>
    <w:p w14:paraId="3A2FCF6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199" w:author="NR_feMIMO-Core2" w:date="2022-05-17T18:29:00Z"/>
          <w:rFonts w:ascii="Courier New" w:hAnsi="Courier New"/>
          <w:sz w:val="16"/>
          <w:lang w:eastAsia="en-GB"/>
        </w:rPr>
      </w:pPr>
      <w:ins w:id="2200" w:author="NR_feMIMO-Core2" w:date="2022-05-17T18:29:00Z">
        <w:r>
          <w:rPr>
            <w:rFonts w:ascii="Courier New" w:hAnsi="Courier New"/>
            <w:sz w:val="16"/>
            <w:lang w:eastAsia="en-GB"/>
          </w:rPr>
          <w:t xml:space="preserve">    -- R1  23-10-1b</w:t>
        </w:r>
        <w:r>
          <w:rPr>
            <w:rFonts w:ascii="Courier New" w:hAnsi="Courier New"/>
            <w:sz w:val="16"/>
            <w:lang w:eastAsia="en-GB"/>
          </w:rPr>
          <w:tab/>
          <w:t xml:space="preserve">Unified TCI with separate DL/UL TCI update for intra-cell beam management with more than one MAC-CE </w:t>
        </w:r>
      </w:ins>
    </w:p>
    <w:p w14:paraId="57356D3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01" w:author="NR_feMIMO-Core2" w:date="2022-05-17T18:29:00Z"/>
          <w:rFonts w:ascii="Courier New" w:hAnsi="Courier New"/>
          <w:sz w:val="16"/>
          <w:lang w:eastAsia="en-GB"/>
        </w:rPr>
      </w:pPr>
      <w:ins w:id="2202" w:author="NR_feMIMO-Core2" w:date="2022-05-17T18:29:00Z">
        <w:r>
          <w:rPr>
            <w:rFonts w:ascii="Courier New" w:hAnsi="Courier New"/>
            <w:sz w:val="16"/>
            <w:lang w:eastAsia="en-GB"/>
          </w:rPr>
          <w:tab/>
          <w:t>unifiedSeperateTCI-multiMAC-CE-r17</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SEQUE</w:t>
        </w:r>
      </w:ins>
      <w:ins w:id="2203" w:author="NR_feMIMO-Core2" w:date="2022-05-18T19:23:00Z">
        <w:r>
          <w:rPr>
            <w:rFonts w:ascii="Courier New" w:hAnsi="Courier New"/>
            <w:sz w:val="16"/>
            <w:lang w:eastAsia="en-GB"/>
          </w:rPr>
          <w:t>N</w:t>
        </w:r>
      </w:ins>
      <w:ins w:id="2204" w:author="NR_feMIMO-Core2" w:date="2022-05-17T18:29:00Z">
        <w:r>
          <w:rPr>
            <w:rFonts w:ascii="Courier New" w:hAnsi="Courier New"/>
            <w:sz w:val="16"/>
            <w:lang w:eastAsia="en-GB"/>
          </w:rPr>
          <w:t>CE{</w:t>
        </w:r>
      </w:ins>
    </w:p>
    <w:p w14:paraId="37AC21B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05" w:author="NR_feMIMO-Core2" w:date="2022-05-17T18:29:00Z"/>
          <w:rFonts w:ascii="Courier New" w:hAnsi="Courier New"/>
          <w:sz w:val="16"/>
          <w:lang w:eastAsia="en-GB"/>
        </w:rPr>
      </w:pPr>
      <w:ins w:id="2206" w:author="NR_feMIMO-Core2" w:date="2022-05-17T18:29:00Z">
        <w:r>
          <w:rPr>
            <w:rFonts w:ascii="Courier New" w:hAnsi="Courier New"/>
            <w:sz w:val="16"/>
            <w:lang w:eastAsia="en-GB"/>
          </w:rPr>
          <w:tab/>
        </w:r>
        <w:r>
          <w:rPr>
            <w:rFonts w:ascii="Courier New" w:hAnsi="Courier New"/>
            <w:sz w:val="16"/>
            <w:lang w:eastAsia="en-GB"/>
          </w:rPr>
          <w:tab/>
          <w:t>minBeamApplicationTime-r17   ENUMERATED</w:t>
        </w:r>
        <w:r>
          <w:rPr>
            <w:rFonts w:ascii="Courier New" w:hAnsi="Courier New"/>
            <w:sz w:val="16"/>
            <w:lang w:eastAsia="en-GB"/>
          </w:rPr>
          <w:tab/>
          <w:t>{</w:t>
        </w:r>
      </w:ins>
      <w:ins w:id="2207" w:author="NR_feMIMO-Core2" w:date="2022-05-18T10:30:00Z">
        <w:r>
          <w:rPr>
            <w:rFonts w:ascii="Courier New" w:hAnsi="Courier New"/>
            <w:sz w:val="16"/>
            <w:lang w:eastAsia="en-GB"/>
          </w:rPr>
          <w:t>n</w:t>
        </w:r>
      </w:ins>
      <w:ins w:id="2208" w:author="NR_feMIMO-Core2" w:date="2022-05-17T18:29:00Z">
        <w:r>
          <w:rPr>
            <w:rFonts w:ascii="Courier New" w:hAnsi="Courier New"/>
            <w:sz w:val="16"/>
            <w:lang w:eastAsia="en-GB"/>
          </w:rPr>
          <w:t xml:space="preserve">1, </w:t>
        </w:r>
      </w:ins>
      <w:ins w:id="2209" w:author="NR_feMIMO-Core2" w:date="2022-05-18T10:30:00Z">
        <w:r>
          <w:rPr>
            <w:rFonts w:ascii="Courier New" w:hAnsi="Courier New"/>
            <w:sz w:val="16"/>
            <w:lang w:eastAsia="en-GB"/>
          </w:rPr>
          <w:t>n</w:t>
        </w:r>
      </w:ins>
      <w:ins w:id="2210" w:author="NR_feMIMO-Core2" w:date="2022-05-17T18:29:00Z">
        <w:r>
          <w:rPr>
            <w:rFonts w:ascii="Courier New" w:hAnsi="Courier New"/>
            <w:sz w:val="16"/>
            <w:lang w:eastAsia="en-GB"/>
          </w:rPr>
          <w:t xml:space="preserve">2, </w:t>
        </w:r>
      </w:ins>
      <w:ins w:id="2211" w:author="NR_feMIMO-Core2" w:date="2022-05-18T10:30:00Z">
        <w:r>
          <w:rPr>
            <w:rFonts w:ascii="Courier New" w:hAnsi="Courier New"/>
            <w:sz w:val="16"/>
            <w:lang w:eastAsia="en-GB"/>
          </w:rPr>
          <w:t>n</w:t>
        </w:r>
      </w:ins>
      <w:ins w:id="2212" w:author="NR_feMIMO-Core2" w:date="2022-05-17T18:29:00Z">
        <w:r>
          <w:rPr>
            <w:rFonts w:ascii="Courier New" w:hAnsi="Courier New"/>
            <w:sz w:val="16"/>
            <w:lang w:eastAsia="en-GB"/>
          </w:rPr>
          <w:t xml:space="preserve">4, </w:t>
        </w:r>
      </w:ins>
      <w:ins w:id="2213" w:author="NR_feMIMO-Core2" w:date="2022-05-18T10:30:00Z">
        <w:r>
          <w:rPr>
            <w:rFonts w:ascii="Courier New" w:hAnsi="Courier New"/>
            <w:sz w:val="16"/>
            <w:lang w:eastAsia="en-GB"/>
          </w:rPr>
          <w:t>n</w:t>
        </w:r>
      </w:ins>
      <w:ins w:id="2214" w:author="NR_feMIMO-Core2" w:date="2022-05-17T18:29:00Z">
        <w:r>
          <w:rPr>
            <w:rFonts w:ascii="Courier New" w:hAnsi="Courier New"/>
            <w:sz w:val="16"/>
            <w:lang w:eastAsia="en-GB"/>
          </w:rPr>
          <w:t xml:space="preserve">7, </w:t>
        </w:r>
      </w:ins>
      <w:ins w:id="2215" w:author="NR_feMIMO-Core2" w:date="2022-05-18T10:30:00Z">
        <w:r>
          <w:rPr>
            <w:rFonts w:ascii="Courier New" w:hAnsi="Courier New"/>
            <w:sz w:val="16"/>
            <w:lang w:eastAsia="en-GB"/>
          </w:rPr>
          <w:t>n</w:t>
        </w:r>
      </w:ins>
      <w:ins w:id="2216" w:author="NR_feMIMO-Core2" w:date="2022-05-17T18:29:00Z">
        <w:r>
          <w:rPr>
            <w:rFonts w:ascii="Courier New" w:hAnsi="Courier New"/>
            <w:sz w:val="16"/>
            <w:lang w:eastAsia="en-GB"/>
          </w:rPr>
          <w:t xml:space="preserve">14, </w:t>
        </w:r>
      </w:ins>
      <w:ins w:id="2217" w:author="NR_feMIMO-Core2" w:date="2022-05-18T10:30:00Z">
        <w:r>
          <w:rPr>
            <w:rFonts w:ascii="Courier New" w:hAnsi="Courier New"/>
            <w:sz w:val="16"/>
            <w:lang w:eastAsia="en-GB"/>
          </w:rPr>
          <w:t>n</w:t>
        </w:r>
      </w:ins>
      <w:ins w:id="2218" w:author="NR_feMIMO-Core2" w:date="2022-05-17T18:29:00Z">
        <w:r>
          <w:rPr>
            <w:rFonts w:ascii="Courier New" w:hAnsi="Courier New"/>
            <w:sz w:val="16"/>
            <w:lang w:eastAsia="en-GB"/>
          </w:rPr>
          <w:t xml:space="preserve">28, </w:t>
        </w:r>
      </w:ins>
      <w:ins w:id="2219" w:author="NR_feMIMO-Core2" w:date="2022-05-18T10:30:00Z">
        <w:r>
          <w:rPr>
            <w:rFonts w:ascii="Courier New" w:hAnsi="Courier New"/>
            <w:sz w:val="16"/>
            <w:lang w:eastAsia="en-GB"/>
          </w:rPr>
          <w:t>n</w:t>
        </w:r>
      </w:ins>
      <w:ins w:id="2220" w:author="NR_feMIMO-Core2" w:date="2022-05-17T18:29:00Z">
        <w:r>
          <w:rPr>
            <w:rFonts w:ascii="Courier New" w:hAnsi="Courier New"/>
            <w:sz w:val="16"/>
            <w:lang w:eastAsia="en-GB"/>
          </w:rPr>
          <w:t xml:space="preserve">42, </w:t>
        </w:r>
      </w:ins>
      <w:ins w:id="2221" w:author="NR_feMIMO-Core2" w:date="2022-05-18T10:30:00Z">
        <w:r>
          <w:rPr>
            <w:rFonts w:ascii="Courier New" w:hAnsi="Courier New"/>
            <w:sz w:val="16"/>
            <w:lang w:eastAsia="en-GB"/>
          </w:rPr>
          <w:t>n</w:t>
        </w:r>
      </w:ins>
      <w:ins w:id="2222" w:author="NR_feMIMO-Core2" w:date="2022-05-17T18:29:00Z">
        <w:r>
          <w:rPr>
            <w:rFonts w:ascii="Courier New" w:hAnsi="Courier New"/>
            <w:sz w:val="16"/>
            <w:lang w:eastAsia="en-GB"/>
          </w:rPr>
          <w:t xml:space="preserve">56, </w:t>
        </w:r>
      </w:ins>
      <w:ins w:id="2223" w:author="NR_feMIMO-Core2" w:date="2022-05-18T10:30:00Z">
        <w:r>
          <w:rPr>
            <w:rFonts w:ascii="Courier New" w:hAnsi="Courier New"/>
            <w:sz w:val="16"/>
            <w:lang w:eastAsia="en-GB"/>
          </w:rPr>
          <w:t>n</w:t>
        </w:r>
      </w:ins>
      <w:ins w:id="2224" w:author="NR_feMIMO-Core2" w:date="2022-05-17T18:29:00Z">
        <w:r>
          <w:rPr>
            <w:rFonts w:ascii="Courier New" w:hAnsi="Courier New"/>
            <w:sz w:val="16"/>
            <w:lang w:eastAsia="en-GB"/>
          </w:rPr>
          <w:t xml:space="preserve">70, </w:t>
        </w:r>
      </w:ins>
      <w:ins w:id="2225" w:author="NR_feMIMO-Core2" w:date="2022-05-18T10:30:00Z">
        <w:r>
          <w:rPr>
            <w:rFonts w:ascii="Courier New" w:hAnsi="Courier New"/>
            <w:sz w:val="16"/>
            <w:lang w:eastAsia="en-GB"/>
          </w:rPr>
          <w:t>n</w:t>
        </w:r>
      </w:ins>
      <w:ins w:id="2226" w:author="NR_feMIMO-Core2" w:date="2022-05-17T18:29:00Z">
        <w:r>
          <w:rPr>
            <w:rFonts w:ascii="Courier New" w:hAnsi="Courier New"/>
            <w:sz w:val="16"/>
            <w:lang w:eastAsia="en-GB"/>
          </w:rPr>
          <w:t xml:space="preserve">84, </w:t>
        </w:r>
      </w:ins>
      <w:ins w:id="2227" w:author="NR_feMIMO-Core2" w:date="2022-05-18T10:30:00Z">
        <w:r>
          <w:rPr>
            <w:rFonts w:ascii="Courier New" w:hAnsi="Courier New"/>
            <w:sz w:val="16"/>
            <w:lang w:eastAsia="en-GB"/>
          </w:rPr>
          <w:t>n</w:t>
        </w:r>
      </w:ins>
      <w:ins w:id="2228" w:author="NR_feMIMO-Core2" w:date="2022-05-17T18:29:00Z">
        <w:r>
          <w:rPr>
            <w:rFonts w:ascii="Courier New" w:hAnsi="Courier New"/>
            <w:sz w:val="16"/>
            <w:lang w:eastAsia="en-GB"/>
          </w:rPr>
          <w:t xml:space="preserve">98, </w:t>
        </w:r>
      </w:ins>
      <w:ins w:id="2229" w:author="NR_feMIMO-Core2" w:date="2022-05-18T10:30:00Z">
        <w:r>
          <w:rPr>
            <w:rFonts w:ascii="Courier New" w:hAnsi="Courier New"/>
            <w:sz w:val="16"/>
            <w:lang w:eastAsia="en-GB"/>
          </w:rPr>
          <w:t>n</w:t>
        </w:r>
      </w:ins>
      <w:ins w:id="2230" w:author="NR_feMIMO-Core2" w:date="2022-05-17T18:29:00Z">
        <w:r>
          <w:rPr>
            <w:rFonts w:ascii="Courier New" w:hAnsi="Courier New"/>
            <w:sz w:val="16"/>
            <w:lang w:eastAsia="en-GB"/>
          </w:rPr>
          <w:t xml:space="preserve">112, </w:t>
        </w:r>
      </w:ins>
      <w:ins w:id="2231" w:author="NR_feMIMO-Core2" w:date="2022-05-18T10:30:00Z">
        <w:r>
          <w:rPr>
            <w:rFonts w:ascii="Courier New" w:hAnsi="Courier New"/>
            <w:sz w:val="16"/>
            <w:lang w:eastAsia="en-GB"/>
          </w:rPr>
          <w:t>n</w:t>
        </w:r>
      </w:ins>
      <w:ins w:id="2232" w:author="NR_feMIMO-Core2" w:date="2022-05-17T18:29:00Z">
        <w:r>
          <w:rPr>
            <w:rFonts w:ascii="Courier New" w:hAnsi="Courier New"/>
            <w:sz w:val="16"/>
            <w:lang w:eastAsia="en-GB"/>
          </w:rPr>
          <w:t xml:space="preserve">224, </w:t>
        </w:r>
      </w:ins>
      <w:ins w:id="2233" w:author="NR_feMIMO-Core2" w:date="2022-05-18T10:30:00Z">
        <w:r>
          <w:rPr>
            <w:rFonts w:ascii="Courier New" w:hAnsi="Courier New"/>
            <w:sz w:val="16"/>
            <w:lang w:eastAsia="en-GB"/>
          </w:rPr>
          <w:t>n</w:t>
        </w:r>
      </w:ins>
      <w:ins w:id="2234" w:author="NR_feMIMO-Core2" w:date="2022-05-17T18:29:00Z">
        <w:r>
          <w:rPr>
            <w:rFonts w:ascii="Courier New" w:hAnsi="Courier New"/>
            <w:sz w:val="16"/>
            <w:lang w:eastAsia="en-GB"/>
          </w:rPr>
          <w:t>336},</w:t>
        </w:r>
      </w:ins>
    </w:p>
    <w:p w14:paraId="6197171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35" w:author="NR_feMIMO-Core2" w:date="2022-05-17T18:29:00Z"/>
          <w:rFonts w:ascii="Courier New" w:hAnsi="Courier New"/>
          <w:sz w:val="16"/>
          <w:lang w:eastAsia="en-GB"/>
        </w:rPr>
      </w:pPr>
      <w:ins w:id="2236" w:author="NR_feMIMO-Core2" w:date="2022-05-17T18:29:00Z">
        <w:r>
          <w:rPr>
            <w:rFonts w:ascii="Courier New" w:hAnsi="Courier New"/>
            <w:sz w:val="16"/>
            <w:lang w:eastAsia="en-GB"/>
          </w:rPr>
          <w:tab/>
        </w:r>
        <w:r>
          <w:rPr>
            <w:rFonts w:ascii="Courier New" w:hAnsi="Courier New"/>
            <w:sz w:val="16"/>
            <w:lang w:eastAsia="en-GB"/>
          </w:rPr>
          <w:tab/>
        </w:r>
        <w:proofErr w:type="spellStart"/>
        <w:r>
          <w:rPr>
            <w:rFonts w:ascii="Courier New" w:hAnsi="Courier New"/>
            <w:sz w:val="16"/>
            <w:lang w:eastAsia="en-GB"/>
          </w:rPr>
          <w:t>maxNumMAC</w:t>
        </w:r>
        <w:proofErr w:type="spellEnd"/>
        <w:r>
          <w:rPr>
            <w:rFonts w:ascii="Courier New" w:hAnsi="Courier New"/>
            <w:sz w:val="16"/>
            <w:lang w:eastAsia="en-GB"/>
          </w:rPr>
          <w:t>-CE-</w:t>
        </w:r>
      </w:ins>
      <w:ins w:id="2237" w:author="NR_feMIMO-Core2" w:date="2022-05-18T14:06:00Z">
        <w:r>
          <w:rPr>
            <w:rFonts w:ascii="Courier New" w:hAnsi="Courier New"/>
            <w:sz w:val="16"/>
            <w:lang w:eastAsia="en-GB"/>
          </w:rPr>
          <w:t>DL-</w:t>
        </w:r>
      </w:ins>
      <w:proofErr w:type="spellStart"/>
      <w:ins w:id="2238" w:author="NR_feMIMO-Core2" w:date="2022-05-17T18:29:00Z">
        <w:r>
          <w:rPr>
            <w:rFonts w:ascii="Courier New" w:hAnsi="Courier New"/>
            <w:sz w:val="16"/>
            <w:lang w:eastAsia="en-GB"/>
          </w:rPr>
          <w:t>PerCC</w:t>
        </w:r>
        <w:proofErr w:type="spellEnd"/>
        <w:r>
          <w:rPr>
            <w:rFonts w:ascii="Courier New" w:hAnsi="Courier New"/>
            <w:sz w:val="16"/>
            <w:lang w:eastAsia="en-GB"/>
          </w:rPr>
          <w:tab/>
        </w:r>
        <w:r>
          <w:rPr>
            <w:rFonts w:ascii="Courier New" w:hAnsi="Courier New"/>
            <w:sz w:val="16"/>
            <w:lang w:eastAsia="en-GB"/>
          </w:rPr>
          <w:tab/>
        </w:r>
      </w:ins>
      <w:ins w:id="2239" w:author="NR_feMIMO-Core2" w:date="2022-05-18T10:31:00Z">
        <w:r>
          <w:rPr>
            <w:rFonts w:ascii="Courier New" w:hAnsi="Courier New"/>
            <w:sz w:val="16"/>
            <w:lang w:eastAsia="en-GB"/>
          </w:rPr>
          <w:tab/>
          <w:t>INTEGER (</w:t>
        </w:r>
      </w:ins>
      <w:ins w:id="2240" w:author="NR_feMIMO-Core2" w:date="2022-05-17T18:29:00Z">
        <w:r>
          <w:rPr>
            <w:rFonts w:ascii="Courier New" w:hAnsi="Courier New"/>
            <w:sz w:val="16"/>
            <w:lang w:eastAsia="en-GB"/>
          </w:rPr>
          <w:t>2</w:t>
        </w:r>
      </w:ins>
      <w:ins w:id="2241" w:author="NR_feMIMO-Core2" w:date="2022-05-18T10:31:00Z">
        <w:r>
          <w:rPr>
            <w:rFonts w:ascii="Courier New" w:hAnsi="Courier New"/>
            <w:sz w:val="16"/>
            <w:lang w:eastAsia="en-GB"/>
          </w:rPr>
          <w:t>..</w:t>
        </w:r>
      </w:ins>
      <w:ins w:id="2242" w:author="NR_feMIMO-Core2" w:date="2022-05-17T18:29:00Z">
        <w:r>
          <w:rPr>
            <w:rFonts w:ascii="Courier New" w:hAnsi="Courier New"/>
            <w:sz w:val="16"/>
            <w:lang w:eastAsia="en-GB"/>
          </w:rPr>
          <w:t>8</w:t>
        </w:r>
      </w:ins>
      <w:ins w:id="2243" w:author="NR_feMIMO-Core2" w:date="2022-05-18T10:31:00Z">
        <w:r>
          <w:rPr>
            <w:rFonts w:ascii="Courier New" w:hAnsi="Courier New"/>
            <w:sz w:val="16"/>
            <w:lang w:eastAsia="en-GB"/>
          </w:rPr>
          <w:t>)</w:t>
        </w:r>
      </w:ins>
      <w:ins w:id="2244" w:author="NR_feMIMO-Core2" w:date="2022-05-18T14:06:00Z">
        <w:r>
          <w:rPr>
            <w:rFonts w:ascii="Courier New" w:hAnsi="Courier New"/>
            <w:sz w:val="16"/>
            <w:lang w:eastAsia="en-GB"/>
          </w:rPr>
          <w:t>,</w:t>
        </w:r>
      </w:ins>
    </w:p>
    <w:p w14:paraId="7C5CC4F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45" w:author="NR_feMIMO-Core2" w:date="2022-05-18T14:06:00Z"/>
          <w:rFonts w:ascii="Courier New" w:hAnsi="Courier New"/>
          <w:sz w:val="16"/>
          <w:lang w:eastAsia="en-GB"/>
        </w:rPr>
      </w:pPr>
      <w:ins w:id="2246" w:author="NR_feMIMO-Core2" w:date="2022-05-18T14:06:00Z">
        <w:r>
          <w:rPr>
            <w:rFonts w:ascii="Courier New" w:hAnsi="Courier New"/>
            <w:sz w:val="16"/>
            <w:lang w:eastAsia="en-GB"/>
          </w:rPr>
          <w:tab/>
        </w:r>
        <w:r>
          <w:rPr>
            <w:rFonts w:ascii="Courier New" w:hAnsi="Courier New"/>
            <w:sz w:val="16"/>
            <w:lang w:eastAsia="en-GB"/>
          </w:rPr>
          <w:tab/>
        </w:r>
        <w:proofErr w:type="spellStart"/>
        <w:r>
          <w:rPr>
            <w:rFonts w:ascii="Courier New" w:hAnsi="Courier New"/>
            <w:sz w:val="16"/>
            <w:lang w:eastAsia="en-GB"/>
          </w:rPr>
          <w:t>maxNumMAC</w:t>
        </w:r>
        <w:proofErr w:type="spellEnd"/>
        <w:r>
          <w:rPr>
            <w:rFonts w:ascii="Courier New" w:hAnsi="Courier New"/>
            <w:sz w:val="16"/>
            <w:lang w:eastAsia="en-GB"/>
          </w:rPr>
          <w:t>-CE-UL-</w:t>
        </w:r>
        <w:proofErr w:type="spellStart"/>
        <w:r>
          <w:rPr>
            <w:rFonts w:ascii="Courier New" w:hAnsi="Courier New"/>
            <w:sz w:val="16"/>
            <w:lang w:eastAsia="en-GB"/>
          </w:rPr>
          <w:t>PerCC</w:t>
        </w:r>
        <w:proofErr w:type="spellEnd"/>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INTEGER (2..8)</w:t>
        </w:r>
      </w:ins>
    </w:p>
    <w:p w14:paraId="0DFDE146"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47" w:author="NR_feMIMO-Core2" w:date="2022-05-17T18:29:00Z"/>
          <w:rFonts w:ascii="Courier New" w:hAnsi="Courier New"/>
          <w:sz w:val="16"/>
          <w:lang w:eastAsia="en-GB"/>
        </w:rPr>
      </w:pPr>
    </w:p>
    <w:p w14:paraId="5FB7F94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48" w:author="NR_feMIMO-Core2" w:date="2022-05-17T18:29:00Z"/>
          <w:rFonts w:ascii="Courier New" w:hAnsi="Courier New"/>
          <w:sz w:val="16"/>
          <w:lang w:eastAsia="en-GB"/>
        </w:rPr>
      </w:pPr>
      <w:ins w:id="2249" w:author="NR_feMIMO-Core2" w:date="2022-05-17T18:29:00Z">
        <w:r>
          <w:rPr>
            <w:rFonts w:ascii="Courier New" w:hAnsi="Courier New"/>
            <w:sz w:val="16"/>
            <w:lang w:eastAsia="en-GB"/>
          </w:rPr>
          <w:lastRenderedPageBreak/>
          <w:tab/>
          <w:t>}</w:t>
        </w:r>
      </w:ins>
      <w:ins w:id="2250" w:author="NR_feMIMO-Core2" w:date="2022-05-18T10:26:00Z">
        <w:r>
          <w:rPr>
            <w:rFonts w:ascii="Courier New" w:hAnsi="Courier New"/>
            <w:sz w:val="16"/>
            <w:lang w:eastAsia="en-GB"/>
          </w:rPr>
          <w:t xml:space="preserve">  </w:t>
        </w:r>
      </w:ins>
      <w:ins w:id="2251" w:author="NR_feMIMO-Core2" w:date="2022-05-18T10:27:00Z">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ins>
      <w:ins w:id="2252" w:author="NR_feMIMO-Core2" w:date="2022-05-18T10:26:00Z">
        <w:r>
          <w:rPr>
            <w:rFonts w:ascii="Courier New" w:hAnsi="Courier New"/>
            <w:sz w:val="16"/>
            <w:lang w:eastAsia="en-GB"/>
          </w:rPr>
          <w:t xml:space="preserve"> </w:t>
        </w:r>
      </w:ins>
      <w:ins w:id="2253" w:author="NR_feMIMO-Core2" w:date="2022-05-18T10:30:00Z">
        <w:r>
          <w:rPr>
            <w:rFonts w:ascii="Courier New" w:hAnsi="Courier New"/>
            <w:sz w:val="16"/>
            <w:lang w:eastAsia="en-GB"/>
          </w:rPr>
          <w:tab/>
        </w:r>
        <w:r>
          <w:rPr>
            <w:rFonts w:ascii="Courier New" w:hAnsi="Courier New"/>
            <w:sz w:val="16"/>
            <w:lang w:eastAsia="en-GB"/>
          </w:rPr>
          <w:tab/>
        </w:r>
      </w:ins>
      <w:ins w:id="2254" w:author="NR_feMIMO-Core2" w:date="2022-05-18T10:26:00Z">
        <w:r>
          <w:rPr>
            <w:rFonts w:ascii="Courier New" w:hAnsi="Courier New"/>
            <w:sz w:val="16"/>
            <w:lang w:eastAsia="en-GB"/>
          </w:rPr>
          <w:t>OPTIONAL,</w:t>
        </w:r>
      </w:ins>
    </w:p>
    <w:p w14:paraId="2FE39B4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55" w:author="NR_feMIMO-Core2" w:date="2022-05-17T18:29:00Z"/>
          <w:rFonts w:ascii="Courier New" w:hAnsi="Courier New"/>
          <w:sz w:val="16"/>
          <w:lang w:eastAsia="en-GB"/>
        </w:rPr>
      </w:pPr>
      <w:ins w:id="2256" w:author="NR_feMIMO-Core2" w:date="2022-05-17T18:29:00Z">
        <w:r>
          <w:rPr>
            <w:rFonts w:ascii="Courier New" w:hAnsi="Courier New"/>
            <w:sz w:val="16"/>
            <w:lang w:eastAsia="en-GB"/>
          </w:rPr>
          <w:tab/>
          <w:t>-- R1 23-10-1d</w:t>
        </w:r>
        <w:r>
          <w:rPr>
            <w:rFonts w:ascii="Courier New" w:hAnsi="Courier New"/>
            <w:sz w:val="16"/>
            <w:lang w:eastAsia="en-GB"/>
          </w:rPr>
          <w:tab/>
          <w:t>Per BWP DL/UL-TCI state pool configuration for CA mode</w:t>
        </w:r>
        <w:r>
          <w:rPr>
            <w:rFonts w:ascii="Courier New" w:hAnsi="Courier New"/>
            <w:sz w:val="16"/>
            <w:lang w:eastAsia="en-GB"/>
          </w:rPr>
          <w:tab/>
        </w:r>
      </w:ins>
    </w:p>
    <w:p w14:paraId="49C97F6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57" w:author="NR_feMIMO-Core2" w:date="2022-05-17T18:29:00Z"/>
          <w:rFonts w:ascii="Courier New" w:hAnsi="Courier New"/>
          <w:sz w:val="16"/>
          <w:lang w:eastAsia="en-GB"/>
        </w:rPr>
      </w:pPr>
      <w:ins w:id="2258" w:author="NR_feMIMO-Core2" w:date="2022-05-17T18:29:00Z">
        <w:r>
          <w:rPr>
            <w:rFonts w:ascii="Courier New" w:hAnsi="Courier New"/>
            <w:sz w:val="16"/>
            <w:lang w:eastAsia="en-GB"/>
          </w:rPr>
          <w:tab/>
          <w:t>unifiedSeperateTCI-perBWP-CA-r17</w:t>
        </w:r>
        <w:r>
          <w:rPr>
            <w:rFonts w:ascii="Courier New" w:hAnsi="Courier New"/>
            <w:sz w:val="16"/>
            <w:lang w:eastAsia="en-GB"/>
          </w:rPr>
          <w:tab/>
          <w:t xml:space="preserve">ENUMERATED {supported}                       </w:t>
        </w:r>
      </w:ins>
      <w:ins w:id="2259" w:author="NR_feMIMO-Core2" w:date="2022-05-18T10:30:00Z">
        <w:r>
          <w:rPr>
            <w:rFonts w:ascii="Courier New" w:hAnsi="Courier New"/>
            <w:sz w:val="16"/>
            <w:lang w:eastAsia="en-GB"/>
          </w:rPr>
          <w:tab/>
        </w:r>
        <w:r>
          <w:rPr>
            <w:rFonts w:ascii="Courier New" w:hAnsi="Courier New"/>
            <w:sz w:val="16"/>
            <w:lang w:eastAsia="en-GB"/>
          </w:rPr>
          <w:tab/>
        </w:r>
      </w:ins>
      <w:ins w:id="2260" w:author="NR_feMIMO-Core2" w:date="2022-05-17T18:29:00Z">
        <w:r>
          <w:rPr>
            <w:rFonts w:ascii="Courier New" w:hAnsi="Courier New"/>
            <w:sz w:val="16"/>
            <w:lang w:eastAsia="en-GB"/>
          </w:rPr>
          <w:t>OPTIONAL,</w:t>
        </w:r>
      </w:ins>
    </w:p>
    <w:p w14:paraId="5229BFF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61" w:author="NR_feMIMO-Core2" w:date="2022-05-17T18:35:00Z"/>
          <w:rFonts w:ascii="Courier New" w:hAnsi="Courier New"/>
          <w:sz w:val="16"/>
          <w:lang w:eastAsia="en-GB"/>
        </w:rPr>
      </w:pPr>
      <w:ins w:id="2262" w:author="NR_feMIMO-Core2" w:date="2022-05-17T18:29:00Z">
        <w:r>
          <w:rPr>
            <w:rFonts w:ascii="Courier New" w:hAnsi="Courier New"/>
            <w:sz w:val="16"/>
            <w:lang w:eastAsia="en-GB"/>
          </w:rPr>
          <w:t xml:space="preserve">    -- R1 23-10-1e</w:t>
        </w:r>
        <w:r>
          <w:rPr>
            <w:rFonts w:ascii="Courier New" w:hAnsi="Courier New"/>
            <w:sz w:val="16"/>
            <w:lang w:eastAsia="en-GB"/>
          </w:rPr>
          <w:tab/>
          <w:t>TCI state pool configuration with DL/UL-TCI pool sharing for CA mode</w:t>
        </w:r>
      </w:ins>
    </w:p>
    <w:p w14:paraId="26B5C13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63" w:author="NR_feMIMO-Core2" w:date="2022-05-18T14:24:00Z"/>
          <w:rFonts w:ascii="Courier New" w:hAnsi="Courier New"/>
          <w:sz w:val="16"/>
          <w:lang w:eastAsia="en-GB"/>
        </w:rPr>
      </w:pPr>
      <w:ins w:id="2264" w:author="NR_feMIMO-Core2" w:date="2022-05-17T18:35:00Z">
        <w:r>
          <w:rPr>
            <w:rFonts w:ascii="Courier New" w:hAnsi="Courier New"/>
            <w:sz w:val="16"/>
            <w:lang w:eastAsia="en-GB"/>
          </w:rPr>
          <w:tab/>
        </w:r>
      </w:ins>
      <w:ins w:id="2265" w:author="NR_feMIMO-Core2" w:date="2022-05-17T18:29:00Z">
        <w:r>
          <w:rPr>
            <w:rFonts w:ascii="Courier New" w:hAnsi="Courier New"/>
            <w:sz w:val="16"/>
            <w:lang w:eastAsia="en-GB"/>
          </w:rPr>
          <w:t>unifiedSeperateTCI-ListSharingCA-r17</w:t>
        </w:r>
        <w:r>
          <w:rPr>
            <w:rFonts w:ascii="Courier New" w:hAnsi="Courier New"/>
            <w:sz w:val="16"/>
            <w:lang w:eastAsia="en-GB"/>
          </w:rPr>
          <w:tab/>
        </w:r>
        <w:r>
          <w:rPr>
            <w:rFonts w:ascii="Courier New" w:hAnsi="Courier New"/>
            <w:sz w:val="16"/>
            <w:lang w:eastAsia="en-GB"/>
          </w:rPr>
          <w:tab/>
        </w:r>
      </w:ins>
      <w:ins w:id="2266" w:author="NR_feMIMO-Core2" w:date="2022-05-18T14:24:00Z">
        <w:r>
          <w:rPr>
            <w:rFonts w:ascii="Courier New" w:hAnsi="Courier New"/>
            <w:sz w:val="16"/>
            <w:lang w:eastAsia="en-GB"/>
          </w:rPr>
          <w:t>{</w:t>
        </w:r>
      </w:ins>
    </w:p>
    <w:p w14:paraId="25C14E9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67" w:author="NR_feMIMO-Core2" w:date="2022-05-17T18:29:00Z"/>
          <w:rFonts w:ascii="Courier New" w:hAnsi="Courier New"/>
          <w:sz w:val="16"/>
          <w:lang w:eastAsia="en-GB"/>
        </w:rPr>
      </w:pPr>
      <w:ins w:id="2268" w:author="NR_feMIMO-Core2" w:date="2022-05-18T14:24:00Z">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ins>
      <w:ins w:id="2269" w:author="NR_feMIMO-Core2" w:date="2022-05-18T14:25:00Z">
        <w:r>
          <w:rPr>
            <w:rFonts w:ascii="Courier New" w:hAnsi="Courier New"/>
            <w:sz w:val="16"/>
            <w:lang w:eastAsia="en-GB"/>
          </w:rPr>
          <w:t>maxNum</w:t>
        </w:r>
      </w:ins>
      <w:ins w:id="2270" w:author="NR_feMIMO-Core2" w:date="2022-05-18T14:26:00Z">
        <w:r>
          <w:rPr>
            <w:rFonts w:ascii="Courier New" w:hAnsi="Courier New"/>
            <w:sz w:val="16"/>
            <w:lang w:eastAsia="en-GB"/>
          </w:rPr>
          <w:t>List</w:t>
        </w:r>
      </w:ins>
      <w:ins w:id="2271" w:author="NR_feMIMO-Core2" w:date="2022-05-18T14:25:00Z">
        <w:r>
          <w:rPr>
            <w:rFonts w:ascii="Courier New" w:hAnsi="Courier New"/>
            <w:sz w:val="16"/>
            <w:lang w:eastAsia="en-GB"/>
          </w:rPr>
          <w:t>DL-TCI</w:t>
        </w:r>
      </w:ins>
      <w:ins w:id="2272" w:author="NR_feMIMO-Core2" w:date="2022-05-18T14:26:00Z">
        <w:r>
          <w:rPr>
            <w:rFonts w:ascii="Courier New" w:hAnsi="Courier New"/>
            <w:sz w:val="16"/>
            <w:lang w:eastAsia="en-GB"/>
          </w:rPr>
          <w:t>-</w:t>
        </w:r>
      </w:ins>
      <w:ins w:id="2273" w:author="NR_feMIMO-Core2" w:date="2022-05-18T14:25:00Z">
        <w:r>
          <w:rPr>
            <w:rFonts w:ascii="Courier New" w:hAnsi="Courier New"/>
            <w:sz w:val="16"/>
            <w:lang w:eastAsia="en-GB"/>
          </w:rPr>
          <w:t>r17</w:t>
        </w:r>
        <w:r>
          <w:rPr>
            <w:rFonts w:ascii="Courier New" w:hAnsi="Courier New"/>
            <w:sz w:val="16"/>
            <w:lang w:eastAsia="en-GB"/>
          </w:rPr>
          <w:tab/>
        </w:r>
      </w:ins>
      <w:ins w:id="2274" w:author="NR_feMIMO-Core2" w:date="2022-05-17T18:29:00Z">
        <w:r>
          <w:rPr>
            <w:rFonts w:ascii="Courier New" w:hAnsi="Courier New"/>
            <w:sz w:val="16"/>
            <w:lang w:eastAsia="en-GB"/>
          </w:rPr>
          <w:t>ENUMERATED {</w:t>
        </w:r>
      </w:ins>
      <w:ins w:id="2275" w:author="NR_feMIMO-Core2" w:date="2022-05-19T12:06:00Z">
        <w:r>
          <w:rPr>
            <w:rFonts w:ascii="Courier New" w:hAnsi="Courier New"/>
            <w:sz w:val="16"/>
            <w:lang w:eastAsia="en-GB"/>
          </w:rPr>
          <w:t>n1,n2,n4,n8</w:t>
        </w:r>
      </w:ins>
      <w:ins w:id="2276" w:author="NR_feMIMO-Core2" w:date="2022-05-17T18:29:00Z">
        <w:r>
          <w:rPr>
            <w:rFonts w:ascii="Courier New" w:hAnsi="Courier New"/>
            <w:sz w:val="16"/>
            <w:lang w:eastAsia="en-GB"/>
          </w:rPr>
          <w:t xml:space="preserve">}             </w:t>
        </w:r>
      </w:ins>
      <w:ins w:id="2277" w:author="NR_feMIMO-Core2" w:date="2022-05-18T10:30:00Z">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ins>
      <w:ins w:id="2278" w:author="NR_feMIMO-Core2" w:date="2022-05-17T18:29:00Z">
        <w:r>
          <w:rPr>
            <w:rFonts w:ascii="Courier New" w:hAnsi="Courier New"/>
            <w:sz w:val="16"/>
            <w:lang w:eastAsia="en-GB"/>
          </w:rPr>
          <w:t>OPTIONAL,</w:t>
        </w:r>
      </w:ins>
    </w:p>
    <w:p w14:paraId="03EFDB6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79" w:author="NR_feMIMO-Core2" w:date="2022-05-18T14:25:00Z"/>
          <w:rFonts w:ascii="Courier New" w:hAnsi="Courier New"/>
          <w:sz w:val="16"/>
          <w:lang w:eastAsia="en-GB"/>
        </w:rPr>
      </w:pPr>
      <w:ins w:id="2280" w:author="NR_feMIMO-Core2" w:date="2022-05-18T14:25:00Z">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maxNum</w:t>
        </w:r>
      </w:ins>
      <w:ins w:id="2281" w:author="NR_feMIMO-Core2" w:date="2022-05-18T14:26:00Z">
        <w:r>
          <w:rPr>
            <w:rFonts w:ascii="Courier New" w:hAnsi="Courier New"/>
            <w:sz w:val="16"/>
            <w:lang w:eastAsia="en-GB"/>
          </w:rPr>
          <w:t>List</w:t>
        </w:r>
      </w:ins>
      <w:ins w:id="2282" w:author="NR_feMIMO-Core2" w:date="2022-05-18T14:25:00Z">
        <w:r>
          <w:rPr>
            <w:rFonts w:ascii="Courier New" w:hAnsi="Courier New"/>
            <w:sz w:val="16"/>
            <w:lang w:eastAsia="en-GB"/>
          </w:rPr>
          <w:t>UL-TCI</w:t>
        </w:r>
      </w:ins>
      <w:ins w:id="2283" w:author="NR_feMIMO-Core2" w:date="2022-05-18T14:26:00Z">
        <w:r>
          <w:rPr>
            <w:rFonts w:ascii="Courier New" w:hAnsi="Courier New"/>
            <w:sz w:val="16"/>
            <w:lang w:eastAsia="en-GB"/>
          </w:rPr>
          <w:t>-</w:t>
        </w:r>
      </w:ins>
      <w:ins w:id="2284" w:author="NR_feMIMO-Core2" w:date="2022-05-18T14:25:00Z">
        <w:r>
          <w:rPr>
            <w:rFonts w:ascii="Courier New" w:hAnsi="Courier New"/>
            <w:sz w:val="16"/>
            <w:lang w:eastAsia="en-GB"/>
          </w:rPr>
          <w:t>r17</w:t>
        </w:r>
        <w:r>
          <w:rPr>
            <w:rFonts w:ascii="Courier New" w:hAnsi="Courier New"/>
            <w:sz w:val="16"/>
            <w:lang w:eastAsia="en-GB"/>
          </w:rPr>
          <w:tab/>
          <w:t>ENUMERATED {</w:t>
        </w:r>
      </w:ins>
      <w:ins w:id="2285" w:author="NR_feMIMO-Core2" w:date="2022-05-19T12:06:00Z">
        <w:r>
          <w:rPr>
            <w:rFonts w:ascii="Courier New" w:hAnsi="Courier New"/>
            <w:sz w:val="16"/>
            <w:lang w:eastAsia="en-GB"/>
          </w:rPr>
          <w:t>n1,n2,n4,n8</w:t>
        </w:r>
      </w:ins>
      <w:ins w:id="2286" w:author="NR_feMIMO-Core2" w:date="2022-05-18T14:25:00Z">
        <w:r>
          <w:rPr>
            <w:rFonts w:ascii="Courier New" w:hAnsi="Courier New"/>
            <w:sz w:val="16"/>
            <w:lang w:eastAsia="en-GB"/>
          </w:rPr>
          <w:t xml:space="preserve">}             </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OPTIONAL</w:t>
        </w:r>
      </w:ins>
    </w:p>
    <w:p w14:paraId="23BFF5C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87" w:author="NR_feMIMO-Core2" w:date="2022-05-17T18:29:00Z"/>
          <w:rFonts w:ascii="Courier New" w:hAnsi="Courier New"/>
          <w:sz w:val="16"/>
          <w:lang w:eastAsia="en-GB"/>
        </w:rPr>
      </w:pPr>
      <w:ins w:id="2288" w:author="NR_feMIMO-Core2" w:date="2022-05-18T14:24:00Z">
        <w:r>
          <w:rPr>
            <w:rFonts w:ascii="Courier New" w:hAnsi="Courier New"/>
            <w:sz w:val="16"/>
            <w:lang w:eastAsia="en-GB"/>
          </w:rPr>
          <w:tab/>
          <w:t>}</w:t>
        </w:r>
      </w:ins>
    </w:p>
    <w:p w14:paraId="1643949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89" w:author="NR_feMIMO-Core2" w:date="2022-05-17T18:29:00Z"/>
          <w:rFonts w:ascii="Courier New" w:hAnsi="Courier New"/>
          <w:sz w:val="16"/>
          <w:lang w:eastAsia="en-GB"/>
        </w:rPr>
      </w:pPr>
      <w:ins w:id="2290" w:author="NR_feMIMO-Core2" w:date="2022-05-17T18:29:00Z">
        <w:r>
          <w:rPr>
            <w:rFonts w:ascii="Courier New" w:hAnsi="Courier New"/>
            <w:sz w:val="16"/>
            <w:lang w:eastAsia="en-GB"/>
          </w:rPr>
          <w:t xml:space="preserve">    -- R1 23-10-1f</w:t>
        </w:r>
        <w:r>
          <w:rPr>
            <w:rFonts w:ascii="Courier New" w:hAnsi="Courier New"/>
            <w:sz w:val="16"/>
            <w:lang w:eastAsia="en-GB"/>
          </w:rPr>
          <w:tab/>
          <w:t>Common multi-CC DL/UL-TCI state ID update and activation with separate DL/UL TCI update</w:t>
        </w:r>
      </w:ins>
    </w:p>
    <w:p w14:paraId="39A8A73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91" w:author="NR_feMIMO-Core2" w:date="2022-05-17T18:29:00Z"/>
          <w:rFonts w:ascii="Courier New" w:hAnsi="Courier New"/>
          <w:sz w:val="16"/>
          <w:lang w:eastAsia="en-GB"/>
        </w:rPr>
      </w:pPr>
      <w:ins w:id="2292" w:author="NR_feMIMO-Core2" w:date="2022-05-17T18:29:00Z">
        <w:r>
          <w:rPr>
            <w:rFonts w:ascii="Courier New" w:hAnsi="Courier New"/>
            <w:sz w:val="16"/>
            <w:lang w:eastAsia="en-GB"/>
          </w:rPr>
          <w:tab/>
          <w:t>unifiedSeperateTCI-commonMultiCC-r17</w:t>
        </w:r>
        <w:r>
          <w:rPr>
            <w:rFonts w:ascii="Courier New" w:hAnsi="Courier New"/>
            <w:sz w:val="16"/>
            <w:lang w:eastAsia="en-GB"/>
          </w:rPr>
          <w:tab/>
          <w:t xml:space="preserve">ENUMERATED {supported}                 </w:t>
        </w:r>
      </w:ins>
      <w:ins w:id="2293" w:author="NR_feMIMO-Core2" w:date="2022-05-18T10:30:00Z">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ins>
      <w:ins w:id="2294" w:author="NR_feMIMO-Core2" w:date="2022-05-17T18:29:00Z">
        <w:r>
          <w:rPr>
            <w:rFonts w:ascii="Courier New" w:hAnsi="Courier New"/>
            <w:sz w:val="16"/>
            <w:lang w:eastAsia="en-GB"/>
          </w:rPr>
          <w:t>OPTIONAL,</w:t>
        </w:r>
      </w:ins>
    </w:p>
    <w:p w14:paraId="1623EFE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95" w:author="NR_feMIMO-Core2" w:date="2022-05-17T18:29:00Z"/>
          <w:rFonts w:ascii="Courier New" w:hAnsi="Courier New"/>
          <w:sz w:val="16"/>
          <w:lang w:eastAsia="en-GB"/>
        </w:rPr>
      </w:pPr>
      <w:ins w:id="2296" w:author="NR_feMIMO-Core2" w:date="2022-05-17T18:29:00Z">
        <w:r>
          <w:rPr>
            <w:rFonts w:ascii="Courier New" w:hAnsi="Courier New"/>
            <w:sz w:val="16"/>
            <w:lang w:eastAsia="en-GB"/>
          </w:rPr>
          <w:tab/>
          <w:t>-- 23-10-1m</w:t>
        </w:r>
        <w:r>
          <w:rPr>
            <w:rFonts w:ascii="Courier New" w:hAnsi="Courier New"/>
            <w:sz w:val="16"/>
            <w:lang w:eastAsia="en-GB"/>
          </w:rPr>
          <w:tab/>
          <w:t xml:space="preserve">Unified TCI with separate DL/UL TCI update for inter-cell beam management with more than one MAC-CE </w:t>
        </w:r>
      </w:ins>
    </w:p>
    <w:p w14:paraId="7BB8361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97" w:author="NR_feMIMO-Core2" w:date="2022-05-17T18:29:00Z"/>
          <w:rFonts w:ascii="Courier New" w:hAnsi="Courier New"/>
          <w:sz w:val="16"/>
          <w:lang w:eastAsia="en-GB"/>
        </w:rPr>
      </w:pPr>
      <w:ins w:id="2298" w:author="NR_feMIMO-Core2" w:date="2022-05-17T18:29:00Z">
        <w:r>
          <w:rPr>
            <w:rFonts w:ascii="Courier New" w:hAnsi="Courier New"/>
            <w:sz w:val="16"/>
            <w:lang w:eastAsia="en-GB"/>
          </w:rPr>
          <w:tab/>
          <w:t>unifiedSeperateTCI-InterCell-r17</w:t>
        </w:r>
        <w:r>
          <w:rPr>
            <w:rFonts w:ascii="Courier New" w:hAnsi="Courier New"/>
            <w:sz w:val="16"/>
            <w:lang w:eastAsia="en-GB"/>
          </w:rPr>
          <w:tab/>
          <w:t>SEQUE</w:t>
        </w:r>
      </w:ins>
      <w:ins w:id="2299" w:author="NR_feMIMO-Core2" w:date="2022-05-18T19:22:00Z">
        <w:r>
          <w:rPr>
            <w:rFonts w:ascii="Courier New" w:hAnsi="Courier New"/>
            <w:sz w:val="16"/>
            <w:lang w:eastAsia="en-GB"/>
          </w:rPr>
          <w:t>N</w:t>
        </w:r>
      </w:ins>
      <w:ins w:id="2300" w:author="NR_feMIMO-Core2" w:date="2022-05-17T18:29:00Z">
        <w:r>
          <w:rPr>
            <w:rFonts w:ascii="Courier New" w:hAnsi="Courier New"/>
            <w:sz w:val="16"/>
            <w:lang w:eastAsia="en-GB"/>
          </w:rPr>
          <w:t>CE{</w:t>
        </w:r>
      </w:ins>
    </w:p>
    <w:p w14:paraId="65008FE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301" w:author="NR_feMIMO-Core2" w:date="2022-05-17T18:29:00Z"/>
          <w:rFonts w:ascii="Courier New" w:hAnsi="Courier New"/>
          <w:sz w:val="16"/>
          <w:lang w:eastAsia="en-GB"/>
        </w:rPr>
      </w:pPr>
      <w:ins w:id="2302" w:author="NR_feMIMO-Core2" w:date="2022-05-17T18:29:00Z">
        <w:r>
          <w:rPr>
            <w:rFonts w:ascii="Courier New" w:hAnsi="Courier New"/>
            <w:sz w:val="16"/>
            <w:lang w:eastAsia="en-GB"/>
          </w:rPr>
          <w:tab/>
        </w:r>
        <w:r>
          <w:rPr>
            <w:rFonts w:ascii="Courier New" w:hAnsi="Courier New"/>
            <w:sz w:val="16"/>
            <w:lang w:eastAsia="en-GB"/>
          </w:rPr>
          <w:tab/>
          <w:t>k-DL-PerCC-r17</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ENUMERATED {</w:t>
        </w:r>
      </w:ins>
      <w:ins w:id="2303" w:author="NR_feMIMO-Core2" w:date="2022-05-18T10:27:00Z">
        <w:r>
          <w:rPr>
            <w:rFonts w:ascii="Courier New" w:hAnsi="Courier New"/>
            <w:sz w:val="16"/>
            <w:lang w:eastAsia="en-GB"/>
          </w:rPr>
          <w:t>n</w:t>
        </w:r>
      </w:ins>
      <w:ins w:id="2304" w:author="NR_feMIMO-Core2" w:date="2022-05-17T18:29:00Z">
        <w:r>
          <w:rPr>
            <w:rFonts w:ascii="Courier New" w:hAnsi="Courier New"/>
            <w:sz w:val="16"/>
            <w:lang w:eastAsia="en-GB"/>
          </w:rPr>
          <w:t>0,</w:t>
        </w:r>
      </w:ins>
      <w:ins w:id="2305" w:author="NR_feMIMO-Core2" w:date="2022-05-18T10:28:00Z">
        <w:r>
          <w:rPr>
            <w:rFonts w:ascii="Courier New" w:hAnsi="Courier New"/>
            <w:sz w:val="16"/>
            <w:lang w:eastAsia="en-GB"/>
          </w:rPr>
          <w:t xml:space="preserve"> n</w:t>
        </w:r>
      </w:ins>
      <w:ins w:id="2306" w:author="NR_feMIMO-Core2" w:date="2022-05-17T18:29:00Z">
        <w:r>
          <w:rPr>
            <w:rFonts w:ascii="Courier New" w:hAnsi="Courier New"/>
            <w:sz w:val="16"/>
            <w:lang w:eastAsia="en-GB"/>
          </w:rPr>
          <w:t>1,</w:t>
        </w:r>
      </w:ins>
      <w:ins w:id="2307" w:author="NR_feMIMO-Core2" w:date="2022-05-18T10:28:00Z">
        <w:r>
          <w:rPr>
            <w:rFonts w:ascii="Courier New" w:hAnsi="Courier New"/>
            <w:sz w:val="16"/>
            <w:lang w:eastAsia="en-GB"/>
          </w:rPr>
          <w:t xml:space="preserve"> n</w:t>
        </w:r>
      </w:ins>
      <w:ins w:id="2308" w:author="NR_feMIMO-Core2" w:date="2022-05-17T18:29:00Z">
        <w:r>
          <w:rPr>
            <w:rFonts w:ascii="Courier New" w:hAnsi="Courier New"/>
            <w:sz w:val="16"/>
            <w:lang w:eastAsia="en-GB"/>
          </w:rPr>
          <w:t>2,</w:t>
        </w:r>
      </w:ins>
      <w:ins w:id="2309" w:author="NR_feMIMO-Core2" w:date="2022-05-18T10:28:00Z">
        <w:r>
          <w:rPr>
            <w:rFonts w:ascii="Courier New" w:hAnsi="Courier New"/>
            <w:sz w:val="16"/>
            <w:lang w:eastAsia="en-GB"/>
          </w:rPr>
          <w:t xml:space="preserve"> n</w:t>
        </w:r>
      </w:ins>
      <w:ins w:id="2310" w:author="NR_feMIMO-Core2" w:date="2022-05-17T18:29:00Z">
        <w:r>
          <w:rPr>
            <w:rFonts w:ascii="Courier New" w:hAnsi="Courier New"/>
            <w:sz w:val="16"/>
            <w:lang w:eastAsia="en-GB"/>
          </w:rPr>
          <w:t>4}</w:t>
        </w:r>
      </w:ins>
      <w:ins w:id="2311" w:author="NR_feMIMO-Core2" w:date="2022-05-17T18:45:00Z">
        <w:r>
          <w:rPr>
            <w:rFonts w:ascii="Courier New" w:hAnsi="Courier New"/>
            <w:sz w:val="16"/>
            <w:lang w:eastAsia="en-GB"/>
          </w:rPr>
          <w:t>,</w:t>
        </w:r>
      </w:ins>
    </w:p>
    <w:p w14:paraId="619EB3D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312" w:author="NR_feMIMO-Core2" w:date="2022-05-17T18:29:00Z"/>
          <w:rFonts w:ascii="Courier New" w:hAnsi="Courier New"/>
          <w:sz w:val="16"/>
          <w:lang w:eastAsia="en-GB"/>
        </w:rPr>
      </w:pPr>
      <w:ins w:id="2313" w:author="NR_feMIMO-Core2" w:date="2022-05-17T18:29:00Z">
        <w:r>
          <w:rPr>
            <w:rFonts w:ascii="Courier New" w:hAnsi="Courier New"/>
            <w:sz w:val="16"/>
            <w:lang w:eastAsia="en-GB"/>
          </w:rPr>
          <w:tab/>
        </w:r>
        <w:r>
          <w:rPr>
            <w:rFonts w:ascii="Courier New" w:hAnsi="Courier New"/>
            <w:sz w:val="16"/>
            <w:lang w:eastAsia="en-GB"/>
          </w:rPr>
          <w:tab/>
          <w:t>k-UL-PerCC-r17</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ENUMERATED {</w:t>
        </w:r>
      </w:ins>
      <w:ins w:id="2314" w:author="NR_feMIMO-Core2" w:date="2022-05-18T10:28:00Z">
        <w:r>
          <w:rPr>
            <w:rFonts w:ascii="Courier New" w:hAnsi="Courier New"/>
            <w:sz w:val="16"/>
            <w:lang w:eastAsia="en-GB"/>
          </w:rPr>
          <w:t>n</w:t>
        </w:r>
      </w:ins>
      <w:ins w:id="2315" w:author="NR_feMIMO-Core2" w:date="2022-05-17T18:29:00Z">
        <w:r>
          <w:rPr>
            <w:rFonts w:ascii="Courier New" w:hAnsi="Courier New"/>
            <w:sz w:val="16"/>
            <w:lang w:eastAsia="en-GB"/>
          </w:rPr>
          <w:t>0,</w:t>
        </w:r>
      </w:ins>
      <w:ins w:id="2316" w:author="NR_feMIMO-Core2" w:date="2022-05-18T10:28:00Z">
        <w:r>
          <w:rPr>
            <w:rFonts w:ascii="Courier New" w:hAnsi="Courier New"/>
            <w:sz w:val="16"/>
            <w:lang w:eastAsia="en-GB"/>
          </w:rPr>
          <w:t xml:space="preserve"> n</w:t>
        </w:r>
      </w:ins>
      <w:ins w:id="2317" w:author="NR_feMIMO-Core2" w:date="2022-05-17T18:29:00Z">
        <w:r>
          <w:rPr>
            <w:rFonts w:ascii="Courier New" w:hAnsi="Courier New"/>
            <w:sz w:val="16"/>
            <w:lang w:eastAsia="en-GB"/>
          </w:rPr>
          <w:t>1,</w:t>
        </w:r>
      </w:ins>
      <w:ins w:id="2318" w:author="NR_feMIMO-Core2" w:date="2022-05-18T10:28:00Z">
        <w:r>
          <w:rPr>
            <w:rFonts w:ascii="Courier New" w:hAnsi="Courier New"/>
            <w:sz w:val="16"/>
            <w:lang w:eastAsia="en-GB"/>
          </w:rPr>
          <w:t xml:space="preserve"> n</w:t>
        </w:r>
      </w:ins>
      <w:ins w:id="2319" w:author="NR_feMIMO-Core2" w:date="2022-05-17T18:29:00Z">
        <w:r>
          <w:rPr>
            <w:rFonts w:ascii="Courier New" w:hAnsi="Courier New"/>
            <w:sz w:val="16"/>
            <w:lang w:eastAsia="en-GB"/>
          </w:rPr>
          <w:t>2,</w:t>
        </w:r>
      </w:ins>
      <w:ins w:id="2320" w:author="NR_feMIMO-Core2" w:date="2022-05-18T10:28:00Z">
        <w:r>
          <w:rPr>
            <w:rFonts w:ascii="Courier New" w:hAnsi="Courier New"/>
            <w:sz w:val="16"/>
            <w:lang w:eastAsia="en-GB"/>
          </w:rPr>
          <w:t xml:space="preserve"> n</w:t>
        </w:r>
      </w:ins>
      <w:ins w:id="2321" w:author="NR_feMIMO-Core2" w:date="2022-05-17T18:29:00Z">
        <w:r>
          <w:rPr>
            <w:rFonts w:ascii="Courier New" w:hAnsi="Courier New"/>
            <w:sz w:val="16"/>
            <w:lang w:eastAsia="en-GB"/>
          </w:rPr>
          <w:t>4}</w:t>
        </w:r>
      </w:ins>
      <w:ins w:id="2322" w:author="NR_feMIMO-Core2" w:date="2022-05-17T18:45:00Z">
        <w:r>
          <w:rPr>
            <w:rFonts w:ascii="Courier New" w:hAnsi="Courier New"/>
            <w:sz w:val="16"/>
            <w:lang w:eastAsia="en-GB"/>
          </w:rPr>
          <w:t>,</w:t>
        </w:r>
      </w:ins>
    </w:p>
    <w:p w14:paraId="20662E2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323" w:author="NR_feMIMO-Core2" w:date="2022-05-17T18:29:00Z"/>
          <w:rFonts w:ascii="Courier New" w:hAnsi="Courier New"/>
          <w:sz w:val="16"/>
          <w:lang w:eastAsia="en-GB"/>
        </w:rPr>
      </w:pPr>
      <w:ins w:id="2324" w:author="NR_feMIMO-Core2" w:date="2022-05-17T18:29:00Z">
        <w:r>
          <w:rPr>
            <w:rFonts w:ascii="Courier New" w:hAnsi="Courier New"/>
            <w:sz w:val="16"/>
            <w:lang w:eastAsia="en-GB"/>
          </w:rPr>
          <w:tab/>
        </w:r>
        <w:r>
          <w:rPr>
            <w:rFonts w:ascii="Courier New" w:hAnsi="Courier New"/>
            <w:sz w:val="16"/>
            <w:lang w:eastAsia="en-GB"/>
          </w:rPr>
          <w:tab/>
          <w:t>k-DL-AcrossCC-r17</w:t>
        </w:r>
        <w:r>
          <w:rPr>
            <w:rFonts w:ascii="Courier New" w:hAnsi="Courier New"/>
            <w:sz w:val="16"/>
            <w:lang w:eastAsia="en-GB"/>
          </w:rPr>
          <w:tab/>
        </w:r>
        <w:r>
          <w:rPr>
            <w:rFonts w:ascii="Courier New" w:hAnsi="Courier New"/>
            <w:sz w:val="16"/>
            <w:lang w:eastAsia="en-GB"/>
          </w:rPr>
          <w:tab/>
          <w:t>ENUMERATED {</w:t>
        </w:r>
      </w:ins>
      <w:ins w:id="2325" w:author="NR_feMIMO-Core2" w:date="2022-05-18T10:28:00Z">
        <w:r>
          <w:rPr>
            <w:rFonts w:ascii="Courier New" w:hAnsi="Courier New"/>
            <w:sz w:val="16"/>
            <w:lang w:eastAsia="en-GB"/>
          </w:rPr>
          <w:t>n</w:t>
        </w:r>
      </w:ins>
      <w:ins w:id="2326" w:author="NR_feMIMO-Core2" w:date="2022-05-17T18:29:00Z">
        <w:r>
          <w:rPr>
            <w:rFonts w:ascii="Courier New" w:hAnsi="Courier New"/>
            <w:sz w:val="16"/>
            <w:lang w:eastAsia="en-GB"/>
          </w:rPr>
          <w:t>0,</w:t>
        </w:r>
      </w:ins>
      <w:ins w:id="2327" w:author="NR_feMIMO-Core2" w:date="2022-05-18T10:28:00Z">
        <w:r>
          <w:rPr>
            <w:rFonts w:ascii="Courier New" w:hAnsi="Courier New"/>
            <w:sz w:val="16"/>
            <w:lang w:eastAsia="en-GB"/>
          </w:rPr>
          <w:t xml:space="preserve"> n</w:t>
        </w:r>
      </w:ins>
      <w:ins w:id="2328" w:author="NR_feMIMO-Core2" w:date="2022-05-17T18:29:00Z">
        <w:r>
          <w:rPr>
            <w:rFonts w:ascii="Courier New" w:hAnsi="Courier New"/>
            <w:sz w:val="16"/>
            <w:lang w:eastAsia="en-GB"/>
          </w:rPr>
          <w:t>1,</w:t>
        </w:r>
      </w:ins>
      <w:ins w:id="2329" w:author="NR_feMIMO-Core2" w:date="2022-05-18T10:28:00Z">
        <w:r>
          <w:rPr>
            <w:rFonts w:ascii="Courier New" w:hAnsi="Courier New"/>
            <w:sz w:val="16"/>
            <w:lang w:eastAsia="en-GB"/>
          </w:rPr>
          <w:t xml:space="preserve"> n</w:t>
        </w:r>
      </w:ins>
      <w:ins w:id="2330" w:author="NR_feMIMO-Core2" w:date="2022-05-17T18:29:00Z">
        <w:r>
          <w:rPr>
            <w:rFonts w:ascii="Courier New" w:hAnsi="Courier New"/>
            <w:sz w:val="16"/>
            <w:lang w:eastAsia="en-GB"/>
          </w:rPr>
          <w:t>2,</w:t>
        </w:r>
      </w:ins>
      <w:ins w:id="2331" w:author="NR_feMIMO-Core2" w:date="2022-05-18T10:28:00Z">
        <w:r>
          <w:rPr>
            <w:rFonts w:ascii="Courier New" w:hAnsi="Courier New"/>
            <w:sz w:val="16"/>
            <w:lang w:eastAsia="en-GB"/>
          </w:rPr>
          <w:t xml:space="preserve"> n</w:t>
        </w:r>
      </w:ins>
      <w:ins w:id="2332" w:author="NR_feMIMO-Core2" w:date="2022-05-17T18:29:00Z">
        <w:r>
          <w:rPr>
            <w:rFonts w:ascii="Courier New" w:hAnsi="Courier New"/>
            <w:sz w:val="16"/>
            <w:lang w:eastAsia="en-GB"/>
          </w:rPr>
          <w:t>4}</w:t>
        </w:r>
      </w:ins>
      <w:ins w:id="2333" w:author="NR_feMIMO-Core2" w:date="2022-05-17T18:45:00Z">
        <w:r>
          <w:rPr>
            <w:rFonts w:ascii="Courier New" w:hAnsi="Courier New"/>
            <w:sz w:val="16"/>
            <w:lang w:eastAsia="en-GB"/>
          </w:rPr>
          <w:t>,</w:t>
        </w:r>
      </w:ins>
    </w:p>
    <w:p w14:paraId="0B0548F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334" w:author="NR_feMIMO-Core2" w:date="2022-05-17T18:29:00Z"/>
          <w:rFonts w:ascii="Courier New" w:hAnsi="Courier New"/>
          <w:sz w:val="16"/>
          <w:lang w:eastAsia="en-GB"/>
        </w:rPr>
      </w:pPr>
      <w:ins w:id="2335" w:author="NR_feMIMO-Core2" w:date="2022-05-17T18:29:00Z">
        <w:r>
          <w:rPr>
            <w:rFonts w:ascii="Courier New" w:hAnsi="Courier New"/>
            <w:sz w:val="16"/>
            <w:lang w:eastAsia="en-GB"/>
          </w:rPr>
          <w:tab/>
        </w:r>
        <w:r>
          <w:rPr>
            <w:rFonts w:ascii="Courier New" w:hAnsi="Courier New"/>
            <w:sz w:val="16"/>
            <w:lang w:eastAsia="en-GB"/>
          </w:rPr>
          <w:tab/>
          <w:t>k-UL-AcrossCC-r17</w:t>
        </w:r>
        <w:r>
          <w:rPr>
            <w:rFonts w:ascii="Courier New" w:hAnsi="Courier New"/>
            <w:sz w:val="16"/>
            <w:lang w:eastAsia="en-GB"/>
          </w:rPr>
          <w:tab/>
        </w:r>
        <w:r>
          <w:rPr>
            <w:rFonts w:ascii="Courier New" w:hAnsi="Courier New"/>
            <w:sz w:val="16"/>
            <w:lang w:eastAsia="en-GB"/>
          </w:rPr>
          <w:tab/>
          <w:t>ENUMERATED {</w:t>
        </w:r>
      </w:ins>
      <w:ins w:id="2336" w:author="NR_feMIMO-Core2" w:date="2022-05-18T10:28:00Z">
        <w:r>
          <w:rPr>
            <w:rFonts w:ascii="Courier New" w:hAnsi="Courier New"/>
            <w:sz w:val="16"/>
            <w:lang w:eastAsia="en-GB"/>
          </w:rPr>
          <w:t>n</w:t>
        </w:r>
      </w:ins>
      <w:ins w:id="2337" w:author="NR_feMIMO-Core2" w:date="2022-05-17T18:29:00Z">
        <w:r>
          <w:rPr>
            <w:rFonts w:ascii="Courier New" w:hAnsi="Courier New"/>
            <w:sz w:val="16"/>
            <w:lang w:eastAsia="en-GB"/>
          </w:rPr>
          <w:t>0,</w:t>
        </w:r>
      </w:ins>
      <w:ins w:id="2338" w:author="NR_feMIMO-Core2" w:date="2022-05-18T10:28:00Z">
        <w:r>
          <w:rPr>
            <w:rFonts w:ascii="Courier New" w:hAnsi="Courier New"/>
            <w:sz w:val="16"/>
            <w:lang w:eastAsia="en-GB"/>
          </w:rPr>
          <w:t xml:space="preserve"> n</w:t>
        </w:r>
      </w:ins>
      <w:ins w:id="2339" w:author="NR_feMIMO-Core2" w:date="2022-05-17T18:29:00Z">
        <w:r>
          <w:rPr>
            <w:rFonts w:ascii="Courier New" w:hAnsi="Courier New"/>
            <w:sz w:val="16"/>
            <w:lang w:eastAsia="en-GB"/>
          </w:rPr>
          <w:t>1,</w:t>
        </w:r>
      </w:ins>
      <w:ins w:id="2340" w:author="NR_feMIMO-Core2" w:date="2022-05-18T10:28:00Z">
        <w:r>
          <w:rPr>
            <w:rFonts w:ascii="Courier New" w:hAnsi="Courier New"/>
            <w:sz w:val="16"/>
            <w:lang w:eastAsia="en-GB"/>
          </w:rPr>
          <w:t xml:space="preserve"> n</w:t>
        </w:r>
      </w:ins>
      <w:ins w:id="2341" w:author="NR_feMIMO-Core2" w:date="2022-05-17T18:29:00Z">
        <w:r>
          <w:rPr>
            <w:rFonts w:ascii="Courier New" w:hAnsi="Courier New"/>
            <w:sz w:val="16"/>
            <w:lang w:eastAsia="en-GB"/>
          </w:rPr>
          <w:t>2,</w:t>
        </w:r>
      </w:ins>
      <w:ins w:id="2342" w:author="NR_feMIMO-Core2" w:date="2022-05-18T10:28:00Z">
        <w:r>
          <w:rPr>
            <w:rFonts w:ascii="Courier New" w:hAnsi="Courier New"/>
            <w:sz w:val="16"/>
            <w:lang w:eastAsia="en-GB"/>
          </w:rPr>
          <w:t xml:space="preserve"> n</w:t>
        </w:r>
      </w:ins>
      <w:ins w:id="2343" w:author="NR_feMIMO-Core2" w:date="2022-05-17T18:29:00Z">
        <w:r>
          <w:rPr>
            <w:rFonts w:ascii="Courier New" w:hAnsi="Courier New"/>
            <w:sz w:val="16"/>
            <w:lang w:eastAsia="en-GB"/>
          </w:rPr>
          <w:t>4}</w:t>
        </w:r>
      </w:ins>
    </w:p>
    <w:p w14:paraId="64CDDBF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344" w:author="NR_feMIMO-Core2" w:date="2022-05-17T18:35:00Z"/>
          <w:rFonts w:ascii="Courier New" w:hAnsi="Courier New"/>
          <w:sz w:val="16"/>
          <w:lang w:eastAsia="en-GB"/>
        </w:rPr>
      </w:pPr>
      <w:ins w:id="2345" w:author="NR_feMIMO-Core2" w:date="2022-05-17T18:29:00Z">
        <w:r>
          <w:rPr>
            <w:rFonts w:ascii="Courier New" w:hAnsi="Courier New"/>
            <w:sz w:val="16"/>
            <w:lang w:eastAsia="en-GB"/>
          </w:rPr>
          <w:tab/>
          <w:t>}</w:t>
        </w:r>
      </w:ins>
      <w:ins w:id="2346" w:author="NR_feMIMO-Core2" w:date="2022-05-17T18:35:00Z">
        <w:r>
          <w:rPr>
            <w:rFonts w:ascii="Courier New" w:hAnsi="Courier New"/>
            <w:sz w:val="16"/>
            <w:lang w:eastAsia="en-GB"/>
          </w:rPr>
          <w:tab/>
          <w:t xml:space="preserve">             </w:t>
        </w:r>
      </w:ins>
      <w:ins w:id="2347" w:author="NR_feMIMO-Core2" w:date="2022-05-18T10:29:00Z">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ins>
      <w:ins w:id="2348" w:author="NR_feMIMO-Core2" w:date="2022-05-17T18:35:00Z">
        <w:r>
          <w:rPr>
            <w:rFonts w:ascii="Courier New" w:hAnsi="Courier New"/>
            <w:sz w:val="16"/>
            <w:lang w:eastAsia="en-GB"/>
          </w:rPr>
          <w:t>OPTIONAL,</w:t>
        </w:r>
      </w:ins>
    </w:p>
    <w:bookmarkEnd w:id="1913"/>
    <w:p w14:paraId="487B71B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349" w:author="NR_feMIMO-Core2" w:date="2022-05-17T18:29:00Z"/>
          <w:rFonts w:ascii="Courier New" w:hAnsi="Courier New"/>
          <w:sz w:val="16"/>
          <w:lang w:eastAsia="en-GB"/>
        </w:rPr>
      </w:pPr>
      <w:ins w:id="2350" w:author="NR_feMIMO-Core2" w:date="2022-05-17T18:29:00Z">
        <w:r>
          <w:rPr>
            <w:rFonts w:ascii="Courier New" w:hAnsi="Courier New"/>
            <w:sz w:val="16"/>
            <w:lang w:eastAsia="en-GB"/>
          </w:rPr>
          <w:t xml:space="preserve">   -- R1 23-1-1k Maximum number of configured CC lists (per UE)</w:t>
        </w:r>
      </w:ins>
    </w:p>
    <w:p w14:paraId="42C61FB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351" w:author="NR_feMIMO-Core2" w:date="2022-05-17T18:29:00Z"/>
          <w:rFonts w:ascii="Courier New" w:hAnsi="Courier New"/>
          <w:sz w:val="16"/>
          <w:lang w:eastAsia="en-GB"/>
        </w:rPr>
      </w:pPr>
      <w:ins w:id="2352" w:author="NR_feMIMO-Core2" w:date="2022-05-17T18:29:00Z">
        <w:r>
          <w:rPr>
            <w:rFonts w:ascii="Courier New" w:hAnsi="Courier New"/>
            <w:sz w:val="16"/>
            <w:lang w:eastAsia="en-GB"/>
          </w:rPr>
          <w:t xml:space="preserve">   </w:t>
        </w:r>
      </w:ins>
      <w:ins w:id="2353" w:author="NR_feMIMO-Core2" w:date="2022-05-18T12:09:00Z">
        <w:r>
          <w:rPr>
            <w:rFonts w:ascii="Courier New" w:hAnsi="Courier New"/>
            <w:sz w:val="16"/>
            <w:lang w:eastAsia="en-GB"/>
          </w:rPr>
          <w:t>unifiedJointTCI-commonUpdate-r17</w:t>
        </w:r>
      </w:ins>
      <w:ins w:id="2354" w:author="NR_feMIMO-Core2" w:date="2022-05-17T18:29:00Z">
        <w:r>
          <w:rPr>
            <w:rFonts w:ascii="Courier New" w:hAnsi="Courier New"/>
            <w:sz w:val="16"/>
            <w:lang w:eastAsia="en-GB"/>
          </w:rPr>
          <w:tab/>
          <w:t xml:space="preserve">INTEGER (1..4) </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ins>
      <w:ins w:id="2355" w:author="NR_feMIMO-Core2" w:date="2022-05-18T10:29:00Z">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ins>
      <w:ins w:id="2356" w:author="NR_feMIMO-Core2" w:date="2022-05-17T18:29:00Z">
        <w:r>
          <w:rPr>
            <w:rFonts w:ascii="Courier New" w:hAnsi="Courier New"/>
            <w:sz w:val="16"/>
            <w:lang w:eastAsia="en-GB"/>
          </w:rPr>
          <w:t>OPTIONAL,</w:t>
        </w:r>
      </w:ins>
    </w:p>
    <w:p w14:paraId="45BABB9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357" w:author="NR_feMIMO-Core2" w:date="2022-05-17T18:29:00Z"/>
          <w:rFonts w:ascii="Courier New" w:hAnsi="Courier New"/>
          <w:sz w:val="16"/>
          <w:lang w:eastAsia="en-GB"/>
        </w:rPr>
      </w:pPr>
      <w:ins w:id="2358" w:author="NR_feMIMO-Core2" w:date="2022-05-17T18:29:00Z">
        <w:r>
          <w:rPr>
            <w:rFonts w:ascii="Courier New" w:hAnsi="Courier New"/>
            <w:sz w:val="16"/>
            <w:lang w:eastAsia="en-GB"/>
          </w:rPr>
          <w:t xml:space="preserve">   -- R1  23-1-2</w:t>
        </w:r>
        <w:r>
          <w:rPr>
            <w:rFonts w:ascii="Courier New" w:hAnsi="Courier New"/>
            <w:sz w:val="16"/>
            <w:lang w:eastAsia="en-GB"/>
          </w:rPr>
          <w:tab/>
          <w:t xml:space="preserve">Inter-cell beam measurement and reporting (for inter-cell BM and </w:t>
        </w:r>
        <w:proofErr w:type="spellStart"/>
        <w:r>
          <w:rPr>
            <w:rFonts w:ascii="Courier New" w:hAnsi="Courier New"/>
            <w:sz w:val="16"/>
            <w:lang w:eastAsia="en-GB"/>
          </w:rPr>
          <w:t>mTRP</w:t>
        </w:r>
        <w:proofErr w:type="spellEnd"/>
        <w:r>
          <w:rPr>
            <w:rFonts w:ascii="Courier New" w:hAnsi="Courier New"/>
            <w:sz w:val="16"/>
            <w:lang w:eastAsia="en-GB"/>
          </w:rPr>
          <w:t>)</w:t>
        </w:r>
      </w:ins>
    </w:p>
    <w:p w14:paraId="27BA839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359" w:author="NR_feMIMO-Core2" w:date="2022-05-17T18:29:00Z"/>
          <w:rFonts w:ascii="Courier New" w:hAnsi="Courier New"/>
          <w:sz w:val="16"/>
          <w:lang w:eastAsia="en-GB"/>
        </w:rPr>
      </w:pPr>
      <w:ins w:id="2360" w:author="NR_feMIMO-Core2" w:date="2022-05-17T18:29:00Z">
        <w:r>
          <w:rPr>
            <w:rFonts w:ascii="Courier New" w:hAnsi="Courier New"/>
            <w:sz w:val="16"/>
            <w:lang w:eastAsia="en-GB"/>
          </w:rPr>
          <w:tab/>
        </w:r>
      </w:ins>
      <w:ins w:id="2361" w:author="NR_feMIMO-Core2" w:date="2022-05-18T12:08:00Z">
        <w:r>
          <w:rPr>
            <w:rFonts w:ascii="Courier New" w:hAnsi="Courier New"/>
            <w:sz w:val="16"/>
            <w:lang w:eastAsia="en-GB"/>
          </w:rPr>
          <w:t>unifiedJointTCI-mTRP-InterCell-BM-r17</w:t>
        </w:r>
      </w:ins>
      <w:ins w:id="2362" w:author="NR_feMIMO-Core2" w:date="2022-05-17T18:29:00Z">
        <w:r>
          <w:rPr>
            <w:rFonts w:ascii="Courier New" w:hAnsi="Courier New"/>
            <w:sz w:val="16"/>
            <w:lang w:eastAsia="en-GB"/>
          </w:rPr>
          <w:tab/>
        </w:r>
        <w:r>
          <w:rPr>
            <w:rFonts w:ascii="Courier New" w:hAnsi="Courier New"/>
            <w:sz w:val="16"/>
            <w:lang w:eastAsia="en-GB"/>
          </w:rPr>
          <w:tab/>
          <w:t>SEQUENCE</w:t>
        </w:r>
        <w:r>
          <w:rPr>
            <w:rFonts w:ascii="Courier New" w:hAnsi="Courier New"/>
            <w:sz w:val="16"/>
            <w:lang w:eastAsia="en-GB"/>
          </w:rPr>
          <w:tab/>
          <w:t>{</w:t>
        </w:r>
      </w:ins>
    </w:p>
    <w:p w14:paraId="3957107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363" w:author="NR_feMIMO-Core2" w:date="2022-05-17T18:29:00Z"/>
          <w:rFonts w:ascii="Courier New" w:hAnsi="Courier New"/>
          <w:sz w:val="16"/>
          <w:lang w:eastAsia="en-GB"/>
        </w:rPr>
      </w:pPr>
      <w:ins w:id="2364" w:author="NR_feMIMO-Core2" w:date="2022-05-17T18:29:00Z">
        <w:r>
          <w:rPr>
            <w:rFonts w:ascii="Courier New" w:hAnsi="Courier New"/>
            <w:sz w:val="16"/>
            <w:lang w:eastAsia="en-GB"/>
          </w:rPr>
          <w:tab/>
        </w:r>
        <w:r>
          <w:rPr>
            <w:rFonts w:ascii="Courier New" w:hAnsi="Courier New"/>
            <w:sz w:val="16"/>
            <w:lang w:eastAsia="en-GB"/>
          </w:rPr>
          <w:tab/>
          <w:t>maxNumAdditionalPCI-L1-RSRP-perCC-r17</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INTEGER (1..7),</w:t>
        </w:r>
      </w:ins>
    </w:p>
    <w:p w14:paraId="5C20AD6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365" w:author="NR_feMIMO-Core2" w:date="2022-05-17T18:29:00Z"/>
          <w:rFonts w:ascii="Courier New" w:hAnsi="Courier New"/>
          <w:sz w:val="16"/>
          <w:lang w:eastAsia="en-GB"/>
        </w:rPr>
      </w:pPr>
      <w:ins w:id="2366" w:author="NR_feMIMO-Core2" w:date="2022-05-17T18:29:00Z">
        <w:r>
          <w:rPr>
            <w:rFonts w:ascii="Courier New" w:hAnsi="Courier New"/>
            <w:sz w:val="16"/>
            <w:lang w:eastAsia="en-GB"/>
          </w:rPr>
          <w:tab/>
        </w:r>
        <w:r>
          <w:rPr>
            <w:rFonts w:ascii="Courier New" w:hAnsi="Courier New"/>
            <w:sz w:val="16"/>
            <w:lang w:eastAsia="en-GB"/>
          </w:rPr>
          <w:tab/>
          <w:t>maxNumAdditionalPCI-L1-RSRP-AcrossCC-r17</w:t>
        </w:r>
        <w:r>
          <w:rPr>
            <w:rFonts w:ascii="Courier New" w:hAnsi="Courier New"/>
            <w:sz w:val="16"/>
            <w:lang w:eastAsia="en-GB"/>
          </w:rPr>
          <w:tab/>
        </w:r>
        <w:r>
          <w:rPr>
            <w:rFonts w:ascii="Courier New" w:hAnsi="Courier New"/>
            <w:sz w:val="16"/>
            <w:lang w:eastAsia="en-GB"/>
          </w:rPr>
          <w:tab/>
          <w:t>ENUMERATED {</w:t>
        </w:r>
      </w:ins>
      <w:ins w:id="2367" w:author="NR_feMIMO-Core2" w:date="2022-05-18T10:28:00Z">
        <w:r>
          <w:rPr>
            <w:rFonts w:ascii="Courier New" w:hAnsi="Courier New"/>
            <w:sz w:val="16"/>
            <w:lang w:eastAsia="en-GB"/>
          </w:rPr>
          <w:t>n</w:t>
        </w:r>
      </w:ins>
      <w:ins w:id="2368" w:author="NR_feMIMO-Core2" w:date="2022-05-17T18:29:00Z">
        <w:r>
          <w:rPr>
            <w:rFonts w:ascii="Courier New" w:hAnsi="Courier New"/>
            <w:sz w:val="16"/>
            <w:lang w:eastAsia="en-GB"/>
          </w:rPr>
          <w:t>1,</w:t>
        </w:r>
      </w:ins>
      <w:ins w:id="2369" w:author="NR_feMIMO-Core2" w:date="2022-05-18T10:28:00Z">
        <w:r>
          <w:rPr>
            <w:rFonts w:ascii="Courier New" w:hAnsi="Courier New"/>
            <w:sz w:val="16"/>
            <w:lang w:eastAsia="en-GB"/>
          </w:rPr>
          <w:t>n</w:t>
        </w:r>
      </w:ins>
      <w:ins w:id="2370" w:author="NR_feMIMO-Core2" w:date="2022-05-17T18:29:00Z">
        <w:r>
          <w:rPr>
            <w:rFonts w:ascii="Courier New" w:hAnsi="Courier New"/>
            <w:sz w:val="16"/>
            <w:lang w:eastAsia="en-GB"/>
          </w:rPr>
          <w:t>2,</w:t>
        </w:r>
      </w:ins>
      <w:ins w:id="2371" w:author="NR_feMIMO-Core2" w:date="2022-05-18T10:28:00Z">
        <w:r>
          <w:rPr>
            <w:rFonts w:ascii="Courier New" w:hAnsi="Courier New"/>
            <w:sz w:val="16"/>
            <w:lang w:eastAsia="en-GB"/>
          </w:rPr>
          <w:t>n</w:t>
        </w:r>
      </w:ins>
      <w:ins w:id="2372" w:author="NR_feMIMO-Core2" w:date="2022-05-17T18:29:00Z">
        <w:r>
          <w:rPr>
            <w:rFonts w:ascii="Courier New" w:hAnsi="Courier New"/>
            <w:sz w:val="16"/>
            <w:lang w:eastAsia="en-GB"/>
          </w:rPr>
          <w:t>4,</w:t>
        </w:r>
      </w:ins>
      <w:ins w:id="2373" w:author="NR_feMIMO-Core2" w:date="2022-05-18T10:28:00Z">
        <w:r>
          <w:rPr>
            <w:rFonts w:ascii="Courier New" w:hAnsi="Courier New"/>
            <w:sz w:val="16"/>
            <w:lang w:eastAsia="en-GB"/>
          </w:rPr>
          <w:t>n</w:t>
        </w:r>
      </w:ins>
      <w:ins w:id="2374" w:author="NR_feMIMO-Core2" w:date="2022-05-17T18:29:00Z">
        <w:r>
          <w:rPr>
            <w:rFonts w:ascii="Courier New" w:hAnsi="Courier New"/>
            <w:sz w:val="16"/>
            <w:lang w:eastAsia="en-GB"/>
          </w:rPr>
          <w:t>8}</w:t>
        </w:r>
      </w:ins>
    </w:p>
    <w:p w14:paraId="6CA93D6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375" w:author="NR_feMIMO-Core2" w:date="2022-05-17T18:29:00Z"/>
          <w:rFonts w:ascii="Courier New" w:hAnsi="Courier New"/>
          <w:sz w:val="16"/>
          <w:lang w:eastAsia="en-GB"/>
        </w:rPr>
      </w:pPr>
      <w:ins w:id="2376" w:author="NR_feMIMO-Core2" w:date="2022-05-18T10:29:00Z">
        <w:r>
          <w:rPr>
            <w:rFonts w:ascii="Courier New" w:hAnsi="Courier New"/>
            <w:sz w:val="16"/>
            <w:lang w:eastAsia="en-GB"/>
          </w:rPr>
          <w:tab/>
        </w:r>
      </w:ins>
      <w:ins w:id="2377" w:author="NR_feMIMO-Core2" w:date="2022-05-17T18:29:00Z">
        <w:r>
          <w:rPr>
            <w:rFonts w:ascii="Courier New" w:hAnsi="Courier New"/>
            <w:sz w:val="16"/>
            <w:lang w:eastAsia="en-GB"/>
          </w:rPr>
          <w:t>}</w:t>
        </w:r>
      </w:ins>
      <w:ins w:id="2378" w:author="NR_feMIMO-Core2" w:date="2022-05-18T10:29:00Z">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ins>
      <w:ins w:id="2379" w:author="NR_feMIMO-Core2" w:date="2022-05-17T18:35:00Z">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OPTIONAL,</w:t>
        </w:r>
      </w:ins>
    </w:p>
    <w:p w14:paraId="33A4A0D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380" w:author="NR_feMIMO-Core2" w:date="2022-05-17T18:29:00Z"/>
          <w:rFonts w:ascii="Courier New" w:hAnsi="Courier New"/>
          <w:sz w:val="16"/>
          <w:lang w:eastAsia="en-GB"/>
        </w:rPr>
      </w:pPr>
      <w:ins w:id="2381" w:author="NR_feMIMO-Core2" w:date="2022-05-17T18:29:00Z">
        <w:r>
          <w:rPr>
            <w:rFonts w:ascii="Courier New" w:hAnsi="Courier New"/>
            <w:sz w:val="16"/>
            <w:lang w:eastAsia="en-GB"/>
          </w:rPr>
          <w:t xml:space="preserve">    -- R1  23-1-3</w:t>
        </w:r>
        <w:r>
          <w:rPr>
            <w:rFonts w:ascii="Courier New" w:hAnsi="Courier New"/>
            <w:sz w:val="16"/>
            <w:lang w:eastAsia="en-GB"/>
          </w:rPr>
          <w:tab/>
          <w:t>MPE mitigation</w:t>
        </w:r>
      </w:ins>
    </w:p>
    <w:p w14:paraId="4DBAE91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382" w:author="NR_feMIMO-Core2" w:date="2022-05-17T18:29:00Z"/>
          <w:rFonts w:ascii="Courier New" w:hAnsi="Courier New"/>
          <w:sz w:val="16"/>
          <w:lang w:eastAsia="en-GB"/>
        </w:rPr>
      </w:pPr>
      <w:ins w:id="2383" w:author="NR_feMIMO-Core2" w:date="2022-05-17T18:29:00Z">
        <w:r>
          <w:rPr>
            <w:rFonts w:ascii="Courier New" w:hAnsi="Courier New"/>
            <w:sz w:val="16"/>
            <w:lang w:eastAsia="en-GB"/>
          </w:rPr>
          <w:tab/>
          <w:t>m</w:t>
        </w:r>
      </w:ins>
      <w:ins w:id="2384" w:author="NR_feMIMO-Core2" w:date="2022-05-20T10:15:00Z">
        <w:r>
          <w:rPr>
            <w:rFonts w:ascii="Courier New" w:hAnsi="Courier New"/>
            <w:sz w:val="16"/>
            <w:lang w:eastAsia="en-GB"/>
          </w:rPr>
          <w:t>PE</w:t>
        </w:r>
      </w:ins>
      <w:ins w:id="2385" w:author="NR_feMIMO-Core2" w:date="2022-05-17T18:29:00Z">
        <w:r>
          <w:rPr>
            <w:rFonts w:ascii="Courier New" w:hAnsi="Courier New"/>
            <w:sz w:val="16"/>
            <w:lang w:eastAsia="en-GB"/>
          </w:rPr>
          <w:t>-</w:t>
        </w:r>
      </w:ins>
      <w:ins w:id="2386" w:author="NR_feMIMO-Core2" w:date="2022-05-18T11:44:00Z">
        <w:r>
          <w:rPr>
            <w:rFonts w:ascii="Courier New" w:hAnsi="Courier New"/>
            <w:sz w:val="16"/>
            <w:lang w:eastAsia="en-GB"/>
          </w:rPr>
          <w:t>M</w:t>
        </w:r>
      </w:ins>
      <w:ins w:id="2387" w:author="NR_feMIMO-Core2" w:date="2022-05-17T18:29:00Z">
        <w:r>
          <w:rPr>
            <w:rFonts w:ascii="Courier New" w:hAnsi="Courier New"/>
            <w:sz w:val="16"/>
            <w:lang w:eastAsia="en-GB"/>
          </w:rPr>
          <w:t>itigation-r17</w:t>
        </w:r>
        <w:r>
          <w:rPr>
            <w:rFonts w:ascii="Courier New" w:hAnsi="Courier New"/>
            <w:sz w:val="16"/>
            <w:lang w:eastAsia="en-GB"/>
          </w:rPr>
          <w:tab/>
        </w:r>
        <w:r>
          <w:rPr>
            <w:rFonts w:ascii="Courier New" w:hAnsi="Courier New"/>
            <w:sz w:val="16"/>
            <w:lang w:eastAsia="en-GB"/>
          </w:rPr>
          <w:tab/>
          <w:t>SEQUENCE</w:t>
        </w:r>
        <w:r>
          <w:rPr>
            <w:rFonts w:ascii="Courier New" w:hAnsi="Courier New"/>
            <w:sz w:val="16"/>
            <w:lang w:eastAsia="en-GB"/>
          </w:rPr>
          <w:tab/>
          <w:t>{</w:t>
        </w:r>
      </w:ins>
    </w:p>
    <w:p w14:paraId="168DE04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388" w:author="NR_feMIMO-Core2" w:date="2022-05-17T18:29:00Z"/>
          <w:rFonts w:ascii="Courier New" w:hAnsi="Courier New"/>
          <w:sz w:val="16"/>
          <w:lang w:eastAsia="en-GB"/>
        </w:rPr>
      </w:pPr>
      <w:ins w:id="2389" w:author="NR_feMIMO-Core2" w:date="2022-05-17T18:29:00Z">
        <w:r>
          <w:rPr>
            <w:rFonts w:ascii="Courier New" w:hAnsi="Courier New"/>
            <w:sz w:val="16"/>
            <w:lang w:eastAsia="en-GB"/>
          </w:rPr>
          <w:tab/>
        </w:r>
        <w:r>
          <w:rPr>
            <w:rFonts w:ascii="Courier New" w:hAnsi="Courier New"/>
            <w:sz w:val="16"/>
            <w:lang w:eastAsia="en-GB"/>
          </w:rPr>
          <w:tab/>
          <w:t>maxNumP-MPR-RI-pairs-r17</w:t>
        </w:r>
        <w:r>
          <w:rPr>
            <w:rFonts w:ascii="Courier New" w:hAnsi="Courier New"/>
            <w:sz w:val="16"/>
            <w:lang w:eastAsia="en-GB"/>
          </w:rPr>
          <w:tab/>
        </w:r>
      </w:ins>
      <w:ins w:id="2390" w:author="NR_feMIMO-Core2" w:date="2022-05-18T10:29:00Z">
        <w:r>
          <w:rPr>
            <w:rFonts w:ascii="Courier New" w:hAnsi="Courier New"/>
            <w:sz w:val="16"/>
            <w:lang w:eastAsia="en-GB"/>
          </w:rPr>
          <w:t>INTEGER (</w:t>
        </w:r>
      </w:ins>
      <w:ins w:id="2391" w:author="NR_feMIMO-Core2" w:date="2022-05-17T18:29:00Z">
        <w:r>
          <w:rPr>
            <w:rFonts w:ascii="Courier New" w:hAnsi="Courier New"/>
            <w:sz w:val="16"/>
            <w:lang w:eastAsia="en-GB"/>
          </w:rPr>
          <w:t>1</w:t>
        </w:r>
      </w:ins>
      <w:ins w:id="2392" w:author="NR_feMIMO-Core2" w:date="2022-05-18T10:29:00Z">
        <w:r>
          <w:rPr>
            <w:rFonts w:ascii="Courier New" w:hAnsi="Courier New"/>
            <w:sz w:val="16"/>
            <w:lang w:eastAsia="en-GB"/>
          </w:rPr>
          <w:t>..</w:t>
        </w:r>
      </w:ins>
      <w:ins w:id="2393" w:author="NR_feMIMO-Core2" w:date="2022-05-17T18:29:00Z">
        <w:r>
          <w:rPr>
            <w:rFonts w:ascii="Courier New" w:hAnsi="Courier New"/>
            <w:sz w:val="16"/>
            <w:lang w:eastAsia="en-GB"/>
          </w:rPr>
          <w:t>4</w:t>
        </w:r>
      </w:ins>
      <w:ins w:id="2394" w:author="NR_feMIMO-Core2" w:date="2022-05-18T10:29:00Z">
        <w:r>
          <w:rPr>
            <w:rFonts w:ascii="Courier New" w:hAnsi="Courier New"/>
            <w:sz w:val="16"/>
            <w:lang w:eastAsia="en-GB"/>
          </w:rPr>
          <w:t>)</w:t>
        </w:r>
      </w:ins>
      <w:ins w:id="2395" w:author="NR_feMIMO-Core2" w:date="2022-05-17T18:29:00Z">
        <w:r>
          <w:rPr>
            <w:rFonts w:ascii="Courier New" w:hAnsi="Courier New"/>
            <w:sz w:val="16"/>
            <w:lang w:eastAsia="en-GB"/>
          </w:rPr>
          <w:t>,</w:t>
        </w:r>
      </w:ins>
    </w:p>
    <w:p w14:paraId="5BE2602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396" w:author="NR_feMIMO-Core2" w:date="2022-05-17T18:29:00Z"/>
          <w:rFonts w:ascii="Courier New" w:hAnsi="Courier New"/>
          <w:sz w:val="16"/>
          <w:lang w:eastAsia="en-GB"/>
        </w:rPr>
      </w:pPr>
      <w:ins w:id="2397" w:author="NR_feMIMO-Core2" w:date="2022-05-17T18:29:00Z">
        <w:r>
          <w:rPr>
            <w:rFonts w:ascii="Courier New" w:hAnsi="Courier New"/>
            <w:sz w:val="16"/>
            <w:lang w:eastAsia="en-GB"/>
          </w:rPr>
          <w:tab/>
        </w:r>
        <w:r>
          <w:rPr>
            <w:rFonts w:ascii="Courier New" w:hAnsi="Courier New"/>
            <w:sz w:val="16"/>
            <w:lang w:eastAsia="en-GB"/>
          </w:rPr>
          <w:tab/>
          <w:t>maxNumConfRS-r17</w:t>
        </w:r>
        <w:r>
          <w:rPr>
            <w:rFonts w:ascii="Courier New" w:hAnsi="Courier New"/>
            <w:sz w:val="16"/>
            <w:lang w:eastAsia="en-GB"/>
          </w:rPr>
          <w:tab/>
        </w:r>
      </w:ins>
      <w:ins w:id="2398" w:author="NR_feMIMO-Core2" w:date="2022-05-17T18:41:00Z">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ins>
      <w:ins w:id="2399" w:author="NR_feMIMO-Core2" w:date="2022-05-17T18:29:00Z">
        <w:r>
          <w:rPr>
            <w:rFonts w:ascii="Courier New" w:hAnsi="Courier New"/>
            <w:sz w:val="16"/>
            <w:lang w:eastAsia="en-GB"/>
          </w:rPr>
          <w:t>ENUMERATED {</w:t>
        </w:r>
      </w:ins>
      <w:ins w:id="2400" w:author="NR_feMIMO-Core2" w:date="2022-05-18T11:41:00Z">
        <w:r>
          <w:rPr>
            <w:rFonts w:ascii="Courier New" w:hAnsi="Courier New"/>
            <w:sz w:val="16"/>
            <w:lang w:eastAsia="en-GB"/>
          </w:rPr>
          <w:t>n</w:t>
        </w:r>
      </w:ins>
      <w:ins w:id="2401" w:author="NR_feMIMO-Core2" w:date="2022-05-17T18:29:00Z">
        <w:r>
          <w:rPr>
            <w:rFonts w:ascii="Courier New" w:hAnsi="Courier New"/>
            <w:sz w:val="16"/>
            <w:lang w:eastAsia="en-GB"/>
          </w:rPr>
          <w:t xml:space="preserve">1, </w:t>
        </w:r>
      </w:ins>
      <w:ins w:id="2402" w:author="NR_feMIMO-Core2" w:date="2022-05-18T11:41:00Z">
        <w:r>
          <w:rPr>
            <w:rFonts w:ascii="Courier New" w:hAnsi="Courier New"/>
            <w:sz w:val="16"/>
            <w:lang w:eastAsia="en-GB"/>
          </w:rPr>
          <w:t>n</w:t>
        </w:r>
      </w:ins>
      <w:ins w:id="2403" w:author="NR_feMIMO-Core2" w:date="2022-05-17T18:29:00Z">
        <w:r>
          <w:rPr>
            <w:rFonts w:ascii="Courier New" w:hAnsi="Courier New"/>
            <w:sz w:val="16"/>
            <w:lang w:eastAsia="en-GB"/>
          </w:rPr>
          <w:t xml:space="preserve">2, </w:t>
        </w:r>
      </w:ins>
      <w:ins w:id="2404" w:author="NR_feMIMO-Core2" w:date="2022-05-18T11:41:00Z">
        <w:r>
          <w:rPr>
            <w:rFonts w:ascii="Courier New" w:hAnsi="Courier New"/>
            <w:sz w:val="16"/>
            <w:lang w:eastAsia="en-GB"/>
          </w:rPr>
          <w:t>n</w:t>
        </w:r>
      </w:ins>
      <w:ins w:id="2405" w:author="NR_feMIMO-Core2" w:date="2022-05-17T18:29:00Z">
        <w:r>
          <w:rPr>
            <w:rFonts w:ascii="Courier New" w:hAnsi="Courier New"/>
            <w:sz w:val="16"/>
            <w:lang w:eastAsia="en-GB"/>
          </w:rPr>
          <w:t xml:space="preserve">4, </w:t>
        </w:r>
      </w:ins>
      <w:ins w:id="2406" w:author="NR_feMIMO-Core2" w:date="2022-05-18T11:41:00Z">
        <w:r>
          <w:rPr>
            <w:rFonts w:ascii="Courier New" w:hAnsi="Courier New"/>
            <w:sz w:val="16"/>
            <w:lang w:eastAsia="en-GB"/>
          </w:rPr>
          <w:t>n</w:t>
        </w:r>
      </w:ins>
      <w:ins w:id="2407" w:author="NR_feMIMO-Core2" w:date="2022-05-17T18:29:00Z">
        <w:r>
          <w:rPr>
            <w:rFonts w:ascii="Courier New" w:hAnsi="Courier New"/>
            <w:sz w:val="16"/>
            <w:lang w:eastAsia="en-GB"/>
          </w:rPr>
          <w:t xml:space="preserve">8, </w:t>
        </w:r>
      </w:ins>
      <w:ins w:id="2408" w:author="NR_feMIMO-Core2" w:date="2022-05-18T11:41:00Z">
        <w:r>
          <w:rPr>
            <w:rFonts w:ascii="Courier New" w:hAnsi="Courier New"/>
            <w:sz w:val="16"/>
            <w:lang w:eastAsia="en-GB"/>
          </w:rPr>
          <w:t>n</w:t>
        </w:r>
      </w:ins>
      <w:ins w:id="2409" w:author="NR_feMIMO-Core2" w:date="2022-05-17T18:29:00Z">
        <w:r>
          <w:rPr>
            <w:rFonts w:ascii="Courier New" w:hAnsi="Courier New"/>
            <w:sz w:val="16"/>
            <w:lang w:eastAsia="en-GB"/>
          </w:rPr>
          <w:t xml:space="preserve">12, </w:t>
        </w:r>
      </w:ins>
      <w:ins w:id="2410" w:author="NR_feMIMO-Core2" w:date="2022-05-18T11:41:00Z">
        <w:r>
          <w:rPr>
            <w:rFonts w:ascii="Courier New" w:hAnsi="Courier New"/>
            <w:sz w:val="16"/>
            <w:lang w:eastAsia="en-GB"/>
          </w:rPr>
          <w:t>n</w:t>
        </w:r>
      </w:ins>
      <w:ins w:id="2411" w:author="NR_feMIMO-Core2" w:date="2022-05-17T18:29:00Z">
        <w:r>
          <w:rPr>
            <w:rFonts w:ascii="Courier New" w:hAnsi="Courier New"/>
            <w:sz w:val="16"/>
            <w:lang w:eastAsia="en-GB"/>
          </w:rPr>
          <w:t xml:space="preserve">16, </w:t>
        </w:r>
      </w:ins>
      <w:ins w:id="2412" w:author="NR_feMIMO-Core2" w:date="2022-05-18T11:41:00Z">
        <w:r>
          <w:rPr>
            <w:rFonts w:ascii="Courier New" w:hAnsi="Courier New"/>
            <w:sz w:val="16"/>
            <w:lang w:eastAsia="en-GB"/>
          </w:rPr>
          <w:t>n</w:t>
        </w:r>
      </w:ins>
      <w:ins w:id="2413" w:author="NR_feMIMO-Core2" w:date="2022-05-17T18:29:00Z">
        <w:r>
          <w:rPr>
            <w:rFonts w:ascii="Courier New" w:hAnsi="Courier New"/>
            <w:sz w:val="16"/>
            <w:lang w:eastAsia="en-GB"/>
          </w:rPr>
          <w:t xml:space="preserve">28, </w:t>
        </w:r>
      </w:ins>
      <w:ins w:id="2414" w:author="NR_feMIMO-Core2" w:date="2022-05-18T11:41:00Z">
        <w:r>
          <w:rPr>
            <w:rFonts w:ascii="Courier New" w:hAnsi="Courier New"/>
            <w:sz w:val="16"/>
            <w:lang w:eastAsia="en-GB"/>
          </w:rPr>
          <w:t>n</w:t>
        </w:r>
      </w:ins>
      <w:ins w:id="2415" w:author="NR_feMIMO-Core2" w:date="2022-05-17T18:29:00Z">
        <w:r>
          <w:rPr>
            <w:rFonts w:ascii="Courier New" w:hAnsi="Courier New"/>
            <w:sz w:val="16"/>
            <w:lang w:eastAsia="en-GB"/>
          </w:rPr>
          <w:t xml:space="preserve">32, </w:t>
        </w:r>
      </w:ins>
      <w:ins w:id="2416" w:author="NR_feMIMO-Core2" w:date="2022-05-18T11:41:00Z">
        <w:r>
          <w:rPr>
            <w:rFonts w:ascii="Courier New" w:hAnsi="Courier New"/>
            <w:sz w:val="16"/>
            <w:lang w:eastAsia="en-GB"/>
          </w:rPr>
          <w:t>n</w:t>
        </w:r>
      </w:ins>
      <w:ins w:id="2417" w:author="NR_feMIMO-Core2" w:date="2022-05-17T18:29:00Z">
        <w:r>
          <w:rPr>
            <w:rFonts w:ascii="Courier New" w:hAnsi="Courier New"/>
            <w:sz w:val="16"/>
            <w:lang w:eastAsia="en-GB"/>
          </w:rPr>
          <w:t xml:space="preserve">48, </w:t>
        </w:r>
      </w:ins>
      <w:ins w:id="2418" w:author="NR_feMIMO-Core2" w:date="2022-05-18T11:41:00Z">
        <w:r>
          <w:rPr>
            <w:rFonts w:ascii="Courier New" w:hAnsi="Courier New"/>
            <w:sz w:val="16"/>
            <w:lang w:eastAsia="en-GB"/>
          </w:rPr>
          <w:t>n</w:t>
        </w:r>
      </w:ins>
      <w:ins w:id="2419" w:author="NR_feMIMO-Core2" w:date="2022-05-17T18:29:00Z">
        <w:r>
          <w:rPr>
            <w:rFonts w:ascii="Courier New" w:hAnsi="Courier New"/>
            <w:sz w:val="16"/>
            <w:lang w:eastAsia="en-GB"/>
          </w:rPr>
          <w:t>64}</w:t>
        </w:r>
      </w:ins>
    </w:p>
    <w:p w14:paraId="168FC03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20" w:author="NR_feMIMO-Core2" w:date="2022-05-20T10:24:00Z"/>
          <w:rFonts w:ascii="Courier New" w:hAnsi="Courier New"/>
          <w:sz w:val="16"/>
          <w:lang w:eastAsia="en-GB"/>
        </w:rPr>
      </w:pPr>
      <w:ins w:id="2421" w:author="NR_feMIMO-Core2" w:date="2022-05-17T18:29:00Z">
        <w:r>
          <w:rPr>
            <w:rFonts w:ascii="Courier New" w:hAnsi="Courier New"/>
            <w:sz w:val="16"/>
            <w:lang w:eastAsia="en-GB"/>
          </w:rPr>
          <w:tab/>
          <w:t>}</w:t>
        </w:r>
      </w:ins>
      <w:ins w:id="2422" w:author="NR_feMIMO-Core2" w:date="2022-05-17T18:36:00Z">
        <w:r>
          <w:rPr>
            <w:rFonts w:ascii="Courier New" w:hAnsi="Courier New"/>
            <w:sz w:val="16"/>
            <w:lang w:eastAsia="en-GB"/>
          </w:rPr>
          <w:tab/>
        </w:r>
      </w:ins>
      <w:ins w:id="2423" w:author="NR_feMIMO-Core2" w:date="2022-05-20T10:24:00Z">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OPTIONAL,</w:t>
        </w:r>
      </w:ins>
    </w:p>
    <w:p w14:paraId="23CEB89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24" w:author="NR_feMIMO-Core2" w:date="2022-05-20T10:15:00Z"/>
          <w:rFonts w:ascii="Courier New" w:hAnsi="Courier New"/>
          <w:sz w:val="16"/>
          <w:lang w:eastAsia="en-GB"/>
        </w:rPr>
      </w:pPr>
      <w:ins w:id="2425" w:author="NR_feMIMO-Core2" w:date="2022-05-20T10:15:00Z">
        <w:r>
          <w:rPr>
            <w:rFonts w:ascii="Courier New" w:hAnsi="Courier New"/>
            <w:sz w:val="16"/>
            <w:lang w:eastAsia="en-GB"/>
          </w:rPr>
          <w:t xml:space="preserve">    -- R1  23-1-4</w:t>
        </w:r>
        <w:r>
          <w:rPr>
            <w:rFonts w:ascii="Courier New" w:hAnsi="Courier New"/>
            <w:sz w:val="16"/>
            <w:lang w:eastAsia="en-GB"/>
          </w:rPr>
          <w:tab/>
          <w:t>UE capability value reporting</w:t>
        </w:r>
      </w:ins>
    </w:p>
    <w:p w14:paraId="4C8CE0F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26" w:author="NR_feMIMO-Core2" w:date="2022-05-20T10:23:00Z"/>
          <w:rFonts w:ascii="Courier New" w:hAnsi="Courier New"/>
          <w:sz w:val="16"/>
          <w:lang w:eastAsia="en-GB"/>
        </w:rPr>
      </w:pPr>
      <w:ins w:id="2427" w:author="NR_feMIMO-Core2" w:date="2022-05-20T10:21:00Z">
        <w:r>
          <w:rPr>
            <w:rFonts w:ascii="Courier New" w:hAnsi="Courier New"/>
            <w:sz w:val="16"/>
            <w:lang w:eastAsia="en-GB"/>
          </w:rPr>
          <w:tab/>
          <w:t>sRS</w:t>
        </w:r>
      </w:ins>
      <w:ins w:id="2428" w:author="NR_feMIMO-Core2" w:date="2022-05-20T10:22:00Z">
        <w:r>
          <w:rPr>
            <w:rFonts w:ascii="Courier New" w:hAnsi="Courier New"/>
            <w:sz w:val="16"/>
            <w:lang w:eastAsia="en-GB"/>
          </w:rPr>
          <w:t>-</w:t>
        </w:r>
      </w:ins>
      <w:ins w:id="2429" w:author="NR_feMIMO-Core2" w:date="2022-05-20T10:23:00Z">
        <w:r>
          <w:rPr>
            <w:rFonts w:ascii="Courier New" w:hAnsi="Courier New"/>
            <w:sz w:val="16"/>
            <w:lang w:eastAsia="en-GB"/>
          </w:rPr>
          <w:t>Port</w:t>
        </w:r>
      </w:ins>
      <w:ins w:id="2430" w:author="NR_feMIMO-Core2" w:date="2022-05-20T10:22:00Z">
        <w:r>
          <w:rPr>
            <w:rFonts w:ascii="Courier New" w:hAnsi="Courier New"/>
            <w:sz w:val="16"/>
            <w:lang w:eastAsia="en-GB"/>
          </w:rPr>
          <w:t>Report</w:t>
        </w:r>
      </w:ins>
      <w:ins w:id="2431" w:author="NR_feMIMO-Core2" w:date="2022-05-20T10:24:00Z">
        <w:r>
          <w:rPr>
            <w:rFonts w:ascii="Courier New" w:hAnsi="Courier New"/>
            <w:sz w:val="16"/>
            <w:lang w:eastAsia="en-GB"/>
          </w:rPr>
          <w:t>-r17</w:t>
        </w:r>
      </w:ins>
      <w:ins w:id="2432" w:author="NR_feMIMO-Core2" w:date="2022-05-18T11:41:00Z">
        <w:r>
          <w:rPr>
            <w:rFonts w:ascii="Courier New" w:hAnsi="Courier New"/>
            <w:sz w:val="16"/>
            <w:lang w:eastAsia="en-GB"/>
          </w:rPr>
          <w:tab/>
        </w:r>
      </w:ins>
      <w:ins w:id="2433" w:author="NR_feMIMO-Core2" w:date="2022-05-20T10:23:00Z">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 xml:space="preserve">ENUMERATED {n0, n1, n2, n4} </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OPTIONAL,</w:t>
        </w:r>
      </w:ins>
    </w:p>
    <w:p w14:paraId="539FF2B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200"/>
        <w:textAlignment w:val="baseline"/>
        <w:rPr>
          <w:ins w:id="2434" w:author="NR_feMIMO-Core2" w:date="2022-05-17T18:29:00Z"/>
          <w:rFonts w:ascii="Courier New" w:hAnsi="Courier New"/>
          <w:sz w:val="16"/>
          <w:lang w:eastAsia="en-GB"/>
        </w:rPr>
      </w:pPr>
      <w:ins w:id="2435" w:author="NR_feMIMO-Core2" w:date="2022-05-17T18:34:00Z">
        <w:r>
          <w:rPr>
            <w:rFonts w:ascii="Courier New" w:hAnsi="Courier New"/>
            <w:sz w:val="16"/>
            <w:lang w:eastAsia="en-GB"/>
          </w:rPr>
          <w:t xml:space="preserve">  </w:t>
        </w:r>
      </w:ins>
      <w:ins w:id="2436" w:author="NR_feMIMO-Core2" w:date="2022-05-17T18:29:00Z">
        <w:r>
          <w:rPr>
            <w:rFonts w:ascii="Courier New" w:hAnsi="Courier New"/>
            <w:sz w:val="16"/>
            <w:lang w:eastAsia="en-GB"/>
          </w:rPr>
          <w:t>-- R1 23-2-1a</w:t>
        </w:r>
        <w:r>
          <w:rPr>
            <w:rFonts w:ascii="Courier New" w:hAnsi="Courier New"/>
            <w:sz w:val="16"/>
            <w:lang w:eastAsia="en-GB"/>
          </w:rPr>
          <w:tab/>
          <w:t xml:space="preserve">Monitoring of individual candidates </w:t>
        </w:r>
      </w:ins>
    </w:p>
    <w:p w14:paraId="3A30630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200"/>
        <w:textAlignment w:val="baseline"/>
        <w:rPr>
          <w:ins w:id="2437" w:author="NR_feMIMO-Core2" w:date="2022-05-17T18:29:00Z"/>
          <w:rFonts w:ascii="Courier New" w:hAnsi="Courier New"/>
          <w:sz w:val="16"/>
          <w:lang w:eastAsia="en-GB"/>
        </w:rPr>
      </w:pPr>
      <w:ins w:id="2438" w:author="NR_feMIMO-Core2" w:date="2022-05-17T18:33:00Z">
        <w:r>
          <w:rPr>
            <w:rFonts w:ascii="Courier New" w:hAnsi="Courier New"/>
            <w:sz w:val="16"/>
            <w:lang w:eastAsia="en-GB"/>
          </w:rPr>
          <w:tab/>
        </w:r>
      </w:ins>
      <w:ins w:id="2439" w:author="NR_feMIMO-Core2" w:date="2022-05-17T18:29:00Z">
        <w:r>
          <w:rPr>
            <w:rFonts w:ascii="Courier New" w:hAnsi="Courier New"/>
            <w:sz w:val="16"/>
            <w:lang w:eastAsia="en-GB"/>
          </w:rPr>
          <w:t xml:space="preserve">mTRP-PDCCH-individual-r17 </w:t>
        </w:r>
      </w:ins>
      <w:ins w:id="2440" w:author="NR_feMIMO-Core2" w:date="2022-05-17T18:41:00Z">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ins>
      <w:ins w:id="2441" w:author="NR_feMIMO-Core2" w:date="2022-05-17T18:29:00Z">
        <w:r>
          <w:rPr>
            <w:rFonts w:ascii="Courier New" w:hAnsi="Courier New"/>
            <w:sz w:val="16"/>
            <w:lang w:eastAsia="en-GB"/>
          </w:rPr>
          <w:t>ENUMERATED {supported}                                         OPTIONAL,</w:t>
        </w:r>
      </w:ins>
    </w:p>
    <w:p w14:paraId="6D52DA2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200"/>
        <w:textAlignment w:val="baseline"/>
        <w:rPr>
          <w:ins w:id="2442" w:author="NR_feMIMO-Core2" w:date="2022-05-17T18:29:00Z"/>
          <w:rFonts w:ascii="Courier New" w:hAnsi="Courier New"/>
          <w:sz w:val="16"/>
          <w:lang w:eastAsia="en-GB"/>
        </w:rPr>
      </w:pPr>
      <w:ins w:id="2443" w:author="NR_feMIMO-Core2" w:date="2022-05-17T18:34:00Z">
        <w:r>
          <w:rPr>
            <w:rFonts w:ascii="Courier New" w:hAnsi="Courier New"/>
            <w:sz w:val="16"/>
            <w:lang w:eastAsia="en-GB"/>
          </w:rPr>
          <w:t xml:space="preserve">  </w:t>
        </w:r>
      </w:ins>
      <w:ins w:id="2444" w:author="NR_feMIMO-Core2" w:date="2022-05-17T18:29:00Z">
        <w:r>
          <w:rPr>
            <w:rFonts w:ascii="Courier New" w:hAnsi="Courier New"/>
            <w:sz w:val="16"/>
            <w:lang w:eastAsia="en-GB"/>
          </w:rPr>
          <w:t>-- R1 23-2-1b</w:t>
        </w:r>
        <w:r>
          <w:rPr>
            <w:rFonts w:ascii="Courier New" w:hAnsi="Courier New"/>
            <w:sz w:val="16"/>
            <w:lang w:eastAsia="en-GB"/>
          </w:rPr>
          <w:tab/>
          <w:t xml:space="preserve">PDCCH repetition with PDCCH monitoring on any span of up to 3 consecutive OFDM symbols of a slot </w:t>
        </w:r>
      </w:ins>
    </w:p>
    <w:p w14:paraId="1E8709B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200"/>
        <w:textAlignment w:val="baseline"/>
        <w:rPr>
          <w:ins w:id="2445" w:author="NR_feMIMO-Core2" w:date="2022-05-17T18:29:00Z"/>
          <w:rFonts w:ascii="Courier New" w:hAnsi="Courier New"/>
          <w:sz w:val="16"/>
          <w:lang w:eastAsia="en-GB"/>
        </w:rPr>
      </w:pPr>
      <w:ins w:id="2446" w:author="NR_feMIMO-Core2" w:date="2022-05-17T18:33:00Z">
        <w:r>
          <w:rPr>
            <w:rFonts w:ascii="Courier New" w:hAnsi="Courier New"/>
            <w:sz w:val="16"/>
            <w:lang w:eastAsia="en-GB"/>
          </w:rPr>
          <w:tab/>
        </w:r>
      </w:ins>
      <w:ins w:id="2447" w:author="NR_feMIMO-Core2" w:date="2022-05-17T18:29:00Z">
        <w:r>
          <w:rPr>
            <w:rFonts w:ascii="Courier New" w:hAnsi="Courier New"/>
            <w:sz w:val="16"/>
            <w:lang w:eastAsia="en-GB"/>
          </w:rPr>
          <w:t>mTRP-PDCCH-anySpan-3Symbols-r17</w:t>
        </w:r>
        <w:r>
          <w:tab/>
        </w:r>
      </w:ins>
      <w:ins w:id="2448" w:author="NR_feMIMO-Core2" w:date="2022-05-17T18:41:00Z">
        <w:r>
          <w:tab/>
        </w:r>
        <w:r>
          <w:tab/>
        </w:r>
        <w:r>
          <w:tab/>
        </w:r>
        <w:r>
          <w:tab/>
        </w:r>
        <w:r>
          <w:tab/>
        </w:r>
      </w:ins>
      <w:ins w:id="2449" w:author="NR_feMIMO-Core2" w:date="2022-05-17T18:29:00Z">
        <w:r>
          <w:rPr>
            <w:rFonts w:ascii="Courier New" w:hAnsi="Courier New"/>
            <w:sz w:val="16"/>
            <w:lang w:eastAsia="en-GB"/>
          </w:rPr>
          <w:t>ENUMERATED {supported}                                         OPTIONAL,</w:t>
        </w:r>
      </w:ins>
    </w:p>
    <w:p w14:paraId="3D8D8B4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50" w:author="NR_feMIMO-Core2" w:date="2022-05-17T18:29:00Z"/>
          <w:rFonts w:ascii="Courier New" w:hAnsi="Courier New"/>
          <w:sz w:val="16"/>
          <w:lang w:eastAsia="en-GB"/>
        </w:rPr>
      </w:pPr>
      <w:ins w:id="2451" w:author="NR_feMIMO-Core2" w:date="2022-05-17T18:32:00Z">
        <w:r>
          <w:rPr>
            <w:rFonts w:ascii="Courier New" w:hAnsi="Courier New"/>
            <w:sz w:val="16"/>
            <w:lang w:eastAsia="en-GB"/>
          </w:rPr>
          <w:t xml:space="preserve">   </w:t>
        </w:r>
      </w:ins>
      <w:ins w:id="2452" w:author="NR_feMIMO-Core2" w:date="2022-05-17T18:34:00Z">
        <w:r>
          <w:rPr>
            <w:rFonts w:ascii="Courier New" w:hAnsi="Courier New"/>
            <w:sz w:val="16"/>
            <w:lang w:eastAsia="en-GB"/>
          </w:rPr>
          <w:t xml:space="preserve"> </w:t>
        </w:r>
      </w:ins>
      <w:ins w:id="2453" w:author="NR_feMIMO-Core2" w:date="2022-05-17T18:29:00Z">
        <w:r>
          <w:rPr>
            <w:rFonts w:ascii="Courier New" w:hAnsi="Courier New"/>
            <w:sz w:val="16"/>
            <w:lang w:eastAsia="en-GB"/>
          </w:rPr>
          <w:t>-- R1 23-2-2</w:t>
        </w:r>
        <w:r>
          <w:rPr>
            <w:rFonts w:ascii="Courier New" w:hAnsi="Courier New"/>
            <w:sz w:val="16"/>
            <w:lang w:eastAsia="en-GB"/>
          </w:rPr>
          <w:tab/>
          <w:t xml:space="preserve">Two QCL </w:t>
        </w:r>
        <w:proofErr w:type="spellStart"/>
        <w:r>
          <w:rPr>
            <w:rFonts w:ascii="Courier New" w:hAnsi="Courier New"/>
            <w:sz w:val="16"/>
            <w:lang w:eastAsia="en-GB"/>
          </w:rPr>
          <w:t>TypeD</w:t>
        </w:r>
        <w:proofErr w:type="spellEnd"/>
        <w:r>
          <w:rPr>
            <w:rFonts w:ascii="Courier New" w:hAnsi="Courier New"/>
            <w:sz w:val="16"/>
            <w:lang w:eastAsia="en-GB"/>
          </w:rPr>
          <w:t xml:space="preserve"> for CORESET monitoring in PDCCH repetition </w:t>
        </w:r>
      </w:ins>
    </w:p>
    <w:p w14:paraId="7A24E0A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54" w:author="NR_feMIMO-Core2" w:date="2022-05-17T18:29:00Z"/>
          <w:rFonts w:ascii="Courier New" w:hAnsi="Courier New"/>
          <w:sz w:val="16"/>
          <w:lang w:eastAsia="en-GB"/>
        </w:rPr>
      </w:pPr>
      <w:ins w:id="2455" w:author="NR_feMIMO-Core2" w:date="2022-05-17T18:29:00Z">
        <w:r>
          <w:rPr>
            <w:rFonts w:ascii="Courier New" w:hAnsi="Courier New"/>
            <w:sz w:val="16"/>
            <w:lang w:eastAsia="en-GB"/>
          </w:rPr>
          <w:tab/>
          <w:t>mTRP-PDCCH-TwoQCL-TypeD-r17</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ins>
      <w:ins w:id="2456" w:author="NR_feMIMO-Core2" w:date="2022-05-17T18:41:00Z">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ins>
      <w:ins w:id="2457" w:author="NR_feMIMO-Core2" w:date="2022-05-17T18:29:00Z">
        <w:r>
          <w:rPr>
            <w:rFonts w:ascii="Courier New" w:hAnsi="Courier New"/>
            <w:sz w:val="16"/>
            <w:lang w:eastAsia="en-GB"/>
          </w:rPr>
          <w:t>ENUMERATED {supported}            OPTIONAL,</w:t>
        </w:r>
      </w:ins>
    </w:p>
    <w:p w14:paraId="73CC74C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58" w:author="NR_feMIMO-Core2" w:date="2022-05-17T18:29:00Z"/>
          <w:rFonts w:ascii="Courier New" w:hAnsi="Courier New"/>
          <w:sz w:val="16"/>
          <w:lang w:eastAsia="en-GB"/>
        </w:rPr>
      </w:pPr>
      <w:ins w:id="2459" w:author="NR_feMIMO-Core2" w:date="2022-05-17T18:29:00Z">
        <w:r>
          <w:rPr>
            <w:rFonts w:ascii="Courier New" w:hAnsi="Courier New"/>
            <w:sz w:val="16"/>
            <w:lang w:eastAsia="en-GB"/>
          </w:rPr>
          <w:t xml:space="preserve">   </w:t>
        </w:r>
      </w:ins>
      <w:ins w:id="2460" w:author="NR_feMIMO-Core2" w:date="2022-05-17T18:34:00Z">
        <w:r>
          <w:rPr>
            <w:rFonts w:ascii="Courier New" w:hAnsi="Courier New"/>
            <w:sz w:val="16"/>
            <w:lang w:eastAsia="en-GB"/>
          </w:rPr>
          <w:t xml:space="preserve"> </w:t>
        </w:r>
      </w:ins>
      <w:ins w:id="2461" w:author="NR_feMIMO-Core2" w:date="2022-05-17T18:29:00Z">
        <w:r>
          <w:rPr>
            <w:rFonts w:ascii="Courier New" w:hAnsi="Courier New"/>
            <w:sz w:val="16"/>
            <w:lang w:eastAsia="en-GB"/>
          </w:rPr>
          <w:t>-- R1 23-3-1-2b</w:t>
        </w:r>
        <w:r>
          <w:rPr>
            <w:rFonts w:ascii="Courier New" w:hAnsi="Courier New"/>
            <w:sz w:val="16"/>
            <w:lang w:eastAsia="en-GB"/>
          </w:rPr>
          <w:tab/>
          <w:t>CSI-RS processing framework for SRS with two associated CSI-RS resources</w:t>
        </w:r>
      </w:ins>
    </w:p>
    <w:p w14:paraId="05A838E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62" w:author="NR_feMIMO-Core2" w:date="2022-05-17T18:29:00Z"/>
          <w:rFonts w:ascii="Courier New" w:hAnsi="Courier New"/>
          <w:sz w:val="16"/>
          <w:lang w:eastAsia="en-GB"/>
        </w:rPr>
      </w:pPr>
      <w:ins w:id="2463" w:author="NR_feMIMO-Core2" w:date="2022-05-17T18:33:00Z">
        <w:r>
          <w:rPr>
            <w:rFonts w:ascii="Courier New" w:hAnsi="Courier New"/>
            <w:sz w:val="16"/>
            <w:lang w:eastAsia="en-GB"/>
          </w:rPr>
          <w:tab/>
        </w:r>
      </w:ins>
      <w:ins w:id="2464" w:author="NR_feMIMO-Core2" w:date="2022-05-17T18:29:00Z">
        <w:r>
          <w:rPr>
            <w:rFonts w:ascii="Courier New" w:hAnsi="Courier New"/>
            <w:sz w:val="16"/>
            <w:lang w:eastAsia="en-GB"/>
          </w:rPr>
          <w:t>mTRP-PUSCH-CSI-RS-r17</w:t>
        </w:r>
        <w:r>
          <w:rPr>
            <w:rFonts w:ascii="Courier New" w:hAnsi="Courier New"/>
            <w:sz w:val="16"/>
            <w:lang w:eastAsia="en-GB"/>
          </w:rPr>
          <w:tab/>
          <w:t>SEQUENCE</w:t>
        </w:r>
        <w:r>
          <w:rPr>
            <w:rFonts w:ascii="Courier New" w:hAnsi="Courier New"/>
            <w:sz w:val="16"/>
            <w:lang w:eastAsia="en-GB"/>
          </w:rPr>
          <w:tab/>
          <w:t>{</w:t>
        </w:r>
      </w:ins>
    </w:p>
    <w:p w14:paraId="219CBF1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65" w:author="NR_feMIMO-Core2" w:date="2022-05-17T18:29:00Z"/>
          <w:rFonts w:ascii="Courier New" w:hAnsi="Courier New"/>
          <w:sz w:val="16"/>
          <w:lang w:eastAsia="en-GB"/>
        </w:rPr>
      </w:pPr>
      <w:ins w:id="2466" w:author="NR_feMIMO-Core2" w:date="2022-05-17T18:29:00Z">
        <w:r>
          <w:rPr>
            <w:rFonts w:ascii="Courier New" w:hAnsi="Courier New"/>
            <w:sz w:val="16"/>
            <w:lang w:eastAsia="en-GB"/>
          </w:rPr>
          <w:tab/>
        </w:r>
        <w:r>
          <w:rPr>
            <w:rFonts w:ascii="Courier New" w:hAnsi="Courier New"/>
            <w:sz w:val="16"/>
            <w:lang w:eastAsia="en-GB"/>
          </w:rPr>
          <w:tab/>
          <w:t>maxNumPeriodicSRS-r17</w:t>
        </w:r>
        <w:r>
          <w:rPr>
            <w:rFonts w:ascii="Courier New" w:hAnsi="Courier New"/>
            <w:sz w:val="16"/>
            <w:lang w:eastAsia="en-GB"/>
          </w:rPr>
          <w:tab/>
        </w:r>
        <w:r>
          <w:rPr>
            <w:rFonts w:ascii="Courier New" w:hAnsi="Courier New"/>
            <w:sz w:val="16"/>
            <w:lang w:eastAsia="en-GB"/>
          </w:rPr>
          <w:tab/>
        </w:r>
        <w:r>
          <w:rPr>
            <w:rFonts w:ascii="Courier New" w:hAnsi="Courier New"/>
            <w:color w:val="993366"/>
            <w:sz w:val="16"/>
            <w:lang w:eastAsia="en-GB"/>
          </w:rPr>
          <w:t>INTEGER</w:t>
        </w:r>
        <w:r>
          <w:rPr>
            <w:rFonts w:ascii="Courier New" w:hAnsi="Courier New"/>
            <w:sz w:val="16"/>
            <w:lang w:eastAsia="en-GB"/>
          </w:rPr>
          <w:t xml:space="preserve"> (1..8),</w:t>
        </w:r>
      </w:ins>
    </w:p>
    <w:p w14:paraId="155B3A1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67" w:author="NR_feMIMO-Core2" w:date="2022-05-17T18:29:00Z"/>
          <w:rFonts w:ascii="Courier New" w:hAnsi="Courier New"/>
          <w:sz w:val="16"/>
          <w:lang w:eastAsia="en-GB"/>
        </w:rPr>
      </w:pPr>
      <w:ins w:id="2468" w:author="NR_feMIMO-Core2" w:date="2022-05-17T18:29:00Z">
        <w:r>
          <w:rPr>
            <w:rFonts w:ascii="Courier New" w:hAnsi="Courier New"/>
            <w:sz w:val="16"/>
            <w:lang w:eastAsia="en-GB"/>
          </w:rPr>
          <w:tab/>
        </w:r>
        <w:r>
          <w:rPr>
            <w:rFonts w:ascii="Courier New" w:hAnsi="Courier New"/>
            <w:sz w:val="16"/>
            <w:lang w:eastAsia="en-GB"/>
          </w:rPr>
          <w:tab/>
          <w:t>maxNumAperiodicSRS-r17</w:t>
        </w:r>
        <w:r>
          <w:rPr>
            <w:rFonts w:ascii="Courier New" w:hAnsi="Courier New"/>
            <w:sz w:val="16"/>
            <w:lang w:eastAsia="en-GB"/>
          </w:rPr>
          <w:tab/>
        </w:r>
        <w:r>
          <w:rPr>
            <w:rFonts w:ascii="Courier New" w:hAnsi="Courier New"/>
            <w:sz w:val="16"/>
            <w:lang w:eastAsia="en-GB"/>
          </w:rPr>
          <w:tab/>
        </w:r>
        <w:r>
          <w:rPr>
            <w:rFonts w:ascii="Courier New" w:hAnsi="Courier New"/>
            <w:color w:val="993366"/>
            <w:sz w:val="16"/>
            <w:lang w:eastAsia="en-GB"/>
          </w:rPr>
          <w:t>INTEGER</w:t>
        </w:r>
        <w:r>
          <w:rPr>
            <w:rFonts w:ascii="Courier New" w:hAnsi="Courier New"/>
            <w:sz w:val="16"/>
            <w:lang w:eastAsia="en-GB"/>
          </w:rPr>
          <w:t xml:space="preserve"> (1..8),</w:t>
        </w:r>
      </w:ins>
    </w:p>
    <w:p w14:paraId="67D00CF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69" w:author="NR_feMIMO-Core2" w:date="2022-05-17T18:29:00Z"/>
          <w:rFonts w:ascii="Courier New" w:hAnsi="Courier New"/>
          <w:sz w:val="16"/>
          <w:lang w:eastAsia="en-GB"/>
        </w:rPr>
      </w:pPr>
      <w:ins w:id="2470" w:author="NR_feMIMO-Core2" w:date="2022-05-17T18:29:00Z">
        <w:r>
          <w:rPr>
            <w:rFonts w:ascii="Courier New" w:hAnsi="Courier New"/>
            <w:sz w:val="16"/>
            <w:lang w:eastAsia="en-GB"/>
          </w:rPr>
          <w:tab/>
        </w:r>
        <w:r>
          <w:rPr>
            <w:rFonts w:ascii="Courier New" w:hAnsi="Courier New"/>
            <w:sz w:val="16"/>
            <w:lang w:eastAsia="en-GB"/>
          </w:rPr>
          <w:tab/>
          <w:t>maxNumSP-SRS-r17</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color w:val="993366"/>
            <w:sz w:val="16"/>
            <w:lang w:eastAsia="en-GB"/>
          </w:rPr>
          <w:t>INTEGER</w:t>
        </w:r>
        <w:r>
          <w:rPr>
            <w:rFonts w:ascii="Courier New" w:hAnsi="Courier New"/>
            <w:sz w:val="16"/>
            <w:lang w:eastAsia="en-GB"/>
          </w:rPr>
          <w:t xml:space="preserve"> (0..8),</w:t>
        </w:r>
      </w:ins>
    </w:p>
    <w:p w14:paraId="338E820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71" w:author="NR_feMIMO-Core2" w:date="2022-05-17T18:29:00Z"/>
          <w:rFonts w:ascii="Courier New" w:hAnsi="Courier New"/>
          <w:sz w:val="16"/>
          <w:lang w:eastAsia="en-GB"/>
        </w:rPr>
      </w:pPr>
      <w:ins w:id="2472" w:author="NR_feMIMO-Core2" w:date="2022-05-17T18:29:00Z">
        <w:r>
          <w:rPr>
            <w:rFonts w:ascii="Courier New" w:hAnsi="Courier New"/>
            <w:sz w:val="16"/>
            <w:lang w:eastAsia="en-GB"/>
          </w:rPr>
          <w:tab/>
        </w:r>
        <w:r>
          <w:rPr>
            <w:rFonts w:ascii="Courier New" w:hAnsi="Courier New"/>
            <w:sz w:val="16"/>
            <w:lang w:eastAsia="en-GB"/>
          </w:rPr>
          <w:tab/>
          <w:t>numSRS-ResourcePerCC-r17</w:t>
        </w:r>
        <w:r>
          <w:rPr>
            <w:rFonts w:ascii="Courier New" w:hAnsi="Courier New"/>
            <w:sz w:val="16"/>
            <w:lang w:eastAsia="en-GB"/>
          </w:rPr>
          <w:tab/>
        </w:r>
        <w:r>
          <w:rPr>
            <w:rFonts w:ascii="Courier New" w:hAnsi="Courier New"/>
            <w:color w:val="993366"/>
            <w:sz w:val="16"/>
            <w:lang w:eastAsia="en-GB"/>
          </w:rPr>
          <w:t>INTEGER</w:t>
        </w:r>
        <w:r>
          <w:rPr>
            <w:rFonts w:ascii="Courier New" w:hAnsi="Courier New"/>
            <w:sz w:val="16"/>
            <w:lang w:eastAsia="en-GB"/>
          </w:rPr>
          <w:t xml:space="preserve"> (1..16),</w:t>
        </w:r>
      </w:ins>
    </w:p>
    <w:p w14:paraId="7D1F0AA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73" w:author="NR_feMIMO-Core2" w:date="2022-05-17T18:29:00Z"/>
          <w:rFonts w:ascii="Courier New" w:hAnsi="Courier New"/>
          <w:sz w:val="16"/>
          <w:lang w:eastAsia="en-GB"/>
        </w:rPr>
      </w:pPr>
      <w:ins w:id="2474" w:author="NR_feMIMO-Core2" w:date="2022-05-17T18:29:00Z">
        <w:r>
          <w:rPr>
            <w:rFonts w:ascii="Courier New" w:hAnsi="Courier New"/>
            <w:sz w:val="16"/>
            <w:lang w:eastAsia="en-GB"/>
          </w:rPr>
          <w:tab/>
        </w:r>
        <w:r>
          <w:rPr>
            <w:rFonts w:ascii="Courier New" w:hAnsi="Courier New"/>
            <w:sz w:val="16"/>
            <w:lang w:eastAsia="en-GB"/>
          </w:rPr>
          <w:tab/>
          <w:t>numSRS-ResourceNonCodebook-r17</w:t>
        </w:r>
        <w:r>
          <w:rPr>
            <w:rFonts w:ascii="Courier New" w:hAnsi="Courier New"/>
            <w:color w:val="993366"/>
            <w:sz w:val="16"/>
            <w:lang w:eastAsia="en-GB"/>
          </w:rPr>
          <w:t xml:space="preserve"> </w:t>
        </w:r>
      </w:ins>
      <w:ins w:id="2475" w:author="NR_feMIMO-Core2" w:date="2022-05-18T14:26:00Z">
        <w:r>
          <w:rPr>
            <w:rFonts w:ascii="Courier New" w:hAnsi="Courier New"/>
            <w:sz w:val="16"/>
            <w:lang w:eastAsia="en-GB"/>
          </w:rPr>
          <w:t>INTEGER</w:t>
        </w:r>
      </w:ins>
      <w:ins w:id="2476" w:author="NR_feMIMO-Core2" w:date="2022-05-17T18:29:00Z">
        <w:r>
          <w:rPr>
            <w:rFonts w:ascii="Courier New" w:hAnsi="Courier New"/>
            <w:sz w:val="16"/>
            <w:lang w:eastAsia="en-GB"/>
          </w:rPr>
          <w:t xml:space="preserve"> </w:t>
        </w:r>
      </w:ins>
      <w:ins w:id="2477" w:author="NR_feMIMO-Core2" w:date="2022-05-18T14:26:00Z">
        <w:r>
          <w:rPr>
            <w:rFonts w:ascii="Courier New" w:hAnsi="Courier New"/>
            <w:sz w:val="16"/>
            <w:lang w:eastAsia="en-GB"/>
          </w:rPr>
          <w:t>(</w:t>
        </w:r>
      </w:ins>
      <w:ins w:id="2478" w:author="NR_feMIMO-Core2" w:date="2022-05-17T18:29:00Z">
        <w:r>
          <w:rPr>
            <w:rFonts w:ascii="Courier New" w:hAnsi="Courier New"/>
            <w:sz w:val="16"/>
            <w:lang w:eastAsia="en-GB"/>
          </w:rPr>
          <w:t>1</w:t>
        </w:r>
      </w:ins>
      <w:ins w:id="2479" w:author="NR_feMIMO-Core2" w:date="2022-05-18T14:26:00Z">
        <w:r>
          <w:rPr>
            <w:rFonts w:ascii="Courier New" w:hAnsi="Courier New"/>
            <w:sz w:val="16"/>
            <w:lang w:eastAsia="en-GB"/>
          </w:rPr>
          <w:t>..</w:t>
        </w:r>
      </w:ins>
      <w:ins w:id="2480" w:author="NR_feMIMO-Core2" w:date="2022-05-17T18:29:00Z">
        <w:r>
          <w:rPr>
            <w:rFonts w:ascii="Courier New" w:hAnsi="Courier New"/>
            <w:sz w:val="16"/>
            <w:lang w:eastAsia="en-GB"/>
          </w:rPr>
          <w:t>2</w:t>
        </w:r>
      </w:ins>
      <w:ins w:id="2481" w:author="NR_feMIMO-Core2" w:date="2022-05-18T14:26:00Z">
        <w:r>
          <w:rPr>
            <w:rFonts w:ascii="Courier New" w:hAnsi="Courier New"/>
            <w:sz w:val="16"/>
            <w:lang w:eastAsia="en-GB"/>
          </w:rPr>
          <w:t>)</w:t>
        </w:r>
      </w:ins>
    </w:p>
    <w:p w14:paraId="2AE886C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82" w:author="NR_feMIMO-Core2" w:date="2022-05-17T18:36:00Z"/>
          <w:rFonts w:ascii="Courier New" w:hAnsi="Courier New"/>
          <w:sz w:val="16"/>
          <w:lang w:eastAsia="en-GB"/>
        </w:rPr>
      </w:pPr>
      <w:ins w:id="2483" w:author="NR_feMIMO-Core2" w:date="2022-05-18T11:41:00Z">
        <w:r>
          <w:rPr>
            <w:rFonts w:ascii="Courier New" w:hAnsi="Courier New"/>
            <w:sz w:val="16"/>
            <w:lang w:eastAsia="en-GB"/>
          </w:rPr>
          <w:tab/>
        </w:r>
      </w:ins>
      <w:ins w:id="2484" w:author="NR_feMIMO-Core2" w:date="2022-05-17T18:29:00Z">
        <w:r>
          <w:rPr>
            <w:rFonts w:ascii="Courier New" w:hAnsi="Courier New"/>
            <w:sz w:val="16"/>
            <w:lang w:eastAsia="en-GB"/>
          </w:rPr>
          <w:t>}</w:t>
        </w:r>
      </w:ins>
      <w:ins w:id="2485" w:author="NR_feMIMO-Core2" w:date="2022-05-17T18:36:00Z">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ins>
      <w:ins w:id="2486" w:author="NR_feMIMO-Core2" w:date="2022-05-18T11:41:00Z">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ins>
      <w:ins w:id="2487" w:author="NR_feMIMO-Core2" w:date="2022-05-17T18:36:00Z">
        <w:r>
          <w:rPr>
            <w:rFonts w:ascii="Courier New" w:hAnsi="Courier New"/>
            <w:sz w:val="16"/>
            <w:lang w:eastAsia="en-GB"/>
          </w:rPr>
          <w:t>OPTIONAL,</w:t>
        </w:r>
      </w:ins>
    </w:p>
    <w:p w14:paraId="35875F8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88" w:author="NR_feMIMO-Core2" w:date="2022-05-17T18:29:00Z"/>
          <w:rFonts w:ascii="Courier New" w:hAnsi="Courier New"/>
          <w:sz w:val="16"/>
          <w:lang w:eastAsia="en-GB"/>
        </w:rPr>
      </w:pPr>
      <w:ins w:id="2489" w:author="NR_feMIMO-Core2" w:date="2022-05-17T18:29:00Z">
        <w:r>
          <w:rPr>
            <w:rFonts w:ascii="Courier New" w:hAnsi="Courier New"/>
            <w:sz w:val="16"/>
            <w:lang w:eastAsia="en-GB"/>
          </w:rPr>
          <w:t xml:space="preserve">    -- R1 23-3-1a</w:t>
        </w:r>
        <w:r>
          <w:rPr>
            <w:rFonts w:ascii="Courier New" w:hAnsi="Courier New"/>
            <w:sz w:val="16"/>
            <w:lang w:eastAsia="en-GB"/>
          </w:rPr>
          <w:tab/>
          <w:t>Cyclic mapping for Multi-TRP PUSCH repetition</w:t>
        </w:r>
      </w:ins>
    </w:p>
    <w:p w14:paraId="256892B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90" w:author="NR_feMIMO-Core2" w:date="2022-05-17T18:29:00Z"/>
          <w:rFonts w:ascii="Courier New" w:hAnsi="Courier New"/>
          <w:sz w:val="16"/>
          <w:lang w:eastAsia="en-GB"/>
        </w:rPr>
      </w:pPr>
      <w:ins w:id="2491" w:author="NR_feMIMO-Core2" w:date="2022-05-17T18:29:00Z">
        <w:r>
          <w:rPr>
            <w:rFonts w:ascii="Courier New" w:hAnsi="Courier New"/>
            <w:sz w:val="16"/>
            <w:lang w:eastAsia="en-GB"/>
          </w:rPr>
          <w:t xml:space="preserve">    mTRP-PUSCH-cyclicMapping-r17</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ENUMERATED {</w:t>
        </w:r>
        <w:proofErr w:type="spellStart"/>
        <w:r>
          <w:rPr>
            <w:rFonts w:ascii="Courier New" w:hAnsi="Courier New"/>
            <w:sz w:val="16"/>
            <w:lang w:eastAsia="en-GB"/>
          </w:rPr>
          <w:t>typeA,typeB,both</w:t>
        </w:r>
        <w:proofErr w:type="spellEnd"/>
        <w:r>
          <w:rPr>
            <w:rFonts w:ascii="Courier New" w:hAnsi="Courier New"/>
            <w:sz w:val="16"/>
            <w:lang w:eastAsia="en-GB"/>
          </w:rPr>
          <w:t>}    OPTIONAL,</w:t>
        </w:r>
        <w:r>
          <w:rPr>
            <w:rFonts w:ascii="Courier New" w:hAnsi="Courier New"/>
            <w:sz w:val="16"/>
            <w:lang w:eastAsia="en-GB"/>
          </w:rPr>
          <w:tab/>
        </w:r>
      </w:ins>
    </w:p>
    <w:p w14:paraId="37D133B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92" w:author="NR_feMIMO-Core2" w:date="2022-05-17T18:29:00Z"/>
          <w:rFonts w:ascii="Courier New" w:hAnsi="Courier New"/>
          <w:sz w:val="16"/>
          <w:lang w:eastAsia="en-GB"/>
        </w:rPr>
      </w:pPr>
      <w:ins w:id="2493" w:author="NR_feMIMO-Core2" w:date="2022-05-17T18:29:00Z">
        <w:r>
          <w:rPr>
            <w:rFonts w:ascii="Courier New" w:hAnsi="Courier New"/>
            <w:sz w:val="16"/>
            <w:lang w:eastAsia="en-GB"/>
          </w:rPr>
          <w:t xml:space="preserve">    -- R1 23-3-1b</w:t>
        </w:r>
        <w:r>
          <w:rPr>
            <w:rFonts w:ascii="Courier New" w:hAnsi="Courier New"/>
            <w:sz w:val="16"/>
            <w:lang w:eastAsia="en-GB"/>
          </w:rPr>
          <w:tab/>
          <w:t>Second TPC field for Multi-TRP PUSCH repetition</w:t>
        </w:r>
      </w:ins>
    </w:p>
    <w:p w14:paraId="6FB91CD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94" w:author="NR_feMIMO-Core2" w:date="2022-05-17T18:29:00Z"/>
          <w:rFonts w:ascii="Courier New" w:hAnsi="Courier New"/>
          <w:sz w:val="16"/>
          <w:lang w:eastAsia="en-GB"/>
        </w:rPr>
      </w:pPr>
      <w:ins w:id="2495" w:author="NR_feMIMO-Core2" w:date="2022-05-17T18:29:00Z">
        <w:r>
          <w:rPr>
            <w:rFonts w:ascii="Courier New" w:hAnsi="Courier New"/>
            <w:sz w:val="16"/>
            <w:lang w:eastAsia="en-GB"/>
          </w:rPr>
          <w:t xml:space="preserve">    mTRP-PUSCH-secondTPC-r17</w:t>
        </w:r>
        <w:r>
          <w:rPr>
            <w:rFonts w:ascii="Courier New" w:hAnsi="Courier New"/>
            <w:sz w:val="16"/>
            <w:lang w:eastAsia="en-GB"/>
          </w:rPr>
          <w:tab/>
          <w:t xml:space="preserve">    </w:t>
        </w:r>
      </w:ins>
      <w:ins w:id="2496" w:author="NR_feMIMO-Core2" w:date="2022-05-17T18:33:00Z">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ins>
      <w:ins w:id="2497" w:author="NR_feMIMO-Core2" w:date="2022-05-17T18:29:00Z">
        <w:r>
          <w:rPr>
            <w:rFonts w:ascii="Courier New" w:hAnsi="Courier New"/>
            <w:sz w:val="16"/>
            <w:lang w:eastAsia="en-GB"/>
          </w:rPr>
          <w:t xml:space="preserve">ENUMERATED {supported}          </w:t>
        </w:r>
      </w:ins>
      <w:ins w:id="2498" w:author="NR_feMIMO-Core2" w:date="2022-05-17T18:33:00Z">
        <w:r>
          <w:rPr>
            <w:rFonts w:ascii="Courier New" w:hAnsi="Courier New"/>
            <w:sz w:val="16"/>
            <w:lang w:eastAsia="en-GB"/>
          </w:rPr>
          <w:t xml:space="preserve"> </w:t>
        </w:r>
      </w:ins>
      <w:ins w:id="2499" w:author="NR_feMIMO-Core2" w:date="2022-05-17T18:29:00Z">
        <w:r>
          <w:rPr>
            <w:rFonts w:ascii="Courier New" w:hAnsi="Courier New"/>
            <w:sz w:val="16"/>
            <w:lang w:eastAsia="en-GB"/>
          </w:rPr>
          <w:t>OPTIONAL,</w:t>
        </w:r>
      </w:ins>
    </w:p>
    <w:p w14:paraId="2B95250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500" w:author="NR_feMIMO-Core2" w:date="2022-05-17T18:29:00Z"/>
          <w:rFonts w:ascii="Courier New" w:hAnsi="Courier New"/>
          <w:sz w:val="16"/>
          <w:lang w:eastAsia="en-GB"/>
        </w:rPr>
      </w:pPr>
      <w:ins w:id="2501" w:author="NR_feMIMO-Core2" w:date="2022-05-17T18:29:00Z">
        <w:r>
          <w:rPr>
            <w:rFonts w:ascii="Courier New" w:hAnsi="Courier New"/>
            <w:sz w:val="16"/>
            <w:lang w:eastAsia="en-GB"/>
          </w:rPr>
          <w:t xml:space="preserve">    -- R1 23-3-1c</w:t>
        </w:r>
        <w:r>
          <w:rPr>
            <w:rFonts w:ascii="Courier New" w:hAnsi="Courier New"/>
            <w:sz w:val="16"/>
            <w:lang w:eastAsia="en-GB"/>
          </w:rPr>
          <w:tab/>
          <w:t xml:space="preserve"> Two PHR reporting</w:t>
        </w:r>
      </w:ins>
    </w:p>
    <w:p w14:paraId="13BA2FD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502" w:author="NR_feMIMO-Core2" w:date="2022-05-17T18:29:00Z"/>
          <w:rFonts w:ascii="Courier New" w:hAnsi="Courier New"/>
          <w:sz w:val="16"/>
          <w:lang w:eastAsia="en-GB"/>
        </w:rPr>
      </w:pPr>
      <w:ins w:id="2503" w:author="NR_feMIMO-Core2" w:date="2022-05-17T18:29:00Z">
        <w:r>
          <w:rPr>
            <w:rFonts w:ascii="Courier New" w:hAnsi="Courier New"/>
            <w:sz w:val="16"/>
            <w:lang w:eastAsia="en-GB"/>
          </w:rPr>
          <w:t xml:space="preserve">    mTRP-PUSCH-twoPHR-Reporting-r17</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ins>
      <w:ins w:id="2504" w:author="NR_feMIMO-Core2" w:date="2022-05-17T18:33:00Z">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ins>
      <w:ins w:id="2505" w:author="NR_feMIMO-Core2" w:date="2022-05-17T18:29:00Z">
        <w:r>
          <w:rPr>
            <w:rFonts w:ascii="Courier New" w:hAnsi="Courier New"/>
            <w:sz w:val="16"/>
            <w:lang w:eastAsia="en-GB"/>
          </w:rPr>
          <w:t xml:space="preserve">ENUMERATED {supported}        </w:t>
        </w:r>
      </w:ins>
      <w:ins w:id="2506" w:author="NR_feMIMO-Core2" w:date="2022-05-17T18:33:00Z">
        <w:r>
          <w:rPr>
            <w:rFonts w:ascii="Courier New" w:hAnsi="Courier New"/>
            <w:sz w:val="16"/>
            <w:lang w:eastAsia="en-GB"/>
          </w:rPr>
          <w:tab/>
        </w:r>
      </w:ins>
      <w:ins w:id="2507" w:author="NR_feMIMO-Core2" w:date="2022-05-17T18:29:00Z">
        <w:r>
          <w:rPr>
            <w:rFonts w:ascii="Courier New" w:hAnsi="Courier New"/>
            <w:sz w:val="16"/>
            <w:lang w:eastAsia="en-GB"/>
          </w:rPr>
          <w:t xml:space="preserve"> OPTIONAL,</w:t>
        </w:r>
      </w:ins>
    </w:p>
    <w:p w14:paraId="68C9608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508" w:author="NR_feMIMO-Core2" w:date="2022-05-17T18:29:00Z"/>
          <w:rFonts w:ascii="Courier New" w:hAnsi="Courier New"/>
          <w:sz w:val="16"/>
          <w:lang w:eastAsia="en-GB"/>
        </w:rPr>
      </w:pPr>
      <w:ins w:id="2509" w:author="NR_feMIMO-Core2" w:date="2022-05-17T18:29:00Z">
        <w:r>
          <w:rPr>
            <w:rFonts w:ascii="Courier New" w:hAnsi="Courier New"/>
            <w:sz w:val="16"/>
            <w:lang w:eastAsia="en-GB"/>
          </w:rPr>
          <w:t xml:space="preserve">    -- R1 23-3-1e</w:t>
        </w:r>
        <w:r>
          <w:rPr>
            <w:rFonts w:ascii="Courier New" w:hAnsi="Courier New"/>
            <w:sz w:val="16"/>
            <w:lang w:eastAsia="en-GB"/>
          </w:rPr>
          <w:tab/>
          <w:t>A-CSI report</w:t>
        </w:r>
      </w:ins>
    </w:p>
    <w:p w14:paraId="108A1C8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510" w:author="NR_feMIMO-Core2" w:date="2022-05-17T18:29:00Z"/>
          <w:rFonts w:ascii="Courier New" w:hAnsi="Courier New"/>
          <w:sz w:val="16"/>
          <w:lang w:eastAsia="en-GB"/>
        </w:rPr>
      </w:pPr>
      <w:ins w:id="2511" w:author="NR_feMIMO-Core2" w:date="2022-05-17T18:29:00Z">
        <w:r>
          <w:rPr>
            <w:rFonts w:ascii="Courier New" w:hAnsi="Courier New"/>
            <w:sz w:val="16"/>
            <w:lang w:eastAsia="en-GB"/>
          </w:rPr>
          <w:t xml:space="preserve">    mTRP-PUSCH-A-CSI-r17</w:t>
        </w:r>
        <w:r>
          <w:rPr>
            <w:rFonts w:ascii="Courier New" w:hAnsi="Courier New"/>
            <w:sz w:val="16"/>
            <w:lang w:eastAsia="en-GB"/>
          </w:rPr>
          <w:tab/>
        </w:r>
      </w:ins>
      <w:ins w:id="2512" w:author="NR_feMIMO-Core2" w:date="2022-05-17T18:33:00Z">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ins>
      <w:ins w:id="2513" w:author="NR_feMIMO-Core2" w:date="2022-05-17T18:29:00Z">
        <w:r>
          <w:rPr>
            <w:rFonts w:ascii="Courier New" w:hAnsi="Courier New"/>
            <w:sz w:val="16"/>
            <w:lang w:eastAsia="en-GB"/>
          </w:rPr>
          <w:t>ENUMERATED {supported}           OPTIONAL,</w:t>
        </w:r>
      </w:ins>
    </w:p>
    <w:p w14:paraId="1D76157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514" w:author="NR_feMIMO-Core2" w:date="2022-05-17T18:29:00Z"/>
          <w:rFonts w:ascii="Courier New" w:hAnsi="Courier New"/>
          <w:sz w:val="16"/>
          <w:lang w:eastAsia="en-GB"/>
        </w:rPr>
      </w:pPr>
      <w:ins w:id="2515" w:author="NR_feMIMO-Core2" w:date="2022-05-17T18:29:00Z">
        <w:r>
          <w:rPr>
            <w:rFonts w:ascii="Courier New" w:hAnsi="Courier New"/>
            <w:sz w:val="16"/>
            <w:lang w:eastAsia="en-GB"/>
          </w:rPr>
          <w:lastRenderedPageBreak/>
          <w:t xml:space="preserve">    -- R1 23-3-1f</w:t>
        </w:r>
        <w:r>
          <w:rPr>
            <w:rFonts w:ascii="Courier New" w:hAnsi="Courier New"/>
            <w:sz w:val="16"/>
            <w:lang w:eastAsia="en-GB"/>
          </w:rPr>
          <w:tab/>
          <w:t>SP-CSI report</w:t>
        </w:r>
      </w:ins>
    </w:p>
    <w:p w14:paraId="5621E0E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516" w:author="NR_feMIMO-Core2" w:date="2022-05-17T18:29:00Z"/>
          <w:rFonts w:ascii="Courier New" w:hAnsi="Courier New"/>
          <w:sz w:val="16"/>
          <w:lang w:eastAsia="en-GB"/>
        </w:rPr>
      </w:pPr>
      <w:ins w:id="2517" w:author="NR_feMIMO-Core2" w:date="2022-05-17T18:29:00Z">
        <w:r>
          <w:rPr>
            <w:rFonts w:ascii="Courier New" w:hAnsi="Courier New"/>
            <w:sz w:val="16"/>
            <w:lang w:eastAsia="en-GB"/>
          </w:rPr>
          <w:t xml:space="preserve">    mTRP-PUSCH-SP-CSI-r17 </w:t>
        </w:r>
      </w:ins>
      <w:ins w:id="2518" w:author="NR_feMIMO-Core2" w:date="2022-05-17T18:33:00Z">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ins>
      <w:ins w:id="2519" w:author="NR_feMIMO-Core2" w:date="2022-05-17T18:29:00Z">
        <w:r>
          <w:rPr>
            <w:rFonts w:ascii="Courier New" w:hAnsi="Courier New"/>
            <w:sz w:val="16"/>
            <w:lang w:eastAsia="en-GB"/>
          </w:rPr>
          <w:t>ENUMERATED {supported}           OPTIONAL,</w:t>
        </w:r>
      </w:ins>
    </w:p>
    <w:p w14:paraId="6CBCD42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520" w:author="NR_feMIMO-Core2" w:date="2022-05-17T18:29:00Z"/>
          <w:rFonts w:ascii="Courier New" w:hAnsi="Courier New"/>
          <w:sz w:val="16"/>
          <w:lang w:eastAsia="en-GB"/>
        </w:rPr>
      </w:pPr>
      <w:ins w:id="2521" w:author="NR_feMIMO-Core2" w:date="2022-05-17T18:29:00Z">
        <w:r>
          <w:rPr>
            <w:rFonts w:ascii="Courier New" w:hAnsi="Courier New"/>
            <w:sz w:val="16"/>
            <w:lang w:eastAsia="en-GB"/>
          </w:rPr>
          <w:t xml:space="preserve">    -- R1 23-3-1g</w:t>
        </w:r>
        <w:r>
          <w:rPr>
            <w:rFonts w:ascii="Courier New" w:hAnsi="Courier New"/>
            <w:sz w:val="16"/>
            <w:lang w:eastAsia="en-GB"/>
          </w:rPr>
          <w:tab/>
          <w:t>CG PUSCH transmission</w:t>
        </w:r>
      </w:ins>
    </w:p>
    <w:p w14:paraId="2322DF4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522" w:author="NR_feMIMO-Core2" w:date="2022-05-17T18:29:00Z"/>
          <w:rFonts w:ascii="Courier New" w:hAnsi="Courier New"/>
          <w:sz w:val="16"/>
          <w:lang w:eastAsia="en-GB"/>
        </w:rPr>
      </w:pPr>
      <w:ins w:id="2523" w:author="NR_feMIMO-Core2" w:date="2022-05-17T18:29:00Z">
        <w:r>
          <w:rPr>
            <w:rFonts w:ascii="Courier New" w:hAnsi="Courier New"/>
            <w:sz w:val="16"/>
            <w:lang w:eastAsia="en-GB"/>
          </w:rPr>
          <w:t xml:space="preserve">    mTRP-PUSCH-CG-r17</w:t>
        </w:r>
        <w:r>
          <w:rPr>
            <w:rFonts w:ascii="Courier New" w:hAnsi="Courier New"/>
            <w:sz w:val="16"/>
            <w:lang w:eastAsia="en-GB"/>
          </w:rPr>
          <w:tab/>
        </w:r>
        <w:r>
          <w:rPr>
            <w:rFonts w:ascii="Courier New" w:hAnsi="Courier New"/>
            <w:sz w:val="16"/>
            <w:lang w:eastAsia="en-GB"/>
          </w:rPr>
          <w:tab/>
        </w:r>
      </w:ins>
      <w:ins w:id="2524" w:author="NR_feMIMO-Core2" w:date="2022-05-17T18:41:00Z">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ins>
      <w:ins w:id="2525" w:author="NR_feMIMO-Core2" w:date="2022-05-17T18:29:00Z">
        <w:r>
          <w:rPr>
            <w:rFonts w:ascii="Courier New" w:hAnsi="Courier New"/>
            <w:sz w:val="16"/>
            <w:lang w:eastAsia="en-GB"/>
          </w:rPr>
          <w:t>ENUMERATED {supported}           OPTIONAL,</w:t>
        </w:r>
      </w:ins>
    </w:p>
    <w:p w14:paraId="0BDBEF2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526" w:author="NR_feMIMO-Core2" w:date="2022-05-17T18:29:00Z"/>
          <w:rFonts w:ascii="Courier New" w:hAnsi="Courier New"/>
          <w:sz w:val="16"/>
          <w:lang w:eastAsia="en-GB"/>
        </w:rPr>
      </w:pPr>
      <w:ins w:id="2527" w:author="NR_feMIMO-Core2" w:date="2022-05-17T18:29:00Z">
        <w:r>
          <w:rPr>
            <w:rFonts w:ascii="Courier New" w:hAnsi="Courier New"/>
            <w:sz w:val="16"/>
            <w:lang w:eastAsia="en-GB"/>
          </w:rPr>
          <w:t xml:space="preserve">    -- R1 23-3-2d</w:t>
        </w:r>
        <w:r>
          <w:rPr>
            <w:rFonts w:ascii="Courier New" w:hAnsi="Courier New"/>
            <w:sz w:val="16"/>
            <w:lang w:eastAsia="en-GB"/>
          </w:rPr>
          <w:tab/>
          <w:t>Updating two Spatial relation or two sets of power control parameters for PUCCH group</w:t>
        </w:r>
      </w:ins>
    </w:p>
    <w:p w14:paraId="0F7153A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528" w:author="NR_feMIMO-Core2" w:date="2022-05-17T18:29:00Z"/>
          <w:rFonts w:ascii="Courier New" w:hAnsi="Courier New"/>
          <w:sz w:val="16"/>
          <w:lang w:eastAsia="en-GB"/>
        </w:rPr>
      </w:pPr>
      <w:ins w:id="2529" w:author="NR_feMIMO-Core2" w:date="2022-05-17T18:29:00Z">
        <w:r>
          <w:rPr>
            <w:rFonts w:ascii="Courier New" w:hAnsi="Courier New"/>
            <w:sz w:val="16"/>
            <w:lang w:eastAsia="en-GB"/>
          </w:rPr>
          <w:tab/>
          <w:t xml:space="preserve">mTRP-PUCCH-MAC-CE-r17 </w:t>
        </w:r>
      </w:ins>
      <w:ins w:id="2530" w:author="NR_feMIMO-Core2" w:date="2022-05-17T18:42:00Z">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ins>
      <w:ins w:id="2531" w:author="NR_feMIMO-Core2" w:date="2022-05-17T18:29:00Z">
        <w:r>
          <w:rPr>
            <w:rFonts w:ascii="Courier New" w:hAnsi="Courier New"/>
            <w:sz w:val="16"/>
            <w:lang w:eastAsia="en-GB"/>
          </w:rPr>
          <w:t>ENUMERATED {supported}           OPTIONAL,</w:t>
        </w:r>
      </w:ins>
    </w:p>
    <w:p w14:paraId="09A3DE6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532" w:author="NR_feMIMO-Core2" w:date="2022-05-17T18:29:00Z"/>
          <w:rFonts w:ascii="Courier New" w:hAnsi="Courier New"/>
          <w:sz w:val="16"/>
          <w:lang w:eastAsia="en-GB"/>
        </w:rPr>
      </w:pPr>
      <w:ins w:id="2533" w:author="NR_feMIMO-Core2" w:date="2022-05-17T18:29:00Z">
        <w:r>
          <w:rPr>
            <w:rFonts w:ascii="Courier New" w:hAnsi="Courier New"/>
            <w:sz w:val="16"/>
            <w:lang w:eastAsia="en-GB"/>
          </w:rPr>
          <w:t xml:space="preserve">    -- R1 23-3-2e</w:t>
        </w:r>
        <w:r>
          <w:rPr>
            <w:rFonts w:ascii="Courier New" w:hAnsi="Courier New"/>
            <w:sz w:val="16"/>
            <w:lang w:eastAsia="en-GB"/>
          </w:rPr>
          <w:tab/>
          <w:t>Maximum number of power control parameter sets configured for multi-TRP PUCCH repetition in FR1</w:t>
        </w:r>
      </w:ins>
    </w:p>
    <w:p w14:paraId="6E97E4F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534" w:author="NR_feMIMO-Core2" w:date="2022-05-17T18:29:00Z"/>
          <w:rFonts w:ascii="Courier New" w:hAnsi="Courier New"/>
          <w:sz w:val="16"/>
          <w:lang w:eastAsia="en-GB"/>
        </w:rPr>
      </w:pPr>
      <w:ins w:id="2535" w:author="NR_feMIMO-Core2" w:date="2022-05-17T18:29:00Z">
        <w:r>
          <w:rPr>
            <w:rFonts w:ascii="Courier New" w:hAnsi="Courier New"/>
            <w:sz w:val="16"/>
            <w:lang w:eastAsia="en-GB"/>
          </w:rPr>
          <w:tab/>
          <w:t>mTRP-PUCCH-maxNum-PC-FR1-r17</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ins>
      <w:ins w:id="2536" w:author="NR_feMIMO-Core2" w:date="2022-05-17T18:41:00Z">
        <w:r>
          <w:rPr>
            <w:rFonts w:ascii="Courier New" w:hAnsi="Courier New"/>
            <w:sz w:val="16"/>
            <w:lang w:eastAsia="en-GB"/>
          </w:rPr>
          <w:tab/>
        </w:r>
        <w:r>
          <w:rPr>
            <w:rFonts w:ascii="Courier New" w:hAnsi="Courier New"/>
            <w:sz w:val="16"/>
            <w:lang w:eastAsia="en-GB"/>
          </w:rPr>
          <w:tab/>
        </w:r>
      </w:ins>
      <w:ins w:id="2537" w:author="NR_feMIMO-Core2" w:date="2022-05-17T18:42:00Z">
        <w:r>
          <w:rPr>
            <w:rFonts w:ascii="Courier New" w:hAnsi="Courier New"/>
            <w:sz w:val="16"/>
            <w:lang w:eastAsia="en-GB"/>
          </w:rPr>
          <w:tab/>
        </w:r>
      </w:ins>
      <w:ins w:id="2538" w:author="NR_feMIMO-Core2" w:date="2022-05-17T18:29:00Z">
        <w:r>
          <w:rPr>
            <w:rFonts w:ascii="Courier New" w:hAnsi="Courier New"/>
            <w:color w:val="993366"/>
            <w:sz w:val="16"/>
            <w:lang w:eastAsia="en-GB"/>
          </w:rPr>
          <w:t>INTEGER</w:t>
        </w:r>
        <w:r>
          <w:rPr>
            <w:rFonts w:ascii="Courier New" w:hAnsi="Courier New"/>
            <w:sz w:val="16"/>
            <w:lang w:eastAsia="en-GB"/>
          </w:rPr>
          <w:t xml:space="preserve"> (3..8) </w:t>
        </w:r>
      </w:ins>
      <w:ins w:id="2539" w:author="NR_feMIMO-Core2" w:date="2022-05-17T18:42:00Z">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 xml:space="preserve"> </w:t>
        </w:r>
      </w:ins>
      <w:ins w:id="2540" w:author="NR_feMIMO-Core2" w:date="2022-05-17T18:29:00Z">
        <w:r>
          <w:rPr>
            <w:rFonts w:ascii="Courier New" w:hAnsi="Courier New"/>
            <w:sz w:val="16"/>
            <w:lang w:eastAsia="en-GB"/>
          </w:rPr>
          <w:t>OPTIONAL,</w:t>
        </w:r>
      </w:ins>
    </w:p>
    <w:p w14:paraId="5438BA5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541" w:author="NR_feMIMO-Core2" w:date="2022-05-17T18:29:00Z"/>
          <w:rFonts w:ascii="Courier New" w:hAnsi="Courier New"/>
          <w:sz w:val="16"/>
          <w:lang w:eastAsia="en-GB"/>
        </w:rPr>
      </w:pPr>
      <w:ins w:id="2542" w:author="NR_feMIMO-Core2" w:date="2022-05-17T18:29:00Z">
        <w:r>
          <w:rPr>
            <w:rFonts w:ascii="Courier New" w:hAnsi="Courier New"/>
            <w:sz w:val="16"/>
            <w:lang w:eastAsia="en-GB"/>
          </w:rPr>
          <w:t xml:space="preserve">    -- R1 23-4</w:t>
        </w:r>
        <w:r>
          <w:rPr>
            <w:rFonts w:ascii="Courier New" w:hAnsi="Courier New"/>
            <w:sz w:val="16"/>
            <w:lang w:eastAsia="en-GB"/>
          </w:rPr>
          <w:tab/>
        </w:r>
        <w:proofErr w:type="spellStart"/>
        <w:r>
          <w:rPr>
            <w:rFonts w:ascii="Courier New" w:hAnsi="Courier New"/>
            <w:sz w:val="16"/>
            <w:lang w:eastAsia="en-GB"/>
          </w:rPr>
          <w:t>IntCell-mTRP</w:t>
        </w:r>
        <w:proofErr w:type="spellEnd"/>
      </w:ins>
    </w:p>
    <w:p w14:paraId="1F5276C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543" w:author="NR_feMIMO-Core2" w:date="2022-05-17T18:29:00Z"/>
          <w:rFonts w:ascii="Courier New" w:hAnsi="Courier New"/>
          <w:sz w:val="16"/>
          <w:lang w:eastAsia="en-GB"/>
        </w:rPr>
      </w:pPr>
      <w:ins w:id="2544" w:author="NR_feMIMO-Core2" w:date="2022-05-17T18:29:00Z">
        <w:r>
          <w:rPr>
            <w:rFonts w:ascii="Courier New" w:hAnsi="Courier New"/>
            <w:sz w:val="16"/>
            <w:lang w:eastAsia="en-GB"/>
          </w:rPr>
          <w:tab/>
          <w:t xml:space="preserve">mTRP-inter-Cell-r17 </w:t>
        </w:r>
        <w:r>
          <w:rPr>
            <w:rFonts w:ascii="Courier New" w:hAnsi="Courier New"/>
            <w:sz w:val="16"/>
            <w:lang w:eastAsia="en-GB"/>
          </w:rPr>
          <w:tab/>
          <w:t>SEQUENCE</w:t>
        </w:r>
        <w:r>
          <w:rPr>
            <w:rFonts w:ascii="Courier New" w:hAnsi="Courier New"/>
            <w:sz w:val="16"/>
            <w:lang w:eastAsia="en-GB"/>
          </w:rPr>
          <w:tab/>
          <w:t>{</w:t>
        </w:r>
      </w:ins>
    </w:p>
    <w:p w14:paraId="39A26BF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545" w:author="NR_feMIMO-Core2" w:date="2022-05-17T18:29:00Z"/>
          <w:rFonts w:ascii="Courier New" w:hAnsi="Courier New"/>
          <w:sz w:val="16"/>
          <w:lang w:eastAsia="en-GB"/>
        </w:rPr>
      </w:pPr>
      <w:ins w:id="2546" w:author="NR_feMIMO-Core2" w:date="2022-05-17T18:29:00Z">
        <w:r>
          <w:rPr>
            <w:rFonts w:ascii="Courier New" w:hAnsi="Courier New"/>
            <w:sz w:val="16"/>
            <w:lang w:eastAsia="en-GB"/>
          </w:rPr>
          <w:tab/>
        </w:r>
        <w:r>
          <w:rPr>
            <w:rFonts w:ascii="Courier New" w:hAnsi="Courier New"/>
            <w:sz w:val="16"/>
            <w:lang w:eastAsia="en-GB"/>
          </w:rPr>
          <w:tab/>
          <w:t>maxNumAdditionalPCI-Case1-r17</w:t>
        </w:r>
        <w:r>
          <w:rPr>
            <w:rFonts w:ascii="Courier New" w:hAnsi="Courier New"/>
            <w:sz w:val="16"/>
            <w:lang w:eastAsia="en-GB"/>
          </w:rPr>
          <w:tab/>
        </w:r>
        <w:r>
          <w:rPr>
            <w:rFonts w:ascii="Courier New" w:hAnsi="Courier New"/>
            <w:color w:val="993366"/>
            <w:sz w:val="16"/>
            <w:lang w:eastAsia="en-GB"/>
          </w:rPr>
          <w:t>INTEGER</w:t>
        </w:r>
        <w:r>
          <w:rPr>
            <w:rFonts w:ascii="Courier New" w:hAnsi="Courier New"/>
            <w:sz w:val="16"/>
            <w:lang w:eastAsia="en-GB"/>
          </w:rPr>
          <w:t xml:space="preserve"> (1..7)</w:t>
        </w:r>
      </w:ins>
      <w:ins w:id="2547" w:author="NR_feMIMO-Core2" w:date="2022-05-17T18:41:00Z">
        <w:r>
          <w:rPr>
            <w:rFonts w:ascii="Courier New" w:hAnsi="Courier New"/>
            <w:sz w:val="16"/>
            <w:lang w:eastAsia="en-GB"/>
          </w:rPr>
          <w:t>,</w:t>
        </w:r>
      </w:ins>
      <w:ins w:id="2548" w:author="NR_feMIMO-Core2" w:date="2022-05-17T18:29:00Z">
        <w:r>
          <w:rPr>
            <w:rFonts w:ascii="Courier New" w:hAnsi="Courier New"/>
            <w:sz w:val="16"/>
            <w:lang w:eastAsia="en-GB"/>
          </w:rPr>
          <w:t xml:space="preserve"> </w:t>
        </w:r>
      </w:ins>
    </w:p>
    <w:p w14:paraId="271559E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549" w:author="NR_feMIMO-Core2" w:date="2022-05-17T18:29:00Z"/>
          <w:rFonts w:ascii="Courier New" w:hAnsi="Courier New"/>
          <w:sz w:val="16"/>
          <w:lang w:eastAsia="en-GB"/>
        </w:rPr>
      </w:pPr>
      <w:ins w:id="2550" w:author="NR_feMIMO-Core2" w:date="2022-05-17T18:29:00Z">
        <w:r>
          <w:rPr>
            <w:rFonts w:ascii="Courier New" w:hAnsi="Courier New"/>
            <w:sz w:val="16"/>
            <w:lang w:eastAsia="en-GB"/>
          </w:rPr>
          <w:tab/>
        </w:r>
        <w:r>
          <w:rPr>
            <w:rFonts w:ascii="Courier New" w:hAnsi="Courier New"/>
            <w:sz w:val="16"/>
            <w:lang w:eastAsia="en-GB"/>
          </w:rPr>
          <w:tab/>
          <w:t>maxNumAdditionalPCI-Case2-r17</w:t>
        </w:r>
        <w:r>
          <w:rPr>
            <w:rFonts w:ascii="Courier New" w:hAnsi="Courier New"/>
            <w:sz w:val="16"/>
            <w:lang w:eastAsia="en-GB"/>
          </w:rPr>
          <w:tab/>
        </w:r>
        <w:r>
          <w:rPr>
            <w:rFonts w:ascii="Courier New" w:hAnsi="Courier New"/>
            <w:color w:val="993366"/>
            <w:sz w:val="16"/>
            <w:lang w:eastAsia="en-GB"/>
          </w:rPr>
          <w:t>INTEGER</w:t>
        </w:r>
        <w:r>
          <w:rPr>
            <w:rFonts w:ascii="Courier New" w:hAnsi="Courier New"/>
            <w:sz w:val="16"/>
            <w:lang w:eastAsia="en-GB"/>
          </w:rPr>
          <w:t xml:space="preserve"> (0..7)</w:t>
        </w:r>
      </w:ins>
      <w:ins w:id="2551" w:author="NR_feMIMO-Core2" w:date="2022-05-17T18:41:00Z">
        <w:r>
          <w:rPr>
            <w:rFonts w:ascii="Courier New" w:hAnsi="Courier New"/>
            <w:sz w:val="16"/>
            <w:lang w:eastAsia="en-GB"/>
          </w:rPr>
          <w:t>,</w:t>
        </w:r>
      </w:ins>
    </w:p>
    <w:p w14:paraId="79276F2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552" w:author="NR_feMIMO-Core2" w:date="2022-05-17T18:29:00Z"/>
          <w:rFonts w:ascii="Courier New" w:hAnsi="Courier New"/>
          <w:sz w:val="16"/>
          <w:lang w:eastAsia="en-GB"/>
        </w:rPr>
      </w:pPr>
      <w:ins w:id="2553" w:author="NR_feMIMO-Core2" w:date="2022-05-18T11:42:00Z">
        <w:r>
          <w:rPr>
            <w:rFonts w:ascii="Courier New" w:hAnsi="Courier New"/>
            <w:sz w:val="16"/>
            <w:lang w:eastAsia="en-GB"/>
          </w:rPr>
          <w:tab/>
        </w:r>
      </w:ins>
      <w:ins w:id="2554" w:author="NR_feMIMO-Core2" w:date="2022-05-17T18:29:00Z">
        <w:r>
          <w:rPr>
            <w:rFonts w:ascii="Courier New" w:hAnsi="Courier New"/>
            <w:sz w:val="16"/>
            <w:lang w:eastAsia="en-GB"/>
          </w:rPr>
          <w:t xml:space="preserve">} </w:t>
        </w:r>
      </w:ins>
      <w:ins w:id="2555" w:author="NR_feMIMO-Core2" w:date="2022-05-17T18:34:00Z">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ins>
      <w:ins w:id="2556" w:author="NR_feMIMO-Core2" w:date="2022-05-18T11:42:00Z">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ins>
      <w:ins w:id="2557" w:author="NR_feMIMO-Core2" w:date="2022-05-17T18:34:00Z">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ins>
      <w:ins w:id="2558" w:author="NR_feMIMO-Core2" w:date="2022-05-17T18:29:00Z">
        <w:r>
          <w:rPr>
            <w:rFonts w:ascii="Courier New" w:hAnsi="Courier New"/>
            <w:sz w:val="16"/>
            <w:lang w:eastAsia="en-GB"/>
          </w:rPr>
          <w:t>OPTIONAL,</w:t>
        </w:r>
      </w:ins>
    </w:p>
    <w:p w14:paraId="78DF07E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559" w:author="NR_feMIMO-Core2" w:date="2022-05-17T18:29:00Z"/>
          <w:rFonts w:ascii="Courier New" w:hAnsi="Courier New"/>
          <w:sz w:val="16"/>
          <w:lang w:eastAsia="en-GB"/>
        </w:rPr>
      </w:pPr>
      <w:ins w:id="2560" w:author="NR_feMIMO-Core2" w:date="2022-05-17T18:29:00Z">
        <w:r>
          <w:rPr>
            <w:rFonts w:ascii="Courier New" w:hAnsi="Courier New"/>
            <w:sz w:val="16"/>
            <w:lang w:eastAsia="en-GB"/>
          </w:rPr>
          <w:t xml:space="preserve">    -- R1 23-5-1</w:t>
        </w:r>
        <w:r>
          <w:rPr>
            <w:rFonts w:ascii="Courier New" w:hAnsi="Courier New"/>
            <w:sz w:val="16"/>
            <w:lang w:eastAsia="en-GB"/>
          </w:rPr>
          <w:tab/>
          <w:t>Group based L1-RSRP reporting enhancements</w:t>
        </w:r>
      </w:ins>
    </w:p>
    <w:p w14:paraId="1F3EE45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561" w:author="NR_feMIMO-Core2" w:date="2022-05-17T18:29:00Z"/>
          <w:rFonts w:ascii="Courier New" w:hAnsi="Courier New"/>
          <w:sz w:val="16"/>
          <w:lang w:eastAsia="en-GB"/>
        </w:rPr>
      </w:pPr>
      <w:ins w:id="2562" w:author="NR_feMIMO-Core2" w:date="2022-05-17T18:29:00Z">
        <w:r>
          <w:rPr>
            <w:rFonts w:ascii="Courier New" w:hAnsi="Courier New"/>
            <w:sz w:val="16"/>
            <w:lang w:eastAsia="en-GB"/>
          </w:rPr>
          <w:tab/>
          <w:t>mTRP-GroupBasedL1-RSRP-r17</w:t>
        </w:r>
        <w:r>
          <w:rPr>
            <w:rFonts w:ascii="Courier New" w:hAnsi="Courier New"/>
            <w:sz w:val="16"/>
            <w:lang w:eastAsia="en-GB"/>
          </w:rPr>
          <w:tab/>
        </w:r>
      </w:ins>
      <w:ins w:id="2563" w:author="NR_feMIMO-Core2" w:date="2022-05-17T18:42:00Z">
        <w:r>
          <w:rPr>
            <w:rFonts w:ascii="Courier New" w:hAnsi="Courier New"/>
            <w:sz w:val="16"/>
            <w:lang w:eastAsia="en-GB"/>
          </w:rPr>
          <w:tab/>
        </w:r>
      </w:ins>
      <w:ins w:id="2564" w:author="NR_feMIMO-Core2" w:date="2022-05-17T18:29:00Z">
        <w:r>
          <w:rPr>
            <w:rFonts w:ascii="Courier New" w:hAnsi="Courier New"/>
            <w:sz w:val="16"/>
            <w:lang w:eastAsia="en-GB"/>
          </w:rPr>
          <w:t>SEQUENCE</w:t>
        </w:r>
        <w:r>
          <w:rPr>
            <w:rFonts w:ascii="Courier New" w:hAnsi="Courier New"/>
            <w:sz w:val="16"/>
            <w:lang w:eastAsia="en-GB"/>
          </w:rPr>
          <w:tab/>
          <w:t>{</w:t>
        </w:r>
      </w:ins>
    </w:p>
    <w:p w14:paraId="4ACA92B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565" w:author="NR_feMIMO-Core2" w:date="2022-05-17T18:29:00Z"/>
          <w:rFonts w:ascii="Courier New" w:hAnsi="Courier New"/>
          <w:sz w:val="16"/>
          <w:lang w:eastAsia="en-GB"/>
        </w:rPr>
      </w:pPr>
      <w:ins w:id="2566" w:author="NR_feMIMO-Core2" w:date="2022-05-17T18:29:00Z">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maxNumBeamGroups-r17</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color w:val="993366"/>
            <w:sz w:val="16"/>
            <w:lang w:eastAsia="en-GB"/>
          </w:rPr>
          <w:t>INTEGER</w:t>
        </w:r>
        <w:r>
          <w:rPr>
            <w:rFonts w:ascii="Courier New" w:hAnsi="Courier New"/>
            <w:sz w:val="16"/>
            <w:lang w:eastAsia="en-GB"/>
          </w:rPr>
          <w:t xml:space="preserve"> (1..4)</w:t>
        </w:r>
      </w:ins>
      <w:ins w:id="2567" w:author="NR_feMIMO-Core2" w:date="2022-05-17T18:45:00Z">
        <w:r>
          <w:rPr>
            <w:rFonts w:ascii="Courier New" w:hAnsi="Courier New"/>
            <w:sz w:val="16"/>
            <w:lang w:eastAsia="en-GB"/>
          </w:rPr>
          <w:t>,</w:t>
        </w:r>
      </w:ins>
    </w:p>
    <w:p w14:paraId="586BE17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568" w:author="NR_feMIMO-Core2" w:date="2022-05-17T18:29:00Z"/>
          <w:rFonts w:ascii="Courier New" w:hAnsi="Courier New"/>
          <w:sz w:val="16"/>
          <w:lang w:eastAsia="en-GB"/>
        </w:rPr>
      </w:pPr>
      <w:ins w:id="2569" w:author="NR_feMIMO-Core2" w:date="2022-05-17T18:29:00Z">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maxNumRS-WithinSlot-r17</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ENUMERATED {</w:t>
        </w:r>
      </w:ins>
      <w:ins w:id="2570" w:author="NR_feMIMO-Core2" w:date="2022-05-18T10:32:00Z">
        <w:r>
          <w:rPr>
            <w:rFonts w:ascii="Courier New" w:hAnsi="Courier New"/>
            <w:sz w:val="16"/>
            <w:lang w:eastAsia="en-GB"/>
          </w:rPr>
          <w:t>n2</w:t>
        </w:r>
      </w:ins>
      <w:ins w:id="2571" w:author="NR_feMIMO-Core2" w:date="2022-05-17T18:29:00Z">
        <w:r>
          <w:rPr>
            <w:rFonts w:ascii="Courier New" w:hAnsi="Courier New"/>
            <w:sz w:val="16"/>
            <w:lang w:eastAsia="en-GB"/>
          </w:rPr>
          <w:t>,</w:t>
        </w:r>
      </w:ins>
      <w:ins w:id="2572" w:author="NR_feMIMO-Core2" w:date="2022-05-18T10:32:00Z">
        <w:r>
          <w:rPr>
            <w:rFonts w:ascii="Courier New" w:hAnsi="Courier New"/>
            <w:sz w:val="16"/>
            <w:lang w:eastAsia="en-GB"/>
          </w:rPr>
          <w:t>n</w:t>
        </w:r>
      </w:ins>
      <w:ins w:id="2573" w:author="NR_feMIMO-Core2" w:date="2022-05-17T18:29:00Z">
        <w:r>
          <w:rPr>
            <w:rFonts w:ascii="Courier New" w:hAnsi="Courier New"/>
            <w:sz w:val="16"/>
            <w:lang w:eastAsia="en-GB"/>
          </w:rPr>
          <w:t>3,</w:t>
        </w:r>
      </w:ins>
      <w:ins w:id="2574" w:author="NR_feMIMO-Core2" w:date="2022-05-18T10:32:00Z">
        <w:r>
          <w:rPr>
            <w:rFonts w:ascii="Courier New" w:hAnsi="Courier New"/>
            <w:sz w:val="16"/>
            <w:lang w:eastAsia="en-GB"/>
          </w:rPr>
          <w:t>n</w:t>
        </w:r>
      </w:ins>
      <w:ins w:id="2575" w:author="NR_feMIMO-Core2" w:date="2022-05-17T18:29:00Z">
        <w:r>
          <w:rPr>
            <w:rFonts w:ascii="Courier New" w:hAnsi="Courier New"/>
            <w:sz w:val="16"/>
            <w:lang w:eastAsia="en-GB"/>
          </w:rPr>
          <w:t>4,</w:t>
        </w:r>
      </w:ins>
      <w:ins w:id="2576" w:author="NR_feMIMO-Core2" w:date="2022-05-18T10:32:00Z">
        <w:r>
          <w:rPr>
            <w:rFonts w:ascii="Courier New" w:hAnsi="Courier New"/>
            <w:sz w:val="16"/>
            <w:lang w:eastAsia="en-GB"/>
          </w:rPr>
          <w:t>n</w:t>
        </w:r>
      </w:ins>
      <w:ins w:id="2577" w:author="NR_feMIMO-Core2" w:date="2022-05-17T18:29:00Z">
        <w:r>
          <w:rPr>
            <w:rFonts w:ascii="Courier New" w:hAnsi="Courier New"/>
            <w:sz w:val="16"/>
            <w:lang w:eastAsia="en-GB"/>
          </w:rPr>
          <w:t>8,</w:t>
        </w:r>
      </w:ins>
      <w:ins w:id="2578" w:author="NR_feMIMO-Core2" w:date="2022-05-18T10:32:00Z">
        <w:r>
          <w:rPr>
            <w:rFonts w:ascii="Courier New" w:hAnsi="Courier New"/>
            <w:sz w:val="16"/>
            <w:lang w:eastAsia="en-GB"/>
          </w:rPr>
          <w:t>n</w:t>
        </w:r>
      </w:ins>
      <w:ins w:id="2579" w:author="NR_feMIMO-Core2" w:date="2022-05-17T18:29:00Z">
        <w:r>
          <w:rPr>
            <w:rFonts w:ascii="Courier New" w:hAnsi="Courier New"/>
            <w:sz w:val="16"/>
            <w:lang w:eastAsia="en-GB"/>
          </w:rPr>
          <w:t>16,</w:t>
        </w:r>
      </w:ins>
      <w:ins w:id="2580" w:author="NR_feMIMO-Core2" w:date="2022-05-18T10:32:00Z">
        <w:r>
          <w:rPr>
            <w:rFonts w:ascii="Courier New" w:hAnsi="Courier New"/>
            <w:sz w:val="16"/>
            <w:lang w:eastAsia="en-GB"/>
          </w:rPr>
          <w:t>n</w:t>
        </w:r>
      </w:ins>
      <w:ins w:id="2581" w:author="NR_feMIMO-Core2" w:date="2022-05-17T18:29:00Z">
        <w:r>
          <w:rPr>
            <w:rFonts w:ascii="Courier New" w:hAnsi="Courier New"/>
            <w:sz w:val="16"/>
            <w:lang w:eastAsia="en-GB"/>
          </w:rPr>
          <w:t>32,</w:t>
        </w:r>
      </w:ins>
      <w:ins w:id="2582" w:author="NR_feMIMO-Core2" w:date="2022-05-18T10:32:00Z">
        <w:r>
          <w:rPr>
            <w:rFonts w:ascii="Courier New" w:hAnsi="Courier New"/>
            <w:sz w:val="16"/>
            <w:lang w:eastAsia="en-GB"/>
          </w:rPr>
          <w:t>n</w:t>
        </w:r>
      </w:ins>
      <w:ins w:id="2583" w:author="NR_feMIMO-Core2" w:date="2022-05-17T18:29:00Z">
        <w:r>
          <w:rPr>
            <w:rFonts w:ascii="Courier New" w:hAnsi="Courier New"/>
            <w:sz w:val="16"/>
            <w:lang w:eastAsia="en-GB"/>
          </w:rPr>
          <w:t>64}</w:t>
        </w:r>
      </w:ins>
      <w:ins w:id="2584" w:author="NR_feMIMO-Core2" w:date="2022-05-17T18:41:00Z">
        <w:r>
          <w:rPr>
            <w:rFonts w:ascii="Courier New" w:hAnsi="Courier New"/>
            <w:sz w:val="16"/>
            <w:lang w:eastAsia="en-GB"/>
          </w:rPr>
          <w:t>,</w:t>
        </w:r>
      </w:ins>
    </w:p>
    <w:p w14:paraId="3DB510F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585" w:author="NR_feMIMO-Core2" w:date="2022-05-17T18:29:00Z"/>
          <w:rFonts w:ascii="Courier New" w:hAnsi="Courier New"/>
          <w:sz w:val="16"/>
          <w:lang w:eastAsia="en-GB"/>
        </w:rPr>
      </w:pPr>
      <w:ins w:id="2586" w:author="NR_feMIMO-Core2" w:date="2022-05-17T18:29:00Z">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maxNumRS-AcrossSlot-r17</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ENUMERATED {</w:t>
        </w:r>
      </w:ins>
      <w:ins w:id="2587" w:author="NR_feMIMO-Core2" w:date="2022-05-18T10:32:00Z">
        <w:r>
          <w:rPr>
            <w:rFonts w:ascii="Courier New" w:hAnsi="Courier New"/>
            <w:sz w:val="16"/>
            <w:lang w:eastAsia="en-GB"/>
          </w:rPr>
          <w:t>n</w:t>
        </w:r>
      </w:ins>
      <w:ins w:id="2588" w:author="NR_feMIMO-Core2" w:date="2022-05-17T18:29:00Z">
        <w:r>
          <w:rPr>
            <w:rFonts w:ascii="Courier New" w:hAnsi="Courier New"/>
            <w:sz w:val="16"/>
            <w:lang w:eastAsia="en-GB"/>
          </w:rPr>
          <w:t xml:space="preserve">8, </w:t>
        </w:r>
      </w:ins>
      <w:ins w:id="2589" w:author="NR_feMIMO-Core2" w:date="2022-05-18T10:32:00Z">
        <w:r>
          <w:rPr>
            <w:rFonts w:ascii="Courier New" w:hAnsi="Courier New"/>
            <w:sz w:val="16"/>
            <w:lang w:eastAsia="en-GB"/>
          </w:rPr>
          <w:t>n</w:t>
        </w:r>
      </w:ins>
      <w:ins w:id="2590" w:author="NR_feMIMO-Core2" w:date="2022-05-17T18:29:00Z">
        <w:r>
          <w:rPr>
            <w:rFonts w:ascii="Courier New" w:hAnsi="Courier New"/>
            <w:sz w:val="16"/>
            <w:lang w:eastAsia="en-GB"/>
          </w:rPr>
          <w:t xml:space="preserve">16, </w:t>
        </w:r>
      </w:ins>
      <w:ins w:id="2591" w:author="NR_feMIMO-Core2" w:date="2022-05-18T10:32:00Z">
        <w:r>
          <w:rPr>
            <w:rFonts w:ascii="Courier New" w:hAnsi="Courier New"/>
            <w:sz w:val="16"/>
            <w:lang w:eastAsia="en-GB"/>
          </w:rPr>
          <w:t>n</w:t>
        </w:r>
      </w:ins>
      <w:ins w:id="2592" w:author="NR_feMIMO-Core2" w:date="2022-05-17T18:29:00Z">
        <w:r>
          <w:rPr>
            <w:rFonts w:ascii="Courier New" w:hAnsi="Courier New"/>
            <w:sz w:val="16"/>
            <w:lang w:eastAsia="en-GB"/>
          </w:rPr>
          <w:t xml:space="preserve">32, </w:t>
        </w:r>
      </w:ins>
      <w:ins w:id="2593" w:author="NR_feMIMO-Core2" w:date="2022-05-18T10:32:00Z">
        <w:r>
          <w:rPr>
            <w:rFonts w:ascii="Courier New" w:hAnsi="Courier New"/>
            <w:sz w:val="16"/>
            <w:lang w:eastAsia="en-GB"/>
          </w:rPr>
          <w:t>n</w:t>
        </w:r>
      </w:ins>
      <w:ins w:id="2594" w:author="NR_feMIMO-Core2" w:date="2022-05-17T18:29:00Z">
        <w:r>
          <w:rPr>
            <w:rFonts w:ascii="Courier New" w:hAnsi="Courier New"/>
            <w:sz w:val="16"/>
            <w:lang w:eastAsia="en-GB"/>
          </w:rPr>
          <w:t xml:space="preserve">64, </w:t>
        </w:r>
      </w:ins>
      <w:ins w:id="2595" w:author="NR_feMIMO-Core2" w:date="2022-05-18T10:32:00Z">
        <w:r>
          <w:rPr>
            <w:rFonts w:ascii="Courier New" w:hAnsi="Courier New"/>
            <w:sz w:val="16"/>
            <w:lang w:eastAsia="en-GB"/>
          </w:rPr>
          <w:t>n</w:t>
        </w:r>
      </w:ins>
      <w:ins w:id="2596" w:author="NR_feMIMO-Core2" w:date="2022-05-17T18:29:00Z">
        <w:r>
          <w:rPr>
            <w:rFonts w:ascii="Courier New" w:hAnsi="Courier New"/>
            <w:sz w:val="16"/>
            <w:lang w:eastAsia="en-GB"/>
          </w:rPr>
          <w:t>128}</w:t>
        </w:r>
      </w:ins>
    </w:p>
    <w:p w14:paraId="66585D7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597" w:author="NR_feMIMO-Core2" w:date="2022-05-17T18:29:00Z"/>
          <w:rFonts w:ascii="Courier New" w:hAnsi="Courier New"/>
          <w:sz w:val="16"/>
          <w:lang w:eastAsia="en-GB"/>
        </w:rPr>
      </w:pPr>
      <w:ins w:id="2598" w:author="NR_feMIMO-Core2" w:date="2022-05-18T11:42:00Z">
        <w:r>
          <w:rPr>
            <w:rFonts w:ascii="Courier New" w:hAnsi="Courier New"/>
            <w:sz w:val="16"/>
            <w:lang w:eastAsia="en-GB"/>
          </w:rPr>
          <w:tab/>
        </w:r>
      </w:ins>
      <w:ins w:id="2599" w:author="NR_feMIMO-Core2" w:date="2022-05-17T18:29:00Z">
        <w:r>
          <w:rPr>
            <w:rFonts w:ascii="Courier New" w:hAnsi="Courier New"/>
            <w:sz w:val="16"/>
            <w:lang w:eastAsia="en-GB"/>
          </w:rPr>
          <w:t xml:space="preserve">} </w:t>
        </w:r>
      </w:ins>
      <w:ins w:id="2600" w:author="NR_feMIMO-Core2" w:date="2022-05-18T11:42:00Z">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ins>
      <w:ins w:id="2601" w:author="NR_feMIMO-Core2" w:date="2022-05-17T18:29:00Z">
        <w:r>
          <w:rPr>
            <w:rFonts w:ascii="Courier New" w:hAnsi="Courier New"/>
            <w:sz w:val="16"/>
            <w:lang w:eastAsia="en-GB"/>
          </w:rPr>
          <w:t>OPTIONAL,</w:t>
        </w:r>
      </w:ins>
    </w:p>
    <w:p w14:paraId="6706B5F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602" w:author="NR_feMIMO-Core2" w:date="2022-05-17T18:58:00Z"/>
          <w:rFonts w:ascii="Courier New" w:hAnsi="Courier New"/>
          <w:sz w:val="16"/>
          <w:lang w:eastAsia="en-GB"/>
        </w:rPr>
      </w:pPr>
      <w:ins w:id="2603" w:author="NR_feMIMO-Core2" w:date="2022-05-17T18:58:00Z">
        <w:r>
          <w:rPr>
            <w:rFonts w:ascii="Courier New" w:hAnsi="Courier New"/>
            <w:sz w:val="16"/>
            <w:lang w:eastAsia="en-GB"/>
          </w:rPr>
          <w:t xml:space="preserve">   -- R1 23-5-2c</w:t>
        </w:r>
        <w:r>
          <w:rPr>
            <w:rFonts w:ascii="Courier New" w:hAnsi="Courier New"/>
            <w:sz w:val="16"/>
            <w:lang w:eastAsia="en-GB"/>
          </w:rPr>
          <w:tab/>
          <w:t>MAC-CE based update of explicit BFD-RS</w:t>
        </w:r>
        <w:r>
          <w:rPr>
            <w:rFonts w:ascii="Courier New" w:hAnsi="Courier New"/>
            <w:sz w:val="16"/>
            <w:lang w:eastAsia="en-GB"/>
          </w:rPr>
          <w:tab/>
          <w:t>mTRP-PUCCH-IntraSlot-r17  =&gt; per band</w:t>
        </w:r>
        <w:r>
          <w:rPr>
            <w:rFonts w:ascii="Courier New" w:hAnsi="Courier New"/>
            <w:sz w:val="16"/>
            <w:lang w:eastAsia="en-GB"/>
          </w:rPr>
          <w:tab/>
        </w:r>
        <w:r>
          <w:rPr>
            <w:rFonts w:ascii="Courier New" w:hAnsi="Courier New"/>
            <w:sz w:val="16"/>
            <w:lang w:eastAsia="en-GB"/>
          </w:rPr>
          <w:tab/>
          <w:t xml:space="preserve"> </w:t>
        </w:r>
      </w:ins>
    </w:p>
    <w:p w14:paraId="077F716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604" w:author="NR_feMIMO-Core2" w:date="2022-05-17T18:58:00Z"/>
          <w:rFonts w:ascii="Courier New" w:hAnsi="Courier New"/>
          <w:sz w:val="16"/>
          <w:lang w:eastAsia="en-GB"/>
        </w:rPr>
      </w:pPr>
      <w:ins w:id="2605" w:author="NR_feMIMO-Core2" w:date="2022-05-17T18:58:00Z">
        <w:r>
          <w:rPr>
            <w:rFonts w:ascii="Courier New" w:hAnsi="Courier New"/>
            <w:sz w:val="16"/>
            <w:lang w:eastAsia="en-GB"/>
          </w:rPr>
          <w:tab/>
          <w:t>mTRP-BFD-RS-MAC-CE-r17</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ENUMERATED {</w:t>
        </w:r>
      </w:ins>
      <w:ins w:id="2606" w:author="NR_feMIMO-Core2" w:date="2022-05-18T18:52:00Z">
        <w:r>
          <w:rPr>
            <w:rFonts w:ascii="Courier New" w:hAnsi="Courier New"/>
            <w:sz w:val="16"/>
            <w:lang w:eastAsia="en-GB"/>
          </w:rPr>
          <w:t>n4, n8, n12, n16, n32,</w:t>
        </w:r>
      </w:ins>
      <w:ins w:id="2607" w:author="NR_feMIMO-Core2" w:date="2022-05-18T18:53:00Z">
        <w:r>
          <w:rPr>
            <w:rFonts w:ascii="Courier New" w:hAnsi="Courier New"/>
            <w:sz w:val="16"/>
            <w:lang w:eastAsia="en-GB"/>
          </w:rPr>
          <w:t xml:space="preserve"> n48, </w:t>
        </w:r>
      </w:ins>
      <w:ins w:id="2608" w:author="NR_feMIMO-Core2" w:date="2022-05-18T18:52:00Z">
        <w:r>
          <w:rPr>
            <w:rFonts w:ascii="Courier New" w:hAnsi="Courier New"/>
            <w:sz w:val="16"/>
            <w:lang w:eastAsia="en-GB"/>
          </w:rPr>
          <w:t>n64</w:t>
        </w:r>
      </w:ins>
      <w:ins w:id="2609" w:author="NR_feMIMO-Core2" w:date="2022-05-18T18:53:00Z">
        <w:r>
          <w:rPr>
            <w:rFonts w:ascii="Courier New" w:hAnsi="Courier New"/>
            <w:sz w:val="16"/>
            <w:lang w:eastAsia="en-GB"/>
          </w:rPr>
          <w:t xml:space="preserve"> </w:t>
        </w:r>
      </w:ins>
      <w:ins w:id="2610" w:author="NR_feMIMO-Core2" w:date="2022-05-17T18:58:00Z">
        <w:r>
          <w:rPr>
            <w:rFonts w:ascii="Courier New" w:hAnsi="Courier New"/>
            <w:sz w:val="16"/>
            <w:lang w:eastAsia="en-GB"/>
          </w:rPr>
          <w:t xml:space="preserve">}             </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 xml:space="preserve">  OPTIONAL,</w:t>
        </w:r>
      </w:ins>
    </w:p>
    <w:p w14:paraId="3F2DC6B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611" w:author="NR_feMIMO-Core2" w:date="2022-05-17T18:29:00Z"/>
          <w:rFonts w:ascii="Courier New" w:hAnsi="Courier New"/>
          <w:sz w:val="16"/>
          <w:lang w:eastAsia="en-GB"/>
        </w:rPr>
      </w:pPr>
      <w:ins w:id="2612" w:author="NR_feMIMO-Core2" w:date="2022-05-17T18:29:00Z">
        <w:r>
          <w:rPr>
            <w:rFonts w:ascii="Courier New" w:hAnsi="Courier New"/>
            <w:sz w:val="16"/>
            <w:lang w:eastAsia="en-GB"/>
          </w:rPr>
          <w:t xml:space="preserve">   -- R1 23-7-1</w:t>
        </w:r>
        <w:r>
          <w:rPr>
            <w:rFonts w:ascii="Courier New" w:hAnsi="Courier New"/>
            <w:sz w:val="16"/>
            <w:lang w:eastAsia="en-GB"/>
          </w:rPr>
          <w:tab/>
          <w:t xml:space="preserve">Basic Features of CSI Enhancement for Multi-TRP </w:t>
        </w:r>
      </w:ins>
    </w:p>
    <w:p w14:paraId="5A2C6B6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613" w:author="NR_feMIMO-Core2" w:date="2022-05-17T18:29:00Z"/>
          <w:rFonts w:ascii="Courier New" w:hAnsi="Courier New"/>
          <w:sz w:val="16"/>
          <w:lang w:eastAsia="en-GB"/>
        </w:rPr>
      </w:pPr>
      <w:ins w:id="2614" w:author="NR_feMIMO-Core2" w:date="2022-05-17T18:29:00Z">
        <w:r>
          <w:rPr>
            <w:rFonts w:ascii="Courier New" w:hAnsi="Courier New"/>
            <w:sz w:val="16"/>
            <w:lang w:eastAsia="en-GB"/>
          </w:rPr>
          <w:tab/>
          <w:t>mTRP-CSI-Enhancement</w:t>
        </w:r>
      </w:ins>
      <w:ins w:id="2615" w:author="NR_feMIMO-Core2" w:date="2022-05-17T19:02:00Z">
        <w:r>
          <w:rPr>
            <w:rFonts w:ascii="Courier New" w:hAnsi="Courier New"/>
            <w:sz w:val="16"/>
            <w:lang w:eastAsia="en-GB"/>
          </w:rPr>
          <w:t>Per</w:t>
        </w:r>
      </w:ins>
      <w:ins w:id="2616" w:author="NR_feMIMO-Core2" w:date="2022-05-17T18:29:00Z">
        <w:r>
          <w:rPr>
            <w:rFonts w:ascii="Courier New" w:hAnsi="Courier New"/>
            <w:sz w:val="16"/>
            <w:lang w:eastAsia="en-GB"/>
          </w:rPr>
          <w:t>Band-r17</w:t>
        </w:r>
        <w:r>
          <w:rPr>
            <w:rFonts w:ascii="Courier New" w:hAnsi="Courier New"/>
            <w:sz w:val="16"/>
            <w:lang w:eastAsia="en-GB"/>
          </w:rPr>
          <w:tab/>
        </w:r>
        <w:r>
          <w:rPr>
            <w:rFonts w:ascii="Courier New" w:hAnsi="Courier New"/>
            <w:sz w:val="16"/>
            <w:lang w:eastAsia="en-GB"/>
          </w:rPr>
          <w:tab/>
        </w:r>
      </w:ins>
      <w:ins w:id="2617" w:author="NR_feMIMO-Core2" w:date="2022-05-17T18:58:00Z">
        <w:r>
          <w:rPr>
            <w:rFonts w:ascii="Courier New" w:hAnsi="Courier New"/>
            <w:sz w:val="16"/>
            <w:lang w:eastAsia="en-GB"/>
          </w:rPr>
          <w:tab/>
        </w:r>
      </w:ins>
      <w:ins w:id="2618" w:author="NR_feMIMO-Core2" w:date="2022-05-17T18:29:00Z">
        <w:r>
          <w:rPr>
            <w:rFonts w:ascii="Courier New" w:hAnsi="Courier New"/>
            <w:sz w:val="16"/>
            <w:lang w:eastAsia="en-GB"/>
          </w:rPr>
          <w:t>SEQUENCE</w:t>
        </w:r>
        <w:r>
          <w:rPr>
            <w:rFonts w:ascii="Courier New" w:hAnsi="Courier New"/>
            <w:sz w:val="16"/>
            <w:lang w:eastAsia="en-GB"/>
          </w:rPr>
          <w:tab/>
          <w:t>{</w:t>
        </w:r>
      </w:ins>
    </w:p>
    <w:p w14:paraId="75227A2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619" w:author="NR_feMIMO-Core2" w:date="2022-05-17T18:29:00Z"/>
          <w:rFonts w:ascii="Courier New" w:hAnsi="Courier New"/>
          <w:sz w:val="16"/>
          <w:lang w:eastAsia="en-GB"/>
        </w:rPr>
      </w:pPr>
      <w:ins w:id="2620" w:author="NR_feMIMO-Core2" w:date="2022-05-17T18:29:00Z">
        <w:r>
          <w:rPr>
            <w:rFonts w:ascii="Courier New" w:hAnsi="Courier New"/>
            <w:sz w:val="16"/>
            <w:lang w:eastAsia="en-GB"/>
          </w:rPr>
          <w:tab/>
        </w:r>
        <w:r>
          <w:rPr>
            <w:rFonts w:ascii="Courier New" w:hAnsi="Courier New"/>
            <w:sz w:val="16"/>
            <w:lang w:eastAsia="en-GB"/>
          </w:rPr>
          <w:tab/>
          <w:t>maxNumNZP-CSI-RS-r17</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ins>
      <w:ins w:id="2621" w:author="NR_feMIMO-Core2" w:date="2022-05-17T18:58:00Z">
        <w:r>
          <w:rPr>
            <w:rFonts w:ascii="Courier New" w:hAnsi="Courier New"/>
            <w:sz w:val="16"/>
            <w:lang w:eastAsia="en-GB"/>
          </w:rPr>
          <w:tab/>
        </w:r>
      </w:ins>
      <w:ins w:id="2622" w:author="NR_feMIMO-Core2" w:date="2022-05-17T18:29:00Z">
        <w:r>
          <w:rPr>
            <w:rFonts w:ascii="Courier New" w:hAnsi="Courier New"/>
            <w:color w:val="993366"/>
            <w:sz w:val="16"/>
            <w:lang w:eastAsia="en-GB"/>
          </w:rPr>
          <w:t>INTEGER</w:t>
        </w:r>
        <w:r>
          <w:rPr>
            <w:rFonts w:ascii="Courier New" w:hAnsi="Courier New"/>
            <w:sz w:val="16"/>
            <w:lang w:eastAsia="en-GB"/>
          </w:rPr>
          <w:t xml:space="preserve"> (2..8)</w:t>
        </w:r>
      </w:ins>
      <w:ins w:id="2623" w:author="NR_feMIMO-Core2" w:date="2022-05-17T18:38:00Z">
        <w:r>
          <w:rPr>
            <w:rFonts w:ascii="Courier New" w:hAnsi="Courier New"/>
            <w:sz w:val="16"/>
            <w:lang w:eastAsia="en-GB"/>
          </w:rPr>
          <w:t>,</w:t>
        </w:r>
      </w:ins>
    </w:p>
    <w:p w14:paraId="46B6366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624" w:author="NR_feMIMO-Core2" w:date="2022-05-17T18:38:00Z"/>
          <w:rFonts w:ascii="Courier New" w:hAnsi="Courier New"/>
          <w:sz w:val="16"/>
          <w:lang w:eastAsia="en-GB"/>
        </w:rPr>
      </w:pPr>
      <w:ins w:id="2625" w:author="NR_feMIMO-Core2" w:date="2022-05-17T18:29:00Z">
        <w:r>
          <w:rPr>
            <w:rFonts w:ascii="Courier New" w:hAnsi="Courier New"/>
            <w:sz w:val="16"/>
            <w:lang w:eastAsia="en-GB"/>
          </w:rPr>
          <w:tab/>
        </w:r>
        <w:r>
          <w:rPr>
            <w:rFonts w:ascii="Courier New" w:hAnsi="Courier New"/>
            <w:sz w:val="16"/>
            <w:lang w:eastAsia="en-GB"/>
          </w:rPr>
          <w:tab/>
          <w:t>cSI-Report-mode-r17</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ins>
      <w:ins w:id="2626" w:author="NR_feMIMO-Core2" w:date="2022-05-17T18:58:00Z">
        <w:r>
          <w:rPr>
            <w:rFonts w:ascii="Courier New" w:hAnsi="Courier New"/>
            <w:sz w:val="16"/>
            <w:lang w:eastAsia="en-GB"/>
          </w:rPr>
          <w:tab/>
        </w:r>
      </w:ins>
      <w:ins w:id="2627" w:author="NR_feMIMO-Core2" w:date="2022-05-17T18:29:00Z">
        <w:r>
          <w:rPr>
            <w:rFonts w:ascii="Courier New" w:hAnsi="Courier New"/>
            <w:sz w:val="16"/>
            <w:lang w:eastAsia="en-GB"/>
          </w:rPr>
          <w:t>ENUMERATED {mode1, mode2, both</w:t>
        </w:r>
      </w:ins>
      <w:ins w:id="2628" w:author="NR_feMIMO-Core2" w:date="2022-05-17T18:40:00Z">
        <w:r>
          <w:rPr>
            <w:rFonts w:ascii="Courier New" w:hAnsi="Courier New"/>
            <w:sz w:val="16"/>
            <w:lang w:eastAsia="en-GB"/>
          </w:rPr>
          <w:t>}</w:t>
        </w:r>
      </w:ins>
      <w:ins w:id="2629" w:author="NR_feMIMO-Core2" w:date="2022-05-18T17:17:00Z">
        <w:r>
          <w:rPr>
            <w:rFonts w:ascii="Courier New" w:hAnsi="Courier New"/>
            <w:sz w:val="16"/>
            <w:lang w:eastAsia="en-GB"/>
          </w:rPr>
          <w:t>,</w:t>
        </w:r>
      </w:ins>
    </w:p>
    <w:p w14:paraId="5751619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630" w:author="NR_feMIMO-Core2" w:date="2022-05-18T17:17:00Z"/>
          <w:rFonts w:ascii="Courier New" w:hAnsi="Courier New"/>
          <w:sz w:val="16"/>
          <w:lang w:eastAsia="en-GB"/>
        </w:rPr>
      </w:pPr>
      <w:ins w:id="2631" w:author="NR_feMIMO-Core2" w:date="2022-05-17T18:29:00Z">
        <w:r>
          <w:rPr>
            <w:rFonts w:ascii="Courier New" w:hAnsi="Courier New"/>
            <w:sz w:val="16"/>
            <w:lang w:eastAsia="en-GB"/>
          </w:rPr>
          <w:tab/>
        </w:r>
        <w:r>
          <w:rPr>
            <w:rFonts w:ascii="Courier New" w:hAnsi="Courier New"/>
            <w:sz w:val="16"/>
            <w:lang w:eastAsia="en-GB"/>
          </w:rPr>
          <w:tab/>
          <w:t>supportedComboAcrossCCs-r17</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ins>
      <w:ins w:id="2632" w:author="NR_feMIMO-Core2" w:date="2022-05-18T17:18:00Z">
        <w:r>
          <w:rPr>
            <w:rFonts w:ascii="Courier New" w:eastAsia="MS Mincho" w:hAnsi="Courier New"/>
            <w:color w:val="993366"/>
            <w:sz w:val="16"/>
            <w:lang w:eastAsia="en-GB"/>
          </w:rPr>
          <w:t>SEQUENCE</w:t>
        </w:r>
        <w:r>
          <w:rPr>
            <w:rFonts w:ascii="Courier New" w:eastAsia="MS Mincho" w:hAnsi="Courier New"/>
            <w:sz w:val="16"/>
            <w:lang w:eastAsia="en-GB"/>
          </w:rPr>
          <w:t xml:space="preserve"> (</w:t>
        </w:r>
        <w:r>
          <w:rPr>
            <w:rFonts w:ascii="Courier New" w:eastAsia="MS Mincho" w:hAnsi="Courier New"/>
            <w:color w:val="993366"/>
            <w:sz w:val="16"/>
            <w:lang w:eastAsia="en-GB"/>
          </w:rPr>
          <w:t>SIZE</w:t>
        </w:r>
        <w:r>
          <w:rPr>
            <w:rFonts w:ascii="Courier New" w:eastAsia="MS Mincho" w:hAnsi="Courier New"/>
            <w:sz w:val="16"/>
            <w:lang w:eastAsia="en-GB"/>
          </w:rPr>
          <w:t xml:space="preserve"> (1..16))</w:t>
        </w:r>
        <w:r>
          <w:rPr>
            <w:rFonts w:ascii="Courier New" w:eastAsia="MS Mincho" w:hAnsi="Courier New"/>
            <w:color w:val="993366"/>
            <w:sz w:val="16"/>
            <w:lang w:eastAsia="en-GB"/>
          </w:rPr>
          <w:t xml:space="preserve"> OF</w:t>
        </w:r>
        <w:r>
          <w:rPr>
            <w:rFonts w:ascii="Courier New" w:eastAsia="MS Mincho" w:hAnsi="Courier New"/>
            <w:sz w:val="16"/>
            <w:lang w:eastAsia="en-GB"/>
          </w:rPr>
          <w:t xml:space="preserve"> </w:t>
        </w:r>
      </w:ins>
      <w:ins w:id="2633" w:author="NR_feMIMO-Core2" w:date="2022-05-18T17:17:00Z">
        <w:r>
          <w:rPr>
            <w:rFonts w:ascii="Courier New" w:hAnsi="Courier New"/>
            <w:sz w:val="16"/>
            <w:lang w:eastAsia="en-GB"/>
          </w:rPr>
          <w:t>CSI-MultiTRP-SupportedCombination</w:t>
        </w:r>
      </w:ins>
      <w:ins w:id="2634" w:author="NR_feMIMO-Core2" w:date="2022-05-18T17:20:00Z">
        <w:r>
          <w:rPr>
            <w:rFonts w:ascii="Courier New" w:hAnsi="Courier New"/>
            <w:sz w:val="16"/>
            <w:lang w:eastAsia="en-GB"/>
          </w:rPr>
          <w:t>s</w:t>
        </w:r>
      </w:ins>
      <w:ins w:id="2635" w:author="NR_feMIMO-Core2" w:date="2022-05-18T17:17:00Z">
        <w:r>
          <w:rPr>
            <w:rFonts w:ascii="Courier New" w:hAnsi="Courier New"/>
            <w:sz w:val="16"/>
            <w:lang w:eastAsia="en-GB"/>
          </w:rPr>
          <w:t>-r17,</w:t>
        </w:r>
      </w:ins>
    </w:p>
    <w:p w14:paraId="6819875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636" w:author="NR_feMIMO-Core2" w:date="2022-05-17T18:29:00Z"/>
          <w:rFonts w:ascii="Courier New" w:hAnsi="Courier New"/>
          <w:sz w:val="16"/>
          <w:lang w:eastAsia="en-GB"/>
        </w:rPr>
      </w:pPr>
      <w:ins w:id="2637" w:author="NR_feMIMO-Core2" w:date="2022-05-17T18:40:00Z">
        <w:r>
          <w:rPr>
            <w:rFonts w:ascii="Courier New" w:hAnsi="Courier New"/>
            <w:sz w:val="16"/>
            <w:lang w:eastAsia="en-GB"/>
          </w:rPr>
          <w:tab/>
        </w:r>
      </w:ins>
      <w:ins w:id="2638" w:author="NR_feMIMO-Core2" w:date="2022-05-17T18:38:00Z">
        <w:r>
          <w:rPr>
            <w:rFonts w:ascii="Courier New" w:hAnsi="Courier New"/>
            <w:sz w:val="16"/>
            <w:lang w:eastAsia="en-GB"/>
          </w:rPr>
          <w:tab/>
        </w:r>
      </w:ins>
      <w:ins w:id="2639" w:author="NR_feMIMO-Core2" w:date="2022-05-17T18:29:00Z">
        <w:r>
          <w:rPr>
            <w:rFonts w:ascii="Courier New" w:hAnsi="Courier New"/>
            <w:sz w:val="16"/>
            <w:lang w:eastAsia="en-GB"/>
          </w:rPr>
          <w:t>codebookMode_NCJT-r17</w:t>
        </w:r>
        <w:r>
          <w:rPr>
            <w:rFonts w:ascii="Courier New" w:hAnsi="Courier New"/>
            <w:sz w:val="16"/>
            <w:lang w:eastAsia="en-GB"/>
          </w:rPr>
          <w:tab/>
        </w:r>
      </w:ins>
      <w:ins w:id="2640" w:author="NR_feMIMO-Core2" w:date="2022-05-18T17:17:00Z">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ins>
      <w:ins w:id="2641" w:author="NR_feMIMO-Core2" w:date="2022-05-17T18:29:00Z">
        <w:r>
          <w:rPr>
            <w:rFonts w:ascii="Courier New" w:hAnsi="Courier New"/>
            <w:sz w:val="16"/>
            <w:lang w:eastAsia="en-GB"/>
          </w:rPr>
          <w:t>ENUMERATED{mode1,mode1</w:t>
        </w:r>
      </w:ins>
      <w:ins w:id="2642" w:author="NR_feMIMO-Core2" w:date="2022-05-18T16:45:00Z">
        <w:r>
          <w:rPr>
            <w:rFonts w:ascii="Courier New" w:hAnsi="Courier New"/>
            <w:sz w:val="16"/>
            <w:lang w:eastAsia="en-GB"/>
          </w:rPr>
          <w:t>And</w:t>
        </w:r>
      </w:ins>
      <w:ins w:id="2643" w:author="NR_feMIMO-Core2" w:date="2022-05-17T18:29:00Z">
        <w:r>
          <w:rPr>
            <w:rFonts w:ascii="Courier New" w:hAnsi="Courier New"/>
            <w:sz w:val="16"/>
            <w:lang w:eastAsia="en-GB"/>
          </w:rPr>
          <w:t>2}</w:t>
        </w:r>
      </w:ins>
    </w:p>
    <w:p w14:paraId="366AECC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644" w:author="NR_feMIMO-Core2" w:date="2022-05-17T18:29:00Z"/>
          <w:rFonts w:ascii="Courier New" w:hAnsi="Courier New"/>
          <w:sz w:val="16"/>
          <w:lang w:eastAsia="en-GB"/>
        </w:rPr>
      </w:pPr>
      <w:ins w:id="2645" w:author="NR_feMIMO-Core2" w:date="2022-05-17T18:40:00Z">
        <w:r>
          <w:rPr>
            <w:rFonts w:ascii="Courier New" w:hAnsi="Courier New"/>
            <w:sz w:val="16"/>
            <w:lang w:eastAsia="en-GB"/>
          </w:rPr>
          <w:tab/>
          <w:t>}</w:t>
        </w:r>
      </w:ins>
      <w:ins w:id="2646" w:author="NR_feMIMO-Core2" w:date="2022-05-18T11:42:00Z">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OPTIONAL,</w:t>
        </w:r>
      </w:ins>
    </w:p>
    <w:p w14:paraId="3F09662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647" w:author="NR_feMIMO-Core2" w:date="2022-05-17T18:29:00Z"/>
          <w:rFonts w:ascii="Courier New" w:hAnsi="Courier New"/>
          <w:sz w:val="16"/>
          <w:lang w:eastAsia="en-GB"/>
        </w:rPr>
      </w:pPr>
      <w:ins w:id="2648" w:author="NR_feMIMO-Core2" w:date="2022-05-17T18:29:00Z">
        <w:r>
          <w:rPr>
            <w:rFonts w:ascii="Courier New" w:hAnsi="Courier New"/>
            <w:sz w:val="16"/>
            <w:lang w:eastAsia="en-GB"/>
          </w:rPr>
          <w:t xml:space="preserve">   </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ins>
      <w:ins w:id="2649" w:author="NR_feMIMO-Core2" w:date="2022-05-18T11:42:00Z">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ins>
      <w:ins w:id="2650" w:author="NR_feMIMO-Core2" w:date="2022-05-17T18:29:00Z">
        <w:r>
          <w:rPr>
            <w:rFonts w:ascii="Courier New" w:hAnsi="Courier New"/>
            <w:sz w:val="16"/>
            <w:lang w:eastAsia="en-GB"/>
          </w:rPr>
          <w:tab/>
        </w:r>
        <w:r>
          <w:rPr>
            <w:rFonts w:ascii="Courier New" w:hAnsi="Courier New"/>
            <w:sz w:val="16"/>
            <w:lang w:eastAsia="en-GB"/>
          </w:rPr>
          <w:tab/>
          <w:t>OPTIONAL,</w:t>
        </w:r>
      </w:ins>
    </w:p>
    <w:p w14:paraId="66A0CF4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651" w:author="NR_feMIMO-Core2" w:date="2022-05-17T18:29:00Z"/>
          <w:rFonts w:ascii="Courier New" w:hAnsi="Courier New"/>
          <w:sz w:val="16"/>
          <w:lang w:eastAsia="en-GB"/>
        </w:rPr>
      </w:pPr>
      <w:ins w:id="2652" w:author="NR_feMIMO-Core2" w:date="2022-05-17T18:29:00Z">
        <w:r>
          <w:rPr>
            <w:rFonts w:ascii="Courier New" w:hAnsi="Courier New"/>
            <w:sz w:val="16"/>
            <w:lang w:eastAsia="en-GB"/>
          </w:rPr>
          <w:t xml:space="preserve">   </w:t>
        </w:r>
      </w:ins>
      <w:ins w:id="2653" w:author="NR_feMIMO-Core2" w:date="2022-05-17T18:40:00Z">
        <w:r>
          <w:rPr>
            <w:rFonts w:ascii="Courier New" w:hAnsi="Courier New"/>
            <w:sz w:val="16"/>
            <w:lang w:eastAsia="en-GB"/>
          </w:rPr>
          <w:t xml:space="preserve"> </w:t>
        </w:r>
      </w:ins>
      <w:ins w:id="2654" w:author="NR_feMIMO-Core2" w:date="2022-05-17T18:29:00Z">
        <w:r>
          <w:rPr>
            <w:rFonts w:ascii="Courier New" w:hAnsi="Courier New"/>
            <w:sz w:val="16"/>
            <w:lang w:eastAsia="en-GB"/>
          </w:rPr>
          <w:t>-- R1 23-7-1b</w:t>
        </w:r>
        <w:r>
          <w:rPr>
            <w:rFonts w:ascii="Courier New" w:hAnsi="Courier New"/>
            <w:sz w:val="16"/>
            <w:lang w:eastAsia="en-GB"/>
          </w:rPr>
          <w:tab/>
          <w:t>Active CSI-RS resources and ports in the presence of multi-TRP CSI</w:t>
        </w:r>
      </w:ins>
    </w:p>
    <w:p w14:paraId="423D440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655" w:author="NR_feMIMO-Core2" w:date="2022-05-17T18:29:00Z"/>
          <w:rFonts w:ascii="Courier New" w:hAnsi="Courier New"/>
          <w:sz w:val="16"/>
          <w:lang w:eastAsia="en-GB"/>
        </w:rPr>
      </w:pPr>
      <w:ins w:id="2656" w:author="NR_feMIMO-Core2" w:date="2022-05-17T18:29:00Z">
        <w:r>
          <w:rPr>
            <w:rFonts w:ascii="Courier New" w:hAnsi="Courier New"/>
            <w:sz w:val="16"/>
            <w:lang w:eastAsia="en-GB"/>
          </w:rPr>
          <w:tab/>
          <w:t>codebookComboParameterMultiTRP</w:t>
        </w:r>
        <w:r>
          <w:rPr>
            <w:rFonts w:ascii="Courier New" w:eastAsia="MS Mincho" w:hAnsi="Courier New"/>
            <w:sz w:val="16"/>
            <w:lang w:eastAsia="en-GB"/>
          </w:rPr>
          <w:t>-</w:t>
        </w:r>
        <w:r>
          <w:rPr>
            <w:rFonts w:ascii="Courier New" w:hAnsi="Courier New"/>
            <w:sz w:val="16"/>
            <w:lang w:eastAsia="en-GB"/>
          </w:rPr>
          <w:t>r17</w:t>
        </w:r>
        <w:r>
          <w:rPr>
            <w:rFonts w:ascii="Courier New" w:hAnsi="Courier New"/>
            <w:color w:val="993366"/>
            <w:sz w:val="16"/>
            <w:lang w:eastAsia="en-GB"/>
          </w:rPr>
          <w:tab/>
        </w:r>
        <w:r>
          <w:rPr>
            <w:rFonts w:ascii="Courier New" w:hAnsi="Courier New"/>
            <w:color w:val="993366"/>
            <w:sz w:val="16"/>
            <w:lang w:eastAsia="en-GB"/>
          </w:rPr>
          <w:tab/>
        </w:r>
      </w:ins>
      <w:proofErr w:type="spellStart"/>
      <w:ins w:id="2657" w:author="NR_feMIMO-Core2" w:date="2022-05-17T19:09:00Z">
        <w:r>
          <w:rPr>
            <w:rFonts w:ascii="Courier New" w:hAnsi="Courier New"/>
            <w:sz w:val="16"/>
            <w:lang w:eastAsia="en-GB"/>
          </w:rPr>
          <w:t>CodebookComboParameterMultiTRP-</w:t>
        </w:r>
        <w:r>
          <w:rPr>
            <w:rFonts w:ascii="Courier New" w:eastAsia="MS Mincho" w:hAnsi="Courier New"/>
            <w:sz w:val="16"/>
            <w:lang w:eastAsia="en-GB"/>
          </w:rPr>
          <w:t>r17</w:t>
        </w:r>
      </w:ins>
      <w:proofErr w:type="spellEnd"/>
      <w:ins w:id="2658" w:author="NR_feMIMO-Core2" w:date="2022-05-17T18:29:00Z">
        <w:r>
          <w:rPr>
            <w:rFonts w:ascii="Courier New" w:hAnsi="Courier New"/>
            <w:sz w:val="16"/>
            <w:lang w:eastAsia="en-GB"/>
          </w:rPr>
          <w:t xml:space="preserve"> </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OPTIONAL,</w:t>
        </w:r>
        <w:r>
          <w:rPr>
            <w:rFonts w:ascii="Courier New" w:hAnsi="Courier New"/>
            <w:sz w:val="16"/>
            <w:lang w:eastAsia="en-GB"/>
          </w:rPr>
          <w:tab/>
        </w:r>
      </w:ins>
    </w:p>
    <w:p w14:paraId="43672A2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659" w:author="NR_feMIMO-Core2" w:date="2022-05-17T18:29:00Z"/>
          <w:rFonts w:ascii="Courier New" w:hAnsi="Courier New"/>
          <w:sz w:val="16"/>
          <w:lang w:eastAsia="en-GB"/>
        </w:rPr>
      </w:pPr>
      <w:ins w:id="2660" w:author="NR_feMIMO-Core2" w:date="2022-05-17T18:29:00Z">
        <w:r>
          <w:rPr>
            <w:rFonts w:ascii="Courier New" w:hAnsi="Courier New"/>
            <w:sz w:val="16"/>
            <w:lang w:eastAsia="en-GB"/>
          </w:rPr>
          <w:t xml:space="preserve">    -- R1 23-7-1a</w:t>
        </w:r>
        <w:r>
          <w:rPr>
            <w:rFonts w:ascii="Courier New" w:hAnsi="Courier New"/>
            <w:sz w:val="16"/>
            <w:lang w:eastAsia="en-GB"/>
          </w:rPr>
          <w:tab/>
          <w:t xml:space="preserve">Additional CSI report mode 1 </w:t>
        </w:r>
      </w:ins>
    </w:p>
    <w:p w14:paraId="67C8750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661" w:author="NR_feMIMO-Core2" w:date="2022-05-17T18:29:00Z"/>
          <w:rFonts w:ascii="Courier New" w:hAnsi="Courier New"/>
          <w:sz w:val="16"/>
          <w:lang w:eastAsia="en-GB"/>
        </w:rPr>
      </w:pPr>
      <w:ins w:id="2662" w:author="NR_feMIMO-Core2" w:date="2022-05-17T18:29:00Z">
        <w:r>
          <w:rPr>
            <w:rFonts w:ascii="Courier New" w:hAnsi="Courier New"/>
            <w:sz w:val="16"/>
            <w:lang w:eastAsia="en-GB"/>
          </w:rPr>
          <w:tab/>
          <w:t>mTRP-CSI-additionalCSI-r17</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ENUMERATED{x1,x2}</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ins>
      <w:ins w:id="2663" w:author="NR_feMIMO-Core2" w:date="2022-05-18T11:43:00Z">
        <w:r>
          <w:rPr>
            <w:rFonts w:ascii="Courier New" w:hAnsi="Courier New"/>
            <w:sz w:val="16"/>
            <w:lang w:eastAsia="en-GB"/>
          </w:rPr>
          <w:tab/>
        </w:r>
      </w:ins>
      <w:ins w:id="2664" w:author="NR_feMIMO-Core2" w:date="2022-05-17T18:29:00Z">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OPTIONAL,</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ins>
    </w:p>
    <w:p w14:paraId="103D7D9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665" w:author="NR_feMIMO-Core2" w:date="2022-05-17T18:29:00Z"/>
          <w:rFonts w:ascii="Courier New" w:hAnsi="Courier New"/>
          <w:sz w:val="16"/>
          <w:lang w:eastAsia="en-GB"/>
        </w:rPr>
      </w:pPr>
      <w:ins w:id="2666" w:author="NR_feMIMO-Core2" w:date="2022-05-17T18:29:00Z">
        <w:r>
          <w:rPr>
            <w:rFonts w:ascii="Courier New" w:hAnsi="Courier New"/>
            <w:sz w:val="16"/>
            <w:lang w:eastAsia="en-GB"/>
          </w:rPr>
          <w:t xml:space="preserve">   </w:t>
        </w:r>
      </w:ins>
      <w:ins w:id="2667" w:author="NR_feMIMO-Core2" w:date="2022-05-17T18:40:00Z">
        <w:r>
          <w:rPr>
            <w:rFonts w:ascii="Courier New" w:hAnsi="Courier New"/>
            <w:sz w:val="16"/>
            <w:lang w:eastAsia="en-GB"/>
          </w:rPr>
          <w:t xml:space="preserve"> </w:t>
        </w:r>
      </w:ins>
      <w:ins w:id="2668" w:author="NR_feMIMO-Core2" w:date="2022-05-17T18:29:00Z">
        <w:r>
          <w:rPr>
            <w:rFonts w:ascii="Courier New" w:hAnsi="Courier New"/>
            <w:sz w:val="16"/>
            <w:lang w:eastAsia="en-GB"/>
          </w:rPr>
          <w:t>-- R1 23-7-4</w:t>
        </w:r>
        <w:r>
          <w:rPr>
            <w:rFonts w:ascii="Courier New" w:hAnsi="Courier New"/>
            <w:sz w:val="16"/>
            <w:lang w:eastAsia="en-GB"/>
          </w:rPr>
          <w:tab/>
          <w:t xml:space="preserve">Support of </w:t>
        </w:r>
        <w:proofErr w:type="spellStart"/>
        <w:r>
          <w:rPr>
            <w:rFonts w:ascii="Courier New" w:hAnsi="Courier New"/>
            <w:sz w:val="16"/>
            <w:lang w:eastAsia="en-GB"/>
          </w:rPr>
          <w:t>Nmax</w:t>
        </w:r>
        <w:proofErr w:type="spellEnd"/>
        <w:r>
          <w:rPr>
            <w:rFonts w:ascii="Courier New" w:hAnsi="Courier New"/>
            <w:sz w:val="16"/>
            <w:lang w:eastAsia="en-GB"/>
          </w:rPr>
          <w:t>=2 for Multi-TRP CSI</w:t>
        </w:r>
      </w:ins>
    </w:p>
    <w:p w14:paraId="22087FC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669" w:author="NR_feMIMO-Core2" w:date="2022-05-17T18:29:00Z"/>
          <w:rFonts w:ascii="Courier New" w:hAnsi="Courier New"/>
          <w:sz w:val="16"/>
          <w:lang w:eastAsia="en-GB"/>
        </w:rPr>
      </w:pPr>
      <w:ins w:id="2670" w:author="NR_feMIMO-Core2" w:date="2022-05-17T18:29:00Z">
        <w:r>
          <w:rPr>
            <w:rFonts w:ascii="Courier New" w:hAnsi="Courier New"/>
            <w:sz w:val="16"/>
            <w:lang w:eastAsia="en-GB"/>
          </w:rPr>
          <w:tab/>
          <w:t xml:space="preserve">mTRP-CSI-N-Max2-r17 </w:t>
        </w:r>
        <w:r>
          <w:rPr>
            <w:rFonts w:ascii="Courier New" w:hAnsi="Courier New"/>
            <w:sz w:val="16"/>
            <w:lang w:eastAsia="en-GB"/>
          </w:rPr>
          <w:tab/>
        </w:r>
      </w:ins>
      <w:ins w:id="2671" w:author="NR_feMIMO-Core2" w:date="2022-05-17T18:44:00Z">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ins>
      <w:ins w:id="2672" w:author="NR_feMIMO-Core2" w:date="2022-05-17T18:29:00Z">
        <w:r>
          <w:rPr>
            <w:rFonts w:ascii="Courier New" w:hAnsi="Courier New"/>
            <w:sz w:val="16"/>
            <w:lang w:eastAsia="en-GB"/>
          </w:rPr>
          <w:t xml:space="preserve">ENUMERATED {supported}              </w:t>
        </w:r>
      </w:ins>
      <w:ins w:id="2673" w:author="NR_feMIMO-Core2" w:date="2022-05-18T11:43:00Z">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ins>
      <w:ins w:id="2674" w:author="NR_feMIMO-Core2" w:date="2022-05-17T18:29:00Z">
        <w:r>
          <w:rPr>
            <w:rFonts w:ascii="Courier New" w:hAnsi="Courier New"/>
            <w:sz w:val="16"/>
            <w:lang w:eastAsia="en-GB"/>
          </w:rPr>
          <w:t xml:space="preserve">  OPTIONAL,</w:t>
        </w:r>
      </w:ins>
    </w:p>
    <w:p w14:paraId="3B1A87F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675" w:author="NR_feMIMO-Core2" w:date="2022-05-17T18:29:00Z"/>
          <w:rFonts w:ascii="Courier New" w:hAnsi="Courier New"/>
          <w:sz w:val="16"/>
          <w:lang w:eastAsia="en-GB"/>
        </w:rPr>
      </w:pPr>
      <w:ins w:id="2676" w:author="NR_feMIMO-Core2" w:date="2022-05-17T18:29:00Z">
        <w:r>
          <w:rPr>
            <w:rFonts w:ascii="Courier New" w:hAnsi="Courier New"/>
            <w:sz w:val="16"/>
            <w:lang w:eastAsia="en-GB"/>
          </w:rPr>
          <w:t xml:space="preserve">   </w:t>
        </w:r>
      </w:ins>
      <w:ins w:id="2677" w:author="NR_feMIMO-Core2" w:date="2022-05-17T18:41:00Z">
        <w:r>
          <w:rPr>
            <w:rFonts w:ascii="Courier New" w:hAnsi="Courier New"/>
            <w:sz w:val="16"/>
            <w:lang w:eastAsia="en-GB"/>
          </w:rPr>
          <w:t xml:space="preserve"> </w:t>
        </w:r>
      </w:ins>
      <w:ins w:id="2678" w:author="NR_feMIMO-Core2" w:date="2022-05-17T18:29:00Z">
        <w:r>
          <w:rPr>
            <w:rFonts w:ascii="Courier New" w:hAnsi="Courier New"/>
            <w:sz w:val="16"/>
            <w:lang w:eastAsia="en-GB"/>
          </w:rPr>
          <w:t>-- R1 23-7-5</w:t>
        </w:r>
        <w:r>
          <w:rPr>
            <w:rFonts w:ascii="Courier New" w:hAnsi="Courier New"/>
            <w:sz w:val="16"/>
            <w:lang w:eastAsia="en-GB"/>
          </w:rPr>
          <w:tab/>
          <w:t>CMR sharing</w:t>
        </w:r>
      </w:ins>
    </w:p>
    <w:p w14:paraId="03DE57E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679" w:author="NR_feMIMO-Core2" w:date="2022-05-17T18:29:00Z"/>
          <w:rFonts w:ascii="Courier New" w:hAnsi="Courier New"/>
          <w:sz w:val="16"/>
          <w:lang w:eastAsia="en-GB"/>
        </w:rPr>
      </w:pPr>
      <w:ins w:id="2680" w:author="NR_feMIMO-Core2" w:date="2022-05-17T18:29:00Z">
        <w:r>
          <w:rPr>
            <w:rFonts w:ascii="Courier New" w:hAnsi="Courier New"/>
            <w:sz w:val="16"/>
            <w:lang w:eastAsia="en-GB"/>
          </w:rPr>
          <w:tab/>
          <w:t>mTRP-CSI-CMR-r17</w:t>
        </w:r>
        <w:r>
          <w:rPr>
            <w:rFonts w:ascii="Courier New" w:hAnsi="Courier New"/>
            <w:sz w:val="16"/>
            <w:lang w:eastAsia="en-GB"/>
          </w:rPr>
          <w:tab/>
        </w:r>
      </w:ins>
      <w:ins w:id="2681" w:author="NR_feMIMO-Core2" w:date="2022-05-17T18:44:00Z">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ins>
      <w:ins w:id="2682" w:author="NR_feMIMO-Core2" w:date="2022-05-17T18:29:00Z">
        <w:r>
          <w:rPr>
            <w:rFonts w:ascii="Courier New" w:hAnsi="Courier New"/>
            <w:sz w:val="16"/>
            <w:lang w:eastAsia="en-GB"/>
          </w:rPr>
          <w:t xml:space="preserve">ENUMERATED {supported}               </w:t>
        </w:r>
      </w:ins>
      <w:ins w:id="2683" w:author="NR_feMIMO-Core2" w:date="2022-05-17T18:44:00Z">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ins>
      <w:ins w:id="2684" w:author="NR_feMIMO-Core2" w:date="2022-05-18T11:43:00Z">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ins>
      <w:ins w:id="2685" w:author="NR_feMIMO-Core2" w:date="2022-05-17T18:44:00Z">
        <w:r>
          <w:rPr>
            <w:rFonts w:ascii="Courier New" w:hAnsi="Courier New"/>
            <w:sz w:val="16"/>
            <w:lang w:eastAsia="en-GB"/>
          </w:rPr>
          <w:tab/>
        </w:r>
      </w:ins>
      <w:ins w:id="2686" w:author="NR_feMIMO-Core2" w:date="2022-05-17T18:29:00Z">
        <w:r>
          <w:rPr>
            <w:rFonts w:ascii="Courier New" w:hAnsi="Courier New"/>
            <w:sz w:val="16"/>
            <w:lang w:eastAsia="en-GB"/>
          </w:rPr>
          <w:t xml:space="preserve"> OPTIONAL,</w:t>
        </w:r>
      </w:ins>
    </w:p>
    <w:p w14:paraId="03DE547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687" w:author="NR_feMIMO-Core2" w:date="2022-05-17T18:44:00Z"/>
          <w:rFonts w:ascii="Courier New" w:hAnsi="Courier New"/>
          <w:sz w:val="16"/>
          <w:lang w:eastAsia="en-GB"/>
        </w:rPr>
      </w:pPr>
      <w:ins w:id="2688" w:author="NR_feMIMO-Core2" w:date="2022-05-17T18:44:00Z">
        <w:r>
          <w:rPr>
            <w:rFonts w:ascii="Courier New" w:hAnsi="Courier New"/>
            <w:sz w:val="16"/>
            <w:lang w:eastAsia="en-GB"/>
          </w:rPr>
          <w:t xml:space="preserve">   -- R1 23-8-11</w:t>
        </w:r>
        <w:r>
          <w:rPr>
            <w:rFonts w:ascii="Courier New" w:hAnsi="Courier New"/>
            <w:sz w:val="16"/>
            <w:lang w:eastAsia="en-GB"/>
          </w:rPr>
          <w:tab/>
          <w:t>Partial frequency sounding of SRS for non-frequency hopping case</w:t>
        </w:r>
      </w:ins>
    </w:p>
    <w:p w14:paraId="035A36A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689" w:author="NR_feMIMO-Core2" w:date="2022-05-17T18:44:00Z"/>
          <w:rFonts w:ascii="Courier New" w:hAnsi="Courier New"/>
          <w:sz w:val="16"/>
          <w:lang w:eastAsia="en-GB"/>
        </w:rPr>
      </w:pPr>
      <w:ins w:id="2690" w:author="NR_feMIMO-Core2" w:date="2022-05-17T18:44:00Z">
        <w:r>
          <w:rPr>
            <w:rFonts w:ascii="Courier New" w:hAnsi="Courier New"/>
            <w:sz w:val="16"/>
            <w:lang w:eastAsia="en-GB"/>
          </w:rPr>
          <w:tab/>
          <w:t>s</w:t>
        </w:r>
      </w:ins>
      <w:ins w:id="2691" w:author="NR_feMIMO-Core2" w:date="2022-05-18T19:22:00Z">
        <w:r>
          <w:rPr>
            <w:rFonts w:ascii="Courier New" w:hAnsi="Courier New"/>
            <w:sz w:val="16"/>
            <w:lang w:eastAsia="en-GB"/>
          </w:rPr>
          <w:t>rs</w:t>
        </w:r>
      </w:ins>
      <w:ins w:id="2692" w:author="NR_feMIMO-Core2" w:date="2022-05-17T18:44:00Z">
        <w:r>
          <w:rPr>
            <w:rFonts w:ascii="Courier New" w:hAnsi="Courier New"/>
            <w:sz w:val="16"/>
            <w:lang w:eastAsia="en-GB"/>
          </w:rPr>
          <w:t>-partialFreqSounding-r17</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 xml:space="preserve">ENUMERATED {supported}              </w:t>
        </w:r>
      </w:ins>
      <w:ins w:id="2693" w:author="NR_feMIMO-Core2" w:date="2022-05-18T11:43:00Z">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ins>
      <w:ins w:id="2694" w:author="NR_feMIMO-Core2" w:date="2022-05-17T18:44:00Z">
        <w:r>
          <w:rPr>
            <w:rFonts w:ascii="Courier New" w:hAnsi="Courier New"/>
            <w:sz w:val="16"/>
            <w:lang w:eastAsia="en-GB"/>
          </w:rPr>
          <w:t xml:space="preserve">  OPTIONAL,</w:t>
        </w:r>
      </w:ins>
    </w:p>
    <w:p w14:paraId="36EEDEE9"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695" w:author="NR_feMIMO-Core" w:date="2022-03-25T12:03:00Z"/>
          <w:del w:id="2696" w:author="NR_feMIMO-Core2" w:date="2022-05-17T18:41:00Z"/>
          <w:rFonts w:ascii="Courier New" w:hAnsi="Courier New"/>
          <w:sz w:val="16"/>
          <w:lang w:eastAsia="en-GB"/>
        </w:rPr>
      </w:pPr>
    </w:p>
    <w:p w14:paraId="04EA665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697" w:author="NR_ext_to_71GHz-Core" w:date="2022-03-21T18:32:00Z"/>
          <w:rFonts w:ascii="Courier New" w:hAnsi="Courier New"/>
          <w:sz w:val="16"/>
          <w:lang w:eastAsia="en-GB"/>
        </w:rPr>
      </w:pPr>
      <w:ins w:id="2698" w:author="NR_ext_to_71GHz-Core" w:date="2022-03-21T18:32:00Z">
        <w:r>
          <w:rPr>
            <w:rFonts w:ascii="Courier New" w:hAnsi="Courier New"/>
            <w:color w:val="993366"/>
            <w:sz w:val="16"/>
            <w:lang w:eastAsia="en-GB"/>
          </w:rPr>
          <w:tab/>
          <w:t>-- R1</w:t>
        </w:r>
      </w:ins>
      <w:ins w:id="2699" w:author="NR_ext_to_71GHz-Core" w:date="2022-03-21T19:22:00Z">
        <w:r>
          <w:rPr>
            <w:rFonts w:ascii="Courier New" w:hAnsi="Courier New"/>
            <w:color w:val="993366"/>
            <w:sz w:val="16"/>
            <w:lang w:eastAsia="en-GB"/>
          </w:rPr>
          <w:t>-24</w:t>
        </w:r>
      </w:ins>
      <w:ins w:id="2700" w:author="NR_ext_to_71GHz-Core" w:date="2022-03-21T18:32:00Z">
        <w:r>
          <w:rPr>
            <w:rFonts w:ascii="Courier New" w:hAnsi="Courier New"/>
            <w:color w:val="993366"/>
            <w:sz w:val="16"/>
            <w:lang w:eastAsia="en-GB"/>
          </w:rPr>
          <w:t xml:space="preserve"> feature: Extend </w:t>
        </w:r>
        <w:proofErr w:type="spellStart"/>
        <w:r>
          <w:rPr>
            <w:rFonts w:ascii="Courier New" w:hAnsi="Courier New"/>
            <w:color w:val="993366"/>
            <w:sz w:val="16"/>
            <w:lang w:eastAsia="en-GB"/>
          </w:rPr>
          <w:t>beamSwitchTiming</w:t>
        </w:r>
        <w:proofErr w:type="spellEnd"/>
        <w:r>
          <w:rPr>
            <w:rFonts w:ascii="Courier New" w:hAnsi="Courier New"/>
            <w:color w:val="993366"/>
            <w:sz w:val="16"/>
            <w:lang w:eastAsia="en-GB"/>
          </w:rPr>
          <w:t xml:space="preserve"> for FR2-2</w:t>
        </w:r>
        <w:r>
          <w:rPr>
            <w:rFonts w:ascii="Courier New" w:hAnsi="Courier New"/>
            <w:sz w:val="16"/>
            <w:lang w:eastAsia="en-GB"/>
          </w:rPr>
          <w:tab/>
        </w:r>
      </w:ins>
    </w:p>
    <w:p w14:paraId="2F65CFD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701" w:author="NR_ext_to_71GHz-Core" w:date="2022-03-21T18:32:00Z"/>
          <w:rFonts w:ascii="Courier New" w:hAnsi="Courier New"/>
          <w:sz w:val="16"/>
          <w:lang w:eastAsia="en-GB"/>
        </w:rPr>
      </w:pPr>
      <w:ins w:id="2702" w:author="NR_ext_to_71GHz-Core" w:date="2022-03-21T18:32:00Z">
        <w:r>
          <w:rPr>
            <w:rFonts w:ascii="Courier New" w:hAnsi="Courier New"/>
            <w:sz w:val="16"/>
            <w:lang w:eastAsia="en-GB"/>
          </w:rPr>
          <w:t xml:space="preserve">    beamSwitchTiming-v17xy                    SEQUENCE {</w:t>
        </w:r>
      </w:ins>
    </w:p>
    <w:p w14:paraId="6FE2F43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703" w:author="NR_ext_to_71GHz-Core" w:date="2022-03-21T18:32:00Z"/>
          <w:rFonts w:ascii="Courier New" w:hAnsi="Courier New"/>
          <w:sz w:val="16"/>
          <w:lang w:eastAsia="en-GB"/>
        </w:rPr>
      </w:pPr>
      <w:ins w:id="2704" w:author="NR_ext_to_71GHz-Core" w:date="2022-03-21T18:32:00Z">
        <w:r>
          <w:rPr>
            <w:rFonts w:ascii="Courier New" w:hAnsi="Courier New"/>
            <w:sz w:val="16"/>
            <w:lang w:eastAsia="en-GB"/>
          </w:rPr>
          <w:t xml:space="preserve">        scs-480kHz                           ENUMERATED {sym56, sym1</w:t>
        </w:r>
      </w:ins>
      <w:ins w:id="2705" w:author="NR_ext_to_71GHz-Core" w:date="2022-03-21T18:33:00Z">
        <w:r>
          <w:rPr>
            <w:rFonts w:ascii="Courier New" w:hAnsi="Courier New"/>
            <w:sz w:val="16"/>
            <w:lang w:eastAsia="en-GB"/>
          </w:rPr>
          <w:t>12</w:t>
        </w:r>
      </w:ins>
      <w:ins w:id="2706" w:author="NR_ext_to_71GHz-Core" w:date="2022-03-21T18:32:00Z">
        <w:r>
          <w:rPr>
            <w:rFonts w:ascii="Courier New" w:hAnsi="Courier New"/>
            <w:sz w:val="16"/>
            <w:lang w:eastAsia="en-GB"/>
          </w:rPr>
          <w:t>, sym</w:t>
        </w:r>
      </w:ins>
      <w:ins w:id="2707" w:author="NR_ext_to_71GHz-Core" w:date="2022-03-21T18:33:00Z">
        <w:r>
          <w:rPr>
            <w:rFonts w:ascii="Courier New" w:hAnsi="Courier New"/>
            <w:sz w:val="16"/>
            <w:lang w:eastAsia="en-GB"/>
          </w:rPr>
          <w:t>192</w:t>
        </w:r>
      </w:ins>
      <w:ins w:id="2708" w:author="NR_ext_to_71GHz-Core" w:date="2022-03-21T18:32:00Z">
        <w:r>
          <w:rPr>
            <w:rFonts w:ascii="Courier New" w:hAnsi="Courier New"/>
            <w:sz w:val="16"/>
            <w:lang w:eastAsia="en-GB"/>
          </w:rPr>
          <w:t>, sym</w:t>
        </w:r>
      </w:ins>
      <w:ins w:id="2709" w:author="NR_ext_to_71GHz-Core" w:date="2022-03-21T18:33:00Z">
        <w:r>
          <w:rPr>
            <w:rFonts w:ascii="Courier New" w:hAnsi="Courier New"/>
            <w:sz w:val="16"/>
            <w:lang w:eastAsia="en-GB"/>
          </w:rPr>
          <w:t>896</w:t>
        </w:r>
      </w:ins>
      <w:ins w:id="2710" w:author="NR_ext_to_71GHz-Core" w:date="2022-03-21T18:32:00Z">
        <w:r>
          <w:rPr>
            <w:rFonts w:ascii="Courier New" w:hAnsi="Courier New"/>
            <w:sz w:val="16"/>
            <w:lang w:eastAsia="en-GB"/>
          </w:rPr>
          <w:t>, sym</w:t>
        </w:r>
      </w:ins>
      <w:ins w:id="2711" w:author="NR_ext_to_71GHz-Core" w:date="2022-03-21T18:33:00Z">
        <w:r>
          <w:rPr>
            <w:rFonts w:ascii="Courier New" w:hAnsi="Courier New"/>
            <w:sz w:val="16"/>
            <w:lang w:eastAsia="en-GB"/>
          </w:rPr>
          <w:t>1344</w:t>
        </w:r>
      </w:ins>
      <w:ins w:id="2712" w:author="NR_ext_to_71GHz-Core" w:date="2022-03-21T18:32:00Z">
        <w:r>
          <w:rPr>
            <w:rFonts w:ascii="Courier New" w:hAnsi="Courier New"/>
            <w:sz w:val="16"/>
            <w:lang w:eastAsia="en-GB"/>
          </w:rPr>
          <w:t>}                      OPTIONAL,</w:t>
        </w:r>
      </w:ins>
    </w:p>
    <w:p w14:paraId="70C0F4D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713" w:author="NR_ext_to_71GHz-Core" w:date="2022-03-21T18:32:00Z"/>
          <w:rFonts w:ascii="Courier New" w:hAnsi="Courier New"/>
          <w:sz w:val="16"/>
          <w:lang w:val="sv-SE" w:eastAsia="en-GB"/>
        </w:rPr>
      </w:pPr>
      <w:ins w:id="2714" w:author="NR_ext_to_71GHz-Core" w:date="2022-03-21T18:32:00Z">
        <w:r>
          <w:rPr>
            <w:rFonts w:ascii="Courier New" w:hAnsi="Courier New"/>
            <w:sz w:val="16"/>
            <w:lang w:eastAsia="en-GB"/>
          </w:rPr>
          <w:t xml:space="preserve">        </w:t>
        </w:r>
        <w:r>
          <w:rPr>
            <w:rFonts w:ascii="Courier New" w:hAnsi="Courier New"/>
            <w:sz w:val="16"/>
            <w:lang w:val="sv-SE" w:eastAsia="en-GB"/>
          </w:rPr>
          <w:t>scs-960kHz                          ENUMERATED {sym</w:t>
        </w:r>
      </w:ins>
      <w:ins w:id="2715" w:author="NR_ext_to_71GHz-Core" w:date="2022-03-21T18:34:00Z">
        <w:r>
          <w:rPr>
            <w:rFonts w:ascii="Courier New" w:hAnsi="Courier New"/>
            <w:sz w:val="16"/>
            <w:lang w:val="sv-SE" w:eastAsia="en-GB"/>
          </w:rPr>
          <w:t>112</w:t>
        </w:r>
      </w:ins>
      <w:ins w:id="2716" w:author="NR_ext_to_71GHz-Core" w:date="2022-03-21T18:32:00Z">
        <w:r>
          <w:rPr>
            <w:rFonts w:ascii="Courier New" w:hAnsi="Courier New"/>
            <w:sz w:val="16"/>
            <w:lang w:val="sv-SE" w:eastAsia="en-GB"/>
          </w:rPr>
          <w:t>, sym</w:t>
        </w:r>
      </w:ins>
      <w:ins w:id="2717" w:author="NR_ext_to_71GHz-Core" w:date="2022-03-21T18:34:00Z">
        <w:r>
          <w:rPr>
            <w:rFonts w:ascii="Courier New" w:hAnsi="Courier New"/>
            <w:sz w:val="16"/>
            <w:lang w:val="sv-SE" w:eastAsia="en-GB"/>
          </w:rPr>
          <w:t>224</w:t>
        </w:r>
      </w:ins>
      <w:ins w:id="2718" w:author="NR_ext_to_71GHz-Core" w:date="2022-03-21T18:32:00Z">
        <w:r>
          <w:rPr>
            <w:rFonts w:ascii="Courier New" w:hAnsi="Courier New"/>
            <w:sz w:val="16"/>
            <w:lang w:val="sv-SE" w:eastAsia="en-GB"/>
          </w:rPr>
          <w:t>, sym</w:t>
        </w:r>
      </w:ins>
      <w:ins w:id="2719" w:author="NR_ext_to_71GHz-Core" w:date="2022-03-21T18:33:00Z">
        <w:r>
          <w:rPr>
            <w:rFonts w:ascii="Courier New" w:hAnsi="Courier New"/>
            <w:sz w:val="16"/>
            <w:lang w:val="sv-SE" w:eastAsia="en-GB"/>
          </w:rPr>
          <w:t>384</w:t>
        </w:r>
      </w:ins>
      <w:ins w:id="2720" w:author="NR_ext_to_71GHz-Core" w:date="2022-03-21T18:32:00Z">
        <w:r>
          <w:rPr>
            <w:rFonts w:ascii="Courier New" w:hAnsi="Courier New"/>
            <w:sz w:val="16"/>
            <w:lang w:val="sv-SE" w:eastAsia="en-GB"/>
          </w:rPr>
          <w:t>, sym</w:t>
        </w:r>
      </w:ins>
      <w:ins w:id="2721" w:author="NR_ext_to_71GHz-Core" w:date="2022-03-21T18:33:00Z">
        <w:r>
          <w:rPr>
            <w:rFonts w:ascii="Courier New" w:hAnsi="Courier New"/>
            <w:sz w:val="16"/>
            <w:lang w:val="sv-SE" w:eastAsia="en-GB"/>
          </w:rPr>
          <w:t>1792</w:t>
        </w:r>
      </w:ins>
      <w:ins w:id="2722" w:author="NR_ext_to_71GHz-Core" w:date="2022-03-21T18:32:00Z">
        <w:r>
          <w:rPr>
            <w:rFonts w:ascii="Courier New" w:hAnsi="Courier New"/>
            <w:sz w:val="16"/>
            <w:lang w:val="sv-SE" w:eastAsia="en-GB"/>
          </w:rPr>
          <w:t>, sym</w:t>
        </w:r>
      </w:ins>
      <w:ins w:id="2723" w:author="NR_ext_to_71GHz-Core" w:date="2022-03-21T18:33:00Z">
        <w:r>
          <w:rPr>
            <w:rFonts w:ascii="Courier New" w:hAnsi="Courier New"/>
            <w:sz w:val="16"/>
            <w:lang w:val="sv-SE" w:eastAsia="en-GB"/>
          </w:rPr>
          <w:t>2688</w:t>
        </w:r>
      </w:ins>
      <w:ins w:id="2724" w:author="NR_ext_to_71GHz-Core" w:date="2022-03-21T18:32:00Z">
        <w:r>
          <w:rPr>
            <w:rFonts w:ascii="Courier New" w:hAnsi="Courier New"/>
            <w:sz w:val="16"/>
            <w:lang w:val="sv-SE" w:eastAsia="en-GB"/>
          </w:rPr>
          <w:t>}                     OPTIONAL</w:t>
        </w:r>
      </w:ins>
    </w:p>
    <w:p w14:paraId="357EDCB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725" w:author="NR_ext_to_71GHz-Core" w:date="2022-03-21T18:32:00Z"/>
          <w:rFonts w:ascii="Courier New" w:hAnsi="Courier New"/>
          <w:sz w:val="16"/>
          <w:lang w:eastAsia="en-GB"/>
        </w:rPr>
      </w:pPr>
      <w:ins w:id="2726" w:author="NR_ext_to_71GHz-Core" w:date="2022-03-21T18:32:00Z">
        <w:r>
          <w:rPr>
            <w:rFonts w:ascii="Courier New" w:hAnsi="Courier New"/>
            <w:sz w:val="16"/>
            <w:lang w:val="sv-SE" w:eastAsia="en-GB"/>
          </w:rPr>
          <w:t xml:space="preserve">    </w:t>
        </w:r>
        <w:r>
          <w:rPr>
            <w:rFonts w:ascii="Courier New" w:hAnsi="Courier New"/>
            <w:sz w:val="16"/>
            <w:lang w:eastAsia="en-GB"/>
          </w:rPr>
          <w:t xml:space="preserve">}                                                                              </w:t>
        </w:r>
      </w:ins>
      <w:ins w:id="2727" w:author="NR_ext_to_71GHz-Core" w:date="2022-03-21T18:46:00Z">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ins>
      <w:ins w:id="2728" w:author="NR_ext_to_71GHz-Core" w:date="2022-03-21T18:32:00Z">
        <w:r>
          <w:rPr>
            <w:rFonts w:ascii="Courier New" w:hAnsi="Courier New"/>
            <w:sz w:val="16"/>
            <w:lang w:eastAsia="en-GB"/>
          </w:rPr>
          <w:t xml:space="preserve">                          OPTIONAL,</w:t>
        </w:r>
      </w:ins>
    </w:p>
    <w:p w14:paraId="5EE619E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729" w:author="NR_ext_to_71GHz-Core" w:date="2022-03-21T18:29:00Z"/>
          <w:rFonts w:ascii="Courier New" w:hAnsi="Courier New"/>
          <w:sz w:val="16"/>
          <w:lang w:eastAsia="en-GB"/>
        </w:rPr>
      </w:pPr>
      <w:ins w:id="2730" w:author="NR_ext_to_71GHz-Core" w:date="2022-03-21T18:29:00Z">
        <w:r>
          <w:rPr>
            <w:rFonts w:ascii="Courier New" w:hAnsi="Courier New"/>
            <w:color w:val="993366"/>
            <w:sz w:val="16"/>
            <w:lang w:eastAsia="en-GB"/>
          </w:rPr>
          <w:tab/>
          <w:t>-- R1</w:t>
        </w:r>
      </w:ins>
      <w:ins w:id="2731" w:author="NR_ext_to_71GHz-Core" w:date="2022-03-21T19:22:00Z">
        <w:r>
          <w:rPr>
            <w:rFonts w:ascii="Courier New" w:hAnsi="Courier New"/>
            <w:color w:val="993366"/>
            <w:sz w:val="16"/>
            <w:lang w:eastAsia="en-GB"/>
          </w:rPr>
          <w:t>-24</w:t>
        </w:r>
      </w:ins>
      <w:ins w:id="2732" w:author="NR_ext_to_71GHz-Core" w:date="2022-03-21T18:29:00Z">
        <w:r>
          <w:rPr>
            <w:rFonts w:ascii="Courier New" w:hAnsi="Courier New"/>
            <w:color w:val="993366"/>
            <w:sz w:val="16"/>
            <w:lang w:eastAsia="en-GB"/>
          </w:rPr>
          <w:t xml:space="preserve"> feature: Extend beamSwitchTiming</w:t>
        </w:r>
      </w:ins>
      <w:ins w:id="2733" w:author="NR_ext_to_71GHz-Core" w:date="2022-03-21T18:30:00Z">
        <w:r>
          <w:rPr>
            <w:rFonts w:ascii="Courier New" w:hAnsi="Courier New"/>
            <w:color w:val="993366"/>
            <w:sz w:val="16"/>
            <w:lang w:eastAsia="en-GB"/>
          </w:rPr>
          <w:t>-r16 for FR2-2</w:t>
        </w:r>
      </w:ins>
      <w:ins w:id="2734" w:author="NR_ext_to_71GHz-Core" w:date="2022-03-21T18:29:00Z">
        <w:r>
          <w:rPr>
            <w:rFonts w:ascii="Courier New" w:hAnsi="Courier New"/>
            <w:sz w:val="16"/>
            <w:lang w:eastAsia="en-GB"/>
          </w:rPr>
          <w:tab/>
        </w:r>
      </w:ins>
    </w:p>
    <w:p w14:paraId="3C7C2F9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735" w:author="NR_ext_to_71GHz-Core" w:date="2022-03-21T18:28:00Z"/>
          <w:rFonts w:ascii="Courier New" w:hAnsi="Courier New"/>
          <w:sz w:val="16"/>
          <w:lang w:eastAsia="en-GB"/>
        </w:rPr>
      </w:pPr>
      <w:ins w:id="2736" w:author="NR_ext_to_71GHz-Core" w:date="2022-03-21T18:28:00Z">
        <w:r>
          <w:rPr>
            <w:rFonts w:ascii="Courier New" w:hAnsi="Courier New"/>
            <w:sz w:val="16"/>
            <w:lang w:eastAsia="en-GB"/>
          </w:rPr>
          <w:t xml:space="preserve">    beamSwitchTiming-r17                        SEQUENCE {</w:t>
        </w:r>
      </w:ins>
    </w:p>
    <w:p w14:paraId="033BC0E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737" w:author="NR_ext_to_71GHz-Core" w:date="2022-03-21T18:28:00Z"/>
          <w:rFonts w:ascii="Courier New" w:hAnsi="Courier New"/>
          <w:sz w:val="16"/>
          <w:lang w:eastAsia="en-GB"/>
        </w:rPr>
      </w:pPr>
      <w:ins w:id="2738" w:author="NR_ext_to_71GHz-Core" w:date="2022-03-21T18:28:00Z">
        <w:r>
          <w:rPr>
            <w:rFonts w:ascii="Courier New" w:hAnsi="Courier New"/>
            <w:sz w:val="16"/>
            <w:lang w:eastAsia="en-GB"/>
          </w:rPr>
          <w:t xml:space="preserve">        scs-480kHz-r17                               ENUMERATED {sym896, sym1344}                                  OPTIONAL,</w:t>
        </w:r>
      </w:ins>
    </w:p>
    <w:p w14:paraId="2664251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739" w:author="NR_ext_to_71GHz-Core" w:date="2022-03-21T18:28:00Z"/>
          <w:rFonts w:ascii="Courier New" w:hAnsi="Courier New"/>
          <w:sz w:val="16"/>
          <w:lang w:eastAsia="en-GB"/>
        </w:rPr>
      </w:pPr>
      <w:ins w:id="2740" w:author="NR_ext_to_71GHz-Core" w:date="2022-03-21T18:28:00Z">
        <w:r>
          <w:rPr>
            <w:rFonts w:ascii="Courier New" w:hAnsi="Courier New"/>
            <w:sz w:val="16"/>
            <w:lang w:eastAsia="en-GB"/>
          </w:rPr>
          <w:t xml:space="preserve">        scs-960kHz-r17                              ENUMERATED {sym1792, sym2688}                                  OPTIONAL</w:t>
        </w:r>
      </w:ins>
    </w:p>
    <w:p w14:paraId="6AF01F5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2741" w:author="NR_ext_to_71GHz-Core" w:date="2022-03-21T18:28:00Z"/>
          <w:rFonts w:ascii="Courier New" w:hAnsi="Courier New"/>
          <w:sz w:val="16"/>
          <w:lang w:eastAsia="en-GB"/>
        </w:rPr>
      </w:pPr>
      <w:ins w:id="2742" w:author="NR_ext_to_71GHz-Core" w:date="2022-03-21T18:28:00Z">
        <w:r>
          <w:rPr>
            <w:rFonts w:ascii="Courier New" w:hAnsi="Courier New"/>
            <w:sz w:val="16"/>
            <w:lang w:eastAsia="en-GB"/>
          </w:rPr>
          <w:t xml:space="preserve">}         </w:t>
        </w:r>
      </w:ins>
      <w:ins w:id="2743" w:author="NR_ext_to_71GHz-Core" w:date="2022-03-21T18:29:00Z">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OPTIONAL</w:t>
        </w:r>
      </w:ins>
      <w:ins w:id="2744" w:author="NR_ext_to_71GHz-Core" w:date="2022-03-21T18:42:00Z">
        <w:r>
          <w:rPr>
            <w:rFonts w:ascii="Courier New" w:hAnsi="Courier New"/>
            <w:sz w:val="16"/>
            <w:lang w:eastAsia="en-GB"/>
          </w:rPr>
          <w:t>,</w:t>
        </w:r>
      </w:ins>
      <w:ins w:id="2745" w:author="NR_ext_to_71GHz-Core" w:date="2022-03-21T18:28:00Z">
        <w:r>
          <w:rPr>
            <w:rFonts w:ascii="Courier New" w:hAnsi="Courier New"/>
            <w:sz w:val="16"/>
            <w:lang w:eastAsia="en-GB"/>
          </w:rPr>
          <w:t xml:space="preserve">                                                                                                     </w:t>
        </w:r>
      </w:ins>
    </w:p>
    <w:p w14:paraId="18EFA66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746" w:author="NR_ext_to_71GHz-Core" w:date="2022-03-21T18:39:00Z"/>
          <w:rFonts w:ascii="Courier New" w:hAnsi="Courier New"/>
          <w:sz w:val="16"/>
          <w:lang w:eastAsia="en-GB"/>
        </w:rPr>
      </w:pPr>
      <w:ins w:id="2747" w:author="NR_ext_to_71GHz-Core" w:date="2022-03-21T18:39:00Z">
        <w:r>
          <w:rPr>
            <w:rFonts w:ascii="Courier New" w:hAnsi="Courier New"/>
            <w:color w:val="993366"/>
            <w:sz w:val="16"/>
            <w:lang w:eastAsia="en-GB"/>
          </w:rPr>
          <w:tab/>
          <w:t>-- R1</w:t>
        </w:r>
      </w:ins>
      <w:ins w:id="2748" w:author="NR_ext_to_71GHz-Core" w:date="2022-03-21T19:22:00Z">
        <w:r>
          <w:rPr>
            <w:rFonts w:ascii="Courier New" w:hAnsi="Courier New"/>
            <w:color w:val="993366"/>
            <w:sz w:val="16"/>
            <w:lang w:eastAsia="en-GB"/>
          </w:rPr>
          <w:t>-24</w:t>
        </w:r>
      </w:ins>
      <w:ins w:id="2749" w:author="NR_ext_to_71GHz-Core" w:date="2022-03-21T18:39:00Z">
        <w:r>
          <w:rPr>
            <w:rFonts w:ascii="Courier New" w:hAnsi="Courier New"/>
            <w:color w:val="993366"/>
            <w:sz w:val="16"/>
            <w:lang w:eastAsia="en-GB"/>
          </w:rPr>
          <w:t xml:space="preserve"> feature: Extend </w:t>
        </w:r>
        <w:proofErr w:type="spellStart"/>
        <w:r>
          <w:rPr>
            <w:rFonts w:ascii="Courier New" w:hAnsi="Courier New"/>
            <w:color w:val="993366"/>
            <w:sz w:val="16"/>
            <w:lang w:eastAsia="en-GB"/>
          </w:rPr>
          <w:t>beamReportTiming</w:t>
        </w:r>
        <w:proofErr w:type="spellEnd"/>
        <w:r>
          <w:rPr>
            <w:rFonts w:ascii="Courier New" w:hAnsi="Courier New"/>
            <w:color w:val="993366"/>
            <w:sz w:val="16"/>
            <w:lang w:eastAsia="en-GB"/>
          </w:rPr>
          <w:t xml:space="preserve"> for FR2-2</w:t>
        </w:r>
      </w:ins>
    </w:p>
    <w:p w14:paraId="3CD0584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750" w:author="NR_ext_to_71GHz-Core" w:date="2022-03-21T18:39:00Z"/>
          <w:rFonts w:ascii="Courier New" w:hAnsi="Courier New"/>
          <w:sz w:val="16"/>
          <w:lang w:eastAsia="en-GB"/>
        </w:rPr>
      </w:pPr>
      <w:ins w:id="2751" w:author="NR_ext_to_71GHz-Core" w:date="2022-03-21T18:39:00Z">
        <w:r>
          <w:rPr>
            <w:rFonts w:ascii="Courier New" w:hAnsi="Courier New"/>
            <w:sz w:val="16"/>
            <w:lang w:eastAsia="en-GB"/>
          </w:rPr>
          <w:tab/>
          <w:t>beamReportTiming</w:t>
        </w:r>
      </w:ins>
      <w:ins w:id="2752" w:author="NR_ext_to_71GHz-Core" w:date="2022-03-21T18:45:00Z">
        <w:r>
          <w:rPr>
            <w:rFonts w:ascii="Courier New" w:hAnsi="Courier New"/>
            <w:sz w:val="16"/>
            <w:lang w:eastAsia="en-GB"/>
          </w:rPr>
          <w:t>-v17xy</w:t>
        </w:r>
      </w:ins>
      <w:ins w:id="2753" w:author="NR_ext_to_71GHz-Core" w:date="2022-03-21T18:39:00Z">
        <w:r>
          <w:rPr>
            <w:rFonts w:ascii="Courier New" w:hAnsi="Courier New"/>
            <w:sz w:val="16"/>
            <w:lang w:eastAsia="en-GB"/>
          </w:rPr>
          <w:t xml:space="preserve">                    SEQUENCE {</w:t>
        </w:r>
      </w:ins>
    </w:p>
    <w:p w14:paraId="1FD7438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754" w:author="NR_ext_to_71GHz-Core" w:date="2022-03-21T18:39:00Z"/>
          <w:rFonts w:ascii="Courier New" w:hAnsi="Courier New"/>
          <w:sz w:val="16"/>
          <w:lang w:eastAsia="en-GB"/>
        </w:rPr>
      </w:pPr>
      <w:ins w:id="2755" w:author="NR_ext_to_71GHz-Core" w:date="2022-03-21T18:39:00Z">
        <w:r>
          <w:rPr>
            <w:rFonts w:ascii="Courier New" w:hAnsi="Courier New"/>
            <w:sz w:val="16"/>
            <w:lang w:eastAsia="en-GB"/>
          </w:rPr>
          <w:t xml:space="preserve">        scs-</w:t>
        </w:r>
      </w:ins>
      <w:ins w:id="2756" w:author="NR_ext_to_71GHz-Core" w:date="2022-03-21T18:42:00Z">
        <w:r>
          <w:rPr>
            <w:rFonts w:ascii="Courier New" w:hAnsi="Courier New"/>
            <w:sz w:val="16"/>
            <w:lang w:eastAsia="en-GB"/>
          </w:rPr>
          <w:t>480</w:t>
        </w:r>
      </w:ins>
      <w:ins w:id="2757" w:author="NR_ext_to_71GHz-Core" w:date="2022-03-21T18:39:00Z">
        <w:r>
          <w:rPr>
            <w:rFonts w:ascii="Courier New" w:hAnsi="Courier New"/>
            <w:sz w:val="16"/>
            <w:lang w:eastAsia="en-GB"/>
          </w:rPr>
          <w:t>kHz</w:t>
        </w:r>
      </w:ins>
      <w:ins w:id="2758" w:author="NR_ext_to_71GHz-Core" w:date="2022-03-21T18:45:00Z">
        <w:r>
          <w:rPr>
            <w:rFonts w:ascii="Courier New" w:hAnsi="Courier New"/>
            <w:sz w:val="16"/>
            <w:lang w:eastAsia="en-GB"/>
          </w:rPr>
          <w:t>-r17</w:t>
        </w:r>
      </w:ins>
      <w:ins w:id="2759" w:author="NR_ext_to_71GHz-Core" w:date="2022-03-21T18:39:00Z">
        <w:r>
          <w:rPr>
            <w:rFonts w:ascii="Courier New" w:hAnsi="Courier New"/>
            <w:sz w:val="16"/>
            <w:lang w:eastAsia="en-GB"/>
          </w:rPr>
          <w:t xml:space="preserve">                           ENUMERATED {sym</w:t>
        </w:r>
      </w:ins>
      <w:ins w:id="2760" w:author="NR_ext_to_71GHz-Core" w:date="2022-03-21T18:43:00Z">
        <w:r>
          <w:rPr>
            <w:rFonts w:ascii="Courier New" w:hAnsi="Courier New"/>
            <w:sz w:val="16"/>
            <w:lang w:eastAsia="en-GB"/>
          </w:rPr>
          <w:t>56</w:t>
        </w:r>
      </w:ins>
      <w:ins w:id="2761" w:author="NR_ext_to_71GHz-Core" w:date="2022-03-21T18:39:00Z">
        <w:r>
          <w:rPr>
            <w:rFonts w:ascii="Courier New" w:hAnsi="Courier New"/>
            <w:sz w:val="16"/>
            <w:lang w:eastAsia="en-GB"/>
          </w:rPr>
          <w:t>, sym</w:t>
        </w:r>
      </w:ins>
      <w:ins w:id="2762" w:author="NR_ext_to_71GHz-Core" w:date="2022-03-21T18:44:00Z">
        <w:r>
          <w:rPr>
            <w:rFonts w:ascii="Courier New" w:hAnsi="Courier New"/>
            <w:sz w:val="16"/>
            <w:lang w:eastAsia="en-GB"/>
          </w:rPr>
          <w:t>112</w:t>
        </w:r>
      </w:ins>
      <w:ins w:id="2763" w:author="NR_ext_to_71GHz-Core" w:date="2022-03-21T18:39:00Z">
        <w:r>
          <w:rPr>
            <w:rFonts w:ascii="Courier New" w:hAnsi="Courier New"/>
            <w:sz w:val="16"/>
            <w:lang w:eastAsia="en-GB"/>
          </w:rPr>
          <w:t>, sym</w:t>
        </w:r>
      </w:ins>
      <w:ins w:id="2764" w:author="NR_ext_to_71GHz-Core" w:date="2022-03-21T18:44:00Z">
        <w:r>
          <w:rPr>
            <w:rFonts w:ascii="Courier New" w:hAnsi="Courier New"/>
            <w:sz w:val="16"/>
            <w:lang w:eastAsia="en-GB"/>
          </w:rPr>
          <w:t>224</w:t>
        </w:r>
      </w:ins>
      <w:ins w:id="2765" w:author="NR_ext_to_71GHz-Core" w:date="2022-03-21T18:39:00Z">
        <w:r>
          <w:rPr>
            <w:rFonts w:ascii="Courier New" w:hAnsi="Courier New"/>
            <w:sz w:val="16"/>
            <w:lang w:eastAsia="en-GB"/>
          </w:rPr>
          <w:t>}                                OPTIONAL,</w:t>
        </w:r>
      </w:ins>
    </w:p>
    <w:p w14:paraId="2045900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766" w:author="NR_ext_to_71GHz-Core" w:date="2022-03-21T18:39:00Z"/>
          <w:rFonts w:ascii="Courier New" w:hAnsi="Courier New"/>
          <w:sz w:val="16"/>
          <w:lang w:eastAsia="en-GB"/>
        </w:rPr>
      </w:pPr>
      <w:ins w:id="2767" w:author="NR_ext_to_71GHz-Core" w:date="2022-03-21T18:39:00Z">
        <w:r>
          <w:rPr>
            <w:rFonts w:ascii="Courier New" w:hAnsi="Courier New"/>
            <w:sz w:val="16"/>
            <w:lang w:eastAsia="en-GB"/>
          </w:rPr>
          <w:lastRenderedPageBreak/>
          <w:t xml:space="preserve">        scs-</w:t>
        </w:r>
      </w:ins>
      <w:ins w:id="2768" w:author="NR_ext_to_71GHz-Core" w:date="2022-03-21T18:42:00Z">
        <w:r>
          <w:rPr>
            <w:rFonts w:ascii="Courier New" w:hAnsi="Courier New"/>
            <w:sz w:val="16"/>
            <w:lang w:eastAsia="en-GB"/>
          </w:rPr>
          <w:t>96</w:t>
        </w:r>
      </w:ins>
      <w:ins w:id="2769" w:author="NR_ext_to_71GHz-Core" w:date="2022-03-21T18:39:00Z">
        <w:r>
          <w:rPr>
            <w:rFonts w:ascii="Courier New" w:hAnsi="Courier New"/>
            <w:sz w:val="16"/>
            <w:lang w:eastAsia="en-GB"/>
          </w:rPr>
          <w:t>0kHz</w:t>
        </w:r>
      </w:ins>
      <w:ins w:id="2770" w:author="NR_ext_to_71GHz-Core" w:date="2022-03-21T18:45:00Z">
        <w:r>
          <w:rPr>
            <w:rFonts w:ascii="Courier New" w:hAnsi="Courier New"/>
            <w:sz w:val="16"/>
            <w:lang w:eastAsia="en-GB"/>
          </w:rPr>
          <w:t>-r17</w:t>
        </w:r>
      </w:ins>
      <w:ins w:id="2771" w:author="NR_ext_to_71GHz-Core" w:date="2022-03-21T18:39:00Z">
        <w:r>
          <w:rPr>
            <w:rFonts w:ascii="Courier New" w:hAnsi="Courier New"/>
            <w:sz w:val="16"/>
            <w:lang w:eastAsia="en-GB"/>
          </w:rPr>
          <w:t xml:space="preserve">                          ENUMERATED {sym</w:t>
        </w:r>
      </w:ins>
      <w:ins w:id="2772" w:author="NR_ext_to_71GHz-Core" w:date="2022-03-21T18:45:00Z">
        <w:r>
          <w:rPr>
            <w:rFonts w:ascii="Courier New" w:hAnsi="Courier New"/>
            <w:sz w:val="16"/>
            <w:lang w:eastAsia="en-GB"/>
          </w:rPr>
          <w:t>112</w:t>
        </w:r>
      </w:ins>
      <w:ins w:id="2773" w:author="NR_ext_to_71GHz-Core" w:date="2022-03-21T18:39:00Z">
        <w:r>
          <w:rPr>
            <w:rFonts w:ascii="Courier New" w:hAnsi="Courier New"/>
            <w:sz w:val="16"/>
            <w:lang w:eastAsia="en-GB"/>
          </w:rPr>
          <w:t>, sym</w:t>
        </w:r>
      </w:ins>
      <w:ins w:id="2774" w:author="NR_ext_to_71GHz-Core" w:date="2022-03-21T18:45:00Z">
        <w:r>
          <w:rPr>
            <w:rFonts w:ascii="Courier New" w:hAnsi="Courier New"/>
            <w:sz w:val="16"/>
            <w:lang w:eastAsia="en-GB"/>
          </w:rPr>
          <w:t>224</w:t>
        </w:r>
      </w:ins>
      <w:ins w:id="2775" w:author="NR_ext_to_71GHz-Core" w:date="2022-03-21T18:39:00Z">
        <w:r>
          <w:rPr>
            <w:rFonts w:ascii="Courier New" w:hAnsi="Courier New"/>
            <w:sz w:val="16"/>
            <w:lang w:eastAsia="en-GB"/>
          </w:rPr>
          <w:t>, sym</w:t>
        </w:r>
      </w:ins>
      <w:ins w:id="2776" w:author="NR_ext_to_71GHz-Core" w:date="2022-03-21T18:45:00Z">
        <w:r>
          <w:rPr>
            <w:rFonts w:ascii="Courier New" w:hAnsi="Courier New"/>
            <w:sz w:val="16"/>
            <w:lang w:eastAsia="en-GB"/>
          </w:rPr>
          <w:t>448</w:t>
        </w:r>
      </w:ins>
      <w:ins w:id="2777" w:author="NR_ext_to_71GHz-Core" w:date="2022-03-21T18:39:00Z">
        <w:r>
          <w:rPr>
            <w:rFonts w:ascii="Courier New" w:hAnsi="Courier New"/>
            <w:sz w:val="16"/>
            <w:lang w:eastAsia="en-GB"/>
          </w:rPr>
          <w:t>}                                OPTIONAL</w:t>
        </w:r>
      </w:ins>
    </w:p>
    <w:p w14:paraId="27B3CA3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778" w:author="NR_ext_to_71GHz-Core" w:date="2022-03-21T18:39:00Z"/>
          <w:rFonts w:ascii="Courier New" w:hAnsi="Courier New"/>
          <w:sz w:val="16"/>
          <w:lang w:eastAsia="en-GB"/>
        </w:rPr>
      </w:pPr>
      <w:ins w:id="2779" w:author="NR_ext_to_71GHz-Core" w:date="2022-03-21T18:39:00Z">
        <w:r>
          <w:rPr>
            <w:rFonts w:ascii="Courier New" w:hAnsi="Courier New"/>
            <w:sz w:val="16"/>
            <w:lang w:eastAsia="en-GB"/>
          </w:rPr>
          <w:t xml:space="preserve">    }                                                                                                              OPTIONAL,</w:t>
        </w:r>
      </w:ins>
    </w:p>
    <w:p w14:paraId="3761801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780" w:author="NR_ext_to_71GHz-Core" w:date="2022-03-21T15:38:00Z"/>
          <w:rFonts w:ascii="Courier New" w:hAnsi="Courier New"/>
          <w:sz w:val="16"/>
          <w:lang w:eastAsia="en-GB"/>
        </w:rPr>
      </w:pPr>
      <w:ins w:id="2781" w:author="NR_ext_to_71GHz-Core" w:date="2022-03-21T15:36:00Z">
        <w:r>
          <w:rPr>
            <w:rFonts w:ascii="Courier New" w:hAnsi="Courier New"/>
            <w:sz w:val="16"/>
            <w:lang w:eastAsia="en-GB"/>
          </w:rPr>
          <w:tab/>
        </w:r>
        <w:r>
          <w:rPr>
            <w:rFonts w:ascii="Courier New" w:hAnsi="Courier New"/>
            <w:color w:val="993366"/>
            <w:sz w:val="16"/>
            <w:lang w:eastAsia="en-GB"/>
          </w:rPr>
          <w:t>-- R1</w:t>
        </w:r>
      </w:ins>
      <w:ins w:id="2782" w:author="NR_ext_to_71GHz-Core" w:date="2022-03-21T19:22:00Z">
        <w:r>
          <w:rPr>
            <w:rFonts w:ascii="Courier New" w:hAnsi="Courier New"/>
            <w:color w:val="993366"/>
            <w:sz w:val="16"/>
            <w:lang w:eastAsia="en-GB"/>
          </w:rPr>
          <w:t>-24</w:t>
        </w:r>
      </w:ins>
      <w:ins w:id="2783" w:author="NR_ext_to_71GHz-Core" w:date="2022-03-21T15:37:00Z">
        <w:r>
          <w:rPr>
            <w:rFonts w:ascii="Courier New" w:hAnsi="Courier New"/>
            <w:color w:val="993366"/>
            <w:sz w:val="16"/>
            <w:lang w:eastAsia="en-GB"/>
          </w:rPr>
          <w:t xml:space="preserve"> feature:</w:t>
        </w:r>
      </w:ins>
      <w:ins w:id="2784" w:author="NR_ext_to_71GHz-Core" w:date="2022-03-21T15:36:00Z">
        <w:r>
          <w:rPr>
            <w:rFonts w:ascii="Courier New" w:hAnsi="Courier New"/>
            <w:sz w:val="16"/>
            <w:lang w:eastAsia="en-GB"/>
          </w:rPr>
          <w:tab/>
        </w:r>
      </w:ins>
      <w:ins w:id="2785" w:author="NR_ext_to_71GHz-Core" w:date="2022-03-21T18:30:00Z">
        <w:r>
          <w:rPr>
            <w:rFonts w:ascii="Courier New" w:hAnsi="Courier New"/>
            <w:sz w:val="16"/>
            <w:lang w:eastAsia="en-GB"/>
          </w:rPr>
          <w:t xml:space="preserve">Extend </w:t>
        </w:r>
      </w:ins>
      <w:ins w:id="2786" w:author="NR_ext_to_71GHz-Core" w:date="2022-03-21T15:37:00Z">
        <w:r>
          <w:rPr>
            <w:rFonts w:ascii="Courier New" w:hAnsi="Courier New"/>
            <w:sz w:val="16"/>
            <w:lang w:eastAsia="en-GB"/>
          </w:rPr>
          <w:t>maximum number of RX/TX beam switch DL for FR2-2</w:t>
        </w:r>
      </w:ins>
    </w:p>
    <w:p w14:paraId="327CB41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787" w:author="NR_ext_to_71GHz-Core" w:date="2022-03-21T15:38:00Z"/>
          <w:rFonts w:ascii="Courier New" w:hAnsi="Courier New"/>
          <w:sz w:val="16"/>
          <w:lang w:eastAsia="en-GB"/>
        </w:rPr>
      </w:pPr>
      <w:ins w:id="2788" w:author="NR_ext_to_71GHz-Core" w:date="2022-03-21T15:38:00Z">
        <w:r>
          <w:rPr>
            <w:rFonts w:ascii="Courier New" w:hAnsi="Courier New"/>
            <w:sz w:val="16"/>
            <w:lang w:eastAsia="en-GB"/>
          </w:rPr>
          <w:tab/>
          <w:t>maxNumberRxTxBeamSwitchDL-v17xy                   SEQUENCE {</w:t>
        </w:r>
      </w:ins>
    </w:p>
    <w:p w14:paraId="7515FB9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789" w:author="NR_ext_to_71GHz-Core" w:date="2022-03-21T15:38:00Z"/>
          <w:rFonts w:ascii="Courier New" w:hAnsi="Courier New"/>
          <w:sz w:val="16"/>
          <w:lang w:eastAsia="en-GB"/>
        </w:rPr>
      </w:pPr>
      <w:ins w:id="2790" w:author="NR_ext_to_71GHz-Core" w:date="2022-03-21T15:38:00Z">
        <w:r>
          <w:rPr>
            <w:rFonts w:ascii="Courier New" w:hAnsi="Courier New"/>
            <w:sz w:val="16"/>
            <w:lang w:eastAsia="en-GB"/>
          </w:rPr>
          <w:t xml:space="preserve">        scs-</w:t>
        </w:r>
      </w:ins>
      <w:ins w:id="2791" w:author="NR_ext_to_71GHz-Core" w:date="2022-03-21T15:39:00Z">
        <w:r>
          <w:rPr>
            <w:rFonts w:ascii="Courier New" w:hAnsi="Courier New"/>
            <w:sz w:val="16"/>
            <w:lang w:eastAsia="en-GB"/>
          </w:rPr>
          <w:t>48</w:t>
        </w:r>
      </w:ins>
      <w:ins w:id="2792" w:author="NR_ext_to_71GHz-Core" w:date="2022-03-21T15:38:00Z">
        <w:r>
          <w:rPr>
            <w:rFonts w:ascii="Courier New" w:hAnsi="Courier New"/>
            <w:sz w:val="16"/>
            <w:lang w:eastAsia="en-GB"/>
          </w:rPr>
          <w:t>0kHz</w:t>
        </w:r>
      </w:ins>
      <w:ins w:id="2793" w:author="NR_ext_to_71GHz-Core" w:date="2022-03-21T18:26:00Z">
        <w:r>
          <w:rPr>
            <w:rFonts w:ascii="Courier New" w:hAnsi="Courier New"/>
            <w:sz w:val="16"/>
            <w:lang w:eastAsia="en-GB"/>
          </w:rPr>
          <w:t>-r17</w:t>
        </w:r>
      </w:ins>
      <w:ins w:id="2794" w:author="NR_ext_to_71GHz-Core" w:date="2022-03-21T15:38:00Z">
        <w:r>
          <w:rPr>
            <w:rFonts w:ascii="Courier New" w:hAnsi="Courier New"/>
            <w:sz w:val="16"/>
            <w:lang w:eastAsia="en-GB"/>
          </w:rPr>
          <w:t xml:space="preserve">                                  ENUMERATED {n</w:t>
        </w:r>
      </w:ins>
      <w:ins w:id="2795" w:author="NR_ext_to_71GHz-Core" w:date="2022-03-21T15:39:00Z">
        <w:r>
          <w:rPr>
            <w:rFonts w:ascii="Courier New" w:hAnsi="Courier New"/>
            <w:sz w:val="16"/>
            <w:lang w:eastAsia="en-GB"/>
          </w:rPr>
          <w:t>2</w:t>
        </w:r>
      </w:ins>
      <w:ins w:id="2796" w:author="NR_ext_to_71GHz-Core" w:date="2022-03-21T15:38:00Z">
        <w:r>
          <w:rPr>
            <w:rFonts w:ascii="Courier New" w:hAnsi="Courier New"/>
            <w:sz w:val="16"/>
            <w:lang w:eastAsia="en-GB"/>
          </w:rPr>
          <w:t>, n</w:t>
        </w:r>
      </w:ins>
      <w:ins w:id="2797" w:author="NR_ext_to_71GHz-Core" w:date="2022-03-21T15:39:00Z">
        <w:r>
          <w:rPr>
            <w:rFonts w:ascii="Courier New" w:hAnsi="Courier New"/>
            <w:sz w:val="16"/>
            <w:lang w:eastAsia="en-GB"/>
          </w:rPr>
          <w:t>4</w:t>
        </w:r>
      </w:ins>
      <w:ins w:id="2798" w:author="NR_ext_to_71GHz-Core" w:date="2022-03-21T15:38:00Z">
        <w:r>
          <w:rPr>
            <w:rFonts w:ascii="Courier New" w:hAnsi="Courier New"/>
            <w:sz w:val="16"/>
            <w:lang w:eastAsia="en-GB"/>
          </w:rPr>
          <w:t>, n</w:t>
        </w:r>
      </w:ins>
      <w:ins w:id="2799" w:author="NR_ext_to_71GHz-Core" w:date="2022-03-21T15:39:00Z">
        <w:r>
          <w:rPr>
            <w:rFonts w:ascii="Courier New" w:hAnsi="Courier New"/>
            <w:sz w:val="16"/>
            <w:lang w:eastAsia="en-GB"/>
          </w:rPr>
          <w:t>7</w:t>
        </w:r>
      </w:ins>
      <w:ins w:id="2800" w:author="NR_ext_to_71GHz-Core" w:date="2022-03-21T15:38:00Z">
        <w:r>
          <w:rPr>
            <w:rFonts w:ascii="Courier New" w:hAnsi="Courier New"/>
            <w:sz w:val="16"/>
            <w:lang w:eastAsia="en-GB"/>
          </w:rPr>
          <w:t>}                                    OPTIONAL,</w:t>
        </w:r>
      </w:ins>
    </w:p>
    <w:p w14:paraId="6760FDB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801" w:author="NR_ext_to_71GHz-Core" w:date="2022-03-21T15:38:00Z"/>
          <w:rFonts w:ascii="Courier New" w:hAnsi="Courier New"/>
          <w:sz w:val="16"/>
          <w:lang w:eastAsia="en-GB"/>
        </w:rPr>
      </w:pPr>
      <w:ins w:id="2802" w:author="NR_ext_to_71GHz-Core" w:date="2022-03-21T15:38:00Z">
        <w:r>
          <w:rPr>
            <w:rFonts w:ascii="Courier New" w:hAnsi="Courier New"/>
            <w:sz w:val="16"/>
            <w:lang w:eastAsia="en-GB"/>
          </w:rPr>
          <w:t xml:space="preserve">        scs-</w:t>
        </w:r>
      </w:ins>
      <w:ins w:id="2803" w:author="NR_ext_to_71GHz-Core" w:date="2022-03-21T15:39:00Z">
        <w:r>
          <w:rPr>
            <w:rFonts w:ascii="Courier New" w:hAnsi="Courier New"/>
            <w:sz w:val="16"/>
            <w:lang w:eastAsia="en-GB"/>
          </w:rPr>
          <w:t>96</w:t>
        </w:r>
      </w:ins>
      <w:ins w:id="2804" w:author="NR_ext_to_71GHz-Core" w:date="2022-03-21T15:38:00Z">
        <w:r>
          <w:rPr>
            <w:rFonts w:ascii="Courier New" w:hAnsi="Courier New"/>
            <w:sz w:val="16"/>
            <w:lang w:eastAsia="en-GB"/>
          </w:rPr>
          <w:t>0kHz</w:t>
        </w:r>
      </w:ins>
      <w:ins w:id="2805" w:author="NR_ext_to_71GHz-Core" w:date="2022-03-21T18:26:00Z">
        <w:r>
          <w:rPr>
            <w:rFonts w:ascii="Courier New" w:hAnsi="Courier New"/>
            <w:sz w:val="16"/>
            <w:lang w:eastAsia="en-GB"/>
          </w:rPr>
          <w:t>-r17</w:t>
        </w:r>
      </w:ins>
      <w:ins w:id="2806" w:author="NR_ext_to_71GHz-Core" w:date="2022-03-21T15:38:00Z">
        <w:r>
          <w:rPr>
            <w:rFonts w:ascii="Courier New" w:hAnsi="Courier New"/>
            <w:sz w:val="16"/>
            <w:lang w:eastAsia="en-GB"/>
          </w:rPr>
          <w:t xml:space="preserve">                                  ENUMERATED {n</w:t>
        </w:r>
      </w:ins>
      <w:ins w:id="2807" w:author="NR_ext_to_71GHz-Core" w:date="2022-03-21T15:39:00Z">
        <w:r>
          <w:rPr>
            <w:rFonts w:ascii="Courier New" w:hAnsi="Courier New"/>
            <w:sz w:val="16"/>
            <w:lang w:eastAsia="en-GB"/>
          </w:rPr>
          <w:t>1</w:t>
        </w:r>
      </w:ins>
      <w:ins w:id="2808" w:author="NR_ext_to_71GHz-Core" w:date="2022-03-21T15:38:00Z">
        <w:r>
          <w:rPr>
            <w:rFonts w:ascii="Courier New" w:hAnsi="Courier New"/>
            <w:sz w:val="16"/>
            <w:lang w:eastAsia="en-GB"/>
          </w:rPr>
          <w:t>, n</w:t>
        </w:r>
      </w:ins>
      <w:ins w:id="2809" w:author="NR_ext_to_71GHz-Core" w:date="2022-03-21T15:39:00Z">
        <w:r>
          <w:rPr>
            <w:rFonts w:ascii="Courier New" w:hAnsi="Courier New"/>
            <w:sz w:val="16"/>
            <w:lang w:eastAsia="en-GB"/>
          </w:rPr>
          <w:t>2</w:t>
        </w:r>
      </w:ins>
      <w:ins w:id="2810" w:author="NR_ext_to_71GHz-Core" w:date="2022-03-21T15:38:00Z">
        <w:r>
          <w:rPr>
            <w:rFonts w:ascii="Courier New" w:hAnsi="Courier New"/>
            <w:sz w:val="16"/>
            <w:lang w:eastAsia="en-GB"/>
          </w:rPr>
          <w:t>, n4</w:t>
        </w:r>
      </w:ins>
      <w:ins w:id="2811" w:author="NR_ext_to_71GHz-Core" w:date="2022-03-21T15:39:00Z">
        <w:r>
          <w:rPr>
            <w:rFonts w:ascii="Courier New" w:hAnsi="Courier New"/>
            <w:sz w:val="16"/>
            <w:lang w:eastAsia="en-GB"/>
          </w:rPr>
          <w:t>, n7</w:t>
        </w:r>
      </w:ins>
      <w:ins w:id="2812" w:author="NR_ext_to_71GHz-Core" w:date="2022-03-21T15:38:00Z">
        <w:r>
          <w:rPr>
            <w:rFonts w:ascii="Courier New" w:hAnsi="Courier New"/>
            <w:sz w:val="16"/>
            <w:lang w:eastAsia="en-GB"/>
          </w:rPr>
          <w:t>}                                OPTIONAL</w:t>
        </w:r>
      </w:ins>
    </w:p>
    <w:p w14:paraId="0EF2EC2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del w:id="2813" w:author="NR_ext_to_71GHz-Core" w:date="2022-03-21T18:28:00Z"/>
          <w:rFonts w:ascii="Courier New" w:hAnsi="Courier New"/>
          <w:sz w:val="16"/>
          <w:lang w:eastAsia="en-GB"/>
        </w:rPr>
      </w:pPr>
      <w:ins w:id="2814" w:author="NR_ext_to_71GHz-Core" w:date="2022-03-21T15:38:00Z">
        <w:r>
          <w:rPr>
            <w:rFonts w:ascii="Courier New" w:hAnsi="Courier New"/>
            <w:sz w:val="16"/>
            <w:lang w:eastAsia="en-GB"/>
          </w:rPr>
          <w:t>}                                                                                                              OPTIONA</w:t>
        </w:r>
      </w:ins>
      <w:ins w:id="2815" w:author="NR_ext_to_71GHz-Core" w:date="2022-03-21T18:42:00Z">
        <w:r>
          <w:rPr>
            <w:rFonts w:ascii="Courier New" w:hAnsi="Courier New"/>
            <w:sz w:val="16"/>
            <w:lang w:eastAsia="en-GB"/>
          </w:rPr>
          <w:t>L</w:t>
        </w:r>
      </w:ins>
    </w:p>
    <w:p w14:paraId="1859E89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4C3B9ABA"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25ABB72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479EF883"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38B0982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roofErr w:type="spellStart"/>
      <w:r>
        <w:rPr>
          <w:rFonts w:ascii="Courier New" w:hAnsi="Courier New"/>
          <w:sz w:val="16"/>
          <w:lang w:eastAsia="en-GB"/>
        </w:rPr>
        <w:t>DummyG</w:t>
      </w:r>
      <w:proofErr w:type="spellEnd"/>
      <w:r>
        <w:rPr>
          <w:rFonts w:ascii="Courier New" w:hAnsi="Courier New"/>
          <w:sz w:val="16"/>
          <w:lang w:eastAsia="en-GB"/>
        </w:rPr>
        <w:t xml:space="preserve"> ::=                          </w:t>
      </w:r>
      <w:r>
        <w:rPr>
          <w:rFonts w:ascii="Courier New" w:hAnsi="Courier New"/>
          <w:color w:val="993366"/>
          <w:sz w:val="16"/>
          <w:lang w:eastAsia="en-GB"/>
        </w:rPr>
        <w:t>SEQUENCE</w:t>
      </w:r>
      <w:r>
        <w:rPr>
          <w:rFonts w:ascii="Courier New" w:hAnsi="Courier New"/>
          <w:sz w:val="16"/>
          <w:lang w:eastAsia="en-GB"/>
        </w:rPr>
        <w:t xml:space="preserve"> {</w:t>
      </w:r>
    </w:p>
    <w:p w14:paraId="69C9CC7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maxNumberSSB</w:t>
      </w:r>
      <w:proofErr w:type="spellEnd"/>
      <w:r>
        <w:rPr>
          <w:rFonts w:ascii="Courier New" w:hAnsi="Courier New"/>
          <w:sz w:val="16"/>
          <w:lang w:eastAsia="en-GB"/>
        </w:rPr>
        <w:t>-CSI-RS-</w:t>
      </w:r>
      <w:proofErr w:type="spellStart"/>
      <w:r>
        <w:rPr>
          <w:rFonts w:ascii="Courier New" w:hAnsi="Courier New"/>
          <w:sz w:val="16"/>
          <w:lang w:eastAsia="en-GB"/>
        </w:rPr>
        <w:t>ResourceOneTx</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{n8, n16, n32, n64},</w:t>
      </w:r>
    </w:p>
    <w:p w14:paraId="7DB6935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maxNumberSSB</w:t>
      </w:r>
      <w:proofErr w:type="spellEnd"/>
      <w:r>
        <w:rPr>
          <w:rFonts w:ascii="Courier New" w:hAnsi="Courier New"/>
          <w:sz w:val="16"/>
          <w:lang w:eastAsia="en-GB"/>
        </w:rPr>
        <w:t>-CSI-RS-</w:t>
      </w:r>
      <w:proofErr w:type="spellStart"/>
      <w:r>
        <w:rPr>
          <w:rFonts w:ascii="Courier New" w:hAnsi="Courier New"/>
          <w:sz w:val="16"/>
          <w:lang w:eastAsia="en-GB"/>
        </w:rPr>
        <w:t>ResourceTwoTx</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{n0, n4, n8, n16, n32, n64},</w:t>
      </w:r>
    </w:p>
    <w:p w14:paraId="603FC98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supportedCSI</w:t>
      </w:r>
      <w:proofErr w:type="spellEnd"/>
      <w:r>
        <w:rPr>
          <w:rFonts w:ascii="Courier New" w:hAnsi="Courier New"/>
          <w:sz w:val="16"/>
          <w:lang w:eastAsia="en-GB"/>
        </w:rPr>
        <w:t xml:space="preserve">-RS-Density             </w:t>
      </w:r>
      <w:r>
        <w:rPr>
          <w:rFonts w:ascii="Courier New" w:hAnsi="Courier New"/>
          <w:color w:val="993366"/>
          <w:sz w:val="16"/>
          <w:lang w:eastAsia="en-GB"/>
        </w:rPr>
        <w:t>ENUMERATED</w:t>
      </w:r>
      <w:r>
        <w:rPr>
          <w:rFonts w:ascii="Courier New" w:hAnsi="Courier New"/>
          <w:sz w:val="16"/>
          <w:lang w:eastAsia="en-GB"/>
        </w:rPr>
        <w:t xml:space="preserve"> {one, three, </w:t>
      </w:r>
      <w:proofErr w:type="spellStart"/>
      <w:r>
        <w:rPr>
          <w:rFonts w:ascii="Courier New" w:hAnsi="Courier New"/>
          <w:sz w:val="16"/>
          <w:lang w:eastAsia="en-GB"/>
        </w:rPr>
        <w:t>oneAndThree</w:t>
      </w:r>
      <w:proofErr w:type="spellEnd"/>
      <w:r>
        <w:rPr>
          <w:rFonts w:ascii="Courier New" w:hAnsi="Courier New"/>
          <w:sz w:val="16"/>
          <w:lang w:eastAsia="en-GB"/>
        </w:rPr>
        <w:t>}</w:t>
      </w:r>
    </w:p>
    <w:p w14:paraId="0A22EDD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790A90D0"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2562819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roofErr w:type="spellStart"/>
      <w:r>
        <w:rPr>
          <w:rFonts w:ascii="Courier New" w:hAnsi="Courier New"/>
          <w:sz w:val="16"/>
          <w:lang w:eastAsia="en-GB"/>
        </w:rPr>
        <w:t>BeamManagementSSB</w:t>
      </w:r>
      <w:proofErr w:type="spellEnd"/>
      <w:r>
        <w:rPr>
          <w:rFonts w:ascii="Courier New" w:hAnsi="Courier New"/>
          <w:sz w:val="16"/>
          <w:lang w:eastAsia="en-GB"/>
        </w:rPr>
        <w:t xml:space="preserve">-CSI-RS ::=        </w:t>
      </w:r>
      <w:r>
        <w:rPr>
          <w:rFonts w:ascii="Courier New" w:hAnsi="Courier New"/>
          <w:color w:val="993366"/>
          <w:sz w:val="16"/>
          <w:lang w:eastAsia="en-GB"/>
        </w:rPr>
        <w:t>SEQUENCE</w:t>
      </w:r>
      <w:r>
        <w:rPr>
          <w:rFonts w:ascii="Courier New" w:hAnsi="Courier New"/>
          <w:sz w:val="16"/>
          <w:lang w:eastAsia="en-GB"/>
        </w:rPr>
        <w:t xml:space="preserve"> {</w:t>
      </w:r>
    </w:p>
    <w:p w14:paraId="4F1315D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maxNumberSSB</w:t>
      </w:r>
      <w:proofErr w:type="spellEnd"/>
      <w:r>
        <w:rPr>
          <w:rFonts w:ascii="Courier New" w:hAnsi="Courier New"/>
          <w:sz w:val="16"/>
          <w:lang w:eastAsia="en-GB"/>
        </w:rPr>
        <w:t>-CSI-RS-</w:t>
      </w:r>
      <w:proofErr w:type="spellStart"/>
      <w:r>
        <w:rPr>
          <w:rFonts w:ascii="Courier New" w:hAnsi="Courier New"/>
          <w:sz w:val="16"/>
          <w:lang w:eastAsia="en-GB"/>
        </w:rPr>
        <w:t>ResourceOneTx</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{n0, n8, n16, n32, n64},</w:t>
      </w:r>
    </w:p>
    <w:p w14:paraId="2A3A911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maxNumberCSI</w:t>
      </w:r>
      <w:proofErr w:type="spellEnd"/>
      <w:r>
        <w:rPr>
          <w:rFonts w:ascii="Courier New" w:hAnsi="Courier New"/>
          <w:sz w:val="16"/>
          <w:lang w:eastAsia="en-GB"/>
        </w:rPr>
        <w:t xml:space="preserve">-RS-Resource            </w:t>
      </w:r>
      <w:r>
        <w:rPr>
          <w:rFonts w:ascii="Courier New" w:hAnsi="Courier New"/>
          <w:color w:val="993366"/>
          <w:sz w:val="16"/>
          <w:lang w:eastAsia="en-GB"/>
        </w:rPr>
        <w:t>ENUMERATED</w:t>
      </w:r>
      <w:r>
        <w:rPr>
          <w:rFonts w:ascii="Courier New" w:hAnsi="Courier New"/>
          <w:sz w:val="16"/>
          <w:lang w:eastAsia="en-GB"/>
        </w:rPr>
        <w:t xml:space="preserve"> {n0, n4, n8, n16, n32, n64},</w:t>
      </w:r>
    </w:p>
    <w:p w14:paraId="23DDA02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maxNumberCSI</w:t>
      </w:r>
      <w:proofErr w:type="spellEnd"/>
      <w:r>
        <w:rPr>
          <w:rFonts w:ascii="Courier New" w:hAnsi="Courier New"/>
          <w:sz w:val="16"/>
          <w:lang w:eastAsia="en-GB"/>
        </w:rPr>
        <w:t>-RS-</w:t>
      </w:r>
      <w:proofErr w:type="spellStart"/>
      <w:r>
        <w:rPr>
          <w:rFonts w:ascii="Courier New" w:hAnsi="Courier New"/>
          <w:sz w:val="16"/>
          <w:lang w:eastAsia="en-GB"/>
        </w:rPr>
        <w:t>ResourceTwoTx</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{n0, n4, n8, n16, n32, n64},</w:t>
      </w:r>
    </w:p>
    <w:p w14:paraId="085524B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supportedCSI</w:t>
      </w:r>
      <w:proofErr w:type="spellEnd"/>
      <w:r>
        <w:rPr>
          <w:rFonts w:ascii="Courier New" w:hAnsi="Courier New"/>
          <w:sz w:val="16"/>
          <w:lang w:eastAsia="en-GB"/>
        </w:rPr>
        <w:t xml:space="preserve">-RS-Density             </w:t>
      </w:r>
      <w:r>
        <w:rPr>
          <w:rFonts w:ascii="Courier New" w:hAnsi="Courier New"/>
          <w:color w:val="993366"/>
          <w:sz w:val="16"/>
          <w:lang w:eastAsia="en-GB"/>
        </w:rPr>
        <w:t>ENUMERATED</w:t>
      </w:r>
      <w:r>
        <w:rPr>
          <w:rFonts w:ascii="Courier New" w:hAnsi="Courier New"/>
          <w:sz w:val="16"/>
          <w:lang w:eastAsia="en-GB"/>
        </w:rPr>
        <w:t xml:space="preserve"> {one, three, </w:t>
      </w:r>
      <w:proofErr w:type="spellStart"/>
      <w:r>
        <w:rPr>
          <w:rFonts w:ascii="Courier New" w:hAnsi="Courier New"/>
          <w:sz w:val="16"/>
          <w:lang w:eastAsia="en-GB"/>
        </w:rPr>
        <w:t>oneAndThree</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456DB38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maxNumberAperiodicCSI</w:t>
      </w:r>
      <w:proofErr w:type="spellEnd"/>
      <w:r>
        <w:rPr>
          <w:rFonts w:ascii="Courier New" w:hAnsi="Courier New"/>
          <w:sz w:val="16"/>
          <w:lang w:eastAsia="en-GB"/>
        </w:rPr>
        <w:t xml:space="preserve">-RS-Resource   </w:t>
      </w:r>
      <w:r>
        <w:rPr>
          <w:rFonts w:ascii="Courier New" w:hAnsi="Courier New"/>
          <w:color w:val="993366"/>
          <w:sz w:val="16"/>
          <w:lang w:eastAsia="en-GB"/>
        </w:rPr>
        <w:t>ENUMERATED</w:t>
      </w:r>
      <w:r>
        <w:rPr>
          <w:rFonts w:ascii="Courier New" w:hAnsi="Courier New"/>
          <w:sz w:val="16"/>
          <w:lang w:eastAsia="en-GB"/>
        </w:rPr>
        <w:t xml:space="preserve"> {n0, n1, n4, n8, n16, n32, n64}</w:t>
      </w:r>
    </w:p>
    <w:p w14:paraId="1C8D2D5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6F1140A3"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03E9ABD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roofErr w:type="spellStart"/>
      <w:r>
        <w:rPr>
          <w:rFonts w:ascii="Courier New" w:hAnsi="Courier New"/>
          <w:sz w:val="16"/>
          <w:lang w:eastAsia="en-GB"/>
        </w:rPr>
        <w:t>DummyH</w:t>
      </w:r>
      <w:proofErr w:type="spellEnd"/>
      <w:r>
        <w:rPr>
          <w:rFonts w:ascii="Courier New" w:hAnsi="Courier New"/>
          <w:sz w:val="16"/>
          <w:lang w:eastAsia="en-GB"/>
        </w:rPr>
        <w:t xml:space="preserve"> ::=                          </w:t>
      </w:r>
      <w:r>
        <w:rPr>
          <w:rFonts w:ascii="Courier New" w:hAnsi="Courier New"/>
          <w:color w:val="993366"/>
          <w:sz w:val="16"/>
          <w:lang w:eastAsia="en-GB"/>
        </w:rPr>
        <w:t>SEQUENCE</w:t>
      </w:r>
      <w:r>
        <w:rPr>
          <w:rFonts w:ascii="Courier New" w:hAnsi="Courier New"/>
          <w:sz w:val="16"/>
          <w:lang w:eastAsia="en-GB"/>
        </w:rPr>
        <w:t xml:space="preserve"> {</w:t>
      </w:r>
    </w:p>
    <w:p w14:paraId="3672566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burstLength</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(1..2),</w:t>
      </w:r>
    </w:p>
    <w:p w14:paraId="5B69C4E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maxSimultaneousResourceSetsPerCC</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(1..8),</w:t>
      </w:r>
    </w:p>
    <w:p w14:paraId="03B4763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maxConfiguredResourceSetsPerCC</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(1..64),</w:t>
      </w:r>
    </w:p>
    <w:p w14:paraId="3D27E5B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maxConfiguredResourceSetsAllCC</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(1..128)</w:t>
      </w:r>
    </w:p>
    <w:p w14:paraId="3EA446C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3F3BAA44"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6EFFBD1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CSI-RS-</w:t>
      </w:r>
      <w:proofErr w:type="spellStart"/>
      <w:r>
        <w:rPr>
          <w:rFonts w:ascii="Courier New" w:hAnsi="Courier New"/>
          <w:sz w:val="16"/>
          <w:lang w:eastAsia="en-GB"/>
        </w:rPr>
        <w:t>ForTracking</w:t>
      </w:r>
      <w:proofErr w:type="spellEnd"/>
      <w:r>
        <w:rPr>
          <w:rFonts w:ascii="Courier New" w:hAnsi="Courier New"/>
          <w:sz w:val="16"/>
          <w:lang w:eastAsia="en-GB"/>
        </w:rPr>
        <w:t xml:space="preserve"> ::=              </w:t>
      </w:r>
      <w:r>
        <w:rPr>
          <w:rFonts w:ascii="Courier New" w:hAnsi="Courier New"/>
          <w:color w:val="993366"/>
          <w:sz w:val="16"/>
          <w:lang w:eastAsia="en-GB"/>
        </w:rPr>
        <w:t>SEQUENCE</w:t>
      </w:r>
      <w:r>
        <w:rPr>
          <w:rFonts w:ascii="Courier New" w:hAnsi="Courier New"/>
          <w:sz w:val="16"/>
          <w:lang w:eastAsia="en-GB"/>
        </w:rPr>
        <w:t xml:space="preserve"> {</w:t>
      </w:r>
    </w:p>
    <w:p w14:paraId="64069CC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maxBurstLength</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(1..2),</w:t>
      </w:r>
    </w:p>
    <w:p w14:paraId="6CBA8F8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maxSimultaneousResourceSetsPerCC</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(1..8),</w:t>
      </w:r>
    </w:p>
    <w:p w14:paraId="4C21488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maxConfiguredResourceSetsPerCC</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(1..64),</w:t>
      </w:r>
    </w:p>
    <w:p w14:paraId="33E8EB5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maxConfiguredResourceSetsAllCC</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(1..256)</w:t>
      </w:r>
    </w:p>
    <w:p w14:paraId="09984EB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331025C9"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0D86540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CSI-RS-IM-</w:t>
      </w:r>
      <w:proofErr w:type="spellStart"/>
      <w:r>
        <w:rPr>
          <w:rFonts w:ascii="Courier New" w:hAnsi="Courier New"/>
          <w:sz w:val="16"/>
          <w:lang w:eastAsia="en-GB"/>
        </w:rPr>
        <w:t>ReceptionForFeedback</w:t>
      </w:r>
      <w:proofErr w:type="spellEnd"/>
      <w:r>
        <w:rPr>
          <w:rFonts w:ascii="Courier New" w:hAnsi="Courier New"/>
          <w:sz w:val="16"/>
          <w:lang w:eastAsia="en-GB"/>
        </w:rPr>
        <w:t xml:space="preserve"> ::=              </w:t>
      </w:r>
      <w:r>
        <w:rPr>
          <w:rFonts w:ascii="Courier New" w:hAnsi="Courier New"/>
          <w:color w:val="993366"/>
          <w:sz w:val="16"/>
          <w:lang w:eastAsia="en-GB"/>
        </w:rPr>
        <w:t>SEQUENCE</w:t>
      </w:r>
      <w:r>
        <w:rPr>
          <w:rFonts w:ascii="Courier New" w:hAnsi="Courier New"/>
          <w:sz w:val="16"/>
          <w:lang w:eastAsia="en-GB"/>
        </w:rPr>
        <w:t xml:space="preserve"> {</w:t>
      </w:r>
    </w:p>
    <w:p w14:paraId="7553743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maxConfigNumberNZP</w:t>
      </w:r>
      <w:proofErr w:type="spellEnd"/>
      <w:r>
        <w:rPr>
          <w:rFonts w:ascii="Courier New" w:hAnsi="Courier New"/>
          <w:sz w:val="16"/>
          <w:lang w:eastAsia="en-GB"/>
        </w:rPr>
        <w:t>-CSI-RS-</w:t>
      </w:r>
      <w:proofErr w:type="spellStart"/>
      <w:r>
        <w:rPr>
          <w:rFonts w:ascii="Courier New" w:hAnsi="Courier New"/>
          <w:sz w:val="16"/>
          <w:lang w:eastAsia="en-GB"/>
        </w:rPr>
        <w:t>PerCC</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(1..64),</w:t>
      </w:r>
    </w:p>
    <w:p w14:paraId="1D9EB86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maxConfigNumberPortsAcrossNZP</w:t>
      </w:r>
      <w:proofErr w:type="spellEnd"/>
      <w:r>
        <w:rPr>
          <w:rFonts w:ascii="Courier New" w:hAnsi="Courier New"/>
          <w:sz w:val="16"/>
          <w:lang w:eastAsia="en-GB"/>
        </w:rPr>
        <w:t>-CSI-RS-</w:t>
      </w:r>
      <w:proofErr w:type="spellStart"/>
      <w:r>
        <w:rPr>
          <w:rFonts w:ascii="Courier New" w:hAnsi="Courier New"/>
          <w:sz w:val="16"/>
          <w:lang w:eastAsia="en-GB"/>
        </w:rPr>
        <w:t>PerCC</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(2..256),</w:t>
      </w:r>
    </w:p>
    <w:p w14:paraId="6D16020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maxConfigNumberCSI</w:t>
      </w:r>
      <w:proofErr w:type="spellEnd"/>
      <w:r>
        <w:rPr>
          <w:rFonts w:ascii="Courier New" w:hAnsi="Courier New"/>
          <w:sz w:val="16"/>
          <w:lang w:eastAsia="en-GB"/>
        </w:rPr>
        <w:t>-IM-</w:t>
      </w:r>
      <w:proofErr w:type="spellStart"/>
      <w:r>
        <w:rPr>
          <w:rFonts w:ascii="Courier New" w:hAnsi="Courier New"/>
          <w:sz w:val="16"/>
          <w:lang w:eastAsia="en-GB"/>
        </w:rPr>
        <w:t>PerCC</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{n1, n2, n4, n8, n16, n32},</w:t>
      </w:r>
    </w:p>
    <w:p w14:paraId="00592EA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maxNumberSimultaneousNZP</w:t>
      </w:r>
      <w:proofErr w:type="spellEnd"/>
      <w:r>
        <w:rPr>
          <w:rFonts w:ascii="Courier New" w:hAnsi="Courier New"/>
          <w:sz w:val="16"/>
          <w:lang w:eastAsia="en-GB"/>
        </w:rPr>
        <w:t>-CSI-RS-</w:t>
      </w:r>
      <w:proofErr w:type="spellStart"/>
      <w:r>
        <w:rPr>
          <w:rFonts w:ascii="Courier New" w:hAnsi="Courier New"/>
          <w:sz w:val="16"/>
          <w:lang w:eastAsia="en-GB"/>
        </w:rPr>
        <w:t>PerCC</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(1..64),</w:t>
      </w:r>
    </w:p>
    <w:p w14:paraId="78604BD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totalNumberPortsSimultaneousNZP</w:t>
      </w:r>
      <w:proofErr w:type="spellEnd"/>
      <w:r>
        <w:rPr>
          <w:rFonts w:ascii="Courier New" w:hAnsi="Courier New"/>
          <w:sz w:val="16"/>
          <w:lang w:eastAsia="en-GB"/>
        </w:rPr>
        <w:t>-CSI-RS-</w:t>
      </w:r>
      <w:proofErr w:type="spellStart"/>
      <w:r>
        <w:rPr>
          <w:rFonts w:ascii="Courier New" w:hAnsi="Courier New"/>
          <w:sz w:val="16"/>
          <w:lang w:eastAsia="en-GB"/>
        </w:rPr>
        <w:t>PerCC</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(2..256)</w:t>
      </w:r>
    </w:p>
    <w:p w14:paraId="214A11E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319EC0BD"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3254CE0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CSI-RS-</w:t>
      </w:r>
      <w:proofErr w:type="spellStart"/>
      <w:r>
        <w:rPr>
          <w:rFonts w:ascii="Courier New" w:hAnsi="Courier New"/>
          <w:sz w:val="16"/>
          <w:lang w:eastAsia="en-GB"/>
        </w:rPr>
        <w:t>ProcFrameworkForSRS</w:t>
      </w:r>
      <w:proofErr w:type="spellEnd"/>
      <w:r>
        <w:rPr>
          <w:rFonts w:ascii="Courier New" w:hAnsi="Courier New"/>
          <w:sz w:val="16"/>
          <w:lang w:eastAsia="en-GB"/>
        </w:rPr>
        <w:t xml:space="preserve"> ::=                  </w:t>
      </w:r>
      <w:r>
        <w:rPr>
          <w:rFonts w:ascii="Courier New" w:hAnsi="Courier New"/>
          <w:color w:val="993366"/>
          <w:sz w:val="16"/>
          <w:lang w:eastAsia="en-GB"/>
        </w:rPr>
        <w:t>SEQUENCE</w:t>
      </w:r>
      <w:r>
        <w:rPr>
          <w:rFonts w:ascii="Courier New" w:hAnsi="Courier New"/>
          <w:sz w:val="16"/>
          <w:lang w:eastAsia="en-GB"/>
        </w:rPr>
        <w:t xml:space="preserve"> {</w:t>
      </w:r>
    </w:p>
    <w:p w14:paraId="7A6FD0C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maxNumberPeriodicSRS</w:t>
      </w:r>
      <w:proofErr w:type="spellEnd"/>
      <w:r>
        <w:rPr>
          <w:rFonts w:ascii="Courier New" w:hAnsi="Courier New"/>
          <w:sz w:val="16"/>
          <w:lang w:eastAsia="en-GB"/>
        </w:rPr>
        <w:t>-</w:t>
      </w:r>
      <w:proofErr w:type="spellStart"/>
      <w:r>
        <w:rPr>
          <w:rFonts w:ascii="Courier New" w:hAnsi="Courier New"/>
          <w:sz w:val="16"/>
          <w:lang w:eastAsia="en-GB"/>
        </w:rPr>
        <w:t>AssocCSI</w:t>
      </w:r>
      <w:proofErr w:type="spellEnd"/>
      <w:r>
        <w:rPr>
          <w:rFonts w:ascii="Courier New" w:hAnsi="Courier New"/>
          <w:sz w:val="16"/>
          <w:lang w:eastAsia="en-GB"/>
        </w:rPr>
        <w:t>-RS-</w:t>
      </w:r>
      <w:proofErr w:type="spellStart"/>
      <w:r>
        <w:rPr>
          <w:rFonts w:ascii="Courier New" w:hAnsi="Courier New"/>
          <w:sz w:val="16"/>
          <w:lang w:eastAsia="en-GB"/>
        </w:rPr>
        <w:t>PerBWP</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(1..4),</w:t>
      </w:r>
    </w:p>
    <w:p w14:paraId="2EAA63E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maxNumberAperiodicSRS</w:t>
      </w:r>
      <w:proofErr w:type="spellEnd"/>
      <w:r>
        <w:rPr>
          <w:rFonts w:ascii="Courier New" w:hAnsi="Courier New"/>
          <w:sz w:val="16"/>
          <w:lang w:eastAsia="en-GB"/>
        </w:rPr>
        <w:t>-</w:t>
      </w:r>
      <w:proofErr w:type="spellStart"/>
      <w:r>
        <w:rPr>
          <w:rFonts w:ascii="Courier New" w:hAnsi="Courier New"/>
          <w:sz w:val="16"/>
          <w:lang w:eastAsia="en-GB"/>
        </w:rPr>
        <w:t>AssocCSI</w:t>
      </w:r>
      <w:proofErr w:type="spellEnd"/>
      <w:r>
        <w:rPr>
          <w:rFonts w:ascii="Courier New" w:hAnsi="Courier New"/>
          <w:sz w:val="16"/>
          <w:lang w:eastAsia="en-GB"/>
        </w:rPr>
        <w:t>-RS-</w:t>
      </w:r>
      <w:proofErr w:type="spellStart"/>
      <w:r>
        <w:rPr>
          <w:rFonts w:ascii="Courier New" w:hAnsi="Courier New"/>
          <w:sz w:val="16"/>
          <w:lang w:eastAsia="en-GB"/>
        </w:rPr>
        <w:t>PerBWP</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(1..4),</w:t>
      </w:r>
    </w:p>
    <w:p w14:paraId="59C657B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maxNumberSP</w:t>
      </w:r>
      <w:proofErr w:type="spellEnd"/>
      <w:r>
        <w:rPr>
          <w:rFonts w:ascii="Courier New" w:hAnsi="Courier New"/>
          <w:sz w:val="16"/>
          <w:lang w:eastAsia="en-GB"/>
        </w:rPr>
        <w:t>-SRS-</w:t>
      </w:r>
      <w:proofErr w:type="spellStart"/>
      <w:r>
        <w:rPr>
          <w:rFonts w:ascii="Courier New" w:hAnsi="Courier New"/>
          <w:sz w:val="16"/>
          <w:lang w:eastAsia="en-GB"/>
        </w:rPr>
        <w:t>AssocCSI</w:t>
      </w:r>
      <w:proofErr w:type="spellEnd"/>
      <w:r>
        <w:rPr>
          <w:rFonts w:ascii="Courier New" w:hAnsi="Courier New"/>
          <w:sz w:val="16"/>
          <w:lang w:eastAsia="en-GB"/>
        </w:rPr>
        <w:t>-RS-</w:t>
      </w:r>
      <w:proofErr w:type="spellStart"/>
      <w:r>
        <w:rPr>
          <w:rFonts w:ascii="Courier New" w:hAnsi="Courier New"/>
          <w:sz w:val="16"/>
          <w:lang w:eastAsia="en-GB"/>
        </w:rPr>
        <w:t>PerBWP</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(0..4),</w:t>
      </w:r>
    </w:p>
    <w:p w14:paraId="29203BC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simultaneousSRS</w:t>
      </w:r>
      <w:proofErr w:type="spellEnd"/>
      <w:r>
        <w:rPr>
          <w:rFonts w:ascii="Courier New" w:hAnsi="Courier New"/>
          <w:sz w:val="16"/>
          <w:lang w:eastAsia="en-GB"/>
        </w:rPr>
        <w:t>-</w:t>
      </w:r>
      <w:proofErr w:type="spellStart"/>
      <w:r>
        <w:rPr>
          <w:rFonts w:ascii="Courier New" w:hAnsi="Courier New"/>
          <w:sz w:val="16"/>
          <w:lang w:eastAsia="en-GB"/>
        </w:rPr>
        <w:t>AssocCSI</w:t>
      </w:r>
      <w:proofErr w:type="spellEnd"/>
      <w:r>
        <w:rPr>
          <w:rFonts w:ascii="Courier New" w:hAnsi="Courier New"/>
          <w:sz w:val="16"/>
          <w:lang w:eastAsia="en-GB"/>
        </w:rPr>
        <w:t>-RS-</w:t>
      </w:r>
      <w:proofErr w:type="spellStart"/>
      <w:r>
        <w:rPr>
          <w:rFonts w:ascii="Courier New" w:hAnsi="Courier New"/>
          <w:sz w:val="16"/>
          <w:lang w:eastAsia="en-GB"/>
        </w:rPr>
        <w:t>PerCC</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(1..8)</w:t>
      </w:r>
    </w:p>
    <w:p w14:paraId="54A15C5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4D614249"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2738D6F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CSI-</w:t>
      </w:r>
      <w:proofErr w:type="spellStart"/>
      <w:r>
        <w:rPr>
          <w:rFonts w:ascii="Courier New" w:hAnsi="Courier New"/>
          <w:sz w:val="16"/>
          <w:lang w:eastAsia="en-GB"/>
        </w:rPr>
        <w:t>ReportFramework</w:t>
      </w:r>
      <w:proofErr w:type="spellEnd"/>
      <w:r>
        <w:rPr>
          <w:rFonts w:ascii="Courier New" w:hAnsi="Courier New"/>
          <w:sz w:val="16"/>
          <w:lang w:eastAsia="en-GB"/>
        </w:rPr>
        <w:t xml:space="preserve"> ::=                         </w:t>
      </w:r>
      <w:r>
        <w:rPr>
          <w:rFonts w:ascii="Courier New" w:hAnsi="Courier New"/>
          <w:color w:val="993366"/>
          <w:sz w:val="16"/>
          <w:lang w:eastAsia="en-GB"/>
        </w:rPr>
        <w:t>SEQUENCE</w:t>
      </w:r>
      <w:r>
        <w:rPr>
          <w:rFonts w:ascii="Courier New" w:hAnsi="Courier New"/>
          <w:sz w:val="16"/>
          <w:lang w:eastAsia="en-GB"/>
        </w:rPr>
        <w:t xml:space="preserve"> {</w:t>
      </w:r>
    </w:p>
    <w:p w14:paraId="4A9AAF0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maxNumberPeriodicCSI</w:t>
      </w:r>
      <w:proofErr w:type="spellEnd"/>
      <w:r>
        <w:rPr>
          <w:rFonts w:ascii="Courier New" w:hAnsi="Courier New"/>
          <w:sz w:val="16"/>
          <w:lang w:eastAsia="en-GB"/>
        </w:rPr>
        <w:t>-</w:t>
      </w:r>
      <w:proofErr w:type="spellStart"/>
      <w:r>
        <w:rPr>
          <w:rFonts w:ascii="Courier New" w:hAnsi="Courier New"/>
          <w:sz w:val="16"/>
          <w:lang w:eastAsia="en-GB"/>
        </w:rPr>
        <w:t>PerBWP</w:t>
      </w:r>
      <w:proofErr w:type="spellEnd"/>
      <w:r>
        <w:rPr>
          <w:rFonts w:ascii="Courier New" w:hAnsi="Courier New"/>
          <w:sz w:val="16"/>
          <w:lang w:eastAsia="en-GB"/>
        </w:rPr>
        <w:t>-</w:t>
      </w:r>
      <w:proofErr w:type="spellStart"/>
      <w:r>
        <w:rPr>
          <w:rFonts w:ascii="Courier New" w:hAnsi="Courier New"/>
          <w:sz w:val="16"/>
          <w:lang w:eastAsia="en-GB"/>
        </w:rPr>
        <w:t>ForCSI</w:t>
      </w:r>
      <w:proofErr w:type="spellEnd"/>
      <w:r>
        <w:rPr>
          <w:rFonts w:ascii="Courier New" w:hAnsi="Courier New"/>
          <w:sz w:val="16"/>
          <w:lang w:eastAsia="en-GB"/>
        </w:rPr>
        <w:t xml:space="preserve">-Report       </w:t>
      </w:r>
      <w:r>
        <w:rPr>
          <w:rFonts w:ascii="Courier New" w:hAnsi="Courier New"/>
          <w:color w:val="993366"/>
          <w:sz w:val="16"/>
          <w:lang w:eastAsia="en-GB"/>
        </w:rPr>
        <w:t>INTEGER</w:t>
      </w:r>
      <w:r>
        <w:rPr>
          <w:rFonts w:ascii="Courier New" w:hAnsi="Courier New"/>
          <w:sz w:val="16"/>
          <w:lang w:eastAsia="en-GB"/>
        </w:rPr>
        <w:t xml:space="preserve"> (1..4),</w:t>
      </w:r>
    </w:p>
    <w:p w14:paraId="2B3939F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maxNumberAperiodicCSI</w:t>
      </w:r>
      <w:proofErr w:type="spellEnd"/>
      <w:r>
        <w:rPr>
          <w:rFonts w:ascii="Courier New" w:hAnsi="Courier New"/>
          <w:sz w:val="16"/>
          <w:lang w:eastAsia="en-GB"/>
        </w:rPr>
        <w:t>-</w:t>
      </w:r>
      <w:proofErr w:type="spellStart"/>
      <w:r>
        <w:rPr>
          <w:rFonts w:ascii="Courier New" w:hAnsi="Courier New"/>
          <w:sz w:val="16"/>
          <w:lang w:eastAsia="en-GB"/>
        </w:rPr>
        <w:t>PerBWP</w:t>
      </w:r>
      <w:proofErr w:type="spellEnd"/>
      <w:r>
        <w:rPr>
          <w:rFonts w:ascii="Courier New" w:hAnsi="Courier New"/>
          <w:sz w:val="16"/>
          <w:lang w:eastAsia="en-GB"/>
        </w:rPr>
        <w:t>-</w:t>
      </w:r>
      <w:proofErr w:type="spellStart"/>
      <w:r>
        <w:rPr>
          <w:rFonts w:ascii="Courier New" w:hAnsi="Courier New"/>
          <w:sz w:val="16"/>
          <w:lang w:eastAsia="en-GB"/>
        </w:rPr>
        <w:t>ForCSI</w:t>
      </w:r>
      <w:proofErr w:type="spellEnd"/>
      <w:r>
        <w:rPr>
          <w:rFonts w:ascii="Courier New" w:hAnsi="Courier New"/>
          <w:sz w:val="16"/>
          <w:lang w:eastAsia="en-GB"/>
        </w:rPr>
        <w:t xml:space="preserve">-Report      </w:t>
      </w:r>
      <w:r>
        <w:rPr>
          <w:rFonts w:ascii="Courier New" w:hAnsi="Courier New"/>
          <w:color w:val="993366"/>
          <w:sz w:val="16"/>
          <w:lang w:eastAsia="en-GB"/>
        </w:rPr>
        <w:t>INTEGER</w:t>
      </w:r>
      <w:r>
        <w:rPr>
          <w:rFonts w:ascii="Courier New" w:hAnsi="Courier New"/>
          <w:sz w:val="16"/>
          <w:lang w:eastAsia="en-GB"/>
        </w:rPr>
        <w:t xml:space="preserve"> (1..4),</w:t>
      </w:r>
    </w:p>
    <w:p w14:paraId="4D72A3A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maxNumberSemiPersistentCSI</w:t>
      </w:r>
      <w:proofErr w:type="spellEnd"/>
      <w:r>
        <w:rPr>
          <w:rFonts w:ascii="Courier New" w:hAnsi="Courier New"/>
          <w:sz w:val="16"/>
          <w:lang w:eastAsia="en-GB"/>
        </w:rPr>
        <w:t>-</w:t>
      </w:r>
      <w:proofErr w:type="spellStart"/>
      <w:r>
        <w:rPr>
          <w:rFonts w:ascii="Courier New" w:hAnsi="Courier New"/>
          <w:sz w:val="16"/>
          <w:lang w:eastAsia="en-GB"/>
        </w:rPr>
        <w:t>PerBWP</w:t>
      </w:r>
      <w:proofErr w:type="spellEnd"/>
      <w:r>
        <w:rPr>
          <w:rFonts w:ascii="Courier New" w:hAnsi="Courier New"/>
          <w:sz w:val="16"/>
          <w:lang w:eastAsia="en-GB"/>
        </w:rPr>
        <w:t>-</w:t>
      </w:r>
      <w:proofErr w:type="spellStart"/>
      <w:r>
        <w:rPr>
          <w:rFonts w:ascii="Courier New" w:hAnsi="Courier New"/>
          <w:sz w:val="16"/>
          <w:lang w:eastAsia="en-GB"/>
        </w:rPr>
        <w:t>ForCSI</w:t>
      </w:r>
      <w:proofErr w:type="spellEnd"/>
      <w:r>
        <w:rPr>
          <w:rFonts w:ascii="Courier New" w:hAnsi="Courier New"/>
          <w:sz w:val="16"/>
          <w:lang w:eastAsia="en-GB"/>
        </w:rPr>
        <w:t xml:space="preserve">-Report </w:t>
      </w:r>
      <w:r>
        <w:rPr>
          <w:rFonts w:ascii="Courier New" w:hAnsi="Courier New"/>
          <w:color w:val="993366"/>
          <w:sz w:val="16"/>
          <w:lang w:eastAsia="en-GB"/>
        </w:rPr>
        <w:t>INTEGER</w:t>
      </w:r>
      <w:r>
        <w:rPr>
          <w:rFonts w:ascii="Courier New" w:hAnsi="Courier New"/>
          <w:sz w:val="16"/>
          <w:lang w:eastAsia="en-GB"/>
        </w:rPr>
        <w:t xml:space="preserve"> (0..4),</w:t>
      </w:r>
    </w:p>
    <w:p w14:paraId="41FE455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maxNumberPeriodicCSI-PerBWP-ForBeamReport</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(1..4),</w:t>
      </w:r>
    </w:p>
    <w:p w14:paraId="52B61EF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maxNumberAperiodicCSI-PerBWP-ForBeamReport</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(1..4),</w:t>
      </w:r>
    </w:p>
    <w:p w14:paraId="2FCF1B8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maxNumberAperiodicCSI-triggeringStatePerCC</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{n3, n7, n15, n31, n63, n128},</w:t>
      </w:r>
    </w:p>
    <w:p w14:paraId="376031E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maxNumberSemiPersistentCSI-PerBWP-ForBeamReport</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(0..4),</w:t>
      </w:r>
    </w:p>
    <w:p w14:paraId="0066802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simultaneousCSI-ReportsPerCC</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(1..8)</w:t>
      </w:r>
    </w:p>
    <w:p w14:paraId="774EEB7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29AD6219"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7B991DC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CSI-ReportFrameworkExt-r16 ::=                      </w:t>
      </w:r>
      <w:r>
        <w:rPr>
          <w:rFonts w:ascii="Courier New" w:hAnsi="Courier New"/>
          <w:color w:val="993366"/>
          <w:sz w:val="16"/>
          <w:lang w:eastAsia="en-GB"/>
        </w:rPr>
        <w:t>SEQUENCE</w:t>
      </w:r>
      <w:r>
        <w:rPr>
          <w:rFonts w:ascii="Courier New" w:hAnsi="Courier New"/>
          <w:sz w:val="16"/>
          <w:lang w:eastAsia="en-GB"/>
        </w:rPr>
        <w:t xml:space="preserve"> {</w:t>
      </w:r>
    </w:p>
    <w:p w14:paraId="3C18BDE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maxNumberAperiodicCSI-PerBWP-ForCSI-ReportExt-r16   </w:t>
      </w:r>
      <w:r>
        <w:rPr>
          <w:rFonts w:ascii="Courier New" w:hAnsi="Courier New"/>
          <w:color w:val="993366"/>
          <w:sz w:val="16"/>
          <w:lang w:eastAsia="en-GB"/>
        </w:rPr>
        <w:t>INTEGER</w:t>
      </w:r>
      <w:r>
        <w:rPr>
          <w:rFonts w:ascii="Courier New" w:hAnsi="Courier New"/>
          <w:sz w:val="16"/>
          <w:lang w:eastAsia="en-GB"/>
        </w:rPr>
        <w:t xml:space="preserve"> (5..8)</w:t>
      </w:r>
    </w:p>
    <w:p w14:paraId="1C391F0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56674107"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5236975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PTRS-</w:t>
      </w:r>
      <w:proofErr w:type="spellStart"/>
      <w:r>
        <w:rPr>
          <w:rFonts w:ascii="Courier New" w:hAnsi="Courier New"/>
          <w:sz w:val="16"/>
          <w:lang w:eastAsia="en-GB"/>
        </w:rPr>
        <w:t>DensityRecommendationDL</w:t>
      </w:r>
      <w:proofErr w:type="spellEnd"/>
      <w:r>
        <w:rPr>
          <w:rFonts w:ascii="Courier New" w:hAnsi="Courier New"/>
          <w:sz w:val="16"/>
          <w:lang w:eastAsia="en-GB"/>
        </w:rPr>
        <w:t xml:space="preserve"> ::=    </w:t>
      </w:r>
      <w:r>
        <w:rPr>
          <w:rFonts w:ascii="Courier New" w:hAnsi="Courier New"/>
          <w:color w:val="993366"/>
          <w:sz w:val="16"/>
          <w:lang w:eastAsia="en-GB"/>
        </w:rPr>
        <w:t>SEQUENCE</w:t>
      </w:r>
      <w:r>
        <w:rPr>
          <w:rFonts w:ascii="Courier New" w:hAnsi="Courier New"/>
          <w:sz w:val="16"/>
          <w:lang w:eastAsia="en-GB"/>
        </w:rPr>
        <w:t xml:space="preserve"> {</w:t>
      </w:r>
    </w:p>
    <w:p w14:paraId="1357B5E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frequencyDensity1                   </w:t>
      </w:r>
      <w:r>
        <w:rPr>
          <w:rFonts w:ascii="Courier New" w:hAnsi="Courier New"/>
          <w:color w:val="993366"/>
          <w:sz w:val="16"/>
          <w:lang w:eastAsia="en-GB"/>
        </w:rPr>
        <w:t>INTEGER</w:t>
      </w:r>
      <w:r>
        <w:rPr>
          <w:rFonts w:ascii="Courier New" w:hAnsi="Courier New"/>
          <w:sz w:val="16"/>
          <w:lang w:eastAsia="en-GB"/>
        </w:rPr>
        <w:t xml:space="preserve"> (1..276),</w:t>
      </w:r>
    </w:p>
    <w:p w14:paraId="26E915B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frequencyDensity2                   </w:t>
      </w:r>
      <w:r>
        <w:rPr>
          <w:rFonts w:ascii="Courier New" w:hAnsi="Courier New"/>
          <w:color w:val="993366"/>
          <w:sz w:val="16"/>
          <w:lang w:eastAsia="en-GB"/>
        </w:rPr>
        <w:t>INTEGER</w:t>
      </w:r>
      <w:r>
        <w:rPr>
          <w:rFonts w:ascii="Courier New" w:hAnsi="Courier New"/>
          <w:sz w:val="16"/>
          <w:lang w:eastAsia="en-GB"/>
        </w:rPr>
        <w:t xml:space="preserve"> (1..276),</w:t>
      </w:r>
    </w:p>
    <w:p w14:paraId="56F3B27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timeDensity1                        </w:t>
      </w:r>
      <w:r>
        <w:rPr>
          <w:rFonts w:ascii="Courier New" w:hAnsi="Courier New"/>
          <w:color w:val="993366"/>
          <w:sz w:val="16"/>
          <w:lang w:eastAsia="en-GB"/>
        </w:rPr>
        <w:t>INTEGER</w:t>
      </w:r>
      <w:r>
        <w:rPr>
          <w:rFonts w:ascii="Courier New" w:hAnsi="Courier New"/>
          <w:sz w:val="16"/>
          <w:lang w:eastAsia="en-GB"/>
        </w:rPr>
        <w:t xml:space="preserve"> (0..29),</w:t>
      </w:r>
    </w:p>
    <w:p w14:paraId="5E11C7D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timeDensity2                        </w:t>
      </w:r>
      <w:r>
        <w:rPr>
          <w:rFonts w:ascii="Courier New" w:hAnsi="Courier New"/>
          <w:color w:val="993366"/>
          <w:sz w:val="16"/>
          <w:lang w:eastAsia="en-GB"/>
        </w:rPr>
        <w:t>INTEGER</w:t>
      </w:r>
      <w:r>
        <w:rPr>
          <w:rFonts w:ascii="Courier New" w:hAnsi="Courier New"/>
          <w:sz w:val="16"/>
          <w:lang w:eastAsia="en-GB"/>
        </w:rPr>
        <w:t xml:space="preserve"> (0..29),</w:t>
      </w:r>
    </w:p>
    <w:p w14:paraId="6B2D13D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timeDensity3                        </w:t>
      </w:r>
      <w:r>
        <w:rPr>
          <w:rFonts w:ascii="Courier New" w:hAnsi="Courier New"/>
          <w:color w:val="993366"/>
          <w:sz w:val="16"/>
          <w:lang w:eastAsia="en-GB"/>
        </w:rPr>
        <w:t>INTEGER</w:t>
      </w:r>
      <w:r>
        <w:rPr>
          <w:rFonts w:ascii="Courier New" w:hAnsi="Courier New"/>
          <w:sz w:val="16"/>
          <w:lang w:eastAsia="en-GB"/>
        </w:rPr>
        <w:t xml:space="preserve"> (0..29)</w:t>
      </w:r>
    </w:p>
    <w:p w14:paraId="3B5F25E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4C3DE011"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7CC9BB2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PTRS-</w:t>
      </w:r>
      <w:proofErr w:type="spellStart"/>
      <w:r>
        <w:rPr>
          <w:rFonts w:ascii="Courier New" w:hAnsi="Courier New"/>
          <w:sz w:val="16"/>
          <w:lang w:eastAsia="en-GB"/>
        </w:rPr>
        <w:t>DensityRecommendationUL</w:t>
      </w:r>
      <w:proofErr w:type="spellEnd"/>
      <w:r>
        <w:rPr>
          <w:rFonts w:ascii="Courier New" w:hAnsi="Courier New"/>
          <w:sz w:val="16"/>
          <w:lang w:eastAsia="en-GB"/>
        </w:rPr>
        <w:t xml:space="preserve"> ::=    </w:t>
      </w:r>
      <w:r>
        <w:rPr>
          <w:rFonts w:ascii="Courier New" w:hAnsi="Courier New"/>
          <w:color w:val="993366"/>
          <w:sz w:val="16"/>
          <w:lang w:eastAsia="en-GB"/>
        </w:rPr>
        <w:t>SEQUENCE</w:t>
      </w:r>
      <w:r>
        <w:rPr>
          <w:rFonts w:ascii="Courier New" w:hAnsi="Courier New"/>
          <w:sz w:val="16"/>
          <w:lang w:eastAsia="en-GB"/>
        </w:rPr>
        <w:t xml:space="preserve"> {</w:t>
      </w:r>
    </w:p>
    <w:p w14:paraId="621D8BE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frequencyDensity1                   </w:t>
      </w:r>
      <w:r>
        <w:rPr>
          <w:rFonts w:ascii="Courier New" w:hAnsi="Courier New"/>
          <w:color w:val="993366"/>
          <w:sz w:val="16"/>
          <w:lang w:eastAsia="en-GB"/>
        </w:rPr>
        <w:t>INTEGER</w:t>
      </w:r>
      <w:r>
        <w:rPr>
          <w:rFonts w:ascii="Courier New" w:hAnsi="Courier New"/>
          <w:sz w:val="16"/>
          <w:lang w:eastAsia="en-GB"/>
        </w:rPr>
        <w:t xml:space="preserve"> (1..276),</w:t>
      </w:r>
    </w:p>
    <w:p w14:paraId="228BFFF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frequencyDensity2                   </w:t>
      </w:r>
      <w:r>
        <w:rPr>
          <w:rFonts w:ascii="Courier New" w:hAnsi="Courier New"/>
          <w:color w:val="993366"/>
          <w:sz w:val="16"/>
          <w:lang w:eastAsia="en-GB"/>
        </w:rPr>
        <w:t>INTEGER</w:t>
      </w:r>
      <w:r>
        <w:rPr>
          <w:rFonts w:ascii="Courier New" w:hAnsi="Courier New"/>
          <w:sz w:val="16"/>
          <w:lang w:eastAsia="en-GB"/>
        </w:rPr>
        <w:t xml:space="preserve"> (1..276),</w:t>
      </w:r>
    </w:p>
    <w:p w14:paraId="6FE6AC2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timeDensity1                        </w:t>
      </w:r>
      <w:r>
        <w:rPr>
          <w:rFonts w:ascii="Courier New" w:hAnsi="Courier New"/>
          <w:color w:val="993366"/>
          <w:sz w:val="16"/>
          <w:lang w:eastAsia="en-GB"/>
        </w:rPr>
        <w:t>INTEGER</w:t>
      </w:r>
      <w:r>
        <w:rPr>
          <w:rFonts w:ascii="Courier New" w:hAnsi="Courier New"/>
          <w:sz w:val="16"/>
          <w:lang w:eastAsia="en-GB"/>
        </w:rPr>
        <w:t xml:space="preserve"> (0..29),</w:t>
      </w:r>
    </w:p>
    <w:p w14:paraId="7F67015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timeDensity2                        </w:t>
      </w:r>
      <w:r>
        <w:rPr>
          <w:rFonts w:ascii="Courier New" w:hAnsi="Courier New"/>
          <w:color w:val="993366"/>
          <w:sz w:val="16"/>
          <w:lang w:eastAsia="en-GB"/>
        </w:rPr>
        <w:t>INTEGER</w:t>
      </w:r>
      <w:r>
        <w:rPr>
          <w:rFonts w:ascii="Courier New" w:hAnsi="Courier New"/>
          <w:sz w:val="16"/>
          <w:lang w:eastAsia="en-GB"/>
        </w:rPr>
        <w:t xml:space="preserve"> (0..29),</w:t>
      </w:r>
    </w:p>
    <w:p w14:paraId="2DABA18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timeDensity3                        </w:t>
      </w:r>
      <w:r>
        <w:rPr>
          <w:rFonts w:ascii="Courier New" w:hAnsi="Courier New"/>
          <w:color w:val="993366"/>
          <w:sz w:val="16"/>
          <w:lang w:eastAsia="en-GB"/>
        </w:rPr>
        <w:t>INTEGER</w:t>
      </w:r>
      <w:r>
        <w:rPr>
          <w:rFonts w:ascii="Courier New" w:hAnsi="Courier New"/>
          <w:sz w:val="16"/>
          <w:lang w:eastAsia="en-GB"/>
        </w:rPr>
        <w:t xml:space="preserve"> (0..29),</w:t>
      </w:r>
    </w:p>
    <w:p w14:paraId="2C617F8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sampleDensity1                      </w:t>
      </w:r>
      <w:r>
        <w:rPr>
          <w:rFonts w:ascii="Courier New" w:hAnsi="Courier New"/>
          <w:color w:val="993366"/>
          <w:sz w:val="16"/>
          <w:lang w:eastAsia="en-GB"/>
        </w:rPr>
        <w:t>INTEGER</w:t>
      </w:r>
      <w:r>
        <w:rPr>
          <w:rFonts w:ascii="Courier New" w:hAnsi="Courier New"/>
          <w:sz w:val="16"/>
          <w:lang w:eastAsia="en-GB"/>
        </w:rPr>
        <w:t xml:space="preserve"> (1..276),</w:t>
      </w:r>
    </w:p>
    <w:p w14:paraId="3367428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sampleDensity2                      </w:t>
      </w:r>
      <w:r>
        <w:rPr>
          <w:rFonts w:ascii="Courier New" w:hAnsi="Courier New"/>
          <w:color w:val="993366"/>
          <w:sz w:val="16"/>
          <w:lang w:eastAsia="en-GB"/>
        </w:rPr>
        <w:t>INTEGER</w:t>
      </w:r>
      <w:r>
        <w:rPr>
          <w:rFonts w:ascii="Courier New" w:hAnsi="Courier New"/>
          <w:sz w:val="16"/>
          <w:lang w:eastAsia="en-GB"/>
        </w:rPr>
        <w:t xml:space="preserve"> (1..276),</w:t>
      </w:r>
    </w:p>
    <w:p w14:paraId="1B70FE8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sampleDensity3                      </w:t>
      </w:r>
      <w:r>
        <w:rPr>
          <w:rFonts w:ascii="Courier New" w:hAnsi="Courier New"/>
          <w:color w:val="993366"/>
          <w:sz w:val="16"/>
          <w:lang w:eastAsia="en-GB"/>
        </w:rPr>
        <w:t>INTEGER</w:t>
      </w:r>
      <w:r>
        <w:rPr>
          <w:rFonts w:ascii="Courier New" w:hAnsi="Courier New"/>
          <w:sz w:val="16"/>
          <w:lang w:eastAsia="en-GB"/>
        </w:rPr>
        <w:t xml:space="preserve"> (1..276),</w:t>
      </w:r>
    </w:p>
    <w:p w14:paraId="58E0683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sampleDensity4                      </w:t>
      </w:r>
      <w:r>
        <w:rPr>
          <w:rFonts w:ascii="Courier New" w:hAnsi="Courier New"/>
          <w:color w:val="993366"/>
          <w:sz w:val="16"/>
          <w:lang w:eastAsia="en-GB"/>
        </w:rPr>
        <w:t>INTEGER</w:t>
      </w:r>
      <w:r>
        <w:rPr>
          <w:rFonts w:ascii="Courier New" w:hAnsi="Courier New"/>
          <w:sz w:val="16"/>
          <w:lang w:eastAsia="en-GB"/>
        </w:rPr>
        <w:t xml:space="preserve"> (1..276),</w:t>
      </w:r>
    </w:p>
    <w:p w14:paraId="3409E4A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sampleDensity5                      </w:t>
      </w:r>
      <w:r>
        <w:rPr>
          <w:rFonts w:ascii="Courier New" w:hAnsi="Courier New"/>
          <w:color w:val="993366"/>
          <w:sz w:val="16"/>
          <w:lang w:eastAsia="en-GB"/>
        </w:rPr>
        <w:t>INTEGER</w:t>
      </w:r>
      <w:r>
        <w:rPr>
          <w:rFonts w:ascii="Courier New" w:hAnsi="Courier New"/>
          <w:sz w:val="16"/>
          <w:lang w:eastAsia="en-GB"/>
        </w:rPr>
        <w:t xml:space="preserve"> (1..276)</w:t>
      </w:r>
    </w:p>
    <w:p w14:paraId="7A95FE7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674FD140"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7C1B831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roofErr w:type="spellStart"/>
      <w:r>
        <w:rPr>
          <w:rFonts w:ascii="Courier New" w:hAnsi="Courier New"/>
          <w:sz w:val="16"/>
          <w:lang w:eastAsia="en-GB"/>
        </w:rPr>
        <w:t>SpatialRelations</w:t>
      </w:r>
      <w:proofErr w:type="spellEnd"/>
      <w:r>
        <w:rPr>
          <w:rFonts w:ascii="Courier New" w:hAnsi="Courier New"/>
          <w:sz w:val="16"/>
          <w:lang w:eastAsia="en-GB"/>
        </w:rPr>
        <w:t xml:space="preserve"> ::=                    </w:t>
      </w:r>
      <w:r>
        <w:rPr>
          <w:rFonts w:ascii="Courier New" w:hAnsi="Courier New"/>
          <w:color w:val="993366"/>
          <w:sz w:val="16"/>
          <w:lang w:eastAsia="en-GB"/>
        </w:rPr>
        <w:t>SEQUENCE</w:t>
      </w:r>
      <w:r>
        <w:rPr>
          <w:rFonts w:ascii="Courier New" w:hAnsi="Courier New"/>
          <w:sz w:val="16"/>
          <w:lang w:eastAsia="en-GB"/>
        </w:rPr>
        <w:t xml:space="preserve"> {</w:t>
      </w:r>
    </w:p>
    <w:p w14:paraId="46816A2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maxNumberConfiguredSpatialRelations</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{n4, n8, n16, n32, n64, n96},</w:t>
      </w:r>
    </w:p>
    <w:p w14:paraId="6DD1BDE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maxNumberActiveSpatialRelations</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{n1, n2, n4, n8, n14},</w:t>
      </w:r>
    </w:p>
    <w:p w14:paraId="226FCE3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additionalActiveSpatialRelationPUCCH</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3646F8E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maxNumberDL</w:t>
      </w:r>
      <w:proofErr w:type="spellEnd"/>
      <w:r>
        <w:rPr>
          <w:rFonts w:ascii="Courier New" w:hAnsi="Courier New"/>
          <w:sz w:val="16"/>
          <w:lang w:eastAsia="en-GB"/>
        </w:rPr>
        <w:t>-RS-QCL-</w:t>
      </w:r>
      <w:proofErr w:type="spellStart"/>
      <w:r>
        <w:rPr>
          <w:rFonts w:ascii="Courier New" w:hAnsi="Courier New"/>
          <w:sz w:val="16"/>
          <w:lang w:eastAsia="en-GB"/>
        </w:rPr>
        <w:t>TypeD</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{n1, n2, n4, n8, n14}</w:t>
      </w:r>
    </w:p>
    <w:p w14:paraId="5BC7CFD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1B7C8894"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13904EB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roofErr w:type="spellStart"/>
      <w:r>
        <w:rPr>
          <w:rFonts w:ascii="Courier New" w:hAnsi="Courier New"/>
          <w:sz w:val="16"/>
          <w:lang w:eastAsia="en-GB"/>
        </w:rPr>
        <w:t>DummyI</w:t>
      </w:r>
      <w:proofErr w:type="spellEnd"/>
      <w:r>
        <w:rPr>
          <w:rFonts w:ascii="Courier New" w:hAnsi="Courier New"/>
          <w:sz w:val="16"/>
          <w:lang w:eastAsia="en-GB"/>
        </w:rPr>
        <w:t xml:space="preserve"> ::=               </w:t>
      </w:r>
      <w:r>
        <w:rPr>
          <w:rFonts w:ascii="Courier New" w:hAnsi="Courier New"/>
          <w:color w:val="993366"/>
          <w:sz w:val="16"/>
          <w:lang w:eastAsia="en-GB"/>
        </w:rPr>
        <w:t>SEQUENCE</w:t>
      </w:r>
      <w:r>
        <w:rPr>
          <w:rFonts w:ascii="Courier New" w:hAnsi="Courier New"/>
          <w:sz w:val="16"/>
          <w:lang w:eastAsia="en-GB"/>
        </w:rPr>
        <w:t xml:space="preserve"> {</w:t>
      </w:r>
    </w:p>
    <w:p w14:paraId="222877C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supportedSRS-TxPortSwitch</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{t1r2, t1r4, t2r4, t1r4-t2r4, tr-equal},</w:t>
      </w:r>
    </w:p>
    <w:p w14:paraId="0587069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txSwitchImpactToRx</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{true}                                       </w:t>
      </w:r>
      <w:r>
        <w:rPr>
          <w:rFonts w:ascii="Courier New" w:hAnsi="Courier New"/>
          <w:color w:val="993366"/>
          <w:sz w:val="16"/>
          <w:lang w:eastAsia="en-GB"/>
        </w:rPr>
        <w:t>OPTIONAL</w:t>
      </w:r>
    </w:p>
    <w:p w14:paraId="2813F89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21357641"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816" w:author="NR_feMIMO-Core2" w:date="2022-05-18T17:11:00Z"/>
          <w:rFonts w:ascii="Courier New" w:hAnsi="Courier New"/>
          <w:sz w:val="16"/>
          <w:lang w:eastAsia="en-GB"/>
        </w:rPr>
      </w:pPr>
    </w:p>
    <w:p w14:paraId="1B065F9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817" w:author="NR_feMIMO-Core2" w:date="2022-05-18T17:11:00Z"/>
          <w:rFonts w:ascii="Courier New" w:hAnsi="Courier New"/>
          <w:sz w:val="16"/>
          <w:lang w:eastAsia="en-GB"/>
        </w:rPr>
      </w:pPr>
      <w:ins w:id="2818" w:author="NR_feMIMO-Core2" w:date="2022-05-18T17:13:00Z">
        <w:r>
          <w:rPr>
            <w:rFonts w:ascii="Courier New" w:hAnsi="Courier New"/>
            <w:sz w:val="16"/>
            <w:lang w:eastAsia="en-GB"/>
          </w:rPr>
          <w:t>CSI-MultiTR</w:t>
        </w:r>
      </w:ins>
      <w:ins w:id="2819" w:author="NR_feMIMO-Core2" w:date="2022-05-18T17:14:00Z">
        <w:r>
          <w:rPr>
            <w:rFonts w:ascii="Courier New" w:hAnsi="Courier New"/>
            <w:sz w:val="16"/>
            <w:lang w:eastAsia="en-GB"/>
          </w:rPr>
          <w:t>P-SupportedCombination</w:t>
        </w:r>
      </w:ins>
      <w:ins w:id="2820" w:author="NR_feMIMO-Core2" w:date="2022-05-18T17:20:00Z">
        <w:r>
          <w:rPr>
            <w:rFonts w:ascii="Courier New" w:hAnsi="Courier New"/>
            <w:sz w:val="16"/>
            <w:lang w:eastAsia="en-GB"/>
          </w:rPr>
          <w:t>s</w:t>
        </w:r>
      </w:ins>
      <w:ins w:id="2821" w:author="NR_feMIMO-Core2" w:date="2022-05-18T17:14:00Z">
        <w:r>
          <w:rPr>
            <w:rFonts w:ascii="Courier New" w:hAnsi="Courier New"/>
            <w:sz w:val="16"/>
            <w:lang w:eastAsia="en-GB"/>
          </w:rPr>
          <w:t>-r17</w:t>
        </w:r>
      </w:ins>
      <w:ins w:id="2822" w:author="NR_feMIMO-Core2" w:date="2022-05-18T17:21:00Z">
        <w:r>
          <w:rPr>
            <w:rFonts w:ascii="Courier New" w:hAnsi="Courier New"/>
            <w:sz w:val="16"/>
            <w:lang w:eastAsia="en-GB"/>
          </w:rPr>
          <w:t xml:space="preserve"> ::=</w:t>
        </w:r>
      </w:ins>
      <w:ins w:id="2823" w:author="NR_feMIMO-Core2" w:date="2022-05-18T17:14:00Z">
        <w:r>
          <w:rPr>
            <w:rFonts w:ascii="Courier New" w:hAnsi="Courier New"/>
            <w:sz w:val="16"/>
            <w:lang w:eastAsia="en-GB"/>
          </w:rPr>
          <w:tab/>
        </w:r>
        <w:r>
          <w:rPr>
            <w:rFonts w:ascii="Courier New" w:hAnsi="Courier New"/>
            <w:sz w:val="16"/>
            <w:lang w:eastAsia="en-GB"/>
          </w:rPr>
          <w:tab/>
        </w:r>
      </w:ins>
      <w:ins w:id="2824" w:author="NR_feMIMO-Core2" w:date="2022-05-18T17:11:00Z">
        <w:r>
          <w:rPr>
            <w:rFonts w:ascii="Courier New" w:hAnsi="Courier New"/>
            <w:sz w:val="16"/>
            <w:lang w:eastAsia="en-GB"/>
          </w:rPr>
          <w:t>SEQUENCE</w:t>
        </w:r>
        <w:r>
          <w:rPr>
            <w:rFonts w:ascii="Courier New" w:hAnsi="Courier New"/>
            <w:sz w:val="16"/>
            <w:lang w:eastAsia="en-GB"/>
          </w:rPr>
          <w:tab/>
          <w:t>{</w:t>
        </w:r>
      </w:ins>
    </w:p>
    <w:p w14:paraId="5E8D5A9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825" w:author="NR_feMIMO-Core2" w:date="2022-05-18T17:11:00Z"/>
          <w:rFonts w:ascii="Courier New" w:hAnsi="Courier New"/>
          <w:sz w:val="16"/>
          <w:lang w:eastAsia="en-GB"/>
        </w:rPr>
      </w:pPr>
      <w:ins w:id="2826" w:author="NR_feMIMO-Core2" w:date="2022-05-18T17:11:00Z">
        <w:r>
          <w:rPr>
            <w:rFonts w:ascii="Courier New" w:hAnsi="Courier New"/>
            <w:sz w:val="16"/>
            <w:lang w:eastAsia="en-GB"/>
          </w:rPr>
          <w:tab/>
          <w:t>maxNumTx-Ports-r17</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ins>
      <w:ins w:id="2827" w:author="NR_feMIMO-Core2" w:date="2022-05-18T17:14:00Z">
        <w:r>
          <w:rPr>
            <w:rFonts w:ascii="Courier New" w:hAnsi="Courier New"/>
            <w:sz w:val="16"/>
            <w:lang w:eastAsia="en-GB"/>
          </w:rPr>
          <w:tab/>
        </w:r>
      </w:ins>
      <w:ins w:id="2828" w:author="NR_feMIMO-Core2" w:date="2022-05-18T17:11:00Z">
        <w:r>
          <w:rPr>
            <w:rFonts w:ascii="Courier New" w:hAnsi="Courier New"/>
            <w:sz w:val="16"/>
            <w:lang w:eastAsia="en-GB"/>
          </w:rPr>
          <w:t>ENUMERATED {n2, n4, n8, n12, n16, n24, n32},</w:t>
        </w:r>
      </w:ins>
    </w:p>
    <w:p w14:paraId="6FD8A0E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829" w:author="NR_feMIMO-Core2" w:date="2022-05-18T17:11:00Z"/>
          <w:rFonts w:ascii="Courier New" w:hAnsi="Courier New"/>
          <w:sz w:val="16"/>
          <w:lang w:eastAsia="en-GB"/>
        </w:rPr>
      </w:pPr>
      <w:ins w:id="2830" w:author="NR_feMIMO-Core2" w:date="2022-05-18T17:11:00Z">
        <w:r>
          <w:rPr>
            <w:rFonts w:ascii="Courier New" w:hAnsi="Courier New"/>
            <w:sz w:val="16"/>
            <w:lang w:eastAsia="en-GB"/>
          </w:rPr>
          <w:tab/>
          <w:t>maxTotalNumCMR-r17</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color w:val="993366"/>
            <w:sz w:val="16"/>
            <w:lang w:eastAsia="en-GB"/>
          </w:rPr>
          <w:t>INTEGER</w:t>
        </w:r>
        <w:r>
          <w:rPr>
            <w:rFonts w:ascii="Courier New" w:hAnsi="Courier New"/>
            <w:sz w:val="16"/>
            <w:lang w:eastAsia="en-GB"/>
          </w:rPr>
          <w:t xml:space="preserve"> (2..64),</w:t>
        </w:r>
      </w:ins>
    </w:p>
    <w:p w14:paraId="64A0ABA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831" w:author="NR_feMIMO-Core2" w:date="2022-05-18T17:11:00Z"/>
          <w:rFonts w:ascii="Courier New" w:hAnsi="Courier New"/>
          <w:sz w:val="16"/>
          <w:lang w:eastAsia="en-GB"/>
        </w:rPr>
      </w:pPr>
      <w:ins w:id="2832" w:author="NR_feMIMO-Core2" w:date="2022-05-18T17:11:00Z">
        <w:r>
          <w:rPr>
            <w:rFonts w:ascii="Courier New" w:hAnsi="Courier New"/>
            <w:sz w:val="16"/>
            <w:lang w:eastAsia="en-GB"/>
          </w:rPr>
          <w:tab/>
          <w:t xml:space="preserve">maxTotalNumTx-PortsNZP-CSI-RS-r17 </w:t>
        </w:r>
        <w:r>
          <w:rPr>
            <w:rFonts w:ascii="Courier New" w:hAnsi="Courier New"/>
            <w:sz w:val="16"/>
            <w:lang w:eastAsia="en-GB"/>
          </w:rPr>
          <w:tab/>
        </w:r>
        <w:r>
          <w:rPr>
            <w:rFonts w:ascii="Courier New" w:hAnsi="Courier New"/>
            <w:color w:val="993366"/>
            <w:sz w:val="16"/>
            <w:lang w:eastAsia="en-GB"/>
          </w:rPr>
          <w:t>INTEGER</w:t>
        </w:r>
        <w:r>
          <w:rPr>
            <w:rFonts w:ascii="Courier New" w:hAnsi="Courier New"/>
            <w:sz w:val="16"/>
            <w:lang w:eastAsia="en-GB"/>
          </w:rPr>
          <w:t xml:space="preserve"> (2..256),</w:t>
        </w:r>
      </w:ins>
    </w:p>
    <w:p w14:paraId="02E636A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833" w:author="NR_feMIMO-Core2" w:date="2022-05-18T17:11:00Z"/>
          <w:rFonts w:ascii="Courier New" w:hAnsi="Courier New"/>
          <w:sz w:val="16"/>
          <w:lang w:eastAsia="en-GB"/>
        </w:rPr>
      </w:pPr>
      <w:ins w:id="2834" w:author="NR_feMIMO-Core2" w:date="2022-05-18T17:11:00Z">
        <w:r>
          <w:rPr>
            <w:rFonts w:ascii="Courier New" w:hAnsi="Courier New"/>
            <w:sz w:val="16"/>
            <w:lang w:eastAsia="en-GB"/>
          </w:rPr>
          <w:lastRenderedPageBreak/>
          <w:t>}</w:t>
        </w:r>
      </w:ins>
    </w:p>
    <w:p w14:paraId="54CB90B7"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207B937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TAG-MIMO-PARAMETERSPERBAND-STOP</w:t>
      </w:r>
    </w:p>
    <w:p w14:paraId="3FD5756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ASN1STOP</w:t>
      </w:r>
    </w:p>
    <w:p w14:paraId="7B04DDB5" w14:textId="77777777" w:rsidR="000A6421" w:rsidRDefault="000A6421">
      <w:pPr>
        <w:overflowPunct w:val="0"/>
        <w:autoSpaceDE w:val="0"/>
        <w:autoSpaceDN w:val="0"/>
        <w:adjustRightInd w:val="0"/>
        <w:textAlignment w:val="baseline"/>
        <w:rPr>
          <w:rFonts w:eastAsia="MS Mincho"/>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78"/>
      </w:tblGrid>
      <w:tr w:rsidR="000A6421" w14:paraId="7A993BF1" w14:textId="77777777">
        <w:tc>
          <w:tcPr>
            <w:tcW w:w="14281" w:type="dxa"/>
            <w:tcBorders>
              <w:top w:val="single" w:sz="4" w:space="0" w:color="auto"/>
              <w:left w:val="single" w:sz="4" w:space="0" w:color="auto"/>
              <w:bottom w:val="single" w:sz="4" w:space="0" w:color="auto"/>
              <w:right w:val="single" w:sz="4" w:space="0" w:color="auto"/>
            </w:tcBorders>
          </w:tcPr>
          <w:p w14:paraId="04BA4FEF" w14:textId="77777777" w:rsidR="000A6421" w:rsidRDefault="009301E5">
            <w:pPr>
              <w:keepNext/>
              <w:keepLines/>
              <w:overflowPunct w:val="0"/>
              <w:autoSpaceDE w:val="0"/>
              <w:autoSpaceDN w:val="0"/>
              <w:adjustRightInd w:val="0"/>
              <w:spacing w:after="0"/>
              <w:jc w:val="center"/>
              <w:textAlignment w:val="baseline"/>
              <w:rPr>
                <w:rFonts w:ascii="Arial" w:hAnsi="Arial"/>
                <w:b/>
                <w:bCs/>
                <w:i/>
                <w:iCs/>
                <w:sz w:val="18"/>
                <w:lang w:eastAsia="sv-SE"/>
              </w:rPr>
            </w:pPr>
            <w:r>
              <w:rPr>
                <w:rFonts w:ascii="Arial" w:hAnsi="Arial"/>
                <w:b/>
                <w:bCs/>
                <w:i/>
                <w:iCs/>
                <w:sz w:val="18"/>
                <w:lang w:eastAsia="sv-SE"/>
              </w:rPr>
              <w:t>MIMO-</w:t>
            </w:r>
            <w:proofErr w:type="spellStart"/>
            <w:r>
              <w:rPr>
                <w:rFonts w:ascii="Arial" w:hAnsi="Arial"/>
                <w:b/>
                <w:bCs/>
                <w:i/>
                <w:iCs/>
                <w:sz w:val="18"/>
                <w:lang w:eastAsia="sv-SE"/>
              </w:rPr>
              <w:t>ParametersPerBand</w:t>
            </w:r>
            <w:proofErr w:type="spellEnd"/>
            <w:r>
              <w:rPr>
                <w:rFonts w:ascii="Arial" w:hAnsi="Arial"/>
                <w:b/>
                <w:bCs/>
                <w:sz w:val="18"/>
                <w:lang w:eastAsia="sv-SE"/>
              </w:rPr>
              <w:t xml:space="preserve"> field descriptions</w:t>
            </w:r>
          </w:p>
        </w:tc>
      </w:tr>
      <w:tr w:rsidR="000A6421" w14:paraId="6B51E4AC" w14:textId="77777777">
        <w:tc>
          <w:tcPr>
            <w:tcW w:w="14281" w:type="dxa"/>
            <w:tcBorders>
              <w:top w:val="single" w:sz="4" w:space="0" w:color="auto"/>
              <w:left w:val="single" w:sz="4" w:space="0" w:color="auto"/>
              <w:bottom w:val="single" w:sz="4" w:space="0" w:color="auto"/>
              <w:right w:val="single" w:sz="4" w:space="0" w:color="auto"/>
            </w:tcBorders>
          </w:tcPr>
          <w:p w14:paraId="639D8EA0" w14:textId="77777777" w:rsidR="000A6421" w:rsidRDefault="009301E5">
            <w:pPr>
              <w:keepNext/>
              <w:keepLines/>
              <w:overflowPunct w:val="0"/>
              <w:autoSpaceDE w:val="0"/>
              <w:autoSpaceDN w:val="0"/>
              <w:adjustRightInd w:val="0"/>
              <w:spacing w:after="0"/>
              <w:textAlignment w:val="baseline"/>
              <w:rPr>
                <w:rFonts w:ascii="Arial" w:hAnsi="Arial"/>
                <w:b/>
                <w:bCs/>
                <w:i/>
                <w:iCs/>
                <w:sz w:val="18"/>
                <w:lang w:eastAsia="sv-SE"/>
              </w:rPr>
            </w:pPr>
            <w:proofErr w:type="spellStart"/>
            <w:r>
              <w:rPr>
                <w:rFonts w:ascii="Arial" w:hAnsi="Arial"/>
                <w:b/>
                <w:bCs/>
                <w:i/>
                <w:iCs/>
                <w:sz w:val="18"/>
                <w:lang w:eastAsia="sv-SE"/>
              </w:rPr>
              <w:t>codebookParametersPerBand</w:t>
            </w:r>
            <w:proofErr w:type="spellEnd"/>
          </w:p>
          <w:p w14:paraId="2E75768E" w14:textId="77777777" w:rsidR="000A6421" w:rsidRDefault="009301E5">
            <w:pPr>
              <w:keepNext/>
              <w:keepLines/>
              <w:overflowPunct w:val="0"/>
              <w:autoSpaceDE w:val="0"/>
              <w:autoSpaceDN w:val="0"/>
              <w:adjustRightInd w:val="0"/>
              <w:spacing w:after="0"/>
              <w:textAlignment w:val="baseline"/>
              <w:rPr>
                <w:rFonts w:ascii="Arial" w:hAnsi="Arial"/>
                <w:bCs/>
                <w:iCs/>
                <w:sz w:val="18"/>
                <w:lang w:eastAsia="sv-SE"/>
              </w:rPr>
            </w:pPr>
            <w:r>
              <w:rPr>
                <w:rFonts w:ascii="Arial" w:eastAsia="Yu Mincho" w:hAnsi="Arial"/>
                <w:bCs/>
                <w:iCs/>
                <w:sz w:val="18"/>
                <w:lang w:eastAsia="ja-JP"/>
              </w:rPr>
              <w:t xml:space="preserve">For a given frequency band, this field this field indicates the alternative list of </w:t>
            </w:r>
            <w:proofErr w:type="spellStart"/>
            <w:r>
              <w:rPr>
                <w:rFonts w:ascii="Arial" w:eastAsia="Yu Mincho" w:hAnsi="Arial"/>
                <w:bCs/>
                <w:i/>
                <w:iCs/>
                <w:sz w:val="18"/>
                <w:lang w:eastAsia="ja-JP"/>
              </w:rPr>
              <w:t>SupportedCSI</w:t>
            </w:r>
            <w:proofErr w:type="spellEnd"/>
            <w:r>
              <w:rPr>
                <w:rFonts w:ascii="Arial" w:eastAsia="Yu Mincho" w:hAnsi="Arial"/>
                <w:bCs/>
                <w:i/>
                <w:iCs/>
                <w:sz w:val="18"/>
                <w:lang w:eastAsia="ja-JP"/>
              </w:rPr>
              <w:t>-RS-Resource</w:t>
            </w:r>
            <w:r>
              <w:rPr>
                <w:rFonts w:ascii="Arial" w:eastAsia="Yu Mincho" w:hAnsi="Arial"/>
                <w:bCs/>
                <w:iCs/>
                <w:sz w:val="18"/>
                <w:lang w:eastAsia="ja-JP"/>
              </w:rPr>
              <w:t xml:space="preserve"> supported for each codebook type. The supported CSI-RS resources indicated by this field are referred by </w:t>
            </w:r>
            <w:proofErr w:type="spellStart"/>
            <w:r>
              <w:rPr>
                <w:rFonts w:ascii="Arial" w:eastAsia="Yu Mincho" w:hAnsi="Arial"/>
                <w:bCs/>
                <w:i/>
                <w:iCs/>
                <w:sz w:val="18"/>
                <w:lang w:eastAsia="ja-JP"/>
              </w:rPr>
              <w:t>codebookParametersperBC</w:t>
            </w:r>
            <w:proofErr w:type="spellEnd"/>
            <w:r>
              <w:rPr>
                <w:rFonts w:ascii="Arial" w:eastAsia="Yu Mincho" w:hAnsi="Arial"/>
                <w:bCs/>
                <w:iCs/>
                <w:sz w:val="18"/>
                <w:lang w:eastAsia="ja-JP"/>
              </w:rPr>
              <w:t xml:space="preserve"> in </w:t>
            </w:r>
            <w:r>
              <w:rPr>
                <w:rFonts w:ascii="Arial" w:eastAsia="Yu Mincho" w:hAnsi="Arial"/>
                <w:bCs/>
                <w:i/>
                <w:iCs/>
                <w:sz w:val="18"/>
                <w:lang w:eastAsia="ja-JP"/>
              </w:rPr>
              <w:t>CA-</w:t>
            </w:r>
            <w:proofErr w:type="spellStart"/>
            <w:r>
              <w:rPr>
                <w:rFonts w:ascii="Arial" w:eastAsia="Yu Mincho" w:hAnsi="Arial"/>
                <w:bCs/>
                <w:i/>
                <w:iCs/>
                <w:sz w:val="18"/>
                <w:lang w:eastAsia="ja-JP"/>
              </w:rPr>
              <w:t>ParametersNR</w:t>
            </w:r>
            <w:proofErr w:type="spellEnd"/>
            <w:r>
              <w:rPr>
                <w:rFonts w:ascii="Arial" w:eastAsia="Yu Mincho" w:hAnsi="Arial"/>
                <w:bCs/>
                <w:iCs/>
                <w:sz w:val="18"/>
                <w:lang w:eastAsia="ja-JP"/>
              </w:rPr>
              <w:t xml:space="preserve"> to indicate the supported CSI-RS resource per band combination.</w:t>
            </w:r>
          </w:p>
        </w:tc>
      </w:tr>
      <w:tr w:rsidR="000A6421" w14:paraId="07C26837" w14:textId="77777777">
        <w:tc>
          <w:tcPr>
            <w:tcW w:w="14281" w:type="dxa"/>
            <w:tcBorders>
              <w:top w:val="single" w:sz="4" w:space="0" w:color="auto"/>
              <w:left w:val="single" w:sz="4" w:space="0" w:color="auto"/>
              <w:bottom w:val="single" w:sz="4" w:space="0" w:color="auto"/>
              <w:right w:val="single" w:sz="4" w:space="0" w:color="auto"/>
            </w:tcBorders>
          </w:tcPr>
          <w:p w14:paraId="3FBE9870" w14:textId="77777777" w:rsidR="000A6421" w:rsidRDefault="009301E5">
            <w:pPr>
              <w:keepNext/>
              <w:keepLines/>
              <w:overflowPunct w:val="0"/>
              <w:autoSpaceDE w:val="0"/>
              <w:autoSpaceDN w:val="0"/>
              <w:adjustRightInd w:val="0"/>
              <w:spacing w:after="0"/>
              <w:textAlignment w:val="baseline"/>
              <w:rPr>
                <w:rFonts w:ascii="Arial" w:hAnsi="Arial"/>
                <w:b/>
                <w:bCs/>
                <w:i/>
                <w:iCs/>
                <w:sz w:val="18"/>
                <w:lang w:eastAsia="sv-SE"/>
              </w:rPr>
            </w:pPr>
            <w:proofErr w:type="spellStart"/>
            <w:r>
              <w:rPr>
                <w:rFonts w:ascii="Arial" w:hAnsi="Arial"/>
                <w:b/>
                <w:bCs/>
                <w:i/>
                <w:iCs/>
                <w:sz w:val="18"/>
                <w:lang w:eastAsia="sv-SE"/>
              </w:rPr>
              <w:t>csi</w:t>
            </w:r>
            <w:proofErr w:type="spellEnd"/>
            <w:r>
              <w:rPr>
                <w:rFonts w:ascii="Arial" w:hAnsi="Arial"/>
                <w:b/>
                <w:bCs/>
                <w:i/>
                <w:iCs/>
                <w:sz w:val="18"/>
                <w:lang w:eastAsia="sv-SE"/>
              </w:rPr>
              <w:t>-RS-IM-</w:t>
            </w:r>
            <w:proofErr w:type="spellStart"/>
            <w:r>
              <w:rPr>
                <w:rFonts w:ascii="Arial" w:hAnsi="Arial"/>
                <w:b/>
                <w:bCs/>
                <w:i/>
                <w:iCs/>
                <w:sz w:val="18"/>
                <w:lang w:eastAsia="sv-SE"/>
              </w:rPr>
              <w:t>ReceptionForFeedback</w:t>
            </w:r>
            <w:proofErr w:type="spellEnd"/>
            <w:r>
              <w:rPr>
                <w:rFonts w:ascii="Arial" w:hAnsi="Arial"/>
                <w:b/>
                <w:bCs/>
                <w:i/>
                <w:iCs/>
                <w:sz w:val="18"/>
                <w:lang w:eastAsia="sv-SE"/>
              </w:rPr>
              <w:t xml:space="preserve">/ </w:t>
            </w:r>
            <w:proofErr w:type="spellStart"/>
            <w:r>
              <w:rPr>
                <w:rFonts w:ascii="Arial" w:hAnsi="Arial"/>
                <w:b/>
                <w:bCs/>
                <w:i/>
                <w:iCs/>
                <w:sz w:val="18"/>
                <w:lang w:eastAsia="sv-SE"/>
              </w:rPr>
              <w:t>csi</w:t>
            </w:r>
            <w:proofErr w:type="spellEnd"/>
            <w:r>
              <w:rPr>
                <w:rFonts w:ascii="Arial" w:hAnsi="Arial"/>
                <w:b/>
                <w:bCs/>
                <w:i/>
                <w:iCs/>
                <w:sz w:val="18"/>
                <w:lang w:eastAsia="sv-SE"/>
              </w:rPr>
              <w:t>-RS-</w:t>
            </w:r>
            <w:proofErr w:type="spellStart"/>
            <w:r>
              <w:rPr>
                <w:rFonts w:ascii="Arial" w:hAnsi="Arial"/>
                <w:b/>
                <w:bCs/>
                <w:i/>
                <w:iCs/>
                <w:sz w:val="18"/>
                <w:lang w:eastAsia="sv-SE"/>
              </w:rPr>
              <w:t>ProcFrameworkForSRS</w:t>
            </w:r>
            <w:proofErr w:type="spellEnd"/>
            <w:r>
              <w:rPr>
                <w:rFonts w:ascii="Arial" w:hAnsi="Arial"/>
                <w:b/>
                <w:bCs/>
                <w:i/>
                <w:iCs/>
                <w:sz w:val="18"/>
                <w:lang w:eastAsia="sv-SE"/>
              </w:rPr>
              <w:t xml:space="preserve">/ </w:t>
            </w:r>
            <w:proofErr w:type="spellStart"/>
            <w:r>
              <w:rPr>
                <w:rFonts w:ascii="Arial" w:hAnsi="Arial"/>
                <w:b/>
                <w:bCs/>
                <w:i/>
                <w:iCs/>
                <w:sz w:val="18"/>
                <w:lang w:eastAsia="sv-SE"/>
              </w:rPr>
              <w:t>csi-ReportFramework</w:t>
            </w:r>
            <w:proofErr w:type="spellEnd"/>
          </w:p>
          <w:p w14:paraId="0DEAE791" w14:textId="77777777" w:rsidR="000A6421" w:rsidRDefault="009301E5">
            <w:pPr>
              <w:keepNext/>
              <w:keepLines/>
              <w:overflowPunct w:val="0"/>
              <w:autoSpaceDE w:val="0"/>
              <w:autoSpaceDN w:val="0"/>
              <w:adjustRightInd w:val="0"/>
              <w:spacing w:after="0"/>
              <w:textAlignment w:val="baseline"/>
              <w:rPr>
                <w:rFonts w:ascii="Arial" w:hAnsi="Arial"/>
                <w:sz w:val="18"/>
                <w:lang w:eastAsia="sv-SE"/>
              </w:rPr>
            </w:pPr>
            <w:r>
              <w:rPr>
                <w:rFonts w:ascii="Arial" w:eastAsia="MS Mincho" w:hAnsi="Arial"/>
                <w:sz w:val="18"/>
                <w:lang w:eastAsia="sv-SE"/>
              </w:rPr>
              <w:t xml:space="preserve">CSI related capabilities which the UE supports on each of the carriers operated on this band. </w:t>
            </w:r>
            <w:r>
              <w:rPr>
                <w:rFonts w:ascii="Arial" w:eastAsia="MS Mincho" w:hAnsi="Arial"/>
                <w:sz w:val="18"/>
                <w:lang w:eastAsia="ja-JP"/>
              </w:rPr>
              <w:t xml:space="preserve">If the network configures the UE with serving cells on both </w:t>
            </w:r>
            <w:r>
              <w:rPr>
                <w:rFonts w:ascii="Arial" w:eastAsia="MS Mincho" w:hAnsi="Arial"/>
                <w:sz w:val="18"/>
                <w:lang w:eastAsia="sv-SE"/>
              </w:rPr>
              <w:t xml:space="preserve">FR1 and FR2 bands these values may be further limited by the corresponding fields in </w:t>
            </w:r>
            <w:r>
              <w:rPr>
                <w:rFonts w:ascii="Arial" w:eastAsia="MS Mincho" w:hAnsi="Arial"/>
                <w:i/>
                <w:sz w:val="18"/>
                <w:lang w:eastAsia="ja-JP"/>
              </w:rPr>
              <w:t>fr1-fr2-Add-UE-NR-Capabilities</w:t>
            </w:r>
            <w:r>
              <w:rPr>
                <w:rFonts w:ascii="Arial" w:eastAsia="MS Mincho" w:hAnsi="Arial"/>
                <w:sz w:val="18"/>
                <w:lang w:eastAsia="sv-SE"/>
              </w:rPr>
              <w:t>.</w:t>
            </w:r>
          </w:p>
        </w:tc>
      </w:tr>
      <w:tr w:rsidR="000A6421" w14:paraId="38AF6A1E" w14:textId="77777777">
        <w:tc>
          <w:tcPr>
            <w:tcW w:w="14281" w:type="dxa"/>
            <w:tcBorders>
              <w:top w:val="single" w:sz="4" w:space="0" w:color="auto"/>
              <w:left w:val="single" w:sz="4" w:space="0" w:color="auto"/>
              <w:bottom w:val="single" w:sz="4" w:space="0" w:color="auto"/>
              <w:right w:val="single" w:sz="4" w:space="0" w:color="auto"/>
            </w:tcBorders>
          </w:tcPr>
          <w:p w14:paraId="4824C4D8" w14:textId="77777777" w:rsidR="000A6421" w:rsidRDefault="009301E5">
            <w:pPr>
              <w:keepNext/>
              <w:keepLines/>
              <w:overflowPunct w:val="0"/>
              <w:autoSpaceDE w:val="0"/>
              <w:autoSpaceDN w:val="0"/>
              <w:adjustRightInd w:val="0"/>
              <w:spacing w:after="0"/>
              <w:textAlignment w:val="baseline"/>
              <w:rPr>
                <w:rFonts w:ascii="Arial" w:hAnsi="Arial"/>
                <w:b/>
                <w:bCs/>
                <w:i/>
                <w:iCs/>
                <w:sz w:val="18"/>
                <w:lang w:eastAsia="sv-SE"/>
              </w:rPr>
            </w:pPr>
            <w:proofErr w:type="spellStart"/>
            <w:r>
              <w:rPr>
                <w:rFonts w:ascii="Arial" w:hAnsi="Arial"/>
                <w:b/>
                <w:bCs/>
                <w:i/>
                <w:iCs/>
                <w:sz w:val="18"/>
                <w:lang w:eastAsia="sv-SE"/>
              </w:rPr>
              <w:t>supportNewDMRS</w:t>
            </w:r>
            <w:proofErr w:type="spellEnd"/>
            <w:r>
              <w:rPr>
                <w:rFonts w:ascii="Arial" w:hAnsi="Arial"/>
                <w:b/>
                <w:bCs/>
                <w:i/>
                <w:iCs/>
                <w:sz w:val="18"/>
                <w:lang w:eastAsia="sv-SE"/>
              </w:rPr>
              <w:t>-Port</w:t>
            </w:r>
          </w:p>
          <w:p w14:paraId="45A07B85" w14:textId="77777777" w:rsidR="000A6421" w:rsidRDefault="009301E5">
            <w:pPr>
              <w:keepNext/>
              <w:keepLines/>
              <w:overflowPunct w:val="0"/>
              <w:autoSpaceDE w:val="0"/>
              <w:autoSpaceDN w:val="0"/>
              <w:adjustRightInd w:val="0"/>
              <w:spacing w:after="0"/>
              <w:textAlignment w:val="baseline"/>
              <w:rPr>
                <w:rFonts w:ascii="Arial" w:hAnsi="Arial"/>
                <w:sz w:val="18"/>
                <w:lang w:eastAsia="sv-SE"/>
              </w:rPr>
            </w:pPr>
            <w:r>
              <w:rPr>
                <w:rFonts w:ascii="Arial" w:hAnsi="Arial"/>
                <w:sz w:val="18"/>
                <w:lang w:eastAsia="sv-SE"/>
              </w:rPr>
              <w:t xml:space="preserve">Presence of this field set to </w:t>
            </w:r>
            <w:r>
              <w:rPr>
                <w:rFonts w:ascii="Arial" w:hAnsi="Arial"/>
                <w:i/>
                <w:iCs/>
                <w:sz w:val="18"/>
                <w:lang w:eastAsia="sv-SE"/>
              </w:rPr>
              <w:t>supported1</w:t>
            </w:r>
            <w:r>
              <w:rPr>
                <w:rFonts w:ascii="Arial" w:hAnsi="Arial"/>
                <w:sz w:val="18"/>
                <w:lang w:eastAsia="sv-SE"/>
              </w:rPr>
              <w:t xml:space="preserve">, </w:t>
            </w:r>
            <w:r>
              <w:rPr>
                <w:rFonts w:ascii="Arial" w:hAnsi="Arial"/>
                <w:i/>
                <w:iCs/>
                <w:sz w:val="18"/>
                <w:lang w:eastAsia="sv-SE"/>
              </w:rPr>
              <w:t>supported2</w:t>
            </w:r>
            <w:r>
              <w:rPr>
                <w:rFonts w:ascii="Arial" w:hAnsi="Arial"/>
                <w:sz w:val="18"/>
                <w:lang w:eastAsia="sv-SE"/>
              </w:rPr>
              <w:t xml:space="preserve"> or </w:t>
            </w:r>
            <w:r>
              <w:rPr>
                <w:rFonts w:ascii="Arial" w:hAnsi="Arial"/>
                <w:i/>
                <w:iCs/>
                <w:sz w:val="18"/>
                <w:lang w:eastAsia="sv-SE"/>
              </w:rPr>
              <w:t>supported3</w:t>
            </w:r>
            <w:r>
              <w:rPr>
                <w:rFonts w:ascii="Arial" w:hAnsi="Arial"/>
                <w:sz w:val="18"/>
                <w:lang w:eastAsia="sv-SE"/>
              </w:rPr>
              <w:t xml:space="preserve"> indicates that the UE supports the new DMRS port entry {0,2,3}.</w:t>
            </w:r>
          </w:p>
        </w:tc>
      </w:tr>
    </w:tbl>
    <w:p w14:paraId="3C86E1B5" w14:textId="77777777" w:rsidR="000A6421" w:rsidRDefault="000A6421">
      <w:pPr>
        <w:overflowPunct w:val="0"/>
        <w:autoSpaceDE w:val="0"/>
        <w:autoSpaceDN w:val="0"/>
        <w:adjustRightInd w:val="0"/>
        <w:textAlignment w:val="baseline"/>
        <w:rPr>
          <w:lang w:eastAsia="ja-JP"/>
        </w:rPr>
      </w:pPr>
    </w:p>
    <w:p w14:paraId="1D8DAA4F" w14:textId="77777777" w:rsidR="000A6421" w:rsidRDefault="009301E5">
      <w:pPr>
        <w:keepNext/>
        <w:keepLines/>
        <w:overflowPunct w:val="0"/>
        <w:autoSpaceDE w:val="0"/>
        <w:autoSpaceDN w:val="0"/>
        <w:adjustRightInd w:val="0"/>
        <w:spacing w:before="120"/>
        <w:ind w:left="1418" w:hanging="1418"/>
        <w:textAlignment w:val="baseline"/>
        <w:outlineLvl w:val="3"/>
        <w:rPr>
          <w:rFonts w:ascii="Arial" w:hAnsi="Arial"/>
          <w:i/>
          <w:sz w:val="24"/>
          <w:lang w:eastAsia="ja-JP"/>
        </w:rPr>
      </w:pPr>
      <w:bookmarkStart w:id="2835" w:name="_Toc60777464"/>
      <w:bookmarkStart w:id="2836" w:name="_Toc100930392"/>
      <w:r>
        <w:rPr>
          <w:rFonts w:ascii="Arial" w:hAnsi="Arial"/>
          <w:sz w:val="24"/>
          <w:lang w:eastAsia="ja-JP"/>
        </w:rPr>
        <w:t>–</w:t>
      </w:r>
      <w:r>
        <w:rPr>
          <w:rFonts w:ascii="Arial" w:hAnsi="Arial"/>
          <w:sz w:val="24"/>
          <w:lang w:eastAsia="ja-JP"/>
        </w:rPr>
        <w:tab/>
      </w:r>
      <w:proofErr w:type="spellStart"/>
      <w:r>
        <w:rPr>
          <w:rFonts w:ascii="Arial" w:hAnsi="Arial"/>
          <w:i/>
          <w:sz w:val="24"/>
          <w:lang w:eastAsia="ja-JP"/>
        </w:rPr>
        <w:t>ModulationOrder</w:t>
      </w:r>
      <w:bookmarkEnd w:id="2835"/>
      <w:bookmarkEnd w:id="2836"/>
      <w:proofErr w:type="spellEnd"/>
    </w:p>
    <w:p w14:paraId="5ECB4C19" w14:textId="77777777" w:rsidR="000A6421" w:rsidRDefault="009301E5">
      <w:pPr>
        <w:overflowPunct w:val="0"/>
        <w:autoSpaceDE w:val="0"/>
        <w:autoSpaceDN w:val="0"/>
        <w:adjustRightInd w:val="0"/>
        <w:textAlignment w:val="baseline"/>
        <w:rPr>
          <w:lang w:eastAsia="zh-CN"/>
        </w:rPr>
      </w:pPr>
      <w:r>
        <w:rPr>
          <w:lang w:eastAsia="zh-CN"/>
        </w:rPr>
        <w:t xml:space="preserve">The IE </w:t>
      </w:r>
      <w:proofErr w:type="spellStart"/>
      <w:r>
        <w:rPr>
          <w:i/>
          <w:lang w:eastAsia="zh-CN"/>
        </w:rPr>
        <w:t>ModulationOrder</w:t>
      </w:r>
      <w:proofErr w:type="spellEnd"/>
      <w:r>
        <w:rPr>
          <w:lang w:eastAsia="zh-CN"/>
        </w:rPr>
        <w:t xml:space="preserve"> is used to convey the maximum supported modulation order.</w:t>
      </w:r>
    </w:p>
    <w:p w14:paraId="38334C26" w14:textId="77777777" w:rsidR="000A6421" w:rsidRDefault="009301E5">
      <w:pPr>
        <w:keepNext/>
        <w:keepLines/>
        <w:overflowPunct w:val="0"/>
        <w:autoSpaceDE w:val="0"/>
        <w:autoSpaceDN w:val="0"/>
        <w:adjustRightInd w:val="0"/>
        <w:spacing w:before="60"/>
        <w:jc w:val="center"/>
        <w:textAlignment w:val="baseline"/>
        <w:rPr>
          <w:rFonts w:ascii="Arial" w:hAnsi="Arial"/>
          <w:b/>
          <w:lang w:eastAsia="ja-JP"/>
        </w:rPr>
      </w:pPr>
      <w:proofErr w:type="spellStart"/>
      <w:r>
        <w:rPr>
          <w:rFonts w:ascii="Arial" w:hAnsi="Arial"/>
          <w:b/>
          <w:i/>
          <w:lang w:eastAsia="ja-JP"/>
        </w:rPr>
        <w:t>ModulationOrder</w:t>
      </w:r>
      <w:proofErr w:type="spellEnd"/>
      <w:r>
        <w:rPr>
          <w:rFonts w:ascii="Arial" w:hAnsi="Arial"/>
          <w:b/>
          <w:lang w:eastAsia="ja-JP"/>
        </w:rPr>
        <w:t xml:space="preserve"> information element</w:t>
      </w:r>
    </w:p>
    <w:p w14:paraId="22FD2B5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ASN1START</w:t>
      </w:r>
    </w:p>
    <w:p w14:paraId="6573904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TAG-MODULATIONORDER-START</w:t>
      </w:r>
    </w:p>
    <w:p w14:paraId="1D72C312"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56B243C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roofErr w:type="spellStart"/>
      <w:r>
        <w:rPr>
          <w:rFonts w:ascii="Courier New" w:hAnsi="Courier New"/>
          <w:sz w:val="16"/>
          <w:lang w:eastAsia="en-GB"/>
        </w:rPr>
        <w:t>ModulationOrder</w:t>
      </w:r>
      <w:proofErr w:type="spellEnd"/>
      <w:r>
        <w:rPr>
          <w:rFonts w:ascii="Courier New" w:hAnsi="Courier New"/>
          <w:sz w:val="16"/>
          <w:lang w:eastAsia="en-GB"/>
        </w:rPr>
        <w:t xml:space="preserve"> ::= </w:t>
      </w:r>
      <w:r>
        <w:rPr>
          <w:rFonts w:ascii="Courier New" w:hAnsi="Courier New"/>
          <w:color w:val="993366"/>
          <w:sz w:val="16"/>
          <w:lang w:eastAsia="en-GB"/>
        </w:rPr>
        <w:t>ENUMERATED</w:t>
      </w:r>
      <w:r>
        <w:rPr>
          <w:rFonts w:ascii="Courier New" w:hAnsi="Courier New"/>
          <w:sz w:val="16"/>
          <w:lang w:eastAsia="en-GB"/>
        </w:rPr>
        <w:t xml:space="preserve"> {</w:t>
      </w:r>
      <w:proofErr w:type="spellStart"/>
      <w:r>
        <w:rPr>
          <w:rFonts w:ascii="Courier New" w:hAnsi="Courier New"/>
          <w:sz w:val="16"/>
          <w:lang w:eastAsia="en-GB"/>
        </w:rPr>
        <w:t>bpsk-halfpi</w:t>
      </w:r>
      <w:proofErr w:type="spellEnd"/>
      <w:r>
        <w:rPr>
          <w:rFonts w:ascii="Courier New" w:hAnsi="Courier New"/>
          <w:sz w:val="16"/>
          <w:lang w:eastAsia="en-GB"/>
        </w:rPr>
        <w:t xml:space="preserve">, </w:t>
      </w:r>
      <w:proofErr w:type="spellStart"/>
      <w:r>
        <w:rPr>
          <w:rFonts w:ascii="Courier New" w:hAnsi="Courier New"/>
          <w:sz w:val="16"/>
          <w:lang w:eastAsia="en-GB"/>
        </w:rPr>
        <w:t>bpsk</w:t>
      </w:r>
      <w:proofErr w:type="spellEnd"/>
      <w:r>
        <w:rPr>
          <w:rFonts w:ascii="Courier New" w:hAnsi="Courier New"/>
          <w:sz w:val="16"/>
          <w:lang w:eastAsia="en-GB"/>
        </w:rPr>
        <w:t xml:space="preserve">, </w:t>
      </w:r>
      <w:proofErr w:type="spellStart"/>
      <w:r>
        <w:rPr>
          <w:rFonts w:ascii="Courier New" w:hAnsi="Courier New"/>
          <w:sz w:val="16"/>
          <w:lang w:eastAsia="en-GB"/>
        </w:rPr>
        <w:t>qpsk</w:t>
      </w:r>
      <w:proofErr w:type="spellEnd"/>
      <w:r>
        <w:rPr>
          <w:rFonts w:ascii="Courier New" w:hAnsi="Courier New"/>
          <w:sz w:val="16"/>
          <w:lang w:eastAsia="en-GB"/>
        </w:rPr>
        <w:t>, qam16, qam64, qam256}</w:t>
      </w:r>
    </w:p>
    <w:p w14:paraId="0FDE487D"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5D8FA32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TAG-MODULATIONORDER-STOP</w:t>
      </w:r>
    </w:p>
    <w:p w14:paraId="6A73BEE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ASN1STOP</w:t>
      </w:r>
    </w:p>
    <w:p w14:paraId="7570722C" w14:textId="77777777" w:rsidR="000A6421" w:rsidRDefault="000A6421">
      <w:pPr>
        <w:overflowPunct w:val="0"/>
        <w:autoSpaceDE w:val="0"/>
        <w:autoSpaceDN w:val="0"/>
        <w:adjustRightInd w:val="0"/>
        <w:textAlignment w:val="baseline"/>
        <w:rPr>
          <w:lang w:eastAsia="ja-JP"/>
        </w:rPr>
      </w:pPr>
    </w:p>
    <w:p w14:paraId="75D8E749" w14:textId="77777777" w:rsidR="000A6421" w:rsidRDefault="009301E5">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2837" w:name="_Toc100930393"/>
      <w:bookmarkStart w:id="2838" w:name="_Toc60777465"/>
      <w:r>
        <w:rPr>
          <w:rFonts w:ascii="Arial" w:hAnsi="Arial"/>
          <w:sz w:val="24"/>
          <w:lang w:eastAsia="ja-JP"/>
        </w:rPr>
        <w:t>–</w:t>
      </w:r>
      <w:r>
        <w:rPr>
          <w:rFonts w:ascii="Arial" w:hAnsi="Arial"/>
          <w:sz w:val="24"/>
          <w:lang w:eastAsia="ja-JP"/>
        </w:rPr>
        <w:tab/>
      </w:r>
      <w:r>
        <w:rPr>
          <w:rFonts w:ascii="Arial" w:hAnsi="Arial"/>
          <w:i/>
          <w:sz w:val="24"/>
          <w:lang w:eastAsia="ja-JP"/>
        </w:rPr>
        <w:t>MRDC-Parameters</w:t>
      </w:r>
      <w:bookmarkEnd w:id="2837"/>
      <w:bookmarkEnd w:id="2838"/>
    </w:p>
    <w:p w14:paraId="1D2DCB8A" w14:textId="77777777" w:rsidR="000A6421" w:rsidRDefault="009301E5">
      <w:pPr>
        <w:overflowPunct w:val="0"/>
        <w:autoSpaceDE w:val="0"/>
        <w:autoSpaceDN w:val="0"/>
        <w:adjustRightInd w:val="0"/>
        <w:textAlignment w:val="baseline"/>
        <w:rPr>
          <w:lang w:eastAsia="ja-JP"/>
        </w:rPr>
      </w:pPr>
      <w:r>
        <w:rPr>
          <w:lang w:eastAsia="ja-JP"/>
        </w:rPr>
        <w:t xml:space="preserve">The IE </w:t>
      </w:r>
      <w:r>
        <w:rPr>
          <w:i/>
          <w:lang w:eastAsia="ja-JP"/>
        </w:rPr>
        <w:t>MRDC-Parameters</w:t>
      </w:r>
      <w:r>
        <w:rPr>
          <w:lang w:eastAsia="ja-JP"/>
        </w:rPr>
        <w:t xml:space="preserve"> contains the band combination parameters specific to MR-DC for a given MR-DC band combination.</w:t>
      </w:r>
    </w:p>
    <w:p w14:paraId="00E635E4" w14:textId="77777777" w:rsidR="000A6421" w:rsidRDefault="009301E5">
      <w:pPr>
        <w:keepNext/>
        <w:keepLines/>
        <w:overflowPunct w:val="0"/>
        <w:autoSpaceDE w:val="0"/>
        <w:autoSpaceDN w:val="0"/>
        <w:adjustRightInd w:val="0"/>
        <w:spacing w:before="60"/>
        <w:jc w:val="center"/>
        <w:textAlignment w:val="baseline"/>
        <w:rPr>
          <w:rFonts w:ascii="Arial" w:hAnsi="Arial"/>
          <w:b/>
          <w:lang w:eastAsia="ja-JP"/>
        </w:rPr>
      </w:pPr>
      <w:r>
        <w:rPr>
          <w:rFonts w:ascii="Arial" w:hAnsi="Arial"/>
          <w:b/>
          <w:i/>
          <w:lang w:eastAsia="ja-JP"/>
        </w:rPr>
        <w:t>MRDC-Parameters</w:t>
      </w:r>
      <w:r>
        <w:rPr>
          <w:rFonts w:ascii="Arial" w:hAnsi="Arial"/>
          <w:b/>
          <w:lang w:eastAsia="ja-JP"/>
        </w:rPr>
        <w:t xml:space="preserve"> information element</w:t>
      </w:r>
    </w:p>
    <w:p w14:paraId="1AAE2D9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ASN1START</w:t>
      </w:r>
    </w:p>
    <w:p w14:paraId="2718CC4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TAG-MRDC-PARAMETERS-START</w:t>
      </w:r>
    </w:p>
    <w:p w14:paraId="7D62C3BB"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50FBDB0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MRDC-Parameters ::= </w:t>
      </w:r>
      <w:r>
        <w:rPr>
          <w:rFonts w:ascii="Courier New" w:hAnsi="Courier New"/>
          <w:color w:val="993366"/>
          <w:sz w:val="16"/>
          <w:lang w:eastAsia="en-GB"/>
        </w:rPr>
        <w:t>SEQUENCE</w:t>
      </w:r>
      <w:r>
        <w:rPr>
          <w:rFonts w:ascii="Courier New" w:hAnsi="Courier New"/>
          <w:sz w:val="16"/>
          <w:lang w:eastAsia="en-GB"/>
        </w:rPr>
        <w:t xml:space="preserve"> {</w:t>
      </w:r>
    </w:p>
    <w:p w14:paraId="690D6D2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singleUL</w:t>
      </w:r>
      <w:proofErr w:type="spellEnd"/>
      <w:r>
        <w:rPr>
          <w:rFonts w:ascii="Courier New" w:hAnsi="Courier New"/>
          <w:sz w:val="16"/>
          <w:lang w:eastAsia="en-GB"/>
        </w:rPr>
        <w:t xml:space="preserve">-Transmission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43228A4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dynamicPowerSharingENDC</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1F1F965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tdm-Pattern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19D76B9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ul-</w:t>
      </w:r>
      <w:proofErr w:type="spellStart"/>
      <w:r>
        <w:rPr>
          <w:rFonts w:ascii="Courier New" w:hAnsi="Courier New"/>
          <w:sz w:val="16"/>
          <w:lang w:eastAsia="en-GB"/>
        </w:rPr>
        <w:t>SharingEUTRA</w:t>
      </w:r>
      <w:proofErr w:type="spellEnd"/>
      <w:r>
        <w:rPr>
          <w:rFonts w:ascii="Courier New" w:hAnsi="Courier New"/>
          <w:sz w:val="16"/>
          <w:lang w:eastAsia="en-GB"/>
        </w:rPr>
        <w:t xml:space="preserve">-NR                  </w:t>
      </w:r>
      <w:r>
        <w:rPr>
          <w:rFonts w:ascii="Courier New" w:hAnsi="Courier New"/>
          <w:color w:val="993366"/>
          <w:sz w:val="16"/>
          <w:lang w:eastAsia="en-GB"/>
        </w:rPr>
        <w:t>ENUMERATED</w:t>
      </w:r>
      <w:r>
        <w:rPr>
          <w:rFonts w:ascii="Courier New" w:hAnsi="Courier New"/>
          <w:sz w:val="16"/>
          <w:lang w:eastAsia="en-GB"/>
        </w:rPr>
        <w:t xml:space="preserve"> {tdm, </w:t>
      </w:r>
      <w:proofErr w:type="spellStart"/>
      <w:r>
        <w:rPr>
          <w:rFonts w:ascii="Courier New" w:hAnsi="Courier New"/>
          <w:sz w:val="16"/>
          <w:lang w:eastAsia="en-GB"/>
        </w:rPr>
        <w:t>fdm</w:t>
      </w:r>
      <w:proofErr w:type="spellEnd"/>
      <w:r>
        <w:rPr>
          <w:rFonts w:ascii="Courier New" w:hAnsi="Courier New"/>
          <w:sz w:val="16"/>
          <w:lang w:eastAsia="en-GB"/>
        </w:rPr>
        <w:t xml:space="preserve">, both}         </w:t>
      </w:r>
      <w:r>
        <w:rPr>
          <w:rFonts w:ascii="Courier New" w:hAnsi="Courier New"/>
          <w:color w:val="993366"/>
          <w:sz w:val="16"/>
          <w:lang w:eastAsia="en-GB"/>
        </w:rPr>
        <w:t>OPTIONAL</w:t>
      </w:r>
      <w:r>
        <w:rPr>
          <w:rFonts w:ascii="Courier New" w:hAnsi="Courier New"/>
          <w:sz w:val="16"/>
          <w:lang w:eastAsia="en-GB"/>
        </w:rPr>
        <w:t>,</w:t>
      </w:r>
    </w:p>
    <w:p w14:paraId="784632A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ul-</w:t>
      </w:r>
      <w:proofErr w:type="spellStart"/>
      <w:r>
        <w:rPr>
          <w:rFonts w:ascii="Courier New" w:hAnsi="Courier New"/>
          <w:sz w:val="16"/>
          <w:lang w:eastAsia="en-GB"/>
        </w:rPr>
        <w:t>SwitchingTimeEUTRA</w:t>
      </w:r>
      <w:proofErr w:type="spellEnd"/>
      <w:r>
        <w:rPr>
          <w:rFonts w:ascii="Courier New" w:hAnsi="Courier New"/>
          <w:sz w:val="16"/>
          <w:lang w:eastAsia="en-GB"/>
        </w:rPr>
        <w:t xml:space="preserve">-NR            </w:t>
      </w:r>
      <w:r>
        <w:rPr>
          <w:rFonts w:ascii="Courier New" w:hAnsi="Courier New"/>
          <w:color w:val="993366"/>
          <w:sz w:val="16"/>
          <w:lang w:eastAsia="en-GB"/>
        </w:rPr>
        <w:t>ENUMERATED</w:t>
      </w:r>
      <w:r>
        <w:rPr>
          <w:rFonts w:ascii="Courier New" w:hAnsi="Courier New"/>
          <w:sz w:val="16"/>
          <w:lang w:eastAsia="en-GB"/>
        </w:rPr>
        <w:t xml:space="preserve"> {type1, type2}           </w:t>
      </w:r>
      <w:r>
        <w:rPr>
          <w:rFonts w:ascii="Courier New" w:hAnsi="Courier New"/>
          <w:color w:val="993366"/>
          <w:sz w:val="16"/>
          <w:lang w:eastAsia="en-GB"/>
        </w:rPr>
        <w:t>OPTIONAL</w:t>
      </w:r>
      <w:r>
        <w:rPr>
          <w:rFonts w:ascii="Courier New" w:hAnsi="Courier New"/>
          <w:sz w:val="16"/>
          <w:lang w:eastAsia="en-GB"/>
        </w:rPr>
        <w:t>,</w:t>
      </w:r>
    </w:p>
    <w:p w14:paraId="3811109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simultaneousRxTxInterBandENDC</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01B77E3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lastRenderedPageBreak/>
        <w:t xml:space="preserve">    </w:t>
      </w:r>
      <w:proofErr w:type="spellStart"/>
      <w:r>
        <w:rPr>
          <w:rFonts w:ascii="Courier New" w:hAnsi="Courier New"/>
          <w:sz w:val="16"/>
          <w:lang w:eastAsia="en-GB"/>
        </w:rPr>
        <w:t>asyncIntraBandENDC</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77714D9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50BA2BE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1133983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dualPA</w:t>
      </w:r>
      <w:proofErr w:type="spellEnd"/>
      <w:r>
        <w:rPr>
          <w:rFonts w:ascii="Courier New" w:hAnsi="Courier New"/>
          <w:sz w:val="16"/>
          <w:lang w:eastAsia="en-GB"/>
        </w:rPr>
        <w:t xml:space="preserve">-Architecture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036402A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intraBandENDC</w:t>
      </w:r>
      <w:proofErr w:type="spellEnd"/>
      <w:r>
        <w:rPr>
          <w:rFonts w:ascii="Courier New" w:hAnsi="Courier New"/>
          <w:sz w:val="16"/>
          <w:lang w:eastAsia="en-GB"/>
        </w:rPr>
        <w:t xml:space="preserve">-Support               </w:t>
      </w:r>
      <w:r>
        <w:rPr>
          <w:rFonts w:ascii="Courier New" w:hAnsi="Courier New"/>
          <w:color w:val="993366"/>
          <w:sz w:val="16"/>
          <w:lang w:eastAsia="en-GB"/>
        </w:rPr>
        <w:t>ENUMERATED</w:t>
      </w:r>
      <w:r>
        <w:rPr>
          <w:rFonts w:ascii="Courier New" w:hAnsi="Courier New"/>
          <w:sz w:val="16"/>
          <w:lang w:eastAsia="en-GB"/>
        </w:rPr>
        <w:t xml:space="preserve"> {non-contiguous, both}   </w:t>
      </w:r>
      <w:r>
        <w:rPr>
          <w:rFonts w:ascii="Courier New" w:hAnsi="Courier New"/>
          <w:color w:val="993366"/>
          <w:sz w:val="16"/>
          <w:lang w:eastAsia="en-GB"/>
        </w:rPr>
        <w:t>OPTIONAL</w:t>
      </w:r>
      <w:r>
        <w:rPr>
          <w:rFonts w:ascii="Courier New" w:hAnsi="Courier New"/>
          <w:sz w:val="16"/>
          <w:lang w:eastAsia="en-GB"/>
        </w:rPr>
        <w:t>,</w:t>
      </w:r>
    </w:p>
    <w:p w14:paraId="2EC7684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ul-</w:t>
      </w:r>
      <w:proofErr w:type="spellStart"/>
      <w:r>
        <w:rPr>
          <w:rFonts w:ascii="Courier New" w:hAnsi="Courier New"/>
          <w:sz w:val="16"/>
          <w:lang w:eastAsia="en-GB"/>
        </w:rPr>
        <w:t>TimingAlignmentEUTRA</w:t>
      </w:r>
      <w:proofErr w:type="spellEnd"/>
      <w:r>
        <w:rPr>
          <w:rFonts w:ascii="Courier New" w:hAnsi="Courier New"/>
          <w:sz w:val="16"/>
          <w:lang w:eastAsia="en-GB"/>
        </w:rPr>
        <w:t xml:space="preserve">-NR          </w:t>
      </w:r>
      <w:r>
        <w:rPr>
          <w:rFonts w:ascii="Courier New" w:hAnsi="Courier New"/>
          <w:color w:val="993366"/>
          <w:sz w:val="16"/>
          <w:lang w:eastAsia="en-GB"/>
        </w:rPr>
        <w:t>ENUMERATED</w:t>
      </w:r>
      <w:r>
        <w:rPr>
          <w:rFonts w:ascii="Courier New" w:hAnsi="Courier New"/>
          <w:sz w:val="16"/>
          <w:lang w:eastAsia="en-GB"/>
        </w:rPr>
        <w:t xml:space="preserve"> {required}               </w:t>
      </w:r>
      <w:r>
        <w:rPr>
          <w:rFonts w:ascii="Courier New" w:hAnsi="Courier New"/>
          <w:color w:val="993366"/>
          <w:sz w:val="16"/>
          <w:lang w:eastAsia="en-GB"/>
        </w:rPr>
        <w:t>OPTIONAL</w:t>
      </w:r>
    </w:p>
    <w:p w14:paraId="32F79BC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601FAEB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3A7E1CF0"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1328EC1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MRDC-Parameters-v1580 ::= </w:t>
      </w:r>
      <w:r>
        <w:rPr>
          <w:rFonts w:ascii="Courier New" w:hAnsi="Courier New"/>
          <w:color w:val="993366"/>
          <w:sz w:val="16"/>
          <w:lang w:eastAsia="en-GB"/>
        </w:rPr>
        <w:t>SEQUENCE</w:t>
      </w:r>
      <w:r>
        <w:rPr>
          <w:rFonts w:ascii="Courier New" w:hAnsi="Courier New"/>
          <w:sz w:val="16"/>
          <w:lang w:eastAsia="en-GB"/>
        </w:rPr>
        <w:t xml:space="preserve"> {</w:t>
      </w:r>
    </w:p>
    <w:p w14:paraId="23F6247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ab/>
      </w:r>
      <w:proofErr w:type="spellStart"/>
      <w:r>
        <w:rPr>
          <w:rFonts w:ascii="Courier New" w:hAnsi="Courier New"/>
          <w:sz w:val="16"/>
          <w:lang w:eastAsia="en-GB"/>
        </w:rPr>
        <w:t>dynamicPowerSharingNEDC</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p>
    <w:p w14:paraId="34E0E71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330DD6EA"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34FA910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MRDC-Parameters-v1590 ::=</w:t>
      </w:r>
      <w:r>
        <w:rPr>
          <w:rFonts w:ascii="Courier New" w:hAnsi="Courier New"/>
          <w:sz w:val="16"/>
          <w:lang w:eastAsia="en-GB"/>
        </w:rPr>
        <w:tab/>
      </w:r>
      <w:r>
        <w:rPr>
          <w:rFonts w:ascii="Courier New" w:hAnsi="Courier New"/>
          <w:color w:val="993366"/>
          <w:sz w:val="16"/>
          <w:lang w:eastAsia="en-GB"/>
        </w:rPr>
        <w:t>SEQUENCE</w:t>
      </w:r>
      <w:r>
        <w:rPr>
          <w:rFonts w:ascii="Courier New" w:hAnsi="Courier New"/>
          <w:sz w:val="16"/>
          <w:lang w:eastAsia="en-GB"/>
        </w:rPr>
        <w:t xml:space="preserve"> {</w:t>
      </w:r>
    </w:p>
    <w:p w14:paraId="0B9A47A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ab/>
      </w:r>
      <w:proofErr w:type="spellStart"/>
      <w:r>
        <w:rPr>
          <w:rFonts w:ascii="Courier New" w:hAnsi="Courier New"/>
          <w:sz w:val="16"/>
          <w:lang w:eastAsia="en-GB"/>
        </w:rPr>
        <w:t>interBandContiguousMRDC</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p>
    <w:p w14:paraId="38BACB0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710B6F5B"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5EBBEF8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MRDC-Parameters-v15g0 ::=   </w:t>
      </w:r>
      <w:r>
        <w:rPr>
          <w:rFonts w:ascii="Courier New" w:hAnsi="Courier New"/>
          <w:color w:val="993366"/>
          <w:sz w:val="16"/>
          <w:lang w:eastAsia="en-GB"/>
        </w:rPr>
        <w:t>SEQUENCE</w:t>
      </w:r>
      <w:r>
        <w:rPr>
          <w:rFonts w:ascii="Courier New" w:hAnsi="Courier New"/>
          <w:sz w:val="16"/>
          <w:lang w:eastAsia="en-GB"/>
        </w:rPr>
        <w:t xml:space="preserve"> {</w:t>
      </w:r>
    </w:p>
    <w:p w14:paraId="6AE085B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simultaneousRxTxInterBandENDCPerBandPair</w:t>
      </w:r>
      <w:proofErr w:type="spellEnd"/>
      <w:r>
        <w:rPr>
          <w:rFonts w:ascii="Courier New" w:hAnsi="Courier New"/>
          <w:sz w:val="16"/>
          <w:lang w:eastAsia="en-GB"/>
        </w:rPr>
        <w:t xml:space="preserve">   </w:t>
      </w:r>
      <w:proofErr w:type="spellStart"/>
      <w:r>
        <w:rPr>
          <w:rFonts w:ascii="Courier New" w:hAnsi="Courier New"/>
          <w:sz w:val="16"/>
          <w:lang w:eastAsia="en-GB"/>
        </w:rPr>
        <w:t>SimultaneousRxTxPerBandPair</w:t>
      </w:r>
      <w:proofErr w:type="spellEnd"/>
      <w:r>
        <w:rPr>
          <w:rFonts w:ascii="Courier New" w:hAnsi="Courier New"/>
          <w:sz w:val="16"/>
          <w:lang w:eastAsia="en-GB"/>
        </w:rPr>
        <w:t xml:space="preserve">  </w:t>
      </w:r>
      <w:r>
        <w:rPr>
          <w:rFonts w:ascii="Courier New" w:hAnsi="Courier New"/>
          <w:color w:val="993366"/>
          <w:sz w:val="16"/>
          <w:lang w:eastAsia="en-GB"/>
        </w:rPr>
        <w:t>OPTIONAL</w:t>
      </w:r>
    </w:p>
    <w:p w14:paraId="4277043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6AE89A8C"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787DE96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MRDC-Parameters-v1620 ::=    </w:t>
      </w:r>
      <w:r>
        <w:rPr>
          <w:rFonts w:ascii="Courier New" w:hAnsi="Courier New"/>
          <w:color w:val="993366"/>
          <w:sz w:val="16"/>
          <w:lang w:eastAsia="en-GB"/>
        </w:rPr>
        <w:t>SEQUENCE</w:t>
      </w:r>
      <w:r>
        <w:rPr>
          <w:rFonts w:ascii="Courier New" w:hAnsi="Courier New"/>
          <w:sz w:val="16"/>
          <w:lang w:eastAsia="en-GB"/>
        </w:rPr>
        <w:t xml:space="preserve"> {</w:t>
      </w:r>
    </w:p>
    <w:p w14:paraId="116F76F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maxUplinkDutyCycle-interBandENDC-TDD-PC2-r16    </w:t>
      </w:r>
      <w:r>
        <w:rPr>
          <w:rFonts w:ascii="Courier New" w:hAnsi="Courier New"/>
          <w:color w:val="993366"/>
          <w:sz w:val="16"/>
          <w:lang w:eastAsia="en-GB"/>
        </w:rPr>
        <w:t>SEQUENCE</w:t>
      </w:r>
      <w:r>
        <w:rPr>
          <w:rFonts w:ascii="Courier New" w:hAnsi="Courier New"/>
          <w:sz w:val="16"/>
          <w:lang w:eastAsia="en-GB"/>
        </w:rPr>
        <w:t>{</w:t>
      </w:r>
    </w:p>
    <w:p w14:paraId="7C33F99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eutra-TDD-Config0-r16    </w:t>
      </w:r>
      <w:r>
        <w:rPr>
          <w:rFonts w:ascii="Courier New" w:hAnsi="Courier New"/>
          <w:color w:val="993366"/>
          <w:sz w:val="16"/>
          <w:lang w:eastAsia="en-GB"/>
        </w:rPr>
        <w:t>ENUMERATED</w:t>
      </w:r>
      <w:r>
        <w:rPr>
          <w:rFonts w:ascii="Courier New" w:hAnsi="Courier New"/>
          <w:sz w:val="16"/>
          <w:lang w:eastAsia="en-GB"/>
        </w:rPr>
        <w:t xml:space="preserve"> {n20, n40, n50, n60, n70, n80, n90, n100}    </w:t>
      </w:r>
      <w:r>
        <w:rPr>
          <w:rFonts w:ascii="Courier New" w:hAnsi="Courier New"/>
          <w:color w:val="993366"/>
          <w:sz w:val="16"/>
          <w:lang w:eastAsia="en-GB"/>
        </w:rPr>
        <w:t>OPTIONAL</w:t>
      </w:r>
      <w:r>
        <w:rPr>
          <w:rFonts w:ascii="Courier New" w:hAnsi="Courier New"/>
          <w:sz w:val="16"/>
          <w:lang w:eastAsia="en-GB"/>
        </w:rPr>
        <w:t>,</w:t>
      </w:r>
    </w:p>
    <w:p w14:paraId="70FBB6A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eutra-TDD-Config1-r16    </w:t>
      </w:r>
      <w:r>
        <w:rPr>
          <w:rFonts w:ascii="Courier New" w:hAnsi="Courier New"/>
          <w:color w:val="993366"/>
          <w:sz w:val="16"/>
          <w:lang w:eastAsia="en-GB"/>
        </w:rPr>
        <w:t>ENUMERATED</w:t>
      </w:r>
      <w:r>
        <w:rPr>
          <w:rFonts w:ascii="Courier New" w:hAnsi="Courier New"/>
          <w:sz w:val="16"/>
          <w:lang w:eastAsia="en-GB"/>
        </w:rPr>
        <w:t xml:space="preserve"> {n20, n40, n50, n60, n70, n80, n90, n100}    </w:t>
      </w:r>
      <w:r>
        <w:rPr>
          <w:rFonts w:ascii="Courier New" w:hAnsi="Courier New"/>
          <w:color w:val="993366"/>
          <w:sz w:val="16"/>
          <w:lang w:eastAsia="en-GB"/>
        </w:rPr>
        <w:t>OPTIONAL</w:t>
      </w:r>
      <w:r>
        <w:rPr>
          <w:rFonts w:ascii="Courier New" w:hAnsi="Courier New"/>
          <w:sz w:val="16"/>
          <w:lang w:eastAsia="en-GB"/>
        </w:rPr>
        <w:t>,</w:t>
      </w:r>
    </w:p>
    <w:p w14:paraId="039A1A2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eutra-TDD-Config2-r16    </w:t>
      </w:r>
      <w:r>
        <w:rPr>
          <w:rFonts w:ascii="Courier New" w:hAnsi="Courier New"/>
          <w:color w:val="993366"/>
          <w:sz w:val="16"/>
          <w:lang w:eastAsia="en-GB"/>
        </w:rPr>
        <w:t>ENUMERATED</w:t>
      </w:r>
      <w:r>
        <w:rPr>
          <w:rFonts w:ascii="Courier New" w:hAnsi="Courier New"/>
          <w:sz w:val="16"/>
          <w:lang w:eastAsia="en-GB"/>
        </w:rPr>
        <w:t xml:space="preserve"> {n20, n40, n50, n60, n70, n80, n90, n100}    </w:t>
      </w:r>
      <w:r>
        <w:rPr>
          <w:rFonts w:ascii="Courier New" w:hAnsi="Courier New"/>
          <w:color w:val="993366"/>
          <w:sz w:val="16"/>
          <w:lang w:eastAsia="en-GB"/>
        </w:rPr>
        <w:t>OPTIONAL</w:t>
      </w:r>
      <w:r>
        <w:rPr>
          <w:rFonts w:ascii="Courier New" w:hAnsi="Courier New"/>
          <w:sz w:val="16"/>
          <w:lang w:eastAsia="en-GB"/>
        </w:rPr>
        <w:t>,</w:t>
      </w:r>
    </w:p>
    <w:p w14:paraId="49E91D2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eutra-TDD-Config3-r16    </w:t>
      </w:r>
      <w:r>
        <w:rPr>
          <w:rFonts w:ascii="Courier New" w:hAnsi="Courier New"/>
          <w:color w:val="993366"/>
          <w:sz w:val="16"/>
          <w:lang w:eastAsia="en-GB"/>
        </w:rPr>
        <w:t>ENUMERATED</w:t>
      </w:r>
      <w:r>
        <w:rPr>
          <w:rFonts w:ascii="Courier New" w:hAnsi="Courier New"/>
          <w:sz w:val="16"/>
          <w:lang w:eastAsia="en-GB"/>
        </w:rPr>
        <w:t xml:space="preserve"> {n20, n40, n50, n60, n70, n80, n90, n100}    </w:t>
      </w:r>
      <w:r>
        <w:rPr>
          <w:rFonts w:ascii="Courier New" w:hAnsi="Courier New"/>
          <w:color w:val="993366"/>
          <w:sz w:val="16"/>
          <w:lang w:eastAsia="en-GB"/>
        </w:rPr>
        <w:t>OPTIONAL</w:t>
      </w:r>
      <w:r>
        <w:rPr>
          <w:rFonts w:ascii="Courier New" w:hAnsi="Courier New"/>
          <w:sz w:val="16"/>
          <w:lang w:eastAsia="en-GB"/>
        </w:rPr>
        <w:t>,</w:t>
      </w:r>
    </w:p>
    <w:p w14:paraId="0F10781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eutra-TDD-Config4-r16    </w:t>
      </w:r>
      <w:r>
        <w:rPr>
          <w:rFonts w:ascii="Courier New" w:hAnsi="Courier New"/>
          <w:color w:val="993366"/>
          <w:sz w:val="16"/>
          <w:lang w:eastAsia="en-GB"/>
        </w:rPr>
        <w:t>ENUMERATED</w:t>
      </w:r>
      <w:r>
        <w:rPr>
          <w:rFonts w:ascii="Courier New" w:hAnsi="Courier New"/>
          <w:sz w:val="16"/>
          <w:lang w:eastAsia="en-GB"/>
        </w:rPr>
        <w:t xml:space="preserve"> {n20, n40, n50, n60, n70, n80, n90, n100}    </w:t>
      </w:r>
      <w:r>
        <w:rPr>
          <w:rFonts w:ascii="Courier New" w:hAnsi="Courier New"/>
          <w:color w:val="993366"/>
          <w:sz w:val="16"/>
          <w:lang w:eastAsia="en-GB"/>
        </w:rPr>
        <w:t>OPTIONAL</w:t>
      </w:r>
      <w:r>
        <w:rPr>
          <w:rFonts w:ascii="Courier New" w:hAnsi="Courier New"/>
          <w:sz w:val="16"/>
          <w:lang w:eastAsia="en-GB"/>
        </w:rPr>
        <w:t>,</w:t>
      </w:r>
    </w:p>
    <w:p w14:paraId="05DB440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eutra-TDD-Config5-r16    </w:t>
      </w:r>
      <w:r>
        <w:rPr>
          <w:rFonts w:ascii="Courier New" w:hAnsi="Courier New"/>
          <w:color w:val="993366"/>
          <w:sz w:val="16"/>
          <w:lang w:eastAsia="en-GB"/>
        </w:rPr>
        <w:t>ENUMERATED</w:t>
      </w:r>
      <w:r>
        <w:rPr>
          <w:rFonts w:ascii="Courier New" w:hAnsi="Courier New"/>
          <w:sz w:val="16"/>
          <w:lang w:eastAsia="en-GB"/>
        </w:rPr>
        <w:t xml:space="preserve"> {n20, n40, n50, n60, n70, n80, n90, n100}    </w:t>
      </w:r>
      <w:r>
        <w:rPr>
          <w:rFonts w:ascii="Courier New" w:hAnsi="Courier New"/>
          <w:color w:val="993366"/>
          <w:sz w:val="16"/>
          <w:lang w:eastAsia="en-GB"/>
        </w:rPr>
        <w:t>OPTIONAL</w:t>
      </w:r>
      <w:r>
        <w:rPr>
          <w:rFonts w:ascii="Courier New" w:hAnsi="Courier New"/>
          <w:sz w:val="16"/>
          <w:lang w:eastAsia="en-GB"/>
        </w:rPr>
        <w:t>,</w:t>
      </w:r>
    </w:p>
    <w:p w14:paraId="47CC785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eutra-TDD-Config6-r16    </w:t>
      </w:r>
      <w:r>
        <w:rPr>
          <w:rFonts w:ascii="Courier New" w:hAnsi="Courier New"/>
          <w:color w:val="993366"/>
          <w:sz w:val="16"/>
          <w:lang w:eastAsia="en-GB"/>
        </w:rPr>
        <w:t>ENUMERATED</w:t>
      </w:r>
      <w:r>
        <w:rPr>
          <w:rFonts w:ascii="Courier New" w:hAnsi="Courier New"/>
          <w:sz w:val="16"/>
          <w:lang w:eastAsia="en-GB"/>
        </w:rPr>
        <w:t xml:space="preserve"> {n20, n40, n50, n60, n70, n80, n90, n100}    </w:t>
      </w:r>
      <w:r>
        <w:rPr>
          <w:rFonts w:ascii="Courier New" w:hAnsi="Courier New"/>
          <w:color w:val="993366"/>
          <w:sz w:val="16"/>
          <w:lang w:eastAsia="en-GB"/>
        </w:rPr>
        <w:t>OPTIONAL</w:t>
      </w:r>
    </w:p>
    <w:p w14:paraId="0A3147E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w:t>
      </w:r>
    </w:p>
    <w:p w14:paraId="1F9FEF1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xml:space="preserve">-- R1 18-2 Single UL TX operation for TDD </w:t>
      </w:r>
      <w:proofErr w:type="spellStart"/>
      <w:r>
        <w:rPr>
          <w:rFonts w:ascii="Courier New" w:hAnsi="Courier New"/>
          <w:color w:val="808080"/>
          <w:sz w:val="16"/>
          <w:lang w:eastAsia="en-GB"/>
        </w:rPr>
        <w:t>PCell</w:t>
      </w:r>
      <w:proofErr w:type="spellEnd"/>
      <w:r>
        <w:rPr>
          <w:rFonts w:ascii="Courier New" w:hAnsi="Courier New"/>
          <w:color w:val="808080"/>
          <w:sz w:val="16"/>
          <w:lang w:eastAsia="en-GB"/>
        </w:rPr>
        <w:t xml:space="preserve"> in EN-DC</w:t>
      </w:r>
    </w:p>
    <w:p w14:paraId="55A30E9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tdm-restrictionTDD-endc-r16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6B74295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xml:space="preserve">-- R1 18-2a Single UL TX operation for FDD </w:t>
      </w:r>
      <w:proofErr w:type="spellStart"/>
      <w:r>
        <w:rPr>
          <w:rFonts w:ascii="Courier New" w:hAnsi="Courier New"/>
          <w:color w:val="808080"/>
          <w:sz w:val="16"/>
          <w:lang w:eastAsia="en-GB"/>
        </w:rPr>
        <w:t>PCell</w:t>
      </w:r>
      <w:proofErr w:type="spellEnd"/>
      <w:r>
        <w:rPr>
          <w:rFonts w:ascii="Courier New" w:hAnsi="Courier New"/>
          <w:color w:val="808080"/>
          <w:sz w:val="16"/>
          <w:lang w:eastAsia="en-GB"/>
        </w:rPr>
        <w:t xml:space="preserve"> in EN-DC</w:t>
      </w:r>
    </w:p>
    <w:p w14:paraId="626226E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tdm-restrictionFDD-endc-r16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6A7B25F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xml:space="preserve">--  R1 18-2b Support of HARQ-offset for SUO case1 in EN-DC with LTE TDD </w:t>
      </w:r>
      <w:proofErr w:type="spellStart"/>
      <w:r>
        <w:rPr>
          <w:rFonts w:ascii="Courier New" w:hAnsi="Courier New"/>
          <w:color w:val="808080"/>
          <w:sz w:val="16"/>
          <w:lang w:eastAsia="en-GB"/>
        </w:rPr>
        <w:t>PCell</w:t>
      </w:r>
      <w:proofErr w:type="spellEnd"/>
      <w:r>
        <w:rPr>
          <w:rFonts w:ascii="Courier New" w:hAnsi="Courier New"/>
          <w:color w:val="808080"/>
          <w:sz w:val="16"/>
          <w:lang w:eastAsia="en-GB"/>
        </w:rPr>
        <w:t xml:space="preserve"> for type 1 UE</w:t>
      </w:r>
    </w:p>
    <w:p w14:paraId="116D2BF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singleUL-HARQ-offsetTDD-PCell-r16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243D2A8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xml:space="preserve">--  R1 18-3 Dual Tx transmission for EN-DC with FDD </w:t>
      </w:r>
      <w:proofErr w:type="spellStart"/>
      <w:r>
        <w:rPr>
          <w:rFonts w:ascii="Courier New" w:hAnsi="Courier New"/>
          <w:color w:val="808080"/>
          <w:sz w:val="16"/>
          <w:lang w:eastAsia="en-GB"/>
        </w:rPr>
        <w:t>PCell</w:t>
      </w:r>
      <w:proofErr w:type="spellEnd"/>
      <w:r>
        <w:rPr>
          <w:rFonts w:ascii="Courier New" w:hAnsi="Courier New"/>
          <w:color w:val="808080"/>
          <w:sz w:val="16"/>
          <w:lang w:eastAsia="en-GB"/>
        </w:rPr>
        <w:t>(TDM pattern for dual Tx UE)</w:t>
      </w:r>
    </w:p>
    <w:p w14:paraId="5996526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tdm-restrictionDualTX-FDD-endc-r16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p>
    <w:p w14:paraId="76E49BA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3B333147"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35F636D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eastAsia="Yu Mincho" w:hAnsi="Courier New"/>
          <w:sz w:val="16"/>
          <w:lang w:eastAsia="en-GB"/>
        </w:rPr>
        <w:t xml:space="preserve">MRDC-Parameters-v1630 ::= </w:t>
      </w:r>
      <w:r>
        <w:rPr>
          <w:rFonts w:ascii="Courier New" w:eastAsia="Yu Mincho" w:hAnsi="Courier New"/>
          <w:sz w:val="16"/>
          <w:lang w:eastAsia="en-GB"/>
        </w:rPr>
        <w:tab/>
      </w:r>
      <w:r>
        <w:rPr>
          <w:rFonts w:ascii="Courier New" w:hAnsi="Courier New"/>
          <w:color w:val="993366"/>
          <w:sz w:val="16"/>
          <w:lang w:eastAsia="en-GB"/>
        </w:rPr>
        <w:t>SEQUENCE</w:t>
      </w:r>
      <w:r>
        <w:rPr>
          <w:rFonts w:ascii="Courier New" w:eastAsia="Yu Mincho" w:hAnsi="Courier New"/>
          <w:sz w:val="16"/>
          <w:lang w:eastAsia="en-GB"/>
        </w:rPr>
        <w:t xml:space="preserve"> {</w:t>
      </w:r>
    </w:p>
    <w:p w14:paraId="41A31CA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Pr>
          <w:rFonts w:ascii="Courier New" w:hAnsi="Courier New"/>
          <w:sz w:val="16"/>
          <w:lang w:eastAsia="en-GB"/>
        </w:rPr>
        <w:t xml:space="preserve">    </w:t>
      </w:r>
      <w:r>
        <w:rPr>
          <w:rFonts w:ascii="Courier New" w:eastAsia="Yu Mincho" w:hAnsi="Courier New"/>
          <w:color w:val="808080"/>
          <w:sz w:val="16"/>
          <w:lang w:eastAsia="en-GB"/>
        </w:rPr>
        <w:t>-- R4 2-20 Maximum uplink duty cycle for FDD+TDD EN-DC power class 2</w:t>
      </w:r>
    </w:p>
    <w:p w14:paraId="298F8CF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maxUplinkDutyCycle-interBandENDC-FDD-TDD-PC2-r16  </w:t>
      </w:r>
      <w:r>
        <w:rPr>
          <w:rFonts w:ascii="Courier New" w:hAnsi="Courier New"/>
          <w:color w:val="993366"/>
          <w:sz w:val="16"/>
          <w:lang w:eastAsia="en-GB"/>
        </w:rPr>
        <w:t>SEQUENCE</w:t>
      </w:r>
      <w:r>
        <w:rPr>
          <w:rFonts w:ascii="Courier New" w:hAnsi="Courier New"/>
          <w:sz w:val="16"/>
          <w:lang w:eastAsia="en-GB"/>
        </w:rPr>
        <w:t xml:space="preserve"> {</w:t>
      </w:r>
    </w:p>
    <w:p w14:paraId="031E8B3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maxUplinkDutyCycle-FDD-TDD-EN-DC1-r16</w:t>
      </w:r>
      <w:r>
        <w:rPr>
          <w:rFonts w:ascii="Courier New" w:hAnsi="Courier New"/>
          <w:sz w:val="16"/>
          <w:lang w:eastAsia="en-GB"/>
        </w:rPr>
        <w:t xml:space="preserve">             </w:t>
      </w:r>
      <w:r>
        <w:rPr>
          <w:rFonts w:ascii="Courier New" w:hAnsi="Courier New"/>
          <w:color w:val="993366"/>
          <w:sz w:val="16"/>
          <w:lang w:eastAsia="en-GB"/>
        </w:rPr>
        <w:t>ENUMERATED</w:t>
      </w:r>
      <w:r>
        <w:rPr>
          <w:rFonts w:ascii="Courier New" w:eastAsia="Yu Mincho" w:hAnsi="Courier New"/>
          <w:sz w:val="16"/>
          <w:lang w:eastAsia="en-GB"/>
        </w:rPr>
        <w:t xml:space="preserve"> {n30, n40, n50, n60, n70, n80, n90, n100}</w:t>
      </w:r>
      <w:r>
        <w:rPr>
          <w:rFonts w:ascii="Courier New" w:hAnsi="Courier New"/>
          <w:sz w:val="16"/>
          <w:lang w:eastAsia="en-GB"/>
        </w:rPr>
        <w:t xml:space="preserve">    </w:t>
      </w:r>
      <w:r>
        <w:rPr>
          <w:rFonts w:ascii="Courier New" w:hAnsi="Courier New"/>
          <w:color w:val="993366"/>
          <w:sz w:val="16"/>
          <w:lang w:eastAsia="en-GB"/>
        </w:rPr>
        <w:t>OPTIONAL</w:t>
      </w:r>
      <w:r>
        <w:rPr>
          <w:rFonts w:ascii="Courier New" w:eastAsia="Yu Mincho" w:hAnsi="Courier New"/>
          <w:sz w:val="16"/>
          <w:lang w:eastAsia="en-GB"/>
        </w:rPr>
        <w:t>,</w:t>
      </w:r>
    </w:p>
    <w:p w14:paraId="45D0518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maxUplinkDutyCycle-FDD-TDD-EN-DC2-r16</w:t>
      </w:r>
      <w:r>
        <w:rPr>
          <w:rFonts w:ascii="Courier New" w:hAnsi="Courier New"/>
          <w:sz w:val="16"/>
          <w:lang w:eastAsia="en-GB"/>
        </w:rPr>
        <w:t xml:space="preserve">             </w:t>
      </w:r>
      <w:r>
        <w:rPr>
          <w:rFonts w:ascii="Courier New" w:hAnsi="Courier New"/>
          <w:color w:val="993366"/>
          <w:sz w:val="16"/>
          <w:lang w:eastAsia="en-GB"/>
        </w:rPr>
        <w:t>ENUMERATED</w:t>
      </w:r>
      <w:r>
        <w:rPr>
          <w:rFonts w:ascii="Courier New" w:eastAsia="Yu Mincho" w:hAnsi="Courier New"/>
          <w:sz w:val="16"/>
          <w:lang w:eastAsia="en-GB"/>
        </w:rPr>
        <w:t xml:space="preserve"> {n30, n40, n50, n60, n70, n80, n90, n100}</w:t>
      </w:r>
      <w:r>
        <w:rPr>
          <w:rFonts w:ascii="Courier New" w:hAnsi="Courier New"/>
          <w:sz w:val="16"/>
          <w:lang w:eastAsia="en-GB"/>
        </w:rPr>
        <w:t xml:space="preserve">    </w:t>
      </w:r>
      <w:r>
        <w:rPr>
          <w:rFonts w:ascii="Courier New" w:hAnsi="Courier New"/>
          <w:color w:val="993366"/>
          <w:sz w:val="16"/>
          <w:lang w:eastAsia="en-GB"/>
        </w:rPr>
        <w:t>OPTIONAL</w:t>
      </w:r>
    </w:p>
    <w:p w14:paraId="63D505A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w:t>
      </w:r>
      <w:r>
        <w:rPr>
          <w:rFonts w:ascii="Courier New" w:hAnsi="Courier New"/>
          <w:sz w:val="16"/>
          <w:lang w:eastAsia="en-GB"/>
        </w:rPr>
        <w:t xml:space="preserve">                                                                                                             </w:t>
      </w:r>
      <w:r>
        <w:rPr>
          <w:rFonts w:ascii="Courier New" w:eastAsia="Yu Mincho" w:hAnsi="Courier New"/>
          <w:color w:val="993366"/>
          <w:sz w:val="16"/>
          <w:lang w:eastAsia="en-GB"/>
        </w:rPr>
        <w:t>OPTIONAL</w:t>
      </w:r>
      <w:r>
        <w:rPr>
          <w:rFonts w:ascii="Courier New" w:eastAsia="Yu Mincho" w:hAnsi="Courier New"/>
          <w:sz w:val="16"/>
          <w:lang w:eastAsia="en-GB"/>
        </w:rPr>
        <w:t>,</w:t>
      </w:r>
    </w:p>
    <w:p w14:paraId="7E47E04A"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p>
    <w:p w14:paraId="26746F4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eastAsia="Yu Mincho" w:hAnsi="Courier New"/>
          <w:color w:val="808080"/>
          <w:sz w:val="16"/>
          <w:lang w:eastAsia="en-GB"/>
        </w:rPr>
        <w:t xml:space="preserve">-- R4 2-19 </w:t>
      </w:r>
      <w:r>
        <w:rPr>
          <w:rFonts w:ascii="Courier New" w:hAnsi="Courier New"/>
          <w:color w:val="808080"/>
          <w:sz w:val="16"/>
          <w:lang w:eastAsia="en-GB"/>
        </w:rPr>
        <w:t>FDD-FDD or TDD-TDD inter-band MR-DC with overlapping or partially overlapping DL spectrum</w:t>
      </w:r>
    </w:p>
    <w:p w14:paraId="5BDE663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hAnsi="Courier New"/>
          <w:sz w:val="16"/>
          <w:lang w:eastAsia="en-GB"/>
        </w:rPr>
        <w:t xml:space="preserve">    interBandMRDC-WithOverlapDL-Bands-r16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p>
    <w:p w14:paraId="7E03266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eastAsia="Yu Mincho" w:hAnsi="Courier New"/>
          <w:sz w:val="16"/>
          <w:lang w:eastAsia="en-GB"/>
        </w:rPr>
        <w:t>}</w:t>
      </w:r>
    </w:p>
    <w:p w14:paraId="59E493D5"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3108339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MRDC-Parameters-v1700 ::=</w:t>
      </w:r>
      <w:r>
        <w:rPr>
          <w:rFonts w:ascii="Courier New" w:hAnsi="Courier New"/>
          <w:sz w:val="16"/>
          <w:lang w:eastAsia="en-GB"/>
        </w:rPr>
        <w:tab/>
      </w:r>
      <w:r>
        <w:rPr>
          <w:rFonts w:ascii="Courier New" w:hAnsi="Courier New"/>
          <w:color w:val="993366"/>
          <w:sz w:val="16"/>
          <w:lang w:eastAsia="en-GB"/>
        </w:rPr>
        <w:t>SEQUENCE</w:t>
      </w:r>
      <w:r>
        <w:rPr>
          <w:rFonts w:ascii="Courier New" w:hAnsi="Courier New"/>
          <w:sz w:val="16"/>
          <w:lang w:eastAsia="en-GB"/>
        </w:rPr>
        <w:t xml:space="preserve"> {</w:t>
      </w:r>
    </w:p>
    <w:p w14:paraId="22AEE55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lastRenderedPageBreak/>
        <w:t xml:space="preserve">    condPSCellAdditionENDC-r17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2AA1262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scg-ActivationDeactivationENDC-r17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03408C9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scg-ActivationDeactivationResumeENDC-r17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p>
    <w:p w14:paraId="5E5D629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3F9BA1AF"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50967FD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TAG-MRDC-PARAMETERS-STOP</w:t>
      </w:r>
    </w:p>
    <w:p w14:paraId="38B3C0C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ASN1STOP</w:t>
      </w:r>
    </w:p>
    <w:p w14:paraId="62F6C843" w14:textId="77777777" w:rsidR="000A6421" w:rsidRDefault="000A6421">
      <w:pPr>
        <w:overflowPunct w:val="0"/>
        <w:autoSpaceDE w:val="0"/>
        <w:autoSpaceDN w:val="0"/>
        <w:adjustRightInd w:val="0"/>
        <w:textAlignment w:val="baseline"/>
        <w:rPr>
          <w:lang w:eastAsia="ja-JP"/>
        </w:rPr>
      </w:pPr>
    </w:p>
    <w:p w14:paraId="306DA0DC" w14:textId="77777777" w:rsidR="000A6421" w:rsidRDefault="009301E5">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2839" w:name="_Toc60777466"/>
      <w:bookmarkStart w:id="2840" w:name="_Toc100930394"/>
      <w:r>
        <w:rPr>
          <w:rFonts w:ascii="Arial" w:hAnsi="Arial"/>
          <w:sz w:val="24"/>
          <w:lang w:eastAsia="ja-JP"/>
        </w:rPr>
        <w:t>–</w:t>
      </w:r>
      <w:r>
        <w:rPr>
          <w:rFonts w:ascii="Arial" w:hAnsi="Arial"/>
          <w:sz w:val="24"/>
          <w:lang w:eastAsia="ja-JP"/>
        </w:rPr>
        <w:tab/>
      </w:r>
      <w:r>
        <w:rPr>
          <w:rFonts w:ascii="Arial" w:hAnsi="Arial"/>
          <w:i/>
          <w:sz w:val="24"/>
          <w:lang w:eastAsia="ja-JP"/>
        </w:rPr>
        <w:t>NRDC-Parameters</w:t>
      </w:r>
      <w:bookmarkEnd w:id="2839"/>
      <w:bookmarkEnd w:id="2840"/>
    </w:p>
    <w:p w14:paraId="78C0EEB0" w14:textId="77777777" w:rsidR="000A6421" w:rsidRDefault="009301E5">
      <w:pPr>
        <w:overflowPunct w:val="0"/>
        <w:autoSpaceDE w:val="0"/>
        <w:autoSpaceDN w:val="0"/>
        <w:adjustRightInd w:val="0"/>
        <w:textAlignment w:val="baseline"/>
        <w:rPr>
          <w:lang w:eastAsia="ja-JP"/>
        </w:rPr>
      </w:pPr>
      <w:r>
        <w:rPr>
          <w:lang w:eastAsia="ja-JP"/>
        </w:rPr>
        <w:t xml:space="preserve">The IE </w:t>
      </w:r>
      <w:r>
        <w:rPr>
          <w:i/>
          <w:lang w:eastAsia="ja-JP"/>
        </w:rPr>
        <w:t>NRDC-Parameters</w:t>
      </w:r>
      <w:r>
        <w:rPr>
          <w:lang w:eastAsia="ja-JP"/>
        </w:rPr>
        <w:t xml:space="preserve"> contains parameters specific to NR-DC, i.e., which are not applicable to NR SA.</w:t>
      </w:r>
    </w:p>
    <w:p w14:paraId="1C91BCD1" w14:textId="77777777" w:rsidR="000A6421" w:rsidRDefault="009301E5">
      <w:pPr>
        <w:keepNext/>
        <w:keepLines/>
        <w:overflowPunct w:val="0"/>
        <w:autoSpaceDE w:val="0"/>
        <w:autoSpaceDN w:val="0"/>
        <w:adjustRightInd w:val="0"/>
        <w:spacing w:before="60"/>
        <w:jc w:val="center"/>
        <w:textAlignment w:val="baseline"/>
        <w:rPr>
          <w:rFonts w:ascii="Arial" w:hAnsi="Arial"/>
          <w:b/>
          <w:lang w:eastAsia="ja-JP"/>
        </w:rPr>
      </w:pPr>
      <w:r>
        <w:rPr>
          <w:rFonts w:ascii="Arial" w:hAnsi="Arial"/>
          <w:b/>
          <w:i/>
          <w:lang w:eastAsia="ja-JP"/>
        </w:rPr>
        <w:t>NRDC-Parameters</w:t>
      </w:r>
      <w:r>
        <w:rPr>
          <w:rFonts w:ascii="Arial" w:hAnsi="Arial"/>
          <w:b/>
          <w:lang w:eastAsia="ja-JP"/>
        </w:rPr>
        <w:t xml:space="preserve"> information element</w:t>
      </w:r>
    </w:p>
    <w:p w14:paraId="1E05608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ASN1START</w:t>
      </w:r>
    </w:p>
    <w:p w14:paraId="4F5553F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TAG-NRDC-PARAMETERS-START</w:t>
      </w:r>
    </w:p>
    <w:p w14:paraId="17830FA9"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19FC939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NRDC-Parameters ::=                 </w:t>
      </w:r>
      <w:r>
        <w:rPr>
          <w:rFonts w:ascii="Courier New" w:hAnsi="Courier New"/>
          <w:color w:val="993366"/>
          <w:sz w:val="16"/>
          <w:lang w:eastAsia="en-GB"/>
        </w:rPr>
        <w:t>SEQUENCE</w:t>
      </w:r>
      <w:r>
        <w:rPr>
          <w:rFonts w:ascii="Courier New" w:hAnsi="Courier New"/>
          <w:sz w:val="16"/>
          <w:lang w:eastAsia="en-GB"/>
        </w:rPr>
        <w:t xml:space="preserve"> {</w:t>
      </w:r>
    </w:p>
    <w:p w14:paraId="09B6255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measAndMobParametersNRDC</w:t>
      </w:r>
      <w:proofErr w:type="spellEnd"/>
      <w:r>
        <w:rPr>
          <w:rFonts w:ascii="Courier New" w:hAnsi="Courier New"/>
          <w:sz w:val="16"/>
          <w:lang w:eastAsia="en-GB"/>
        </w:rPr>
        <w:t xml:space="preserve">            </w:t>
      </w:r>
      <w:proofErr w:type="spellStart"/>
      <w:r>
        <w:rPr>
          <w:rFonts w:ascii="Courier New" w:hAnsi="Courier New"/>
          <w:sz w:val="16"/>
          <w:lang w:eastAsia="en-GB"/>
        </w:rPr>
        <w:t>MeasAndMobParametersMRDC</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2BC2C07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generalParametersNRDC</w:t>
      </w:r>
      <w:proofErr w:type="spellEnd"/>
      <w:r>
        <w:rPr>
          <w:rFonts w:ascii="Courier New" w:hAnsi="Courier New"/>
          <w:sz w:val="16"/>
          <w:lang w:eastAsia="en-GB"/>
        </w:rPr>
        <w:t xml:space="preserve">               </w:t>
      </w:r>
      <w:proofErr w:type="spellStart"/>
      <w:r>
        <w:rPr>
          <w:rFonts w:ascii="Courier New" w:hAnsi="Courier New"/>
          <w:sz w:val="16"/>
          <w:lang w:eastAsia="en-GB"/>
        </w:rPr>
        <w:t>GeneralParametersMRDC</w:t>
      </w:r>
      <w:proofErr w:type="spellEnd"/>
      <w:r>
        <w:rPr>
          <w:rFonts w:ascii="Courier New" w:hAnsi="Courier New"/>
          <w:sz w:val="16"/>
          <w:lang w:eastAsia="en-GB"/>
        </w:rPr>
        <w:t xml:space="preserve">-XDD-Diff              </w:t>
      </w:r>
      <w:r>
        <w:rPr>
          <w:rFonts w:ascii="Courier New" w:hAnsi="Courier New"/>
          <w:color w:val="993366"/>
          <w:sz w:val="16"/>
          <w:lang w:eastAsia="en-GB"/>
        </w:rPr>
        <w:t>OPTIONAL</w:t>
      </w:r>
      <w:r>
        <w:rPr>
          <w:rFonts w:ascii="Courier New" w:hAnsi="Courier New"/>
          <w:sz w:val="16"/>
          <w:lang w:eastAsia="en-GB"/>
        </w:rPr>
        <w:t>,</w:t>
      </w:r>
    </w:p>
    <w:p w14:paraId="695E4A8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fdd</w:t>
      </w:r>
      <w:proofErr w:type="spellEnd"/>
      <w:r>
        <w:rPr>
          <w:rFonts w:ascii="Courier New" w:hAnsi="Courier New"/>
          <w:sz w:val="16"/>
          <w:lang w:eastAsia="en-GB"/>
        </w:rPr>
        <w:t>-Add-UE-NRDC-Capabilities        UE-MRDC-</w:t>
      </w:r>
      <w:proofErr w:type="spellStart"/>
      <w:r>
        <w:rPr>
          <w:rFonts w:ascii="Courier New" w:hAnsi="Courier New"/>
          <w:sz w:val="16"/>
          <w:lang w:eastAsia="en-GB"/>
        </w:rPr>
        <w:t>CapabilityAddXDD</w:t>
      </w:r>
      <w:proofErr w:type="spellEnd"/>
      <w:r>
        <w:rPr>
          <w:rFonts w:ascii="Courier New" w:hAnsi="Courier New"/>
          <w:sz w:val="16"/>
          <w:lang w:eastAsia="en-GB"/>
        </w:rPr>
        <w:t xml:space="preserve">-Mode               </w:t>
      </w:r>
      <w:r>
        <w:rPr>
          <w:rFonts w:ascii="Courier New" w:hAnsi="Courier New"/>
          <w:color w:val="993366"/>
          <w:sz w:val="16"/>
          <w:lang w:eastAsia="en-GB"/>
        </w:rPr>
        <w:t>OPTIONAL</w:t>
      </w:r>
      <w:r>
        <w:rPr>
          <w:rFonts w:ascii="Courier New" w:hAnsi="Courier New"/>
          <w:sz w:val="16"/>
          <w:lang w:eastAsia="en-GB"/>
        </w:rPr>
        <w:t>,</w:t>
      </w:r>
    </w:p>
    <w:p w14:paraId="615D165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tdd</w:t>
      </w:r>
      <w:proofErr w:type="spellEnd"/>
      <w:r>
        <w:rPr>
          <w:rFonts w:ascii="Courier New" w:hAnsi="Courier New"/>
          <w:sz w:val="16"/>
          <w:lang w:eastAsia="en-GB"/>
        </w:rPr>
        <w:t>-Add-UE-NRDC-Capabilities        UE-MRDC-</w:t>
      </w:r>
      <w:proofErr w:type="spellStart"/>
      <w:r>
        <w:rPr>
          <w:rFonts w:ascii="Courier New" w:hAnsi="Courier New"/>
          <w:sz w:val="16"/>
          <w:lang w:eastAsia="en-GB"/>
        </w:rPr>
        <w:t>CapabilityAddXDD</w:t>
      </w:r>
      <w:proofErr w:type="spellEnd"/>
      <w:r>
        <w:rPr>
          <w:rFonts w:ascii="Courier New" w:hAnsi="Courier New"/>
          <w:sz w:val="16"/>
          <w:lang w:eastAsia="en-GB"/>
        </w:rPr>
        <w:t xml:space="preserve">-Mode               </w:t>
      </w:r>
      <w:r>
        <w:rPr>
          <w:rFonts w:ascii="Courier New" w:hAnsi="Courier New"/>
          <w:color w:val="993366"/>
          <w:sz w:val="16"/>
          <w:lang w:eastAsia="en-GB"/>
        </w:rPr>
        <w:t>OPTIONAL</w:t>
      </w:r>
      <w:r>
        <w:rPr>
          <w:rFonts w:ascii="Courier New" w:hAnsi="Courier New"/>
          <w:sz w:val="16"/>
          <w:lang w:eastAsia="en-GB"/>
        </w:rPr>
        <w:t>,</w:t>
      </w:r>
    </w:p>
    <w:p w14:paraId="4B2E315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fr1-Add-UE-NRDC-Capabilities        UE-MRDC-</w:t>
      </w:r>
      <w:proofErr w:type="spellStart"/>
      <w:r>
        <w:rPr>
          <w:rFonts w:ascii="Courier New" w:hAnsi="Courier New"/>
          <w:sz w:val="16"/>
          <w:lang w:eastAsia="en-GB"/>
        </w:rPr>
        <w:t>CapabilityAddFRX</w:t>
      </w:r>
      <w:proofErr w:type="spellEnd"/>
      <w:r>
        <w:rPr>
          <w:rFonts w:ascii="Courier New" w:hAnsi="Courier New"/>
          <w:sz w:val="16"/>
          <w:lang w:eastAsia="en-GB"/>
        </w:rPr>
        <w:t xml:space="preserve">-Mode               </w:t>
      </w:r>
      <w:r>
        <w:rPr>
          <w:rFonts w:ascii="Courier New" w:hAnsi="Courier New"/>
          <w:color w:val="993366"/>
          <w:sz w:val="16"/>
          <w:lang w:eastAsia="en-GB"/>
        </w:rPr>
        <w:t>OPTIONAL</w:t>
      </w:r>
      <w:r>
        <w:rPr>
          <w:rFonts w:ascii="Courier New" w:hAnsi="Courier New"/>
          <w:sz w:val="16"/>
          <w:lang w:eastAsia="en-GB"/>
        </w:rPr>
        <w:t>,</w:t>
      </w:r>
    </w:p>
    <w:p w14:paraId="4628940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fr2-Add-UE-NRDC-Capabilities        UE-MRDC-</w:t>
      </w:r>
      <w:proofErr w:type="spellStart"/>
      <w:r>
        <w:rPr>
          <w:rFonts w:ascii="Courier New" w:hAnsi="Courier New"/>
          <w:sz w:val="16"/>
          <w:lang w:eastAsia="en-GB"/>
        </w:rPr>
        <w:t>CapabilityAddFRX</w:t>
      </w:r>
      <w:proofErr w:type="spellEnd"/>
      <w:r>
        <w:rPr>
          <w:rFonts w:ascii="Courier New" w:hAnsi="Courier New"/>
          <w:sz w:val="16"/>
          <w:lang w:eastAsia="en-GB"/>
        </w:rPr>
        <w:t xml:space="preserve">-Mode               </w:t>
      </w:r>
      <w:r>
        <w:rPr>
          <w:rFonts w:ascii="Courier New" w:hAnsi="Courier New"/>
          <w:color w:val="993366"/>
          <w:sz w:val="16"/>
          <w:lang w:eastAsia="en-GB"/>
        </w:rPr>
        <w:t>OPTIONAL</w:t>
      </w:r>
      <w:r>
        <w:rPr>
          <w:rFonts w:ascii="Courier New" w:hAnsi="Courier New"/>
          <w:sz w:val="16"/>
          <w:lang w:eastAsia="en-GB"/>
        </w:rPr>
        <w:t>,</w:t>
      </w:r>
    </w:p>
    <w:p w14:paraId="1DC2AE5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dummy2                              </w:t>
      </w:r>
      <w:r>
        <w:rPr>
          <w:rFonts w:ascii="Courier New" w:hAnsi="Courier New"/>
          <w:color w:val="993366"/>
          <w:sz w:val="16"/>
          <w:lang w:eastAsia="en-GB"/>
        </w:rPr>
        <w:t>OCTET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50A6765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dummy                               </w:t>
      </w:r>
      <w:r>
        <w:rPr>
          <w:rFonts w:ascii="Courier New" w:hAnsi="Courier New"/>
          <w:color w:val="993366"/>
          <w:sz w:val="16"/>
          <w:lang w:eastAsia="en-GB"/>
        </w:rPr>
        <w:t>SEQUENCE</w:t>
      </w:r>
      <w:r>
        <w:rPr>
          <w:rFonts w:ascii="Courier New" w:hAnsi="Courier New"/>
          <w:sz w:val="16"/>
          <w:lang w:eastAsia="en-GB"/>
        </w:rPr>
        <w:t xml:space="preserve"> {}                                 </w:t>
      </w:r>
      <w:r>
        <w:rPr>
          <w:rFonts w:ascii="Courier New" w:hAnsi="Courier New"/>
          <w:color w:val="993366"/>
          <w:sz w:val="16"/>
          <w:lang w:eastAsia="en-GB"/>
        </w:rPr>
        <w:t>OPTIONAL</w:t>
      </w:r>
    </w:p>
    <w:p w14:paraId="1D1635A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78143568"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3A51C16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NRDC-Parameters-v1570 ::=           </w:t>
      </w:r>
      <w:r>
        <w:rPr>
          <w:rFonts w:ascii="Courier New" w:hAnsi="Courier New"/>
          <w:color w:val="993366"/>
          <w:sz w:val="16"/>
          <w:lang w:eastAsia="en-GB"/>
        </w:rPr>
        <w:t>SEQUENCE</w:t>
      </w:r>
      <w:r>
        <w:rPr>
          <w:rFonts w:ascii="Courier New" w:hAnsi="Courier New"/>
          <w:sz w:val="16"/>
          <w:lang w:eastAsia="en-GB"/>
        </w:rPr>
        <w:t xml:space="preserve"> {</w:t>
      </w:r>
    </w:p>
    <w:p w14:paraId="6D75788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sfn-SyncNRDC</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p>
    <w:p w14:paraId="4E9E241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23DB7E2B"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3683FC1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NRDC-Parameters-v15c0 ::=           </w:t>
      </w:r>
      <w:r>
        <w:rPr>
          <w:rFonts w:ascii="Courier New" w:hAnsi="Courier New"/>
          <w:color w:val="993366"/>
          <w:sz w:val="16"/>
          <w:lang w:eastAsia="en-GB"/>
        </w:rPr>
        <w:t>SEQUENCE</w:t>
      </w:r>
      <w:r>
        <w:rPr>
          <w:rFonts w:ascii="Courier New" w:hAnsi="Courier New"/>
          <w:sz w:val="16"/>
          <w:lang w:eastAsia="en-GB"/>
        </w:rPr>
        <w:t xml:space="preserve"> {</w:t>
      </w:r>
    </w:p>
    <w:p w14:paraId="006B726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pdcp-DuplicationSplitSRB</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35107DA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pdcp-DuplicationSplitDRB</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p>
    <w:p w14:paraId="54B2791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5DDD515F"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0E87870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NRDC-Parameters-v1610 ::=           </w:t>
      </w:r>
      <w:r>
        <w:rPr>
          <w:rFonts w:ascii="Courier New" w:hAnsi="Courier New"/>
          <w:color w:val="993366"/>
          <w:sz w:val="16"/>
          <w:lang w:eastAsia="en-GB"/>
        </w:rPr>
        <w:t>SEQUENCE</w:t>
      </w:r>
      <w:r>
        <w:rPr>
          <w:rFonts w:ascii="Courier New" w:hAnsi="Courier New"/>
          <w:sz w:val="16"/>
          <w:lang w:eastAsia="en-GB"/>
        </w:rPr>
        <w:t xml:space="preserve"> {</w:t>
      </w:r>
    </w:p>
    <w:p w14:paraId="0053BF0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measAndMobParametersNRDC-v1610      MeasAndMobParametersMRDC-v1610              </w:t>
      </w:r>
      <w:r>
        <w:rPr>
          <w:rFonts w:ascii="Courier New" w:hAnsi="Courier New"/>
          <w:color w:val="993366"/>
          <w:sz w:val="16"/>
          <w:lang w:eastAsia="en-GB"/>
        </w:rPr>
        <w:t>OPTIONAL</w:t>
      </w:r>
    </w:p>
    <w:p w14:paraId="27D4652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1A3A764C"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4FD908A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NRDC-Parameters-v1700   ::=         </w:t>
      </w:r>
      <w:r>
        <w:rPr>
          <w:rFonts w:ascii="Courier New" w:hAnsi="Courier New"/>
          <w:color w:val="993366"/>
          <w:sz w:val="16"/>
          <w:lang w:eastAsia="en-GB"/>
        </w:rPr>
        <w:t>SEQUENCE</w:t>
      </w:r>
      <w:r>
        <w:rPr>
          <w:rFonts w:ascii="Courier New" w:hAnsi="Courier New"/>
          <w:sz w:val="16"/>
          <w:lang w:eastAsia="en-GB"/>
        </w:rPr>
        <w:t xml:space="preserve"> {</w:t>
      </w:r>
    </w:p>
    <w:p w14:paraId="542D5CE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f1c-OverNR-RRC-r17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6B522E9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measAndMobParametersNRDC-v1700      MeasAndMobParametersMRDC-v1700</w:t>
      </w:r>
    </w:p>
    <w:p w14:paraId="4AD2F9F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1ACBD30B"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186C18D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TAG-NRDC-PARAMETERS-STOP</w:t>
      </w:r>
    </w:p>
    <w:p w14:paraId="0601299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ASN1STOP</w:t>
      </w:r>
    </w:p>
    <w:p w14:paraId="75A5AF57" w14:textId="43A1BCEE" w:rsidR="000A6421" w:rsidRDefault="000A6421">
      <w:pPr>
        <w:overflowPunct w:val="0"/>
        <w:autoSpaceDE w:val="0"/>
        <w:autoSpaceDN w:val="0"/>
        <w:adjustRightInd w:val="0"/>
        <w:textAlignment w:val="baseline"/>
        <w:rPr>
          <w:ins w:id="2841" w:author="NR_NTN_solutions-Core-v2" w:date="2022-05-25T13:06:00Z"/>
          <w:lang w:eastAsia="ja-JP"/>
        </w:rPr>
      </w:pPr>
    </w:p>
    <w:p w14:paraId="76AB5989" w14:textId="77777777" w:rsidR="005A62AE" w:rsidRPr="00DC74E9" w:rsidRDefault="005A62AE" w:rsidP="005A62AE">
      <w:pPr>
        <w:keepNext/>
        <w:keepLines/>
        <w:spacing w:before="120"/>
        <w:ind w:left="1418" w:hanging="1418"/>
        <w:outlineLvl w:val="3"/>
        <w:rPr>
          <w:ins w:id="2842" w:author="NR_NTN_solutions-Core-v2" w:date="2022-05-25T13:06:00Z"/>
          <w:rFonts w:ascii="Arial" w:hAnsi="Arial"/>
          <w:sz w:val="24"/>
        </w:rPr>
      </w:pPr>
      <w:ins w:id="2843" w:author="NR_NTN_solutions-Core-v2" w:date="2022-05-25T13:06:00Z">
        <w:r w:rsidRPr="00DC74E9">
          <w:rPr>
            <w:rFonts w:ascii="Arial" w:hAnsi="Arial"/>
            <w:sz w:val="24"/>
          </w:rPr>
          <w:lastRenderedPageBreak/>
          <w:t>–</w:t>
        </w:r>
        <w:r w:rsidRPr="00DC74E9">
          <w:rPr>
            <w:rFonts w:ascii="Arial" w:hAnsi="Arial"/>
            <w:sz w:val="24"/>
          </w:rPr>
          <w:tab/>
        </w:r>
        <w:r w:rsidRPr="00DC74E9">
          <w:rPr>
            <w:rFonts w:ascii="Arial" w:hAnsi="Arial"/>
            <w:i/>
            <w:noProof/>
            <w:sz w:val="24"/>
          </w:rPr>
          <w:t>NTN-Parameters</w:t>
        </w:r>
      </w:ins>
    </w:p>
    <w:p w14:paraId="2696DB07" w14:textId="77777777" w:rsidR="005A62AE" w:rsidRPr="00DC74E9" w:rsidRDefault="005A62AE" w:rsidP="005A62AE">
      <w:pPr>
        <w:rPr>
          <w:ins w:id="2844" w:author="NR_NTN_solutions-Core-v2" w:date="2022-05-25T13:06:00Z"/>
          <w:iCs/>
        </w:rPr>
      </w:pPr>
      <w:ins w:id="2845" w:author="NR_NTN_solutions-Core-v2" w:date="2022-05-25T13:06:00Z">
        <w:r w:rsidRPr="00442D1F">
          <w:rPr>
            <w:rFonts w:eastAsia="Malgun Gothic"/>
          </w:rPr>
          <w:t xml:space="preserve">The IE </w:t>
        </w:r>
        <w:r w:rsidRPr="00442D1F">
          <w:rPr>
            <w:rFonts w:eastAsia="Malgun Gothic"/>
            <w:i/>
            <w:iCs/>
          </w:rPr>
          <w:t>NTN-Parameters</w:t>
        </w:r>
        <w:r w:rsidRPr="00442D1F">
          <w:rPr>
            <w:rFonts w:eastAsia="Malgun Gothic"/>
          </w:rPr>
          <w:t xml:space="preserve"> is used to convey the subset of UE Radio Access Capability Parameters that apply to NTN access when there is a difference compared to TN access.</w:t>
        </w:r>
      </w:ins>
    </w:p>
    <w:p w14:paraId="045D5192" w14:textId="77777777" w:rsidR="005A62AE" w:rsidRPr="00DC74E9" w:rsidRDefault="005A62AE" w:rsidP="005A62AE">
      <w:pPr>
        <w:keepNext/>
        <w:keepLines/>
        <w:spacing w:before="60"/>
        <w:jc w:val="center"/>
        <w:rPr>
          <w:ins w:id="2846" w:author="NR_NTN_solutions-Core-v2" w:date="2022-05-25T13:06:00Z"/>
          <w:rFonts w:ascii="Arial" w:hAnsi="Arial"/>
          <w:b/>
        </w:rPr>
      </w:pPr>
      <w:ins w:id="2847" w:author="NR_NTN_solutions-Core-v2" w:date="2022-05-25T13:06:00Z">
        <w:r w:rsidRPr="00DC74E9">
          <w:rPr>
            <w:rFonts w:ascii="Arial" w:hAnsi="Arial"/>
            <w:b/>
            <w:i/>
          </w:rPr>
          <w:t>NTN-Parameters</w:t>
        </w:r>
        <w:r w:rsidRPr="00DC74E9">
          <w:rPr>
            <w:rFonts w:ascii="Arial" w:hAnsi="Arial"/>
            <w:b/>
          </w:rPr>
          <w:t xml:space="preserve"> information element</w:t>
        </w:r>
      </w:ins>
    </w:p>
    <w:p w14:paraId="0B0F0018" w14:textId="77777777" w:rsidR="005A62AE" w:rsidRPr="00DC74E9" w:rsidRDefault="005A62AE" w:rsidP="005A62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848" w:author="NR_NTN_solutions-Core-v2" w:date="2022-05-25T13:06:00Z"/>
          <w:rFonts w:ascii="Courier New" w:hAnsi="Courier New"/>
          <w:noProof/>
          <w:sz w:val="16"/>
          <w:lang w:eastAsia="en-GB"/>
        </w:rPr>
      </w:pPr>
      <w:ins w:id="2849" w:author="NR_NTN_solutions-Core-v2" w:date="2022-05-25T13:06:00Z">
        <w:r w:rsidRPr="00DC74E9">
          <w:rPr>
            <w:rFonts w:ascii="Courier New" w:hAnsi="Courier New"/>
            <w:noProof/>
            <w:sz w:val="16"/>
            <w:lang w:eastAsia="en-GB"/>
          </w:rPr>
          <w:t>-- ASN1START</w:t>
        </w:r>
      </w:ins>
    </w:p>
    <w:p w14:paraId="59835915" w14:textId="77777777" w:rsidR="005A62AE" w:rsidRPr="00DC74E9" w:rsidRDefault="005A62AE" w:rsidP="005A62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850" w:author="NR_NTN_solutions-Core-v2" w:date="2022-05-25T13:06:00Z"/>
          <w:rFonts w:ascii="Courier New" w:hAnsi="Courier New"/>
          <w:noProof/>
          <w:sz w:val="16"/>
          <w:lang w:eastAsia="en-GB"/>
        </w:rPr>
      </w:pPr>
      <w:ins w:id="2851" w:author="NR_NTN_solutions-Core-v2" w:date="2022-05-25T13:06:00Z">
        <w:r w:rsidRPr="00DC74E9">
          <w:rPr>
            <w:rFonts w:ascii="Courier New" w:hAnsi="Courier New"/>
            <w:noProof/>
            <w:sz w:val="16"/>
            <w:lang w:eastAsia="en-GB"/>
          </w:rPr>
          <w:t>-- TAG-NTN</w:t>
        </w:r>
        <w:r>
          <w:rPr>
            <w:rFonts w:ascii="Courier New" w:hAnsi="Courier New"/>
            <w:noProof/>
            <w:sz w:val="16"/>
            <w:lang w:eastAsia="en-GB"/>
          </w:rPr>
          <w:t>-</w:t>
        </w:r>
        <w:r w:rsidRPr="00DC74E9">
          <w:rPr>
            <w:rFonts w:ascii="Courier New" w:hAnsi="Courier New"/>
            <w:noProof/>
            <w:sz w:val="16"/>
            <w:lang w:eastAsia="en-GB"/>
          </w:rPr>
          <w:t>PARAMETERS-START</w:t>
        </w:r>
      </w:ins>
    </w:p>
    <w:p w14:paraId="1EFD5598" w14:textId="77777777" w:rsidR="005A62AE" w:rsidRPr="00DC74E9" w:rsidRDefault="005A62AE" w:rsidP="005A62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852" w:author="NR_NTN_solutions-Core-v2" w:date="2022-05-25T13:06:00Z"/>
          <w:rFonts w:ascii="Courier New" w:hAnsi="Courier New"/>
          <w:noProof/>
          <w:sz w:val="16"/>
          <w:lang w:eastAsia="en-GB"/>
        </w:rPr>
      </w:pPr>
    </w:p>
    <w:p w14:paraId="77C96F53" w14:textId="77777777" w:rsidR="005A62AE" w:rsidRPr="00DC74E9" w:rsidRDefault="005A62AE" w:rsidP="005A62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853" w:author="NR_NTN_solutions-Core-v2" w:date="2022-05-25T13:06:00Z"/>
          <w:rFonts w:ascii="Courier New" w:hAnsi="Courier New"/>
          <w:noProof/>
          <w:sz w:val="16"/>
          <w:lang w:eastAsia="en-GB"/>
        </w:rPr>
      </w:pPr>
      <w:ins w:id="2854" w:author="NR_NTN_solutions-Core-v2" w:date="2022-05-25T13:06:00Z">
        <w:r w:rsidRPr="00DC74E9">
          <w:rPr>
            <w:rFonts w:ascii="Courier New" w:hAnsi="Courier New"/>
            <w:noProof/>
            <w:sz w:val="16"/>
            <w:lang w:eastAsia="en-GB"/>
          </w:rPr>
          <w:t>NTN-Parameters-r17 ::=              SEQUENCE {</w:t>
        </w:r>
      </w:ins>
    </w:p>
    <w:p w14:paraId="05C0AB75" w14:textId="208DA9E6" w:rsidR="005A62AE" w:rsidRDefault="005A62AE" w:rsidP="005A62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84"/>
        <w:rPr>
          <w:ins w:id="2855" w:author="NR_NTN_solutions-Core-v2" w:date="2022-05-25T13:07:00Z"/>
          <w:rFonts w:ascii="Courier New" w:hAnsi="Courier New"/>
          <w:noProof/>
          <w:sz w:val="16"/>
          <w:lang w:eastAsia="en-GB"/>
        </w:rPr>
      </w:pPr>
      <w:ins w:id="2856" w:author="NR_NTN_solutions-Core-v2" w:date="2022-05-25T13:06:00Z">
        <w:r w:rsidRPr="00DC74E9">
          <w:rPr>
            <w:rFonts w:ascii="Courier New" w:hAnsi="Courier New"/>
            <w:noProof/>
            <w:sz w:val="16"/>
            <w:lang w:eastAsia="en-GB"/>
          </w:rPr>
          <w:t>inactiveState</w:t>
        </w:r>
        <w:r>
          <w:rPr>
            <w:rFonts w:ascii="Courier New" w:hAnsi="Courier New"/>
            <w:noProof/>
            <w:sz w:val="16"/>
            <w:lang w:eastAsia="en-GB"/>
          </w:rPr>
          <w:t>NTN</w:t>
        </w:r>
        <w:r w:rsidRPr="00DC74E9">
          <w:rPr>
            <w:rFonts w:ascii="Courier New" w:hAnsi="Courier New"/>
            <w:noProof/>
            <w:sz w:val="16"/>
            <w:lang w:eastAsia="en-GB"/>
          </w:rPr>
          <w:t>-r17                    ENUMERATED {supported}                                OPTIONAL,</w:t>
        </w:r>
      </w:ins>
    </w:p>
    <w:p w14:paraId="75BB90DA" w14:textId="48EEF3DA" w:rsidR="00A00913" w:rsidRDefault="00A00913" w:rsidP="005A62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84"/>
        <w:rPr>
          <w:ins w:id="2857" w:author="NR_NTN_solutions-Core-v2" w:date="2022-05-25T13:06:00Z"/>
          <w:rFonts w:ascii="Courier New" w:hAnsi="Courier New"/>
          <w:noProof/>
          <w:sz w:val="16"/>
          <w:lang w:eastAsia="en-GB"/>
        </w:rPr>
      </w:pPr>
      <w:ins w:id="2858" w:author="NR_NTN_solutions-Core-v2" w:date="2022-05-25T13:07:00Z">
        <w:r w:rsidRPr="00A00913">
          <w:rPr>
            <w:rFonts w:ascii="Courier New" w:hAnsi="Courier New"/>
            <w:noProof/>
            <w:sz w:val="16"/>
            <w:lang w:eastAsia="en-GB"/>
          </w:rPr>
          <w:t>ra-SDT-NTN-r17                          ENUMERATED {supported}                                OPTIONAL,</w:t>
        </w:r>
      </w:ins>
    </w:p>
    <w:p w14:paraId="488F2B34" w14:textId="77777777" w:rsidR="005A62AE" w:rsidRPr="00DC74E9" w:rsidRDefault="005A62AE" w:rsidP="005A62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859" w:author="NR_NTN_solutions-Core-v2" w:date="2022-05-25T13:06:00Z"/>
          <w:rFonts w:ascii="Courier New" w:hAnsi="Courier New"/>
          <w:noProof/>
          <w:sz w:val="16"/>
          <w:lang w:eastAsia="en-GB"/>
        </w:rPr>
      </w:pPr>
      <w:ins w:id="2860" w:author="NR_NTN_solutions-Core-v2" w:date="2022-05-25T13:06:00Z">
        <w:r w:rsidRPr="00DC74E9">
          <w:rPr>
            <w:rFonts w:ascii="Courier New" w:hAnsi="Courier New"/>
            <w:noProof/>
            <w:sz w:val="16"/>
            <w:lang w:eastAsia="en-GB"/>
          </w:rPr>
          <w:t xml:space="preserve">    measAndMobParametersNTN-r17            </w:t>
        </w:r>
        <w:r w:rsidRPr="00DC74E9">
          <w:rPr>
            <w:rFonts w:ascii="Courier New" w:hAnsi="Courier New"/>
            <w:noProof/>
            <w:sz w:val="16"/>
            <w:lang w:eastAsia="en-GB"/>
          </w:rPr>
          <w:tab/>
          <w:t>MeasAndMobParameters                                  OPTIONAL,</w:t>
        </w:r>
      </w:ins>
    </w:p>
    <w:p w14:paraId="377933B2" w14:textId="77777777" w:rsidR="005A62AE" w:rsidRPr="00DC74E9" w:rsidRDefault="005A62AE" w:rsidP="005A62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861" w:author="NR_NTN_solutions-Core-v2" w:date="2022-05-25T13:06:00Z"/>
          <w:rFonts w:ascii="Courier New" w:hAnsi="Courier New"/>
          <w:noProof/>
          <w:sz w:val="16"/>
          <w:lang w:eastAsia="en-GB"/>
        </w:rPr>
      </w:pPr>
      <w:ins w:id="2862" w:author="NR_NTN_solutions-Core-v2" w:date="2022-05-25T13:06:00Z">
        <w:r w:rsidRPr="00DC74E9">
          <w:rPr>
            <w:rFonts w:ascii="Courier New" w:hAnsi="Courier New"/>
            <w:noProof/>
            <w:sz w:val="16"/>
            <w:lang w:eastAsia="en-GB"/>
          </w:rPr>
          <w:t xml:space="preserve">    mac-ParametersNTN-r17                 </w:t>
        </w:r>
        <w:r w:rsidRPr="00DC74E9">
          <w:rPr>
            <w:rFonts w:ascii="Courier New" w:hAnsi="Courier New"/>
            <w:noProof/>
            <w:sz w:val="16"/>
            <w:lang w:eastAsia="en-GB"/>
          </w:rPr>
          <w:tab/>
          <w:t>MAC-Parameters                                        OPTIONAL,</w:t>
        </w:r>
      </w:ins>
    </w:p>
    <w:p w14:paraId="3FC10A48" w14:textId="77777777" w:rsidR="005A62AE" w:rsidRDefault="005A62AE" w:rsidP="005A62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84"/>
        <w:rPr>
          <w:ins w:id="2863" w:author="NR_NTN_solutions-Core-v2" w:date="2022-05-25T13:06:00Z"/>
          <w:rFonts w:ascii="Courier New" w:hAnsi="Courier New"/>
          <w:noProof/>
          <w:sz w:val="16"/>
          <w:lang w:eastAsia="en-GB"/>
        </w:rPr>
      </w:pPr>
      <w:ins w:id="2864" w:author="NR_NTN_solutions-Core-v2" w:date="2022-05-25T13:06:00Z">
        <w:r w:rsidRPr="00DC74E9">
          <w:rPr>
            <w:rFonts w:ascii="Courier New" w:hAnsi="Courier New"/>
            <w:noProof/>
            <w:sz w:val="16"/>
            <w:lang w:eastAsia="en-GB"/>
          </w:rPr>
          <w:t xml:space="preserve">phy-ParametersNTN-r17            </w:t>
        </w:r>
        <w:r w:rsidRPr="00DC74E9">
          <w:rPr>
            <w:rFonts w:ascii="Courier New" w:hAnsi="Courier New"/>
            <w:noProof/>
            <w:sz w:val="16"/>
            <w:lang w:eastAsia="en-GB"/>
          </w:rPr>
          <w:tab/>
        </w:r>
        <w:r w:rsidRPr="00DC74E9">
          <w:rPr>
            <w:rFonts w:ascii="Courier New" w:hAnsi="Courier New"/>
            <w:noProof/>
            <w:sz w:val="16"/>
            <w:lang w:eastAsia="en-GB"/>
          </w:rPr>
          <w:tab/>
          <w:t>Phy-Parameters                                        OPTIONAL,</w:t>
        </w:r>
      </w:ins>
    </w:p>
    <w:p w14:paraId="6BB44518" w14:textId="77777777" w:rsidR="005A62AE" w:rsidRPr="00353590" w:rsidRDefault="005A62AE" w:rsidP="005A62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865" w:author="NR_NTN_solutions-Core-v2" w:date="2022-05-25T13:06:00Z"/>
          <w:rFonts w:ascii="Courier New" w:hAnsi="Courier New"/>
          <w:noProof/>
          <w:sz w:val="16"/>
          <w:lang w:eastAsia="en-GB"/>
        </w:rPr>
      </w:pPr>
      <w:ins w:id="2866" w:author="NR_NTN_solutions-Core-v2" w:date="2022-05-25T13:06:00Z">
        <w:r w:rsidRPr="00353590">
          <w:rPr>
            <w:rFonts w:ascii="Courier New" w:hAnsi="Courier New"/>
            <w:noProof/>
            <w:sz w:val="16"/>
            <w:lang w:eastAsia="en-GB"/>
          </w:rPr>
          <w:t xml:space="preserve">    fdd-Add-UE-NR-Capabilities</w:t>
        </w:r>
        <w:r w:rsidRPr="00DC74E9">
          <w:rPr>
            <w:rFonts w:ascii="Courier New" w:hAnsi="Courier New"/>
            <w:noProof/>
            <w:sz w:val="16"/>
            <w:lang w:eastAsia="en-GB"/>
          </w:rPr>
          <w:t xml:space="preserve">NTN-r17       </w:t>
        </w:r>
        <w:r w:rsidRPr="00353590">
          <w:rPr>
            <w:rFonts w:ascii="Courier New" w:hAnsi="Courier New"/>
            <w:noProof/>
            <w:sz w:val="16"/>
            <w:lang w:eastAsia="en-GB"/>
          </w:rPr>
          <w:t>UE-NR-CapabilityAddXDD-Mode                           OPTIONAL,</w:t>
        </w:r>
      </w:ins>
    </w:p>
    <w:p w14:paraId="7DCB9ADB" w14:textId="74A0DA43" w:rsidR="005A62AE" w:rsidRDefault="00A00913" w:rsidP="00A009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867" w:author="NR_NTN_solutions-Core-v2" w:date="2022-05-25T13:07:00Z"/>
          <w:rFonts w:ascii="Courier New" w:hAnsi="Courier New"/>
          <w:noProof/>
          <w:sz w:val="16"/>
          <w:lang w:eastAsia="en-GB"/>
        </w:rPr>
      </w:pPr>
      <w:ins w:id="2868" w:author="NR_NTN_solutions-Core-v2" w:date="2022-05-25T13:07:00Z">
        <w:r>
          <w:rPr>
            <w:rFonts w:ascii="Courier New" w:hAnsi="Courier New"/>
            <w:noProof/>
            <w:sz w:val="16"/>
            <w:lang w:eastAsia="en-GB"/>
          </w:rPr>
          <w:tab/>
        </w:r>
      </w:ins>
      <w:ins w:id="2869" w:author="NR_NTN_solutions-Core-v2" w:date="2022-05-25T13:06:00Z">
        <w:r w:rsidR="005A62AE" w:rsidRPr="00353590">
          <w:rPr>
            <w:rFonts w:ascii="Courier New" w:hAnsi="Courier New"/>
            <w:noProof/>
            <w:sz w:val="16"/>
            <w:lang w:eastAsia="en-GB"/>
          </w:rPr>
          <w:t>fr1-Add-UE-NR-Capabilities</w:t>
        </w:r>
        <w:r w:rsidR="005A62AE" w:rsidRPr="00DC74E9">
          <w:rPr>
            <w:rFonts w:ascii="Courier New" w:hAnsi="Courier New"/>
            <w:noProof/>
            <w:sz w:val="16"/>
            <w:lang w:eastAsia="en-GB"/>
          </w:rPr>
          <w:t xml:space="preserve">NTN-r17       </w:t>
        </w:r>
        <w:r w:rsidR="005A62AE" w:rsidRPr="00353590">
          <w:rPr>
            <w:rFonts w:ascii="Courier New" w:hAnsi="Courier New"/>
            <w:noProof/>
            <w:sz w:val="16"/>
            <w:lang w:eastAsia="en-GB"/>
          </w:rPr>
          <w:t>UE-NR-CapabilityAddFRX-Mode                           OPTIONAL,</w:t>
        </w:r>
      </w:ins>
    </w:p>
    <w:p w14:paraId="3783AAC1" w14:textId="5D50823A" w:rsidR="00A00913" w:rsidRPr="00353590" w:rsidRDefault="00A00913" w:rsidP="00A009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870" w:author="NR_NTN_solutions-Core-v2" w:date="2022-05-25T13:06:00Z"/>
          <w:rFonts w:ascii="Courier New" w:hAnsi="Courier New"/>
          <w:noProof/>
          <w:sz w:val="16"/>
          <w:lang w:eastAsia="en-GB"/>
        </w:rPr>
      </w:pPr>
      <w:ins w:id="2871" w:author="NR_NTN_solutions-Core-v2" w:date="2022-05-25T13:07:00Z">
        <w:r>
          <w:rPr>
            <w:rFonts w:ascii="Courier New" w:hAnsi="Courier New"/>
            <w:noProof/>
            <w:sz w:val="16"/>
            <w:lang w:eastAsia="en-GB"/>
          </w:rPr>
          <w:tab/>
        </w:r>
        <w:r w:rsidRPr="00A00913">
          <w:rPr>
            <w:rFonts w:ascii="Courier New" w:hAnsi="Courier New"/>
            <w:noProof/>
            <w:sz w:val="16"/>
            <w:lang w:eastAsia="en-GB"/>
          </w:rPr>
          <w:t>ue-BasedPerfMeas-ParametersNTN-r17      UE-BasedPerfMeas-Parameters-r16                       OPTIONAL,</w:t>
        </w:r>
      </w:ins>
    </w:p>
    <w:p w14:paraId="033F3E81" w14:textId="66E17EE2" w:rsidR="00226B3F" w:rsidRDefault="005A62AE" w:rsidP="005A62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872" w:author="NR_NTN_solutions-Core-v2" w:date="2022-05-25T13:06:00Z"/>
          <w:rFonts w:ascii="Courier New" w:hAnsi="Courier New"/>
          <w:noProof/>
          <w:sz w:val="16"/>
          <w:lang w:eastAsia="en-GB"/>
        </w:rPr>
      </w:pPr>
      <w:ins w:id="2873" w:author="NR_NTN_solutions-Core-v2" w:date="2022-05-25T13:06:00Z">
        <w:r w:rsidRPr="00DC74E9">
          <w:rPr>
            <w:rFonts w:ascii="Courier New" w:hAnsi="Courier New"/>
            <w:noProof/>
            <w:sz w:val="16"/>
            <w:lang w:eastAsia="en-GB"/>
          </w:rPr>
          <w:t xml:space="preserve">  </w:t>
        </w:r>
        <w:r w:rsidR="00226B3F">
          <w:rPr>
            <w:rFonts w:ascii="Courier New" w:hAnsi="Courier New"/>
            <w:noProof/>
            <w:sz w:val="16"/>
            <w:lang w:eastAsia="en-GB"/>
          </w:rPr>
          <w:t xml:space="preserve">  </w:t>
        </w:r>
        <w:r w:rsidR="00226B3F" w:rsidRPr="00226B3F">
          <w:rPr>
            <w:rFonts w:ascii="Courier New" w:hAnsi="Courier New"/>
            <w:noProof/>
            <w:sz w:val="16"/>
            <w:lang w:eastAsia="en-GB"/>
          </w:rPr>
          <w:t>son-ParametersNTN-r17                   SON-Parameters-r16                                    OPTIONAL,</w:t>
        </w:r>
        <w:r w:rsidRPr="00DC74E9">
          <w:rPr>
            <w:rFonts w:ascii="Courier New" w:hAnsi="Courier New"/>
            <w:noProof/>
            <w:sz w:val="16"/>
            <w:lang w:eastAsia="en-GB"/>
          </w:rPr>
          <w:t xml:space="preserve">  </w:t>
        </w:r>
      </w:ins>
    </w:p>
    <w:p w14:paraId="4B10A81B" w14:textId="6BB10298" w:rsidR="005A62AE" w:rsidRPr="00DC74E9" w:rsidRDefault="00226B3F" w:rsidP="005A62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874" w:author="NR_NTN_solutions-Core-v2" w:date="2022-05-25T13:06:00Z"/>
          <w:rFonts w:ascii="Courier New" w:hAnsi="Courier New"/>
          <w:noProof/>
          <w:sz w:val="16"/>
          <w:lang w:eastAsia="en-GB"/>
        </w:rPr>
      </w:pPr>
      <w:ins w:id="2875" w:author="NR_NTN_solutions-Core-v2" w:date="2022-05-25T13:06:00Z">
        <w:r>
          <w:rPr>
            <w:rFonts w:ascii="Courier New" w:hAnsi="Courier New"/>
            <w:noProof/>
            <w:sz w:val="16"/>
            <w:lang w:eastAsia="en-GB"/>
          </w:rPr>
          <w:t xml:space="preserve">    </w:t>
        </w:r>
        <w:r w:rsidR="005A62AE" w:rsidRPr="00DC74E9">
          <w:rPr>
            <w:rFonts w:ascii="Courier New" w:hAnsi="Courier New"/>
            <w:noProof/>
            <w:sz w:val="16"/>
            <w:lang w:eastAsia="en-GB"/>
          </w:rPr>
          <w:t xml:space="preserve">nonCriticalExtension                </w:t>
        </w:r>
        <w:r w:rsidR="005A62AE">
          <w:rPr>
            <w:rFonts w:ascii="Courier New" w:hAnsi="Courier New"/>
            <w:noProof/>
            <w:sz w:val="16"/>
            <w:lang w:eastAsia="en-GB"/>
          </w:rPr>
          <w:t xml:space="preserve">    </w:t>
        </w:r>
        <w:r w:rsidR="005A62AE" w:rsidRPr="00DC74E9">
          <w:rPr>
            <w:rFonts w:ascii="Courier New" w:hAnsi="Courier New"/>
            <w:noProof/>
            <w:sz w:val="16"/>
            <w:lang w:eastAsia="en-GB"/>
          </w:rPr>
          <w:t>SEQUENCE {}                                           OPTIONAL</w:t>
        </w:r>
      </w:ins>
    </w:p>
    <w:p w14:paraId="590DED7F" w14:textId="77777777" w:rsidR="005A62AE" w:rsidRPr="00DC74E9" w:rsidRDefault="005A62AE" w:rsidP="005A62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876" w:author="NR_NTN_solutions-Core-v2" w:date="2022-05-25T13:06:00Z"/>
          <w:rFonts w:ascii="Courier New" w:hAnsi="Courier New"/>
          <w:noProof/>
          <w:sz w:val="16"/>
          <w:lang w:eastAsia="en-GB"/>
        </w:rPr>
      </w:pPr>
      <w:ins w:id="2877" w:author="NR_NTN_solutions-Core-v2" w:date="2022-05-25T13:06:00Z">
        <w:r w:rsidRPr="00DC74E9">
          <w:rPr>
            <w:rFonts w:ascii="Courier New" w:hAnsi="Courier New"/>
            <w:noProof/>
            <w:sz w:val="16"/>
            <w:lang w:eastAsia="en-GB"/>
          </w:rPr>
          <w:t>}</w:t>
        </w:r>
      </w:ins>
    </w:p>
    <w:p w14:paraId="065D0B3D" w14:textId="77777777" w:rsidR="005A62AE" w:rsidRPr="00DC74E9" w:rsidRDefault="005A62AE" w:rsidP="005A62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878" w:author="NR_NTN_solutions-Core-v2" w:date="2022-05-25T13:06:00Z"/>
          <w:rFonts w:ascii="Courier New" w:hAnsi="Courier New"/>
          <w:noProof/>
          <w:sz w:val="16"/>
          <w:lang w:eastAsia="en-GB"/>
        </w:rPr>
      </w:pPr>
    </w:p>
    <w:p w14:paraId="3A84DE6E" w14:textId="77777777" w:rsidR="005A62AE" w:rsidRPr="00DC74E9" w:rsidRDefault="005A62AE" w:rsidP="005A62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879" w:author="NR_NTN_solutions-Core-v2" w:date="2022-05-25T13:06:00Z"/>
          <w:rFonts w:ascii="Courier New" w:hAnsi="Courier New"/>
          <w:noProof/>
          <w:sz w:val="16"/>
          <w:lang w:eastAsia="en-GB"/>
        </w:rPr>
      </w:pPr>
    </w:p>
    <w:p w14:paraId="1655EF71" w14:textId="77777777" w:rsidR="005A62AE" w:rsidRPr="00DC74E9" w:rsidRDefault="005A62AE" w:rsidP="005A62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880" w:author="NR_NTN_solutions-Core-v2" w:date="2022-05-25T13:06:00Z"/>
          <w:rFonts w:ascii="Courier New" w:hAnsi="Courier New"/>
          <w:noProof/>
          <w:sz w:val="16"/>
          <w:lang w:eastAsia="en-GB"/>
        </w:rPr>
      </w:pPr>
      <w:ins w:id="2881" w:author="NR_NTN_solutions-Core-v2" w:date="2022-05-25T13:06:00Z">
        <w:r w:rsidRPr="00DC74E9">
          <w:rPr>
            <w:rFonts w:ascii="Courier New" w:hAnsi="Courier New"/>
            <w:noProof/>
            <w:sz w:val="16"/>
            <w:lang w:eastAsia="en-GB"/>
          </w:rPr>
          <w:t>-- TAG-NTN</w:t>
        </w:r>
        <w:r>
          <w:rPr>
            <w:rFonts w:ascii="Courier New" w:hAnsi="Courier New"/>
            <w:noProof/>
            <w:sz w:val="16"/>
            <w:lang w:eastAsia="en-GB"/>
          </w:rPr>
          <w:t>-</w:t>
        </w:r>
        <w:r w:rsidRPr="00DC74E9">
          <w:rPr>
            <w:rFonts w:ascii="Courier New" w:hAnsi="Courier New"/>
            <w:noProof/>
            <w:sz w:val="16"/>
            <w:lang w:eastAsia="en-GB"/>
          </w:rPr>
          <w:t>PARAMETERS-STOP</w:t>
        </w:r>
      </w:ins>
    </w:p>
    <w:p w14:paraId="79CF6E7B" w14:textId="77777777" w:rsidR="005A62AE" w:rsidRPr="00DC74E9" w:rsidRDefault="005A62AE" w:rsidP="005A62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882" w:author="NR_NTN_solutions-Core-v2" w:date="2022-05-25T13:06:00Z"/>
          <w:rFonts w:ascii="Courier New" w:hAnsi="Courier New"/>
          <w:noProof/>
          <w:sz w:val="16"/>
          <w:lang w:eastAsia="en-GB"/>
        </w:rPr>
      </w:pPr>
      <w:ins w:id="2883" w:author="NR_NTN_solutions-Core-v2" w:date="2022-05-25T13:06:00Z">
        <w:r w:rsidRPr="00DC74E9">
          <w:rPr>
            <w:rFonts w:ascii="Courier New" w:hAnsi="Courier New"/>
            <w:noProof/>
            <w:sz w:val="16"/>
            <w:lang w:eastAsia="en-GB"/>
          </w:rPr>
          <w:t>-- ASN1STOP</w:t>
        </w:r>
      </w:ins>
    </w:p>
    <w:p w14:paraId="2ED9DACB" w14:textId="53FFBBCC" w:rsidR="005A62AE" w:rsidRDefault="005A62AE">
      <w:pPr>
        <w:overflowPunct w:val="0"/>
        <w:autoSpaceDE w:val="0"/>
        <w:autoSpaceDN w:val="0"/>
        <w:adjustRightInd w:val="0"/>
        <w:textAlignment w:val="baseline"/>
        <w:rPr>
          <w:ins w:id="2884" w:author="NR_NTN_solutions-Core-v2" w:date="2022-05-25T13:08:00Z"/>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78"/>
      </w:tblGrid>
      <w:tr w:rsidR="002F710A" w:rsidRPr="00DC74E9" w14:paraId="337CB64A" w14:textId="77777777" w:rsidTr="00870683">
        <w:trPr>
          <w:ins w:id="2885" w:author="NR_NTN_solutions-Core-v2" w:date="2022-05-25T13:08:00Z"/>
        </w:trPr>
        <w:tc>
          <w:tcPr>
            <w:tcW w:w="14278" w:type="dxa"/>
            <w:tcBorders>
              <w:top w:val="single" w:sz="4" w:space="0" w:color="auto"/>
              <w:left w:val="single" w:sz="4" w:space="0" w:color="auto"/>
              <w:bottom w:val="single" w:sz="4" w:space="0" w:color="auto"/>
              <w:right w:val="single" w:sz="4" w:space="0" w:color="auto"/>
            </w:tcBorders>
            <w:hideMark/>
          </w:tcPr>
          <w:p w14:paraId="3D885DA1" w14:textId="77777777" w:rsidR="002F710A" w:rsidRPr="00DC74E9" w:rsidRDefault="002F710A" w:rsidP="00870683">
            <w:pPr>
              <w:keepNext/>
              <w:keepLines/>
              <w:spacing w:after="0"/>
              <w:jc w:val="center"/>
              <w:rPr>
                <w:ins w:id="2886" w:author="NR_NTN_solutions-Core-v2" w:date="2022-05-25T13:08:00Z"/>
                <w:rFonts w:ascii="Arial" w:hAnsi="Arial"/>
                <w:b/>
                <w:bCs/>
                <w:i/>
                <w:iCs/>
                <w:sz w:val="18"/>
                <w:lang w:eastAsia="sv-SE"/>
              </w:rPr>
            </w:pPr>
            <w:ins w:id="2887" w:author="NR_NTN_solutions-Core-v2" w:date="2022-05-25T13:08:00Z">
              <w:r w:rsidRPr="00DC74E9">
                <w:rPr>
                  <w:rFonts w:ascii="Arial" w:hAnsi="Arial"/>
                  <w:b/>
                  <w:bCs/>
                  <w:i/>
                  <w:iCs/>
                  <w:sz w:val="18"/>
                  <w:lang w:eastAsia="sv-SE"/>
                </w:rPr>
                <w:t>NTN-Parameters</w:t>
              </w:r>
              <w:r w:rsidRPr="00DC74E9">
                <w:rPr>
                  <w:rFonts w:ascii="Arial" w:hAnsi="Arial"/>
                  <w:b/>
                  <w:bCs/>
                  <w:sz w:val="18"/>
                  <w:lang w:eastAsia="sv-SE"/>
                </w:rPr>
                <w:t xml:space="preserve"> field descriptions</w:t>
              </w:r>
            </w:ins>
          </w:p>
        </w:tc>
      </w:tr>
      <w:tr w:rsidR="002F710A" w:rsidRPr="00DC74E9" w14:paraId="009428F7" w14:textId="77777777" w:rsidTr="00870683">
        <w:trPr>
          <w:ins w:id="2888" w:author="NR_NTN_solutions-Core-v2" w:date="2022-05-25T13:08:00Z"/>
        </w:trPr>
        <w:tc>
          <w:tcPr>
            <w:tcW w:w="14278" w:type="dxa"/>
            <w:tcBorders>
              <w:top w:val="single" w:sz="4" w:space="0" w:color="auto"/>
              <w:left w:val="single" w:sz="4" w:space="0" w:color="auto"/>
              <w:bottom w:val="single" w:sz="4" w:space="0" w:color="auto"/>
              <w:right w:val="single" w:sz="4" w:space="0" w:color="auto"/>
            </w:tcBorders>
          </w:tcPr>
          <w:p w14:paraId="526A15B0" w14:textId="77777777" w:rsidR="002F710A" w:rsidRPr="00DC74E9" w:rsidRDefault="002F710A" w:rsidP="00870683">
            <w:pPr>
              <w:keepNext/>
              <w:keepLines/>
              <w:spacing w:after="0"/>
              <w:rPr>
                <w:ins w:id="2889" w:author="NR_NTN_solutions-Core-v2" w:date="2022-05-25T13:08:00Z"/>
                <w:rFonts w:ascii="Arial" w:hAnsi="Arial"/>
                <w:b/>
                <w:bCs/>
                <w:i/>
                <w:iCs/>
                <w:sz w:val="18"/>
                <w:lang w:eastAsia="sv-SE"/>
              </w:rPr>
            </w:pPr>
            <w:ins w:id="2890" w:author="NR_NTN_solutions-Core-v2" w:date="2022-05-25T13:08:00Z">
              <w:r w:rsidRPr="002D5909">
                <w:rPr>
                  <w:rFonts w:ascii="Arial" w:hAnsi="Arial"/>
                  <w:b/>
                  <w:bCs/>
                  <w:i/>
                  <w:iCs/>
                  <w:sz w:val="18"/>
                  <w:lang w:eastAsia="sv-SE"/>
                </w:rPr>
                <w:t>fdd-Add-UE-NR-CapabilitiesNTN-r17</w:t>
              </w:r>
              <w:r w:rsidRPr="00DC74E9">
                <w:rPr>
                  <w:rFonts w:ascii="Arial" w:hAnsi="Arial"/>
                  <w:b/>
                  <w:bCs/>
                  <w:i/>
                  <w:iCs/>
                  <w:sz w:val="18"/>
                  <w:lang w:eastAsia="sv-SE"/>
                </w:rPr>
                <w:t xml:space="preserve"> </w:t>
              </w:r>
            </w:ins>
          </w:p>
          <w:p w14:paraId="4ACEF4DA" w14:textId="77777777" w:rsidR="002F710A" w:rsidRPr="00DC74E9" w:rsidRDefault="002F710A" w:rsidP="00870683">
            <w:pPr>
              <w:keepNext/>
              <w:keepLines/>
              <w:spacing w:after="0"/>
              <w:rPr>
                <w:ins w:id="2891" w:author="NR_NTN_solutions-Core-v2" w:date="2022-05-25T13:08:00Z"/>
                <w:rFonts w:ascii="Arial" w:hAnsi="Arial"/>
                <w:b/>
                <w:bCs/>
                <w:i/>
                <w:iCs/>
                <w:sz w:val="18"/>
                <w:lang w:eastAsia="sv-SE"/>
              </w:rPr>
            </w:pPr>
            <w:ins w:id="2892" w:author="NR_NTN_solutions-Core-v2" w:date="2022-05-25T13:08:00Z">
              <w:r w:rsidRPr="00DC74E9">
                <w:rPr>
                  <w:rFonts w:ascii="Arial" w:eastAsia="MS Mincho" w:hAnsi="Arial"/>
                  <w:sz w:val="18"/>
                  <w:lang w:eastAsia="sv-SE"/>
                </w:rPr>
                <w:t xml:space="preserve">NTN related capabilities which the UE supports in NTN differently than in TN. If absent, </w:t>
              </w:r>
              <w:proofErr w:type="spellStart"/>
              <w:r w:rsidRPr="002D5909">
                <w:rPr>
                  <w:rFonts w:ascii="Arial" w:eastAsia="MS Mincho" w:hAnsi="Arial"/>
                  <w:i/>
                  <w:iCs/>
                  <w:sz w:val="18"/>
                  <w:lang w:eastAsia="sv-SE"/>
                </w:rPr>
                <w:t>fdd</w:t>
              </w:r>
              <w:proofErr w:type="spellEnd"/>
              <w:r w:rsidRPr="002D5909">
                <w:rPr>
                  <w:rFonts w:ascii="Arial" w:eastAsia="MS Mincho" w:hAnsi="Arial"/>
                  <w:i/>
                  <w:iCs/>
                  <w:sz w:val="18"/>
                  <w:lang w:eastAsia="sv-SE"/>
                </w:rPr>
                <w:t>-Add-UE-NR-Capabilities</w:t>
              </w:r>
              <w:r w:rsidRPr="00DC74E9">
                <w:rPr>
                  <w:rFonts w:ascii="Arial" w:eastAsia="MS Mincho" w:hAnsi="Arial"/>
                  <w:sz w:val="18"/>
                  <w:lang w:eastAsia="sv-SE"/>
                </w:rPr>
                <w:t xml:space="preserve"> applies to NTN.</w:t>
              </w:r>
            </w:ins>
          </w:p>
        </w:tc>
      </w:tr>
      <w:tr w:rsidR="002F710A" w:rsidRPr="00DC74E9" w14:paraId="543FCC09" w14:textId="77777777" w:rsidTr="00870683">
        <w:trPr>
          <w:ins w:id="2893" w:author="NR_NTN_solutions-Core-v2" w:date="2022-05-25T13:08:00Z"/>
        </w:trPr>
        <w:tc>
          <w:tcPr>
            <w:tcW w:w="14278" w:type="dxa"/>
            <w:tcBorders>
              <w:top w:val="single" w:sz="4" w:space="0" w:color="auto"/>
              <w:left w:val="single" w:sz="4" w:space="0" w:color="auto"/>
              <w:bottom w:val="single" w:sz="4" w:space="0" w:color="auto"/>
              <w:right w:val="single" w:sz="4" w:space="0" w:color="auto"/>
            </w:tcBorders>
          </w:tcPr>
          <w:p w14:paraId="4EF43012" w14:textId="77777777" w:rsidR="002F710A" w:rsidRPr="00DC74E9" w:rsidRDefault="002F710A" w:rsidP="00870683">
            <w:pPr>
              <w:keepNext/>
              <w:keepLines/>
              <w:spacing w:after="0"/>
              <w:rPr>
                <w:ins w:id="2894" w:author="NR_NTN_solutions-Core-v2" w:date="2022-05-25T13:08:00Z"/>
                <w:rFonts w:ascii="Arial" w:hAnsi="Arial"/>
                <w:b/>
                <w:bCs/>
                <w:i/>
                <w:iCs/>
                <w:sz w:val="18"/>
                <w:lang w:eastAsia="sv-SE"/>
              </w:rPr>
            </w:pPr>
            <w:ins w:id="2895" w:author="NR_NTN_solutions-Core-v2" w:date="2022-05-25T13:08:00Z">
              <w:r w:rsidRPr="002D5909">
                <w:rPr>
                  <w:rFonts w:ascii="Arial" w:hAnsi="Arial"/>
                  <w:b/>
                  <w:bCs/>
                  <w:i/>
                  <w:iCs/>
                  <w:sz w:val="18"/>
                  <w:lang w:eastAsia="sv-SE"/>
                </w:rPr>
                <w:t>fr1-Add-UE-NR-CapabilitiesNTN</w:t>
              </w:r>
              <w:r w:rsidRPr="00DC74E9">
                <w:rPr>
                  <w:rFonts w:ascii="Arial" w:hAnsi="Arial"/>
                  <w:b/>
                  <w:bCs/>
                  <w:i/>
                  <w:iCs/>
                  <w:sz w:val="18"/>
                  <w:lang w:eastAsia="sv-SE"/>
                </w:rPr>
                <w:t xml:space="preserve"> </w:t>
              </w:r>
            </w:ins>
          </w:p>
          <w:p w14:paraId="08E5000E" w14:textId="77777777" w:rsidR="002F710A" w:rsidRPr="00DC74E9" w:rsidRDefault="002F710A" w:rsidP="00870683">
            <w:pPr>
              <w:keepNext/>
              <w:keepLines/>
              <w:spacing w:after="0"/>
              <w:rPr>
                <w:ins w:id="2896" w:author="NR_NTN_solutions-Core-v2" w:date="2022-05-25T13:08:00Z"/>
                <w:rFonts w:ascii="Arial" w:hAnsi="Arial"/>
                <w:b/>
                <w:bCs/>
                <w:i/>
                <w:iCs/>
                <w:sz w:val="18"/>
                <w:lang w:eastAsia="sv-SE"/>
              </w:rPr>
            </w:pPr>
            <w:ins w:id="2897" w:author="NR_NTN_solutions-Core-v2" w:date="2022-05-25T13:08:00Z">
              <w:r w:rsidRPr="00DC74E9">
                <w:rPr>
                  <w:rFonts w:ascii="Arial" w:eastAsia="MS Mincho" w:hAnsi="Arial"/>
                  <w:sz w:val="18"/>
                  <w:lang w:eastAsia="sv-SE"/>
                </w:rPr>
                <w:t xml:space="preserve">NTN related capabilities which the UE supports in NTN differently than in TN. If absent, </w:t>
              </w:r>
              <w:r w:rsidRPr="002D5909">
                <w:rPr>
                  <w:rFonts w:ascii="Arial" w:eastAsia="MS Mincho" w:hAnsi="Arial"/>
                  <w:i/>
                  <w:iCs/>
                  <w:sz w:val="18"/>
                  <w:lang w:eastAsia="sv-SE"/>
                </w:rPr>
                <w:t>fr1-Add-UE-NR-Capabilities</w:t>
              </w:r>
              <w:r w:rsidRPr="00DC74E9">
                <w:rPr>
                  <w:rFonts w:ascii="Arial" w:eastAsia="MS Mincho" w:hAnsi="Arial"/>
                  <w:sz w:val="18"/>
                  <w:lang w:eastAsia="sv-SE"/>
                </w:rPr>
                <w:t xml:space="preserve"> applies to NTN.</w:t>
              </w:r>
            </w:ins>
          </w:p>
        </w:tc>
      </w:tr>
      <w:tr w:rsidR="002F710A" w:rsidRPr="002D5909" w14:paraId="16D688FF" w14:textId="77777777" w:rsidTr="00870683">
        <w:trPr>
          <w:ins w:id="2898" w:author="NR_NTN_solutions-Core-v2" w:date="2022-05-25T13:08:00Z"/>
        </w:trPr>
        <w:tc>
          <w:tcPr>
            <w:tcW w:w="14278" w:type="dxa"/>
            <w:tcBorders>
              <w:top w:val="single" w:sz="4" w:space="0" w:color="auto"/>
              <w:left w:val="single" w:sz="4" w:space="0" w:color="auto"/>
              <w:bottom w:val="single" w:sz="4" w:space="0" w:color="auto"/>
              <w:right w:val="single" w:sz="4" w:space="0" w:color="auto"/>
            </w:tcBorders>
          </w:tcPr>
          <w:p w14:paraId="2E8362E4" w14:textId="77777777" w:rsidR="002F710A" w:rsidRPr="00DC74E9" w:rsidRDefault="002F710A" w:rsidP="00870683">
            <w:pPr>
              <w:keepNext/>
              <w:keepLines/>
              <w:spacing w:after="0"/>
              <w:rPr>
                <w:ins w:id="2899" w:author="NR_NTN_solutions-Core-v2" w:date="2022-05-25T13:08:00Z"/>
                <w:rFonts w:ascii="Arial" w:hAnsi="Arial"/>
                <w:b/>
                <w:bCs/>
                <w:i/>
                <w:iCs/>
                <w:sz w:val="18"/>
                <w:lang w:eastAsia="sv-SE"/>
              </w:rPr>
            </w:pPr>
            <w:proofErr w:type="spellStart"/>
            <w:ins w:id="2900" w:author="NR_NTN_solutions-Core-v2" w:date="2022-05-25T13:08:00Z">
              <w:r w:rsidRPr="00442D1F">
                <w:rPr>
                  <w:rFonts w:ascii="Arial" w:hAnsi="Arial"/>
                  <w:b/>
                  <w:bCs/>
                  <w:i/>
                  <w:iCs/>
                  <w:sz w:val="18"/>
                  <w:lang w:eastAsia="sv-SE"/>
                </w:rPr>
                <w:t>inactiveState</w:t>
              </w:r>
              <w:r>
                <w:rPr>
                  <w:rFonts w:ascii="Arial" w:hAnsi="Arial"/>
                  <w:b/>
                  <w:bCs/>
                  <w:i/>
                  <w:iCs/>
                  <w:sz w:val="18"/>
                  <w:lang w:eastAsia="sv-SE"/>
                </w:rPr>
                <w:t>NTN</w:t>
              </w:r>
              <w:proofErr w:type="spellEnd"/>
              <w:r w:rsidRPr="00DC74E9">
                <w:rPr>
                  <w:rFonts w:ascii="Arial" w:hAnsi="Arial"/>
                  <w:b/>
                  <w:bCs/>
                  <w:i/>
                  <w:iCs/>
                  <w:sz w:val="18"/>
                  <w:lang w:eastAsia="sv-SE"/>
                </w:rPr>
                <w:t xml:space="preserve"> </w:t>
              </w:r>
            </w:ins>
          </w:p>
          <w:p w14:paraId="017594B5" w14:textId="77777777" w:rsidR="002F710A" w:rsidRPr="002D5909" w:rsidRDefault="002F710A" w:rsidP="00870683">
            <w:pPr>
              <w:keepNext/>
              <w:keepLines/>
              <w:spacing w:after="0"/>
              <w:rPr>
                <w:ins w:id="2901" w:author="NR_NTN_solutions-Core-v2" w:date="2022-05-25T13:08:00Z"/>
                <w:rFonts w:ascii="Arial" w:hAnsi="Arial"/>
                <w:b/>
                <w:bCs/>
                <w:i/>
                <w:iCs/>
                <w:sz w:val="18"/>
                <w:lang w:eastAsia="sv-SE"/>
              </w:rPr>
            </w:pPr>
            <w:ins w:id="2902" w:author="NR_NTN_solutions-Core-v2" w:date="2022-05-25T13:08:00Z">
              <w:r w:rsidRPr="00442D1F">
                <w:rPr>
                  <w:rFonts w:ascii="Arial" w:eastAsia="MS Mincho" w:hAnsi="Arial"/>
                  <w:sz w:val="18"/>
                  <w:lang w:eastAsia="sv-SE"/>
                </w:rPr>
                <w:t>The field indicates whether the</w:t>
              </w:r>
              <w:r>
                <w:t xml:space="preserve"> </w:t>
              </w:r>
              <w:r w:rsidRPr="00442D1F">
                <w:rPr>
                  <w:rFonts w:ascii="Arial" w:eastAsia="MS Mincho" w:hAnsi="Arial"/>
                  <w:sz w:val="18"/>
                  <w:lang w:eastAsia="sv-SE"/>
                </w:rPr>
                <w:t>RRC INACTIVE state</w:t>
              </w:r>
              <w:r>
                <w:rPr>
                  <w:rFonts w:ascii="Arial" w:eastAsia="MS Mincho" w:hAnsi="Arial"/>
                  <w:sz w:val="18"/>
                  <w:lang w:eastAsia="sv-SE"/>
                </w:rPr>
                <w:t xml:space="preserve"> is supported in NTN.</w:t>
              </w:r>
              <w:r w:rsidRPr="00442D1F">
                <w:rPr>
                  <w:rFonts w:ascii="Arial" w:eastAsia="MS Mincho" w:hAnsi="Arial"/>
                  <w:sz w:val="18"/>
                  <w:lang w:eastAsia="sv-SE"/>
                </w:rPr>
                <w:t xml:space="preserve"> </w:t>
              </w:r>
              <w:r w:rsidRPr="00DC74E9">
                <w:rPr>
                  <w:rFonts w:ascii="Arial" w:eastAsia="MS Mincho" w:hAnsi="Arial"/>
                  <w:sz w:val="18"/>
                  <w:lang w:eastAsia="sv-SE"/>
                </w:rPr>
                <w:t xml:space="preserve">If absent, </w:t>
              </w:r>
              <w:proofErr w:type="spellStart"/>
              <w:r w:rsidRPr="00D0585F">
                <w:rPr>
                  <w:rFonts w:ascii="Arial" w:eastAsia="MS Mincho" w:hAnsi="Arial"/>
                  <w:i/>
                  <w:iCs/>
                  <w:sz w:val="18"/>
                  <w:lang w:eastAsia="sv-SE"/>
                </w:rPr>
                <w:t>inactiveState</w:t>
              </w:r>
              <w:proofErr w:type="spellEnd"/>
              <w:r>
                <w:rPr>
                  <w:rFonts w:ascii="Arial" w:eastAsia="MS Mincho" w:hAnsi="Arial"/>
                  <w:i/>
                  <w:iCs/>
                  <w:sz w:val="18"/>
                  <w:lang w:eastAsia="sv-SE"/>
                </w:rPr>
                <w:t xml:space="preserve"> </w:t>
              </w:r>
              <w:r w:rsidRPr="00D0585F">
                <w:rPr>
                  <w:rFonts w:ascii="Arial" w:eastAsia="MS Mincho" w:hAnsi="Arial"/>
                  <w:sz w:val="18"/>
                  <w:lang w:eastAsia="sv-SE"/>
                </w:rPr>
                <w:t>doesn’t</w:t>
              </w:r>
              <w:r>
                <w:rPr>
                  <w:rFonts w:ascii="Arial" w:eastAsia="MS Mincho" w:hAnsi="Arial"/>
                  <w:i/>
                  <w:iCs/>
                  <w:sz w:val="18"/>
                  <w:lang w:eastAsia="sv-SE"/>
                </w:rPr>
                <w:t xml:space="preserve"> </w:t>
              </w:r>
              <w:r w:rsidRPr="00DC74E9">
                <w:rPr>
                  <w:rFonts w:ascii="Arial" w:eastAsia="MS Mincho" w:hAnsi="Arial"/>
                  <w:sz w:val="18"/>
                  <w:lang w:eastAsia="sv-SE"/>
                </w:rPr>
                <w:t>appl</w:t>
              </w:r>
              <w:r>
                <w:rPr>
                  <w:rFonts w:ascii="Arial" w:eastAsia="MS Mincho" w:hAnsi="Arial"/>
                  <w:sz w:val="18"/>
                  <w:lang w:eastAsia="sv-SE"/>
                </w:rPr>
                <w:t>y</w:t>
              </w:r>
              <w:r w:rsidRPr="00DC74E9">
                <w:rPr>
                  <w:rFonts w:ascii="Arial" w:eastAsia="MS Mincho" w:hAnsi="Arial"/>
                  <w:sz w:val="18"/>
                  <w:lang w:eastAsia="sv-SE"/>
                </w:rPr>
                <w:t xml:space="preserve"> to NTN.</w:t>
              </w:r>
            </w:ins>
          </w:p>
        </w:tc>
      </w:tr>
      <w:tr w:rsidR="002F710A" w:rsidRPr="00DC74E9" w14:paraId="673AFD69" w14:textId="77777777" w:rsidTr="00870683">
        <w:trPr>
          <w:ins w:id="2903" w:author="NR_NTN_solutions-Core-v2" w:date="2022-05-25T13:08:00Z"/>
        </w:trPr>
        <w:tc>
          <w:tcPr>
            <w:tcW w:w="14278" w:type="dxa"/>
            <w:tcBorders>
              <w:top w:val="single" w:sz="4" w:space="0" w:color="auto"/>
              <w:left w:val="single" w:sz="4" w:space="0" w:color="auto"/>
              <w:bottom w:val="single" w:sz="4" w:space="0" w:color="auto"/>
              <w:right w:val="single" w:sz="4" w:space="0" w:color="auto"/>
            </w:tcBorders>
            <w:hideMark/>
          </w:tcPr>
          <w:p w14:paraId="3F525CAE" w14:textId="77777777" w:rsidR="002F710A" w:rsidRPr="00DC74E9" w:rsidRDefault="002F710A" w:rsidP="00870683">
            <w:pPr>
              <w:keepNext/>
              <w:keepLines/>
              <w:spacing w:after="0"/>
              <w:rPr>
                <w:ins w:id="2904" w:author="NR_NTN_solutions-Core-v2" w:date="2022-05-25T13:08:00Z"/>
                <w:rFonts w:ascii="Arial" w:hAnsi="Arial"/>
                <w:b/>
                <w:bCs/>
                <w:i/>
                <w:iCs/>
                <w:sz w:val="18"/>
                <w:lang w:eastAsia="sv-SE"/>
              </w:rPr>
            </w:pPr>
            <w:ins w:id="2905" w:author="NR_NTN_solutions-Core-v2" w:date="2022-05-25T13:08:00Z">
              <w:r w:rsidRPr="00DC74E9">
                <w:rPr>
                  <w:rFonts w:ascii="Arial" w:hAnsi="Arial"/>
                  <w:b/>
                  <w:bCs/>
                  <w:i/>
                  <w:iCs/>
                  <w:sz w:val="18"/>
                  <w:lang w:eastAsia="sv-SE"/>
                </w:rPr>
                <w:t>mac-</w:t>
              </w:r>
              <w:proofErr w:type="spellStart"/>
              <w:r w:rsidRPr="00DC74E9">
                <w:rPr>
                  <w:rFonts w:ascii="Arial" w:hAnsi="Arial"/>
                  <w:b/>
                  <w:bCs/>
                  <w:i/>
                  <w:iCs/>
                  <w:sz w:val="18"/>
                  <w:lang w:eastAsia="sv-SE"/>
                </w:rPr>
                <w:t>ParametersNTN</w:t>
              </w:r>
              <w:proofErr w:type="spellEnd"/>
              <w:r w:rsidRPr="00DC74E9">
                <w:rPr>
                  <w:rFonts w:ascii="Arial" w:hAnsi="Arial"/>
                  <w:b/>
                  <w:bCs/>
                  <w:i/>
                  <w:iCs/>
                  <w:sz w:val="18"/>
                  <w:lang w:eastAsia="sv-SE"/>
                </w:rPr>
                <w:t xml:space="preserve"> </w:t>
              </w:r>
            </w:ins>
          </w:p>
          <w:p w14:paraId="55BA4D79" w14:textId="77777777" w:rsidR="002F710A" w:rsidRPr="00DC74E9" w:rsidRDefault="002F710A" w:rsidP="00870683">
            <w:pPr>
              <w:keepNext/>
              <w:keepLines/>
              <w:spacing w:after="0"/>
              <w:rPr>
                <w:ins w:id="2906" w:author="NR_NTN_solutions-Core-v2" w:date="2022-05-25T13:08:00Z"/>
                <w:rFonts w:ascii="Arial" w:hAnsi="Arial"/>
                <w:sz w:val="18"/>
                <w:lang w:eastAsia="sv-SE"/>
              </w:rPr>
            </w:pPr>
            <w:ins w:id="2907" w:author="NR_NTN_solutions-Core-v2" w:date="2022-05-25T13:08:00Z">
              <w:r w:rsidRPr="00DC74E9">
                <w:rPr>
                  <w:rFonts w:ascii="Arial" w:eastAsia="MS Mincho" w:hAnsi="Arial"/>
                  <w:sz w:val="18"/>
                  <w:lang w:eastAsia="sv-SE"/>
                </w:rPr>
                <w:t xml:space="preserve">NTN related capabilities which the UE supports in NTN differently than in TN. If absent, </w:t>
              </w:r>
              <w:r w:rsidRPr="00DC74E9">
                <w:rPr>
                  <w:rFonts w:ascii="Arial" w:eastAsia="MS Mincho" w:hAnsi="Arial"/>
                  <w:i/>
                  <w:iCs/>
                  <w:sz w:val="18"/>
                  <w:lang w:eastAsia="sv-SE"/>
                </w:rPr>
                <w:t>MAC-Parameters</w:t>
              </w:r>
              <w:r w:rsidRPr="00DC74E9">
                <w:rPr>
                  <w:rFonts w:ascii="Arial" w:eastAsia="MS Mincho" w:hAnsi="Arial"/>
                  <w:sz w:val="18"/>
                  <w:lang w:eastAsia="sv-SE"/>
                </w:rPr>
                <w:t xml:space="preserve"> applies to NTN.</w:t>
              </w:r>
            </w:ins>
          </w:p>
        </w:tc>
      </w:tr>
      <w:tr w:rsidR="002F710A" w:rsidRPr="00DC74E9" w14:paraId="38FF6AE7" w14:textId="77777777" w:rsidTr="00870683">
        <w:trPr>
          <w:ins w:id="2908" w:author="NR_NTN_solutions-Core-v2" w:date="2022-05-25T13:08:00Z"/>
        </w:trPr>
        <w:tc>
          <w:tcPr>
            <w:tcW w:w="14278" w:type="dxa"/>
            <w:tcBorders>
              <w:top w:val="single" w:sz="4" w:space="0" w:color="auto"/>
              <w:left w:val="single" w:sz="4" w:space="0" w:color="auto"/>
              <w:bottom w:val="single" w:sz="4" w:space="0" w:color="auto"/>
              <w:right w:val="single" w:sz="4" w:space="0" w:color="auto"/>
            </w:tcBorders>
          </w:tcPr>
          <w:p w14:paraId="5D1898E8" w14:textId="77777777" w:rsidR="002F710A" w:rsidRPr="00DC74E9" w:rsidRDefault="002F710A" w:rsidP="00870683">
            <w:pPr>
              <w:keepNext/>
              <w:keepLines/>
              <w:spacing w:after="0"/>
              <w:rPr>
                <w:ins w:id="2909" w:author="NR_NTN_solutions-Core-v2" w:date="2022-05-25T13:08:00Z"/>
                <w:rFonts w:ascii="Arial" w:hAnsi="Arial"/>
                <w:b/>
                <w:bCs/>
                <w:i/>
                <w:iCs/>
                <w:sz w:val="18"/>
                <w:lang w:eastAsia="sv-SE"/>
              </w:rPr>
            </w:pPr>
            <w:proofErr w:type="spellStart"/>
            <w:ins w:id="2910" w:author="NR_NTN_solutions-Core-v2" w:date="2022-05-25T13:08:00Z">
              <w:r w:rsidRPr="00DC74E9">
                <w:rPr>
                  <w:rFonts w:ascii="Arial" w:hAnsi="Arial"/>
                  <w:b/>
                  <w:bCs/>
                  <w:i/>
                  <w:iCs/>
                  <w:sz w:val="18"/>
                  <w:lang w:eastAsia="sv-SE"/>
                </w:rPr>
                <w:t>measAndMobParametersNTN</w:t>
              </w:r>
              <w:proofErr w:type="spellEnd"/>
              <w:r w:rsidRPr="00DC74E9">
                <w:rPr>
                  <w:rFonts w:ascii="Arial" w:hAnsi="Arial"/>
                  <w:b/>
                  <w:bCs/>
                  <w:i/>
                  <w:iCs/>
                  <w:sz w:val="18"/>
                  <w:lang w:eastAsia="sv-SE"/>
                </w:rPr>
                <w:t xml:space="preserve"> </w:t>
              </w:r>
            </w:ins>
          </w:p>
          <w:p w14:paraId="13AEEE7A" w14:textId="77777777" w:rsidR="002F710A" w:rsidRPr="00DC74E9" w:rsidRDefault="002F710A" w:rsidP="00870683">
            <w:pPr>
              <w:keepNext/>
              <w:keepLines/>
              <w:spacing w:after="0"/>
              <w:rPr>
                <w:ins w:id="2911" w:author="NR_NTN_solutions-Core-v2" w:date="2022-05-25T13:08:00Z"/>
                <w:rFonts w:ascii="Arial" w:hAnsi="Arial"/>
                <w:b/>
                <w:bCs/>
                <w:i/>
                <w:iCs/>
                <w:sz w:val="18"/>
                <w:lang w:eastAsia="sv-SE"/>
              </w:rPr>
            </w:pPr>
            <w:ins w:id="2912" w:author="NR_NTN_solutions-Core-v2" w:date="2022-05-25T13:08:00Z">
              <w:r w:rsidRPr="00DC74E9">
                <w:rPr>
                  <w:rFonts w:ascii="Arial" w:eastAsia="MS Mincho" w:hAnsi="Arial"/>
                  <w:sz w:val="18"/>
                  <w:lang w:eastAsia="sv-SE"/>
                </w:rPr>
                <w:t xml:space="preserve">NTN related capabilities which the UE supports in NTN differently than in TN. If absent, </w:t>
              </w:r>
              <w:proofErr w:type="spellStart"/>
              <w:r w:rsidRPr="00DC74E9">
                <w:rPr>
                  <w:rFonts w:ascii="Arial" w:eastAsia="MS Mincho" w:hAnsi="Arial"/>
                  <w:i/>
                  <w:iCs/>
                  <w:sz w:val="18"/>
                  <w:lang w:eastAsia="sv-SE"/>
                </w:rPr>
                <w:t>measAndMobParameters</w:t>
              </w:r>
              <w:proofErr w:type="spellEnd"/>
              <w:r w:rsidRPr="00DC74E9">
                <w:rPr>
                  <w:rFonts w:ascii="Arial" w:eastAsia="MS Mincho" w:hAnsi="Arial"/>
                  <w:sz w:val="18"/>
                  <w:lang w:eastAsia="sv-SE"/>
                </w:rPr>
                <w:t xml:space="preserve"> applies to NTN.</w:t>
              </w:r>
            </w:ins>
          </w:p>
        </w:tc>
      </w:tr>
      <w:tr w:rsidR="002F710A" w:rsidRPr="00DC74E9" w14:paraId="2FC901EE" w14:textId="77777777" w:rsidTr="00870683">
        <w:trPr>
          <w:ins w:id="2913" w:author="NR_NTN_solutions-Core-v2" w:date="2022-05-25T13:08:00Z"/>
        </w:trPr>
        <w:tc>
          <w:tcPr>
            <w:tcW w:w="14278" w:type="dxa"/>
            <w:tcBorders>
              <w:top w:val="single" w:sz="4" w:space="0" w:color="auto"/>
              <w:left w:val="single" w:sz="4" w:space="0" w:color="auto"/>
              <w:bottom w:val="single" w:sz="4" w:space="0" w:color="auto"/>
              <w:right w:val="single" w:sz="4" w:space="0" w:color="auto"/>
            </w:tcBorders>
          </w:tcPr>
          <w:p w14:paraId="39B4FCAE" w14:textId="77777777" w:rsidR="002F710A" w:rsidRPr="00DC74E9" w:rsidRDefault="002F710A" w:rsidP="00870683">
            <w:pPr>
              <w:keepNext/>
              <w:keepLines/>
              <w:spacing w:after="0"/>
              <w:rPr>
                <w:ins w:id="2914" w:author="NR_NTN_solutions-Core-v2" w:date="2022-05-25T13:08:00Z"/>
                <w:rFonts w:ascii="Arial" w:hAnsi="Arial"/>
                <w:b/>
                <w:bCs/>
                <w:i/>
                <w:iCs/>
                <w:sz w:val="18"/>
                <w:lang w:eastAsia="sv-SE"/>
              </w:rPr>
            </w:pPr>
            <w:proofErr w:type="spellStart"/>
            <w:ins w:id="2915" w:author="NR_NTN_solutions-Core-v2" w:date="2022-05-25T13:08:00Z">
              <w:r w:rsidRPr="00DC74E9">
                <w:rPr>
                  <w:rFonts w:ascii="Arial" w:hAnsi="Arial"/>
                  <w:b/>
                  <w:bCs/>
                  <w:i/>
                  <w:iCs/>
                  <w:sz w:val="18"/>
                  <w:lang w:eastAsia="sv-SE"/>
                </w:rPr>
                <w:t>phy-ParametersNTN</w:t>
              </w:r>
              <w:proofErr w:type="spellEnd"/>
              <w:r w:rsidRPr="00DC74E9">
                <w:rPr>
                  <w:rFonts w:ascii="Arial" w:hAnsi="Arial"/>
                  <w:b/>
                  <w:bCs/>
                  <w:i/>
                  <w:iCs/>
                  <w:sz w:val="18"/>
                  <w:lang w:eastAsia="sv-SE"/>
                </w:rPr>
                <w:t xml:space="preserve"> </w:t>
              </w:r>
            </w:ins>
          </w:p>
          <w:p w14:paraId="6F4E741A" w14:textId="77777777" w:rsidR="002F710A" w:rsidRPr="00DC74E9" w:rsidRDefault="002F710A" w:rsidP="00870683">
            <w:pPr>
              <w:keepNext/>
              <w:keepLines/>
              <w:spacing w:after="0"/>
              <w:rPr>
                <w:ins w:id="2916" w:author="NR_NTN_solutions-Core-v2" w:date="2022-05-25T13:08:00Z"/>
                <w:rFonts w:ascii="Arial" w:hAnsi="Arial"/>
                <w:b/>
                <w:bCs/>
                <w:i/>
                <w:iCs/>
                <w:sz w:val="18"/>
                <w:lang w:eastAsia="sv-SE"/>
              </w:rPr>
            </w:pPr>
            <w:ins w:id="2917" w:author="NR_NTN_solutions-Core-v2" w:date="2022-05-25T13:08:00Z">
              <w:r w:rsidRPr="00DC74E9">
                <w:rPr>
                  <w:rFonts w:ascii="Arial" w:eastAsia="MS Mincho" w:hAnsi="Arial"/>
                  <w:sz w:val="18"/>
                  <w:lang w:eastAsia="sv-SE"/>
                </w:rPr>
                <w:t xml:space="preserve">NTN related capabilities which the UE supports in NTN differently than in TN. If absent, </w:t>
              </w:r>
              <w:proofErr w:type="spellStart"/>
              <w:r w:rsidRPr="00DC74E9">
                <w:rPr>
                  <w:rFonts w:ascii="Arial" w:eastAsia="MS Mincho" w:hAnsi="Arial"/>
                  <w:i/>
                  <w:iCs/>
                  <w:sz w:val="18"/>
                  <w:lang w:eastAsia="sv-SE"/>
                </w:rPr>
                <w:t>phy</w:t>
              </w:r>
              <w:proofErr w:type="spellEnd"/>
              <w:r w:rsidRPr="00DC74E9">
                <w:rPr>
                  <w:rFonts w:ascii="Arial" w:eastAsia="MS Mincho" w:hAnsi="Arial"/>
                  <w:i/>
                  <w:iCs/>
                  <w:sz w:val="18"/>
                  <w:lang w:eastAsia="sv-SE"/>
                </w:rPr>
                <w:t>-Parameters</w:t>
              </w:r>
              <w:r w:rsidRPr="00DC74E9">
                <w:rPr>
                  <w:rFonts w:ascii="Arial" w:eastAsia="MS Mincho" w:hAnsi="Arial"/>
                  <w:sz w:val="18"/>
                  <w:lang w:eastAsia="sv-SE"/>
                </w:rPr>
                <w:t xml:space="preserve"> applies to NTN.</w:t>
              </w:r>
            </w:ins>
          </w:p>
        </w:tc>
      </w:tr>
      <w:tr w:rsidR="002F710A" w:rsidRPr="00DC74E9" w14:paraId="3CC1D6F5" w14:textId="77777777" w:rsidTr="00870683">
        <w:trPr>
          <w:ins w:id="2918" w:author="NR_NTN_solutions-Core-v2" w:date="2022-05-25T13:08:00Z"/>
        </w:trPr>
        <w:tc>
          <w:tcPr>
            <w:tcW w:w="14278" w:type="dxa"/>
            <w:tcBorders>
              <w:top w:val="single" w:sz="4" w:space="0" w:color="auto"/>
              <w:left w:val="single" w:sz="4" w:space="0" w:color="auto"/>
              <w:bottom w:val="single" w:sz="4" w:space="0" w:color="auto"/>
              <w:right w:val="single" w:sz="4" w:space="0" w:color="auto"/>
            </w:tcBorders>
          </w:tcPr>
          <w:p w14:paraId="4D5BE44C" w14:textId="77777777" w:rsidR="002F710A" w:rsidRPr="00DC74E9" w:rsidRDefault="002F710A" w:rsidP="00870683">
            <w:pPr>
              <w:keepNext/>
              <w:keepLines/>
              <w:spacing w:after="0"/>
              <w:rPr>
                <w:ins w:id="2919" w:author="NR_NTN_solutions-Core-v2" w:date="2022-05-25T13:08:00Z"/>
                <w:rFonts w:ascii="Arial" w:hAnsi="Arial"/>
                <w:b/>
                <w:bCs/>
                <w:i/>
                <w:iCs/>
                <w:sz w:val="18"/>
                <w:lang w:eastAsia="sv-SE"/>
              </w:rPr>
            </w:pPr>
            <w:proofErr w:type="spellStart"/>
            <w:ins w:id="2920" w:author="NR_NTN_solutions-Core-v2" w:date="2022-05-25T13:08:00Z">
              <w:r w:rsidRPr="00D0585F">
                <w:rPr>
                  <w:rFonts w:ascii="Arial" w:hAnsi="Arial"/>
                  <w:b/>
                  <w:bCs/>
                  <w:i/>
                  <w:iCs/>
                  <w:sz w:val="18"/>
                  <w:lang w:eastAsia="sv-SE"/>
                </w:rPr>
                <w:t>ra</w:t>
              </w:r>
              <w:proofErr w:type="spellEnd"/>
              <w:r w:rsidRPr="00D0585F">
                <w:rPr>
                  <w:rFonts w:ascii="Arial" w:hAnsi="Arial"/>
                  <w:b/>
                  <w:bCs/>
                  <w:i/>
                  <w:iCs/>
                  <w:sz w:val="18"/>
                  <w:lang w:eastAsia="sv-SE"/>
                </w:rPr>
                <w:t>-SDT-NTN</w:t>
              </w:r>
              <w:r w:rsidRPr="00DC74E9">
                <w:rPr>
                  <w:rFonts w:ascii="Arial" w:hAnsi="Arial"/>
                  <w:b/>
                  <w:bCs/>
                  <w:i/>
                  <w:iCs/>
                  <w:sz w:val="18"/>
                  <w:lang w:eastAsia="sv-SE"/>
                </w:rPr>
                <w:t xml:space="preserve"> </w:t>
              </w:r>
            </w:ins>
          </w:p>
          <w:p w14:paraId="59521378" w14:textId="77777777" w:rsidR="002F710A" w:rsidRPr="00DC74E9" w:rsidRDefault="002F710A" w:rsidP="00870683">
            <w:pPr>
              <w:keepNext/>
              <w:keepLines/>
              <w:spacing w:after="0"/>
              <w:rPr>
                <w:ins w:id="2921" w:author="NR_NTN_solutions-Core-v2" w:date="2022-05-25T13:08:00Z"/>
                <w:rFonts w:ascii="Arial" w:hAnsi="Arial"/>
                <w:b/>
                <w:bCs/>
                <w:i/>
                <w:iCs/>
                <w:sz w:val="18"/>
                <w:lang w:eastAsia="sv-SE"/>
              </w:rPr>
            </w:pPr>
            <w:ins w:id="2922" w:author="NR_NTN_solutions-Core-v2" w:date="2022-05-25T13:08:00Z">
              <w:r w:rsidRPr="00442D1F">
                <w:rPr>
                  <w:rFonts w:ascii="Arial" w:eastAsia="MS Mincho" w:hAnsi="Arial"/>
                  <w:sz w:val="18"/>
                  <w:lang w:eastAsia="sv-SE"/>
                </w:rPr>
                <w:t>The field indicates whether the</w:t>
              </w:r>
              <w:r>
                <w:t xml:space="preserve"> </w:t>
              </w:r>
              <w:r w:rsidRPr="00D0585F">
                <w:rPr>
                  <w:rFonts w:ascii="Arial" w:eastAsia="MS Mincho" w:hAnsi="Arial"/>
                  <w:sz w:val="18"/>
                  <w:lang w:eastAsia="sv-SE"/>
                </w:rPr>
                <w:t xml:space="preserve">RA-SDT </w:t>
              </w:r>
              <w:r>
                <w:rPr>
                  <w:rFonts w:ascii="Arial" w:eastAsia="MS Mincho" w:hAnsi="Arial"/>
                  <w:sz w:val="18"/>
                  <w:lang w:eastAsia="sv-SE"/>
                </w:rPr>
                <w:t>is supported in NTN.</w:t>
              </w:r>
              <w:r w:rsidRPr="00442D1F">
                <w:rPr>
                  <w:rFonts w:ascii="Arial" w:eastAsia="MS Mincho" w:hAnsi="Arial"/>
                  <w:sz w:val="18"/>
                  <w:lang w:eastAsia="sv-SE"/>
                </w:rPr>
                <w:t xml:space="preserve"> </w:t>
              </w:r>
              <w:r w:rsidRPr="00DC74E9">
                <w:rPr>
                  <w:rFonts w:ascii="Arial" w:eastAsia="MS Mincho" w:hAnsi="Arial"/>
                  <w:sz w:val="18"/>
                  <w:lang w:eastAsia="sv-SE"/>
                </w:rPr>
                <w:t xml:space="preserve">If absent, </w:t>
              </w:r>
              <w:r w:rsidRPr="00D0585F">
                <w:rPr>
                  <w:rFonts w:ascii="Arial" w:eastAsia="MS Mincho" w:hAnsi="Arial"/>
                  <w:i/>
                  <w:iCs/>
                  <w:sz w:val="18"/>
                  <w:lang w:eastAsia="sv-SE"/>
                </w:rPr>
                <w:t>ra-SDT-r17</w:t>
              </w:r>
              <w:r>
                <w:rPr>
                  <w:rFonts w:ascii="Arial" w:eastAsia="MS Mincho" w:hAnsi="Arial"/>
                  <w:i/>
                  <w:iCs/>
                  <w:sz w:val="18"/>
                  <w:lang w:eastAsia="sv-SE"/>
                </w:rPr>
                <w:t xml:space="preserve"> </w:t>
              </w:r>
              <w:r w:rsidRPr="00D0585F">
                <w:rPr>
                  <w:rFonts w:ascii="Arial" w:eastAsia="MS Mincho" w:hAnsi="Arial"/>
                  <w:sz w:val="18"/>
                  <w:lang w:eastAsia="sv-SE"/>
                </w:rPr>
                <w:t>doesn’t</w:t>
              </w:r>
              <w:r>
                <w:rPr>
                  <w:rFonts w:ascii="Arial" w:eastAsia="MS Mincho" w:hAnsi="Arial"/>
                  <w:i/>
                  <w:iCs/>
                  <w:sz w:val="18"/>
                  <w:lang w:eastAsia="sv-SE"/>
                </w:rPr>
                <w:t xml:space="preserve"> </w:t>
              </w:r>
              <w:r w:rsidRPr="00DC74E9">
                <w:rPr>
                  <w:rFonts w:ascii="Arial" w:eastAsia="MS Mincho" w:hAnsi="Arial"/>
                  <w:sz w:val="18"/>
                  <w:lang w:eastAsia="sv-SE"/>
                </w:rPr>
                <w:t>appl</w:t>
              </w:r>
              <w:r>
                <w:rPr>
                  <w:rFonts w:ascii="Arial" w:eastAsia="MS Mincho" w:hAnsi="Arial"/>
                  <w:sz w:val="18"/>
                  <w:lang w:eastAsia="sv-SE"/>
                </w:rPr>
                <w:t>y</w:t>
              </w:r>
              <w:r w:rsidRPr="00DC74E9">
                <w:rPr>
                  <w:rFonts w:ascii="Arial" w:eastAsia="MS Mincho" w:hAnsi="Arial"/>
                  <w:sz w:val="18"/>
                  <w:lang w:eastAsia="sv-SE"/>
                </w:rPr>
                <w:t xml:space="preserve"> to NTN.</w:t>
              </w:r>
            </w:ins>
          </w:p>
        </w:tc>
      </w:tr>
      <w:tr w:rsidR="002F710A" w:rsidRPr="00DC74E9" w14:paraId="7430899F" w14:textId="77777777" w:rsidTr="00870683">
        <w:trPr>
          <w:ins w:id="2923" w:author="NR_NTN_solutions-Core-v2" w:date="2022-05-25T13:08:00Z"/>
        </w:trPr>
        <w:tc>
          <w:tcPr>
            <w:tcW w:w="14278" w:type="dxa"/>
            <w:tcBorders>
              <w:top w:val="single" w:sz="4" w:space="0" w:color="auto"/>
              <w:left w:val="single" w:sz="4" w:space="0" w:color="auto"/>
              <w:bottom w:val="single" w:sz="4" w:space="0" w:color="auto"/>
              <w:right w:val="single" w:sz="4" w:space="0" w:color="auto"/>
            </w:tcBorders>
          </w:tcPr>
          <w:p w14:paraId="73605236" w14:textId="77777777" w:rsidR="002F710A" w:rsidRPr="00DC74E9" w:rsidRDefault="002F710A" w:rsidP="00870683">
            <w:pPr>
              <w:keepNext/>
              <w:keepLines/>
              <w:spacing w:after="0"/>
              <w:rPr>
                <w:ins w:id="2924" w:author="NR_NTN_solutions-Core-v2" w:date="2022-05-25T13:08:00Z"/>
                <w:rFonts w:ascii="Arial" w:hAnsi="Arial"/>
                <w:b/>
                <w:bCs/>
                <w:i/>
                <w:iCs/>
                <w:sz w:val="18"/>
                <w:lang w:eastAsia="sv-SE"/>
              </w:rPr>
            </w:pPr>
            <w:ins w:id="2925" w:author="NR_NTN_solutions-Core-v2" w:date="2022-05-25T13:08:00Z">
              <w:r w:rsidRPr="002D5909">
                <w:rPr>
                  <w:rFonts w:ascii="Arial" w:hAnsi="Arial"/>
                  <w:b/>
                  <w:bCs/>
                  <w:i/>
                  <w:iCs/>
                  <w:sz w:val="18"/>
                  <w:lang w:eastAsia="sv-SE"/>
                </w:rPr>
                <w:t>son-</w:t>
              </w:r>
              <w:proofErr w:type="spellStart"/>
              <w:r w:rsidRPr="002D5909">
                <w:rPr>
                  <w:rFonts w:ascii="Arial" w:hAnsi="Arial"/>
                  <w:b/>
                  <w:bCs/>
                  <w:i/>
                  <w:iCs/>
                  <w:sz w:val="18"/>
                  <w:lang w:eastAsia="sv-SE"/>
                </w:rPr>
                <w:t>ParametersNTN</w:t>
              </w:r>
              <w:proofErr w:type="spellEnd"/>
              <w:r w:rsidRPr="00DC74E9">
                <w:rPr>
                  <w:rFonts w:ascii="Arial" w:hAnsi="Arial"/>
                  <w:b/>
                  <w:bCs/>
                  <w:i/>
                  <w:iCs/>
                  <w:sz w:val="18"/>
                  <w:lang w:eastAsia="sv-SE"/>
                </w:rPr>
                <w:t xml:space="preserve"> </w:t>
              </w:r>
            </w:ins>
          </w:p>
          <w:p w14:paraId="513EE052" w14:textId="77777777" w:rsidR="002F710A" w:rsidRPr="00DC74E9" w:rsidRDefault="002F710A" w:rsidP="00870683">
            <w:pPr>
              <w:keepNext/>
              <w:keepLines/>
              <w:spacing w:after="0"/>
              <w:rPr>
                <w:ins w:id="2926" w:author="NR_NTN_solutions-Core-v2" w:date="2022-05-25T13:08:00Z"/>
                <w:rFonts w:ascii="Arial" w:hAnsi="Arial"/>
                <w:b/>
                <w:bCs/>
                <w:i/>
                <w:iCs/>
                <w:sz w:val="18"/>
                <w:lang w:eastAsia="sv-SE"/>
              </w:rPr>
            </w:pPr>
            <w:ins w:id="2927" w:author="NR_NTN_solutions-Core-v2" w:date="2022-05-25T13:08:00Z">
              <w:r w:rsidRPr="00DC74E9">
                <w:rPr>
                  <w:rFonts w:ascii="Arial" w:eastAsia="MS Mincho" w:hAnsi="Arial"/>
                  <w:sz w:val="18"/>
                  <w:lang w:eastAsia="sv-SE"/>
                </w:rPr>
                <w:t xml:space="preserve">NTN related capabilities which the UE supports in NTN differently than in TN. If absent, </w:t>
              </w:r>
              <w:r w:rsidRPr="002D5909">
                <w:rPr>
                  <w:rFonts w:ascii="Arial" w:eastAsia="MS Mincho" w:hAnsi="Arial"/>
                  <w:i/>
                  <w:iCs/>
                  <w:sz w:val="18"/>
                  <w:lang w:eastAsia="sv-SE"/>
                </w:rPr>
                <w:t>son-Parameters-r16</w:t>
              </w:r>
              <w:r>
                <w:rPr>
                  <w:rFonts w:ascii="Arial" w:eastAsia="MS Mincho" w:hAnsi="Arial"/>
                  <w:i/>
                  <w:iCs/>
                  <w:sz w:val="18"/>
                  <w:lang w:eastAsia="sv-SE"/>
                </w:rPr>
                <w:t xml:space="preserve"> </w:t>
              </w:r>
              <w:r w:rsidRPr="00DC74E9">
                <w:rPr>
                  <w:rFonts w:ascii="Arial" w:eastAsia="MS Mincho" w:hAnsi="Arial"/>
                  <w:sz w:val="18"/>
                  <w:lang w:eastAsia="sv-SE"/>
                </w:rPr>
                <w:t>applies to NTN.</w:t>
              </w:r>
            </w:ins>
          </w:p>
        </w:tc>
      </w:tr>
      <w:tr w:rsidR="002F710A" w:rsidRPr="00DC74E9" w14:paraId="138765B6" w14:textId="77777777" w:rsidTr="00870683">
        <w:trPr>
          <w:ins w:id="2928" w:author="NR_NTN_solutions-Core-v2" w:date="2022-05-25T13:08:00Z"/>
        </w:trPr>
        <w:tc>
          <w:tcPr>
            <w:tcW w:w="14278" w:type="dxa"/>
            <w:tcBorders>
              <w:top w:val="single" w:sz="4" w:space="0" w:color="auto"/>
              <w:left w:val="single" w:sz="4" w:space="0" w:color="auto"/>
              <w:bottom w:val="single" w:sz="4" w:space="0" w:color="auto"/>
              <w:right w:val="single" w:sz="4" w:space="0" w:color="auto"/>
            </w:tcBorders>
          </w:tcPr>
          <w:p w14:paraId="051C7ED1" w14:textId="77777777" w:rsidR="002F710A" w:rsidRPr="00DC74E9" w:rsidRDefault="002F710A" w:rsidP="00870683">
            <w:pPr>
              <w:keepNext/>
              <w:keepLines/>
              <w:spacing w:after="0"/>
              <w:rPr>
                <w:ins w:id="2929" w:author="NR_NTN_solutions-Core-v2" w:date="2022-05-25T13:08:00Z"/>
                <w:rFonts w:ascii="Arial" w:hAnsi="Arial"/>
                <w:b/>
                <w:bCs/>
                <w:i/>
                <w:iCs/>
                <w:sz w:val="18"/>
                <w:lang w:eastAsia="sv-SE"/>
              </w:rPr>
            </w:pPr>
            <w:proofErr w:type="spellStart"/>
            <w:ins w:id="2930" w:author="NR_NTN_solutions-Core-v2" w:date="2022-05-25T13:08:00Z">
              <w:r w:rsidRPr="002D5909">
                <w:rPr>
                  <w:rFonts w:ascii="Arial" w:hAnsi="Arial"/>
                  <w:b/>
                  <w:bCs/>
                  <w:i/>
                  <w:iCs/>
                  <w:sz w:val="18"/>
                  <w:lang w:eastAsia="sv-SE"/>
                </w:rPr>
                <w:t>ue-BasedPerfMeas-ParametersNTN</w:t>
              </w:r>
              <w:proofErr w:type="spellEnd"/>
              <w:r w:rsidRPr="00DC74E9">
                <w:rPr>
                  <w:rFonts w:ascii="Arial" w:hAnsi="Arial"/>
                  <w:b/>
                  <w:bCs/>
                  <w:i/>
                  <w:iCs/>
                  <w:sz w:val="18"/>
                  <w:lang w:eastAsia="sv-SE"/>
                </w:rPr>
                <w:t xml:space="preserve"> </w:t>
              </w:r>
            </w:ins>
          </w:p>
          <w:p w14:paraId="3139DAB0" w14:textId="77777777" w:rsidR="002F710A" w:rsidRPr="00DC74E9" w:rsidRDefault="002F710A" w:rsidP="00870683">
            <w:pPr>
              <w:keepNext/>
              <w:keepLines/>
              <w:spacing w:after="0"/>
              <w:rPr>
                <w:ins w:id="2931" w:author="NR_NTN_solutions-Core-v2" w:date="2022-05-25T13:08:00Z"/>
                <w:rFonts w:ascii="Arial" w:hAnsi="Arial"/>
                <w:b/>
                <w:bCs/>
                <w:i/>
                <w:iCs/>
                <w:sz w:val="18"/>
                <w:lang w:eastAsia="sv-SE"/>
              </w:rPr>
            </w:pPr>
            <w:ins w:id="2932" w:author="NR_NTN_solutions-Core-v2" w:date="2022-05-25T13:08:00Z">
              <w:r w:rsidRPr="00DC74E9">
                <w:rPr>
                  <w:rFonts w:ascii="Arial" w:eastAsia="MS Mincho" w:hAnsi="Arial"/>
                  <w:sz w:val="18"/>
                  <w:lang w:eastAsia="sv-SE"/>
                </w:rPr>
                <w:t xml:space="preserve">NTN related capabilities which the UE supports in NTN differently than in TN. If absent, </w:t>
              </w:r>
              <w:r w:rsidRPr="002D5909">
                <w:rPr>
                  <w:rFonts w:ascii="Arial" w:eastAsia="MS Mincho" w:hAnsi="Arial"/>
                  <w:i/>
                  <w:iCs/>
                  <w:sz w:val="18"/>
                  <w:lang w:eastAsia="sv-SE"/>
                </w:rPr>
                <w:t>ue-BasedPerfMeas-Parameters-r16</w:t>
              </w:r>
              <w:r w:rsidRPr="00DC74E9">
                <w:rPr>
                  <w:rFonts w:ascii="Arial" w:eastAsia="MS Mincho" w:hAnsi="Arial"/>
                  <w:sz w:val="18"/>
                  <w:lang w:eastAsia="sv-SE"/>
                </w:rPr>
                <w:t xml:space="preserve"> applies to NTN.</w:t>
              </w:r>
            </w:ins>
          </w:p>
        </w:tc>
      </w:tr>
    </w:tbl>
    <w:p w14:paraId="14D467FD" w14:textId="77777777" w:rsidR="002F710A" w:rsidRDefault="002F710A">
      <w:pPr>
        <w:overflowPunct w:val="0"/>
        <w:autoSpaceDE w:val="0"/>
        <w:autoSpaceDN w:val="0"/>
        <w:adjustRightInd w:val="0"/>
        <w:textAlignment w:val="baseline"/>
        <w:rPr>
          <w:lang w:eastAsia="ja-JP"/>
        </w:rPr>
      </w:pPr>
    </w:p>
    <w:p w14:paraId="704497DC" w14:textId="77777777" w:rsidR="000A6421" w:rsidRDefault="009301E5">
      <w:pPr>
        <w:keepNext/>
        <w:keepLines/>
        <w:overflowPunct w:val="0"/>
        <w:autoSpaceDE w:val="0"/>
        <w:autoSpaceDN w:val="0"/>
        <w:adjustRightInd w:val="0"/>
        <w:spacing w:before="120"/>
        <w:ind w:left="1418" w:hanging="1418"/>
        <w:textAlignment w:val="baseline"/>
        <w:outlineLvl w:val="3"/>
        <w:rPr>
          <w:rFonts w:ascii="Arial" w:eastAsia="Yu Mincho" w:hAnsi="Arial"/>
          <w:sz w:val="24"/>
          <w:lang w:eastAsia="ja-JP"/>
        </w:rPr>
      </w:pPr>
      <w:bookmarkStart w:id="2933" w:name="_Toc100930395"/>
      <w:bookmarkStart w:id="2934" w:name="_Toc60777467"/>
      <w:r>
        <w:rPr>
          <w:rFonts w:ascii="Arial" w:hAnsi="Arial"/>
          <w:sz w:val="24"/>
          <w:lang w:eastAsia="ja-JP"/>
        </w:rPr>
        <w:lastRenderedPageBreak/>
        <w:t>–</w:t>
      </w:r>
      <w:r>
        <w:rPr>
          <w:rFonts w:ascii="Arial" w:hAnsi="Arial"/>
          <w:sz w:val="24"/>
          <w:lang w:eastAsia="ja-JP"/>
        </w:rPr>
        <w:tab/>
      </w:r>
      <w:r>
        <w:rPr>
          <w:rFonts w:ascii="Arial" w:hAnsi="Arial"/>
          <w:i/>
          <w:sz w:val="24"/>
          <w:lang w:eastAsia="ja-JP"/>
        </w:rPr>
        <w:t>OLPC-SRS-</w:t>
      </w:r>
      <w:proofErr w:type="spellStart"/>
      <w:r>
        <w:rPr>
          <w:rFonts w:ascii="Arial" w:hAnsi="Arial"/>
          <w:i/>
          <w:sz w:val="24"/>
          <w:lang w:eastAsia="ja-JP"/>
        </w:rPr>
        <w:t>Pos</w:t>
      </w:r>
      <w:bookmarkEnd w:id="2933"/>
      <w:bookmarkEnd w:id="2934"/>
      <w:proofErr w:type="spellEnd"/>
    </w:p>
    <w:p w14:paraId="1282CB7C" w14:textId="77777777" w:rsidR="000A6421" w:rsidRDefault="009301E5">
      <w:pPr>
        <w:overflowPunct w:val="0"/>
        <w:autoSpaceDE w:val="0"/>
        <w:autoSpaceDN w:val="0"/>
        <w:adjustRightInd w:val="0"/>
        <w:textAlignment w:val="baseline"/>
        <w:rPr>
          <w:rFonts w:eastAsia="Yu Mincho"/>
          <w:lang w:eastAsia="ja-JP"/>
        </w:rPr>
      </w:pPr>
      <w:r>
        <w:rPr>
          <w:rFonts w:eastAsia="Yu Mincho"/>
          <w:lang w:eastAsia="ja-JP"/>
        </w:rPr>
        <w:t xml:space="preserve">The IE </w:t>
      </w:r>
      <w:r>
        <w:rPr>
          <w:rFonts w:eastAsia="Yu Mincho"/>
          <w:i/>
          <w:lang w:eastAsia="ja-JP"/>
        </w:rPr>
        <w:t>OLPC-SRS-</w:t>
      </w:r>
      <w:proofErr w:type="spellStart"/>
      <w:r>
        <w:rPr>
          <w:rFonts w:eastAsia="Yu Mincho"/>
          <w:i/>
          <w:lang w:eastAsia="ja-JP"/>
        </w:rPr>
        <w:t>Pos</w:t>
      </w:r>
      <w:proofErr w:type="spellEnd"/>
      <w:r>
        <w:rPr>
          <w:rFonts w:eastAsia="Yu Mincho"/>
          <w:lang w:eastAsia="ja-JP"/>
        </w:rPr>
        <w:t xml:space="preserve"> is used to convey OLPC SRS positioning related parameters specific for a certain band.</w:t>
      </w:r>
    </w:p>
    <w:p w14:paraId="3EC51190" w14:textId="77777777" w:rsidR="000A6421" w:rsidRDefault="009301E5">
      <w:pPr>
        <w:keepNext/>
        <w:keepLines/>
        <w:overflowPunct w:val="0"/>
        <w:autoSpaceDE w:val="0"/>
        <w:autoSpaceDN w:val="0"/>
        <w:adjustRightInd w:val="0"/>
        <w:spacing w:before="60"/>
        <w:jc w:val="center"/>
        <w:textAlignment w:val="baseline"/>
        <w:rPr>
          <w:rFonts w:ascii="Arial" w:eastAsia="Yu Mincho" w:hAnsi="Arial"/>
          <w:b/>
          <w:bCs/>
          <w:i/>
          <w:iCs/>
          <w:lang w:eastAsia="ja-JP"/>
        </w:rPr>
      </w:pPr>
      <w:r>
        <w:rPr>
          <w:rFonts w:ascii="Arial" w:eastAsia="Yu Mincho" w:hAnsi="Arial"/>
          <w:b/>
          <w:bCs/>
          <w:i/>
          <w:iCs/>
          <w:lang w:eastAsia="ja-JP"/>
        </w:rPr>
        <w:t>OLPC-SRS-</w:t>
      </w:r>
      <w:proofErr w:type="spellStart"/>
      <w:r>
        <w:rPr>
          <w:rFonts w:ascii="Arial" w:eastAsia="Yu Mincho" w:hAnsi="Arial"/>
          <w:b/>
          <w:bCs/>
          <w:i/>
          <w:iCs/>
          <w:lang w:eastAsia="ja-JP"/>
        </w:rPr>
        <w:t>Pos</w:t>
      </w:r>
      <w:proofErr w:type="spellEnd"/>
      <w:r>
        <w:rPr>
          <w:rFonts w:ascii="Arial" w:eastAsia="Yu Mincho" w:hAnsi="Arial"/>
          <w:b/>
          <w:bCs/>
          <w:iCs/>
          <w:lang w:eastAsia="ja-JP"/>
        </w:rPr>
        <w:t xml:space="preserve"> information element</w:t>
      </w:r>
    </w:p>
    <w:p w14:paraId="293FA00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Pr>
          <w:rFonts w:ascii="Courier New" w:eastAsia="Yu Mincho" w:hAnsi="Courier New"/>
          <w:color w:val="808080"/>
          <w:sz w:val="16"/>
          <w:lang w:eastAsia="en-GB"/>
        </w:rPr>
        <w:t>-- ASN1START</w:t>
      </w:r>
    </w:p>
    <w:p w14:paraId="08EAD07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Pr>
          <w:rFonts w:ascii="Courier New" w:eastAsia="Yu Mincho" w:hAnsi="Courier New"/>
          <w:color w:val="808080"/>
          <w:sz w:val="16"/>
          <w:lang w:eastAsia="en-GB"/>
        </w:rPr>
        <w:t>-- TAG-OLPC-SRS-POS-START</w:t>
      </w:r>
    </w:p>
    <w:p w14:paraId="334B0C64"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p>
    <w:p w14:paraId="6127188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eastAsia="Yu Mincho" w:hAnsi="Courier New"/>
          <w:sz w:val="16"/>
          <w:lang w:eastAsia="en-GB"/>
        </w:rPr>
        <w:t xml:space="preserve">OLPC-SRS-Pos-r16 ::=        </w:t>
      </w:r>
      <w:r>
        <w:rPr>
          <w:rFonts w:ascii="Courier New" w:eastAsia="Yu Mincho" w:hAnsi="Courier New"/>
          <w:color w:val="993366"/>
          <w:sz w:val="16"/>
          <w:lang w:eastAsia="en-GB"/>
        </w:rPr>
        <w:t>SEQUENCE</w:t>
      </w:r>
      <w:r>
        <w:rPr>
          <w:rFonts w:ascii="Courier New" w:eastAsia="Yu Mincho" w:hAnsi="Courier New"/>
          <w:sz w:val="16"/>
          <w:lang w:eastAsia="en-GB"/>
        </w:rPr>
        <w:t xml:space="preserve"> {</w:t>
      </w:r>
    </w:p>
    <w:p w14:paraId="33E5598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olpc-SRS-PosBasedOnPRS-Serving-r16</w:t>
      </w:r>
      <w:r>
        <w:rPr>
          <w:rFonts w:ascii="Courier New" w:hAnsi="Courier New"/>
          <w:sz w:val="16"/>
          <w:lang w:eastAsia="en-GB"/>
        </w:rPr>
        <w:t xml:space="preserve">         </w:t>
      </w:r>
      <w:r>
        <w:rPr>
          <w:rFonts w:ascii="Courier New" w:eastAsia="Yu Mincho" w:hAnsi="Courier New"/>
          <w:color w:val="993366"/>
          <w:sz w:val="16"/>
          <w:lang w:eastAsia="en-GB"/>
        </w:rPr>
        <w:t>ENUMERATED</w:t>
      </w:r>
      <w:r>
        <w:rPr>
          <w:rFonts w:ascii="Courier New" w:eastAsia="Yu Mincho" w:hAnsi="Courier New"/>
          <w:sz w:val="16"/>
          <w:lang w:eastAsia="en-GB"/>
        </w:rPr>
        <w:t xml:space="preserve"> {supported}</w:t>
      </w:r>
      <w:r>
        <w:rPr>
          <w:rFonts w:ascii="Courier New" w:hAnsi="Courier New"/>
          <w:sz w:val="16"/>
          <w:lang w:eastAsia="en-GB"/>
        </w:rPr>
        <w:t xml:space="preserve">               </w:t>
      </w:r>
      <w:r>
        <w:rPr>
          <w:rFonts w:ascii="Courier New" w:eastAsia="Yu Mincho" w:hAnsi="Courier New"/>
          <w:color w:val="993366"/>
          <w:sz w:val="16"/>
          <w:lang w:eastAsia="en-GB"/>
        </w:rPr>
        <w:t>OPTIONAL</w:t>
      </w:r>
      <w:r>
        <w:rPr>
          <w:rFonts w:ascii="Courier New" w:eastAsia="Yu Mincho" w:hAnsi="Courier New"/>
          <w:sz w:val="16"/>
          <w:lang w:eastAsia="en-GB"/>
        </w:rPr>
        <w:t>,</w:t>
      </w:r>
    </w:p>
    <w:p w14:paraId="00A8390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olpc-SRS-PosBasedOnSSB-Neigh-r16</w:t>
      </w:r>
      <w:r>
        <w:rPr>
          <w:rFonts w:ascii="Courier New" w:hAnsi="Courier New"/>
          <w:sz w:val="16"/>
          <w:lang w:eastAsia="en-GB"/>
        </w:rPr>
        <w:t xml:space="preserve">           </w:t>
      </w:r>
      <w:r>
        <w:rPr>
          <w:rFonts w:ascii="Courier New" w:eastAsia="Yu Mincho" w:hAnsi="Courier New"/>
          <w:color w:val="993366"/>
          <w:sz w:val="16"/>
          <w:lang w:eastAsia="en-GB"/>
        </w:rPr>
        <w:t>ENUMERATED</w:t>
      </w:r>
      <w:r>
        <w:rPr>
          <w:rFonts w:ascii="Courier New" w:eastAsia="Yu Mincho" w:hAnsi="Courier New"/>
          <w:sz w:val="16"/>
          <w:lang w:eastAsia="en-GB"/>
        </w:rPr>
        <w:t xml:space="preserve"> {supported}</w:t>
      </w:r>
      <w:r>
        <w:rPr>
          <w:rFonts w:ascii="Courier New" w:hAnsi="Courier New"/>
          <w:sz w:val="16"/>
          <w:lang w:eastAsia="en-GB"/>
        </w:rPr>
        <w:t xml:space="preserve">               </w:t>
      </w:r>
      <w:r>
        <w:rPr>
          <w:rFonts w:ascii="Courier New" w:eastAsia="Yu Mincho" w:hAnsi="Courier New"/>
          <w:color w:val="993366"/>
          <w:sz w:val="16"/>
          <w:lang w:eastAsia="en-GB"/>
        </w:rPr>
        <w:t>OPTIONAL</w:t>
      </w:r>
      <w:r>
        <w:rPr>
          <w:rFonts w:ascii="Courier New" w:eastAsia="Yu Mincho" w:hAnsi="Courier New"/>
          <w:sz w:val="16"/>
          <w:lang w:eastAsia="en-GB"/>
        </w:rPr>
        <w:t>,</w:t>
      </w:r>
    </w:p>
    <w:p w14:paraId="50A0A91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olpc-SRS-PosBasedOnPRS-Neigh-r16</w:t>
      </w:r>
      <w:r>
        <w:rPr>
          <w:rFonts w:ascii="Courier New" w:hAnsi="Courier New"/>
          <w:sz w:val="16"/>
          <w:lang w:eastAsia="en-GB"/>
        </w:rPr>
        <w:t xml:space="preserve">           </w:t>
      </w:r>
      <w:r>
        <w:rPr>
          <w:rFonts w:ascii="Courier New" w:eastAsia="Yu Mincho" w:hAnsi="Courier New"/>
          <w:color w:val="993366"/>
          <w:sz w:val="16"/>
          <w:lang w:eastAsia="en-GB"/>
        </w:rPr>
        <w:t>ENUMERATED</w:t>
      </w:r>
      <w:r>
        <w:rPr>
          <w:rFonts w:ascii="Courier New" w:eastAsia="Yu Mincho" w:hAnsi="Courier New"/>
          <w:sz w:val="16"/>
          <w:lang w:eastAsia="en-GB"/>
        </w:rPr>
        <w:t xml:space="preserve"> {supported}</w:t>
      </w:r>
      <w:r>
        <w:rPr>
          <w:rFonts w:ascii="Courier New" w:hAnsi="Courier New"/>
          <w:sz w:val="16"/>
          <w:lang w:eastAsia="en-GB"/>
        </w:rPr>
        <w:t xml:space="preserve">               </w:t>
      </w:r>
      <w:r>
        <w:rPr>
          <w:rFonts w:ascii="Courier New" w:eastAsia="Yu Mincho" w:hAnsi="Courier New"/>
          <w:color w:val="993366"/>
          <w:sz w:val="16"/>
          <w:lang w:eastAsia="en-GB"/>
        </w:rPr>
        <w:t>OPTIONAL</w:t>
      </w:r>
      <w:r>
        <w:rPr>
          <w:rFonts w:ascii="Courier New" w:eastAsia="Yu Mincho" w:hAnsi="Courier New"/>
          <w:sz w:val="16"/>
          <w:lang w:eastAsia="en-GB"/>
        </w:rPr>
        <w:t>,</w:t>
      </w:r>
    </w:p>
    <w:p w14:paraId="3E83D89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hAnsi="Courier New"/>
          <w:sz w:val="16"/>
          <w:lang w:eastAsia="en-GB"/>
        </w:rPr>
        <w:t xml:space="preserve">    maxNumberPathLossEstimatePerServing-r16    </w:t>
      </w:r>
      <w:r>
        <w:rPr>
          <w:rFonts w:ascii="Courier New" w:hAnsi="Courier New"/>
          <w:color w:val="993366"/>
          <w:sz w:val="16"/>
          <w:lang w:eastAsia="en-GB"/>
        </w:rPr>
        <w:t>ENUMERATED</w:t>
      </w:r>
      <w:r>
        <w:rPr>
          <w:rFonts w:ascii="Courier New" w:hAnsi="Courier New"/>
          <w:sz w:val="16"/>
          <w:lang w:eastAsia="en-GB"/>
        </w:rPr>
        <w:t xml:space="preserve"> {n1, n4, n8, n16}         </w:t>
      </w:r>
      <w:r>
        <w:rPr>
          <w:rFonts w:ascii="Courier New" w:eastAsia="Yu Mincho" w:hAnsi="Courier New"/>
          <w:color w:val="993366"/>
          <w:sz w:val="16"/>
          <w:lang w:eastAsia="en-GB"/>
        </w:rPr>
        <w:t>OPTIONAL</w:t>
      </w:r>
    </w:p>
    <w:p w14:paraId="6319A44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eastAsia="Yu Mincho" w:hAnsi="Courier New"/>
          <w:sz w:val="16"/>
          <w:lang w:eastAsia="en-GB"/>
        </w:rPr>
        <w:t>}</w:t>
      </w:r>
    </w:p>
    <w:p w14:paraId="69BFF5D5"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p>
    <w:p w14:paraId="0446D58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Pr>
          <w:rFonts w:ascii="Courier New" w:eastAsia="Yu Mincho" w:hAnsi="Courier New"/>
          <w:color w:val="808080"/>
          <w:sz w:val="16"/>
          <w:lang w:eastAsia="en-GB"/>
        </w:rPr>
        <w:t>--TAG-OLPC-SRS-POS-STOP</w:t>
      </w:r>
    </w:p>
    <w:p w14:paraId="2C7989A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ja-JP"/>
        </w:rPr>
      </w:pPr>
      <w:r>
        <w:rPr>
          <w:rFonts w:ascii="Courier New" w:eastAsia="Yu Mincho" w:hAnsi="Courier New"/>
          <w:color w:val="808080"/>
          <w:sz w:val="16"/>
          <w:lang w:eastAsia="en-GB"/>
        </w:rPr>
        <w:t>-- ASN1STOP</w:t>
      </w:r>
    </w:p>
    <w:p w14:paraId="4DA1E88A" w14:textId="77777777" w:rsidR="000A6421" w:rsidRDefault="000A6421">
      <w:pPr>
        <w:overflowPunct w:val="0"/>
        <w:autoSpaceDE w:val="0"/>
        <w:autoSpaceDN w:val="0"/>
        <w:adjustRightInd w:val="0"/>
        <w:textAlignment w:val="baseline"/>
        <w:rPr>
          <w:lang w:eastAsia="ja-JP"/>
        </w:rPr>
      </w:pPr>
    </w:p>
    <w:p w14:paraId="5762C40F" w14:textId="77777777" w:rsidR="000A6421" w:rsidRDefault="009301E5">
      <w:pPr>
        <w:keepNext/>
        <w:keepLines/>
        <w:overflowPunct w:val="0"/>
        <w:autoSpaceDE w:val="0"/>
        <w:autoSpaceDN w:val="0"/>
        <w:adjustRightInd w:val="0"/>
        <w:spacing w:before="120"/>
        <w:ind w:left="1418" w:hanging="1418"/>
        <w:textAlignment w:val="baseline"/>
        <w:outlineLvl w:val="3"/>
        <w:rPr>
          <w:rFonts w:ascii="Arial" w:eastAsia="Malgun Gothic" w:hAnsi="Arial"/>
          <w:sz w:val="24"/>
          <w:lang w:eastAsia="ja-JP"/>
        </w:rPr>
      </w:pPr>
      <w:bookmarkStart w:id="2935" w:name="_Toc60777468"/>
      <w:bookmarkStart w:id="2936" w:name="_Toc100930396"/>
      <w:r>
        <w:rPr>
          <w:rFonts w:ascii="Arial" w:eastAsia="Malgun Gothic" w:hAnsi="Arial"/>
          <w:sz w:val="24"/>
          <w:lang w:eastAsia="ja-JP"/>
        </w:rPr>
        <w:t>–</w:t>
      </w:r>
      <w:r>
        <w:rPr>
          <w:rFonts w:ascii="Arial" w:eastAsia="Malgun Gothic" w:hAnsi="Arial"/>
          <w:sz w:val="24"/>
          <w:lang w:eastAsia="ja-JP"/>
        </w:rPr>
        <w:tab/>
      </w:r>
      <w:r>
        <w:rPr>
          <w:rFonts w:ascii="Arial" w:eastAsia="Malgun Gothic" w:hAnsi="Arial"/>
          <w:i/>
          <w:sz w:val="24"/>
          <w:lang w:eastAsia="ja-JP"/>
        </w:rPr>
        <w:t>PDCP-Parameters</w:t>
      </w:r>
      <w:bookmarkEnd w:id="2935"/>
      <w:bookmarkEnd w:id="2936"/>
    </w:p>
    <w:p w14:paraId="030849B2" w14:textId="77777777" w:rsidR="000A6421" w:rsidRDefault="009301E5">
      <w:pPr>
        <w:overflowPunct w:val="0"/>
        <w:autoSpaceDE w:val="0"/>
        <w:autoSpaceDN w:val="0"/>
        <w:adjustRightInd w:val="0"/>
        <w:textAlignment w:val="baseline"/>
        <w:rPr>
          <w:rFonts w:eastAsia="Malgun Gothic"/>
          <w:lang w:eastAsia="ja-JP"/>
        </w:rPr>
      </w:pPr>
      <w:r>
        <w:rPr>
          <w:rFonts w:eastAsia="Malgun Gothic"/>
          <w:lang w:eastAsia="ja-JP"/>
        </w:rPr>
        <w:t xml:space="preserve">The IE </w:t>
      </w:r>
      <w:r>
        <w:rPr>
          <w:rFonts w:eastAsia="Malgun Gothic"/>
          <w:i/>
          <w:lang w:eastAsia="ja-JP"/>
        </w:rPr>
        <w:t>PDCP-Parameters</w:t>
      </w:r>
      <w:r>
        <w:rPr>
          <w:rFonts w:eastAsia="Malgun Gothic"/>
          <w:lang w:eastAsia="ja-JP"/>
        </w:rPr>
        <w:t xml:space="preserve"> is used to convey capabilities related to PDCP.</w:t>
      </w:r>
    </w:p>
    <w:p w14:paraId="6FFFE7C2" w14:textId="77777777" w:rsidR="000A6421" w:rsidRDefault="009301E5">
      <w:pPr>
        <w:keepNext/>
        <w:keepLines/>
        <w:overflowPunct w:val="0"/>
        <w:autoSpaceDE w:val="0"/>
        <w:autoSpaceDN w:val="0"/>
        <w:adjustRightInd w:val="0"/>
        <w:spacing w:before="60"/>
        <w:jc w:val="center"/>
        <w:textAlignment w:val="baseline"/>
        <w:rPr>
          <w:rFonts w:ascii="Arial" w:eastAsia="Malgun Gothic" w:hAnsi="Arial"/>
          <w:b/>
          <w:lang w:eastAsia="ja-JP"/>
        </w:rPr>
      </w:pPr>
      <w:r>
        <w:rPr>
          <w:rFonts w:ascii="Arial" w:eastAsia="Malgun Gothic" w:hAnsi="Arial"/>
          <w:b/>
          <w:i/>
          <w:lang w:eastAsia="ja-JP"/>
        </w:rPr>
        <w:t>PDCP-Parameters</w:t>
      </w:r>
      <w:r>
        <w:rPr>
          <w:rFonts w:ascii="Arial" w:eastAsia="Malgun Gothic" w:hAnsi="Arial"/>
          <w:b/>
          <w:lang w:eastAsia="ja-JP"/>
        </w:rPr>
        <w:t xml:space="preserve"> information element</w:t>
      </w:r>
    </w:p>
    <w:p w14:paraId="476B033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ASN1START</w:t>
      </w:r>
    </w:p>
    <w:p w14:paraId="6F679B5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TAG-PDCP-PARAMETERS-START</w:t>
      </w:r>
    </w:p>
    <w:p w14:paraId="74BE44B2"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425E4B9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PDCP-Parameters ::=         </w:t>
      </w:r>
      <w:r>
        <w:rPr>
          <w:rFonts w:ascii="Courier New" w:hAnsi="Courier New"/>
          <w:color w:val="993366"/>
          <w:sz w:val="16"/>
          <w:lang w:eastAsia="en-GB"/>
        </w:rPr>
        <w:t>SEQUENCE</w:t>
      </w:r>
      <w:r>
        <w:rPr>
          <w:rFonts w:ascii="Courier New" w:hAnsi="Courier New"/>
          <w:sz w:val="16"/>
          <w:lang w:eastAsia="en-GB"/>
        </w:rPr>
        <w:t xml:space="preserve"> {</w:t>
      </w:r>
    </w:p>
    <w:p w14:paraId="36869B2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supportedROHC</w:t>
      </w:r>
      <w:proofErr w:type="spellEnd"/>
      <w:r>
        <w:rPr>
          <w:rFonts w:ascii="Courier New" w:hAnsi="Courier New"/>
          <w:sz w:val="16"/>
          <w:lang w:eastAsia="en-GB"/>
        </w:rPr>
        <w:t xml:space="preserve">-Profiles      </w:t>
      </w:r>
      <w:r>
        <w:rPr>
          <w:rFonts w:ascii="Courier New" w:hAnsi="Courier New"/>
          <w:color w:val="993366"/>
          <w:sz w:val="16"/>
          <w:lang w:eastAsia="en-GB"/>
        </w:rPr>
        <w:t>SEQUENCE</w:t>
      </w:r>
      <w:r>
        <w:rPr>
          <w:rFonts w:ascii="Courier New" w:hAnsi="Courier New"/>
          <w:sz w:val="16"/>
          <w:lang w:eastAsia="en-GB"/>
        </w:rPr>
        <w:t xml:space="preserve"> {</w:t>
      </w:r>
    </w:p>
    <w:p w14:paraId="64F9E81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profile0x0000               </w:t>
      </w:r>
      <w:r>
        <w:rPr>
          <w:rFonts w:ascii="Courier New" w:hAnsi="Courier New"/>
          <w:color w:val="993366"/>
          <w:sz w:val="16"/>
          <w:lang w:eastAsia="en-GB"/>
        </w:rPr>
        <w:t>BOOLEAN</w:t>
      </w:r>
      <w:r>
        <w:rPr>
          <w:rFonts w:ascii="Courier New" w:hAnsi="Courier New"/>
          <w:sz w:val="16"/>
          <w:lang w:eastAsia="en-GB"/>
        </w:rPr>
        <w:t>,</w:t>
      </w:r>
    </w:p>
    <w:p w14:paraId="624A003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profile0x0001               </w:t>
      </w:r>
      <w:r>
        <w:rPr>
          <w:rFonts w:ascii="Courier New" w:hAnsi="Courier New"/>
          <w:color w:val="993366"/>
          <w:sz w:val="16"/>
          <w:lang w:eastAsia="en-GB"/>
        </w:rPr>
        <w:t>BOOLEAN</w:t>
      </w:r>
      <w:r>
        <w:rPr>
          <w:rFonts w:ascii="Courier New" w:hAnsi="Courier New"/>
          <w:sz w:val="16"/>
          <w:lang w:eastAsia="en-GB"/>
        </w:rPr>
        <w:t>,</w:t>
      </w:r>
    </w:p>
    <w:p w14:paraId="4BF8195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profile0x0002               </w:t>
      </w:r>
      <w:r>
        <w:rPr>
          <w:rFonts w:ascii="Courier New" w:hAnsi="Courier New"/>
          <w:color w:val="993366"/>
          <w:sz w:val="16"/>
          <w:lang w:eastAsia="en-GB"/>
        </w:rPr>
        <w:t>BOOLEAN</w:t>
      </w:r>
      <w:r>
        <w:rPr>
          <w:rFonts w:ascii="Courier New" w:hAnsi="Courier New"/>
          <w:sz w:val="16"/>
          <w:lang w:eastAsia="en-GB"/>
        </w:rPr>
        <w:t>,</w:t>
      </w:r>
    </w:p>
    <w:p w14:paraId="07F1487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profile0x0003               </w:t>
      </w:r>
      <w:r>
        <w:rPr>
          <w:rFonts w:ascii="Courier New" w:hAnsi="Courier New"/>
          <w:color w:val="993366"/>
          <w:sz w:val="16"/>
          <w:lang w:eastAsia="en-GB"/>
        </w:rPr>
        <w:t>BOOLEAN</w:t>
      </w:r>
      <w:r>
        <w:rPr>
          <w:rFonts w:ascii="Courier New" w:hAnsi="Courier New"/>
          <w:sz w:val="16"/>
          <w:lang w:eastAsia="en-GB"/>
        </w:rPr>
        <w:t>,</w:t>
      </w:r>
    </w:p>
    <w:p w14:paraId="4E75F4F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profile0x0004               </w:t>
      </w:r>
      <w:r>
        <w:rPr>
          <w:rFonts w:ascii="Courier New" w:hAnsi="Courier New"/>
          <w:color w:val="993366"/>
          <w:sz w:val="16"/>
          <w:lang w:eastAsia="en-GB"/>
        </w:rPr>
        <w:t>BOOLEAN</w:t>
      </w:r>
      <w:r>
        <w:rPr>
          <w:rFonts w:ascii="Courier New" w:hAnsi="Courier New"/>
          <w:sz w:val="16"/>
          <w:lang w:eastAsia="en-GB"/>
        </w:rPr>
        <w:t>,</w:t>
      </w:r>
    </w:p>
    <w:p w14:paraId="1E438B9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profile0x0006               </w:t>
      </w:r>
      <w:r>
        <w:rPr>
          <w:rFonts w:ascii="Courier New" w:hAnsi="Courier New"/>
          <w:color w:val="993366"/>
          <w:sz w:val="16"/>
          <w:lang w:eastAsia="en-GB"/>
        </w:rPr>
        <w:t>BOOLEAN</w:t>
      </w:r>
      <w:r>
        <w:rPr>
          <w:rFonts w:ascii="Courier New" w:hAnsi="Courier New"/>
          <w:sz w:val="16"/>
          <w:lang w:eastAsia="en-GB"/>
        </w:rPr>
        <w:t>,</w:t>
      </w:r>
    </w:p>
    <w:p w14:paraId="204FBE6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profile0x0101               </w:t>
      </w:r>
      <w:r>
        <w:rPr>
          <w:rFonts w:ascii="Courier New" w:hAnsi="Courier New"/>
          <w:color w:val="993366"/>
          <w:sz w:val="16"/>
          <w:lang w:eastAsia="en-GB"/>
        </w:rPr>
        <w:t>BOOLEAN</w:t>
      </w:r>
      <w:r>
        <w:rPr>
          <w:rFonts w:ascii="Courier New" w:hAnsi="Courier New"/>
          <w:sz w:val="16"/>
          <w:lang w:eastAsia="en-GB"/>
        </w:rPr>
        <w:t>,</w:t>
      </w:r>
    </w:p>
    <w:p w14:paraId="2E477FD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profile0x0102               </w:t>
      </w:r>
      <w:r>
        <w:rPr>
          <w:rFonts w:ascii="Courier New" w:hAnsi="Courier New"/>
          <w:color w:val="993366"/>
          <w:sz w:val="16"/>
          <w:lang w:eastAsia="en-GB"/>
        </w:rPr>
        <w:t>BOOLEAN</w:t>
      </w:r>
      <w:r>
        <w:rPr>
          <w:rFonts w:ascii="Courier New" w:hAnsi="Courier New"/>
          <w:sz w:val="16"/>
          <w:lang w:eastAsia="en-GB"/>
        </w:rPr>
        <w:t>,</w:t>
      </w:r>
    </w:p>
    <w:p w14:paraId="0800CEA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profile0x0103               </w:t>
      </w:r>
      <w:r>
        <w:rPr>
          <w:rFonts w:ascii="Courier New" w:hAnsi="Courier New"/>
          <w:color w:val="993366"/>
          <w:sz w:val="16"/>
          <w:lang w:eastAsia="en-GB"/>
        </w:rPr>
        <w:t>BOOLEAN</w:t>
      </w:r>
      <w:r>
        <w:rPr>
          <w:rFonts w:ascii="Courier New" w:hAnsi="Courier New"/>
          <w:sz w:val="16"/>
          <w:lang w:eastAsia="en-GB"/>
        </w:rPr>
        <w:t>,</w:t>
      </w:r>
    </w:p>
    <w:p w14:paraId="2203905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profile0x0104               </w:t>
      </w:r>
      <w:r>
        <w:rPr>
          <w:rFonts w:ascii="Courier New" w:hAnsi="Courier New"/>
          <w:color w:val="993366"/>
          <w:sz w:val="16"/>
          <w:lang w:eastAsia="en-GB"/>
        </w:rPr>
        <w:t>BOOLEAN</w:t>
      </w:r>
    </w:p>
    <w:p w14:paraId="7DC526A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0F67E43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maxNumberROHC-ContextSessions</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{cs2, cs4, cs8, cs12, cs16, cs24, cs32, cs48, cs64,</w:t>
      </w:r>
    </w:p>
    <w:p w14:paraId="1FAA602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cs128, cs256, cs512, cs1024, cs16384, spare2, spare1},</w:t>
      </w:r>
    </w:p>
    <w:p w14:paraId="66379A0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uplinkOnlyROHC</w:t>
      </w:r>
      <w:proofErr w:type="spellEnd"/>
      <w:r>
        <w:rPr>
          <w:rFonts w:ascii="Courier New" w:hAnsi="Courier New"/>
          <w:sz w:val="16"/>
          <w:lang w:eastAsia="en-GB"/>
        </w:rPr>
        <w:t xml:space="preserve">-Profiles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7E1CBA8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continueROHC</w:t>
      </w:r>
      <w:proofErr w:type="spellEnd"/>
      <w:r>
        <w:rPr>
          <w:rFonts w:ascii="Courier New" w:hAnsi="Courier New"/>
          <w:sz w:val="16"/>
          <w:lang w:eastAsia="en-GB"/>
        </w:rPr>
        <w:t xml:space="preserve">-Context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2F2DECB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outOfOrderDelivery</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0FE02B5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shortSN</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25EB54D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pdcp-DuplicationSRB</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50218FD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pdcp</w:t>
      </w:r>
      <w:proofErr w:type="spellEnd"/>
      <w:r>
        <w:rPr>
          <w:rFonts w:ascii="Courier New" w:hAnsi="Courier New"/>
          <w:sz w:val="16"/>
          <w:lang w:eastAsia="en-GB"/>
        </w:rPr>
        <w:t>-</w:t>
      </w:r>
      <w:proofErr w:type="spellStart"/>
      <w:r>
        <w:rPr>
          <w:rFonts w:ascii="Courier New" w:hAnsi="Courier New"/>
          <w:sz w:val="16"/>
          <w:lang w:eastAsia="en-GB"/>
        </w:rPr>
        <w:t>DuplicationMCG</w:t>
      </w:r>
      <w:proofErr w:type="spellEnd"/>
      <w:r>
        <w:rPr>
          <w:rFonts w:ascii="Courier New" w:hAnsi="Courier New"/>
          <w:sz w:val="16"/>
          <w:lang w:eastAsia="en-GB"/>
        </w:rPr>
        <w:t>-</w:t>
      </w:r>
      <w:proofErr w:type="spellStart"/>
      <w:r>
        <w:rPr>
          <w:rFonts w:ascii="Courier New" w:hAnsi="Courier New"/>
          <w:sz w:val="16"/>
          <w:lang w:eastAsia="en-GB"/>
        </w:rPr>
        <w:t>OrSCG</w:t>
      </w:r>
      <w:proofErr w:type="spellEnd"/>
      <w:r>
        <w:rPr>
          <w:rFonts w:ascii="Courier New" w:hAnsi="Courier New"/>
          <w:sz w:val="16"/>
          <w:lang w:eastAsia="en-GB"/>
        </w:rPr>
        <w:t xml:space="preserve">-DRB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32983AF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lastRenderedPageBreak/>
        <w:t xml:space="preserve">    ...,</w:t>
      </w:r>
    </w:p>
    <w:p w14:paraId="151B0C5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49B5540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drb-IAB-r16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4C66468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non-DRB-IAB-r16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0AAC475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extendedDiscardTimer-r16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0E38B09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continueEHC-Context-r16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2FDB533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ehc-r16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0C1548D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maxNumberEHC-Contexts-r16           </w:t>
      </w:r>
      <w:r>
        <w:rPr>
          <w:rFonts w:ascii="Courier New" w:hAnsi="Courier New"/>
          <w:color w:val="993366"/>
          <w:sz w:val="16"/>
          <w:lang w:eastAsia="en-GB"/>
        </w:rPr>
        <w:t>ENUMERATED</w:t>
      </w:r>
      <w:r>
        <w:rPr>
          <w:rFonts w:ascii="Courier New" w:hAnsi="Courier New"/>
          <w:sz w:val="16"/>
          <w:lang w:eastAsia="en-GB"/>
        </w:rPr>
        <w:t xml:space="preserve"> {cs2, cs4, cs8, cs16, cs32, cs64, cs128, cs256, cs512,</w:t>
      </w:r>
    </w:p>
    <w:p w14:paraId="279744D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cs1024, cs2048, cs4096, cs8192, cs16384, cs32768, cs65536}    </w:t>
      </w:r>
      <w:r>
        <w:rPr>
          <w:rFonts w:ascii="Courier New" w:hAnsi="Courier New"/>
          <w:color w:val="993366"/>
          <w:sz w:val="16"/>
          <w:lang w:eastAsia="en-GB"/>
        </w:rPr>
        <w:t>OPTIONAL</w:t>
      </w:r>
      <w:r>
        <w:rPr>
          <w:rFonts w:ascii="Courier New" w:hAnsi="Courier New"/>
          <w:sz w:val="16"/>
          <w:lang w:eastAsia="en-GB"/>
        </w:rPr>
        <w:t>,</w:t>
      </w:r>
    </w:p>
    <w:p w14:paraId="7139519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jointEHC-ROHC-Config-r16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3EFCB58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pdcp-DuplicationMoreThanTwoRLC-r16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p>
    <w:p w14:paraId="7FCCA63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6911E30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6E3F430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longSN-RedCap-r17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0BFA77C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udc-r17                             </w:t>
      </w:r>
      <w:r>
        <w:rPr>
          <w:rFonts w:ascii="Courier New" w:hAnsi="Courier New"/>
          <w:color w:val="993366"/>
          <w:sz w:val="16"/>
          <w:lang w:eastAsia="en-GB"/>
        </w:rPr>
        <w:t>SEQUENCE</w:t>
      </w:r>
      <w:r>
        <w:rPr>
          <w:rFonts w:ascii="Courier New" w:hAnsi="Courier New"/>
          <w:sz w:val="16"/>
          <w:lang w:eastAsia="en-GB"/>
        </w:rPr>
        <w:t xml:space="preserve"> {</w:t>
      </w:r>
    </w:p>
    <w:p w14:paraId="22D29F7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standardDictionary-r17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053C16E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operatorDictionary-r17              </w:t>
      </w:r>
      <w:r>
        <w:rPr>
          <w:rFonts w:ascii="Courier New" w:hAnsi="Courier New"/>
          <w:color w:val="993366"/>
          <w:sz w:val="16"/>
          <w:lang w:eastAsia="en-GB"/>
        </w:rPr>
        <w:t>SEQUENCE</w:t>
      </w:r>
      <w:r>
        <w:rPr>
          <w:rFonts w:ascii="Courier New" w:hAnsi="Courier New"/>
          <w:sz w:val="16"/>
          <w:lang w:eastAsia="en-GB"/>
        </w:rPr>
        <w:t xml:space="preserve"> {</w:t>
      </w:r>
    </w:p>
    <w:p w14:paraId="6D46AB9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versionOfDictionary-r17             </w:t>
      </w:r>
      <w:r>
        <w:rPr>
          <w:rFonts w:ascii="Courier New" w:hAnsi="Courier New"/>
          <w:color w:val="993366"/>
          <w:sz w:val="16"/>
          <w:lang w:eastAsia="en-GB"/>
        </w:rPr>
        <w:t>INTEGER</w:t>
      </w:r>
      <w:r>
        <w:rPr>
          <w:rFonts w:ascii="Courier New" w:hAnsi="Courier New"/>
          <w:sz w:val="16"/>
          <w:lang w:eastAsia="en-GB"/>
        </w:rPr>
        <w:t xml:space="preserve"> (0..15),</w:t>
      </w:r>
    </w:p>
    <w:p w14:paraId="4B32021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associatedPLMN-ID-r17               PLMN-Identity</w:t>
      </w:r>
    </w:p>
    <w:p w14:paraId="58863F2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w:t>
      </w:r>
    </w:p>
    <w:p w14:paraId="3132D55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937" w:author="NR_UDC-Core" w:date="2022-05-20T14:55:00Z"/>
          <w:rFonts w:ascii="Courier New" w:hAnsi="Courier New"/>
          <w:color w:val="993366"/>
          <w:sz w:val="16"/>
          <w:lang w:eastAsia="en-GB"/>
        </w:rPr>
      </w:pPr>
      <w:r>
        <w:rPr>
          <w:rFonts w:ascii="Courier New" w:hAnsi="Courier New"/>
          <w:sz w:val="16"/>
          <w:lang w:eastAsia="en-GB"/>
        </w:rPr>
        <w:t xml:space="preserve">        continueUDC-r17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ins w:id="2938" w:author="NR_UDC-Core" w:date="2022-05-20T14:55:00Z">
        <w:r>
          <w:rPr>
            <w:rFonts w:ascii="Courier New" w:hAnsi="Courier New"/>
            <w:color w:val="993366"/>
            <w:sz w:val="16"/>
            <w:lang w:eastAsia="en-GB"/>
          </w:rPr>
          <w:t>,</w:t>
        </w:r>
      </w:ins>
    </w:p>
    <w:p w14:paraId="062EB68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ins w:id="2939" w:author="NR_UDC-Core" w:date="2022-05-20T14:55:00Z">
        <w:r>
          <w:rPr>
            <w:rFonts w:ascii="Courier New" w:hAnsi="Courier New"/>
            <w:sz w:val="16"/>
            <w:lang w:eastAsia="en-GB"/>
          </w:rPr>
          <w:t xml:space="preserve">        supportOfBufferSize-r17             </w:t>
        </w:r>
        <w:r>
          <w:rPr>
            <w:rFonts w:ascii="Courier New" w:hAnsi="Courier New"/>
            <w:color w:val="993366"/>
            <w:sz w:val="16"/>
            <w:lang w:eastAsia="en-GB"/>
          </w:rPr>
          <w:t>ENUMERATED</w:t>
        </w:r>
        <w:r>
          <w:rPr>
            <w:rFonts w:ascii="Courier New" w:hAnsi="Courier New"/>
            <w:sz w:val="16"/>
            <w:lang w:eastAsia="en-GB"/>
          </w:rPr>
          <w:t xml:space="preserve"> {kbyte4, kbyte8}  </w:t>
        </w:r>
        <w:r>
          <w:rPr>
            <w:rFonts w:ascii="Courier New" w:hAnsi="Courier New"/>
            <w:color w:val="993366"/>
            <w:sz w:val="16"/>
            <w:lang w:eastAsia="en-GB"/>
          </w:rPr>
          <w:t>OPTIONAL</w:t>
        </w:r>
      </w:ins>
    </w:p>
    <w:p w14:paraId="491D500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p>
    <w:p w14:paraId="0494077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3DEF41C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1EBBA8E5"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204B09B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TAG-PDCP-PARAMETERS-STOP</w:t>
      </w:r>
    </w:p>
    <w:p w14:paraId="79C1B2D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ASN1STOP</w:t>
      </w:r>
    </w:p>
    <w:p w14:paraId="16F69C67" w14:textId="77777777" w:rsidR="000A6421" w:rsidRDefault="000A6421">
      <w:pPr>
        <w:overflowPunct w:val="0"/>
        <w:autoSpaceDE w:val="0"/>
        <w:autoSpaceDN w:val="0"/>
        <w:adjustRightInd w:val="0"/>
        <w:textAlignment w:val="baseline"/>
        <w:rPr>
          <w:lang w:eastAsia="ja-JP"/>
        </w:rPr>
      </w:pPr>
    </w:p>
    <w:p w14:paraId="0DDADB2F" w14:textId="77777777" w:rsidR="000A6421" w:rsidRDefault="009301E5">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2940" w:name="_Toc100930397"/>
      <w:bookmarkStart w:id="2941" w:name="_Toc60777469"/>
      <w:r>
        <w:rPr>
          <w:rFonts w:ascii="Arial" w:hAnsi="Arial"/>
          <w:sz w:val="24"/>
          <w:lang w:eastAsia="ja-JP"/>
        </w:rPr>
        <w:t>–</w:t>
      </w:r>
      <w:r>
        <w:rPr>
          <w:rFonts w:ascii="Arial" w:hAnsi="Arial"/>
          <w:sz w:val="24"/>
          <w:lang w:eastAsia="ja-JP"/>
        </w:rPr>
        <w:tab/>
      </w:r>
      <w:r>
        <w:rPr>
          <w:rFonts w:ascii="Arial" w:hAnsi="Arial"/>
          <w:i/>
          <w:sz w:val="24"/>
          <w:lang w:eastAsia="ja-JP"/>
        </w:rPr>
        <w:t>PDCP-</w:t>
      </w:r>
      <w:proofErr w:type="spellStart"/>
      <w:r>
        <w:rPr>
          <w:rFonts w:ascii="Arial" w:hAnsi="Arial"/>
          <w:i/>
          <w:sz w:val="24"/>
          <w:lang w:eastAsia="ja-JP"/>
        </w:rPr>
        <w:t>ParametersMRDC</w:t>
      </w:r>
      <w:bookmarkEnd w:id="2940"/>
      <w:bookmarkEnd w:id="2941"/>
      <w:proofErr w:type="spellEnd"/>
    </w:p>
    <w:p w14:paraId="201763A8" w14:textId="77777777" w:rsidR="000A6421" w:rsidRDefault="009301E5">
      <w:pPr>
        <w:overflowPunct w:val="0"/>
        <w:autoSpaceDE w:val="0"/>
        <w:autoSpaceDN w:val="0"/>
        <w:adjustRightInd w:val="0"/>
        <w:textAlignment w:val="baseline"/>
        <w:rPr>
          <w:lang w:eastAsia="ja-JP"/>
        </w:rPr>
      </w:pPr>
      <w:r>
        <w:rPr>
          <w:lang w:eastAsia="ja-JP"/>
        </w:rPr>
        <w:t xml:space="preserve">The IE </w:t>
      </w:r>
      <w:r>
        <w:rPr>
          <w:i/>
          <w:lang w:eastAsia="ja-JP"/>
        </w:rPr>
        <w:t>PDCP-</w:t>
      </w:r>
      <w:proofErr w:type="spellStart"/>
      <w:r>
        <w:rPr>
          <w:i/>
          <w:lang w:eastAsia="ja-JP"/>
        </w:rPr>
        <w:t>ParametersMRDC</w:t>
      </w:r>
      <w:proofErr w:type="spellEnd"/>
      <w:r>
        <w:rPr>
          <w:lang w:eastAsia="ja-JP"/>
        </w:rPr>
        <w:t xml:space="preserve"> is used to convey PDCP related capabilities for MR-DC.</w:t>
      </w:r>
    </w:p>
    <w:p w14:paraId="3C56E5BE" w14:textId="77777777" w:rsidR="000A6421" w:rsidRDefault="009301E5">
      <w:pPr>
        <w:keepNext/>
        <w:keepLines/>
        <w:overflowPunct w:val="0"/>
        <w:autoSpaceDE w:val="0"/>
        <w:autoSpaceDN w:val="0"/>
        <w:adjustRightInd w:val="0"/>
        <w:spacing w:before="60"/>
        <w:jc w:val="center"/>
        <w:textAlignment w:val="baseline"/>
        <w:rPr>
          <w:rFonts w:ascii="Arial" w:hAnsi="Arial"/>
          <w:b/>
          <w:lang w:eastAsia="ja-JP"/>
        </w:rPr>
      </w:pPr>
      <w:r>
        <w:rPr>
          <w:rFonts w:ascii="Arial" w:hAnsi="Arial"/>
          <w:b/>
          <w:i/>
          <w:lang w:eastAsia="ja-JP"/>
        </w:rPr>
        <w:t>PDCP-</w:t>
      </w:r>
      <w:proofErr w:type="spellStart"/>
      <w:r>
        <w:rPr>
          <w:rFonts w:ascii="Arial" w:hAnsi="Arial"/>
          <w:b/>
          <w:i/>
          <w:lang w:eastAsia="ja-JP"/>
        </w:rPr>
        <w:t>ParametersMRDC</w:t>
      </w:r>
      <w:proofErr w:type="spellEnd"/>
      <w:r>
        <w:rPr>
          <w:rFonts w:ascii="Arial" w:hAnsi="Arial"/>
          <w:b/>
          <w:lang w:eastAsia="ja-JP"/>
        </w:rPr>
        <w:t xml:space="preserve"> information element</w:t>
      </w:r>
    </w:p>
    <w:p w14:paraId="6CB88F5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ASN1START</w:t>
      </w:r>
    </w:p>
    <w:p w14:paraId="7F5F532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TAG-PDCP-PARAMETERSMRDC-START</w:t>
      </w:r>
    </w:p>
    <w:p w14:paraId="070687BE"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209245E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PDCP-</w:t>
      </w:r>
      <w:proofErr w:type="spellStart"/>
      <w:r>
        <w:rPr>
          <w:rFonts w:ascii="Courier New" w:hAnsi="Courier New"/>
          <w:sz w:val="16"/>
          <w:lang w:eastAsia="en-GB"/>
        </w:rPr>
        <w:t>ParametersMRDC</w:t>
      </w:r>
      <w:proofErr w:type="spellEnd"/>
      <w:r>
        <w:rPr>
          <w:rFonts w:ascii="Courier New" w:hAnsi="Courier New"/>
          <w:sz w:val="16"/>
          <w:lang w:eastAsia="en-GB"/>
        </w:rPr>
        <w:t xml:space="preserve"> ::=                 </w:t>
      </w:r>
      <w:r>
        <w:rPr>
          <w:rFonts w:ascii="Courier New" w:hAnsi="Courier New"/>
          <w:color w:val="993366"/>
          <w:sz w:val="16"/>
          <w:lang w:eastAsia="en-GB"/>
        </w:rPr>
        <w:t>SEQUENCE</w:t>
      </w:r>
      <w:r>
        <w:rPr>
          <w:rFonts w:ascii="Courier New" w:hAnsi="Courier New"/>
          <w:sz w:val="16"/>
          <w:lang w:eastAsia="en-GB"/>
        </w:rPr>
        <w:t xml:space="preserve"> {</w:t>
      </w:r>
    </w:p>
    <w:p w14:paraId="268FE25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pdcp-DuplicationSplitSRB</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78EB0B6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pdcp-DuplicationSplitDRB</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p>
    <w:p w14:paraId="6C20780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34A9A50C"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6B2D849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PDCP-ParametersMRDC-v1610 ::= </w:t>
      </w:r>
      <w:r>
        <w:rPr>
          <w:rFonts w:ascii="Courier New" w:hAnsi="Courier New"/>
          <w:color w:val="993366"/>
          <w:sz w:val="16"/>
          <w:lang w:eastAsia="en-GB"/>
        </w:rPr>
        <w:t>SEQUENCE</w:t>
      </w:r>
      <w:r>
        <w:rPr>
          <w:rFonts w:ascii="Courier New" w:hAnsi="Courier New"/>
          <w:sz w:val="16"/>
          <w:lang w:eastAsia="en-GB"/>
        </w:rPr>
        <w:t xml:space="preserve"> {</w:t>
      </w:r>
    </w:p>
    <w:p w14:paraId="4C45714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scg-DRB-NR-IAB-r16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p>
    <w:p w14:paraId="1F17562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5D52150D"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30FE749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TAG-PDCP-PARAMETERSMRDC-STOP</w:t>
      </w:r>
    </w:p>
    <w:p w14:paraId="2CCC32D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ASN1STOP</w:t>
      </w:r>
    </w:p>
    <w:p w14:paraId="30C6C4A9" w14:textId="77777777" w:rsidR="000A6421" w:rsidRDefault="000A6421">
      <w:pPr>
        <w:overflowPunct w:val="0"/>
        <w:autoSpaceDE w:val="0"/>
        <w:autoSpaceDN w:val="0"/>
        <w:adjustRightInd w:val="0"/>
        <w:textAlignment w:val="baseline"/>
        <w:rPr>
          <w:lang w:eastAsia="ja-JP"/>
        </w:rPr>
      </w:pPr>
    </w:p>
    <w:p w14:paraId="54735279" w14:textId="77777777" w:rsidR="000A6421" w:rsidRDefault="009301E5">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2942" w:name="_Toc60777470"/>
      <w:bookmarkStart w:id="2943" w:name="_Toc100930398"/>
      <w:r>
        <w:rPr>
          <w:rFonts w:ascii="Arial" w:hAnsi="Arial"/>
          <w:sz w:val="24"/>
          <w:lang w:eastAsia="ja-JP"/>
        </w:rPr>
        <w:lastRenderedPageBreak/>
        <w:t>–</w:t>
      </w:r>
      <w:r>
        <w:rPr>
          <w:rFonts w:ascii="Arial" w:hAnsi="Arial"/>
          <w:sz w:val="24"/>
          <w:lang w:eastAsia="ja-JP"/>
        </w:rPr>
        <w:tab/>
      </w:r>
      <w:proofErr w:type="spellStart"/>
      <w:r>
        <w:rPr>
          <w:rFonts w:ascii="Arial" w:hAnsi="Arial"/>
          <w:i/>
          <w:sz w:val="24"/>
          <w:lang w:eastAsia="ja-JP"/>
        </w:rPr>
        <w:t>Phy</w:t>
      </w:r>
      <w:proofErr w:type="spellEnd"/>
      <w:r>
        <w:rPr>
          <w:rFonts w:ascii="Arial" w:hAnsi="Arial"/>
          <w:i/>
          <w:sz w:val="24"/>
          <w:lang w:eastAsia="ja-JP"/>
        </w:rPr>
        <w:t>-Parameters</w:t>
      </w:r>
      <w:bookmarkEnd w:id="2942"/>
      <w:bookmarkEnd w:id="2943"/>
    </w:p>
    <w:p w14:paraId="672FC5F2" w14:textId="77777777" w:rsidR="000A6421" w:rsidRDefault="009301E5">
      <w:pPr>
        <w:overflowPunct w:val="0"/>
        <w:autoSpaceDE w:val="0"/>
        <w:autoSpaceDN w:val="0"/>
        <w:adjustRightInd w:val="0"/>
        <w:textAlignment w:val="baseline"/>
        <w:rPr>
          <w:lang w:eastAsia="ja-JP"/>
        </w:rPr>
      </w:pPr>
      <w:r>
        <w:rPr>
          <w:lang w:eastAsia="ja-JP"/>
        </w:rPr>
        <w:t xml:space="preserve">The IE </w:t>
      </w:r>
      <w:proofErr w:type="spellStart"/>
      <w:r>
        <w:rPr>
          <w:i/>
          <w:lang w:eastAsia="ja-JP"/>
        </w:rPr>
        <w:t>Phy</w:t>
      </w:r>
      <w:proofErr w:type="spellEnd"/>
      <w:r>
        <w:rPr>
          <w:i/>
          <w:lang w:eastAsia="ja-JP"/>
        </w:rPr>
        <w:t>-Parameters</w:t>
      </w:r>
      <w:r>
        <w:rPr>
          <w:lang w:eastAsia="ja-JP"/>
        </w:rPr>
        <w:t xml:space="preserve"> is used to convey the physical layer capabilities.</w:t>
      </w:r>
    </w:p>
    <w:p w14:paraId="2EC9B486" w14:textId="77777777" w:rsidR="000A6421" w:rsidRDefault="009301E5">
      <w:pPr>
        <w:keepNext/>
        <w:keepLines/>
        <w:overflowPunct w:val="0"/>
        <w:autoSpaceDE w:val="0"/>
        <w:autoSpaceDN w:val="0"/>
        <w:adjustRightInd w:val="0"/>
        <w:spacing w:before="60"/>
        <w:jc w:val="center"/>
        <w:textAlignment w:val="baseline"/>
        <w:rPr>
          <w:rFonts w:ascii="Arial" w:hAnsi="Arial"/>
          <w:b/>
          <w:lang w:eastAsia="ja-JP"/>
        </w:rPr>
      </w:pPr>
      <w:proofErr w:type="spellStart"/>
      <w:r>
        <w:rPr>
          <w:rFonts w:ascii="Arial" w:hAnsi="Arial"/>
          <w:b/>
          <w:i/>
          <w:lang w:eastAsia="ja-JP"/>
        </w:rPr>
        <w:t>Phy</w:t>
      </w:r>
      <w:proofErr w:type="spellEnd"/>
      <w:r>
        <w:rPr>
          <w:rFonts w:ascii="Arial" w:hAnsi="Arial"/>
          <w:b/>
          <w:i/>
          <w:lang w:eastAsia="ja-JP"/>
        </w:rPr>
        <w:t>-Parameters</w:t>
      </w:r>
      <w:r>
        <w:rPr>
          <w:rFonts w:ascii="Arial" w:hAnsi="Arial"/>
          <w:b/>
          <w:lang w:eastAsia="ja-JP"/>
        </w:rPr>
        <w:t xml:space="preserve"> information element</w:t>
      </w:r>
    </w:p>
    <w:p w14:paraId="0B1F49D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ASN1START</w:t>
      </w:r>
    </w:p>
    <w:p w14:paraId="4A6018F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TAG-PHY-PARAMETERS-START</w:t>
      </w:r>
    </w:p>
    <w:p w14:paraId="63AB8CFB"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474C68A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roofErr w:type="spellStart"/>
      <w:r>
        <w:rPr>
          <w:rFonts w:ascii="Courier New" w:hAnsi="Courier New"/>
          <w:sz w:val="16"/>
          <w:lang w:eastAsia="en-GB"/>
        </w:rPr>
        <w:t>Phy</w:t>
      </w:r>
      <w:proofErr w:type="spellEnd"/>
      <w:r>
        <w:rPr>
          <w:rFonts w:ascii="Courier New" w:hAnsi="Courier New"/>
          <w:sz w:val="16"/>
          <w:lang w:eastAsia="en-GB"/>
        </w:rPr>
        <w:t xml:space="preserve">-Parameters ::=                  </w:t>
      </w:r>
      <w:r>
        <w:rPr>
          <w:rFonts w:ascii="Courier New" w:hAnsi="Courier New"/>
          <w:color w:val="993366"/>
          <w:sz w:val="16"/>
          <w:lang w:eastAsia="en-GB"/>
        </w:rPr>
        <w:t>SEQUENCE</w:t>
      </w:r>
      <w:r>
        <w:rPr>
          <w:rFonts w:ascii="Courier New" w:hAnsi="Courier New"/>
          <w:sz w:val="16"/>
          <w:lang w:eastAsia="en-GB"/>
        </w:rPr>
        <w:t xml:space="preserve"> {</w:t>
      </w:r>
    </w:p>
    <w:p w14:paraId="5958997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phy-ParametersCommon</w:t>
      </w:r>
      <w:proofErr w:type="spellEnd"/>
      <w:r>
        <w:rPr>
          <w:rFonts w:ascii="Courier New" w:hAnsi="Courier New"/>
          <w:sz w:val="16"/>
          <w:lang w:eastAsia="en-GB"/>
        </w:rPr>
        <w:t xml:space="preserve">                </w:t>
      </w:r>
      <w:proofErr w:type="spellStart"/>
      <w:r>
        <w:rPr>
          <w:rFonts w:ascii="Courier New" w:hAnsi="Courier New"/>
          <w:sz w:val="16"/>
          <w:lang w:eastAsia="en-GB"/>
        </w:rPr>
        <w:t>Phy-ParametersCommon</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3704B4F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phy</w:t>
      </w:r>
      <w:proofErr w:type="spellEnd"/>
      <w:r>
        <w:rPr>
          <w:rFonts w:ascii="Courier New" w:hAnsi="Courier New"/>
          <w:sz w:val="16"/>
          <w:lang w:eastAsia="en-GB"/>
        </w:rPr>
        <w:t>-</w:t>
      </w:r>
      <w:proofErr w:type="spellStart"/>
      <w:r>
        <w:rPr>
          <w:rFonts w:ascii="Courier New" w:hAnsi="Courier New"/>
          <w:sz w:val="16"/>
          <w:lang w:eastAsia="en-GB"/>
        </w:rPr>
        <w:t>ParametersXDD</w:t>
      </w:r>
      <w:proofErr w:type="spellEnd"/>
      <w:r>
        <w:rPr>
          <w:rFonts w:ascii="Courier New" w:hAnsi="Courier New"/>
          <w:sz w:val="16"/>
          <w:lang w:eastAsia="en-GB"/>
        </w:rPr>
        <w:t xml:space="preserve">-Diff              </w:t>
      </w:r>
      <w:proofErr w:type="spellStart"/>
      <w:r>
        <w:rPr>
          <w:rFonts w:ascii="Courier New" w:hAnsi="Courier New"/>
          <w:sz w:val="16"/>
          <w:lang w:eastAsia="en-GB"/>
        </w:rPr>
        <w:t>Phy</w:t>
      </w:r>
      <w:proofErr w:type="spellEnd"/>
      <w:r>
        <w:rPr>
          <w:rFonts w:ascii="Courier New" w:hAnsi="Courier New"/>
          <w:sz w:val="16"/>
          <w:lang w:eastAsia="en-GB"/>
        </w:rPr>
        <w:t>-</w:t>
      </w:r>
      <w:proofErr w:type="spellStart"/>
      <w:r>
        <w:rPr>
          <w:rFonts w:ascii="Courier New" w:hAnsi="Courier New"/>
          <w:sz w:val="16"/>
          <w:lang w:eastAsia="en-GB"/>
        </w:rPr>
        <w:t>ParametersXDD</w:t>
      </w:r>
      <w:proofErr w:type="spellEnd"/>
      <w:r>
        <w:rPr>
          <w:rFonts w:ascii="Courier New" w:hAnsi="Courier New"/>
          <w:sz w:val="16"/>
          <w:lang w:eastAsia="en-GB"/>
        </w:rPr>
        <w:t xml:space="preserve">-Diff                      </w:t>
      </w:r>
      <w:r>
        <w:rPr>
          <w:rFonts w:ascii="Courier New" w:hAnsi="Courier New"/>
          <w:color w:val="993366"/>
          <w:sz w:val="16"/>
          <w:lang w:eastAsia="en-GB"/>
        </w:rPr>
        <w:t>OPTIONAL</w:t>
      </w:r>
      <w:r>
        <w:rPr>
          <w:rFonts w:ascii="Courier New" w:hAnsi="Courier New"/>
          <w:sz w:val="16"/>
          <w:lang w:eastAsia="en-GB"/>
        </w:rPr>
        <w:t>,</w:t>
      </w:r>
    </w:p>
    <w:p w14:paraId="4AA0155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phy</w:t>
      </w:r>
      <w:proofErr w:type="spellEnd"/>
      <w:r>
        <w:rPr>
          <w:rFonts w:ascii="Courier New" w:hAnsi="Courier New"/>
          <w:sz w:val="16"/>
          <w:lang w:eastAsia="en-GB"/>
        </w:rPr>
        <w:t>-</w:t>
      </w:r>
      <w:proofErr w:type="spellStart"/>
      <w:r>
        <w:rPr>
          <w:rFonts w:ascii="Courier New" w:hAnsi="Courier New"/>
          <w:sz w:val="16"/>
          <w:lang w:eastAsia="en-GB"/>
        </w:rPr>
        <w:t>ParametersFRX</w:t>
      </w:r>
      <w:proofErr w:type="spellEnd"/>
      <w:r>
        <w:rPr>
          <w:rFonts w:ascii="Courier New" w:hAnsi="Courier New"/>
          <w:sz w:val="16"/>
          <w:lang w:eastAsia="en-GB"/>
        </w:rPr>
        <w:t xml:space="preserve">-Diff              </w:t>
      </w:r>
      <w:proofErr w:type="spellStart"/>
      <w:r>
        <w:rPr>
          <w:rFonts w:ascii="Courier New" w:hAnsi="Courier New"/>
          <w:sz w:val="16"/>
          <w:lang w:eastAsia="en-GB"/>
        </w:rPr>
        <w:t>Phy</w:t>
      </w:r>
      <w:proofErr w:type="spellEnd"/>
      <w:r>
        <w:rPr>
          <w:rFonts w:ascii="Courier New" w:hAnsi="Courier New"/>
          <w:sz w:val="16"/>
          <w:lang w:eastAsia="en-GB"/>
        </w:rPr>
        <w:t>-</w:t>
      </w:r>
      <w:proofErr w:type="spellStart"/>
      <w:r>
        <w:rPr>
          <w:rFonts w:ascii="Courier New" w:hAnsi="Courier New"/>
          <w:sz w:val="16"/>
          <w:lang w:eastAsia="en-GB"/>
        </w:rPr>
        <w:t>ParametersFRX</w:t>
      </w:r>
      <w:proofErr w:type="spellEnd"/>
      <w:r>
        <w:rPr>
          <w:rFonts w:ascii="Courier New" w:hAnsi="Courier New"/>
          <w:sz w:val="16"/>
          <w:lang w:eastAsia="en-GB"/>
        </w:rPr>
        <w:t xml:space="preserve">-Diff                      </w:t>
      </w:r>
      <w:r>
        <w:rPr>
          <w:rFonts w:ascii="Courier New" w:hAnsi="Courier New"/>
          <w:color w:val="993366"/>
          <w:sz w:val="16"/>
          <w:lang w:eastAsia="en-GB"/>
        </w:rPr>
        <w:t>OPTIONAL</w:t>
      </w:r>
      <w:r>
        <w:rPr>
          <w:rFonts w:ascii="Courier New" w:hAnsi="Courier New"/>
          <w:sz w:val="16"/>
          <w:lang w:eastAsia="en-GB"/>
        </w:rPr>
        <w:t>,</w:t>
      </w:r>
    </w:p>
    <w:p w14:paraId="7A5EA23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phy-ParametersFR1                   </w:t>
      </w:r>
      <w:proofErr w:type="spellStart"/>
      <w:r>
        <w:rPr>
          <w:rFonts w:ascii="Courier New" w:hAnsi="Courier New"/>
          <w:sz w:val="16"/>
          <w:lang w:eastAsia="en-GB"/>
        </w:rPr>
        <w:t>Phy-ParametersFR1</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1B82C18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phy-ParametersFR2                   </w:t>
      </w:r>
      <w:proofErr w:type="spellStart"/>
      <w:r>
        <w:rPr>
          <w:rFonts w:ascii="Courier New" w:hAnsi="Courier New"/>
          <w:sz w:val="16"/>
          <w:lang w:eastAsia="en-GB"/>
        </w:rPr>
        <w:t>Phy-ParametersFR2</w:t>
      </w:r>
      <w:proofErr w:type="spellEnd"/>
      <w:r>
        <w:rPr>
          <w:rFonts w:ascii="Courier New" w:hAnsi="Courier New"/>
          <w:sz w:val="16"/>
          <w:lang w:eastAsia="en-GB"/>
        </w:rPr>
        <w:t xml:space="preserve">                           </w:t>
      </w:r>
      <w:r>
        <w:rPr>
          <w:rFonts w:ascii="Courier New" w:hAnsi="Courier New"/>
          <w:color w:val="993366"/>
          <w:sz w:val="16"/>
          <w:lang w:eastAsia="en-GB"/>
        </w:rPr>
        <w:t>OPTIONAL</w:t>
      </w:r>
    </w:p>
    <w:p w14:paraId="0246F08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7686ED8B"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3153E0A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roofErr w:type="spellStart"/>
      <w:r>
        <w:rPr>
          <w:rFonts w:ascii="Courier New" w:hAnsi="Courier New"/>
          <w:sz w:val="16"/>
          <w:lang w:eastAsia="en-GB"/>
        </w:rPr>
        <w:t>Phy-ParametersCommon</w:t>
      </w:r>
      <w:proofErr w:type="spellEnd"/>
      <w:r>
        <w:rPr>
          <w:rFonts w:ascii="Courier New" w:hAnsi="Courier New"/>
          <w:sz w:val="16"/>
          <w:lang w:eastAsia="en-GB"/>
        </w:rPr>
        <w:t xml:space="preserve"> ::=            </w:t>
      </w:r>
      <w:r>
        <w:rPr>
          <w:rFonts w:ascii="Courier New" w:hAnsi="Courier New"/>
          <w:color w:val="993366"/>
          <w:sz w:val="16"/>
          <w:lang w:eastAsia="en-GB"/>
        </w:rPr>
        <w:t>SEQUENCE</w:t>
      </w:r>
      <w:r>
        <w:rPr>
          <w:rFonts w:ascii="Courier New" w:hAnsi="Courier New"/>
          <w:sz w:val="16"/>
          <w:lang w:eastAsia="en-GB"/>
        </w:rPr>
        <w:t xml:space="preserve"> {</w:t>
      </w:r>
    </w:p>
    <w:p w14:paraId="79DEAB3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csi</w:t>
      </w:r>
      <w:proofErr w:type="spellEnd"/>
      <w:r>
        <w:rPr>
          <w:rFonts w:ascii="Courier New" w:hAnsi="Courier New"/>
          <w:sz w:val="16"/>
          <w:lang w:eastAsia="en-GB"/>
        </w:rPr>
        <w:t>-RS-CFRA-</w:t>
      </w:r>
      <w:proofErr w:type="spellStart"/>
      <w:r>
        <w:rPr>
          <w:rFonts w:ascii="Courier New" w:hAnsi="Courier New"/>
          <w:sz w:val="16"/>
          <w:lang w:eastAsia="en-GB"/>
        </w:rPr>
        <w:t>ForHO</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6E5AD4B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dynamicPRB-BundlingDL</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2DA0316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sp</w:t>
      </w:r>
      <w:proofErr w:type="spellEnd"/>
      <w:r>
        <w:rPr>
          <w:rFonts w:ascii="Courier New" w:hAnsi="Courier New"/>
          <w:sz w:val="16"/>
          <w:lang w:eastAsia="en-GB"/>
        </w:rPr>
        <w:t>-CSI-</w:t>
      </w:r>
      <w:proofErr w:type="spellStart"/>
      <w:r>
        <w:rPr>
          <w:rFonts w:ascii="Courier New" w:hAnsi="Courier New"/>
          <w:sz w:val="16"/>
          <w:lang w:eastAsia="en-GB"/>
        </w:rPr>
        <w:t>ReportPUCCH</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7593EEB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sp</w:t>
      </w:r>
      <w:proofErr w:type="spellEnd"/>
      <w:r>
        <w:rPr>
          <w:rFonts w:ascii="Courier New" w:hAnsi="Courier New"/>
          <w:sz w:val="16"/>
          <w:lang w:eastAsia="en-GB"/>
        </w:rPr>
        <w:t>-CSI-</w:t>
      </w:r>
      <w:proofErr w:type="spellStart"/>
      <w:r>
        <w:rPr>
          <w:rFonts w:ascii="Courier New" w:hAnsi="Courier New"/>
          <w:sz w:val="16"/>
          <w:lang w:eastAsia="en-GB"/>
        </w:rPr>
        <w:t>ReportPUSCH</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4738F7E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nzp</w:t>
      </w:r>
      <w:proofErr w:type="spellEnd"/>
      <w:r>
        <w:rPr>
          <w:rFonts w:ascii="Courier New" w:hAnsi="Courier New"/>
          <w:sz w:val="16"/>
          <w:lang w:eastAsia="en-GB"/>
        </w:rPr>
        <w:t>-CSI-RS-</w:t>
      </w:r>
      <w:proofErr w:type="spellStart"/>
      <w:r>
        <w:rPr>
          <w:rFonts w:ascii="Courier New" w:hAnsi="Courier New"/>
          <w:sz w:val="16"/>
          <w:lang w:eastAsia="en-GB"/>
        </w:rPr>
        <w:t>IntefMgmt</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6F8C5A9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type2-SP-CSI-Feedback-LongPUCCH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767B8F9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precoderGranularityCORESET</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7D3FA9A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dynamicHARQ</w:t>
      </w:r>
      <w:proofErr w:type="spellEnd"/>
      <w:r>
        <w:rPr>
          <w:rFonts w:ascii="Courier New" w:hAnsi="Courier New"/>
          <w:sz w:val="16"/>
          <w:lang w:eastAsia="en-GB"/>
        </w:rPr>
        <w:t xml:space="preserve">-ACK-Codebook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0E5D69B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semiStaticHARQ</w:t>
      </w:r>
      <w:proofErr w:type="spellEnd"/>
      <w:r>
        <w:rPr>
          <w:rFonts w:ascii="Courier New" w:hAnsi="Courier New"/>
          <w:sz w:val="16"/>
          <w:lang w:eastAsia="en-GB"/>
        </w:rPr>
        <w:t xml:space="preserve">-ACK-Codebook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30ADE59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spatialBundlingHARQ</w:t>
      </w:r>
      <w:proofErr w:type="spellEnd"/>
      <w:r>
        <w:rPr>
          <w:rFonts w:ascii="Courier New" w:hAnsi="Courier New"/>
          <w:sz w:val="16"/>
          <w:lang w:eastAsia="en-GB"/>
        </w:rPr>
        <w:t xml:space="preserve">-ACK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1A4E276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dynamicBetaOffsetInd</w:t>
      </w:r>
      <w:proofErr w:type="spellEnd"/>
      <w:r>
        <w:rPr>
          <w:rFonts w:ascii="Courier New" w:hAnsi="Courier New"/>
          <w:sz w:val="16"/>
          <w:lang w:eastAsia="en-GB"/>
        </w:rPr>
        <w:t xml:space="preserve">-HARQ-ACK-CSI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434A67D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pucch-Repetition-F1-3-4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187DAF1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ra-Type0-PUSCH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28B3E4D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dynamicSwitchRA-Type0-1-PDSCH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185F0F3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dynamicSwitchRA-Type0-1-PUSCH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11D81F5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pdsch-MappingTypeA</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2B36ABA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pdsch-MappingTypeB</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6B63690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interleavingVRB</w:t>
      </w:r>
      <w:proofErr w:type="spellEnd"/>
      <w:r>
        <w:rPr>
          <w:rFonts w:ascii="Courier New" w:hAnsi="Courier New"/>
          <w:sz w:val="16"/>
          <w:lang w:eastAsia="en-GB"/>
        </w:rPr>
        <w:t>-</w:t>
      </w:r>
      <w:proofErr w:type="spellStart"/>
      <w:r>
        <w:rPr>
          <w:rFonts w:ascii="Courier New" w:hAnsi="Courier New"/>
          <w:sz w:val="16"/>
          <w:lang w:eastAsia="en-GB"/>
        </w:rPr>
        <w:t>ToPRB</w:t>
      </w:r>
      <w:proofErr w:type="spellEnd"/>
      <w:r>
        <w:rPr>
          <w:rFonts w:ascii="Courier New" w:hAnsi="Courier New"/>
          <w:sz w:val="16"/>
          <w:lang w:eastAsia="en-GB"/>
        </w:rPr>
        <w:t xml:space="preserve">-PDSCH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5FC1F39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interSlotFreqHopping</w:t>
      </w:r>
      <w:proofErr w:type="spellEnd"/>
      <w:r>
        <w:rPr>
          <w:rFonts w:ascii="Courier New" w:hAnsi="Courier New"/>
          <w:sz w:val="16"/>
          <w:lang w:eastAsia="en-GB"/>
        </w:rPr>
        <w:t xml:space="preserve">-PUSCH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2EAA8FA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type1-PUSCH-RepetitionMultiSlots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605571B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type2-PUSCH-RepetitionMultiSlots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48F8BCA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pusch-RepetitionMultiSlots</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096ACCA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pdsch-RepetitionMultiSlots</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6139148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downlinkSPS</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65D5694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configuredUL-GrantType1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47352B7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configuredUL-GrantType2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5DD0C65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pre-</w:t>
      </w:r>
      <w:proofErr w:type="spellStart"/>
      <w:r>
        <w:rPr>
          <w:rFonts w:ascii="Courier New" w:hAnsi="Courier New"/>
          <w:sz w:val="16"/>
          <w:lang w:eastAsia="en-GB"/>
        </w:rPr>
        <w:t>EmptIndication</w:t>
      </w:r>
      <w:proofErr w:type="spellEnd"/>
      <w:r>
        <w:rPr>
          <w:rFonts w:ascii="Courier New" w:hAnsi="Courier New"/>
          <w:sz w:val="16"/>
          <w:lang w:eastAsia="en-GB"/>
        </w:rPr>
        <w:t xml:space="preserve">-DL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2D57246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cbg</w:t>
      </w:r>
      <w:proofErr w:type="spellEnd"/>
      <w:r>
        <w:rPr>
          <w:rFonts w:ascii="Courier New" w:hAnsi="Courier New"/>
          <w:sz w:val="16"/>
          <w:lang w:eastAsia="en-GB"/>
        </w:rPr>
        <w:t>-</w:t>
      </w:r>
      <w:proofErr w:type="spellStart"/>
      <w:r>
        <w:rPr>
          <w:rFonts w:ascii="Courier New" w:hAnsi="Courier New"/>
          <w:sz w:val="16"/>
          <w:lang w:eastAsia="en-GB"/>
        </w:rPr>
        <w:t>TransIndication</w:t>
      </w:r>
      <w:proofErr w:type="spellEnd"/>
      <w:r>
        <w:rPr>
          <w:rFonts w:ascii="Courier New" w:hAnsi="Courier New"/>
          <w:sz w:val="16"/>
          <w:lang w:eastAsia="en-GB"/>
        </w:rPr>
        <w:t xml:space="preserve">-DL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031D0B0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cbg</w:t>
      </w:r>
      <w:proofErr w:type="spellEnd"/>
      <w:r>
        <w:rPr>
          <w:rFonts w:ascii="Courier New" w:hAnsi="Courier New"/>
          <w:sz w:val="16"/>
          <w:lang w:eastAsia="en-GB"/>
        </w:rPr>
        <w:t>-</w:t>
      </w:r>
      <w:proofErr w:type="spellStart"/>
      <w:r>
        <w:rPr>
          <w:rFonts w:ascii="Courier New" w:hAnsi="Courier New"/>
          <w:sz w:val="16"/>
          <w:lang w:eastAsia="en-GB"/>
        </w:rPr>
        <w:t>TransIndication</w:t>
      </w:r>
      <w:proofErr w:type="spellEnd"/>
      <w:r>
        <w:rPr>
          <w:rFonts w:ascii="Courier New" w:hAnsi="Courier New"/>
          <w:sz w:val="16"/>
          <w:lang w:eastAsia="en-GB"/>
        </w:rPr>
        <w:t xml:space="preserve">-UL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0C3C72B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cbg</w:t>
      </w:r>
      <w:proofErr w:type="spellEnd"/>
      <w:r>
        <w:rPr>
          <w:rFonts w:ascii="Courier New" w:hAnsi="Courier New"/>
          <w:sz w:val="16"/>
          <w:lang w:eastAsia="en-GB"/>
        </w:rPr>
        <w:t>-</w:t>
      </w:r>
      <w:proofErr w:type="spellStart"/>
      <w:r>
        <w:rPr>
          <w:rFonts w:ascii="Courier New" w:hAnsi="Courier New"/>
          <w:sz w:val="16"/>
          <w:lang w:eastAsia="en-GB"/>
        </w:rPr>
        <w:t>FlushIndication</w:t>
      </w:r>
      <w:proofErr w:type="spellEnd"/>
      <w:r>
        <w:rPr>
          <w:rFonts w:ascii="Courier New" w:hAnsi="Courier New"/>
          <w:sz w:val="16"/>
          <w:lang w:eastAsia="en-GB"/>
        </w:rPr>
        <w:t xml:space="preserve">-DL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060AB82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dynamicHARQ</w:t>
      </w:r>
      <w:proofErr w:type="spellEnd"/>
      <w:r>
        <w:rPr>
          <w:rFonts w:ascii="Courier New" w:hAnsi="Courier New"/>
          <w:sz w:val="16"/>
          <w:lang w:eastAsia="en-GB"/>
        </w:rPr>
        <w:t>-ACK-</w:t>
      </w:r>
      <w:proofErr w:type="spellStart"/>
      <w:r>
        <w:rPr>
          <w:rFonts w:ascii="Courier New" w:hAnsi="Courier New"/>
          <w:sz w:val="16"/>
          <w:lang w:eastAsia="en-GB"/>
        </w:rPr>
        <w:t>CodeB</w:t>
      </w:r>
      <w:proofErr w:type="spellEnd"/>
      <w:r>
        <w:rPr>
          <w:rFonts w:ascii="Courier New" w:hAnsi="Courier New"/>
          <w:sz w:val="16"/>
          <w:lang w:eastAsia="en-GB"/>
        </w:rPr>
        <w:t>-CBG-</w:t>
      </w:r>
      <w:proofErr w:type="spellStart"/>
      <w:r>
        <w:rPr>
          <w:rFonts w:ascii="Courier New" w:hAnsi="Courier New"/>
          <w:sz w:val="16"/>
          <w:lang w:eastAsia="en-GB"/>
        </w:rPr>
        <w:t>Retx</w:t>
      </w:r>
      <w:proofErr w:type="spellEnd"/>
      <w:r>
        <w:rPr>
          <w:rFonts w:ascii="Courier New" w:hAnsi="Courier New"/>
          <w:sz w:val="16"/>
          <w:lang w:eastAsia="en-GB"/>
        </w:rPr>
        <w:t xml:space="preserve">-DL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64473B1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rateMatchingResrcSetSemi</w:t>
      </w:r>
      <w:proofErr w:type="spellEnd"/>
      <w:r>
        <w:rPr>
          <w:rFonts w:ascii="Courier New" w:hAnsi="Courier New"/>
          <w:sz w:val="16"/>
          <w:lang w:eastAsia="en-GB"/>
        </w:rPr>
        <w:t xml:space="preserve">-Static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1BB30C9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rateMatchingResrcSetDynamic</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3EF7065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bwp-SwitchingDelay</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{type1, type2}                   </w:t>
      </w:r>
      <w:r>
        <w:rPr>
          <w:rFonts w:ascii="Courier New" w:hAnsi="Courier New"/>
          <w:color w:val="993366"/>
          <w:sz w:val="16"/>
          <w:lang w:eastAsia="en-GB"/>
        </w:rPr>
        <w:t>OPTIONAL</w:t>
      </w:r>
      <w:r>
        <w:rPr>
          <w:rFonts w:ascii="Courier New" w:hAnsi="Courier New"/>
          <w:sz w:val="16"/>
          <w:lang w:eastAsia="en-GB"/>
        </w:rPr>
        <w:t>,</w:t>
      </w:r>
    </w:p>
    <w:p w14:paraId="25BB6A1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lastRenderedPageBreak/>
        <w:t xml:space="preserve">    ...,</w:t>
      </w:r>
    </w:p>
    <w:p w14:paraId="21E19B1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6707BE0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dummy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p>
    <w:p w14:paraId="2F1242B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6A95A84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0A6601D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maxNumberSearchSpaces</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{n10}                            </w:t>
      </w:r>
      <w:r>
        <w:rPr>
          <w:rFonts w:ascii="Courier New" w:hAnsi="Courier New"/>
          <w:color w:val="993366"/>
          <w:sz w:val="16"/>
          <w:lang w:eastAsia="en-GB"/>
        </w:rPr>
        <w:t>OPTIONAL</w:t>
      </w:r>
      <w:r>
        <w:rPr>
          <w:rFonts w:ascii="Courier New" w:hAnsi="Courier New"/>
          <w:sz w:val="16"/>
          <w:lang w:eastAsia="en-GB"/>
        </w:rPr>
        <w:t>,</w:t>
      </w:r>
    </w:p>
    <w:p w14:paraId="0662531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rateMatchingCtrlResrcSetDynamic</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051AE1C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maxLayersMIMO</w:t>
      </w:r>
      <w:proofErr w:type="spellEnd"/>
      <w:r>
        <w:rPr>
          <w:rFonts w:ascii="Courier New" w:hAnsi="Courier New"/>
          <w:sz w:val="16"/>
          <w:lang w:eastAsia="en-GB"/>
        </w:rPr>
        <w:t xml:space="preserve">-Indication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p>
    <w:p w14:paraId="7354D7F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18ED6FC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67E4F6E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spCellPlacement</w:t>
      </w:r>
      <w:proofErr w:type="spellEnd"/>
      <w:r>
        <w:rPr>
          <w:rFonts w:ascii="Courier New" w:hAnsi="Courier New"/>
          <w:sz w:val="16"/>
          <w:lang w:eastAsia="en-GB"/>
        </w:rPr>
        <w:t xml:space="preserve">                             </w:t>
      </w:r>
      <w:proofErr w:type="spellStart"/>
      <w:r>
        <w:rPr>
          <w:rFonts w:ascii="Courier New" w:hAnsi="Courier New"/>
          <w:sz w:val="16"/>
          <w:lang w:eastAsia="en-GB"/>
        </w:rPr>
        <w:t>CarrierAggregationVariant</w:t>
      </w:r>
      <w:proofErr w:type="spellEnd"/>
      <w:r>
        <w:rPr>
          <w:rFonts w:ascii="Courier New" w:hAnsi="Courier New"/>
          <w:sz w:val="16"/>
          <w:lang w:eastAsia="en-GB"/>
        </w:rPr>
        <w:t xml:space="preserve">           </w:t>
      </w:r>
      <w:r>
        <w:rPr>
          <w:rFonts w:ascii="Courier New" w:hAnsi="Courier New"/>
          <w:color w:val="993366"/>
          <w:sz w:val="16"/>
          <w:lang w:eastAsia="en-GB"/>
        </w:rPr>
        <w:t>OPTIONAL</w:t>
      </w:r>
    </w:p>
    <w:p w14:paraId="55E2150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5D4D7E1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00EB1C5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9-1: Basic channel structure and procedure of 2-step RACH</w:t>
      </w:r>
    </w:p>
    <w:p w14:paraId="56A9E86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twoStepRACH-r16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4F44975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11-1: Monitoring DCI format 1_2 and DCI format 0_2</w:t>
      </w:r>
    </w:p>
    <w:p w14:paraId="156FFD6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dci-Format1-2And0-2-r16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0459A68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11-1a: Monitoring both DCI format 0_1/1_1 and DCI format 0_2/1_2 in the same search space</w:t>
      </w:r>
    </w:p>
    <w:p w14:paraId="7E5716E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monitoringDCI-SameSearchSpace-r16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6E17B30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11-10: Type 2 configured grant release by DCI format 0_1</w:t>
      </w:r>
    </w:p>
    <w:p w14:paraId="1E3B01A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type2-CG-ReleaseDCI-0-1-r16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58BB713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11-11: Type 2 configured grant release by DCI format 0_2</w:t>
      </w:r>
    </w:p>
    <w:p w14:paraId="29F2DCA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type2-CG-ReleaseDCI-0-2-r16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65083A8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12-3: SPS release by DCI format 1_1</w:t>
      </w:r>
    </w:p>
    <w:p w14:paraId="07B92B0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sps-ReleaseDCI-1-1-r16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65B5507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12-3a: SPS release by DCI format 1_2</w:t>
      </w:r>
    </w:p>
    <w:p w14:paraId="77DBB3C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sps-ReleaseDCI-1-2-r16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428D948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14-8: CSI trigger states containing non-active BWP</w:t>
      </w:r>
    </w:p>
    <w:p w14:paraId="4C876C1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csi-TriggerStateNon-ActiveBWP-r16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024A638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xml:space="preserve">-- R1 20-2: </w:t>
      </w:r>
      <w:r>
        <w:rPr>
          <w:rFonts w:ascii="Courier New" w:eastAsia="SimSun" w:hAnsi="Courier New"/>
          <w:color w:val="808080"/>
          <w:sz w:val="16"/>
          <w:lang w:eastAsia="en-GB"/>
        </w:rPr>
        <w:t>Support up to 4 SMTCs configured for an IAB node MT per frequency location, including IAB-specific SMTC window periodicities</w:t>
      </w:r>
    </w:p>
    <w:p w14:paraId="7ADA171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seperateSMTC-InterIAB-Support-r16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1BB4219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xml:space="preserve">-- R1 20-3: </w:t>
      </w:r>
      <w:r>
        <w:rPr>
          <w:rFonts w:ascii="Courier New" w:eastAsia="SimSun" w:hAnsi="Courier New"/>
          <w:color w:val="808080"/>
          <w:sz w:val="16"/>
          <w:lang w:eastAsia="en-GB"/>
        </w:rPr>
        <w:t>Support RACH configuration separately from the RACH configuration for UE access, including new IAB-specific offset and scaling factors</w:t>
      </w:r>
    </w:p>
    <w:p w14:paraId="6879D88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seperateRACH-IAB-Support-r16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2573924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xml:space="preserve">-- R1 20-5a: </w:t>
      </w:r>
      <w:r>
        <w:rPr>
          <w:rFonts w:ascii="Courier New" w:eastAsia="SimSun" w:hAnsi="Courier New"/>
          <w:color w:val="808080"/>
          <w:sz w:val="16"/>
          <w:lang w:eastAsia="en-GB"/>
        </w:rPr>
        <w:t>Support semi-static configuration/indication of UL-Flexible-DL slot formats for IAB-MT resources</w:t>
      </w:r>
    </w:p>
    <w:p w14:paraId="5DBE5C5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r>
        <w:rPr>
          <w:rFonts w:ascii="Courier New" w:eastAsia="SimSun" w:hAnsi="Courier New"/>
          <w:sz w:val="16"/>
          <w:lang w:eastAsia="en-GB"/>
        </w:rPr>
        <w:t>ul-flexibleDL-SlotFormatSemiStatic-IAB-r16</w:t>
      </w:r>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6AEA680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xml:space="preserve">-- R1 20-5b: </w:t>
      </w:r>
      <w:r>
        <w:rPr>
          <w:rFonts w:ascii="Courier New" w:eastAsia="SimSun" w:hAnsi="Courier New"/>
          <w:color w:val="808080"/>
          <w:sz w:val="16"/>
          <w:lang w:eastAsia="en-GB"/>
        </w:rPr>
        <w:t>Support dynamic indication of UL-Flexible-DL slot formats for IAB-MT resources</w:t>
      </w:r>
    </w:p>
    <w:p w14:paraId="3DA695C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r>
        <w:rPr>
          <w:rFonts w:ascii="Courier New" w:eastAsia="SimSun" w:hAnsi="Courier New"/>
          <w:sz w:val="16"/>
          <w:lang w:eastAsia="en-GB"/>
        </w:rPr>
        <w:t>ul-flexibleDL-SlotFormatDynamics-IAB-r16</w:t>
      </w:r>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3ACC27F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dft-S-OFDM-WaveformUL-IAB-r16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4527000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xml:space="preserve">-- R1 20-6: </w:t>
      </w:r>
      <w:r>
        <w:rPr>
          <w:rFonts w:ascii="Courier New" w:eastAsia="SimSun" w:hAnsi="Courier New"/>
          <w:color w:val="808080"/>
          <w:sz w:val="16"/>
          <w:lang w:eastAsia="en-GB"/>
        </w:rPr>
        <w:t>Support DCI Format 2_5 based indication of soft resource availability to an IAB node</w:t>
      </w:r>
    </w:p>
    <w:p w14:paraId="043A0F8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r>
        <w:rPr>
          <w:rFonts w:ascii="Courier New" w:eastAsia="SimSun" w:hAnsi="Courier New"/>
          <w:sz w:val="16"/>
          <w:lang w:eastAsia="en-GB"/>
        </w:rPr>
        <w:t>dci-25-AI-RNTI-Support-IAB-r16</w:t>
      </w:r>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42734E5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xml:space="preserve">-- R1 20-7: </w:t>
      </w:r>
      <w:r>
        <w:rPr>
          <w:rFonts w:ascii="Courier New" w:eastAsia="SimSun" w:hAnsi="Courier New"/>
          <w:color w:val="808080"/>
          <w:sz w:val="16"/>
          <w:lang w:eastAsia="en-GB"/>
        </w:rPr>
        <w:t xml:space="preserve">Support </w:t>
      </w:r>
      <w:proofErr w:type="spellStart"/>
      <w:r>
        <w:rPr>
          <w:rFonts w:ascii="Courier New" w:eastAsia="SimSun" w:hAnsi="Courier New"/>
          <w:color w:val="808080"/>
          <w:sz w:val="16"/>
          <w:lang w:eastAsia="en-GB"/>
        </w:rPr>
        <w:t>T_delta</w:t>
      </w:r>
      <w:proofErr w:type="spellEnd"/>
      <w:r>
        <w:rPr>
          <w:rFonts w:ascii="Courier New" w:eastAsia="SimSun" w:hAnsi="Courier New"/>
          <w:color w:val="808080"/>
          <w:sz w:val="16"/>
          <w:lang w:eastAsia="en-GB"/>
        </w:rPr>
        <w:t xml:space="preserve"> reception.</w:t>
      </w:r>
    </w:p>
    <w:p w14:paraId="5C92443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r>
        <w:rPr>
          <w:rFonts w:ascii="Courier New" w:eastAsia="SimSun" w:hAnsi="Courier New"/>
          <w:sz w:val="16"/>
          <w:lang w:eastAsia="en-GB"/>
        </w:rPr>
        <w:t>t-DeltaReceptionSupport-IAB-r16</w:t>
      </w:r>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724ECFA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xml:space="preserve">-- R1 20-8: </w:t>
      </w:r>
      <w:r>
        <w:rPr>
          <w:rFonts w:ascii="Courier New" w:eastAsia="SimSun" w:hAnsi="Courier New"/>
          <w:color w:val="808080"/>
          <w:sz w:val="16"/>
          <w:lang w:eastAsia="en-GB"/>
        </w:rPr>
        <w:t xml:space="preserve">Support of Desired guard symbol reporting and provided guard </w:t>
      </w:r>
      <w:proofErr w:type="spellStart"/>
      <w:r>
        <w:rPr>
          <w:rFonts w:ascii="Courier New" w:eastAsia="SimSun" w:hAnsi="Courier New"/>
          <w:color w:val="808080"/>
          <w:sz w:val="16"/>
          <w:lang w:eastAsia="en-GB"/>
        </w:rPr>
        <w:t>symbok</w:t>
      </w:r>
      <w:proofErr w:type="spellEnd"/>
      <w:r>
        <w:rPr>
          <w:rFonts w:ascii="Courier New" w:eastAsia="SimSun" w:hAnsi="Courier New"/>
          <w:color w:val="808080"/>
          <w:sz w:val="16"/>
          <w:lang w:eastAsia="en-GB"/>
        </w:rPr>
        <w:t xml:space="preserve"> reception.</w:t>
      </w:r>
    </w:p>
    <w:p w14:paraId="54825C2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r>
        <w:rPr>
          <w:rFonts w:ascii="Courier New" w:eastAsia="SimSun" w:hAnsi="Courier New"/>
          <w:sz w:val="16"/>
          <w:lang w:eastAsia="en-GB"/>
        </w:rPr>
        <w:t>guardSymbolReportReception-IAB-r16</w:t>
      </w:r>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2815BCC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18-8 HARQ-ACK codebook type and spatial bundling per PUCCH group</w:t>
      </w:r>
    </w:p>
    <w:p w14:paraId="64F6EC4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harqACK-CB-SpatialBundlingPUCCH-Group-r16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6FD2B05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Pr>
          <w:rFonts w:ascii="Courier New" w:hAnsi="Courier New"/>
          <w:sz w:val="16"/>
          <w:lang w:eastAsia="en-GB"/>
        </w:rPr>
        <w:t xml:space="preserve">    </w:t>
      </w:r>
      <w:r>
        <w:rPr>
          <w:rFonts w:ascii="Courier New" w:eastAsia="Yu Mincho" w:hAnsi="Courier New"/>
          <w:color w:val="808080"/>
          <w:sz w:val="16"/>
          <w:lang w:eastAsia="en-GB"/>
        </w:rPr>
        <w:t>-- R1 19-2: Cross Slot Scheduling</w:t>
      </w:r>
    </w:p>
    <w:p w14:paraId="00C4BA7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crossSlotScheduling-r16</w:t>
      </w:r>
      <w:r>
        <w:rPr>
          <w:rFonts w:ascii="Courier New" w:hAnsi="Courier New"/>
          <w:sz w:val="16"/>
          <w:lang w:eastAsia="en-GB"/>
        </w:rPr>
        <w:t xml:space="preserve">                     </w:t>
      </w:r>
      <w:r>
        <w:rPr>
          <w:rFonts w:ascii="Courier New" w:eastAsia="Yu Mincho" w:hAnsi="Courier New"/>
          <w:color w:val="993366"/>
          <w:sz w:val="16"/>
          <w:lang w:eastAsia="en-GB"/>
        </w:rPr>
        <w:t>SEQUENCE</w:t>
      </w:r>
      <w:r>
        <w:rPr>
          <w:rFonts w:ascii="Courier New" w:eastAsia="Yu Mincho" w:hAnsi="Courier New"/>
          <w:sz w:val="16"/>
          <w:lang w:eastAsia="en-GB"/>
        </w:rPr>
        <w:t xml:space="preserve"> {</w:t>
      </w:r>
    </w:p>
    <w:p w14:paraId="16319F8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non-SharedSpectrumChAccess-r16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08C1B80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sharedSpectrumChAccess-r16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p>
    <w:p w14:paraId="0ABE2D3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w:t>
      </w:r>
    </w:p>
    <w:p w14:paraId="3CDA57F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maxNumberSRS-PosPathLossEstimateAllServingCells-r16  </w:t>
      </w:r>
      <w:r>
        <w:rPr>
          <w:rFonts w:ascii="Courier New" w:hAnsi="Courier New"/>
          <w:color w:val="993366"/>
          <w:sz w:val="16"/>
          <w:lang w:eastAsia="en-GB"/>
        </w:rPr>
        <w:t>ENUMERATED</w:t>
      </w:r>
      <w:r>
        <w:rPr>
          <w:rFonts w:ascii="Courier New" w:hAnsi="Courier New"/>
          <w:sz w:val="16"/>
          <w:lang w:eastAsia="en-GB"/>
        </w:rPr>
        <w:t xml:space="preserve"> {n1, n4, n8, n16}         </w:t>
      </w:r>
      <w:r>
        <w:rPr>
          <w:rFonts w:ascii="Courier New" w:hAnsi="Courier New"/>
          <w:color w:val="993366"/>
          <w:sz w:val="16"/>
          <w:lang w:eastAsia="en-GB"/>
        </w:rPr>
        <w:t>OPTIONAL</w:t>
      </w:r>
      <w:r>
        <w:rPr>
          <w:rFonts w:ascii="Courier New" w:hAnsi="Courier New"/>
          <w:sz w:val="16"/>
          <w:lang w:eastAsia="en-GB"/>
        </w:rPr>
        <w:t>,</w:t>
      </w:r>
    </w:p>
    <w:p w14:paraId="1F6C5B0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lastRenderedPageBreak/>
        <w:t xml:space="preserve">    extendedCG-Periodicities-r16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1AEE078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extendedSPS-Periodicities-r16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38A4491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codebookVariantsList-r16                    </w:t>
      </w:r>
      <w:proofErr w:type="spellStart"/>
      <w:r>
        <w:rPr>
          <w:rFonts w:ascii="Courier New" w:hAnsi="Courier New"/>
          <w:sz w:val="16"/>
          <w:lang w:eastAsia="en-GB"/>
        </w:rPr>
        <w:t>CodebookVariantsList-r16</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11940EC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11-6: PUSCH repetition Type A</w:t>
      </w:r>
    </w:p>
    <w:p w14:paraId="7806EC6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pusch-RepetitionTypeA-r16                   </w:t>
      </w:r>
      <w:r>
        <w:rPr>
          <w:rFonts w:ascii="Courier New" w:eastAsia="Yu Mincho" w:hAnsi="Courier New"/>
          <w:color w:val="993366"/>
          <w:sz w:val="16"/>
          <w:lang w:eastAsia="en-GB"/>
        </w:rPr>
        <w:t>SEQUENCE</w:t>
      </w:r>
      <w:r>
        <w:rPr>
          <w:rFonts w:ascii="Courier New" w:hAnsi="Courier New"/>
          <w:sz w:val="16"/>
          <w:lang w:eastAsia="en-GB"/>
        </w:rPr>
        <w:t xml:space="preserve"> {</w:t>
      </w:r>
    </w:p>
    <w:p w14:paraId="3CA954D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sharedSpectrumChAccess-r16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4729638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non-SharedSpectrumChAccess-r16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p>
    <w:p w14:paraId="19DCD3B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w:t>
      </w:r>
    </w:p>
    <w:p w14:paraId="47B2F5D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11-4b: DL priority indication in DCI with mixed DCI formats</w:t>
      </w:r>
    </w:p>
    <w:p w14:paraId="378EE5B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dci-DL-PriorityIndicator-r16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000F93C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12-1a: UL priority indication in DCI with mixed DCI formats</w:t>
      </w:r>
    </w:p>
    <w:p w14:paraId="70A5A55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dci-UL-PriorityIndicator-r16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1DC3F4B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16-1e: Maximum number of configured pathloss reference RSs for PUSCH/PUCCH/SRS by RRC for MAC-CE based pathloss reference RS update</w:t>
      </w:r>
    </w:p>
    <w:p w14:paraId="018FBAF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maxNumberPathlossRS-Update-r16              </w:t>
      </w:r>
      <w:r>
        <w:rPr>
          <w:rFonts w:ascii="Courier New" w:hAnsi="Courier New"/>
          <w:color w:val="993366"/>
          <w:sz w:val="16"/>
          <w:lang w:eastAsia="en-GB"/>
        </w:rPr>
        <w:t>ENUMERATED</w:t>
      </w:r>
      <w:r>
        <w:rPr>
          <w:rFonts w:ascii="Courier New" w:hAnsi="Courier New"/>
          <w:sz w:val="16"/>
          <w:lang w:eastAsia="en-GB"/>
        </w:rPr>
        <w:t xml:space="preserve"> {n4, n8, n16, n32, n64}  </w:t>
      </w:r>
      <w:r>
        <w:rPr>
          <w:rFonts w:ascii="Courier New" w:hAnsi="Courier New"/>
          <w:color w:val="993366"/>
          <w:sz w:val="16"/>
          <w:lang w:eastAsia="en-GB"/>
        </w:rPr>
        <w:t>OPTIONAL</w:t>
      </w:r>
      <w:r>
        <w:rPr>
          <w:rFonts w:ascii="Courier New" w:hAnsi="Courier New"/>
          <w:sz w:val="16"/>
          <w:lang w:eastAsia="en-GB"/>
        </w:rPr>
        <w:t>,</w:t>
      </w:r>
    </w:p>
    <w:p w14:paraId="02046F33"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7F2AA65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18-9: Usage of the PDSCH starting time for HARQ-ACK type 2 codebook</w:t>
      </w:r>
    </w:p>
    <w:p w14:paraId="223CEA8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type2-HARQ-ACK-Codebook-r16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15FF0DB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16-1g-1: Resources for beam management, pathloss measurement, BFD, RLM and new beam identification across frequency ranges</w:t>
      </w:r>
    </w:p>
    <w:p w14:paraId="74BD43C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maxTotalResourcesForAcrossFreqRanges-r16    </w:t>
      </w:r>
      <w:r>
        <w:rPr>
          <w:rFonts w:ascii="Courier New" w:eastAsia="Yu Mincho" w:hAnsi="Courier New"/>
          <w:color w:val="993366"/>
          <w:sz w:val="16"/>
          <w:lang w:eastAsia="en-GB"/>
        </w:rPr>
        <w:t>SEQUENCE</w:t>
      </w:r>
      <w:r>
        <w:rPr>
          <w:rFonts w:ascii="Courier New" w:hAnsi="Courier New"/>
          <w:sz w:val="16"/>
          <w:lang w:eastAsia="en-GB"/>
        </w:rPr>
        <w:t xml:space="preserve"> {</w:t>
      </w:r>
    </w:p>
    <w:p w14:paraId="1BDDE22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maxNumberResWithinSlotAcrossCC-AcrossFR-r16 </w:t>
      </w:r>
      <w:r>
        <w:rPr>
          <w:rFonts w:ascii="Courier New" w:hAnsi="Courier New"/>
          <w:color w:val="993366"/>
          <w:sz w:val="16"/>
          <w:lang w:eastAsia="en-GB"/>
        </w:rPr>
        <w:t>ENUMERATED</w:t>
      </w:r>
      <w:r>
        <w:rPr>
          <w:rFonts w:ascii="Courier New" w:hAnsi="Courier New"/>
          <w:sz w:val="16"/>
          <w:lang w:eastAsia="en-GB"/>
        </w:rPr>
        <w:t xml:space="preserve"> {n2, n4, n8, n12, n16, n32, n64, n128}        </w:t>
      </w:r>
      <w:r>
        <w:rPr>
          <w:rFonts w:ascii="Courier New" w:hAnsi="Courier New"/>
          <w:color w:val="993366"/>
          <w:sz w:val="16"/>
          <w:lang w:eastAsia="en-GB"/>
        </w:rPr>
        <w:t>OPTIONAL</w:t>
      </w:r>
      <w:r>
        <w:rPr>
          <w:rFonts w:ascii="Courier New" w:hAnsi="Courier New"/>
          <w:sz w:val="16"/>
          <w:lang w:eastAsia="en-GB"/>
        </w:rPr>
        <w:t>,</w:t>
      </w:r>
    </w:p>
    <w:p w14:paraId="2A3A3A0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maxNumberResAcrossCC-AcrossFR-r16           </w:t>
      </w:r>
      <w:r>
        <w:rPr>
          <w:rFonts w:ascii="Courier New" w:hAnsi="Courier New"/>
          <w:color w:val="993366"/>
          <w:sz w:val="16"/>
          <w:lang w:eastAsia="en-GB"/>
        </w:rPr>
        <w:t>ENUMERATED</w:t>
      </w:r>
      <w:r>
        <w:rPr>
          <w:rFonts w:ascii="Courier New" w:hAnsi="Courier New"/>
          <w:sz w:val="16"/>
          <w:lang w:eastAsia="en-GB"/>
        </w:rPr>
        <w:t xml:space="preserve"> {n2, n4, n8, n12, n16, n32, n40, n48, n64, n72, n80, n96, n128, n256}</w:t>
      </w:r>
    </w:p>
    <w:p w14:paraId="16CFFC8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r>
        <w:rPr>
          <w:rFonts w:ascii="Courier New" w:hAnsi="Courier New"/>
          <w:color w:val="993366"/>
          <w:sz w:val="16"/>
          <w:lang w:eastAsia="en-GB"/>
        </w:rPr>
        <w:t>OPTIONAL</w:t>
      </w:r>
    </w:p>
    <w:p w14:paraId="44186BF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w:t>
      </w:r>
    </w:p>
    <w:p w14:paraId="77F1B14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16-2a-4: HARQ-ACK for multi-DCI based multi-TRP – separate</w:t>
      </w:r>
    </w:p>
    <w:p w14:paraId="0E2BAC0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harqACK-separateMultiDCI-MultiTRP-r16       </w:t>
      </w:r>
      <w:r>
        <w:rPr>
          <w:rFonts w:ascii="Courier New" w:eastAsia="Yu Mincho" w:hAnsi="Courier New"/>
          <w:color w:val="993366"/>
          <w:sz w:val="16"/>
          <w:lang w:eastAsia="en-GB"/>
        </w:rPr>
        <w:t>SEQUENCE</w:t>
      </w:r>
      <w:r>
        <w:rPr>
          <w:rFonts w:ascii="Courier New" w:hAnsi="Courier New"/>
          <w:sz w:val="16"/>
          <w:lang w:eastAsia="en-GB"/>
        </w:rPr>
        <w:t xml:space="preserve"> {</w:t>
      </w:r>
    </w:p>
    <w:p w14:paraId="3C72F59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maxNumberLongPUCCHs-r16                         </w:t>
      </w:r>
      <w:r>
        <w:rPr>
          <w:rFonts w:ascii="Courier New" w:hAnsi="Courier New"/>
          <w:color w:val="993366"/>
          <w:sz w:val="16"/>
          <w:lang w:eastAsia="en-GB"/>
        </w:rPr>
        <w:t>ENUMERATED</w:t>
      </w:r>
      <w:r>
        <w:rPr>
          <w:rFonts w:ascii="Courier New" w:hAnsi="Courier New"/>
          <w:sz w:val="16"/>
          <w:lang w:eastAsia="en-GB"/>
        </w:rPr>
        <w:t xml:space="preserve"> {</w:t>
      </w:r>
      <w:proofErr w:type="spellStart"/>
      <w:r>
        <w:rPr>
          <w:rFonts w:ascii="Courier New" w:hAnsi="Courier New"/>
          <w:sz w:val="16"/>
          <w:lang w:eastAsia="en-GB"/>
        </w:rPr>
        <w:t>longAndLong</w:t>
      </w:r>
      <w:proofErr w:type="spellEnd"/>
      <w:r>
        <w:rPr>
          <w:rFonts w:ascii="Courier New" w:hAnsi="Courier New"/>
          <w:sz w:val="16"/>
          <w:lang w:eastAsia="en-GB"/>
        </w:rPr>
        <w:t xml:space="preserve">, </w:t>
      </w:r>
      <w:proofErr w:type="spellStart"/>
      <w:r>
        <w:rPr>
          <w:rFonts w:ascii="Courier New" w:hAnsi="Courier New"/>
          <w:sz w:val="16"/>
          <w:lang w:eastAsia="en-GB"/>
        </w:rPr>
        <w:t>longAndShort</w:t>
      </w:r>
      <w:proofErr w:type="spellEnd"/>
      <w:r>
        <w:rPr>
          <w:rFonts w:ascii="Courier New" w:hAnsi="Courier New"/>
          <w:sz w:val="16"/>
          <w:lang w:eastAsia="en-GB"/>
        </w:rPr>
        <w:t xml:space="preserve">, </w:t>
      </w:r>
      <w:proofErr w:type="spellStart"/>
      <w:r>
        <w:rPr>
          <w:rFonts w:ascii="Courier New" w:hAnsi="Courier New"/>
          <w:sz w:val="16"/>
          <w:lang w:eastAsia="en-GB"/>
        </w:rPr>
        <w:t>shortAndShort</w:t>
      </w:r>
      <w:proofErr w:type="spellEnd"/>
      <w:r>
        <w:rPr>
          <w:rFonts w:ascii="Courier New" w:hAnsi="Courier New"/>
          <w:sz w:val="16"/>
          <w:lang w:eastAsia="en-GB"/>
        </w:rPr>
        <w:t xml:space="preserve">}    </w:t>
      </w:r>
      <w:r>
        <w:rPr>
          <w:rFonts w:ascii="Courier New" w:hAnsi="Courier New"/>
          <w:color w:val="993366"/>
          <w:sz w:val="16"/>
          <w:lang w:eastAsia="en-GB"/>
        </w:rPr>
        <w:t>OPTIONAL</w:t>
      </w:r>
    </w:p>
    <w:p w14:paraId="2144570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w:t>
      </w:r>
    </w:p>
    <w:p w14:paraId="55CC8C9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16-2a-4: HARQ-ACK for multi-DCI based multi-TRP – joint</w:t>
      </w:r>
    </w:p>
    <w:p w14:paraId="2339D11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harqACK-jointMultiDCI-MultiTRP-r16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7C1782E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R4 9-1: BWP switching on multiple CCs RRM requirements</w:t>
      </w:r>
    </w:p>
    <w:p w14:paraId="2D06859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bwp-SwitchingMultiCCs-r16                   </w:t>
      </w:r>
      <w:r>
        <w:rPr>
          <w:rFonts w:ascii="Courier New" w:hAnsi="Courier New"/>
          <w:color w:val="993366"/>
          <w:sz w:val="16"/>
          <w:lang w:eastAsia="en-GB"/>
        </w:rPr>
        <w:t>CHOICE</w:t>
      </w:r>
      <w:r>
        <w:rPr>
          <w:rFonts w:ascii="Courier New" w:hAnsi="Courier New"/>
          <w:sz w:val="16"/>
          <w:lang w:eastAsia="en-GB"/>
        </w:rPr>
        <w:t xml:space="preserve"> {</w:t>
      </w:r>
    </w:p>
    <w:p w14:paraId="6E3F63B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type1-r16                                   </w:t>
      </w:r>
      <w:r>
        <w:rPr>
          <w:rFonts w:ascii="Courier New" w:hAnsi="Courier New"/>
          <w:color w:val="993366"/>
          <w:sz w:val="16"/>
          <w:lang w:eastAsia="en-GB"/>
        </w:rPr>
        <w:t>ENUMERATED</w:t>
      </w:r>
      <w:r>
        <w:rPr>
          <w:rFonts w:ascii="Courier New" w:hAnsi="Courier New"/>
          <w:sz w:val="16"/>
          <w:lang w:eastAsia="en-GB"/>
        </w:rPr>
        <w:t xml:space="preserve"> {us100, us200},</w:t>
      </w:r>
    </w:p>
    <w:p w14:paraId="10E070D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type2-r16                                   </w:t>
      </w:r>
      <w:r>
        <w:rPr>
          <w:rFonts w:ascii="Courier New" w:hAnsi="Courier New"/>
          <w:color w:val="993366"/>
          <w:sz w:val="16"/>
          <w:lang w:eastAsia="en-GB"/>
        </w:rPr>
        <w:t>ENUMERATED</w:t>
      </w:r>
      <w:r>
        <w:rPr>
          <w:rFonts w:ascii="Courier New" w:hAnsi="Courier New"/>
          <w:sz w:val="16"/>
          <w:lang w:eastAsia="en-GB"/>
        </w:rPr>
        <w:t xml:space="preserve"> {us200, us400, us800, us1000}</w:t>
      </w:r>
    </w:p>
    <w:p w14:paraId="0D55C58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p>
    <w:p w14:paraId="2E882C6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391B58A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69241F0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targetSMTC-SCG-r16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29C864F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supportRepetitionZeroOffsetRV-r16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07D6C58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11-12: in-order CBG-based re-transmission</w:t>
      </w:r>
    </w:p>
    <w:p w14:paraId="5565A04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cbg-TransInOrderPUSCH-UL-r16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p>
    <w:p w14:paraId="36C3309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792B03E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02420EA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R4 6-3: Dormant BWP switching on multiple CCs RRM requirements</w:t>
      </w:r>
    </w:p>
    <w:p w14:paraId="3B393D8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bwp-SwitchingMultiDormancyCCs-r16           </w:t>
      </w:r>
      <w:r>
        <w:rPr>
          <w:rFonts w:ascii="Courier New" w:hAnsi="Courier New"/>
          <w:color w:val="993366"/>
          <w:sz w:val="16"/>
          <w:lang w:eastAsia="en-GB"/>
        </w:rPr>
        <w:t>CHOICE</w:t>
      </w:r>
      <w:r>
        <w:rPr>
          <w:rFonts w:ascii="Courier New" w:hAnsi="Courier New"/>
          <w:sz w:val="16"/>
          <w:lang w:eastAsia="en-GB"/>
        </w:rPr>
        <w:t xml:space="preserve"> {</w:t>
      </w:r>
    </w:p>
    <w:p w14:paraId="1DFAB04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type1-r16                                   </w:t>
      </w:r>
      <w:r>
        <w:rPr>
          <w:rFonts w:ascii="Courier New" w:hAnsi="Courier New"/>
          <w:color w:val="993366"/>
          <w:sz w:val="16"/>
          <w:lang w:eastAsia="en-GB"/>
        </w:rPr>
        <w:t>ENUMERATED</w:t>
      </w:r>
      <w:r>
        <w:rPr>
          <w:rFonts w:ascii="Courier New" w:hAnsi="Courier New"/>
          <w:sz w:val="16"/>
          <w:lang w:eastAsia="en-GB"/>
        </w:rPr>
        <w:t xml:space="preserve"> {us100, us200},</w:t>
      </w:r>
    </w:p>
    <w:p w14:paraId="354A4A4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type2-r16                                   </w:t>
      </w:r>
      <w:r>
        <w:rPr>
          <w:rFonts w:ascii="Courier New" w:hAnsi="Courier New"/>
          <w:color w:val="993366"/>
          <w:sz w:val="16"/>
          <w:lang w:eastAsia="en-GB"/>
        </w:rPr>
        <w:t>ENUMERATED</w:t>
      </w:r>
      <w:r>
        <w:rPr>
          <w:rFonts w:ascii="Courier New" w:hAnsi="Courier New"/>
          <w:sz w:val="16"/>
          <w:lang w:eastAsia="en-GB"/>
        </w:rPr>
        <w:t xml:space="preserve"> {us200, us400, us800, us1000}</w:t>
      </w:r>
    </w:p>
    <w:p w14:paraId="7E1114A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w:t>
      </w:r>
    </w:p>
    <w:p w14:paraId="7052631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xml:space="preserve">-- R1 16-2a-8: Indicates that retransmission scheduled by a different </w:t>
      </w:r>
      <w:proofErr w:type="spellStart"/>
      <w:r>
        <w:rPr>
          <w:rFonts w:ascii="Courier New" w:hAnsi="Courier New"/>
          <w:color w:val="808080"/>
          <w:sz w:val="16"/>
          <w:lang w:eastAsia="en-GB"/>
        </w:rPr>
        <w:t>CORESETPoolIndex</w:t>
      </w:r>
      <w:proofErr w:type="spellEnd"/>
      <w:r>
        <w:rPr>
          <w:rFonts w:ascii="Courier New" w:hAnsi="Courier New"/>
          <w:color w:val="808080"/>
          <w:sz w:val="16"/>
          <w:lang w:eastAsia="en-GB"/>
        </w:rPr>
        <w:t xml:space="preserve"> for multi-DCI multi-TRP is not supported.</w:t>
      </w:r>
    </w:p>
    <w:p w14:paraId="23AF951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supportRetx-Diff-CoresetPool-Multi-DCI-TRP-r16               </w:t>
      </w:r>
      <w:r>
        <w:rPr>
          <w:rFonts w:ascii="Courier New" w:hAnsi="Courier New"/>
          <w:color w:val="993366"/>
          <w:sz w:val="16"/>
          <w:lang w:eastAsia="en-GB"/>
        </w:rPr>
        <w:t>ENUMERATED</w:t>
      </w:r>
      <w:r>
        <w:rPr>
          <w:rFonts w:ascii="Courier New" w:hAnsi="Courier New"/>
          <w:sz w:val="16"/>
          <w:lang w:eastAsia="en-GB"/>
        </w:rPr>
        <w:t xml:space="preserve"> {</w:t>
      </w:r>
      <w:proofErr w:type="spellStart"/>
      <w:r>
        <w:rPr>
          <w:rFonts w:ascii="Courier New" w:hAnsi="Courier New"/>
          <w:sz w:val="16"/>
          <w:lang w:eastAsia="en-GB"/>
        </w:rPr>
        <w:t>notSupported</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21F6537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xml:space="preserve">-- R1 22-10: Support of </w:t>
      </w:r>
      <w:proofErr w:type="spellStart"/>
      <w:r>
        <w:rPr>
          <w:rFonts w:ascii="Courier New" w:hAnsi="Courier New"/>
          <w:color w:val="808080"/>
          <w:sz w:val="16"/>
          <w:lang w:eastAsia="en-GB"/>
        </w:rPr>
        <w:t>pdcch-MonitoringAnyOccasionsWithSpanGap</w:t>
      </w:r>
      <w:proofErr w:type="spellEnd"/>
      <w:r>
        <w:rPr>
          <w:rFonts w:ascii="Courier New" w:hAnsi="Courier New"/>
          <w:color w:val="808080"/>
          <w:sz w:val="16"/>
          <w:lang w:eastAsia="en-GB"/>
        </w:rPr>
        <w:t xml:space="preserve"> in case of cross-carrier scheduling with different SCSs</w:t>
      </w:r>
    </w:p>
    <w:p w14:paraId="01ECCF1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pdcch-MonitoringAnyOccasionsWithSpanGapCrossCarrierSch-r16   </w:t>
      </w:r>
      <w:r>
        <w:rPr>
          <w:rFonts w:ascii="Courier New" w:hAnsi="Courier New"/>
          <w:color w:val="993366"/>
          <w:sz w:val="16"/>
          <w:lang w:eastAsia="en-GB"/>
        </w:rPr>
        <w:t>ENUMERATED</w:t>
      </w:r>
      <w:r>
        <w:rPr>
          <w:rFonts w:ascii="Courier New" w:hAnsi="Courier New"/>
          <w:sz w:val="16"/>
          <w:lang w:eastAsia="en-GB"/>
        </w:rPr>
        <w:t xml:space="preserve"> {mode2, mode3}          </w:t>
      </w:r>
      <w:r>
        <w:rPr>
          <w:rFonts w:ascii="Courier New" w:hAnsi="Courier New"/>
          <w:color w:val="993366"/>
          <w:sz w:val="16"/>
          <w:lang w:eastAsia="en-GB"/>
        </w:rPr>
        <w:t>OPTIONAL</w:t>
      </w:r>
    </w:p>
    <w:p w14:paraId="74D1EE3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34AD732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7D286E2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lastRenderedPageBreak/>
        <w:t xml:space="preserve">    </w:t>
      </w:r>
      <w:r>
        <w:rPr>
          <w:rFonts w:ascii="Courier New" w:hAnsi="Courier New"/>
          <w:color w:val="808080"/>
          <w:sz w:val="16"/>
          <w:lang w:eastAsia="en-GB"/>
        </w:rPr>
        <w:t>-- R1 16-1j-1: Support of 2 port CSI-RS for new beam identification</w:t>
      </w:r>
    </w:p>
    <w:p w14:paraId="13176C3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newBeamIdentifications2PortCSI-RS-r16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04A073D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16-1j-2: Support of 2 port CSI-RS for pathloss estimation</w:t>
      </w:r>
    </w:p>
    <w:p w14:paraId="1A88FFD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pathlossEstimation2PortCSI-RS-r16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p>
    <w:p w14:paraId="14CB6A7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5AC03A2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1B83219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31-1: Support of Desired Guard Symbol reporting and provided guard symbol reception.</w:t>
      </w:r>
    </w:p>
    <w:p w14:paraId="10AB6AC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guardSymbolReportReception-IAB-r17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1B2C297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31-2: support of restricted IAB-DU beam reception</w:t>
      </w:r>
    </w:p>
    <w:p w14:paraId="0840680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restricted-IAB-DU-BeamReception-r17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29E43A5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31-3: support of recommended IAB-MT beam transmission for DL and UL beam</w:t>
      </w:r>
    </w:p>
    <w:p w14:paraId="339F45B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recommended-IAB-MT-BeamTransmission-r17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00417D9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31-4: support of case 6 timing alignment indication reception</w:t>
      </w:r>
    </w:p>
    <w:p w14:paraId="6B7B6E4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case6-TimingAlignmentReception-IAB-r17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79429FF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31-5: support of case 7 timing offset indication reception and case 7 timing at parent-node indication reception</w:t>
      </w:r>
    </w:p>
    <w:p w14:paraId="0C00A16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case7-TimingAlignmentReception-IAB-r17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0F3D977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31-6: support of desired DL Tx power adjustment reporting and DL Tx power adjustment reception</w:t>
      </w:r>
    </w:p>
    <w:p w14:paraId="48E83A9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84"/>
        <w:textAlignment w:val="baseline"/>
        <w:rPr>
          <w:ins w:id="2944" w:author="NR_IAB_enh" w:date="2022-03-17T20:07:00Z"/>
          <w:rFonts w:ascii="Courier New" w:hAnsi="Courier New"/>
          <w:color w:val="993366"/>
          <w:sz w:val="16"/>
          <w:lang w:eastAsia="en-GB"/>
        </w:rPr>
      </w:pPr>
      <w:r>
        <w:rPr>
          <w:rFonts w:ascii="Courier New" w:hAnsi="Courier New"/>
          <w:sz w:val="16"/>
          <w:lang w:eastAsia="en-GB"/>
        </w:rPr>
        <w:t xml:space="preserve">dl-tx-PowerAdjustment-IAB-r17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ins w:id="2945" w:author="NR_IAB_enh" w:date="2022-03-17T20:07:00Z">
        <w:r>
          <w:rPr>
            <w:rFonts w:ascii="Courier New" w:hAnsi="Courier New"/>
            <w:color w:val="993366"/>
            <w:sz w:val="16"/>
            <w:lang w:eastAsia="en-GB"/>
          </w:rPr>
          <w:t>,</w:t>
        </w:r>
      </w:ins>
    </w:p>
    <w:p w14:paraId="101BCF6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84"/>
        <w:textAlignment w:val="baseline"/>
        <w:rPr>
          <w:ins w:id="2946" w:author="NR_IAB_enh" w:date="2022-03-17T20:07:00Z"/>
          <w:rFonts w:ascii="Courier New" w:hAnsi="Courier New"/>
          <w:color w:val="808080" w:themeColor="background1" w:themeShade="80"/>
          <w:sz w:val="16"/>
          <w:lang w:eastAsia="en-GB"/>
        </w:rPr>
      </w:pPr>
      <w:ins w:id="2947" w:author="NR_IAB_enh" w:date="2022-03-17T20:07:00Z">
        <w:r>
          <w:rPr>
            <w:rFonts w:ascii="Courier New" w:hAnsi="Courier New"/>
            <w:color w:val="808080" w:themeColor="background1" w:themeShade="80"/>
            <w:sz w:val="16"/>
            <w:lang w:eastAsia="en-GB"/>
          </w:rPr>
          <w:t>-- R1 31-7: support of desired IAB-MT PSD range reporting</w:t>
        </w:r>
      </w:ins>
    </w:p>
    <w:p w14:paraId="15F1610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84"/>
        <w:textAlignment w:val="baseline"/>
        <w:rPr>
          <w:ins w:id="2948" w:author="NR_IAB_enh" w:date="2022-03-17T20:07:00Z"/>
          <w:rFonts w:ascii="Courier New" w:hAnsi="Courier New"/>
          <w:sz w:val="16"/>
          <w:lang w:eastAsia="en-GB"/>
        </w:rPr>
      </w:pPr>
      <w:ins w:id="2949" w:author="NR_IAB_enh" w:date="2022-03-17T20:07:00Z">
        <w:r>
          <w:rPr>
            <w:rFonts w:ascii="Courier New" w:hAnsi="Courier New"/>
            <w:sz w:val="16"/>
            <w:lang w:eastAsia="en-GB"/>
          </w:rPr>
          <w:t>desired-ul-tx-PowerAdjustment-r17</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ENUMERATED {supported}</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OPTIONAL,</w:t>
        </w:r>
      </w:ins>
    </w:p>
    <w:p w14:paraId="682396D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84"/>
        <w:textAlignment w:val="baseline"/>
        <w:rPr>
          <w:ins w:id="2950" w:author="NR_IAB_enh" w:date="2022-03-17T20:08:00Z"/>
          <w:rFonts w:ascii="Courier New" w:hAnsi="Courier New"/>
          <w:color w:val="808080" w:themeColor="background1" w:themeShade="80"/>
          <w:sz w:val="16"/>
          <w:lang w:eastAsia="en-GB"/>
        </w:rPr>
      </w:pPr>
      <w:ins w:id="2951" w:author="NR_IAB_enh" w:date="2022-03-17T20:07:00Z">
        <w:r>
          <w:rPr>
            <w:rFonts w:ascii="Courier New" w:hAnsi="Courier New"/>
            <w:color w:val="808080" w:themeColor="background1" w:themeShade="80"/>
            <w:sz w:val="16"/>
            <w:lang w:eastAsia="en-GB"/>
          </w:rPr>
          <w:t xml:space="preserve">-- R1 31-8: </w:t>
        </w:r>
      </w:ins>
      <w:ins w:id="2952" w:author="NR_IAB_enh" w:date="2022-03-17T20:08:00Z">
        <w:r>
          <w:rPr>
            <w:rFonts w:ascii="Courier New" w:hAnsi="Courier New"/>
            <w:color w:val="808080" w:themeColor="background1" w:themeShade="80"/>
            <w:sz w:val="16"/>
            <w:lang w:eastAsia="en-GB"/>
          </w:rPr>
          <w:t>support of monitoring DCI Format 2_5 scrambled by AI-RNTI for indication of FDM soft resource availability to an IAB node</w:t>
        </w:r>
      </w:ins>
    </w:p>
    <w:p w14:paraId="385DAAE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84"/>
        <w:textAlignment w:val="baseline"/>
        <w:rPr>
          <w:ins w:id="2953" w:author="NR_IAB_enh" w:date="2022-03-17T20:09:00Z"/>
          <w:rFonts w:ascii="Courier New" w:hAnsi="Courier New"/>
          <w:sz w:val="16"/>
          <w:lang w:eastAsia="en-GB"/>
        </w:rPr>
      </w:pPr>
      <w:ins w:id="2954" w:author="NR_IAB_enh" w:date="2022-03-17T20:08:00Z">
        <w:r>
          <w:rPr>
            <w:rFonts w:ascii="Courier New" w:hAnsi="Courier New"/>
            <w:sz w:val="16"/>
            <w:lang w:eastAsia="en-GB"/>
          </w:rPr>
          <w:t>fdm-SoftResourceAvailability-</w:t>
        </w:r>
      </w:ins>
      <w:ins w:id="2955" w:author="NR_IAB_enh" w:date="2022-03-17T20:09:00Z">
        <w:r>
          <w:rPr>
            <w:rFonts w:ascii="Courier New" w:hAnsi="Courier New"/>
            <w:sz w:val="16"/>
            <w:lang w:eastAsia="en-GB"/>
          </w:rPr>
          <w:t>DynamicIndication-r17</w:t>
        </w:r>
        <w:r>
          <w:rPr>
            <w:rFonts w:ascii="Courier New" w:hAnsi="Courier New"/>
            <w:sz w:val="16"/>
            <w:lang w:eastAsia="en-GB"/>
          </w:rPr>
          <w:tab/>
        </w:r>
        <w:r>
          <w:rPr>
            <w:rFonts w:ascii="Courier New" w:hAnsi="Courier New"/>
            <w:sz w:val="16"/>
            <w:lang w:eastAsia="en-GB"/>
          </w:rPr>
          <w:tab/>
          <w:t>ENUMERATED{supported}</w:t>
        </w:r>
        <w:r>
          <w:rPr>
            <w:rFonts w:ascii="Courier New" w:hAnsi="Courier New"/>
            <w:sz w:val="16"/>
            <w:lang w:eastAsia="en-GB"/>
          </w:rPr>
          <w:tab/>
          <w:t>OPTIONAL,</w:t>
        </w:r>
      </w:ins>
    </w:p>
    <w:p w14:paraId="7C71B3E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84"/>
        <w:textAlignment w:val="baseline"/>
        <w:rPr>
          <w:ins w:id="2956" w:author="NR_IAB_enh" w:date="2022-03-17T20:10:00Z"/>
          <w:rFonts w:ascii="Courier New" w:hAnsi="Courier New"/>
          <w:color w:val="808080" w:themeColor="background1" w:themeShade="80"/>
          <w:sz w:val="16"/>
          <w:lang w:eastAsia="en-GB"/>
        </w:rPr>
      </w:pPr>
      <w:ins w:id="2957" w:author="NR_IAB_enh" w:date="2022-03-17T20:09:00Z">
        <w:r>
          <w:rPr>
            <w:rFonts w:ascii="Courier New" w:hAnsi="Courier New"/>
            <w:color w:val="808080" w:themeColor="background1" w:themeShade="80"/>
            <w:sz w:val="16"/>
            <w:lang w:eastAsia="en-GB"/>
          </w:rPr>
          <w:t xml:space="preserve">-- </w:t>
        </w:r>
      </w:ins>
      <w:ins w:id="2958" w:author="NR_IAB_enh" w:date="2022-03-17T20:10:00Z">
        <w:r>
          <w:rPr>
            <w:rFonts w:ascii="Courier New" w:hAnsi="Courier New"/>
            <w:color w:val="808080" w:themeColor="background1" w:themeShade="80"/>
            <w:sz w:val="16"/>
            <w:lang w:eastAsia="en-GB"/>
          </w:rPr>
          <w:t xml:space="preserve">R1 31-10: Support of updated </w:t>
        </w:r>
        <w:proofErr w:type="spellStart"/>
        <w:r>
          <w:rPr>
            <w:rFonts w:ascii="Courier New" w:hAnsi="Courier New"/>
            <w:color w:val="808080" w:themeColor="background1" w:themeShade="80"/>
            <w:sz w:val="16"/>
            <w:lang w:eastAsia="en-GB"/>
          </w:rPr>
          <w:t>T_delta</w:t>
        </w:r>
        <w:proofErr w:type="spellEnd"/>
        <w:r>
          <w:rPr>
            <w:rFonts w:ascii="Courier New" w:hAnsi="Courier New"/>
            <w:color w:val="808080" w:themeColor="background1" w:themeShade="80"/>
            <w:sz w:val="16"/>
            <w:lang w:eastAsia="en-GB"/>
          </w:rPr>
          <w:t xml:space="preserve"> range reception</w:t>
        </w:r>
      </w:ins>
    </w:p>
    <w:p w14:paraId="3110C02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84"/>
        <w:textAlignment w:val="baseline"/>
        <w:rPr>
          <w:ins w:id="2959" w:author="NR_feMIMO-Core" w:date="2022-03-22T15:53:00Z"/>
          <w:rFonts w:ascii="Courier New" w:hAnsi="Courier New"/>
          <w:sz w:val="16"/>
          <w:lang w:eastAsia="en-GB"/>
        </w:rPr>
      </w:pPr>
      <w:ins w:id="2960" w:author="NR_IAB_enh" w:date="2022-03-17T20:10:00Z">
        <w:r>
          <w:rPr>
            <w:rFonts w:ascii="Courier New" w:hAnsi="Courier New"/>
            <w:sz w:val="16"/>
            <w:lang w:eastAsia="en-GB"/>
          </w:rPr>
          <w:t>updated-T-DeltaRangeRecption-r17</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ENUMERATED{supported}</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OPTIONAL</w:t>
        </w:r>
      </w:ins>
      <w:ins w:id="2961" w:author="NR_cov_enh-Core" w:date="2022-03-24T10:24:00Z">
        <w:r>
          <w:rPr>
            <w:rFonts w:ascii="Courier New" w:hAnsi="Courier New"/>
            <w:sz w:val="16"/>
            <w:lang w:eastAsia="en-GB"/>
          </w:rPr>
          <w:t>,</w:t>
        </w:r>
      </w:ins>
    </w:p>
    <w:p w14:paraId="6AA75F7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2962" w:author="NR_cov_enh-Core" w:date="2022-03-24T10:24:00Z"/>
          <w:rFonts w:ascii="Courier New" w:hAnsi="Courier New"/>
          <w:sz w:val="16"/>
          <w:lang w:eastAsia="en-GB"/>
        </w:rPr>
      </w:pPr>
      <w:ins w:id="2963" w:author="NR_cov_enh-Core" w:date="2022-03-24T10:24:00Z">
        <w:r>
          <w:rPr>
            <w:rFonts w:ascii="Courier New" w:hAnsi="Courier New"/>
            <w:sz w:val="16"/>
            <w:lang w:eastAsia="en-GB"/>
          </w:rPr>
          <w:t>-- R1 30-5: Support slot based dynamic PUCCH repetition indication for PUCCH formats 0/1/2/3/4</w:t>
        </w:r>
      </w:ins>
    </w:p>
    <w:p w14:paraId="3206624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del w:id="2964" w:author="NR_feMIMO-Core" w:date="2022-03-22T15:58:00Z"/>
          <w:rFonts w:ascii="Courier New" w:hAnsi="Courier New"/>
          <w:sz w:val="16"/>
          <w:lang w:eastAsia="en-GB"/>
        </w:rPr>
      </w:pPr>
      <w:ins w:id="2965" w:author="NR_cov_enh-Core" w:date="2022-03-24T10:24:00Z">
        <w:r>
          <w:rPr>
            <w:rFonts w:ascii="Courier New" w:hAnsi="Courier New"/>
            <w:sz w:val="16"/>
            <w:lang w:eastAsia="en-GB"/>
          </w:rPr>
          <w:t>slotBasedDynamicPUCCH-Rep-r17</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 xml:space="preserve">ENUMERATED {supported}  </w:t>
        </w:r>
        <w:r>
          <w:rPr>
            <w:rFonts w:ascii="Courier New" w:hAnsi="Courier New"/>
            <w:sz w:val="16"/>
            <w:lang w:eastAsia="en-GB"/>
          </w:rPr>
          <w:tab/>
        </w:r>
        <w:r>
          <w:rPr>
            <w:rFonts w:ascii="Courier New" w:hAnsi="Courier New"/>
            <w:sz w:val="16"/>
            <w:lang w:eastAsia="en-GB"/>
          </w:rPr>
          <w:tab/>
          <w:t>OPTIONAL</w:t>
        </w:r>
      </w:ins>
      <w:ins w:id="2966" w:author="NR_IIOT_URLLC_enh-Core_v2" w:date="2022-05-17T15:53:00Z">
        <w:r>
          <w:rPr>
            <w:rFonts w:ascii="Courier New" w:hAnsi="Courier New"/>
            <w:sz w:val="16"/>
            <w:lang w:eastAsia="en-GB"/>
          </w:rPr>
          <w:t>,</w:t>
        </w:r>
      </w:ins>
    </w:p>
    <w:p w14:paraId="39F3FB0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2967" w:author="NR_IIOT_URLLC_enh-Core_v2" w:date="2022-05-17T15:53:00Z"/>
          <w:rFonts w:ascii="Courier New" w:hAnsi="Courier New"/>
          <w:sz w:val="16"/>
          <w:lang w:eastAsia="en-GB"/>
        </w:rPr>
      </w:pPr>
      <w:ins w:id="2968" w:author="NR_IIOT_URLLC_enh-Core_v2" w:date="2022-05-17T15:53:00Z">
        <w:r>
          <w:rPr>
            <w:rFonts w:ascii="Courier New" w:hAnsi="Courier New"/>
            <w:sz w:val="16"/>
            <w:lang w:eastAsia="en-GB"/>
          </w:rPr>
          <w:t xml:space="preserve">-- R1 </w:t>
        </w:r>
      </w:ins>
      <w:ins w:id="2969" w:author="NR_IIOT_URLLC_enh-Core_v2" w:date="2022-05-17T15:54:00Z">
        <w:r>
          <w:rPr>
            <w:rFonts w:ascii="Courier New" w:hAnsi="Courier New"/>
            <w:sz w:val="16"/>
            <w:lang w:eastAsia="en-GB"/>
          </w:rPr>
          <w:t>25</w:t>
        </w:r>
      </w:ins>
      <w:ins w:id="2970" w:author="NR_IIOT_URLLC_enh-Core_v2" w:date="2022-05-17T15:53:00Z">
        <w:r>
          <w:rPr>
            <w:rFonts w:ascii="Courier New" w:hAnsi="Courier New"/>
            <w:sz w:val="16"/>
            <w:lang w:eastAsia="en-GB"/>
          </w:rPr>
          <w:t>-</w:t>
        </w:r>
      </w:ins>
      <w:ins w:id="2971" w:author="NR_IIOT_URLLC_enh-Core_v2" w:date="2022-05-17T15:54:00Z">
        <w:r>
          <w:rPr>
            <w:rFonts w:ascii="Courier New" w:hAnsi="Courier New"/>
            <w:sz w:val="16"/>
            <w:lang w:eastAsia="en-GB"/>
          </w:rPr>
          <w:t>1</w:t>
        </w:r>
      </w:ins>
      <w:ins w:id="2972" w:author="NR_IIOT_URLLC_enh-Core_v2" w:date="2022-05-17T15:53:00Z">
        <w:r>
          <w:rPr>
            <w:rFonts w:ascii="Courier New" w:hAnsi="Courier New"/>
            <w:sz w:val="16"/>
            <w:lang w:eastAsia="en-GB"/>
          </w:rPr>
          <w:t>: Support</w:t>
        </w:r>
      </w:ins>
      <w:ins w:id="2973" w:author="NR_IIOT_URLLC_enh-Core_v2" w:date="2022-05-17T15:54:00Z">
        <w:r>
          <w:rPr>
            <w:rFonts w:ascii="Courier New" w:hAnsi="Courier New"/>
            <w:sz w:val="16"/>
            <w:lang w:eastAsia="en-GB"/>
          </w:rPr>
          <w:t xml:space="preserve"> of</w:t>
        </w:r>
      </w:ins>
      <w:ins w:id="2974" w:author="NR_IIOT_URLLC_enh-Core_v2" w:date="2022-05-17T15:53:00Z">
        <w:r>
          <w:rPr>
            <w:rFonts w:ascii="Courier New" w:hAnsi="Courier New"/>
            <w:sz w:val="16"/>
            <w:lang w:eastAsia="en-GB"/>
          </w:rPr>
          <w:t xml:space="preserve"> </w:t>
        </w:r>
      </w:ins>
      <w:ins w:id="2975" w:author="NR_IIOT_URLLC_enh-Core_v2" w:date="2022-05-17T15:54:00Z">
        <w:r>
          <w:rPr>
            <w:rFonts w:ascii="Courier New" w:hAnsi="Courier New"/>
            <w:sz w:val="16"/>
            <w:lang w:eastAsia="en-GB"/>
          </w:rPr>
          <w:t>HARQ-ACK deferral in case of TDD collision</w:t>
        </w:r>
      </w:ins>
    </w:p>
    <w:p w14:paraId="5FF31EB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976" w:author="NR_IIOT_URLLC_enh-Core_v2" w:date="2022-05-19T00:24:00Z"/>
          <w:rFonts w:ascii="Courier New" w:eastAsia="Yu Mincho" w:hAnsi="Courier New"/>
          <w:sz w:val="16"/>
          <w:lang w:eastAsia="en-GB"/>
        </w:rPr>
      </w:pPr>
      <w:ins w:id="2977" w:author="NR_IIOT_URLLC_enh-Core_v2" w:date="2022-05-19T00:25:00Z">
        <w:r>
          <w:rPr>
            <w:rFonts w:ascii="Courier New" w:hAnsi="Courier New"/>
            <w:sz w:val="16"/>
            <w:lang w:eastAsia="en-GB"/>
          </w:rPr>
          <w:tab/>
        </w:r>
      </w:ins>
      <w:ins w:id="2978" w:author="NR_IIOT_URLLC_enh-Core_v2" w:date="2022-05-17T15:55:00Z">
        <w:r>
          <w:rPr>
            <w:rFonts w:ascii="Courier New" w:hAnsi="Courier New"/>
            <w:sz w:val="16"/>
            <w:lang w:eastAsia="en-GB"/>
          </w:rPr>
          <w:t>sps-HARQ-ACK-Deferral-r17</w:t>
        </w:r>
      </w:ins>
      <w:ins w:id="2979" w:author="NR_IIOT_URLLC_enh-Core_v2" w:date="2022-05-17T15:53:00Z">
        <w:r>
          <w:rPr>
            <w:rFonts w:ascii="Courier New" w:hAnsi="Courier New"/>
            <w:sz w:val="16"/>
            <w:lang w:eastAsia="en-GB"/>
          </w:rPr>
          <w:tab/>
        </w:r>
        <w:r>
          <w:rPr>
            <w:rFonts w:ascii="Courier New" w:hAnsi="Courier New"/>
            <w:sz w:val="16"/>
            <w:lang w:eastAsia="en-GB"/>
          </w:rPr>
          <w:tab/>
        </w:r>
      </w:ins>
      <w:ins w:id="2980" w:author="NR_IIOT_URLLC_enh-Core_v2" w:date="2022-05-19T00:24:00Z">
        <w:r>
          <w:rPr>
            <w:rFonts w:ascii="Courier New" w:hAnsi="Courier New"/>
            <w:sz w:val="16"/>
            <w:lang w:eastAsia="en-GB"/>
          </w:rPr>
          <w:t xml:space="preserve">    </w:t>
        </w:r>
        <w:r>
          <w:rPr>
            <w:rFonts w:ascii="Courier New" w:eastAsia="Yu Mincho" w:hAnsi="Courier New"/>
            <w:color w:val="993366"/>
            <w:sz w:val="16"/>
            <w:lang w:eastAsia="en-GB"/>
          </w:rPr>
          <w:t>SEQUENCE</w:t>
        </w:r>
        <w:r>
          <w:rPr>
            <w:rFonts w:ascii="Courier New" w:eastAsia="Yu Mincho" w:hAnsi="Courier New"/>
            <w:sz w:val="16"/>
            <w:lang w:eastAsia="en-GB"/>
          </w:rPr>
          <w:t xml:space="preserve"> {</w:t>
        </w:r>
      </w:ins>
    </w:p>
    <w:p w14:paraId="0CEDB85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981" w:author="NR_IIOT_URLLC_enh-Core_v2" w:date="2022-05-19T00:24:00Z"/>
          <w:rFonts w:ascii="Courier New" w:hAnsi="Courier New"/>
          <w:sz w:val="16"/>
          <w:lang w:eastAsia="en-GB"/>
        </w:rPr>
      </w:pPr>
      <w:ins w:id="2982" w:author="NR_IIOT_URLLC_enh-Core_v2" w:date="2022-05-19T00:24:00Z">
        <w:r>
          <w:rPr>
            <w:rFonts w:ascii="Courier New" w:hAnsi="Courier New"/>
            <w:sz w:val="16"/>
            <w:lang w:eastAsia="en-GB"/>
          </w:rPr>
          <w:t xml:space="preserve">        non-SharedSpectrumChAccess-r1</w:t>
        </w:r>
      </w:ins>
      <w:ins w:id="2983" w:author="NR_IIOT_URLLC_enh-Core_v2" w:date="2022-05-18T19:54:00Z">
        <w:r>
          <w:rPr>
            <w:rFonts w:ascii="Courier New" w:hAnsi="Courier New"/>
            <w:sz w:val="16"/>
            <w:lang w:eastAsia="en-GB"/>
          </w:rPr>
          <w:t>7</w:t>
        </w:r>
      </w:ins>
      <w:ins w:id="2984" w:author="NR_IIOT_URLLC_enh-Core_v2" w:date="2022-05-19T00:24:00Z">
        <w:r>
          <w:rPr>
            <w:rFonts w:ascii="Courier New" w:hAnsi="Courier New"/>
            <w:sz w:val="16"/>
            <w:lang w:eastAsia="en-GB"/>
          </w:rPr>
          <w:t xml:space="preserve">              </w:t>
        </w:r>
      </w:ins>
      <w:ins w:id="2985" w:author="NR_IIOT_URLLC_enh-Core_v2" w:date="2022-05-17T15:53:00Z">
        <w:r>
          <w:rPr>
            <w:rFonts w:ascii="Courier New" w:hAnsi="Courier New"/>
            <w:color w:val="993366"/>
            <w:sz w:val="16"/>
            <w:lang w:eastAsia="en-GB"/>
          </w:rPr>
          <w:t>ENUMERATED</w:t>
        </w:r>
        <w:r>
          <w:rPr>
            <w:rFonts w:ascii="Courier New" w:hAnsi="Courier New"/>
            <w:sz w:val="16"/>
            <w:lang w:eastAsia="en-GB"/>
          </w:rPr>
          <w:t xml:space="preserve"> {supported}  </w:t>
        </w:r>
      </w:ins>
      <w:ins w:id="2986" w:author="NR_IIOT_URLLC_enh-Core_v2" w:date="2022-05-19T00:24:00Z">
        <w:r>
          <w:rPr>
            <w:rFonts w:ascii="Courier New" w:hAnsi="Courier New"/>
            <w:sz w:val="16"/>
            <w:lang w:eastAsia="en-GB"/>
          </w:rPr>
          <w:t xml:space="preserve">        </w:t>
        </w:r>
      </w:ins>
      <w:ins w:id="2987" w:author="NR_IIOT_URLLC_enh-Core_v2" w:date="2022-05-17T15:53:00Z">
        <w:r>
          <w:rPr>
            <w:rFonts w:ascii="Courier New" w:hAnsi="Courier New"/>
            <w:color w:val="993366"/>
            <w:sz w:val="16"/>
            <w:lang w:eastAsia="en-GB"/>
          </w:rPr>
          <w:t>OPTIONAL</w:t>
        </w:r>
      </w:ins>
      <w:ins w:id="2988" w:author="NR_IIOT_URLLC_enh-Core_v2" w:date="2022-05-19T00:24:00Z">
        <w:r>
          <w:rPr>
            <w:rFonts w:ascii="Courier New" w:hAnsi="Courier New"/>
            <w:sz w:val="16"/>
            <w:lang w:eastAsia="en-GB"/>
          </w:rPr>
          <w:t>,</w:t>
        </w:r>
      </w:ins>
    </w:p>
    <w:p w14:paraId="16C55FA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989" w:author="NR_IIOT_URLLC_enh-Core_v2" w:date="2022-05-19T00:24:00Z"/>
          <w:rFonts w:ascii="Courier New" w:hAnsi="Courier New"/>
          <w:sz w:val="16"/>
          <w:lang w:eastAsia="en-GB"/>
        </w:rPr>
      </w:pPr>
      <w:ins w:id="2990" w:author="NR_IIOT_URLLC_enh-Core_v2" w:date="2022-05-19T00:24:00Z">
        <w:r>
          <w:rPr>
            <w:rFonts w:ascii="Courier New" w:hAnsi="Courier New"/>
            <w:sz w:val="16"/>
            <w:lang w:eastAsia="en-GB"/>
          </w:rPr>
          <w:t xml:space="preserve">        sharedSpectrumChAccess-r1</w:t>
        </w:r>
      </w:ins>
      <w:ins w:id="2991" w:author="NR_IIOT_URLLC_enh-Core_v2" w:date="2022-05-18T19:54:00Z">
        <w:r>
          <w:rPr>
            <w:rFonts w:ascii="Courier New" w:hAnsi="Courier New"/>
            <w:sz w:val="16"/>
            <w:lang w:eastAsia="en-GB"/>
          </w:rPr>
          <w:t>7</w:t>
        </w:r>
      </w:ins>
      <w:ins w:id="2992" w:author="NR_IIOT_URLLC_enh-Core_v2" w:date="2022-05-19T00:24:00Z">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ins>
    </w:p>
    <w:p w14:paraId="2CF3948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2993" w:author="NR_IIOT_URLLC_enh-Core_v2" w:date="2022-05-17T15:53:00Z"/>
          <w:rFonts w:ascii="Courier New" w:hAnsi="Courier New"/>
          <w:color w:val="993366"/>
          <w:sz w:val="16"/>
          <w:lang w:eastAsia="en-GB"/>
        </w:rPr>
      </w:pPr>
      <w:ins w:id="2994" w:author="NR_IIOT_URLLC_enh-Core_v2" w:date="2022-05-19T00:24:00Z">
        <w:r>
          <w:rPr>
            <w:rFonts w:ascii="Courier New" w:hAnsi="Courier New"/>
            <w:sz w:val="16"/>
            <w:lang w:eastAsia="en-GB"/>
          </w:rPr>
          <w:t xml:space="preserve">}               </w:t>
        </w:r>
      </w:ins>
      <w:ins w:id="2995" w:author="NR_IIOT_URLLC_enh-Core_v2" w:date="2022-05-18T19:54:00Z">
        <w:r>
          <w:rPr>
            <w:rFonts w:ascii="Courier New" w:hAnsi="Courier New"/>
            <w:sz w:val="16"/>
            <w:lang w:eastAsia="en-GB"/>
          </w:rPr>
          <w:t xml:space="preserve"> </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ins>
      <w:ins w:id="2996" w:author="NR_IIOT_URLLC_enh-Core_v2" w:date="2022-05-19T00:25:00Z">
        <w:r>
          <w:rPr>
            <w:rFonts w:ascii="Courier New" w:hAnsi="Courier New"/>
            <w:sz w:val="16"/>
            <w:lang w:eastAsia="en-GB"/>
          </w:rPr>
          <w:t>OPTIONAL</w:t>
        </w:r>
      </w:ins>
      <w:ins w:id="2997" w:author="NR_feMIMO-Core2" w:date="2022-05-18T13:45:00Z">
        <w:r>
          <w:rPr>
            <w:rFonts w:ascii="Courier New" w:hAnsi="Courier New"/>
            <w:sz w:val="16"/>
            <w:lang w:eastAsia="en-GB"/>
          </w:rPr>
          <w:t>,</w:t>
        </w:r>
      </w:ins>
    </w:p>
    <w:p w14:paraId="17952F5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998" w:author="NR_feMIMO-Core2" w:date="2022-05-18T13:45:00Z"/>
          <w:rFonts w:ascii="Courier New" w:hAnsi="Courier New"/>
          <w:sz w:val="16"/>
          <w:lang w:eastAsia="en-GB"/>
        </w:rPr>
      </w:pPr>
      <w:ins w:id="2999" w:author="NR_feMIMO-Core2" w:date="2022-05-18T13:45:00Z">
        <w:r>
          <w:rPr>
            <w:rFonts w:ascii="Courier New" w:hAnsi="Courier New"/>
            <w:sz w:val="16"/>
            <w:lang w:eastAsia="en-GB"/>
          </w:rPr>
          <w:t xml:space="preserve">    -- R1 23-2-1c</w:t>
        </w:r>
        <w:r>
          <w:rPr>
            <w:rFonts w:ascii="Courier New" w:hAnsi="Courier New"/>
            <w:sz w:val="16"/>
            <w:lang w:eastAsia="en-GB"/>
          </w:rPr>
          <w:tab/>
          <w:t xml:space="preserve">PDCCH repetition with a single span of three contiguous OFDM symbols that is within the first four OFDM symbols in a slot  </w:t>
        </w:r>
      </w:ins>
    </w:p>
    <w:p w14:paraId="51452C7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000" w:author="NR_pos_enh-Core-R2-2206397" w:date="2022-05-20T18:31:00Z"/>
          <w:rFonts w:ascii="Courier New" w:hAnsi="Courier New"/>
          <w:sz w:val="16"/>
          <w:lang w:eastAsia="en-GB"/>
        </w:rPr>
      </w:pPr>
      <w:ins w:id="3001" w:author="NR_feMIMO-Core2" w:date="2022-05-18T13:45:00Z">
        <w:r>
          <w:rPr>
            <w:rFonts w:ascii="Courier New" w:hAnsi="Courier New"/>
            <w:sz w:val="16"/>
            <w:lang w:eastAsia="en-GB"/>
          </w:rPr>
          <w:tab/>
          <w:t>mTRP-PDCCH-singleSpan-r17</w:t>
        </w:r>
        <w:r>
          <w:tab/>
        </w:r>
        <w:r>
          <w:rPr>
            <w:rFonts w:ascii="Courier New" w:hAnsi="Courier New"/>
            <w:sz w:val="16"/>
            <w:lang w:eastAsia="en-GB"/>
          </w:rPr>
          <w:t>ENUMERATED {supported}            OPTIONAL</w:t>
        </w:r>
      </w:ins>
      <w:ins w:id="3002" w:author="NR_pos_enh-Core-R2-2206397" w:date="2022-05-20T18:31:00Z">
        <w:r>
          <w:rPr>
            <w:rFonts w:ascii="Courier New" w:hAnsi="Courier New"/>
            <w:sz w:val="16"/>
            <w:lang w:eastAsia="en-GB"/>
          </w:rPr>
          <w:t>,</w:t>
        </w:r>
      </w:ins>
    </w:p>
    <w:p w14:paraId="65C6A1B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003" w:author="NR_pos_enh-Core-R2-2206397" w:date="2022-05-20T18:31:00Z"/>
          <w:rFonts w:ascii="Courier New" w:hAnsi="Courier New"/>
          <w:sz w:val="16"/>
          <w:lang w:eastAsia="en-GB"/>
        </w:rPr>
      </w:pPr>
      <w:ins w:id="3004" w:author="NR_pos_enh-Core-R2-2206397" w:date="2022-05-20T18:31:00Z">
        <w:r>
          <w:rPr>
            <w:rFonts w:ascii="Courier New" w:hAnsi="Courier New"/>
            <w:sz w:val="16"/>
            <w:lang w:eastAsia="en-GB"/>
          </w:rPr>
          <w:t xml:space="preserve">    -- R1 27-23: Support of more than one activated PRS processing windows across all active DL BWPs</w:t>
        </w:r>
      </w:ins>
    </w:p>
    <w:p w14:paraId="10380D2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005" w:author="NR_feMIMO-Core2" w:date="2022-05-18T13:45:00Z"/>
          <w:rFonts w:ascii="Courier New" w:hAnsi="Courier New"/>
          <w:sz w:val="16"/>
          <w:lang w:eastAsia="en-GB"/>
        </w:rPr>
      </w:pPr>
      <w:ins w:id="3006" w:author="NR_pos_enh-Core-R2-2206397" w:date="2022-05-20T18:31:00Z">
        <w:r>
          <w:rPr>
            <w:rFonts w:ascii="Courier New" w:hAnsi="Courier New"/>
            <w:sz w:val="16"/>
            <w:lang w:eastAsia="en-GB"/>
          </w:rPr>
          <w:tab/>
          <w:t>supportedActivatedPRS-ProcessingWindow-r17</w:t>
        </w:r>
        <w:r>
          <w:rPr>
            <w:rFonts w:ascii="Courier New" w:hAnsi="Courier New"/>
            <w:sz w:val="16"/>
            <w:lang w:eastAsia="en-GB"/>
          </w:rPr>
          <w:tab/>
          <w:t>ENUMERATED { n2, n3, n4 }</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OPTIONAL</w:t>
        </w:r>
      </w:ins>
    </w:p>
    <w:p w14:paraId="515D792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09FE44F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7AA838C7"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229718F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roofErr w:type="spellStart"/>
      <w:r>
        <w:rPr>
          <w:rFonts w:ascii="Courier New" w:hAnsi="Courier New"/>
          <w:sz w:val="16"/>
          <w:lang w:eastAsia="en-GB"/>
        </w:rPr>
        <w:t>Phy</w:t>
      </w:r>
      <w:proofErr w:type="spellEnd"/>
      <w:r>
        <w:rPr>
          <w:rFonts w:ascii="Courier New" w:hAnsi="Courier New"/>
          <w:sz w:val="16"/>
          <w:lang w:eastAsia="en-GB"/>
        </w:rPr>
        <w:t>-</w:t>
      </w:r>
      <w:proofErr w:type="spellStart"/>
      <w:r>
        <w:rPr>
          <w:rFonts w:ascii="Courier New" w:hAnsi="Courier New"/>
          <w:sz w:val="16"/>
          <w:lang w:eastAsia="en-GB"/>
        </w:rPr>
        <w:t>ParametersXDD</w:t>
      </w:r>
      <w:proofErr w:type="spellEnd"/>
      <w:r>
        <w:rPr>
          <w:rFonts w:ascii="Courier New" w:hAnsi="Courier New"/>
          <w:sz w:val="16"/>
          <w:lang w:eastAsia="en-GB"/>
        </w:rPr>
        <w:t xml:space="preserve">-Diff ::=          </w:t>
      </w:r>
      <w:r>
        <w:rPr>
          <w:rFonts w:ascii="Courier New" w:hAnsi="Courier New"/>
          <w:color w:val="993366"/>
          <w:sz w:val="16"/>
          <w:lang w:eastAsia="en-GB"/>
        </w:rPr>
        <w:t>SEQUENCE</w:t>
      </w:r>
      <w:r>
        <w:rPr>
          <w:rFonts w:ascii="Courier New" w:hAnsi="Courier New"/>
          <w:sz w:val="16"/>
          <w:lang w:eastAsia="en-GB"/>
        </w:rPr>
        <w:t xml:space="preserve"> {</w:t>
      </w:r>
    </w:p>
    <w:p w14:paraId="19A57A2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dynamicSFI</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7C4BC30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twoPUCCH-F0-2-ConsecSymbols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0186628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twoDifferentTPC</w:t>
      </w:r>
      <w:proofErr w:type="spellEnd"/>
      <w:r>
        <w:rPr>
          <w:rFonts w:ascii="Courier New" w:hAnsi="Courier New"/>
          <w:sz w:val="16"/>
          <w:lang w:eastAsia="en-GB"/>
        </w:rPr>
        <w:t xml:space="preserve">-Loop-PUSCH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1B7E8D5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twoDifferentTPC</w:t>
      </w:r>
      <w:proofErr w:type="spellEnd"/>
      <w:r>
        <w:rPr>
          <w:rFonts w:ascii="Courier New" w:hAnsi="Courier New"/>
          <w:sz w:val="16"/>
          <w:lang w:eastAsia="en-GB"/>
        </w:rPr>
        <w:t xml:space="preserve">-Loop-PUCCH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61001FB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5CCD72C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50BA175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dl-</w:t>
      </w:r>
      <w:proofErr w:type="spellStart"/>
      <w:r>
        <w:rPr>
          <w:rFonts w:ascii="Courier New" w:hAnsi="Courier New"/>
          <w:sz w:val="16"/>
          <w:lang w:eastAsia="en-GB"/>
        </w:rPr>
        <w:t>SchedulingOffset</w:t>
      </w:r>
      <w:proofErr w:type="spellEnd"/>
      <w:r>
        <w:rPr>
          <w:rFonts w:ascii="Courier New" w:hAnsi="Courier New"/>
          <w:sz w:val="16"/>
          <w:lang w:eastAsia="en-GB"/>
        </w:rPr>
        <w:t>-PDSCH-</w:t>
      </w:r>
      <w:proofErr w:type="spellStart"/>
      <w:r>
        <w:rPr>
          <w:rFonts w:ascii="Courier New" w:hAnsi="Courier New"/>
          <w:sz w:val="16"/>
          <w:lang w:eastAsia="en-GB"/>
        </w:rPr>
        <w:t>TypeA</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0E1F0C0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dl-</w:t>
      </w:r>
      <w:proofErr w:type="spellStart"/>
      <w:r>
        <w:rPr>
          <w:rFonts w:ascii="Courier New" w:hAnsi="Courier New"/>
          <w:sz w:val="16"/>
          <w:lang w:eastAsia="en-GB"/>
        </w:rPr>
        <w:t>SchedulingOffset</w:t>
      </w:r>
      <w:proofErr w:type="spellEnd"/>
      <w:r>
        <w:rPr>
          <w:rFonts w:ascii="Courier New" w:hAnsi="Courier New"/>
          <w:sz w:val="16"/>
          <w:lang w:eastAsia="en-GB"/>
        </w:rPr>
        <w:t>-PDSCH-</w:t>
      </w:r>
      <w:proofErr w:type="spellStart"/>
      <w:r>
        <w:rPr>
          <w:rFonts w:ascii="Courier New" w:hAnsi="Courier New"/>
          <w:sz w:val="16"/>
          <w:lang w:eastAsia="en-GB"/>
        </w:rPr>
        <w:t>TypeB</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581E0A3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ul-</w:t>
      </w:r>
      <w:proofErr w:type="spellStart"/>
      <w:r>
        <w:rPr>
          <w:rFonts w:ascii="Courier New" w:hAnsi="Courier New"/>
          <w:sz w:val="16"/>
          <w:lang w:eastAsia="en-GB"/>
        </w:rPr>
        <w:t>SchedulingOffset</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p>
    <w:p w14:paraId="137AC25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677F303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1569A44C"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10D0A3D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roofErr w:type="spellStart"/>
      <w:r>
        <w:rPr>
          <w:rFonts w:ascii="Courier New" w:hAnsi="Courier New"/>
          <w:sz w:val="16"/>
          <w:lang w:eastAsia="en-GB"/>
        </w:rPr>
        <w:t>Phy</w:t>
      </w:r>
      <w:proofErr w:type="spellEnd"/>
      <w:r>
        <w:rPr>
          <w:rFonts w:ascii="Courier New" w:hAnsi="Courier New"/>
          <w:sz w:val="16"/>
          <w:lang w:eastAsia="en-GB"/>
        </w:rPr>
        <w:t>-</w:t>
      </w:r>
      <w:proofErr w:type="spellStart"/>
      <w:r>
        <w:rPr>
          <w:rFonts w:ascii="Courier New" w:hAnsi="Courier New"/>
          <w:sz w:val="16"/>
          <w:lang w:eastAsia="en-GB"/>
        </w:rPr>
        <w:t>ParametersFRX</w:t>
      </w:r>
      <w:proofErr w:type="spellEnd"/>
      <w:r>
        <w:rPr>
          <w:rFonts w:ascii="Courier New" w:hAnsi="Courier New"/>
          <w:sz w:val="16"/>
          <w:lang w:eastAsia="en-GB"/>
        </w:rPr>
        <w:t xml:space="preserve">-Diff ::=                  </w:t>
      </w:r>
      <w:r>
        <w:rPr>
          <w:rFonts w:ascii="Courier New" w:hAnsi="Courier New"/>
          <w:color w:val="993366"/>
          <w:sz w:val="16"/>
          <w:lang w:eastAsia="en-GB"/>
        </w:rPr>
        <w:t>SEQUENCE</w:t>
      </w:r>
      <w:r>
        <w:rPr>
          <w:rFonts w:ascii="Courier New" w:hAnsi="Courier New"/>
          <w:sz w:val="16"/>
          <w:lang w:eastAsia="en-GB"/>
        </w:rPr>
        <w:t xml:space="preserve"> {</w:t>
      </w:r>
    </w:p>
    <w:p w14:paraId="2F29693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dynamicSFI</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62B5FFC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lastRenderedPageBreak/>
        <w:t xml:space="preserve">    dummy1                                      </w:t>
      </w:r>
      <w:r>
        <w:rPr>
          <w:rFonts w:ascii="Courier New" w:hAnsi="Courier New"/>
          <w:color w:val="993366"/>
          <w:sz w:val="16"/>
          <w:lang w:eastAsia="en-GB"/>
        </w:rPr>
        <w:t>BIT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(2))                       </w:t>
      </w:r>
      <w:r>
        <w:rPr>
          <w:rFonts w:ascii="Courier New" w:hAnsi="Courier New"/>
          <w:color w:val="993366"/>
          <w:sz w:val="16"/>
          <w:lang w:eastAsia="en-GB"/>
        </w:rPr>
        <w:t>OPTIONAL</w:t>
      </w:r>
      <w:r>
        <w:rPr>
          <w:rFonts w:ascii="Courier New" w:hAnsi="Courier New"/>
          <w:sz w:val="16"/>
          <w:lang w:eastAsia="en-GB"/>
        </w:rPr>
        <w:t>,</w:t>
      </w:r>
    </w:p>
    <w:p w14:paraId="7B215F5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twoFL</w:t>
      </w:r>
      <w:proofErr w:type="spellEnd"/>
      <w:r>
        <w:rPr>
          <w:rFonts w:ascii="Courier New" w:hAnsi="Courier New"/>
          <w:sz w:val="16"/>
          <w:lang w:eastAsia="en-GB"/>
        </w:rPr>
        <w:t xml:space="preserve">-DMRS                                  </w:t>
      </w:r>
      <w:r>
        <w:rPr>
          <w:rFonts w:ascii="Courier New" w:hAnsi="Courier New"/>
          <w:color w:val="993366"/>
          <w:sz w:val="16"/>
          <w:lang w:eastAsia="en-GB"/>
        </w:rPr>
        <w:t>BIT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(2))                       </w:t>
      </w:r>
      <w:r>
        <w:rPr>
          <w:rFonts w:ascii="Courier New" w:hAnsi="Courier New"/>
          <w:color w:val="993366"/>
          <w:sz w:val="16"/>
          <w:lang w:eastAsia="en-GB"/>
        </w:rPr>
        <w:t>OPTIONAL</w:t>
      </w:r>
      <w:r>
        <w:rPr>
          <w:rFonts w:ascii="Courier New" w:hAnsi="Courier New"/>
          <w:sz w:val="16"/>
          <w:lang w:eastAsia="en-GB"/>
        </w:rPr>
        <w:t>,</w:t>
      </w:r>
    </w:p>
    <w:p w14:paraId="4A543AD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dummy2                                      </w:t>
      </w:r>
      <w:r>
        <w:rPr>
          <w:rFonts w:ascii="Courier New" w:hAnsi="Courier New"/>
          <w:color w:val="993366"/>
          <w:sz w:val="16"/>
          <w:lang w:eastAsia="en-GB"/>
        </w:rPr>
        <w:t>BIT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(2))                       </w:t>
      </w:r>
      <w:r>
        <w:rPr>
          <w:rFonts w:ascii="Courier New" w:hAnsi="Courier New"/>
          <w:color w:val="993366"/>
          <w:sz w:val="16"/>
          <w:lang w:eastAsia="en-GB"/>
        </w:rPr>
        <w:t>OPTIONAL</w:t>
      </w:r>
      <w:r>
        <w:rPr>
          <w:rFonts w:ascii="Courier New" w:hAnsi="Courier New"/>
          <w:sz w:val="16"/>
          <w:lang w:eastAsia="en-GB"/>
        </w:rPr>
        <w:t>,</w:t>
      </w:r>
    </w:p>
    <w:p w14:paraId="1C63269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dummy3                                      </w:t>
      </w:r>
      <w:r>
        <w:rPr>
          <w:rFonts w:ascii="Courier New" w:hAnsi="Courier New"/>
          <w:color w:val="993366"/>
          <w:sz w:val="16"/>
          <w:lang w:eastAsia="en-GB"/>
        </w:rPr>
        <w:t>BIT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(2))                       </w:t>
      </w:r>
      <w:r>
        <w:rPr>
          <w:rFonts w:ascii="Courier New" w:hAnsi="Courier New"/>
          <w:color w:val="993366"/>
          <w:sz w:val="16"/>
          <w:lang w:eastAsia="en-GB"/>
        </w:rPr>
        <w:t>OPTIONAL</w:t>
      </w:r>
      <w:r>
        <w:rPr>
          <w:rFonts w:ascii="Courier New" w:hAnsi="Courier New"/>
          <w:sz w:val="16"/>
          <w:lang w:eastAsia="en-GB"/>
        </w:rPr>
        <w:t>,</w:t>
      </w:r>
    </w:p>
    <w:p w14:paraId="22CC8E2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supportedDMRS-TypeDL</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{type1, type1And2}               </w:t>
      </w:r>
      <w:r>
        <w:rPr>
          <w:rFonts w:ascii="Courier New" w:hAnsi="Courier New"/>
          <w:color w:val="993366"/>
          <w:sz w:val="16"/>
          <w:lang w:eastAsia="en-GB"/>
        </w:rPr>
        <w:t>OPTIONAL</w:t>
      </w:r>
      <w:r>
        <w:rPr>
          <w:rFonts w:ascii="Courier New" w:hAnsi="Courier New"/>
          <w:sz w:val="16"/>
          <w:lang w:eastAsia="en-GB"/>
        </w:rPr>
        <w:t>,</w:t>
      </w:r>
    </w:p>
    <w:p w14:paraId="1C764E7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supportedDMRS-TypeUL</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{type1, type1And2}               </w:t>
      </w:r>
      <w:r>
        <w:rPr>
          <w:rFonts w:ascii="Courier New" w:hAnsi="Courier New"/>
          <w:color w:val="993366"/>
          <w:sz w:val="16"/>
          <w:lang w:eastAsia="en-GB"/>
        </w:rPr>
        <w:t>OPTIONAL</w:t>
      </w:r>
      <w:r>
        <w:rPr>
          <w:rFonts w:ascii="Courier New" w:hAnsi="Courier New"/>
          <w:sz w:val="16"/>
          <w:lang w:eastAsia="en-GB"/>
        </w:rPr>
        <w:t>,</w:t>
      </w:r>
    </w:p>
    <w:p w14:paraId="01AC7B4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semiOpenLoopCSI</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5102230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csi-ReportWithoutPMI</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5A07251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csi-ReportWithoutCQI</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5F26571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onePortsPTRS</w:t>
      </w:r>
      <w:proofErr w:type="spellEnd"/>
      <w:r>
        <w:rPr>
          <w:rFonts w:ascii="Courier New" w:hAnsi="Courier New"/>
          <w:sz w:val="16"/>
          <w:lang w:eastAsia="en-GB"/>
        </w:rPr>
        <w:t xml:space="preserve">                                </w:t>
      </w:r>
      <w:r>
        <w:rPr>
          <w:rFonts w:ascii="Courier New" w:hAnsi="Courier New"/>
          <w:color w:val="993366"/>
          <w:sz w:val="16"/>
          <w:lang w:eastAsia="en-GB"/>
        </w:rPr>
        <w:t>BIT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(2))                       </w:t>
      </w:r>
      <w:r>
        <w:rPr>
          <w:rFonts w:ascii="Courier New" w:hAnsi="Courier New"/>
          <w:color w:val="993366"/>
          <w:sz w:val="16"/>
          <w:lang w:eastAsia="en-GB"/>
        </w:rPr>
        <w:t>OPTIONAL</w:t>
      </w:r>
      <w:r>
        <w:rPr>
          <w:rFonts w:ascii="Courier New" w:hAnsi="Courier New"/>
          <w:sz w:val="16"/>
          <w:lang w:eastAsia="en-GB"/>
        </w:rPr>
        <w:t>,</w:t>
      </w:r>
    </w:p>
    <w:p w14:paraId="5CE7091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twoPUCCH-F0-2-ConsecSymbols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26553A2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pucch-F2-WithFH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2EA4F93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pucch-F3-WithFH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09F9369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pucch-F4-WithFH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38AF9AD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pucch-F0-2WithoutFH                         </w:t>
      </w:r>
      <w:r>
        <w:rPr>
          <w:rFonts w:ascii="Courier New" w:hAnsi="Courier New"/>
          <w:color w:val="993366"/>
          <w:sz w:val="16"/>
          <w:lang w:eastAsia="en-GB"/>
        </w:rPr>
        <w:t>ENUMERATED</w:t>
      </w:r>
      <w:r>
        <w:rPr>
          <w:rFonts w:ascii="Courier New" w:hAnsi="Courier New"/>
          <w:sz w:val="16"/>
          <w:lang w:eastAsia="en-GB"/>
        </w:rPr>
        <w:t xml:space="preserve"> {</w:t>
      </w:r>
      <w:proofErr w:type="spellStart"/>
      <w:r>
        <w:rPr>
          <w:rFonts w:ascii="Courier New" w:hAnsi="Courier New"/>
          <w:sz w:val="16"/>
          <w:lang w:eastAsia="en-GB"/>
        </w:rPr>
        <w:t>notSupported</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43D30F9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pucch-F1-3-4WithoutFH                       </w:t>
      </w:r>
      <w:r>
        <w:rPr>
          <w:rFonts w:ascii="Courier New" w:hAnsi="Courier New"/>
          <w:color w:val="993366"/>
          <w:sz w:val="16"/>
          <w:lang w:eastAsia="en-GB"/>
        </w:rPr>
        <w:t>ENUMERATED</w:t>
      </w:r>
      <w:r>
        <w:rPr>
          <w:rFonts w:ascii="Courier New" w:hAnsi="Courier New"/>
          <w:sz w:val="16"/>
          <w:lang w:eastAsia="en-GB"/>
        </w:rPr>
        <w:t xml:space="preserve"> {</w:t>
      </w:r>
      <w:proofErr w:type="spellStart"/>
      <w:r>
        <w:rPr>
          <w:rFonts w:ascii="Courier New" w:hAnsi="Courier New"/>
          <w:sz w:val="16"/>
          <w:lang w:eastAsia="en-GB"/>
        </w:rPr>
        <w:t>notSupported</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130A725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mux-SR-HARQ-ACK-CSI-PUCCH-</w:t>
      </w:r>
      <w:proofErr w:type="spellStart"/>
      <w:r>
        <w:rPr>
          <w:rFonts w:ascii="Courier New" w:hAnsi="Courier New"/>
          <w:sz w:val="16"/>
          <w:lang w:eastAsia="en-GB"/>
        </w:rPr>
        <w:t>MultiPerSlot</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12D0726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uci-CodeBlockSegmentation</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61C2BA1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onePUCCH-LongAndShortFormat</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066A76F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twoPUCCH-AnyOthersInSlot</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3D630E2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intraSlotFreqHopping</w:t>
      </w:r>
      <w:proofErr w:type="spellEnd"/>
      <w:r>
        <w:rPr>
          <w:rFonts w:ascii="Courier New" w:hAnsi="Courier New"/>
          <w:sz w:val="16"/>
          <w:lang w:eastAsia="en-GB"/>
        </w:rPr>
        <w:t xml:space="preserve">-PUSCH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1C22533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pusch</w:t>
      </w:r>
      <w:proofErr w:type="spellEnd"/>
      <w:r>
        <w:rPr>
          <w:rFonts w:ascii="Courier New" w:hAnsi="Courier New"/>
          <w:sz w:val="16"/>
          <w:lang w:eastAsia="en-GB"/>
        </w:rPr>
        <w:t xml:space="preserve">-LBRM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6BDE700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pdcch-BlindDetectionCA</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(4..16)                             </w:t>
      </w:r>
      <w:r>
        <w:rPr>
          <w:rFonts w:ascii="Courier New" w:hAnsi="Courier New"/>
          <w:color w:val="993366"/>
          <w:sz w:val="16"/>
          <w:lang w:eastAsia="en-GB"/>
        </w:rPr>
        <w:t>OPTIONAL</w:t>
      </w:r>
      <w:r>
        <w:rPr>
          <w:rFonts w:ascii="Courier New" w:hAnsi="Courier New"/>
          <w:sz w:val="16"/>
          <w:lang w:eastAsia="en-GB"/>
        </w:rPr>
        <w:t>,</w:t>
      </w:r>
    </w:p>
    <w:p w14:paraId="4F7C34E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tpc</w:t>
      </w:r>
      <w:proofErr w:type="spellEnd"/>
      <w:r>
        <w:rPr>
          <w:rFonts w:ascii="Courier New" w:hAnsi="Courier New"/>
          <w:sz w:val="16"/>
          <w:lang w:eastAsia="en-GB"/>
        </w:rPr>
        <w:t xml:space="preserve">-PUSCH-RNTI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6B0647A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tpc</w:t>
      </w:r>
      <w:proofErr w:type="spellEnd"/>
      <w:r>
        <w:rPr>
          <w:rFonts w:ascii="Courier New" w:hAnsi="Courier New"/>
          <w:sz w:val="16"/>
          <w:lang w:eastAsia="en-GB"/>
        </w:rPr>
        <w:t xml:space="preserve">-PUCCH-RNTI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6AF895C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tpc</w:t>
      </w:r>
      <w:proofErr w:type="spellEnd"/>
      <w:r>
        <w:rPr>
          <w:rFonts w:ascii="Courier New" w:hAnsi="Courier New"/>
          <w:sz w:val="16"/>
          <w:lang w:eastAsia="en-GB"/>
        </w:rPr>
        <w:t xml:space="preserve">-SRS-RNTI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5D97F7A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absoluteTPC</w:t>
      </w:r>
      <w:proofErr w:type="spellEnd"/>
      <w:r>
        <w:rPr>
          <w:rFonts w:ascii="Courier New" w:hAnsi="Courier New"/>
          <w:sz w:val="16"/>
          <w:lang w:eastAsia="en-GB"/>
        </w:rPr>
        <w:t xml:space="preserve">-Command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2A045FD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twoDifferentTPC</w:t>
      </w:r>
      <w:proofErr w:type="spellEnd"/>
      <w:r>
        <w:rPr>
          <w:rFonts w:ascii="Courier New" w:hAnsi="Courier New"/>
          <w:sz w:val="16"/>
          <w:lang w:eastAsia="en-GB"/>
        </w:rPr>
        <w:t xml:space="preserve">-Loop-PUSCH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04DE82D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twoDifferentTPC</w:t>
      </w:r>
      <w:proofErr w:type="spellEnd"/>
      <w:r>
        <w:rPr>
          <w:rFonts w:ascii="Courier New" w:hAnsi="Courier New"/>
          <w:sz w:val="16"/>
          <w:lang w:eastAsia="en-GB"/>
        </w:rPr>
        <w:t xml:space="preserve">-Loop-PUCCH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674E5EF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pusch</w:t>
      </w:r>
      <w:proofErr w:type="spellEnd"/>
      <w:r>
        <w:rPr>
          <w:rFonts w:ascii="Courier New" w:hAnsi="Courier New"/>
          <w:sz w:val="16"/>
          <w:lang w:eastAsia="en-GB"/>
        </w:rPr>
        <w:t>-</w:t>
      </w:r>
      <w:proofErr w:type="spellStart"/>
      <w:r>
        <w:rPr>
          <w:rFonts w:ascii="Courier New" w:hAnsi="Courier New"/>
          <w:sz w:val="16"/>
          <w:lang w:eastAsia="en-GB"/>
        </w:rPr>
        <w:t>HalfPi</w:t>
      </w:r>
      <w:proofErr w:type="spellEnd"/>
      <w:r>
        <w:rPr>
          <w:rFonts w:ascii="Courier New" w:hAnsi="Courier New"/>
          <w:sz w:val="16"/>
          <w:lang w:eastAsia="en-GB"/>
        </w:rPr>
        <w:t xml:space="preserve">-BPSK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449E73B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pucch-F3-4-HalfPi-BPSK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0DCAE81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almostContiguousCP</w:t>
      </w:r>
      <w:proofErr w:type="spellEnd"/>
      <w:r>
        <w:rPr>
          <w:rFonts w:ascii="Courier New" w:hAnsi="Courier New"/>
          <w:sz w:val="16"/>
          <w:lang w:eastAsia="en-GB"/>
        </w:rPr>
        <w:t xml:space="preserve">-OFDM-UL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3C375AD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sp</w:t>
      </w:r>
      <w:proofErr w:type="spellEnd"/>
      <w:r>
        <w:rPr>
          <w:rFonts w:ascii="Courier New" w:hAnsi="Courier New"/>
          <w:sz w:val="16"/>
          <w:lang w:eastAsia="en-GB"/>
        </w:rPr>
        <w:t xml:space="preserve">-CSI-RS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32A45CF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sp</w:t>
      </w:r>
      <w:proofErr w:type="spellEnd"/>
      <w:r>
        <w:rPr>
          <w:rFonts w:ascii="Courier New" w:hAnsi="Courier New"/>
          <w:sz w:val="16"/>
          <w:lang w:eastAsia="en-GB"/>
        </w:rPr>
        <w:t xml:space="preserve">-CSI-IM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66905E4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tdd</w:t>
      </w:r>
      <w:proofErr w:type="spellEnd"/>
      <w:r>
        <w:rPr>
          <w:rFonts w:ascii="Courier New" w:hAnsi="Courier New"/>
          <w:sz w:val="16"/>
          <w:lang w:eastAsia="en-GB"/>
        </w:rPr>
        <w:t>-</w:t>
      </w:r>
      <w:proofErr w:type="spellStart"/>
      <w:r>
        <w:rPr>
          <w:rFonts w:ascii="Courier New" w:hAnsi="Courier New"/>
          <w:sz w:val="16"/>
          <w:lang w:eastAsia="en-GB"/>
        </w:rPr>
        <w:t>MultiDL</w:t>
      </w:r>
      <w:proofErr w:type="spellEnd"/>
      <w:r>
        <w:rPr>
          <w:rFonts w:ascii="Courier New" w:hAnsi="Courier New"/>
          <w:sz w:val="16"/>
          <w:lang w:eastAsia="en-GB"/>
        </w:rPr>
        <w:t>-UL-</w:t>
      </w:r>
      <w:proofErr w:type="spellStart"/>
      <w:r>
        <w:rPr>
          <w:rFonts w:ascii="Courier New" w:hAnsi="Courier New"/>
          <w:sz w:val="16"/>
          <w:lang w:eastAsia="en-GB"/>
        </w:rPr>
        <w:t>SwitchPerSlot</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4B7DBA1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multipleCORESET</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3159A8B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57AAB84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4B6BFA9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csi</w:t>
      </w:r>
      <w:proofErr w:type="spellEnd"/>
      <w:r>
        <w:rPr>
          <w:rFonts w:ascii="Courier New" w:hAnsi="Courier New"/>
          <w:sz w:val="16"/>
          <w:lang w:eastAsia="en-GB"/>
        </w:rPr>
        <w:t>-RS-IM-</w:t>
      </w:r>
      <w:proofErr w:type="spellStart"/>
      <w:r>
        <w:rPr>
          <w:rFonts w:ascii="Courier New" w:hAnsi="Courier New"/>
          <w:sz w:val="16"/>
          <w:lang w:eastAsia="en-GB"/>
        </w:rPr>
        <w:t>ReceptionForFeedback</w:t>
      </w:r>
      <w:proofErr w:type="spellEnd"/>
      <w:r>
        <w:rPr>
          <w:rFonts w:ascii="Courier New" w:hAnsi="Courier New"/>
          <w:sz w:val="16"/>
          <w:lang w:eastAsia="en-GB"/>
        </w:rPr>
        <w:t xml:space="preserve">              CSI-RS-IM-</w:t>
      </w:r>
      <w:proofErr w:type="spellStart"/>
      <w:r>
        <w:rPr>
          <w:rFonts w:ascii="Courier New" w:hAnsi="Courier New"/>
          <w:sz w:val="16"/>
          <w:lang w:eastAsia="en-GB"/>
        </w:rPr>
        <w:t>ReceptionForFeedback</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087976A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csi</w:t>
      </w:r>
      <w:proofErr w:type="spellEnd"/>
      <w:r>
        <w:rPr>
          <w:rFonts w:ascii="Courier New" w:hAnsi="Courier New"/>
          <w:sz w:val="16"/>
          <w:lang w:eastAsia="en-GB"/>
        </w:rPr>
        <w:t>-RS-</w:t>
      </w:r>
      <w:proofErr w:type="spellStart"/>
      <w:r>
        <w:rPr>
          <w:rFonts w:ascii="Courier New" w:hAnsi="Courier New"/>
          <w:sz w:val="16"/>
          <w:lang w:eastAsia="en-GB"/>
        </w:rPr>
        <w:t>ProcFrameworkForSRS</w:t>
      </w:r>
      <w:proofErr w:type="spellEnd"/>
      <w:r>
        <w:rPr>
          <w:rFonts w:ascii="Courier New" w:hAnsi="Courier New"/>
          <w:sz w:val="16"/>
          <w:lang w:eastAsia="en-GB"/>
        </w:rPr>
        <w:t xml:space="preserve">                  CSI-RS-</w:t>
      </w:r>
      <w:proofErr w:type="spellStart"/>
      <w:r>
        <w:rPr>
          <w:rFonts w:ascii="Courier New" w:hAnsi="Courier New"/>
          <w:sz w:val="16"/>
          <w:lang w:eastAsia="en-GB"/>
        </w:rPr>
        <w:t>ProcFrameworkForSRS</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36C9D1E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csi-ReportFramework</w:t>
      </w:r>
      <w:proofErr w:type="spellEnd"/>
      <w:r>
        <w:rPr>
          <w:rFonts w:ascii="Courier New" w:hAnsi="Courier New"/>
          <w:sz w:val="16"/>
          <w:lang w:eastAsia="en-GB"/>
        </w:rPr>
        <w:t xml:space="preserve">                         CSI-</w:t>
      </w:r>
      <w:proofErr w:type="spellStart"/>
      <w:r>
        <w:rPr>
          <w:rFonts w:ascii="Courier New" w:hAnsi="Courier New"/>
          <w:sz w:val="16"/>
          <w:lang w:eastAsia="en-GB"/>
        </w:rPr>
        <w:t>ReportFramework</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7786D16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mux-SR-HARQ-ACK-CSI-PUCCH-</w:t>
      </w:r>
      <w:proofErr w:type="spellStart"/>
      <w:r>
        <w:rPr>
          <w:rFonts w:ascii="Courier New" w:hAnsi="Courier New"/>
          <w:sz w:val="16"/>
          <w:lang w:eastAsia="en-GB"/>
        </w:rPr>
        <w:t>OncePerSlot</w:t>
      </w:r>
      <w:proofErr w:type="spell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p>
    <w:p w14:paraId="0A1C3CA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sameSymbol</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784EA8A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diffSymbol</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p>
    <w:p w14:paraId="7CA9096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w:t>
      </w:r>
    </w:p>
    <w:p w14:paraId="7BDA7C4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mux-SR-HARQ-ACK-PUCCH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07DE6AC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mux-</w:t>
      </w:r>
      <w:proofErr w:type="spellStart"/>
      <w:r>
        <w:rPr>
          <w:rFonts w:ascii="Courier New" w:hAnsi="Courier New"/>
          <w:sz w:val="16"/>
          <w:lang w:eastAsia="en-GB"/>
        </w:rPr>
        <w:t>MultipleGroupCtrlCH</w:t>
      </w:r>
      <w:proofErr w:type="spellEnd"/>
      <w:r>
        <w:rPr>
          <w:rFonts w:ascii="Courier New" w:hAnsi="Courier New"/>
          <w:sz w:val="16"/>
          <w:lang w:eastAsia="en-GB"/>
        </w:rPr>
        <w:t xml:space="preserve">-Overlap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7AB292E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dl-</w:t>
      </w:r>
      <w:proofErr w:type="spellStart"/>
      <w:r>
        <w:rPr>
          <w:rFonts w:ascii="Courier New" w:hAnsi="Courier New"/>
          <w:sz w:val="16"/>
          <w:lang w:eastAsia="en-GB"/>
        </w:rPr>
        <w:t>SchedulingOffset</w:t>
      </w:r>
      <w:proofErr w:type="spellEnd"/>
      <w:r>
        <w:rPr>
          <w:rFonts w:ascii="Courier New" w:hAnsi="Courier New"/>
          <w:sz w:val="16"/>
          <w:lang w:eastAsia="en-GB"/>
        </w:rPr>
        <w:t>-PDSCH-</w:t>
      </w:r>
      <w:proofErr w:type="spellStart"/>
      <w:r>
        <w:rPr>
          <w:rFonts w:ascii="Courier New" w:hAnsi="Courier New"/>
          <w:sz w:val="16"/>
          <w:lang w:eastAsia="en-GB"/>
        </w:rPr>
        <w:t>TypeA</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2FB9ABF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dl-</w:t>
      </w:r>
      <w:proofErr w:type="spellStart"/>
      <w:r>
        <w:rPr>
          <w:rFonts w:ascii="Courier New" w:hAnsi="Courier New"/>
          <w:sz w:val="16"/>
          <w:lang w:eastAsia="en-GB"/>
        </w:rPr>
        <w:t>SchedulingOffset</w:t>
      </w:r>
      <w:proofErr w:type="spellEnd"/>
      <w:r>
        <w:rPr>
          <w:rFonts w:ascii="Courier New" w:hAnsi="Courier New"/>
          <w:sz w:val="16"/>
          <w:lang w:eastAsia="en-GB"/>
        </w:rPr>
        <w:t>-PDSCH-</w:t>
      </w:r>
      <w:proofErr w:type="spellStart"/>
      <w:r>
        <w:rPr>
          <w:rFonts w:ascii="Courier New" w:hAnsi="Courier New"/>
          <w:sz w:val="16"/>
          <w:lang w:eastAsia="en-GB"/>
        </w:rPr>
        <w:t>TypeB</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0107D24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ul-</w:t>
      </w:r>
      <w:proofErr w:type="spellStart"/>
      <w:r>
        <w:rPr>
          <w:rFonts w:ascii="Courier New" w:hAnsi="Courier New"/>
          <w:sz w:val="16"/>
          <w:lang w:eastAsia="en-GB"/>
        </w:rPr>
        <w:t>SchedulingOffset</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241A4DE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dl-64QAM-MCS-TableAlt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202A55A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ul-64QAM-MCS-TableAlt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1325C83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cqi-TableAlt</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2B7FD46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lastRenderedPageBreak/>
        <w:t xml:space="preserve">    </w:t>
      </w:r>
      <w:proofErr w:type="spellStart"/>
      <w:r>
        <w:rPr>
          <w:rFonts w:ascii="Courier New" w:hAnsi="Courier New"/>
          <w:sz w:val="16"/>
          <w:lang w:eastAsia="en-GB"/>
        </w:rPr>
        <w:t>oneFL</w:t>
      </w:r>
      <w:proofErr w:type="spellEnd"/>
      <w:r>
        <w:rPr>
          <w:rFonts w:ascii="Courier New" w:hAnsi="Courier New"/>
          <w:sz w:val="16"/>
          <w:lang w:eastAsia="en-GB"/>
        </w:rPr>
        <w:t>-DMRS-</w:t>
      </w:r>
      <w:proofErr w:type="spellStart"/>
      <w:r>
        <w:rPr>
          <w:rFonts w:ascii="Courier New" w:hAnsi="Courier New"/>
          <w:sz w:val="16"/>
          <w:lang w:eastAsia="en-GB"/>
        </w:rPr>
        <w:t>TwoAdditionalDMRS</w:t>
      </w:r>
      <w:proofErr w:type="spellEnd"/>
      <w:r>
        <w:rPr>
          <w:rFonts w:ascii="Courier New" w:hAnsi="Courier New"/>
          <w:sz w:val="16"/>
          <w:lang w:eastAsia="en-GB"/>
        </w:rPr>
        <w:t xml:space="preserve">-UL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6204DF8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twoFL</w:t>
      </w:r>
      <w:proofErr w:type="spellEnd"/>
      <w:r>
        <w:rPr>
          <w:rFonts w:ascii="Courier New" w:hAnsi="Courier New"/>
          <w:sz w:val="16"/>
          <w:lang w:eastAsia="en-GB"/>
        </w:rPr>
        <w:t>-DMRS-</w:t>
      </w:r>
      <w:proofErr w:type="spellStart"/>
      <w:r>
        <w:rPr>
          <w:rFonts w:ascii="Courier New" w:hAnsi="Courier New"/>
          <w:sz w:val="16"/>
          <w:lang w:eastAsia="en-GB"/>
        </w:rPr>
        <w:t>TwoAdditionalDMRS</w:t>
      </w:r>
      <w:proofErr w:type="spellEnd"/>
      <w:r>
        <w:rPr>
          <w:rFonts w:ascii="Courier New" w:hAnsi="Courier New"/>
          <w:sz w:val="16"/>
          <w:lang w:eastAsia="en-GB"/>
        </w:rPr>
        <w:t xml:space="preserve">-UL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7001222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oneFL</w:t>
      </w:r>
      <w:proofErr w:type="spellEnd"/>
      <w:r>
        <w:rPr>
          <w:rFonts w:ascii="Courier New" w:hAnsi="Courier New"/>
          <w:sz w:val="16"/>
          <w:lang w:eastAsia="en-GB"/>
        </w:rPr>
        <w:t>-DMRS-</w:t>
      </w:r>
      <w:proofErr w:type="spellStart"/>
      <w:r>
        <w:rPr>
          <w:rFonts w:ascii="Courier New" w:hAnsi="Courier New"/>
          <w:sz w:val="16"/>
          <w:lang w:eastAsia="en-GB"/>
        </w:rPr>
        <w:t>ThreeAdditionalDMRS</w:t>
      </w:r>
      <w:proofErr w:type="spellEnd"/>
      <w:r>
        <w:rPr>
          <w:rFonts w:ascii="Courier New" w:hAnsi="Courier New"/>
          <w:sz w:val="16"/>
          <w:lang w:eastAsia="en-GB"/>
        </w:rPr>
        <w:t xml:space="preserve">-UL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p>
    <w:p w14:paraId="76878F4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498F71E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1F10804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pdcch-BlindDetectionNRDC</w:t>
      </w:r>
      <w:proofErr w:type="spell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p>
    <w:p w14:paraId="571719A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pdcch</w:t>
      </w:r>
      <w:proofErr w:type="spellEnd"/>
      <w:r>
        <w:rPr>
          <w:rFonts w:ascii="Courier New" w:hAnsi="Courier New"/>
          <w:sz w:val="16"/>
          <w:lang w:eastAsia="en-GB"/>
        </w:rPr>
        <w:t>-</w:t>
      </w:r>
      <w:proofErr w:type="spellStart"/>
      <w:r>
        <w:rPr>
          <w:rFonts w:ascii="Courier New" w:hAnsi="Courier New"/>
          <w:sz w:val="16"/>
          <w:lang w:eastAsia="en-GB"/>
        </w:rPr>
        <w:t>BlindDetectionMCG</w:t>
      </w:r>
      <w:proofErr w:type="spellEnd"/>
      <w:r>
        <w:rPr>
          <w:rFonts w:ascii="Courier New" w:hAnsi="Courier New"/>
          <w:sz w:val="16"/>
          <w:lang w:eastAsia="en-GB"/>
        </w:rPr>
        <w:t xml:space="preserve">-UE              </w:t>
      </w:r>
      <w:r>
        <w:rPr>
          <w:rFonts w:ascii="Courier New" w:hAnsi="Courier New"/>
          <w:color w:val="993366"/>
          <w:sz w:val="16"/>
          <w:lang w:eastAsia="en-GB"/>
        </w:rPr>
        <w:t>INTEGER</w:t>
      </w:r>
      <w:r>
        <w:rPr>
          <w:rFonts w:ascii="Courier New" w:hAnsi="Courier New"/>
          <w:sz w:val="16"/>
          <w:lang w:eastAsia="en-GB"/>
        </w:rPr>
        <w:t xml:space="preserve"> (1..15),</w:t>
      </w:r>
    </w:p>
    <w:p w14:paraId="2C41374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pdcch</w:t>
      </w:r>
      <w:proofErr w:type="spellEnd"/>
      <w:r>
        <w:rPr>
          <w:rFonts w:ascii="Courier New" w:hAnsi="Courier New"/>
          <w:sz w:val="16"/>
          <w:lang w:eastAsia="en-GB"/>
        </w:rPr>
        <w:t>-</w:t>
      </w:r>
      <w:proofErr w:type="spellStart"/>
      <w:r>
        <w:rPr>
          <w:rFonts w:ascii="Courier New" w:hAnsi="Courier New"/>
          <w:sz w:val="16"/>
          <w:lang w:eastAsia="en-GB"/>
        </w:rPr>
        <w:t>BlindDetectionSCG</w:t>
      </w:r>
      <w:proofErr w:type="spellEnd"/>
      <w:r>
        <w:rPr>
          <w:rFonts w:ascii="Courier New" w:hAnsi="Courier New"/>
          <w:sz w:val="16"/>
          <w:lang w:eastAsia="en-GB"/>
        </w:rPr>
        <w:t xml:space="preserve">-UE              </w:t>
      </w:r>
      <w:r>
        <w:rPr>
          <w:rFonts w:ascii="Courier New" w:hAnsi="Courier New"/>
          <w:color w:val="993366"/>
          <w:sz w:val="16"/>
          <w:lang w:eastAsia="en-GB"/>
        </w:rPr>
        <w:t>INTEGER</w:t>
      </w:r>
      <w:r>
        <w:rPr>
          <w:rFonts w:ascii="Courier New" w:hAnsi="Courier New"/>
          <w:sz w:val="16"/>
          <w:lang w:eastAsia="en-GB"/>
        </w:rPr>
        <w:t xml:space="preserve"> (1..15)</w:t>
      </w:r>
    </w:p>
    <w:p w14:paraId="5CF1629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w:t>
      </w:r>
    </w:p>
    <w:p w14:paraId="335F707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mux-HARQ-ACK-PUSCH-</w:t>
      </w:r>
      <w:proofErr w:type="spellStart"/>
      <w:r>
        <w:rPr>
          <w:rFonts w:ascii="Courier New" w:hAnsi="Courier New"/>
          <w:sz w:val="16"/>
          <w:lang w:eastAsia="en-GB"/>
        </w:rPr>
        <w:t>DiffSymbol</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p>
    <w:p w14:paraId="6F69DDD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4B6F864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107FF6B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11-1b: Type 1 HARQ-ACK codebook support for relative TDRA for DL</w:t>
      </w:r>
    </w:p>
    <w:p w14:paraId="1827990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type1-HARQ-ACK-Codebook-r16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42275CC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11-8: Enhanced UL power control scheme</w:t>
      </w:r>
    </w:p>
    <w:p w14:paraId="7B1EAB4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enhancedPowerControl-r16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629CFDE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xml:space="preserve">-- R1 16-1b-1: </w:t>
      </w:r>
      <w:r>
        <w:rPr>
          <w:rFonts w:ascii="Courier New" w:eastAsia="Malgun Gothic" w:hAnsi="Courier New"/>
          <w:color w:val="808080"/>
          <w:sz w:val="16"/>
          <w:lang w:eastAsia="en-GB"/>
        </w:rPr>
        <w:t>TCI state activation across multiple CCs</w:t>
      </w:r>
    </w:p>
    <w:p w14:paraId="3BC6968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r>
        <w:rPr>
          <w:rFonts w:ascii="Courier New" w:eastAsia="Malgun Gothic" w:hAnsi="Courier New"/>
          <w:sz w:val="16"/>
          <w:lang w:eastAsia="en-GB"/>
        </w:rPr>
        <w:t>simultaneousTCI-ActMultipleCC-r16</w:t>
      </w:r>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4C88ED8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xml:space="preserve">-- R1 16-1b-2: </w:t>
      </w:r>
      <w:r>
        <w:rPr>
          <w:rFonts w:ascii="Courier New" w:eastAsia="Malgun Gothic" w:hAnsi="Courier New"/>
          <w:color w:val="808080"/>
          <w:sz w:val="16"/>
          <w:lang w:eastAsia="en-GB"/>
        </w:rPr>
        <w:t>Spatial relation update across multiple CCs</w:t>
      </w:r>
    </w:p>
    <w:p w14:paraId="3C0CB73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r>
        <w:rPr>
          <w:rFonts w:ascii="Courier New" w:eastAsia="Malgun Gothic" w:hAnsi="Courier New"/>
          <w:sz w:val="16"/>
          <w:lang w:eastAsia="en-GB"/>
        </w:rPr>
        <w:t>simultaneousSpatialRelationMultipleCC-r16</w:t>
      </w:r>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4EDCD5A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cli-RSSI-FDM-DL-r16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08FC3A8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sz w:val="16"/>
          <w:lang w:eastAsia="en-GB"/>
        </w:rPr>
      </w:pPr>
      <w:r>
        <w:rPr>
          <w:rFonts w:ascii="Courier New" w:hAnsi="Courier New"/>
          <w:sz w:val="16"/>
          <w:lang w:eastAsia="en-GB"/>
        </w:rPr>
        <w:t xml:space="preserve">    </w:t>
      </w:r>
      <w:r>
        <w:rPr>
          <w:rFonts w:ascii="Courier New" w:eastAsia="Malgun Gothic" w:hAnsi="Courier New"/>
          <w:sz w:val="16"/>
          <w:lang w:eastAsia="en-GB"/>
        </w:rPr>
        <w:t>cli-SRS-RSRP-FDM-DL-r16</w:t>
      </w:r>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4F5D6FD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Pr>
          <w:rFonts w:ascii="Courier New" w:hAnsi="Courier New"/>
          <w:sz w:val="16"/>
          <w:lang w:eastAsia="en-GB"/>
        </w:rPr>
        <w:t xml:space="preserve">    </w:t>
      </w:r>
      <w:r>
        <w:rPr>
          <w:rFonts w:ascii="Courier New" w:eastAsia="Yu Mincho" w:hAnsi="Courier New"/>
          <w:color w:val="808080"/>
          <w:sz w:val="16"/>
          <w:lang w:eastAsia="en-GB"/>
        </w:rPr>
        <w:t>-- R1 19-3: Maximum MIMO Layer Adaptation</w:t>
      </w:r>
    </w:p>
    <w:p w14:paraId="4E9819B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maxLayersMIMO-Adaptation-r16</w:t>
      </w:r>
      <w:r>
        <w:rPr>
          <w:rFonts w:ascii="Courier New" w:hAnsi="Courier New"/>
          <w:sz w:val="16"/>
          <w:lang w:eastAsia="en-GB"/>
        </w:rPr>
        <w:t xml:space="preserve">                </w:t>
      </w:r>
      <w:r>
        <w:rPr>
          <w:rFonts w:ascii="Courier New" w:eastAsia="Yu Mincho" w:hAnsi="Courier New"/>
          <w:color w:val="993366"/>
          <w:sz w:val="16"/>
          <w:lang w:eastAsia="en-GB"/>
        </w:rPr>
        <w:t>ENUMERATED</w:t>
      </w:r>
      <w:r>
        <w:rPr>
          <w:rFonts w:ascii="Courier New" w:eastAsia="Yu Mincho" w:hAnsi="Courier New"/>
          <w:sz w:val="16"/>
          <w:lang w:eastAsia="en-GB"/>
        </w:rPr>
        <w:t xml:space="preserve"> {supported}</w:t>
      </w:r>
      <w:r>
        <w:rPr>
          <w:rFonts w:ascii="Courier New" w:hAnsi="Courier New"/>
          <w:sz w:val="16"/>
          <w:lang w:eastAsia="en-GB"/>
        </w:rPr>
        <w:t xml:space="preserve">                      </w:t>
      </w:r>
      <w:r>
        <w:rPr>
          <w:rFonts w:ascii="Courier New" w:eastAsia="Yu Mincho" w:hAnsi="Courier New"/>
          <w:color w:val="993366"/>
          <w:sz w:val="16"/>
          <w:lang w:eastAsia="en-GB"/>
        </w:rPr>
        <w:t>OPTIONAL</w:t>
      </w:r>
      <w:r>
        <w:rPr>
          <w:rFonts w:ascii="Courier New" w:eastAsia="Yu Mincho" w:hAnsi="Courier New"/>
          <w:sz w:val="16"/>
          <w:lang w:eastAsia="en-GB"/>
        </w:rPr>
        <w:t>,</w:t>
      </w:r>
    </w:p>
    <w:p w14:paraId="3C1F6B6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12-5: Configuration of aggregation factor per SPS configuration</w:t>
      </w:r>
    </w:p>
    <w:p w14:paraId="1C692EA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aggregationFactorSPS-DL-r16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0A2FB8C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16-1g: Resources for beam management, pathloss measurement, BFD, RLM and new beam identification</w:t>
      </w:r>
    </w:p>
    <w:p w14:paraId="63CF6FC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maxTotalResourcesForOneFreqRange-r16        </w:t>
      </w:r>
      <w:r>
        <w:rPr>
          <w:rFonts w:ascii="Courier New" w:hAnsi="Courier New"/>
          <w:color w:val="993366"/>
          <w:sz w:val="16"/>
          <w:lang w:eastAsia="en-GB"/>
        </w:rPr>
        <w:t>SEQUENCE</w:t>
      </w:r>
      <w:r>
        <w:rPr>
          <w:rFonts w:ascii="Courier New" w:hAnsi="Courier New"/>
          <w:sz w:val="16"/>
          <w:lang w:eastAsia="en-GB"/>
        </w:rPr>
        <w:t xml:space="preserve"> {</w:t>
      </w:r>
    </w:p>
    <w:p w14:paraId="2800BAF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maxNumberResWithinSlotAcrossCC-OneFR-r16    </w:t>
      </w:r>
      <w:r>
        <w:rPr>
          <w:rFonts w:ascii="Courier New" w:hAnsi="Courier New"/>
          <w:color w:val="993366"/>
          <w:sz w:val="16"/>
          <w:lang w:eastAsia="en-GB"/>
        </w:rPr>
        <w:t>ENUMERATED</w:t>
      </w:r>
      <w:r>
        <w:rPr>
          <w:rFonts w:ascii="Courier New" w:hAnsi="Courier New"/>
          <w:sz w:val="16"/>
          <w:lang w:eastAsia="en-GB"/>
        </w:rPr>
        <w:t xml:space="preserve"> {n2, n4, n8, n12, n16, n32, n64, n128}    </w:t>
      </w:r>
      <w:r>
        <w:rPr>
          <w:rFonts w:ascii="Courier New" w:hAnsi="Courier New"/>
          <w:color w:val="993366"/>
          <w:sz w:val="16"/>
          <w:lang w:eastAsia="en-GB"/>
        </w:rPr>
        <w:t>OPTIONAL</w:t>
      </w:r>
      <w:r>
        <w:rPr>
          <w:rFonts w:ascii="Courier New" w:hAnsi="Courier New"/>
          <w:sz w:val="16"/>
          <w:lang w:eastAsia="en-GB"/>
        </w:rPr>
        <w:t>,</w:t>
      </w:r>
    </w:p>
    <w:p w14:paraId="3F11E8C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maxNumberResAcrossCC-OneFR-r16              </w:t>
      </w:r>
      <w:r>
        <w:rPr>
          <w:rFonts w:ascii="Courier New" w:hAnsi="Courier New"/>
          <w:color w:val="993366"/>
          <w:sz w:val="16"/>
          <w:lang w:eastAsia="en-GB"/>
        </w:rPr>
        <w:t>ENUMERATED</w:t>
      </w:r>
      <w:r>
        <w:rPr>
          <w:rFonts w:ascii="Courier New" w:hAnsi="Courier New"/>
          <w:sz w:val="16"/>
          <w:lang w:eastAsia="en-GB"/>
        </w:rPr>
        <w:t xml:space="preserve"> {n2, n4, n8, n12, n16, n32, n40, n48, n64, n72, n80, n96, n128, n256}</w:t>
      </w:r>
    </w:p>
    <w:p w14:paraId="2D1CF47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r>
        <w:rPr>
          <w:rFonts w:ascii="Courier New" w:hAnsi="Courier New"/>
          <w:color w:val="993366"/>
          <w:sz w:val="16"/>
          <w:lang w:eastAsia="en-GB"/>
        </w:rPr>
        <w:t>OPTIONAL</w:t>
      </w:r>
    </w:p>
    <w:p w14:paraId="4ADB339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w:t>
      </w:r>
    </w:p>
    <w:p w14:paraId="5657618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xml:space="preserve">-- R1 16-7: </w:t>
      </w:r>
      <w:r>
        <w:rPr>
          <w:rFonts w:ascii="Courier New" w:eastAsia="Malgun Gothic" w:hAnsi="Courier New"/>
          <w:color w:val="808080"/>
          <w:sz w:val="16"/>
          <w:lang w:eastAsia="en-GB"/>
        </w:rPr>
        <w:t>Extension of the maximum number of configured aperiodic CSI report settings</w:t>
      </w:r>
    </w:p>
    <w:p w14:paraId="714555E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csi-ReportFrameworkExt-r16                  </w:t>
      </w:r>
      <w:proofErr w:type="spellStart"/>
      <w:r>
        <w:rPr>
          <w:rFonts w:ascii="Courier New" w:hAnsi="Courier New"/>
          <w:sz w:val="16"/>
          <w:lang w:eastAsia="en-GB"/>
        </w:rPr>
        <w:t>CSI-ReportFrameworkExt-r16</w:t>
      </w:r>
      <w:proofErr w:type="spellEnd"/>
      <w:r>
        <w:rPr>
          <w:rFonts w:ascii="Courier New" w:hAnsi="Courier New"/>
          <w:sz w:val="16"/>
          <w:lang w:eastAsia="en-GB"/>
        </w:rPr>
        <w:t xml:space="preserve">                  </w:t>
      </w:r>
      <w:r>
        <w:rPr>
          <w:rFonts w:ascii="Courier New" w:hAnsi="Courier New"/>
          <w:color w:val="993366"/>
          <w:sz w:val="16"/>
          <w:lang w:eastAsia="en-GB"/>
        </w:rPr>
        <w:t>OPTIONAL</w:t>
      </w:r>
    </w:p>
    <w:p w14:paraId="0BFE55C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372E076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7BDF4FF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twoTCI-Act-servingCellInCC-List-r16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p>
    <w:p w14:paraId="410B842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71D8D84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26ED0F8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22-11: Support of 'cri-RI-CQI' report without non-PMI-</w:t>
      </w:r>
      <w:proofErr w:type="spellStart"/>
      <w:r>
        <w:rPr>
          <w:rFonts w:ascii="Courier New" w:hAnsi="Courier New"/>
          <w:color w:val="808080"/>
          <w:sz w:val="16"/>
          <w:lang w:eastAsia="en-GB"/>
        </w:rPr>
        <w:t>PortIndication</w:t>
      </w:r>
      <w:proofErr w:type="spellEnd"/>
    </w:p>
    <w:p w14:paraId="6F7986A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cri-RI-CQI-WithoutNon-PMI-PortInd-r16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p>
    <w:p w14:paraId="2430BCD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7CC9793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583C2F83"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17F78A3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Phy-ParametersFR1 ::=                       </w:t>
      </w:r>
      <w:r>
        <w:rPr>
          <w:rFonts w:ascii="Courier New" w:hAnsi="Courier New"/>
          <w:color w:val="993366"/>
          <w:sz w:val="16"/>
          <w:lang w:eastAsia="en-GB"/>
        </w:rPr>
        <w:t>SEQUENCE</w:t>
      </w:r>
      <w:r>
        <w:rPr>
          <w:rFonts w:ascii="Courier New" w:hAnsi="Courier New"/>
          <w:sz w:val="16"/>
          <w:lang w:eastAsia="en-GB"/>
        </w:rPr>
        <w:t xml:space="preserve"> {</w:t>
      </w:r>
    </w:p>
    <w:p w14:paraId="0E7EEAE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pdcch-MonitoringSingleOccasion</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36056D5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scs-60kHz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0941686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pdsch-256QAM-FR1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2D4EBBD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pdsch-RE-MappingFR1-PerSymbol               </w:t>
      </w:r>
      <w:r>
        <w:rPr>
          <w:rFonts w:ascii="Courier New" w:hAnsi="Courier New"/>
          <w:color w:val="993366"/>
          <w:sz w:val="16"/>
          <w:lang w:eastAsia="en-GB"/>
        </w:rPr>
        <w:t>ENUMERATED</w:t>
      </w:r>
      <w:r>
        <w:rPr>
          <w:rFonts w:ascii="Courier New" w:hAnsi="Courier New"/>
          <w:sz w:val="16"/>
          <w:lang w:eastAsia="en-GB"/>
        </w:rPr>
        <w:t xml:space="preserve"> {n10, n20}                       </w:t>
      </w:r>
      <w:r>
        <w:rPr>
          <w:rFonts w:ascii="Courier New" w:hAnsi="Courier New"/>
          <w:color w:val="993366"/>
          <w:sz w:val="16"/>
          <w:lang w:eastAsia="en-GB"/>
        </w:rPr>
        <w:t>OPTIONAL</w:t>
      </w:r>
      <w:r>
        <w:rPr>
          <w:rFonts w:ascii="Courier New" w:hAnsi="Courier New"/>
          <w:sz w:val="16"/>
          <w:lang w:eastAsia="en-GB"/>
        </w:rPr>
        <w:t>,</w:t>
      </w:r>
    </w:p>
    <w:p w14:paraId="4088F61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6155485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1FC4FAB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pdsch-RE-MappingFR1-PerSlot                 </w:t>
      </w:r>
      <w:r>
        <w:rPr>
          <w:rFonts w:ascii="Courier New" w:hAnsi="Courier New"/>
          <w:color w:val="993366"/>
          <w:sz w:val="16"/>
          <w:lang w:eastAsia="en-GB"/>
        </w:rPr>
        <w:t>ENUMERATED</w:t>
      </w:r>
      <w:r>
        <w:rPr>
          <w:rFonts w:ascii="Courier New" w:hAnsi="Courier New"/>
          <w:sz w:val="16"/>
          <w:lang w:eastAsia="en-GB"/>
        </w:rPr>
        <w:t xml:space="preserve"> {n16, n32, n48, n64, n80, n96, n112, n128,</w:t>
      </w:r>
    </w:p>
    <w:p w14:paraId="62D3E2E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n144, n160, n176, n192, n208, n224, n240, n256}         </w:t>
      </w:r>
      <w:r>
        <w:rPr>
          <w:rFonts w:ascii="Courier New" w:hAnsi="Courier New"/>
          <w:color w:val="993366"/>
          <w:sz w:val="16"/>
          <w:lang w:eastAsia="en-GB"/>
        </w:rPr>
        <w:t>OPTIONAL</w:t>
      </w:r>
    </w:p>
    <w:p w14:paraId="75B575C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lastRenderedPageBreak/>
        <w:t xml:space="preserve">    ]]</w:t>
      </w:r>
    </w:p>
    <w:p w14:paraId="4D73A79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68F1E98E"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2399DD4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Phy-ParametersFR2 ::=                       </w:t>
      </w:r>
      <w:r>
        <w:rPr>
          <w:rFonts w:ascii="Courier New" w:hAnsi="Courier New"/>
          <w:color w:val="993366"/>
          <w:sz w:val="16"/>
          <w:lang w:eastAsia="en-GB"/>
        </w:rPr>
        <w:t>SEQUENCE</w:t>
      </w:r>
      <w:r>
        <w:rPr>
          <w:rFonts w:ascii="Courier New" w:hAnsi="Courier New"/>
          <w:sz w:val="16"/>
          <w:lang w:eastAsia="en-GB"/>
        </w:rPr>
        <w:t xml:space="preserve"> {</w:t>
      </w:r>
    </w:p>
    <w:p w14:paraId="60CACDD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dummy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5F46FA1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pdsch-RE-MappingFR2-PerSymbol               </w:t>
      </w:r>
      <w:r>
        <w:rPr>
          <w:rFonts w:ascii="Courier New" w:hAnsi="Courier New"/>
          <w:color w:val="993366"/>
          <w:sz w:val="16"/>
          <w:lang w:eastAsia="en-GB"/>
        </w:rPr>
        <w:t>ENUMERATED</w:t>
      </w:r>
      <w:r>
        <w:rPr>
          <w:rFonts w:ascii="Courier New" w:hAnsi="Courier New"/>
          <w:sz w:val="16"/>
          <w:lang w:eastAsia="en-GB"/>
        </w:rPr>
        <w:t xml:space="preserve"> {n6, n20}                                    </w:t>
      </w:r>
      <w:r>
        <w:rPr>
          <w:rFonts w:ascii="Courier New" w:hAnsi="Courier New"/>
          <w:color w:val="993366"/>
          <w:sz w:val="16"/>
          <w:lang w:eastAsia="en-GB"/>
        </w:rPr>
        <w:t>OPTIONAL</w:t>
      </w:r>
      <w:r>
        <w:rPr>
          <w:rFonts w:ascii="Courier New" w:hAnsi="Courier New"/>
          <w:sz w:val="16"/>
          <w:lang w:eastAsia="en-GB"/>
        </w:rPr>
        <w:t>,</w:t>
      </w:r>
    </w:p>
    <w:p w14:paraId="40F5D19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3175C03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0D5C6A6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pCell-FR2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2D69E80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pdsch-RE-MappingFR2-PerSlot                 </w:t>
      </w:r>
      <w:r>
        <w:rPr>
          <w:rFonts w:ascii="Courier New" w:hAnsi="Courier New"/>
          <w:color w:val="993366"/>
          <w:sz w:val="16"/>
          <w:lang w:eastAsia="en-GB"/>
        </w:rPr>
        <w:t>ENUMERATED</w:t>
      </w:r>
      <w:r>
        <w:rPr>
          <w:rFonts w:ascii="Courier New" w:hAnsi="Courier New"/>
          <w:sz w:val="16"/>
          <w:lang w:eastAsia="en-GB"/>
        </w:rPr>
        <w:t xml:space="preserve"> {n16, n32, n48, n64, n80, n96, n112, n128,</w:t>
      </w:r>
    </w:p>
    <w:p w14:paraId="52F61CE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n144, n160, n176, n192, n208, n224, n240, n256}     </w:t>
      </w:r>
      <w:r>
        <w:rPr>
          <w:rFonts w:ascii="Courier New" w:hAnsi="Courier New"/>
          <w:color w:val="993366"/>
          <w:sz w:val="16"/>
          <w:lang w:eastAsia="en-GB"/>
        </w:rPr>
        <w:t>OPTIONAL</w:t>
      </w:r>
    </w:p>
    <w:p w14:paraId="46BF4F5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34528CE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5DF42F6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16-1c: Support of default spatial relation and pathloss reference RS for dedicated-PUCCH/SRS and PUSCH</w:t>
      </w:r>
    </w:p>
    <w:p w14:paraId="7BCBE9D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defaultSpatialRelationPathlossRS-r16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58D7ED3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16-1d: Support of spatial relation update for AP-SRS via MAC CE</w:t>
      </w:r>
    </w:p>
    <w:p w14:paraId="6EB47C0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spatialRelationUpdateAP-SRS-r16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1D07B81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maxNumberSRS-PosSpatialRelationsAllServingCells-r16  </w:t>
      </w:r>
      <w:r>
        <w:rPr>
          <w:rFonts w:ascii="Courier New" w:hAnsi="Courier New"/>
          <w:color w:val="993366"/>
          <w:sz w:val="16"/>
          <w:lang w:eastAsia="en-GB"/>
        </w:rPr>
        <w:t>ENUMERATED</w:t>
      </w:r>
      <w:r>
        <w:rPr>
          <w:rFonts w:ascii="Courier New" w:hAnsi="Courier New"/>
          <w:sz w:val="16"/>
          <w:lang w:eastAsia="en-GB"/>
        </w:rPr>
        <w:t xml:space="preserve"> {n0, n1, n2, n4, n8, n16}           </w:t>
      </w:r>
      <w:r>
        <w:rPr>
          <w:rFonts w:ascii="Courier New" w:hAnsi="Courier New"/>
          <w:color w:val="993366"/>
          <w:sz w:val="16"/>
          <w:lang w:eastAsia="en-GB"/>
        </w:rPr>
        <w:t>OPTIONAL</w:t>
      </w:r>
    </w:p>
    <w:p w14:paraId="4C2F362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4A3C8B0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0FAE2266"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266A65E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TAG-PHY-PARAMETERS-STOP</w:t>
      </w:r>
    </w:p>
    <w:p w14:paraId="5AD3B69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ASN1STOP</w:t>
      </w:r>
    </w:p>
    <w:p w14:paraId="070FB13F" w14:textId="77777777" w:rsidR="000A6421" w:rsidRDefault="000A6421">
      <w:pPr>
        <w:overflowPunct w:val="0"/>
        <w:autoSpaceDE w:val="0"/>
        <w:autoSpaceDN w:val="0"/>
        <w:adjustRightInd w:val="0"/>
        <w:textAlignment w:val="baseline"/>
        <w:rPr>
          <w:rFonts w:eastAsia="MS Mincho"/>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78"/>
      </w:tblGrid>
      <w:tr w:rsidR="000A6421" w14:paraId="69C2225F" w14:textId="77777777">
        <w:tc>
          <w:tcPr>
            <w:tcW w:w="14281" w:type="dxa"/>
            <w:tcBorders>
              <w:top w:val="single" w:sz="4" w:space="0" w:color="auto"/>
              <w:left w:val="single" w:sz="4" w:space="0" w:color="auto"/>
              <w:bottom w:val="single" w:sz="4" w:space="0" w:color="auto"/>
              <w:right w:val="single" w:sz="4" w:space="0" w:color="auto"/>
            </w:tcBorders>
          </w:tcPr>
          <w:p w14:paraId="000F65D4" w14:textId="77777777" w:rsidR="000A6421" w:rsidRDefault="009301E5">
            <w:pPr>
              <w:keepNext/>
              <w:keepLines/>
              <w:overflowPunct w:val="0"/>
              <w:autoSpaceDE w:val="0"/>
              <w:autoSpaceDN w:val="0"/>
              <w:adjustRightInd w:val="0"/>
              <w:spacing w:after="0"/>
              <w:jc w:val="center"/>
              <w:textAlignment w:val="baseline"/>
              <w:rPr>
                <w:rFonts w:ascii="Arial" w:hAnsi="Arial"/>
                <w:b/>
                <w:bCs/>
                <w:i/>
                <w:iCs/>
                <w:sz w:val="18"/>
                <w:lang w:eastAsia="sv-SE"/>
              </w:rPr>
            </w:pPr>
            <w:proofErr w:type="spellStart"/>
            <w:r>
              <w:rPr>
                <w:rFonts w:ascii="Arial" w:hAnsi="Arial"/>
                <w:b/>
                <w:bCs/>
                <w:i/>
                <w:iCs/>
                <w:sz w:val="18"/>
                <w:lang w:eastAsia="sv-SE"/>
              </w:rPr>
              <w:t>Phy</w:t>
            </w:r>
            <w:proofErr w:type="spellEnd"/>
            <w:r>
              <w:rPr>
                <w:rFonts w:ascii="Arial" w:hAnsi="Arial"/>
                <w:b/>
                <w:bCs/>
                <w:i/>
                <w:iCs/>
                <w:sz w:val="18"/>
                <w:lang w:eastAsia="sv-SE"/>
              </w:rPr>
              <w:t>-</w:t>
            </w:r>
            <w:proofErr w:type="spellStart"/>
            <w:r>
              <w:rPr>
                <w:rFonts w:ascii="Arial" w:hAnsi="Arial"/>
                <w:b/>
                <w:bCs/>
                <w:i/>
                <w:iCs/>
                <w:sz w:val="18"/>
                <w:lang w:eastAsia="sv-SE"/>
              </w:rPr>
              <w:t>ParametersFRX</w:t>
            </w:r>
            <w:proofErr w:type="spellEnd"/>
            <w:r>
              <w:rPr>
                <w:rFonts w:ascii="Arial" w:hAnsi="Arial"/>
                <w:b/>
                <w:bCs/>
                <w:i/>
                <w:iCs/>
                <w:sz w:val="18"/>
                <w:lang w:eastAsia="sv-SE"/>
              </w:rPr>
              <w:t>-Diff</w:t>
            </w:r>
            <w:r>
              <w:rPr>
                <w:rFonts w:ascii="Arial" w:hAnsi="Arial"/>
                <w:b/>
                <w:bCs/>
                <w:sz w:val="18"/>
                <w:lang w:eastAsia="sv-SE"/>
              </w:rPr>
              <w:t xml:space="preserve"> field descriptions</w:t>
            </w:r>
          </w:p>
        </w:tc>
      </w:tr>
      <w:tr w:rsidR="000A6421" w14:paraId="7AF5E042" w14:textId="77777777">
        <w:tc>
          <w:tcPr>
            <w:tcW w:w="14281" w:type="dxa"/>
            <w:tcBorders>
              <w:top w:val="single" w:sz="4" w:space="0" w:color="auto"/>
              <w:left w:val="single" w:sz="4" w:space="0" w:color="auto"/>
              <w:bottom w:val="single" w:sz="4" w:space="0" w:color="auto"/>
              <w:right w:val="single" w:sz="4" w:space="0" w:color="auto"/>
            </w:tcBorders>
          </w:tcPr>
          <w:p w14:paraId="57AD84BB" w14:textId="77777777" w:rsidR="000A6421" w:rsidRDefault="009301E5">
            <w:pPr>
              <w:keepNext/>
              <w:keepLines/>
              <w:overflowPunct w:val="0"/>
              <w:autoSpaceDE w:val="0"/>
              <w:autoSpaceDN w:val="0"/>
              <w:adjustRightInd w:val="0"/>
              <w:spacing w:after="0"/>
              <w:textAlignment w:val="baseline"/>
              <w:rPr>
                <w:rFonts w:ascii="Arial" w:hAnsi="Arial"/>
                <w:b/>
                <w:i/>
                <w:sz w:val="18"/>
                <w:lang w:eastAsia="sv-SE"/>
              </w:rPr>
            </w:pPr>
            <w:proofErr w:type="spellStart"/>
            <w:r>
              <w:rPr>
                <w:rFonts w:ascii="Arial" w:hAnsi="Arial"/>
                <w:b/>
                <w:i/>
                <w:sz w:val="18"/>
                <w:lang w:eastAsia="sv-SE"/>
              </w:rPr>
              <w:t>csi</w:t>
            </w:r>
            <w:proofErr w:type="spellEnd"/>
            <w:r>
              <w:rPr>
                <w:rFonts w:ascii="Arial" w:hAnsi="Arial"/>
                <w:b/>
                <w:i/>
                <w:sz w:val="18"/>
                <w:lang w:eastAsia="sv-SE"/>
              </w:rPr>
              <w:t>-RS-IM-</w:t>
            </w:r>
            <w:proofErr w:type="spellStart"/>
            <w:r>
              <w:rPr>
                <w:rFonts w:ascii="Arial" w:hAnsi="Arial"/>
                <w:b/>
                <w:i/>
                <w:sz w:val="18"/>
                <w:lang w:eastAsia="sv-SE"/>
              </w:rPr>
              <w:t>ReceptionForFeedback</w:t>
            </w:r>
            <w:proofErr w:type="spellEnd"/>
            <w:r>
              <w:rPr>
                <w:rFonts w:ascii="Arial" w:hAnsi="Arial"/>
                <w:b/>
                <w:i/>
                <w:sz w:val="18"/>
                <w:lang w:eastAsia="sv-SE"/>
              </w:rPr>
              <w:t xml:space="preserve">/ </w:t>
            </w:r>
            <w:proofErr w:type="spellStart"/>
            <w:r>
              <w:rPr>
                <w:rFonts w:ascii="Arial" w:hAnsi="Arial"/>
                <w:b/>
                <w:i/>
                <w:sz w:val="18"/>
                <w:lang w:eastAsia="sv-SE"/>
              </w:rPr>
              <w:t>csi</w:t>
            </w:r>
            <w:proofErr w:type="spellEnd"/>
            <w:r>
              <w:rPr>
                <w:rFonts w:ascii="Arial" w:hAnsi="Arial"/>
                <w:b/>
                <w:i/>
                <w:sz w:val="18"/>
                <w:lang w:eastAsia="sv-SE"/>
              </w:rPr>
              <w:t>-RS-</w:t>
            </w:r>
            <w:proofErr w:type="spellStart"/>
            <w:r>
              <w:rPr>
                <w:rFonts w:ascii="Arial" w:hAnsi="Arial"/>
                <w:b/>
                <w:i/>
                <w:sz w:val="18"/>
                <w:lang w:eastAsia="sv-SE"/>
              </w:rPr>
              <w:t>ProcFrameworkForSRS</w:t>
            </w:r>
            <w:proofErr w:type="spellEnd"/>
            <w:r>
              <w:rPr>
                <w:rFonts w:ascii="Arial" w:hAnsi="Arial"/>
                <w:b/>
                <w:i/>
                <w:sz w:val="18"/>
                <w:lang w:eastAsia="sv-SE"/>
              </w:rPr>
              <w:t xml:space="preserve">/ </w:t>
            </w:r>
            <w:proofErr w:type="spellStart"/>
            <w:r>
              <w:rPr>
                <w:rFonts w:ascii="Arial" w:hAnsi="Arial"/>
                <w:b/>
                <w:i/>
                <w:sz w:val="18"/>
                <w:lang w:eastAsia="sv-SE"/>
              </w:rPr>
              <w:t>csi-ReportFramework</w:t>
            </w:r>
            <w:proofErr w:type="spellEnd"/>
          </w:p>
          <w:p w14:paraId="36C9E8D4" w14:textId="77777777" w:rsidR="000A6421" w:rsidRDefault="009301E5">
            <w:pPr>
              <w:keepNext/>
              <w:keepLines/>
              <w:overflowPunct w:val="0"/>
              <w:autoSpaceDE w:val="0"/>
              <w:autoSpaceDN w:val="0"/>
              <w:adjustRightInd w:val="0"/>
              <w:spacing w:after="0"/>
              <w:textAlignment w:val="baseline"/>
              <w:rPr>
                <w:rFonts w:ascii="Arial" w:hAnsi="Arial"/>
                <w:sz w:val="18"/>
                <w:lang w:eastAsia="sv-SE"/>
              </w:rPr>
            </w:pPr>
            <w:r>
              <w:rPr>
                <w:rFonts w:ascii="Arial" w:hAnsi="Arial"/>
                <w:sz w:val="18"/>
                <w:lang w:eastAsia="sv-SE"/>
              </w:rPr>
              <w:t xml:space="preserve">These fields are optionally present in </w:t>
            </w:r>
            <w:r>
              <w:rPr>
                <w:rFonts w:ascii="Arial" w:hAnsi="Arial"/>
                <w:i/>
                <w:sz w:val="18"/>
                <w:lang w:eastAsia="sv-SE"/>
              </w:rPr>
              <w:t>fr1-fr2-Add-UE-NR-Capabilities</w:t>
            </w:r>
            <w:r>
              <w:rPr>
                <w:rFonts w:ascii="Arial" w:hAnsi="Arial"/>
                <w:sz w:val="18"/>
                <w:lang w:eastAsia="sv-SE"/>
              </w:rPr>
              <w:t xml:space="preserve"> in </w:t>
            </w:r>
            <w:r>
              <w:rPr>
                <w:rFonts w:ascii="Arial" w:hAnsi="Arial"/>
                <w:i/>
                <w:sz w:val="18"/>
                <w:lang w:eastAsia="sv-SE"/>
              </w:rPr>
              <w:t>UE-NR-Capability</w:t>
            </w:r>
            <w:r>
              <w:rPr>
                <w:rFonts w:ascii="Arial" w:hAnsi="Arial"/>
                <w:sz w:val="18"/>
                <w:lang w:eastAsia="sv-SE"/>
              </w:rPr>
              <w:t xml:space="preserve">. </w:t>
            </w:r>
            <w:r>
              <w:rPr>
                <w:rFonts w:ascii="Arial" w:hAnsi="Arial"/>
                <w:sz w:val="18"/>
                <w:lang w:eastAsia="ja-JP"/>
              </w:rPr>
              <w:t xml:space="preserve">They shall not be set in any other instance of the IE </w:t>
            </w:r>
            <w:proofErr w:type="spellStart"/>
            <w:r>
              <w:rPr>
                <w:rFonts w:ascii="Arial" w:hAnsi="Arial"/>
                <w:i/>
                <w:iCs/>
                <w:sz w:val="18"/>
                <w:lang w:eastAsia="ja-JP"/>
              </w:rPr>
              <w:t>Phy</w:t>
            </w:r>
            <w:proofErr w:type="spellEnd"/>
            <w:r>
              <w:rPr>
                <w:rFonts w:ascii="Arial" w:hAnsi="Arial"/>
                <w:i/>
                <w:iCs/>
                <w:sz w:val="18"/>
                <w:lang w:eastAsia="ja-JP"/>
              </w:rPr>
              <w:t>-</w:t>
            </w:r>
            <w:proofErr w:type="spellStart"/>
            <w:r>
              <w:rPr>
                <w:rFonts w:ascii="Arial" w:hAnsi="Arial"/>
                <w:i/>
                <w:iCs/>
                <w:sz w:val="18"/>
                <w:lang w:eastAsia="ja-JP"/>
              </w:rPr>
              <w:t>ParametersFRX</w:t>
            </w:r>
            <w:proofErr w:type="spellEnd"/>
            <w:r>
              <w:rPr>
                <w:rFonts w:ascii="Arial" w:hAnsi="Arial"/>
                <w:i/>
                <w:iCs/>
                <w:sz w:val="18"/>
                <w:lang w:eastAsia="ja-JP"/>
              </w:rPr>
              <w:t>-Diff</w:t>
            </w:r>
            <w:r>
              <w:rPr>
                <w:rFonts w:ascii="Arial" w:hAnsi="Arial"/>
                <w:sz w:val="18"/>
                <w:lang w:eastAsia="ja-JP"/>
              </w:rPr>
              <w:t xml:space="preserve">. If the network configures the UE with serving cells on both </w:t>
            </w:r>
            <w:r>
              <w:rPr>
                <w:rFonts w:ascii="Arial" w:hAnsi="Arial"/>
                <w:sz w:val="18"/>
                <w:lang w:eastAsia="sv-SE"/>
              </w:rPr>
              <w:t xml:space="preserve">FR1 and FR2 bands, these parameters, if present, limit the corresponding parameters in </w:t>
            </w:r>
            <w:r>
              <w:rPr>
                <w:rFonts w:ascii="Arial" w:hAnsi="Arial"/>
                <w:i/>
                <w:sz w:val="18"/>
                <w:lang w:eastAsia="sv-SE"/>
              </w:rPr>
              <w:t>MIMO-</w:t>
            </w:r>
            <w:proofErr w:type="spellStart"/>
            <w:r>
              <w:rPr>
                <w:rFonts w:ascii="Arial" w:hAnsi="Arial"/>
                <w:i/>
                <w:sz w:val="18"/>
                <w:lang w:eastAsia="sv-SE"/>
              </w:rPr>
              <w:t>ParametersPerBand</w:t>
            </w:r>
            <w:proofErr w:type="spellEnd"/>
            <w:r>
              <w:rPr>
                <w:rFonts w:ascii="Arial" w:hAnsi="Arial"/>
                <w:sz w:val="18"/>
                <w:lang w:eastAsia="sv-SE"/>
              </w:rPr>
              <w:t>.</w:t>
            </w:r>
          </w:p>
        </w:tc>
      </w:tr>
    </w:tbl>
    <w:p w14:paraId="45A93C9C" w14:textId="77777777" w:rsidR="000A6421" w:rsidRDefault="000A6421">
      <w:pPr>
        <w:overflowPunct w:val="0"/>
        <w:autoSpaceDE w:val="0"/>
        <w:autoSpaceDN w:val="0"/>
        <w:adjustRightInd w:val="0"/>
        <w:textAlignment w:val="baseline"/>
        <w:rPr>
          <w:lang w:eastAsia="ja-JP"/>
        </w:rPr>
      </w:pPr>
    </w:p>
    <w:p w14:paraId="08871799" w14:textId="77777777" w:rsidR="000A6421" w:rsidRDefault="009301E5">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3007" w:name="_Toc100930399"/>
      <w:r>
        <w:rPr>
          <w:rFonts w:ascii="Arial" w:hAnsi="Arial"/>
          <w:sz w:val="24"/>
          <w:lang w:eastAsia="ja-JP"/>
        </w:rPr>
        <w:t>–</w:t>
      </w:r>
      <w:r>
        <w:rPr>
          <w:rFonts w:ascii="Arial" w:hAnsi="Arial"/>
          <w:sz w:val="24"/>
          <w:lang w:eastAsia="ja-JP"/>
        </w:rPr>
        <w:tab/>
      </w:r>
      <w:proofErr w:type="spellStart"/>
      <w:r>
        <w:rPr>
          <w:rFonts w:ascii="Arial" w:hAnsi="Arial"/>
          <w:i/>
          <w:sz w:val="24"/>
          <w:lang w:eastAsia="ja-JP"/>
        </w:rPr>
        <w:t>Phy-ParametersMRDC</w:t>
      </w:r>
      <w:bookmarkEnd w:id="3007"/>
      <w:proofErr w:type="spellEnd"/>
    </w:p>
    <w:p w14:paraId="41A103C7" w14:textId="77777777" w:rsidR="000A6421" w:rsidRDefault="009301E5">
      <w:pPr>
        <w:overflowPunct w:val="0"/>
        <w:autoSpaceDE w:val="0"/>
        <w:autoSpaceDN w:val="0"/>
        <w:adjustRightInd w:val="0"/>
        <w:textAlignment w:val="baseline"/>
        <w:rPr>
          <w:lang w:eastAsia="ja-JP"/>
        </w:rPr>
      </w:pPr>
      <w:r>
        <w:rPr>
          <w:lang w:eastAsia="ja-JP"/>
        </w:rPr>
        <w:t xml:space="preserve">The IE </w:t>
      </w:r>
      <w:proofErr w:type="spellStart"/>
      <w:r>
        <w:rPr>
          <w:i/>
          <w:lang w:eastAsia="ja-JP"/>
        </w:rPr>
        <w:t>Phy-ParametersMRDC</w:t>
      </w:r>
      <w:proofErr w:type="spellEnd"/>
      <w:r>
        <w:rPr>
          <w:lang w:eastAsia="ja-JP"/>
        </w:rPr>
        <w:t xml:space="preserve"> is used to convey physical layer capabilities for MR-DC.</w:t>
      </w:r>
    </w:p>
    <w:p w14:paraId="591AAFCD" w14:textId="77777777" w:rsidR="000A6421" w:rsidRDefault="009301E5">
      <w:pPr>
        <w:keepNext/>
        <w:keepLines/>
        <w:overflowPunct w:val="0"/>
        <w:autoSpaceDE w:val="0"/>
        <w:autoSpaceDN w:val="0"/>
        <w:adjustRightInd w:val="0"/>
        <w:spacing w:before="60"/>
        <w:jc w:val="center"/>
        <w:textAlignment w:val="baseline"/>
        <w:rPr>
          <w:rFonts w:ascii="Arial" w:hAnsi="Arial"/>
          <w:b/>
          <w:lang w:eastAsia="ja-JP"/>
        </w:rPr>
      </w:pPr>
      <w:proofErr w:type="spellStart"/>
      <w:r>
        <w:rPr>
          <w:rFonts w:ascii="Arial" w:hAnsi="Arial"/>
          <w:b/>
          <w:i/>
          <w:lang w:eastAsia="ja-JP"/>
        </w:rPr>
        <w:t>Phy-ParametersMRDC</w:t>
      </w:r>
      <w:proofErr w:type="spellEnd"/>
      <w:r>
        <w:rPr>
          <w:rFonts w:ascii="Arial" w:hAnsi="Arial"/>
          <w:b/>
          <w:lang w:eastAsia="ja-JP"/>
        </w:rPr>
        <w:t xml:space="preserve"> information element</w:t>
      </w:r>
    </w:p>
    <w:p w14:paraId="6FD7226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ASN1START</w:t>
      </w:r>
    </w:p>
    <w:p w14:paraId="2B4F24C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TAG-PHY-PARAMETERSMRDC-START</w:t>
      </w:r>
    </w:p>
    <w:p w14:paraId="1642C707"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1ADA1E2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roofErr w:type="spellStart"/>
      <w:r>
        <w:rPr>
          <w:rFonts w:ascii="Courier New" w:hAnsi="Courier New"/>
          <w:sz w:val="16"/>
          <w:lang w:eastAsia="en-GB"/>
        </w:rPr>
        <w:t>Phy-ParametersMRDC</w:t>
      </w:r>
      <w:proofErr w:type="spellEnd"/>
      <w:r>
        <w:rPr>
          <w:rFonts w:ascii="Courier New" w:hAnsi="Courier New"/>
          <w:sz w:val="16"/>
          <w:lang w:eastAsia="en-GB"/>
        </w:rPr>
        <w:t xml:space="preserve"> ::=              </w:t>
      </w:r>
      <w:r>
        <w:rPr>
          <w:rFonts w:ascii="Courier New" w:hAnsi="Courier New"/>
          <w:color w:val="993366"/>
          <w:sz w:val="16"/>
          <w:lang w:eastAsia="en-GB"/>
        </w:rPr>
        <w:t>SEQUENCE</w:t>
      </w:r>
      <w:r>
        <w:rPr>
          <w:rFonts w:ascii="Courier New" w:hAnsi="Courier New"/>
          <w:sz w:val="16"/>
          <w:lang w:eastAsia="en-GB"/>
        </w:rPr>
        <w:t xml:space="preserve"> {</w:t>
      </w:r>
    </w:p>
    <w:p w14:paraId="3CC28F8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naics</w:t>
      </w:r>
      <w:proofErr w:type="spellEnd"/>
      <w:r>
        <w:rPr>
          <w:rFonts w:ascii="Courier New" w:hAnsi="Courier New"/>
          <w:sz w:val="16"/>
          <w:lang w:eastAsia="en-GB"/>
        </w:rPr>
        <w:t xml:space="preserve">-Capability-List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(1..maxNrofNAICS-Entries))</w:t>
      </w:r>
      <w:r>
        <w:rPr>
          <w:rFonts w:ascii="Courier New" w:hAnsi="Courier New"/>
          <w:color w:val="993366"/>
          <w:sz w:val="16"/>
          <w:lang w:eastAsia="en-GB"/>
        </w:rPr>
        <w:t xml:space="preserve"> OF</w:t>
      </w:r>
      <w:r>
        <w:rPr>
          <w:rFonts w:ascii="Courier New" w:hAnsi="Courier New"/>
          <w:sz w:val="16"/>
          <w:lang w:eastAsia="en-GB"/>
        </w:rPr>
        <w:t xml:space="preserve"> NAICS-Capability-Entry         </w:t>
      </w:r>
      <w:r>
        <w:rPr>
          <w:rFonts w:ascii="Courier New" w:hAnsi="Courier New"/>
          <w:color w:val="993366"/>
          <w:sz w:val="16"/>
          <w:lang w:eastAsia="en-GB"/>
        </w:rPr>
        <w:t>OPTIONAL</w:t>
      </w:r>
      <w:r>
        <w:rPr>
          <w:rFonts w:ascii="Courier New" w:hAnsi="Courier New"/>
          <w:sz w:val="16"/>
          <w:lang w:eastAsia="en-GB"/>
        </w:rPr>
        <w:t>,</w:t>
      </w:r>
    </w:p>
    <w:p w14:paraId="0F085EE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4F2E3E6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3C1CD7E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spCellPlacement</w:t>
      </w:r>
      <w:proofErr w:type="spellEnd"/>
      <w:r>
        <w:rPr>
          <w:rFonts w:ascii="Courier New" w:hAnsi="Courier New"/>
          <w:sz w:val="16"/>
          <w:lang w:eastAsia="en-GB"/>
        </w:rPr>
        <w:t xml:space="preserve">                     </w:t>
      </w:r>
      <w:proofErr w:type="spellStart"/>
      <w:r>
        <w:rPr>
          <w:rFonts w:ascii="Courier New" w:hAnsi="Courier New"/>
          <w:sz w:val="16"/>
          <w:lang w:eastAsia="en-GB"/>
        </w:rPr>
        <w:t>CarrierAggregationVariant</w:t>
      </w:r>
      <w:proofErr w:type="spellEnd"/>
      <w:r>
        <w:rPr>
          <w:rFonts w:ascii="Courier New" w:hAnsi="Courier New"/>
          <w:sz w:val="16"/>
          <w:lang w:eastAsia="en-GB"/>
        </w:rPr>
        <w:t xml:space="preserve">                                                   </w:t>
      </w:r>
      <w:r>
        <w:rPr>
          <w:rFonts w:ascii="Courier New" w:hAnsi="Courier New"/>
          <w:color w:val="993366"/>
          <w:sz w:val="16"/>
          <w:lang w:eastAsia="en-GB"/>
        </w:rPr>
        <w:t>OPTIONAL</w:t>
      </w:r>
    </w:p>
    <w:p w14:paraId="399279C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4356931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6B56DF3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xml:space="preserve">-- R1 18-3b: Semi-statically configured LTE UL transmissions in all UL subframes not limited to tdm-pattern in case of TDD </w:t>
      </w:r>
      <w:proofErr w:type="spellStart"/>
      <w:r>
        <w:rPr>
          <w:rFonts w:ascii="Courier New" w:hAnsi="Courier New"/>
          <w:color w:val="808080"/>
          <w:sz w:val="16"/>
          <w:lang w:eastAsia="en-GB"/>
        </w:rPr>
        <w:t>PCell</w:t>
      </w:r>
      <w:proofErr w:type="spellEnd"/>
    </w:p>
    <w:p w14:paraId="7EBDD10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tdd-PCellUL-TX-AllUL-Subframe-r16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53085B7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xml:space="preserve">-- R1 18-3a: Semi-statically configured LTE UL transmissions in all UL subframes not limited to tdm-pattern in case of FDD </w:t>
      </w:r>
      <w:proofErr w:type="spellStart"/>
      <w:r>
        <w:rPr>
          <w:rFonts w:ascii="Courier New" w:hAnsi="Courier New"/>
          <w:color w:val="808080"/>
          <w:sz w:val="16"/>
          <w:lang w:eastAsia="en-GB"/>
        </w:rPr>
        <w:t>PCell</w:t>
      </w:r>
      <w:proofErr w:type="spellEnd"/>
    </w:p>
    <w:p w14:paraId="02AAF74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lastRenderedPageBreak/>
        <w:t xml:space="preserve">    fdd-PCellUL-TX-AllUL-Subframe-r16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p>
    <w:p w14:paraId="73DCEDA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7D9511F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5ADFA884"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5150C42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NAICS-Capability-Entry ::=          </w:t>
      </w:r>
      <w:r>
        <w:rPr>
          <w:rFonts w:ascii="Courier New" w:hAnsi="Courier New"/>
          <w:color w:val="993366"/>
          <w:sz w:val="16"/>
          <w:lang w:eastAsia="en-GB"/>
        </w:rPr>
        <w:t>SEQUENCE</w:t>
      </w:r>
      <w:r>
        <w:rPr>
          <w:rFonts w:ascii="Courier New" w:hAnsi="Courier New"/>
          <w:sz w:val="16"/>
          <w:lang w:eastAsia="en-GB"/>
        </w:rPr>
        <w:t xml:space="preserve"> {</w:t>
      </w:r>
    </w:p>
    <w:p w14:paraId="228274E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numberOfNAICS-CapableCC</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(1..5),</w:t>
      </w:r>
    </w:p>
    <w:p w14:paraId="01CB55C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numberOfAggregatedPRB</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{n50, n75, n100, n125, n150, n175, n200, n225,</w:t>
      </w:r>
    </w:p>
    <w:p w14:paraId="70A66BF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n250, n275, n300, n350, n400, n450, n500, spare},</w:t>
      </w:r>
    </w:p>
    <w:p w14:paraId="3B87BC5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6150500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611A3BBC"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4672816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TAG-PHY-PARAMETERSMRDC-STOP</w:t>
      </w:r>
    </w:p>
    <w:p w14:paraId="31DBFC2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ASN1STOP</w:t>
      </w:r>
    </w:p>
    <w:p w14:paraId="5F66326C" w14:textId="77777777" w:rsidR="000A6421" w:rsidRDefault="000A6421">
      <w:pPr>
        <w:overflowPunct w:val="0"/>
        <w:autoSpaceDE w:val="0"/>
        <w:autoSpaceDN w:val="0"/>
        <w:adjustRightInd w:val="0"/>
        <w:textAlignment w:val="baseline"/>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A6421" w14:paraId="6DD0FDC9" w14:textId="77777777">
        <w:tc>
          <w:tcPr>
            <w:tcW w:w="14173" w:type="dxa"/>
            <w:tcBorders>
              <w:top w:val="single" w:sz="4" w:space="0" w:color="auto"/>
              <w:left w:val="single" w:sz="4" w:space="0" w:color="auto"/>
              <w:bottom w:val="single" w:sz="4" w:space="0" w:color="auto"/>
              <w:right w:val="single" w:sz="4" w:space="0" w:color="auto"/>
            </w:tcBorders>
          </w:tcPr>
          <w:p w14:paraId="6EA93E89" w14:textId="77777777" w:rsidR="000A6421" w:rsidRDefault="009301E5">
            <w:pPr>
              <w:keepNext/>
              <w:keepLines/>
              <w:overflowPunct w:val="0"/>
              <w:autoSpaceDE w:val="0"/>
              <w:autoSpaceDN w:val="0"/>
              <w:adjustRightInd w:val="0"/>
              <w:spacing w:after="0"/>
              <w:jc w:val="center"/>
              <w:textAlignment w:val="baseline"/>
              <w:rPr>
                <w:rFonts w:ascii="Arial" w:hAnsi="Arial"/>
                <w:b/>
                <w:sz w:val="18"/>
                <w:szCs w:val="22"/>
                <w:lang w:eastAsia="sv-SE"/>
              </w:rPr>
            </w:pPr>
            <w:r>
              <w:rPr>
                <w:rFonts w:ascii="Arial" w:hAnsi="Arial"/>
                <w:b/>
                <w:i/>
                <w:sz w:val="18"/>
                <w:szCs w:val="22"/>
                <w:lang w:eastAsia="sv-SE"/>
              </w:rPr>
              <w:t>PHY-</w:t>
            </w:r>
            <w:proofErr w:type="spellStart"/>
            <w:r>
              <w:rPr>
                <w:rFonts w:ascii="Arial" w:hAnsi="Arial"/>
                <w:b/>
                <w:i/>
                <w:sz w:val="18"/>
                <w:szCs w:val="22"/>
                <w:lang w:eastAsia="sv-SE"/>
              </w:rPr>
              <w:t>ParametersMRDC</w:t>
            </w:r>
            <w:proofErr w:type="spellEnd"/>
            <w:r>
              <w:rPr>
                <w:rFonts w:ascii="Arial" w:hAnsi="Arial"/>
                <w:b/>
                <w:i/>
                <w:sz w:val="18"/>
                <w:szCs w:val="22"/>
                <w:lang w:eastAsia="sv-SE"/>
              </w:rPr>
              <w:t xml:space="preserve"> </w:t>
            </w:r>
            <w:r>
              <w:rPr>
                <w:rFonts w:ascii="Arial" w:hAnsi="Arial"/>
                <w:b/>
                <w:sz w:val="18"/>
                <w:szCs w:val="22"/>
                <w:lang w:eastAsia="sv-SE"/>
              </w:rPr>
              <w:t>field descriptions</w:t>
            </w:r>
          </w:p>
        </w:tc>
      </w:tr>
      <w:tr w:rsidR="000A6421" w14:paraId="244DA76E" w14:textId="77777777">
        <w:tc>
          <w:tcPr>
            <w:tcW w:w="14173" w:type="dxa"/>
            <w:tcBorders>
              <w:top w:val="single" w:sz="4" w:space="0" w:color="auto"/>
              <w:left w:val="single" w:sz="4" w:space="0" w:color="auto"/>
              <w:bottom w:val="single" w:sz="4" w:space="0" w:color="auto"/>
              <w:right w:val="single" w:sz="4" w:space="0" w:color="auto"/>
            </w:tcBorders>
          </w:tcPr>
          <w:p w14:paraId="05A4F724" w14:textId="77777777" w:rsidR="000A6421" w:rsidRDefault="009301E5">
            <w:pPr>
              <w:keepNext/>
              <w:keepLines/>
              <w:overflowPunct w:val="0"/>
              <w:autoSpaceDE w:val="0"/>
              <w:autoSpaceDN w:val="0"/>
              <w:adjustRightInd w:val="0"/>
              <w:spacing w:after="0"/>
              <w:textAlignment w:val="baseline"/>
              <w:rPr>
                <w:rFonts w:ascii="Arial" w:hAnsi="Arial"/>
                <w:sz w:val="18"/>
                <w:szCs w:val="22"/>
                <w:lang w:eastAsia="sv-SE"/>
              </w:rPr>
            </w:pPr>
            <w:proofErr w:type="spellStart"/>
            <w:r>
              <w:rPr>
                <w:rFonts w:ascii="Arial" w:hAnsi="Arial"/>
                <w:b/>
                <w:i/>
                <w:sz w:val="18"/>
                <w:szCs w:val="22"/>
                <w:lang w:eastAsia="sv-SE"/>
              </w:rPr>
              <w:t>naics</w:t>
            </w:r>
            <w:proofErr w:type="spellEnd"/>
            <w:r>
              <w:rPr>
                <w:rFonts w:ascii="Arial" w:hAnsi="Arial"/>
                <w:b/>
                <w:i/>
                <w:sz w:val="18"/>
                <w:szCs w:val="22"/>
                <w:lang w:eastAsia="sv-SE"/>
              </w:rPr>
              <w:t>-Capability-List</w:t>
            </w:r>
          </w:p>
          <w:p w14:paraId="24A9E1F1" w14:textId="77777777" w:rsidR="000A6421" w:rsidRDefault="009301E5">
            <w:pPr>
              <w:keepNext/>
              <w:keepLines/>
              <w:overflowPunct w:val="0"/>
              <w:autoSpaceDE w:val="0"/>
              <w:autoSpaceDN w:val="0"/>
              <w:adjustRightInd w:val="0"/>
              <w:spacing w:after="0"/>
              <w:textAlignment w:val="baseline"/>
              <w:rPr>
                <w:rFonts w:ascii="Arial" w:hAnsi="Arial"/>
                <w:sz w:val="18"/>
                <w:szCs w:val="22"/>
                <w:lang w:eastAsia="sv-SE"/>
              </w:rPr>
            </w:pPr>
            <w:r>
              <w:rPr>
                <w:rFonts w:ascii="Arial" w:hAnsi="Arial"/>
                <w:sz w:val="18"/>
                <w:szCs w:val="22"/>
                <w:lang w:eastAsia="sv-SE"/>
              </w:rPr>
              <w:t>Indicates that UE in MR-DC supports NAICS as defined in TS 36.331 [10].</w:t>
            </w:r>
          </w:p>
        </w:tc>
      </w:tr>
    </w:tbl>
    <w:p w14:paraId="521CE85F" w14:textId="77777777" w:rsidR="000A6421" w:rsidRDefault="000A6421">
      <w:pPr>
        <w:overflowPunct w:val="0"/>
        <w:autoSpaceDE w:val="0"/>
        <w:autoSpaceDN w:val="0"/>
        <w:adjustRightInd w:val="0"/>
        <w:textAlignment w:val="baseline"/>
        <w:rPr>
          <w:lang w:eastAsia="ja-JP"/>
        </w:rPr>
      </w:pPr>
    </w:p>
    <w:p w14:paraId="3A0B744E" w14:textId="77777777" w:rsidR="000A6421" w:rsidRDefault="009301E5">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3008" w:name="_Toc100930400"/>
      <w:r>
        <w:rPr>
          <w:rFonts w:ascii="Arial" w:hAnsi="Arial"/>
          <w:sz w:val="24"/>
          <w:lang w:eastAsia="ja-JP"/>
        </w:rPr>
        <w:t>–</w:t>
      </w:r>
      <w:r>
        <w:rPr>
          <w:rFonts w:ascii="Arial" w:hAnsi="Arial"/>
          <w:sz w:val="24"/>
          <w:lang w:eastAsia="ja-JP"/>
        </w:rPr>
        <w:tab/>
      </w:r>
      <w:proofErr w:type="spellStart"/>
      <w:r>
        <w:rPr>
          <w:rFonts w:ascii="Arial" w:hAnsi="Arial"/>
          <w:i/>
          <w:sz w:val="24"/>
          <w:lang w:eastAsia="ja-JP"/>
        </w:rPr>
        <w:t>Phy-ParametersSharedSpectrumChAccess</w:t>
      </w:r>
      <w:bookmarkEnd w:id="3008"/>
      <w:proofErr w:type="spellEnd"/>
    </w:p>
    <w:p w14:paraId="6479AE79" w14:textId="77777777" w:rsidR="000A6421" w:rsidRDefault="009301E5">
      <w:pPr>
        <w:overflowPunct w:val="0"/>
        <w:autoSpaceDE w:val="0"/>
        <w:autoSpaceDN w:val="0"/>
        <w:adjustRightInd w:val="0"/>
        <w:textAlignment w:val="baseline"/>
        <w:rPr>
          <w:lang w:eastAsia="ja-JP"/>
        </w:rPr>
      </w:pPr>
      <w:r>
        <w:rPr>
          <w:lang w:eastAsia="ja-JP"/>
        </w:rPr>
        <w:t xml:space="preserve">The IE </w:t>
      </w:r>
      <w:proofErr w:type="spellStart"/>
      <w:r>
        <w:rPr>
          <w:i/>
          <w:lang w:eastAsia="ja-JP"/>
        </w:rPr>
        <w:t>Phy-ParametersSharedSpectrumChAccess</w:t>
      </w:r>
      <w:proofErr w:type="spellEnd"/>
      <w:r>
        <w:rPr>
          <w:lang w:eastAsia="ja-JP"/>
        </w:rPr>
        <w:t xml:space="preserve"> is used to convey the physical layer capabilities specific for shared spectrum channel access.</w:t>
      </w:r>
    </w:p>
    <w:p w14:paraId="2B274581" w14:textId="77777777" w:rsidR="000A6421" w:rsidRDefault="009301E5">
      <w:pPr>
        <w:keepNext/>
        <w:keepLines/>
        <w:overflowPunct w:val="0"/>
        <w:autoSpaceDE w:val="0"/>
        <w:autoSpaceDN w:val="0"/>
        <w:adjustRightInd w:val="0"/>
        <w:spacing w:before="60"/>
        <w:jc w:val="center"/>
        <w:textAlignment w:val="baseline"/>
        <w:rPr>
          <w:rFonts w:ascii="Arial" w:hAnsi="Arial"/>
          <w:b/>
          <w:lang w:eastAsia="ja-JP"/>
        </w:rPr>
      </w:pPr>
      <w:proofErr w:type="spellStart"/>
      <w:r>
        <w:rPr>
          <w:rFonts w:ascii="Arial" w:hAnsi="Arial"/>
          <w:b/>
          <w:i/>
          <w:lang w:eastAsia="ja-JP"/>
        </w:rPr>
        <w:t>Phy-ParametersSharedSpectrumChAccess</w:t>
      </w:r>
      <w:proofErr w:type="spellEnd"/>
      <w:r>
        <w:rPr>
          <w:rFonts w:ascii="Arial" w:hAnsi="Arial"/>
          <w:b/>
          <w:lang w:eastAsia="ja-JP"/>
        </w:rPr>
        <w:t xml:space="preserve"> information element</w:t>
      </w:r>
    </w:p>
    <w:p w14:paraId="1CA22EC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ASN1START</w:t>
      </w:r>
    </w:p>
    <w:p w14:paraId="14E90B4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TAG-PHY-PARAMETERSSHAREDSPECTRUMCHACCESS-START</w:t>
      </w:r>
    </w:p>
    <w:p w14:paraId="4B62F9E9"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2F1A4C4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Phy-ParametersSharedSpectrumChAccess-r16 ::=    </w:t>
      </w:r>
      <w:r>
        <w:rPr>
          <w:rFonts w:ascii="Courier New" w:hAnsi="Courier New"/>
          <w:color w:val="993366"/>
          <w:sz w:val="16"/>
          <w:lang w:eastAsia="en-GB"/>
        </w:rPr>
        <w:t>SEQUENCE</w:t>
      </w:r>
      <w:r>
        <w:rPr>
          <w:rFonts w:ascii="Courier New" w:hAnsi="Courier New"/>
          <w:sz w:val="16"/>
          <w:lang w:eastAsia="en-GB"/>
        </w:rPr>
        <w:t xml:space="preserve"> {</w:t>
      </w:r>
    </w:p>
    <w:p w14:paraId="1EED9B4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-- 10-32 (1-2): SS block based SINR measurement (SS-SINR) for unlicensed spectrum</w:t>
      </w:r>
    </w:p>
    <w:p w14:paraId="1C6A0DC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ss-SINR-Meas-r16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2B9FDDE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-- 10-33 (2-32a): Semi-persistent CSI report on PUCCH for unlicensed spectrum</w:t>
      </w:r>
    </w:p>
    <w:p w14:paraId="2F114A8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sp-CSI-ReportPUCCH-r16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4565D65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-- 10-33a (2-32b): Semi-persistent CSI report on PUSCH for unlicensed spectrum</w:t>
      </w:r>
    </w:p>
    <w:p w14:paraId="6EDBCC1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sp-CSI-ReportPUSCH-r16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0132B44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-- 10-34 (3-6): Dynamic SFI monitoring for unlicensed spectrum</w:t>
      </w:r>
    </w:p>
    <w:p w14:paraId="113ADAB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dynamicSFI-r16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19E6616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-- 10-35c (4-19c): SR/HARQ-ACK/CSI multiplexing once per slot using a PUCCH (or HARQ-ACK/CSI piggybacked on a PUSCH) when SR/HARQ-</w:t>
      </w:r>
    </w:p>
    <w:p w14:paraId="36344CA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ACK/CSI are supposed to be sent with different starting symbols in a slot for unlicensed spectrum</w:t>
      </w:r>
    </w:p>
    <w:p w14:paraId="0F6C9D4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-- 10-35 (4-19): SR/HARQ-ACK/CSI multiplexing once per slot using a PUCCH (or HARQ-ACK/CSI piggybacked on a PUSCH) when SR/HARQ-</w:t>
      </w:r>
    </w:p>
    <w:p w14:paraId="54D9CA3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ACK/CSI are supposed to be sent with the same starting symbol on the PUCCH resources in a slot for unlicensed spectrum</w:t>
      </w:r>
    </w:p>
    <w:p w14:paraId="422E6BC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mux-SR-HARQ-ACK-CSI-PUCCH-OncePerSlot-r16       </w:t>
      </w:r>
      <w:r>
        <w:rPr>
          <w:rFonts w:ascii="Courier New" w:hAnsi="Courier New"/>
          <w:color w:val="993366"/>
          <w:sz w:val="16"/>
          <w:lang w:eastAsia="en-GB"/>
        </w:rPr>
        <w:t>SEQUENCE</w:t>
      </w:r>
      <w:r>
        <w:rPr>
          <w:rFonts w:ascii="Courier New" w:hAnsi="Courier New"/>
          <w:sz w:val="16"/>
          <w:lang w:eastAsia="en-GB"/>
        </w:rPr>
        <w:t xml:space="preserve"> {</w:t>
      </w:r>
    </w:p>
    <w:p w14:paraId="09E9910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sameSymbol-r16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606E7EC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diffSymbol-r16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p>
    <w:p w14:paraId="0A0391E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w:t>
      </w:r>
    </w:p>
    <w:p w14:paraId="4602434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-- 10-35a (4-19a): Overlapping PUCCH resources have different starting symbols in a slot for unlicensed spectrum</w:t>
      </w:r>
    </w:p>
    <w:p w14:paraId="5FDC099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mux-SR-HARQ-ACK-PUCCH-r16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1769611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-- 10-35b (4-19b): SR/HARQ-ACK/CSI multiplexing more than once per slot using a PUCCH (or HARQ-ACK/CSI piggybacked on a PUSCH) when</w:t>
      </w:r>
    </w:p>
    <w:p w14:paraId="40BE8AC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SR/HARQ ACK/CSI are supposed to be sent with the same or different starting symbol in a slot for unlicensed spectrum</w:t>
      </w:r>
    </w:p>
    <w:p w14:paraId="68DE721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mux-SR-HARQ-ACK-CSI-PUCCH-MultiPerSlot-r16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38CCDED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lastRenderedPageBreak/>
        <w:t xml:space="preserve">    </w:t>
      </w:r>
      <w:r>
        <w:rPr>
          <w:rFonts w:ascii="Courier New" w:hAnsi="Courier New"/>
          <w:color w:val="808080"/>
          <w:sz w:val="16"/>
          <w:lang w:eastAsia="en-GB"/>
        </w:rPr>
        <w:t>-- 10-36 (4-28): HARQ-ACK multiplexing on PUSCH with different PUCCH/PUSCH starting OFDM symbols for unlicensed spectrum</w:t>
      </w:r>
    </w:p>
    <w:p w14:paraId="268D8DD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mux-HARQ-ACK-PUSCH-DiffSymbol-r16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1F87194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-- 10-37 (4-23): Repetitions for PUCCH format 1, 3, and 4 over multiple slots with K = 2, 4, 8 for unlicensed spectrum</w:t>
      </w:r>
    </w:p>
    <w:p w14:paraId="1CE12D5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pucch-Repetition-F1-3-4-r16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0594D16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-- 10-38 (5-14): Type 1 configured PUSCH repetitions over multiple slots for unlicensed spectrum</w:t>
      </w:r>
    </w:p>
    <w:p w14:paraId="39310BE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type1-PUSCH-RepetitionMultiSlots-r16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29A216A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-- 10-39 (5-16): Type 2 configured PUSCH repetitions over multiple slots for unlicensed spectrum</w:t>
      </w:r>
    </w:p>
    <w:p w14:paraId="4A4AC81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type2-PUSCH-RepetitionMultiSlots-r16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31EA537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-- 10-40 (5-17): PUSCH repetitions over multiple slots for unlicensed spectrum</w:t>
      </w:r>
    </w:p>
    <w:p w14:paraId="0591293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pusch-RepetitionMultiSlots-r16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2CE7F2A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-- 10-40a (5-17a): PDSCH repetitions over multiple slots for unlicensed spectrum</w:t>
      </w:r>
    </w:p>
    <w:p w14:paraId="59550DA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pdsch-RepetitionMultiSlots-r16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2EF93B0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-- 10-41 (5-18): DL SPS</w:t>
      </w:r>
    </w:p>
    <w:p w14:paraId="2A5A24F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downlinkSPS-r16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5F4975D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-- 10-42 (5-19): Type 1 Configured UL grant</w:t>
      </w:r>
    </w:p>
    <w:p w14:paraId="2039BB7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configuredUL-GrantType1-r16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61D9138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-- 10-43 (5-20): Type 2 Configured UL grant</w:t>
      </w:r>
    </w:p>
    <w:p w14:paraId="5FCEF95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configuredUL-GrantType2-r16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2240232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-- 10-44 (5-21): Pre-emption indication for DL</w:t>
      </w:r>
    </w:p>
    <w:p w14:paraId="11921B0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pre-EmptIndication-DL-r16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2D24101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5B8B45A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08FC3A6A"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4F59BC1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TAG-PHY-PARAMETERSSHAREDSPECTRUMCHACCESS-STOP</w:t>
      </w:r>
    </w:p>
    <w:p w14:paraId="40909D8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ASN1STOP</w:t>
      </w:r>
    </w:p>
    <w:p w14:paraId="06F9586F" w14:textId="77777777" w:rsidR="000A6421" w:rsidRDefault="000A6421">
      <w:pPr>
        <w:overflowPunct w:val="0"/>
        <w:autoSpaceDE w:val="0"/>
        <w:autoSpaceDN w:val="0"/>
        <w:adjustRightInd w:val="0"/>
        <w:textAlignment w:val="baseline"/>
        <w:rPr>
          <w:ins w:id="3009" w:author="NR_pos_enh-Core-R2-2206397" w:date="2022-05-20T18:32:00Z"/>
          <w:lang w:eastAsia="ja-JP"/>
        </w:rPr>
      </w:pPr>
    </w:p>
    <w:p w14:paraId="26C259DE" w14:textId="77777777" w:rsidR="000A6421" w:rsidRDefault="009301E5">
      <w:pPr>
        <w:keepNext/>
        <w:keepLines/>
        <w:spacing w:before="120"/>
        <w:ind w:left="1418" w:hanging="1418"/>
        <w:outlineLvl w:val="3"/>
        <w:rPr>
          <w:ins w:id="3010" w:author="NR_pos_enh-Core-R2-2206397" w:date="2022-05-20T18:32:00Z"/>
          <w:rFonts w:ascii="Arial" w:hAnsi="Arial"/>
          <w:i/>
          <w:iCs/>
          <w:sz w:val="24"/>
        </w:rPr>
      </w:pPr>
      <w:ins w:id="3011" w:author="NR_pos_enh-Core-R2-2206397" w:date="2022-05-20T18:32:00Z">
        <w:r>
          <w:rPr>
            <w:rFonts w:ascii="Arial" w:hAnsi="Arial"/>
            <w:i/>
            <w:iCs/>
            <w:sz w:val="24"/>
          </w:rPr>
          <w:t>–</w:t>
        </w:r>
        <w:r>
          <w:rPr>
            <w:rFonts w:ascii="Arial" w:hAnsi="Arial"/>
            <w:i/>
            <w:iCs/>
            <w:sz w:val="24"/>
          </w:rPr>
          <w:tab/>
          <w:t>PosSRS-RRC-Inactive-OutsideInitialUL-BWP-r17</w:t>
        </w:r>
      </w:ins>
    </w:p>
    <w:p w14:paraId="08FE4E54" w14:textId="77777777" w:rsidR="000A6421" w:rsidRDefault="009301E5">
      <w:pPr>
        <w:rPr>
          <w:ins w:id="3012" w:author="NR_pos_enh-Core-R2-2206397" w:date="2022-05-20T18:32:00Z"/>
        </w:rPr>
      </w:pPr>
      <w:ins w:id="3013" w:author="NR_pos_enh-Core-R2-2206397" w:date="2022-05-20T18:32:00Z">
        <w:r>
          <w:t xml:space="preserve">The IE </w:t>
        </w:r>
        <w:r>
          <w:rPr>
            <w:i/>
          </w:rPr>
          <w:t xml:space="preserve">PosSRS-RRC-Inactive-OutsideInitialUL-BWP-r17 </w:t>
        </w:r>
        <w:r>
          <w:t>is used to convey the capabilities supported by the UE for Positioning SRS transmission in RRC_INACTIVE state configured outside initial UL BWP.</w:t>
        </w:r>
      </w:ins>
    </w:p>
    <w:p w14:paraId="1F0F943B" w14:textId="77777777" w:rsidR="000A6421" w:rsidRDefault="009301E5">
      <w:pPr>
        <w:keepNext/>
        <w:keepLines/>
        <w:spacing w:before="60"/>
        <w:jc w:val="center"/>
        <w:rPr>
          <w:ins w:id="3014" w:author="NR_pos_enh-Core-R2-2206397" w:date="2022-05-20T18:32:00Z"/>
          <w:rFonts w:ascii="Arial" w:hAnsi="Arial"/>
          <w:b/>
          <w:i/>
        </w:rPr>
      </w:pPr>
      <w:proofErr w:type="spellStart"/>
      <w:ins w:id="3015" w:author="NR_pos_enh-Core-R2-2206397" w:date="2022-05-20T18:32:00Z">
        <w:r>
          <w:rPr>
            <w:rFonts w:ascii="Arial" w:hAnsi="Arial"/>
            <w:b/>
            <w:i/>
          </w:rPr>
          <w:t>PosSRS</w:t>
        </w:r>
        <w:proofErr w:type="spellEnd"/>
        <w:r>
          <w:rPr>
            <w:rFonts w:ascii="Arial" w:hAnsi="Arial"/>
            <w:b/>
            <w:i/>
          </w:rPr>
          <w:t>-RRC-Inactive-</w:t>
        </w:r>
        <w:proofErr w:type="spellStart"/>
        <w:r>
          <w:rPr>
            <w:rFonts w:ascii="Arial" w:hAnsi="Arial"/>
            <w:b/>
            <w:i/>
          </w:rPr>
          <w:t>OutsideInitialUL</w:t>
        </w:r>
        <w:proofErr w:type="spellEnd"/>
        <w:r>
          <w:rPr>
            <w:rFonts w:ascii="Arial" w:hAnsi="Arial"/>
            <w:b/>
            <w:i/>
          </w:rPr>
          <w:t xml:space="preserve">-BWP </w:t>
        </w:r>
        <w:r>
          <w:rPr>
            <w:rFonts w:ascii="Arial" w:hAnsi="Arial"/>
            <w:b/>
            <w:iCs/>
          </w:rPr>
          <w:t>information element</w:t>
        </w:r>
      </w:ins>
    </w:p>
    <w:p w14:paraId="33B6594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016" w:author="NR_pos_enh-Core-R2-2206397" w:date="2022-05-20T18:32:00Z"/>
          <w:rFonts w:ascii="Courier New" w:hAnsi="Courier New"/>
          <w:color w:val="808080"/>
          <w:sz w:val="16"/>
          <w:lang w:eastAsia="en-GB"/>
        </w:rPr>
      </w:pPr>
      <w:ins w:id="3017" w:author="NR_pos_enh-Core-R2-2206397" w:date="2022-05-20T18:32:00Z">
        <w:r>
          <w:rPr>
            <w:rFonts w:ascii="Courier New" w:hAnsi="Courier New"/>
            <w:color w:val="808080"/>
            <w:sz w:val="16"/>
            <w:lang w:eastAsia="en-GB"/>
          </w:rPr>
          <w:t>-- ASN1START</w:t>
        </w:r>
      </w:ins>
    </w:p>
    <w:p w14:paraId="758AC07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018" w:author="NR_pos_enh-Core-R2-2206397" w:date="2022-05-20T18:32:00Z"/>
          <w:rFonts w:ascii="Courier New" w:hAnsi="Courier New"/>
          <w:color w:val="808080"/>
          <w:sz w:val="16"/>
          <w:lang w:eastAsia="en-GB"/>
        </w:rPr>
      </w:pPr>
      <w:ins w:id="3019" w:author="NR_pos_enh-Core-R2-2206397" w:date="2022-05-20T18:32:00Z">
        <w:r>
          <w:rPr>
            <w:rFonts w:ascii="Courier New" w:hAnsi="Courier New"/>
            <w:color w:val="808080"/>
            <w:sz w:val="16"/>
            <w:lang w:eastAsia="en-GB"/>
          </w:rPr>
          <w:t>-- TAG-POSSRS-RRC-INACTIVE-OUTSIDEINITIALUL-BWP-START</w:t>
        </w:r>
      </w:ins>
    </w:p>
    <w:p w14:paraId="67069BBA"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020" w:author="NR_pos_enh-Core-R2-2206397" w:date="2022-05-20T18:32:00Z"/>
          <w:rFonts w:ascii="Courier New" w:hAnsi="Courier New"/>
          <w:sz w:val="16"/>
          <w:lang w:eastAsia="en-GB"/>
        </w:rPr>
      </w:pPr>
    </w:p>
    <w:p w14:paraId="03910A3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021" w:author="NR_pos_enh-Core-R2-2206397" w:date="2022-05-20T18:32:00Z"/>
          <w:rFonts w:ascii="Courier New" w:hAnsi="Courier New"/>
          <w:sz w:val="16"/>
          <w:lang w:eastAsia="en-GB"/>
        </w:rPr>
      </w:pPr>
      <w:ins w:id="3022" w:author="NR_pos_enh-Core-R2-2206397" w:date="2022-05-20T18:32:00Z">
        <w:r>
          <w:rPr>
            <w:rFonts w:ascii="Courier New" w:hAnsi="Courier New"/>
            <w:sz w:val="16"/>
            <w:lang w:eastAsia="en-GB"/>
          </w:rPr>
          <w:t>PosSRS-RRC-Inactive-OutsideInitialUL-BWP-r17::=         SEQUENCE {</w:t>
        </w:r>
      </w:ins>
    </w:p>
    <w:p w14:paraId="6E4172B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023" w:author="NR_pos_enh-Core-R2-2206397" w:date="2022-05-20T18:32:00Z"/>
          <w:rFonts w:ascii="Courier New" w:hAnsi="Courier New"/>
          <w:sz w:val="16"/>
          <w:lang w:eastAsia="en-GB"/>
        </w:rPr>
      </w:pPr>
      <w:ins w:id="3024" w:author="NR_pos_enh-Core-R2-2206397" w:date="2022-05-20T18:32:00Z">
        <w:r>
          <w:rPr>
            <w:rFonts w:ascii="Courier New" w:hAnsi="Courier New"/>
            <w:sz w:val="16"/>
            <w:lang w:eastAsia="en-GB"/>
          </w:rPr>
          <w:t xml:space="preserve">-- R1 27-15b: Positioning SRS transmission in RRC_INACTIVE state configured outside initial UL BWP </w:t>
        </w:r>
      </w:ins>
    </w:p>
    <w:p w14:paraId="5FDA99B1"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025" w:author="NR_pos_enh-Core-R2-2206397" w:date="2022-05-20T18:32:00Z"/>
          <w:rFonts w:ascii="Courier New" w:hAnsi="Courier New"/>
          <w:sz w:val="16"/>
          <w:lang w:eastAsia="en-GB"/>
        </w:rPr>
      </w:pPr>
    </w:p>
    <w:p w14:paraId="6046F29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026" w:author="NR_pos_enh-Core-R2-2206397" w:date="2022-05-20T18:32:00Z"/>
          <w:rFonts w:ascii="Courier New" w:hAnsi="Courier New"/>
          <w:sz w:val="16"/>
          <w:lang w:eastAsia="en-GB"/>
        </w:rPr>
      </w:pPr>
      <w:ins w:id="3027" w:author="NR_pos_enh-Core-R2-2206397" w:date="2022-05-20T18:32:00Z">
        <w:r>
          <w:rPr>
            <w:rFonts w:ascii="Courier New" w:hAnsi="Courier New"/>
            <w:sz w:val="16"/>
            <w:lang w:eastAsia="en-GB"/>
          </w:rPr>
          <w:t xml:space="preserve">    maxSRSposBandwidthForEachSCS-withinCC-FR1-r17</w:t>
        </w:r>
        <w:r>
          <w:rPr>
            <w:rFonts w:ascii="Courier New" w:hAnsi="Courier New"/>
            <w:sz w:val="16"/>
            <w:lang w:eastAsia="en-GB"/>
          </w:rPr>
          <w:tab/>
          <w:t>ENUMERATED { bw5, bw10, bw15, bw20, bw25, bw30, bw35, bw40,</w:t>
        </w:r>
      </w:ins>
    </w:p>
    <w:p w14:paraId="1CD57C2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028" w:author="NR_pos_enh-Core-R2-2206397" w:date="2022-05-20T18:32:00Z"/>
          <w:rFonts w:ascii="Courier New" w:hAnsi="Courier New"/>
          <w:sz w:val="16"/>
          <w:lang w:eastAsia="en-GB"/>
        </w:rPr>
      </w:pPr>
      <w:ins w:id="3029" w:author="NR_pos_enh-Core-R2-2206397" w:date="2022-05-20T18:32:00Z">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 xml:space="preserve">bw45, bw50, bw60, bw70, bw80, bw90, bw100 }                                     </w:t>
        </w:r>
        <w:r>
          <w:rPr>
            <w:rFonts w:ascii="Courier New" w:hAnsi="Courier New"/>
            <w:sz w:val="16"/>
            <w:lang w:eastAsia="en-GB"/>
          </w:rPr>
          <w:tab/>
          <w:t>OPTIONAL,</w:t>
        </w:r>
      </w:ins>
    </w:p>
    <w:p w14:paraId="450889D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030" w:author="NR_pos_enh-Core-R2-2206397" w:date="2022-05-20T18:32:00Z"/>
          <w:rFonts w:ascii="Courier New" w:hAnsi="Courier New"/>
          <w:sz w:val="16"/>
          <w:lang w:eastAsia="en-GB"/>
        </w:rPr>
      </w:pPr>
      <w:ins w:id="3031" w:author="NR_pos_enh-Core-R2-2206397" w:date="2022-05-20T18:32:00Z">
        <w:r>
          <w:rPr>
            <w:rFonts w:ascii="Courier New" w:hAnsi="Courier New"/>
            <w:sz w:val="16"/>
            <w:lang w:eastAsia="en-GB"/>
          </w:rPr>
          <w:t xml:space="preserve">    maxSRSposBandwidthForEachSCS-withinCC-FR2-r17</w:t>
        </w:r>
        <w:r>
          <w:rPr>
            <w:rFonts w:ascii="Courier New" w:hAnsi="Courier New"/>
            <w:sz w:val="16"/>
            <w:lang w:eastAsia="en-GB"/>
          </w:rPr>
          <w:tab/>
          <w:t xml:space="preserve">ENUMERATED { bw50, bw100, bw200, bw400 }                                    </w:t>
        </w:r>
        <w:r>
          <w:rPr>
            <w:rFonts w:ascii="Courier New" w:hAnsi="Courier New"/>
            <w:sz w:val="16"/>
            <w:lang w:eastAsia="en-GB"/>
          </w:rPr>
          <w:tab/>
        </w:r>
        <w:r>
          <w:rPr>
            <w:rFonts w:ascii="Courier New" w:hAnsi="Courier New"/>
            <w:sz w:val="16"/>
            <w:lang w:eastAsia="en-GB"/>
          </w:rPr>
          <w:tab/>
          <w:t>OPTIONAL,</w:t>
        </w:r>
      </w:ins>
    </w:p>
    <w:p w14:paraId="739D7E6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032" w:author="NR_pos_enh-Core-R2-2206397" w:date="2022-05-20T18:32:00Z"/>
          <w:rFonts w:ascii="Courier New" w:hAnsi="Courier New"/>
          <w:sz w:val="16"/>
          <w:lang w:eastAsia="en-GB"/>
        </w:rPr>
      </w:pPr>
      <w:ins w:id="3033" w:author="NR_pos_enh-Core-R2-2206397" w:date="2022-05-20T18:32:00Z">
        <w:r>
          <w:rPr>
            <w:rFonts w:ascii="Courier New" w:hAnsi="Courier New"/>
            <w:sz w:val="16"/>
            <w:lang w:eastAsia="en-GB"/>
          </w:rPr>
          <w:t xml:space="preserve">    maxNumOfSRSposResourceSets-r17</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ENUMERATED { n1, n2, n4, n8, n12, n16 }</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OPTIONAL,</w:t>
        </w:r>
      </w:ins>
    </w:p>
    <w:p w14:paraId="7C07528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034" w:author="NR_pos_enh-Core-R2-2206397" w:date="2022-05-20T18:32:00Z"/>
          <w:rFonts w:ascii="Courier New" w:hAnsi="Courier New"/>
          <w:sz w:val="16"/>
          <w:lang w:eastAsia="en-GB"/>
        </w:rPr>
      </w:pPr>
      <w:ins w:id="3035" w:author="NR_pos_enh-Core-R2-2206397" w:date="2022-05-20T18:32:00Z">
        <w:r>
          <w:rPr>
            <w:rFonts w:ascii="Courier New" w:hAnsi="Courier New"/>
            <w:sz w:val="16"/>
            <w:lang w:eastAsia="en-GB"/>
          </w:rPr>
          <w:t xml:space="preserve">    maxNumOfPeriodicSRSposResources-r17</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ENUMERATED { n1, n2, n4, n8, n16, n32, n64 }</w:t>
        </w:r>
        <w:r>
          <w:rPr>
            <w:rFonts w:ascii="Courier New" w:hAnsi="Courier New"/>
            <w:sz w:val="16"/>
            <w:lang w:eastAsia="en-GB"/>
          </w:rPr>
          <w:tab/>
          <w:t xml:space="preserve">                                    </w:t>
        </w:r>
        <w:r>
          <w:rPr>
            <w:rFonts w:ascii="Courier New" w:hAnsi="Courier New"/>
            <w:sz w:val="16"/>
            <w:lang w:eastAsia="en-GB"/>
          </w:rPr>
          <w:tab/>
        </w:r>
        <w:r>
          <w:rPr>
            <w:rFonts w:ascii="Courier New" w:hAnsi="Courier New"/>
            <w:sz w:val="16"/>
            <w:lang w:eastAsia="en-GB"/>
          </w:rPr>
          <w:tab/>
          <w:t>OPTIONAL,</w:t>
        </w:r>
      </w:ins>
    </w:p>
    <w:p w14:paraId="3FF6749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036" w:author="NR_pos_enh-Core-R2-2206397" w:date="2022-05-20T18:32:00Z"/>
          <w:rFonts w:ascii="Courier New" w:hAnsi="Courier New"/>
          <w:sz w:val="16"/>
          <w:lang w:eastAsia="en-GB"/>
        </w:rPr>
      </w:pPr>
      <w:ins w:id="3037" w:author="NR_pos_enh-Core-R2-2206397" w:date="2022-05-20T18:32:00Z">
        <w:r>
          <w:rPr>
            <w:rFonts w:ascii="Courier New" w:hAnsi="Courier New"/>
            <w:sz w:val="16"/>
            <w:lang w:eastAsia="en-GB"/>
          </w:rPr>
          <w:t xml:space="preserve">    maxNumOfPeriodicSRSposResourcesPerSlot-r17</w:t>
        </w:r>
        <w:r>
          <w:rPr>
            <w:rFonts w:ascii="Courier New" w:hAnsi="Courier New"/>
            <w:sz w:val="16"/>
            <w:lang w:eastAsia="en-GB"/>
          </w:rPr>
          <w:tab/>
        </w:r>
        <w:r>
          <w:rPr>
            <w:rFonts w:ascii="Courier New" w:hAnsi="Courier New"/>
            <w:sz w:val="16"/>
            <w:lang w:eastAsia="en-GB"/>
          </w:rPr>
          <w:tab/>
          <w:t>ENUMERATED { n1, n2, n3, n4, n5, n6, n8, n10, n12, n14 }</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OPTIONAL,</w:t>
        </w:r>
      </w:ins>
    </w:p>
    <w:p w14:paraId="6CE3937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038" w:author="NR_pos_enh-Core-R2-2206397" w:date="2022-05-20T18:32:00Z"/>
          <w:rFonts w:ascii="Courier New" w:hAnsi="Courier New"/>
          <w:sz w:val="16"/>
          <w:lang w:eastAsia="en-GB"/>
        </w:rPr>
      </w:pPr>
      <w:ins w:id="3039" w:author="NR_pos_enh-Core-R2-2206397" w:date="2022-05-20T18:32:00Z">
        <w:r>
          <w:rPr>
            <w:rFonts w:ascii="Courier New" w:hAnsi="Courier New"/>
            <w:sz w:val="16"/>
            <w:lang w:eastAsia="en-GB"/>
          </w:rPr>
          <w:t xml:space="preserve">    differentNumerologyBetweenSRSposAndInitialBWP-r17</w:t>
        </w:r>
        <w:r>
          <w:rPr>
            <w:rFonts w:ascii="Courier New" w:hAnsi="Courier New"/>
            <w:sz w:val="16"/>
            <w:lang w:eastAsia="en-GB"/>
          </w:rPr>
          <w:tab/>
          <w:t xml:space="preserve">ENUMERATED { supported }                                </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 xml:space="preserve">  </w:t>
        </w:r>
        <w:r>
          <w:rPr>
            <w:rFonts w:ascii="Courier New" w:hAnsi="Courier New"/>
            <w:sz w:val="16"/>
            <w:lang w:eastAsia="en-GB"/>
          </w:rPr>
          <w:tab/>
        </w:r>
        <w:r>
          <w:rPr>
            <w:rFonts w:ascii="Courier New" w:hAnsi="Courier New"/>
            <w:sz w:val="16"/>
            <w:lang w:eastAsia="en-GB"/>
          </w:rPr>
          <w:tab/>
          <w:t>OPTIONAL,</w:t>
        </w:r>
      </w:ins>
    </w:p>
    <w:p w14:paraId="719CB7B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040" w:author="NR_pos_enh-Core-R2-2206397" w:date="2022-05-20T18:32:00Z"/>
          <w:rFonts w:ascii="Courier New" w:hAnsi="Courier New"/>
          <w:sz w:val="16"/>
          <w:lang w:eastAsia="en-GB"/>
        </w:rPr>
      </w:pPr>
      <w:ins w:id="3041" w:author="NR_pos_enh-Core-R2-2206397" w:date="2022-05-20T18:32:00Z">
        <w:r>
          <w:rPr>
            <w:rFonts w:ascii="Courier New" w:hAnsi="Courier New"/>
            <w:sz w:val="16"/>
            <w:lang w:eastAsia="en-GB"/>
          </w:rPr>
          <w:tab/>
          <w:t>srsPosWithoutRestrictionOnBWP-r17</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ENUMERATED { supported }</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OPTIONAL,</w:t>
        </w:r>
      </w:ins>
    </w:p>
    <w:p w14:paraId="2441850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042" w:author="NR_pos_enh-Core-R2-2206397" w:date="2022-05-20T18:32:00Z"/>
          <w:rFonts w:ascii="Courier New" w:hAnsi="Courier New"/>
          <w:sz w:val="16"/>
          <w:lang w:eastAsia="en-GB"/>
        </w:rPr>
      </w:pPr>
      <w:ins w:id="3043" w:author="NR_pos_enh-Core-R2-2206397" w:date="2022-05-20T18:32:00Z">
        <w:r>
          <w:rPr>
            <w:rFonts w:ascii="Courier New" w:hAnsi="Courier New"/>
            <w:sz w:val="16"/>
            <w:lang w:eastAsia="en-GB"/>
          </w:rPr>
          <w:t xml:space="preserve">    maxNumOfPeriodicAndSemiperistentSRSposResources-r17</w:t>
        </w:r>
        <w:r>
          <w:rPr>
            <w:rFonts w:ascii="Courier New" w:hAnsi="Courier New"/>
            <w:sz w:val="16"/>
            <w:lang w:eastAsia="en-GB"/>
          </w:rPr>
          <w:tab/>
          <w:t xml:space="preserve">ENUMERATED { n1, n2, n4, n8, n16, n32, n64 }                                  </w:t>
        </w:r>
        <w:r>
          <w:rPr>
            <w:rFonts w:ascii="Courier New" w:hAnsi="Courier New"/>
            <w:sz w:val="16"/>
            <w:lang w:eastAsia="en-GB"/>
          </w:rPr>
          <w:tab/>
        </w:r>
        <w:r>
          <w:rPr>
            <w:rFonts w:ascii="Courier New" w:hAnsi="Courier New"/>
            <w:sz w:val="16"/>
            <w:lang w:eastAsia="en-GB"/>
          </w:rPr>
          <w:tab/>
          <w:t>OPTIONAL,</w:t>
        </w:r>
      </w:ins>
    </w:p>
    <w:p w14:paraId="009966B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044" w:author="NR_pos_enh-Core-R2-2206397" w:date="2022-05-20T18:32:00Z"/>
          <w:rFonts w:ascii="Courier New" w:hAnsi="Courier New"/>
          <w:sz w:val="16"/>
          <w:lang w:eastAsia="en-GB"/>
        </w:rPr>
      </w:pPr>
      <w:ins w:id="3045" w:author="NR_pos_enh-Core-R2-2206397" w:date="2022-05-20T18:32:00Z">
        <w:r>
          <w:rPr>
            <w:rFonts w:ascii="Courier New" w:hAnsi="Courier New"/>
            <w:sz w:val="16"/>
            <w:lang w:eastAsia="en-GB"/>
          </w:rPr>
          <w:t xml:space="preserve">    maxNumOfPeriodicAndSemiperistentSRSposResourcesPerSlot-r17</w:t>
        </w:r>
        <w:r>
          <w:rPr>
            <w:rFonts w:ascii="Courier New" w:hAnsi="Courier New"/>
            <w:sz w:val="16"/>
            <w:lang w:eastAsia="en-GB"/>
          </w:rPr>
          <w:tab/>
          <w:t xml:space="preserve">ENUMERATED { n1, n2, n3, n4, n5, n6, n8, n10, n12, n14 }             </w:t>
        </w:r>
        <w:r>
          <w:rPr>
            <w:rFonts w:ascii="Courier New" w:hAnsi="Courier New"/>
            <w:sz w:val="16"/>
            <w:lang w:eastAsia="en-GB"/>
          </w:rPr>
          <w:tab/>
        </w:r>
        <w:r>
          <w:rPr>
            <w:rFonts w:ascii="Courier New" w:hAnsi="Courier New"/>
            <w:sz w:val="16"/>
            <w:lang w:eastAsia="en-GB"/>
          </w:rPr>
          <w:tab/>
          <w:t>OPTIONAL,</w:t>
        </w:r>
      </w:ins>
    </w:p>
    <w:p w14:paraId="18072A8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046" w:author="NR_pos_enh-Core3" w:date="2022-05-24T09:10:00Z"/>
          <w:rFonts w:ascii="Courier New" w:hAnsi="Courier New"/>
          <w:sz w:val="16"/>
          <w:lang w:eastAsia="en-GB"/>
        </w:rPr>
      </w:pPr>
      <w:ins w:id="3047" w:author="NR_pos_enh-Core-R2-2206397" w:date="2022-05-20T18:32:00Z">
        <w:r>
          <w:rPr>
            <w:rFonts w:ascii="Courier New" w:hAnsi="Courier New"/>
            <w:sz w:val="16"/>
            <w:lang w:eastAsia="en-GB"/>
          </w:rPr>
          <w:t xml:space="preserve">    differentCenterFreqBetweenSRSposAndInitialBWP-r17</w:t>
        </w:r>
        <w:r>
          <w:rPr>
            <w:rFonts w:ascii="Courier New" w:hAnsi="Courier New"/>
            <w:sz w:val="16"/>
            <w:lang w:eastAsia="en-GB"/>
          </w:rPr>
          <w:tab/>
        </w:r>
        <w:r>
          <w:rPr>
            <w:rFonts w:ascii="Courier New" w:hAnsi="Courier New"/>
            <w:sz w:val="16"/>
            <w:lang w:eastAsia="en-GB"/>
          </w:rPr>
          <w:tab/>
          <w:t>ENUMERATED { supported }</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OPTIONAL,</w:t>
        </w:r>
      </w:ins>
    </w:p>
    <w:p w14:paraId="65F7CDB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048" w:author="NR_pos_enh-Core-R2-2206397" w:date="2022-05-20T18:32:00Z"/>
          <w:rFonts w:ascii="Courier New" w:hAnsi="Courier New"/>
          <w:sz w:val="16"/>
          <w:lang w:eastAsia="en-GB"/>
        </w:rPr>
      </w:pPr>
      <w:ins w:id="3049" w:author="NR_pos_enh-Core3" w:date="2022-05-24T09:10:00Z">
        <w:r>
          <w:rPr>
            <w:rFonts w:ascii="Courier New" w:hAnsi="Courier New"/>
            <w:sz w:val="16"/>
            <w:lang w:eastAsia="en-GB"/>
          </w:rPr>
          <w:lastRenderedPageBreak/>
          <w:tab/>
        </w:r>
        <w:r>
          <w:rPr>
            <w:rFonts w:ascii="Courier New" w:hAnsi="Courier New"/>
            <w:sz w:val="16"/>
            <w:highlight w:val="yellow"/>
            <w:lang w:eastAsia="en-GB"/>
          </w:rPr>
          <w:t>switchingTimeSRS-T</w:t>
        </w:r>
      </w:ins>
      <w:ins w:id="3050" w:author="NR_pos_enh-Core3" w:date="2022-05-24T09:11:00Z">
        <w:r>
          <w:rPr>
            <w:rFonts w:ascii="Courier New" w:hAnsi="Courier New"/>
            <w:sz w:val="16"/>
            <w:highlight w:val="yellow"/>
            <w:lang w:eastAsia="en-GB"/>
          </w:rPr>
          <w:t>X-OtherTX-r17</w:t>
        </w:r>
        <w:r>
          <w:rPr>
            <w:rFonts w:ascii="Courier New" w:hAnsi="Courier New"/>
            <w:sz w:val="16"/>
            <w:highlight w:val="yellow"/>
            <w:lang w:eastAsia="en-GB"/>
          </w:rPr>
          <w:tab/>
        </w:r>
        <w:r>
          <w:rPr>
            <w:rFonts w:ascii="Courier New" w:hAnsi="Courier New"/>
            <w:sz w:val="16"/>
            <w:highlight w:val="yellow"/>
            <w:lang w:eastAsia="en-GB"/>
          </w:rPr>
          <w:tab/>
        </w:r>
        <w:r>
          <w:rPr>
            <w:rFonts w:ascii="Courier New" w:hAnsi="Courier New"/>
            <w:sz w:val="16"/>
            <w:highlight w:val="yellow"/>
            <w:lang w:eastAsia="en-GB"/>
          </w:rPr>
          <w:tab/>
        </w:r>
        <w:r>
          <w:rPr>
            <w:rFonts w:ascii="Courier New" w:hAnsi="Courier New"/>
            <w:sz w:val="16"/>
            <w:highlight w:val="yellow"/>
            <w:lang w:eastAsia="en-GB"/>
          </w:rPr>
          <w:tab/>
        </w:r>
        <w:r>
          <w:rPr>
            <w:rFonts w:ascii="Courier New" w:hAnsi="Courier New"/>
            <w:sz w:val="16"/>
            <w:highlight w:val="yellow"/>
            <w:lang w:eastAsia="en-GB"/>
          </w:rPr>
          <w:tab/>
          <w:t>ENUMERATED {us100, us140, us200, us300, us500}</w:t>
        </w:r>
      </w:ins>
      <w:ins w:id="3051" w:author="NR_pos_enh-Core3" w:date="2022-05-24T09:15:00Z">
        <w:r>
          <w:rPr>
            <w:rFonts w:ascii="Courier New" w:hAnsi="Courier New"/>
            <w:sz w:val="16"/>
            <w:highlight w:val="yellow"/>
            <w:lang w:eastAsia="en-GB"/>
          </w:rPr>
          <w:tab/>
        </w:r>
        <w:r>
          <w:rPr>
            <w:rFonts w:ascii="Courier New" w:hAnsi="Courier New"/>
            <w:sz w:val="16"/>
            <w:highlight w:val="yellow"/>
            <w:lang w:eastAsia="en-GB"/>
          </w:rPr>
          <w:tab/>
        </w:r>
        <w:r>
          <w:rPr>
            <w:rFonts w:ascii="Courier New" w:hAnsi="Courier New"/>
            <w:sz w:val="16"/>
            <w:highlight w:val="yellow"/>
            <w:lang w:eastAsia="en-GB"/>
          </w:rPr>
          <w:tab/>
        </w:r>
        <w:r>
          <w:rPr>
            <w:rFonts w:ascii="Courier New" w:hAnsi="Courier New"/>
            <w:sz w:val="16"/>
            <w:highlight w:val="yellow"/>
            <w:lang w:eastAsia="en-GB"/>
          </w:rPr>
          <w:tab/>
        </w:r>
        <w:r>
          <w:rPr>
            <w:rFonts w:ascii="Courier New" w:hAnsi="Courier New"/>
            <w:sz w:val="16"/>
            <w:highlight w:val="yellow"/>
            <w:lang w:eastAsia="en-GB"/>
          </w:rPr>
          <w:tab/>
        </w:r>
        <w:r>
          <w:rPr>
            <w:rFonts w:ascii="Courier New" w:hAnsi="Courier New"/>
            <w:sz w:val="16"/>
            <w:highlight w:val="yellow"/>
            <w:lang w:eastAsia="en-GB"/>
          </w:rPr>
          <w:tab/>
        </w:r>
        <w:r>
          <w:rPr>
            <w:rFonts w:ascii="Courier New" w:hAnsi="Courier New"/>
            <w:sz w:val="16"/>
            <w:highlight w:val="yellow"/>
            <w:lang w:eastAsia="en-GB"/>
          </w:rPr>
          <w:tab/>
          <w:t>OPTIONAL,</w:t>
        </w:r>
      </w:ins>
    </w:p>
    <w:p w14:paraId="6E9BEC2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052" w:author="NR_pos_enh-Core-R2-2206397" w:date="2022-05-20T18:32:00Z"/>
          <w:rFonts w:ascii="Courier New" w:hAnsi="Courier New"/>
          <w:sz w:val="16"/>
          <w:lang w:eastAsia="en-GB"/>
        </w:rPr>
      </w:pPr>
      <w:ins w:id="3053" w:author="NR_pos_enh-Core-R2-2206397" w:date="2022-05-20T18:32:00Z">
        <w:r>
          <w:rPr>
            <w:rFonts w:ascii="Courier New" w:hAnsi="Courier New"/>
            <w:sz w:val="16"/>
            <w:lang w:eastAsia="en-GB"/>
          </w:rPr>
          <w:t xml:space="preserve">-- R1 27-15c: Support of positioning SRS transmission in RRC_INACTIVE state outside initial BWP with semi-persistent SRS </w:t>
        </w:r>
      </w:ins>
    </w:p>
    <w:p w14:paraId="6EBFE10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054" w:author="NR_pos_enh-Core-R2-2206397" w:date="2022-05-20T18:32:00Z"/>
          <w:rFonts w:ascii="Courier New" w:hAnsi="Courier New"/>
          <w:sz w:val="16"/>
          <w:lang w:eastAsia="en-GB"/>
        </w:rPr>
      </w:pPr>
      <w:ins w:id="3055" w:author="NR_pos_enh-Core-R2-2206397" w:date="2022-05-20T18:32:00Z">
        <w:r>
          <w:rPr>
            <w:rFonts w:ascii="Courier New" w:hAnsi="Courier New"/>
            <w:sz w:val="16"/>
            <w:lang w:eastAsia="en-GB"/>
          </w:rPr>
          <w:t xml:space="preserve">    maxNumOfSemiPersistentSRSposResources-r17</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ENUMERATED { n1, n2, n4, n8, n16, n32, n64 }</w:t>
        </w:r>
        <w:r>
          <w:rPr>
            <w:rFonts w:ascii="Courier New" w:hAnsi="Courier New"/>
            <w:sz w:val="16"/>
            <w:lang w:eastAsia="en-GB"/>
          </w:rPr>
          <w:tab/>
          <w:t xml:space="preserve">                                    </w:t>
        </w:r>
        <w:r>
          <w:rPr>
            <w:rFonts w:ascii="Courier New" w:hAnsi="Courier New"/>
            <w:sz w:val="16"/>
            <w:lang w:eastAsia="en-GB"/>
          </w:rPr>
          <w:tab/>
        </w:r>
        <w:r>
          <w:rPr>
            <w:rFonts w:ascii="Courier New" w:hAnsi="Courier New"/>
            <w:sz w:val="16"/>
            <w:lang w:eastAsia="en-GB"/>
          </w:rPr>
          <w:tab/>
          <w:t>OPTIONAL,</w:t>
        </w:r>
      </w:ins>
    </w:p>
    <w:p w14:paraId="52286E0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056" w:author="NR_pos_enh-Core-R2-2206397" w:date="2022-05-20T18:32:00Z"/>
          <w:rFonts w:ascii="Courier New" w:hAnsi="Courier New"/>
          <w:sz w:val="16"/>
          <w:lang w:eastAsia="en-GB"/>
        </w:rPr>
      </w:pPr>
      <w:ins w:id="3057" w:author="NR_pos_enh-Core-R2-2206397" w:date="2022-05-20T18:32:00Z">
        <w:r>
          <w:rPr>
            <w:rFonts w:ascii="Courier New" w:hAnsi="Courier New"/>
            <w:sz w:val="16"/>
            <w:lang w:eastAsia="en-GB"/>
          </w:rPr>
          <w:t xml:space="preserve">    maxNumOfSemiPersistentSRSposResourcesPerSlot-r17</w:t>
        </w:r>
        <w:r>
          <w:rPr>
            <w:rFonts w:ascii="Courier New" w:hAnsi="Courier New"/>
            <w:sz w:val="16"/>
            <w:lang w:eastAsia="en-GB"/>
          </w:rPr>
          <w:tab/>
          <w:t>ENUMERATED { n1, n2, n3, n4, n5, n6, n8, n10, n12, n14 }</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OPTIONAL,</w:t>
        </w:r>
      </w:ins>
    </w:p>
    <w:p w14:paraId="7412146D"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058" w:author="NR_pos_enh-Core-R2-2206397" w:date="2022-05-20T18:32:00Z"/>
          <w:rFonts w:ascii="Courier New" w:hAnsi="Courier New"/>
          <w:sz w:val="16"/>
          <w:lang w:eastAsia="en-GB"/>
        </w:rPr>
      </w:pPr>
    </w:p>
    <w:p w14:paraId="74A68C8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059" w:author="NR_pos_enh-Core-R2-2206397" w:date="2022-05-20T18:32:00Z"/>
          <w:rFonts w:ascii="Courier New" w:hAnsi="Courier New"/>
          <w:sz w:val="16"/>
          <w:lang w:eastAsia="en-GB"/>
        </w:rPr>
      </w:pPr>
      <w:ins w:id="3060" w:author="NR_pos_enh-Core-R2-2206397" w:date="2022-05-20T18:32:00Z">
        <w:r>
          <w:rPr>
            <w:rFonts w:ascii="Courier New" w:hAnsi="Courier New"/>
            <w:sz w:val="16"/>
            <w:lang w:eastAsia="en-GB"/>
          </w:rPr>
          <w:t xml:space="preserve">    ...</w:t>
        </w:r>
      </w:ins>
    </w:p>
    <w:p w14:paraId="346A563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061" w:author="NR_pos_enh-Core-R2-2206397" w:date="2022-05-20T18:32:00Z"/>
          <w:rFonts w:ascii="Courier New" w:hAnsi="Courier New"/>
          <w:sz w:val="16"/>
          <w:lang w:eastAsia="en-GB"/>
        </w:rPr>
      </w:pPr>
      <w:ins w:id="3062" w:author="NR_pos_enh-Core-R2-2206397" w:date="2022-05-20T18:32:00Z">
        <w:r>
          <w:rPr>
            <w:rFonts w:ascii="Courier New" w:hAnsi="Courier New"/>
            <w:sz w:val="16"/>
            <w:lang w:eastAsia="en-GB"/>
          </w:rPr>
          <w:t>}</w:t>
        </w:r>
      </w:ins>
    </w:p>
    <w:p w14:paraId="6E7930FF"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063" w:author="NR_pos_enh-Core-R2-2206397" w:date="2022-05-20T18:32:00Z"/>
          <w:rFonts w:ascii="Courier New" w:hAnsi="Courier New"/>
          <w:sz w:val="16"/>
          <w:lang w:eastAsia="en-GB"/>
        </w:rPr>
      </w:pPr>
    </w:p>
    <w:p w14:paraId="3A59A45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064" w:author="NR_pos_enh-Core-R2-2206397" w:date="2022-05-20T18:32:00Z"/>
          <w:rFonts w:ascii="Courier New" w:hAnsi="Courier New"/>
          <w:color w:val="808080"/>
          <w:sz w:val="16"/>
          <w:lang w:eastAsia="en-GB"/>
        </w:rPr>
      </w:pPr>
      <w:ins w:id="3065" w:author="NR_pos_enh-Core-R2-2206397" w:date="2022-05-20T18:32:00Z">
        <w:r>
          <w:rPr>
            <w:rFonts w:ascii="Courier New" w:hAnsi="Courier New"/>
            <w:color w:val="808080"/>
            <w:sz w:val="16"/>
            <w:lang w:eastAsia="en-GB"/>
          </w:rPr>
          <w:t>-- TAG-POSSRS-RRC-INACTIVE-OUTSIDEINITIALUL-BWP-STOP</w:t>
        </w:r>
      </w:ins>
    </w:p>
    <w:p w14:paraId="1C037C3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066" w:author="NR_pos_enh-Core-R2-2206397" w:date="2022-05-20T18:32:00Z"/>
          <w:rFonts w:ascii="Courier New" w:hAnsi="Courier New"/>
          <w:color w:val="808080"/>
          <w:sz w:val="16"/>
          <w:lang w:eastAsia="en-GB"/>
        </w:rPr>
      </w:pPr>
      <w:ins w:id="3067" w:author="NR_pos_enh-Core-R2-2206397" w:date="2022-05-20T18:32:00Z">
        <w:r>
          <w:rPr>
            <w:rFonts w:ascii="Courier New" w:hAnsi="Courier New"/>
            <w:color w:val="808080"/>
            <w:sz w:val="16"/>
            <w:lang w:eastAsia="en-GB"/>
          </w:rPr>
          <w:t>-- ASN1STOP</w:t>
        </w:r>
      </w:ins>
    </w:p>
    <w:p w14:paraId="4CC06008" w14:textId="77777777" w:rsidR="000A6421" w:rsidRDefault="000A6421">
      <w:pPr>
        <w:overflowPunct w:val="0"/>
        <w:autoSpaceDE w:val="0"/>
        <w:autoSpaceDN w:val="0"/>
        <w:adjustRightInd w:val="0"/>
        <w:textAlignment w:val="baseline"/>
        <w:rPr>
          <w:lang w:eastAsia="ja-JP"/>
        </w:rPr>
      </w:pPr>
    </w:p>
    <w:p w14:paraId="0B30F2E5" w14:textId="77777777" w:rsidR="000A6421" w:rsidRDefault="009301E5">
      <w:pPr>
        <w:keepNext/>
        <w:keepLines/>
        <w:overflowPunct w:val="0"/>
        <w:autoSpaceDE w:val="0"/>
        <w:autoSpaceDN w:val="0"/>
        <w:adjustRightInd w:val="0"/>
        <w:spacing w:before="120"/>
        <w:ind w:left="1418" w:hanging="1418"/>
        <w:textAlignment w:val="baseline"/>
        <w:outlineLvl w:val="3"/>
        <w:rPr>
          <w:rFonts w:ascii="Arial" w:hAnsi="Arial"/>
          <w:i/>
          <w:iCs/>
          <w:sz w:val="24"/>
          <w:lang w:eastAsia="ja-JP"/>
        </w:rPr>
      </w:pPr>
      <w:bookmarkStart w:id="3068" w:name="_Toc60777472"/>
      <w:bookmarkStart w:id="3069" w:name="_Toc100930401"/>
      <w:r>
        <w:rPr>
          <w:rFonts w:ascii="Arial" w:hAnsi="Arial"/>
          <w:i/>
          <w:iCs/>
          <w:sz w:val="24"/>
          <w:lang w:eastAsia="ja-JP"/>
        </w:rPr>
        <w:t>–</w:t>
      </w:r>
      <w:r>
        <w:rPr>
          <w:rFonts w:ascii="Arial" w:hAnsi="Arial"/>
          <w:i/>
          <w:iCs/>
          <w:sz w:val="24"/>
          <w:lang w:eastAsia="ja-JP"/>
        </w:rPr>
        <w:tab/>
      </w:r>
      <w:proofErr w:type="spellStart"/>
      <w:r>
        <w:rPr>
          <w:rFonts w:ascii="Arial" w:hAnsi="Arial"/>
          <w:i/>
          <w:iCs/>
          <w:sz w:val="24"/>
          <w:lang w:eastAsia="ja-JP"/>
        </w:rPr>
        <w:t>PowSav</w:t>
      </w:r>
      <w:proofErr w:type="spellEnd"/>
      <w:r>
        <w:rPr>
          <w:rFonts w:ascii="Arial" w:hAnsi="Arial"/>
          <w:i/>
          <w:iCs/>
          <w:sz w:val="24"/>
          <w:lang w:eastAsia="ja-JP"/>
        </w:rPr>
        <w:t>-Parameters</w:t>
      </w:r>
      <w:bookmarkEnd w:id="3068"/>
      <w:bookmarkEnd w:id="3069"/>
    </w:p>
    <w:p w14:paraId="6FE2E274" w14:textId="77777777" w:rsidR="000A6421" w:rsidRDefault="009301E5">
      <w:pPr>
        <w:overflowPunct w:val="0"/>
        <w:autoSpaceDE w:val="0"/>
        <w:autoSpaceDN w:val="0"/>
        <w:adjustRightInd w:val="0"/>
        <w:textAlignment w:val="baseline"/>
        <w:rPr>
          <w:lang w:eastAsia="ja-JP"/>
        </w:rPr>
      </w:pPr>
      <w:r>
        <w:rPr>
          <w:lang w:eastAsia="ja-JP"/>
        </w:rPr>
        <w:t xml:space="preserve">The IE </w:t>
      </w:r>
      <w:proofErr w:type="spellStart"/>
      <w:r>
        <w:rPr>
          <w:i/>
          <w:lang w:eastAsia="ja-JP"/>
        </w:rPr>
        <w:t>PowSav</w:t>
      </w:r>
      <w:proofErr w:type="spellEnd"/>
      <w:r>
        <w:rPr>
          <w:i/>
          <w:lang w:eastAsia="ja-JP"/>
        </w:rPr>
        <w:t>-Parameters</w:t>
      </w:r>
      <w:r>
        <w:rPr>
          <w:lang w:eastAsia="ja-JP"/>
        </w:rPr>
        <w:t xml:space="preserve"> is used to convey the capabilities supported by the UE for the power saving preferences.</w:t>
      </w:r>
    </w:p>
    <w:p w14:paraId="6E165CDF" w14:textId="77777777" w:rsidR="000A6421" w:rsidRDefault="009301E5">
      <w:pPr>
        <w:keepNext/>
        <w:keepLines/>
        <w:overflowPunct w:val="0"/>
        <w:autoSpaceDE w:val="0"/>
        <w:autoSpaceDN w:val="0"/>
        <w:adjustRightInd w:val="0"/>
        <w:spacing w:before="60"/>
        <w:jc w:val="center"/>
        <w:textAlignment w:val="baseline"/>
        <w:rPr>
          <w:rFonts w:ascii="Arial" w:hAnsi="Arial"/>
          <w:b/>
          <w:i/>
          <w:lang w:eastAsia="ja-JP"/>
        </w:rPr>
      </w:pPr>
      <w:proofErr w:type="spellStart"/>
      <w:r>
        <w:rPr>
          <w:rFonts w:ascii="Arial" w:hAnsi="Arial"/>
          <w:b/>
          <w:i/>
          <w:lang w:eastAsia="ja-JP"/>
        </w:rPr>
        <w:t>PowSav</w:t>
      </w:r>
      <w:proofErr w:type="spellEnd"/>
      <w:r>
        <w:rPr>
          <w:rFonts w:ascii="Arial" w:hAnsi="Arial"/>
          <w:b/>
          <w:i/>
          <w:lang w:eastAsia="ja-JP"/>
        </w:rPr>
        <w:t xml:space="preserve">-Parameters </w:t>
      </w:r>
      <w:r>
        <w:rPr>
          <w:rFonts w:ascii="Arial" w:hAnsi="Arial"/>
          <w:b/>
          <w:iCs/>
          <w:lang w:eastAsia="ja-JP"/>
        </w:rPr>
        <w:t>information element</w:t>
      </w:r>
    </w:p>
    <w:p w14:paraId="6AF5C40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ASN1START</w:t>
      </w:r>
    </w:p>
    <w:p w14:paraId="716E4BD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TAG-POWSAV-PARAMETERS-START</w:t>
      </w:r>
    </w:p>
    <w:p w14:paraId="2F601DFF"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156B7D9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PowSav-Parameters-r16 ::=         </w:t>
      </w:r>
      <w:r>
        <w:rPr>
          <w:rFonts w:ascii="Courier New" w:hAnsi="Courier New"/>
          <w:color w:val="993366"/>
          <w:sz w:val="16"/>
          <w:lang w:eastAsia="en-GB"/>
        </w:rPr>
        <w:t>SEQUENCE</w:t>
      </w:r>
      <w:r>
        <w:rPr>
          <w:rFonts w:ascii="Courier New" w:hAnsi="Courier New"/>
          <w:sz w:val="16"/>
          <w:lang w:eastAsia="en-GB"/>
        </w:rPr>
        <w:t xml:space="preserve"> {</w:t>
      </w:r>
    </w:p>
    <w:p w14:paraId="57BE5F1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powSav-ParametersCommon-r16               </w:t>
      </w:r>
      <w:proofErr w:type="spellStart"/>
      <w:r>
        <w:rPr>
          <w:rFonts w:ascii="Courier New" w:hAnsi="Courier New"/>
          <w:sz w:val="16"/>
          <w:lang w:eastAsia="en-GB"/>
        </w:rPr>
        <w:t>PowSav-ParametersCommon-r16</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3D53405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powSav-ParametersFRX-Diff-r16             </w:t>
      </w:r>
      <w:proofErr w:type="spellStart"/>
      <w:r>
        <w:rPr>
          <w:rFonts w:ascii="Courier New" w:hAnsi="Courier New"/>
          <w:sz w:val="16"/>
          <w:lang w:eastAsia="en-GB"/>
        </w:rPr>
        <w:t>PowSav-ParametersFRX-Diff-r16</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3DD7FF8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2273BC0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4D0169C1"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4A42EBB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PowSav-Parameters-v1700 ::=     </w:t>
      </w:r>
      <w:r>
        <w:rPr>
          <w:rFonts w:ascii="Courier New" w:hAnsi="Courier New"/>
          <w:color w:val="993366"/>
          <w:sz w:val="16"/>
          <w:lang w:eastAsia="en-GB"/>
        </w:rPr>
        <w:t>SEQUENCE</w:t>
      </w:r>
      <w:r>
        <w:rPr>
          <w:rFonts w:ascii="Courier New" w:hAnsi="Courier New"/>
          <w:sz w:val="16"/>
          <w:lang w:eastAsia="en-GB"/>
        </w:rPr>
        <w:t xml:space="preserve"> {</w:t>
      </w:r>
    </w:p>
    <w:p w14:paraId="0459230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powSav-ParametersFR2-2-r17      </w:t>
      </w:r>
      <w:proofErr w:type="spellStart"/>
      <w:r>
        <w:rPr>
          <w:rFonts w:ascii="Courier New" w:hAnsi="Courier New"/>
          <w:sz w:val="16"/>
          <w:lang w:eastAsia="en-GB"/>
        </w:rPr>
        <w:t>PowSav-ParametersFR2-2-r17</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6AA14D5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4921946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2846B598"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3BB145F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PowSav-ParametersCommon-r16 ::=    </w:t>
      </w:r>
      <w:r>
        <w:rPr>
          <w:rFonts w:ascii="Courier New" w:hAnsi="Courier New"/>
          <w:color w:val="993366"/>
          <w:sz w:val="16"/>
          <w:lang w:eastAsia="en-GB"/>
        </w:rPr>
        <w:t>SEQUENCE</w:t>
      </w:r>
      <w:r>
        <w:rPr>
          <w:rFonts w:ascii="Courier New" w:hAnsi="Courier New"/>
          <w:sz w:val="16"/>
          <w:lang w:eastAsia="en-GB"/>
        </w:rPr>
        <w:t xml:space="preserve"> {</w:t>
      </w:r>
    </w:p>
    <w:p w14:paraId="1AD5BB9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drx-Preference-r16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148B80A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maxCC-Preference-r16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46D361D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releasePreference-r16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365DEA9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19-4a: UE assistance information</w:t>
      </w:r>
    </w:p>
    <w:p w14:paraId="4BFCBEF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minSchedulingOffsetPreference-r16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3A3751C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77498B7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5B7879AC"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37E097B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PowSav-ParametersFRX-Diff-r16 ::=    </w:t>
      </w:r>
      <w:r>
        <w:rPr>
          <w:rFonts w:ascii="Courier New" w:hAnsi="Courier New"/>
          <w:color w:val="993366"/>
          <w:sz w:val="16"/>
          <w:lang w:eastAsia="en-GB"/>
        </w:rPr>
        <w:t>SEQUENCE</w:t>
      </w:r>
      <w:r>
        <w:rPr>
          <w:rFonts w:ascii="Courier New" w:hAnsi="Courier New"/>
          <w:sz w:val="16"/>
          <w:lang w:eastAsia="en-GB"/>
        </w:rPr>
        <w:t xml:space="preserve"> {</w:t>
      </w:r>
    </w:p>
    <w:p w14:paraId="3E295EB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maxBW-Preference-r16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54224E8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maxMIMO-LayerPreference-r16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432C04B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0ABD884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242183DA"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34CC124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PowSav-ParametersFR2-2-r17 ::=      </w:t>
      </w:r>
      <w:r>
        <w:rPr>
          <w:rFonts w:ascii="Courier New" w:hAnsi="Courier New"/>
          <w:color w:val="993366"/>
          <w:sz w:val="16"/>
          <w:lang w:eastAsia="en-GB"/>
        </w:rPr>
        <w:t>SEQUENCE</w:t>
      </w:r>
      <w:r>
        <w:rPr>
          <w:rFonts w:ascii="Courier New" w:hAnsi="Courier New"/>
          <w:sz w:val="16"/>
          <w:lang w:eastAsia="en-GB"/>
        </w:rPr>
        <w:t xml:space="preserve"> {</w:t>
      </w:r>
    </w:p>
    <w:p w14:paraId="13E6A7C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maxBW-Preference-r17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12BE6F2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maxMIMO-LayerPreference-r17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2EBB156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lastRenderedPageBreak/>
        <w:t xml:space="preserve">    ...</w:t>
      </w:r>
    </w:p>
    <w:p w14:paraId="5A31731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36188B80"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66AC810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TAG-POWSAV-PARAMETERS-STOP</w:t>
      </w:r>
    </w:p>
    <w:p w14:paraId="02DF712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ASN1STOP</w:t>
      </w:r>
    </w:p>
    <w:p w14:paraId="51044C5E" w14:textId="77777777" w:rsidR="000A6421" w:rsidRDefault="000A6421">
      <w:pPr>
        <w:overflowPunct w:val="0"/>
        <w:autoSpaceDE w:val="0"/>
        <w:autoSpaceDN w:val="0"/>
        <w:adjustRightInd w:val="0"/>
        <w:textAlignment w:val="baseline"/>
        <w:rPr>
          <w:lang w:eastAsia="ja-JP"/>
        </w:rPr>
      </w:pPr>
    </w:p>
    <w:p w14:paraId="2CF28745" w14:textId="77777777" w:rsidR="000A6421" w:rsidRDefault="009301E5">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3070" w:name="_Toc100930402"/>
      <w:bookmarkStart w:id="3071" w:name="_Toc60777473"/>
      <w:r>
        <w:rPr>
          <w:rFonts w:ascii="Arial" w:hAnsi="Arial"/>
          <w:sz w:val="24"/>
          <w:lang w:eastAsia="ja-JP"/>
        </w:rPr>
        <w:t>–</w:t>
      </w:r>
      <w:r>
        <w:rPr>
          <w:rFonts w:ascii="Arial" w:hAnsi="Arial"/>
          <w:sz w:val="24"/>
          <w:lang w:eastAsia="ja-JP"/>
        </w:rPr>
        <w:tab/>
      </w:r>
      <w:proofErr w:type="spellStart"/>
      <w:r>
        <w:rPr>
          <w:rFonts w:ascii="Arial" w:hAnsi="Arial"/>
          <w:i/>
          <w:sz w:val="24"/>
          <w:lang w:eastAsia="ja-JP"/>
        </w:rPr>
        <w:t>ProcessingParameters</w:t>
      </w:r>
      <w:bookmarkEnd w:id="3070"/>
      <w:bookmarkEnd w:id="3071"/>
      <w:proofErr w:type="spellEnd"/>
    </w:p>
    <w:p w14:paraId="6F3C39BB" w14:textId="77777777" w:rsidR="000A6421" w:rsidRDefault="009301E5">
      <w:pPr>
        <w:overflowPunct w:val="0"/>
        <w:autoSpaceDE w:val="0"/>
        <w:autoSpaceDN w:val="0"/>
        <w:adjustRightInd w:val="0"/>
        <w:textAlignment w:val="baseline"/>
        <w:rPr>
          <w:lang w:eastAsia="ja-JP"/>
        </w:rPr>
      </w:pPr>
      <w:r>
        <w:rPr>
          <w:lang w:eastAsia="ja-JP"/>
        </w:rPr>
        <w:t xml:space="preserve">The IE </w:t>
      </w:r>
      <w:proofErr w:type="spellStart"/>
      <w:r>
        <w:rPr>
          <w:i/>
          <w:lang w:eastAsia="ja-JP"/>
        </w:rPr>
        <w:t>ProcessingParameters</w:t>
      </w:r>
      <w:proofErr w:type="spellEnd"/>
      <w:r>
        <w:rPr>
          <w:lang w:eastAsia="ja-JP"/>
        </w:rPr>
        <w:t xml:space="preserve"> is used to indicate PDSCH/PUSCH processing capabilities supported by the UE.</w:t>
      </w:r>
    </w:p>
    <w:p w14:paraId="747FA8B3" w14:textId="77777777" w:rsidR="000A6421" w:rsidRDefault="009301E5">
      <w:pPr>
        <w:keepNext/>
        <w:keepLines/>
        <w:overflowPunct w:val="0"/>
        <w:autoSpaceDE w:val="0"/>
        <w:autoSpaceDN w:val="0"/>
        <w:adjustRightInd w:val="0"/>
        <w:spacing w:before="60"/>
        <w:jc w:val="center"/>
        <w:textAlignment w:val="baseline"/>
        <w:rPr>
          <w:rFonts w:ascii="Arial" w:hAnsi="Arial"/>
          <w:b/>
          <w:lang w:eastAsia="ja-JP"/>
        </w:rPr>
      </w:pPr>
      <w:proofErr w:type="spellStart"/>
      <w:r>
        <w:rPr>
          <w:rFonts w:ascii="Arial" w:hAnsi="Arial"/>
          <w:b/>
          <w:i/>
          <w:lang w:eastAsia="ja-JP"/>
        </w:rPr>
        <w:t>ProcessingParameters</w:t>
      </w:r>
      <w:proofErr w:type="spellEnd"/>
      <w:r>
        <w:rPr>
          <w:rFonts w:ascii="Arial" w:hAnsi="Arial"/>
          <w:b/>
          <w:lang w:eastAsia="ja-JP"/>
        </w:rPr>
        <w:t xml:space="preserve"> information element</w:t>
      </w:r>
    </w:p>
    <w:p w14:paraId="6077DF4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ASN1START</w:t>
      </w:r>
    </w:p>
    <w:p w14:paraId="71BD713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TAG-PROCESSINGPARAMETERS-START</w:t>
      </w:r>
    </w:p>
    <w:p w14:paraId="0BAC732B"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71CAF09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roofErr w:type="spellStart"/>
      <w:r>
        <w:rPr>
          <w:rFonts w:ascii="Courier New" w:hAnsi="Courier New"/>
          <w:sz w:val="16"/>
          <w:lang w:eastAsia="en-GB"/>
        </w:rPr>
        <w:t>ProcessingParameters</w:t>
      </w:r>
      <w:proofErr w:type="spellEnd"/>
      <w:r>
        <w:rPr>
          <w:rFonts w:ascii="Courier New" w:hAnsi="Courier New"/>
          <w:sz w:val="16"/>
          <w:lang w:eastAsia="en-GB"/>
        </w:rPr>
        <w:t xml:space="preserve"> ::=        </w:t>
      </w:r>
      <w:r>
        <w:rPr>
          <w:rFonts w:ascii="Courier New" w:hAnsi="Courier New"/>
          <w:color w:val="993366"/>
          <w:sz w:val="16"/>
          <w:lang w:eastAsia="en-GB"/>
        </w:rPr>
        <w:t>SEQUENCE</w:t>
      </w:r>
      <w:r>
        <w:rPr>
          <w:rFonts w:ascii="Courier New" w:hAnsi="Courier New"/>
          <w:sz w:val="16"/>
          <w:lang w:eastAsia="en-GB"/>
        </w:rPr>
        <w:t xml:space="preserve"> {</w:t>
      </w:r>
    </w:p>
    <w:p w14:paraId="117CC4F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Pr>
          <w:rFonts w:ascii="Courier New" w:eastAsia="MS Mincho" w:hAnsi="Courier New"/>
          <w:sz w:val="16"/>
          <w:lang w:eastAsia="en-GB"/>
        </w:rPr>
        <w:t xml:space="preserve">    </w:t>
      </w:r>
      <w:r>
        <w:rPr>
          <w:rFonts w:ascii="Courier New" w:hAnsi="Courier New"/>
          <w:sz w:val="16"/>
          <w:lang w:eastAsia="en-GB"/>
        </w:rPr>
        <w:t xml:space="preserve">fallback                        </w:t>
      </w:r>
      <w:r>
        <w:rPr>
          <w:rFonts w:ascii="Courier New" w:hAnsi="Courier New"/>
          <w:color w:val="993366"/>
          <w:sz w:val="16"/>
          <w:lang w:eastAsia="en-GB"/>
        </w:rPr>
        <w:t>ENUMERATED</w:t>
      </w:r>
      <w:r>
        <w:rPr>
          <w:rFonts w:ascii="Courier New" w:hAnsi="Courier New"/>
          <w:sz w:val="16"/>
          <w:lang w:eastAsia="en-GB"/>
        </w:rPr>
        <w:t xml:space="preserve"> {</w:t>
      </w:r>
      <w:proofErr w:type="spellStart"/>
      <w:r>
        <w:rPr>
          <w:rFonts w:ascii="Courier New" w:hAnsi="Courier New"/>
          <w:sz w:val="16"/>
          <w:lang w:eastAsia="en-GB"/>
        </w:rPr>
        <w:t>sc</w:t>
      </w:r>
      <w:proofErr w:type="spellEnd"/>
      <w:r>
        <w:rPr>
          <w:rFonts w:ascii="Courier New" w:hAnsi="Courier New"/>
          <w:sz w:val="16"/>
          <w:lang w:eastAsia="en-GB"/>
        </w:rPr>
        <w:t>, cap1-only},</w:t>
      </w:r>
    </w:p>
    <w:p w14:paraId="7A9E331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eastAsia="MS Mincho" w:hAnsi="Courier New"/>
          <w:sz w:val="16"/>
          <w:lang w:eastAsia="en-GB"/>
        </w:rPr>
        <w:t xml:space="preserve">    </w:t>
      </w:r>
      <w:proofErr w:type="spellStart"/>
      <w:r>
        <w:rPr>
          <w:rFonts w:ascii="Courier New" w:eastAsia="MS Mincho" w:hAnsi="Courier New"/>
          <w:sz w:val="16"/>
          <w:lang w:eastAsia="en-GB"/>
        </w:rPr>
        <w:t>differentTB-PerSlot</w:t>
      </w:r>
      <w:proofErr w:type="spellEnd"/>
      <w:r>
        <w:rPr>
          <w:rFonts w:ascii="Courier New" w:eastAsia="MS Mincho"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p>
    <w:p w14:paraId="221AEBF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upto1                          </w:t>
      </w:r>
      <w:proofErr w:type="spellStart"/>
      <w:r>
        <w:rPr>
          <w:rFonts w:ascii="Courier New" w:hAnsi="Courier New"/>
          <w:sz w:val="16"/>
          <w:lang w:eastAsia="en-GB"/>
        </w:rPr>
        <w:t>NumberOfCarriers</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7DDC6C2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upto2                          </w:t>
      </w:r>
      <w:proofErr w:type="spellStart"/>
      <w:r>
        <w:rPr>
          <w:rFonts w:ascii="Courier New" w:hAnsi="Courier New"/>
          <w:sz w:val="16"/>
          <w:lang w:eastAsia="en-GB"/>
        </w:rPr>
        <w:t>NumberOfCarriers</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0C2EF2B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upto4                          </w:t>
      </w:r>
      <w:proofErr w:type="spellStart"/>
      <w:r>
        <w:rPr>
          <w:rFonts w:ascii="Courier New" w:hAnsi="Courier New"/>
          <w:sz w:val="16"/>
          <w:lang w:eastAsia="en-GB"/>
        </w:rPr>
        <w:t>NumberOfCarriers</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0020F2A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Pr>
          <w:rFonts w:ascii="Courier New" w:hAnsi="Courier New"/>
          <w:sz w:val="16"/>
          <w:lang w:eastAsia="en-GB"/>
        </w:rPr>
        <w:t xml:space="preserve">        upto7                          </w:t>
      </w:r>
      <w:proofErr w:type="spellStart"/>
      <w:r>
        <w:rPr>
          <w:rFonts w:ascii="Courier New" w:hAnsi="Courier New"/>
          <w:sz w:val="16"/>
          <w:lang w:eastAsia="en-GB"/>
        </w:rPr>
        <w:t>NumberOfCarriers</w:t>
      </w:r>
      <w:proofErr w:type="spellEnd"/>
      <w:r>
        <w:rPr>
          <w:rFonts w:ascii="Courier New" w:hAnsi="Courier New"/>
          <w:sz w:val="16"/>
          <w:lang w:eastAsia="en-GB"/>
        </w:rPr>
        <w:t xml:space="preserve">                    </w:t>
      </w:r>
      <w:r>
        <w:rPr>
          <w:rFonts w:ascii="Courier New" w:hAnsi="Courier New"/>
          <w:color w:val="993366"/>
          <w:sz w:val="16"/>
          <w:lang w:eastAsia="en-GB"/>
        </w:rPr>
        <w:t>OPTIONAL</w:t>
      </w:r>
    </w:p>
    <w:p w14:paraId="0B08AFC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Pr>
          <w:rFonts w:ascii="Courier New" w:eastAsia="MS Mincho" w:hAnsi="Courier New"/>
          <w:sz w:val="16"/>
          <w:lang w:eastAsia="en-GB"/>
        </w:rPr>
        <w:t xml:space="preserve">    } </w:t>
      </w:r>
      <w:r>
        <w:rPr>
          <w:rFonts w:ascii="Courier New" w:hAnsi="Courier New"/>
          <w:sz w:val="16"/>
          <w:lang w:eastAsia="en-GB"/>
        </w:rPr>
        <w:t xml:space="preserve">                                                                </w:t>
      </w:r>
      <w:r>
        <w:rPr>
          <w:rFonts w:ascii="Courier New" w:hAnsi="Courier New"/>
          <w:color w:val="993366"/>
          <w:sz w:val="16"/>
          <w:lang w:eastAsia="en-GB"/>
        </w:rPr>
        <w:t>OPTIONAL</w:t>
      </w:r>
    </w:p>
    <w:p w14:paraId="674D36D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Pr>
          <w:rFonts w:ascii="Courier New" w:eastAsia="MS Mincho" w:hAnsi="Courier New"/>
          <w:sz w:val="16"/>
          <w:lang w:eastAsia="en-GB"/>
        </w:rPr>
        <w:t>}</w:t>
      </w:r>
    </w:p>
    <w:p w14:paraId="183DEFDA"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1B273E4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roofErr w:type="spellStart"/>
      <w:r>
        <w:rPr>
          <w:rFonts w:ascii="Courier New" w:eastAsia="MS Mincho" w:hAnsi="Courier New"/>
          <w:sz w:val="16"/>
          <w:lang w:eastAsia="en-GB"/>
        </w:rPr>
        <w:t>NumberOfCarriers</w:t>
      </w:r>
      <w:proofErr w:type="spellEnd"/>
      <w:r>
        <w:rPr>
          <w:rFonts w:ascii="Courier New" w:eastAsia="MS Mincho" w:hAnsi="Courier New"/>
          <w:sz w:val="16"/>
          <w:lang w:eastAsia="en-GB"/>
        </w:rPr>
        <w:t xml:space="preserve"> ::=    </w:t>
      </w:r>
      <w:r>
        <w:rPr>
          <w:rFonts w:ascii="Courier New" w:eastAsia="MS Mincho" w:hAnsi="Courier New"/>
          <w:color w:val="993366"/>
          <w:sz w:val="16"/>
          <w:lang w:eastAsia="en-GB"/>
        </w:rPr>
        <w:t>INTEGER</w:t>
      </w:r>
      <w:r>
        <w:rPr>
          <w:rFonts w:ascii="Courier New" w:eastAsia="MS Mincho" w:hAnsi="Courier New"/>
          <w:sz w:val="16"/>
          <w:lang w:eastAsia="en-GB"/>
        </w:rPr>
        <w:t xml:space="preserve"> (1..16)</w:t>
      </w:r>
    </w:p>
    <w:p w14:paraId="4B8C4F6E"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60D0068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TAG-PROCESSINGPARAMETERS-STOP</w:t>
      </w:r>
    </w:p>
    <w:p w14:paraId="2798360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ASN1STOP</w:t>
      </w:r>
    </w:p>
    <w:p w14:paraId="155D661D" w14:textId="77777777" w:rsidR="000A6421" w:rsidRDefault="000A6421">
      <w:pPr>
        <w:overflowPunct w:val="0"/>
        <w:autoSpaceDE w:val="0"/>
        <w:autoSpaceDN w:val="0"/>
        <w:adjustRightInd w:val="0"/>
        <w:textAlignment w:val="baseline"/>
        <w:rPr>
          <w:lang w:eastAsia="ja-JP"/>
        </w:rPr>
      </w:pPr>
    </w:p>
    <w:p w14:paraId="3B232986" w14:textId="77777777" w:rsidR="000A6421" w:rsidRDefault="009301E5">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3072" w:name="_Toc100930403"/>
      <w:bookmarkStart w:id="3073" w:name="OLE_LINK2"/>
      <w:r>
        <w:rPr>
          <w:rFonts w:ascii="Arial" w:hAnsi="Arial"/>
          <w:sz w:val="24"/>
          <w:lang w:eastAsia="ja-JP"/>
        </w:rPr>
        <w:t>–</w:t>
      </w:r>
      <w:r>
        <w:rPr>
          <w:rFonts w:ascii="Arial" w:hAnsi="Arial"/>
          <w:sz w:val="24"/>
          <w:lang w:eastAsia="ja-JP"/>
        </w:rPr>
        <w:tab/>
      </w:r>
      <w:proofErr w:type="spellStart"/>
      <w:r>
        <w:rPr>
          <w:rFonts w:ascii="Arial" w:hAnsi="Arial"/>
          <w:i/>
          <w:iCs/>
          <w:sz w:val="24"/>
          <w:lang w:eastAsia="ja-JP"/>
        </w:rPr>
        <w:t>QoE</w:t>
      </w:r>
      <w:proofErr w:type="spellEnd"/>
      <w:r>
        <w:rPr>
          <w:rFonts w:ascii="Arial" w:hAnsi="Arial"/>
          <w:i/>
          <w:iCs/>
          <w:sz w:val="24"/>
          <w:lang w:eastAsia="ja-JP"/>
        </w:rPr>
        <w:t>-Parameters</w:t>
      </w:r>
      <w:bookmarkEnd w:id="3072"/>
    </w:p>
    <w:p w14:paraId="4EFCBBFE" w14:textId="77777777" w:rsidR="000A6421" w:rsidRDefault="009301E5">
      <w:pPr>
        <w:overflowPunct w:val="0"/>
        <w:autoSpaceDE w:val="0"/>
        <w:autoSpaceDN w:val="0"/>
        <w:adjustRightInd w:val="0"/>
        <w:textAlignment w:val="baseline"/>
        <w:rPr>
          <w:lang w:eastAsia="ja-JP"/>
        </w:rPr>
      </w:pPr>
      <w:r>
        <w:rPr>
          <w:lang w:eastAsia="ja-JP"/>
        </w:rPr>
        <w:t xml:space="preserve">The IE </w:t>
      </w:r>
      <w:proofErr w:type="spellStart"/>
      <w:r>
        <w:rPr>
          <w:i/>
          <w:lang w:eastAsia="ja-JP"/>
        </w:rPr>
        <w:t>QoE</w:t>
      </w:r>
      <w:proofErr w:type="spellEnd"/>
      <w:r>
        <w:rPr>
          <w:i/>
          <w:lang w:eastAsia="ja-JP"/>
        </w:rPr>
        <w:t>-Parameters</w:t>
      </w:r>
      <w:r>
        <w:rPr>
          <w:lang w:eastAsia="ja-JP"/>
        </w:rPr>
        <w:t xml:space="preserve"> is used to convey the capabilities supported by the UE for application layer measurements.</w:t>
      </w:r>
    </w:p>
    <w:p w14:paraId="50C4CF99" w14:textId="77777777" w:rsidR="000A6421" w:rsidRDefault="009301E5">
      <w:pPr>
        <w:keepNext/>
        <w:keepLines/>
        <w:overflowPunct w:val="0"/>
        <w:autoSpaceDE w:val="0"/>
        <w:autoSpaceDN w:val="0"/>
        <w:adjustRightInd w:val="0"/>
        <w:spacing w:before="60"/>
        <w:jc w:val="center"/>
        <w:textAlignment w:val="baseline"/>
        <w:rPr>
          <w:rFonts w:ascii="Arial" w:hAnsi="Arial"/>
          <w:b/>
          <w:i/>
          <w:lang w:eastAsia="ja-JP"/>
        </w:rPr>
      </w:pPr>
      <w:proofErr w:type="spellStart"/>
      <w:r>
        <w:rPr>
          <w:rFonts w:ascii="Arial" w:hAnsi="Arial"/>
          <w:b/>
          <w:i/>
          <w:lang w:eastAsia="ja-JP"/>
        </w:rPr>
        <w:t>QoE</w:t>
      </w:r>
      <w:proofErr w:type="spellEnd"/>
      <w:r>
        <w:rPr>
          <w:rFonts w:ascii="Arial" w:hAnsi="Arial"/>
          <w:b/>
          <w:i/>
          <w:lang w:eastAsia="ja-JP"/>
        </w:rPr>
        <w:t xml:space="preserve">-Parameters </w:t>
      </w:r>
      <w:r>
        <w:rPr>
          <w:rFonts w:ascii="Arial" w:hAnsi="Arial"/>
          <w:b/>
          <w:lang w:eastAsia="ja-JP"/>
        </w:rPr>
        <w:t>information element</w:t>
      </w:r>
    </w:p>
    <w:p w14:paraId="295CEFA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ASN1START</w:t>
      </w:r>
    </w:p>
    <w:p w14:paraId="6D61E58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TAG-QOE-PARAMETERS-START</w:t>
      </w:r>
    </w:p>
    <w:p w14:paraId="5FAF576A"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64B9629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bookmarkStart w:id="3074" w:name="OLE_LINK18"/>
      <w:r>
        <w:rPr>
          <w:rFonts w:ascii="Courier New" w:hAnsi="Courier New"/>
          <w:sz w:val="16"/>
          <w:lang w:eastAsia="en-GB"/>
        </w:rPr>
        <w:t>QoE-Parameters-r17</w:t>
      </w:r>
      <w:bookmarkEnd w:id="3074"/>
      <w:r>
        <w:rPr>
          <w:rFonts w:ascii="Courier New" w:hAnsi="Courier New"/>
          <w:sz w:val="16"/>
          <w:lang w:eastAsia="en-GB"/>
        </w:rPr>
        <w:t xml:space="preserve"> ::=                    </w:t>
      </w:r>
      <w:r>
        <w:rPr>
          <w:rFonts w:ascii="Courier New" w:hAnsi="Courier New"/>
          <w:color w:val="993366"/>
          <w:sz w:val="16"/>
          <w:lang w:eastAsia="en-GB"/>
        </w:rPr>
        <w:t>SEQUENCE</w:t>
      </w:r>
      <w:r>
        <w:rPr>
          <w:rFonts w:ascii="Courier New" w:hAnsi="Courier New"/>
          <w:sz w:val="16"/>
          <w:lang w:eastAsia="en-GB"/>
        </w:rPr>
        <w:t xml:space="preserve"> {</w:t>
      </w:r>
    </w:p>
    <w:p w14:paraId="3707EF9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bookmarkStart w:id="3075" w:name="OLE_LINK6"/>
      <w:r>
        <w:rPr>
          <w:rFonts w:ascii="Courier New" w:hAnsi="Courier New"/>
          <w:sz w:val="16"/>
          <w:lang w:eastAsia="en-GB"/>
        </w:rPr>
        <w:t>qoe-Streaming-MeasReport-r17</w:t>
      </w:r>
      <w:bookmarkEnd w:id="3075"/>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467FE25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qoe-MTSI-MeasReport-r17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331B76C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qoe-VR-MeasReport-r17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3FA79EB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ran-VisibleQoE-Streaming-MeasReport-r17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1C80625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ran-VisibleQoE-VR-MeasReport-r17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044A771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ul-MeasurementReportAppLayer-Seg-r17</w:t>
      </w:r>
      <w:r>
        <w:rPr>
          <w:rFonts w:ascii="Courier New" w:hAnsi="Courier New"/>
          <w:sz w:val="16"/>
          <w:lang w:eastAsia="en-GB"/>
        </w:rPr>
        <w:t xml:space="preserve">      </w:t>
      </w:r>
      <w:r>
        <w:rPr>
          <w:rFonts w:ascii="Courier New" w:eastAsia="Yu Mincho" w:hAnsi="Courier New"/>
          <w:color w:val="993366"/>
          <w:sz w:val="16"/>
          <w:lang w:eastAsia="en-GB"/>
        </w:rPr>
        <w:t>ENUMERATED</w:t>
      </w:r>
      <w:r>
        <w:rPr>
          <w:rFonts w:ascii="Courier New" w:eastAsia="Yu Mincho" w:hAnsi="Courier New"/>
          <w:sz w:val="16"/>
          <w:lang w:eastAsia="en-GB"/>
        </w:rPr>
        <w:t xml:space="preserve"> {supported}</w:t>
      </w:r>
      <w:r>
        <w:rPr>
          <w:rFonts w:ascii="Courier New" w:hAnsi="Courier New"/>
          <w:sz w:val="16"/>
          <w:lang w:eastAsia="en-GB"/>
        </w:rPr>
        <w:t xml:space="preserve">                                             </w:t>
      </w:r>
      <w:r>
        <w:rPr>
          <w:rFonts w:ascii="Courier New" w:eastAsia="Yu Mincho" w:hAnsi="Courier New"/>
          <w:color w:val="993366"/>
          <w:sz w:val="16"/>
          <w:lang w:eastAsia="en-GB"/>
        </w:rPr>
        <w:t>OPTIONAL</w:t>
      </w:r>
      <w:r>
        <w:rPr>
          <w:rFonts w:ascii="Courier New" w:eastAsia="Yu Mincho" w:hAnsi="Courier New"/>
          <w:sz w:val="16"/>
          <w:lang w:eastAsia="en-GB"/>
        </w:rPr>
        <w:t>,</w:t>
      </w:r>
    </w:p>
    <w:p w14:paraId="37C8212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13AD711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7FD7A271"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0E7FC04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TAG-QOE-PARAMETERS-STOP</w:t>
      </w:r>
    </w:p>
    <w:p w14:paraId="55FFA3E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ASN1STOP</w:t>
      </w:r>
    </w:p>
    <w:bookmarkEnd w:id="3073"/>
    <w:p w14:paraId="4B3ECAE6" w14:textId="77777777" w:rsidR="000A6421" w:rsidRDefault="000A6421">
      <w:pPr>
        <w:overflowPunct w:val="0"/>
        <w:autoSpaceDE w:val="0"/>
        <w:autoSpaceDN w:val="0"/>
        <w:adjustRightInd w:val="0"/>
        <w:textAlignment w:val="baseline"/>
        <w:rPr>
          <w:lang w:eastAsia="ja-JP"/>
        </w:rPr>
      </w:pPr>
    </w:p>
    <w:p w14:paraId="42FAC36E" w14:textId="77777777" w:rsidR="000A6421" w:rsidRDefault="009301E5">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3076" w:name="_Toc60777474"/>
      <w:bookmarkStart w:id="3077" w:name="_Toc100930404"/>
      <w:r>
        <w:rPr>
          <w:rFonts w:ascii="Arial" w:hAnsi="Arial"/>
          <w:sz w:val="24"/>
          <w:lang w:eastAsia="ja-JP"/>
        </w:rPr>
        <w:t>–</w:t>
      </w:r>
      <w:r>
        <w:rPr>
          <w:rFonts w:ascii="Arial" w:hAnsi="Arial"/>
          <w:sz w:val="24"/>
          <w:lang w:eastAsia="ja-JP"/>
        </w:rPr>
        <w:tab/>
      </w:r>
      <w:r>
        <w:rPr>
          <w:rFonts w:ascii="Arial" w:hAnsi="Arial"/>
          <w:i/>
          <w:sz w:val="24"/>
          <w:lang w:eastAsia="ja-JP"/>
        </w:rPr>
        <w:t>RAT-Type</w:t>
      </w:r>
      <w:bookmarkEnd w:id="3076"/>
      <w:bookmarkEnd w:id="3077"/>
    </w:p>
    <w:p w14:paraId="29281FB0" w14:textId="77777777" w:rsidR="000A6421" w:rsidRDefault="009301E5">
      <w:pPr>
        <w:overflowPunct w:val="0"/>
        <w:autoSpaceDE w:val="0"/>
        <w:autoSpaceDN w:val="0"/>
        <w:adjustRightInd w:val="0"/>
        <w:textAlignment w:val="baseline"/>
        <w:rPr>
          <w:lang w:eastAsia="ja-JP"/>
        </w:rPr>
      </w:pPr>
      <w:r>
        <w:rPr>
          <w:lang w:eastAsia="ja-JP"/>
        </w:rPr>
        <w:t xml:space="preserve">The IE </w:t>
      </w:r>
      <w:r>
        <w:rPr>
          <w:i/>
          <w:lang w:eastAsia="ja-JP"/>
        </w:rPr>
        <w:t>RAT-Type</w:t>
      </w:r>
      <w:r>
        <w:rPr>
          <w:lang w:eastAsia="ja-JP"/>
        </w:rPr>
        <w:t xml:space="preserve"> is used to indicate the radio access technology (RAT), including NR, of the requested/transferred UE capabilities.</w:t>
      </w:r>
    </w:p>
    <w:p w14:paraId="03547CC8" w14:textId="77777777" w:rsidR="000A6421" w:rsidRDefault="009301E5">
      <w:pPr>
        <w:keepNext/>
        <w:keepLines/>
        <w:overflowPunct w:val="0"/>
        <w:autoSpaceDE w:val="0"/>
        <w:autoSpaceDN w:val="0"/>
        <w:adjustRightInd w:val="0"/>
        <w:spacing w:before="60"/>
        <w:jc w:val="center"/>
        <w:textAlignment w:val="baseline"/>
        <w:rPr>
          <w:rFonts w:ascii="Arial" w:hAnsi="Arial"/>
          <w:b/>
          <w:lang w:eastAsia="ja-JP"/>
        </w:rPr>
      </w:pPr>
      <w:r>
        <w:rPr>
          <w:rFonts w:ascii="Arial" w:hAnsi="Arial"/>
          <w:b/>
          <w:i/>
          <w:lang w:eastAsia="ja-JP"/>
        </w:rPr>
        <w:t>RAT-Type</w:t>
      </w:r>
      <w:r>
        <w:rPr>
          <w:rFonts w:ascii="Arial" w:hAnsi="Arial"/>
          <w:b/>
          <w:lang w:eastAsia="ja-JP"/>
        </w:rPr>
        <w:t xml:space="preserve"> information element</w:t>
      </w:r>
    </w:p>
    <w:p w14:paraId="5B43AFF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ASN1START</w:t>
      </w:r>
    </w:p>
    <w:p w14:paraId="4EC2701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TAG-RAT-TYPE-START</w:t>
      </w:r>
    </w:p>
    <w:p w14:paraId="14543A7E"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7E54B67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RAT-Type ::= </w:t>
      </w:r>
      <w:r>
        <w:rPr>
          <w:rFonts w:ascii="Courier New" w:hAnsi="Courier New"/>
          <w:color w:val="993366"/>
          <w:sz w:val="16"/>
          <w:lang w:eastAsia="en-GB"/>
        </w:rPr>
        <w:t>ENUMERATED</w:t>
      </w:r>
      <w:r>
        <w:rPr>
          <w:rFonts w:ascii="Courier New" w:hAnsi="Courier New"/>
          <w:sz w:val="16"/>
          <w:lang w:eastAsia="en-GB"/>
        </w:rPr>
        <w:t xml:space="preserve"> {nr, </w:t>
      </w:r>
      <w:proofErr w:type="spellStart"/>
      <w:r>
        <w:rPr>
          <w:rFonts w:ascii="Courier New" w:hAnsi="Courier New"/>
          <w:sz w:val="16"/>
          <w:lang w:eastAsia="en-GB"/>
        </w:rPr>
        <w:t>eutra</w:t>
      </w:r>
      <w:proofErr w:type="spellEnd"/>
      <w:r>
        <w:rPr>
          <w:rFonts w:ascii="Courier New" w:hAnsi="Courier New"/>
          <w:sz w:val="16"/>
          <w:lang w:eastAsia="en-GB"/>
        </w:rPr>
        <w:t xml:space="preserve">-nr, </w:t>
      </w:r>
      <w:proofErr w:type="spellStart"/>
      <w:r>
        <w:rPr>
          <w:rFonts w:ascii="Courier New" w:hAnsi="Courier New"/>
          <w:sz w:val="16"/>
          <w:lang w:eastAsia="en-GB"/>
        </w:rPr>
        <w:t>eutra</w:t>
      </w:r>
      <w:proofErr w:type="spellEnd"/>
      <w:r>
        <w:rPr>
          <w:rFonts w:ascii="Courier New" w:hAnsi="Courier New"/>
          <w:sz w:val="16"/>
          <w:lang w:eastAsia="en-GB"/>
        </w:rPr>
        <w:t>, utra-fdd-v1610, ...}</w:t>
      </w:r>
    </w:p>
    <w:p w14:paraId="12E899AC"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005C160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TAG-RAT-TYPE-STOP</w:t>
      </w:r>
    </w:p>
    <w:p w14:paraId="67C4F8E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ASN1STOP</w:t>
      </w:r>
    </w:p>
    <w:p w14:paraId="0A8CCBC0" w14:textId="77777777" w:rsidR="000A6421" w:rsidRDefault="000A6421">
      <w:pPr>
        <w:overflowPunct w:val="0"/>
        <w:autoSpaceDE w:val="0"/>
        <w:autoSpaceDN w:val="0"/>
        <w:adjustRightInd w:val="0"/>
        <w:textAlignment w:val="baseline"/>
        <w:rPr>
          <w:lang w:eastAsia="ja-JP"/>
        </w:rPr>
      </w:pPr>
    </w:p>
    <w:p w14:paraId="567137DA" w14:textId="77777777" w:rsidR="000A6421" w:rsidRDefault="009301E5">
      <w:pPr>
        <w:keepNext/>
        <w:keepLines/>
        <w:overflowPunct w:val="0"/>
        <w:autoSpaceDE w:val="0"/>
        <w:autoSpaceDN w:val="0"/>
        <w:adjustRightInd w:val="0"/>
        <w:spacing w:before="120"/>
        <w:ind w:left="1418" w:hanging="1418"/>
        <w:textAlignment w:val="baseline"/>
        <w:outlineLvl w:val="3"/>
        <w:rPr>
          <w:rFonts w:ascii="Arial" w:hAnsi="Arial"/>
          <w:i/>
          <w:iCs/>
          <w:sz w:val="24"/>
          <w:lang w:eastAsia="ja-JP"/>
        </w:rPr>
      </w:pPr>
      <w:bookmarkStart w:id="3078" w:name="_Toc100930405"/>
      <w:r>
        <w:rPr>
          <w:rFonts w:ascii="Arial" w:hAnsi="Arial"/>
          <w:sz w:val="24"/>
          <w:lang w:eastAsia="ja-JP"/>
        </w:rPr>
        <w:t>–</w:t>
      </w:r>
      <w:r>
        <w:rPr>
          <w:rFonts w:ascii="Arial" w:hAnsi="Arial"/>
          <w:sz w:val="24"/>
          <w:lang w:eastAsia="ja-JP"/>
        </w:rPr>
        <w:tab/>
      </w:r>
      <w:proofErr w:type="spellStart"/>
      <w:r>
        <w:rPr>
          <w:rFonts w:ascii="Arial" w:hAnsi="Arial"/>
          <w:i/>
          <w:iCs/>
          <w:sz w:val="24"/>
          <w:lang w:eastAsia="ja-JP"/>
        </w:rPr>
        <w:t>RedCapParameters</w:t>
      </w:r>
      <w:bookmarkEnd w:id="3078"/>
      <w:proofErr w:type="spellEnd"/>
    </w:p>
    <w:p w14:paraId="50787B63" w14:textId="77777777" w:rsidR="000A6421" w:rsidRDefault="009301E5">
      <w:pPr>
        <w:overflowPunct w:val="0"/>
        <w:autoSpaceDE w:val="0"/>
        <w:autoSpaceDN w:val="0"/>
        <w:adjustRightInd w:val="0"/>
        <w:textAlignment w:val="baseline"/>
        <w:rPr>
          <w:lang w:eastAsia="ja-JP"/>
        </w:rPr>
      </w:pPr>
      <w:r>
        <w:rPr>
          <w:lang w:eastAsia="ja-JP"/>
        </w:rPr>
        <w:t xml:space="preserve">The IE </w:t>
      </w:r>
      <w:proofErr w:type="spellStart"/>
      <w:r>
        <w:rPr>
          <w:i/>
          <w:lang w:eastAsia="ja-JP"/>
        </w:rPr>
        <w:t>RedCapParameters</w:t>
      </w:r>
      <w:proofErr w:type="spellEnd"/>
      <w:r>
        <w:rPr>
          <w:lang w:eastAsia="ja-JP"/>
        </w:rPr>
        <w:t xml:space="preserve"> is used to indicate the UE capabilities supported by </w:t>
      </w:r>
      <w:proofErr w:type="spellStart"/>
      <w:r>
        <w:rPr>
          <w:lang w:eastAsia="ja-JP"/>
        </w:rPr>
        <w:t>RedCap</w:t>
      </w:r>
      <w:proofErr w:type="spellEnd"/>
      <w:r>
        <w:rPr>
          <w:lang w:eastAsia="ja-JP"/>
        </w:rPr>
        <w:t xml:space="preserve"> UEs.</w:t>
      </w:r>
    </w:p>
    <w:p w14:paraId="392272F6" w14:textId="77777777" w:rsidR="000A6421" w:rsidRDefault="009301E5">
      <w:pPr>
        <w:keepNext/>
        <w:keepLines/>
        <w:overflowPunct w:val="0"/>
        <w:autoSpaceDE w:val="0"/>
        <w:autoSpaceDN w:val="0"/>
        <w:adjustRightInd w:val="0"/>
        <w:spacing w:before="60"/>
        <w:jc w:val="center"/>
        <w:textAlignment w:val="baseline"/>
        <w:rPr>
          <w:rFonts w:ascii="Arial" w:hAnsi="Arial"/>
          <w:b/>
          <w:lang w:eastAsia="ja-JP"/>
        </w:rPr>
      </w:pPr>
      <w:proofErr w:type="spellStart"/>
      <w:r>
        <w:rPr>
          <w:rFonts w:ascii="Arial" w:hAnsi="Arial"/>
          <w:b/>
          <w:i/>
          <w:lang w:eastAsia="ja-JP"/>
        </w:rPr>
        <w:t>RedCapParameters</w:t>
      </w:r>
      <w:proofErr w:type="spellEnd"/>
      <w:r>
        <w:rPr>
          <w:rFonts w:ascii="Arial" w:hAnsi="Arial"/>
          <w:b/>
          <w:lang w:eastAsia="ja-JP"/>
        </w:rPr>
        <w:t xml:space="preserve"> information element</w:t>
      </w:r>
    </w:p>
    <w:p w14:paraId="79A113B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ASN1START</w:t>
      </w:r>
    </w:p>
    <w:p w14:paraId="337E573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TAG-REDCAPPARAMETERS-START</w:t>
      </w:r>
    </w:p>
    <w:p w14:paraId="10E44C52"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2150A4E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079" w:author="NR_redcap-Core" w:date="2022-05-20T08:58:00Z"/>
          <w:rFonts w:ascii="Courier New" w:hAnsi="Courier New"/>
          <w:sz w:val="16"/>
          <w:lang w:eastAsia="en-GB"/>
        </w:rPr>
      </w:pPr>
      <w:r>
        <w:rPr>
          <w:rFonts w:ascii="Courier New" w:hAnsi="Courier New"/>
          <w:sz w:val="16"/>
          <w:lang w:eastAsia="en-GB"/>
        </w:rPr>
        <w:t xml:space="preserve">RedCapParameters-r17::=                   </w:t>
      </w:r>
      <w:r>
        <w:rPr>
          <w:rFonts w:ascii="Courier New" w:hAnsi="Courier New"/>
          <w:color w:val="993366"/>
          <w:sz w:val="16"/>
          <w:lang w:eastAsia="en-GB"/>
        </w:rPr>
        <w:t>SEQUENCE</w:t>
      </w:r>
      <w:r>
        <w:rPr>
          <w:rFonts w:ascii="Courier New" w:hAnsi="Courier New"/>
          <w:sz w:val="16"/>
          <w:lang w:eastAsia="en-GB"/>
        </w:rPr>
        <w:t xml:space="preserve"> {</w:t>
      </w:r>
    </w:p>
    <w:p w14:paraId="2DD2235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ins w:id="3080" w:author="NR_redcap-Core" w:date="2022-05-20T04:19:00Z">
        <w:r>
          <w:rPr>
            <w:rFonts w:ascii="Courier New" w:hAnsi="Courier New"/>
            <w:color w:val="808080"/>
            <w:sz w:val="16"/>
            <w:lang w:eastAsia="en-GB"/>
          </w:rPr>
          <w:tab/>
        </w:r>
      </w:ins>
      <w:ins w:id="3081" w:author="NR_redcap-Core" w:date="2022-05-20T08:58:00Z">
        <w:r>
          <w:rPr>
            <w:rFonts w:ascii="Courier New" w:hAnsi="Courier New"/>
            <w:color w:val="808080"/>
            <w:sz w:val="16"/>
            <w:lang w:eastAsia="en-GB"/>
          </w:rPr>
          <w:t xml:space="preserve">-- R1 28-1: </w:t>
        </w:r>
        <w:proofErr w:type="spellStart"/>
        <w:r>
          <w:rPr>
            <w:rFonts w:ascii="Courier New" w:hAnsi="Courier New"/>
            <w:color w:val="808080"/>
            <w:sz w:val="16"/>
            <w:lang w:eastAsia="en-GB"/>
          </w:rPr>
          <w:t>RedCap</w:t>
        </w:r>
        <w:proofErr w:type="spellEnd"/>
        <w:r>
          <w:rPr>
            <w:rFonts w:ascii="Courier New" w:hAnsi="Courier New"/>
            <w:color w:val="808080"/>
            <w:sz w:val="16"/>
            <w:lang w:eastAsia="en-GB"/>
          </w:rPr>
          <w:t xml:space="preserve"> UE</w:t>
        </w:r>
      </w:ins>
    </w:p>
    <w:p w14:paraId="71A2345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Pr>
          <w:rFonts w:ascii="Courier New" w:hAnsi="Courier New"/>
          <w:sz w:val="16"/>
          <w:lang w:eastAsia="en-GB"/>
        </w:rPr>
        <w:t xml:space="preserve">    supportOfRedCap-r17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76BDE95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Pr>
          <w:rFonts w:ascii="Courier New" w:hAnsi="Courier New"/>
          <w:sz w:val="16"/>
          <w:lang w:eastAsia="en-GB"/>
        </w:rPr>
        <w:t xml:space="preserve">    supportOf16DRB-RedCap-r17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p>
    <w:p w14:paraId="6EAE317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Pr>
          <w:rFonts w:ascii="Courier New" w:eastAsia="MS Mincho" w:hAnsi="Courier New"/>
          <w:sz w:val="16"/>
          <w:lang w:eastAsia="en-GB"/>
        </w:rPr>
        <w:t>}</w:t>
      </w:r>
    </w:p>
    <w:p w14:paraId="2BAD2B67"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2D66E1AA"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5EEC090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TAG-REDCAPPARAMETERS-STOP</w:t>
      </w:r>
    </w:p>
    <w:p w14:paraId="20233C5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ASN1STOP</w:t>
      </w:r>
    </w:p>
    <w:p w14:paraId="02CDC30D" w14:textId="77777777" w:rsidR="000A6421" w:rsidRDefault="000A6421">
      <w:pPr>
        <w:overflowPunct w:val="0"/>
        <w:autoSpaceDE w:val="0"/>
        <w:autoSpaceDN w:val="0"/>
        <w:adjustRightInd w:val="0"/>
        <w:textAlignment w:val="baseline"/>
        <w:rPr>
          <w:lang w:eastAsia="ja-JP"/>
        </w:rPr>
      </w:pPr>
    </w:p>
    <w:p w14:paraId="2AC0721C" w14:textId="77777777" w:rsidR="000A6421" w:rsidRDefault="009301E5">
      <w:pPr>
        <w:keepNext/>
        <w:keepLines/>
        <w:overflowPunct w:val="0"/>
        <w:autoSpaceDE w:val="0"/>
        <w:autoSpaceDN w:val="0"/>
        <w:adjustRightInd w:val="0"/>
        <w:spacing w:before="120"/>
        <w:ind w:left="1418" w:hanging="1418"/>
        <w:textAlignment w:val="baseline"/>
        <w:outlineLvl w:val="3"/>
        <w:rPr>
          <w:rFonts w:ascii="Arial" w:eastAsia="Malgun Gothic" w:hAnsi="Arial"/>
          <w:sz w:val="24"/>
          <w:lang w:eastAsia="ja-JP"/>
        </w:rPr>
      </w:pPr>
      <w:bookmarkStart w:id="3082" w:name="_Toc60777475"/>
      <w:bookmarkStart w:id="3083" w:name="_Toc100930406"/>
      <w:r>
        <w:rPr>
          <w:rFonts w:ascii="Arial" w:eastAsia="Malgun Gothic" w:hAnsi="Arial"/>
          <w:sz w:val="24"/>
          <w:lang w:eastAsia="ja-JP"/>
        </w:rPr>
        <w:t>–</w:t>
      </w:r>
      <w:r>
        <w:rPr>
          <w:rFonts w:ascii="Arial" w:eastAsia="Malgun Gothic" w:hAnsi="Arial"/>
          <w:sz w:val="24"/>
          <w:lang w:eastAsia="ja-JP"/>
        </w:rPr>
        <w:tab/>
      </w:r>
      <w:r>
        <w:rPr>
          <w:rFonts w:ascii="Arial" w:eastAsia="Malgun Gothic" w:hAnsi="Arial"/>
          <w:i/>
          <w:sz w:val="24"/>
          <w:lang w:eastAsia="ja-JP"/>
        </w:rPr>
        <w:t>RF-Parameters</w:t>
      </w:r>
      <w:bookmarkEnd w:id="3082"/>
      <w:bookmarkEnd w:id="3083"/>
    </w:p>
    <w:p w14:paraId="33E67258" w14:textId="77777777" w:rsidR="000A6421" w:rsidRDefault="009301E5">
      <w:pPr>
        <w:overflowPunct w:val="0"/>
        <w:autoSpaceDE w:val="0"/>
        <w:autoSpaceDN w:val="0"/>
        <w:adjustRightInd w:val="0"/>
        <w:textAlignment w:val="baseline"/>
        <w:rPr>
          <w:rFonts w:eastAsia="Malgun Gothic"/>
          <w:lang w:eastAsia="ja-JP"/>
        </w:rPr>
      </w:pPr>
      <w:r>
        <w:rPr>
          <w:rFonts w:eastAsia="Malgun Gothic"/>
          <w:lang w:eastAsia="ja-JP"/>
        </w:rPr>
        <w:t xml:space="preserve">The IE </w:t>
      </w:r>
      <w:r>
        <w:rPr>
          <w:rFonts w:eastAsia="Malgun Gothic"/>
          <w:i/>
          <w:lang w:eastAsia="ja-JP"/>
        </w:rPr>
        <w:t>RF-Parameters</w:t>
      </w:r>
      <w:r>
        <w:rPr>
          <w:rFonts w:eastAsia="Malgun Gothic"/>
          <w:lang w:eastAsia="ja-JP"/>
        </w:rPr>
        <w:t xml:space="preserve"> is used to convey RF-related capabilities for NR operation.</w:t>
      </w:r>
    </w:p>
    <w:p w14:paraId="2ABD601A" w14:textId="77777777" w:rsidR="000A6421" w:rsidRDefault="009301E5">
      <w:pPr>
        <w:keepNext/>
        <w:keepLines/>
        <w:overflowPunct w:val="0"/>
        <w:autoSpaceDE w:val="0"/>
        <w:autoSpaceDN w:val="0"/>
        <w:adjustRightInd w:val="0"/>
        <w:spacing w:before="60"/>
        <w:jc w:val="center"/>
        <w:textAlignment w:val="baseline"/>
        <w:rPr>
          <w:rFonts w:ascii="Arial" w:eastAsia="Malgun Gothic" w:hAnsi="Arial"/>
          <w:b/>
          <w:lang w:eastAsia="ja-JP"/>
        </w:rPr>
      </w:pPr>
      <w:r>
        <w:rPr>
          <w:rFonts w:ascii="Arial" w:eastAsia="Malgun Gothic" w:hAnsi="Arial"/>
          <w:b/>
          <w:i/>
          <w:lang w:eastAsia="ja-JP"/>
        </w:rPr>
        <w:t>RF-Parameters</w:t>
      </w:r>
      <w:r>
        <w:rPr>
          <w:rFonts w:ascii="Arial" w:eastAsia="Malgun Gothic" w:hAnsi="Arial"/>
          <w:b/>
          <w:lang w:eastAsia="ja-JP"/>
        </w:rPr>
        <w:t xml:space="preserve"> information element</w:t>
      </w:r>
    </w:p>
    <w:p w14:paraId="3E1C9FE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ASN1START</w:t>
      </w:r>
    </w:p>
    <w:p w14:paraId="6B2E842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TAG-RF-PARAMETERS-START</w:t>
      </w:r>
    </w:p>
    <w:p w14:paraId="7290D150"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38BAE1B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lastRenderedPageBreak/>
        <w:t xml:space="preserve">RF-Parameters ::=                                   </w:t>
      </w:r>
      <w:r>
        <w:rPr>
          <w:rFonts w:ascii="Courier New" w:hAnsi="Courier New"/>
          <w:color w:val="993366"/>
          <w:sz w:val="16"/>
          <w:lang w:eastAsia="en-GB"/>
        </w:rPr>
        <w:t>SEQUENCE</w:t>
      </w:r>
      <w:r>
        <w:rPr>
          <w:rFonts w:ascii="Courier New" w:hAnsi="Courier New"/>
          <w:sz w:val="16"/>
          <w:lang w:eastAsia="en-GB"/>
        </w:rPr>
        <w:t xml:space="preserve"> {</w:t>
      </w:r>
    </w:p>
    <w:p w14:paraId="7472533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supportedBandListNR</w:t>
      </w:r>
      <w:proofErr w:type="spell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(1..maxBands))</w:t>
      </w:r>
      <w:r>
        <w:rPr>
          <w:rFonts w:ascii="Courier New" w:hAnsi="Courier New"/>
          <w:color w:val="993366"/>
          <w:sz w:val="16"/>
          <w:lang w:eastAsia="en-GB"/>
        </w:rPr>
        <w:t xml:space="preserve"> OF</w:t>
      </w:r>
      <w:r>
        <w:rPr>
          <w:rFonts w:ascii="Courier New" w:hAnsi="Courier New"/>
          <w:sz w:val="16"/>
          <w:lang w:eastAsia="en-GB"/>
        </w:rPr>
        <w:t xml:space="preserve"> </w:t>
      </w:r>
      <w:proofErr w:type="spellStart"/>
      <w:r>
        <w:rPr>
          <w:rFonts w:ascii="Courier New" w:hAnsi="Courier New"/>
          <w:sz w:val="16"/>
          <w:lang w:eastAsia="en-GB"/>
        </w:rPr>
        <w:t>BandNR</w:t>
      </w:r>
      <w:proofErr w:type="spellEnd"/>
      <w:r>
        <w:rPr>
          <w:rFonts w:ascii="Courier New" w:hAnsi="Courier New"/>
          <w:sz w:val="16"/>
          <w:lang w:eastAsia="en-GB"/>
        </w:rPr>
        <w:t>,</w:t>
      </w:r>
    </w:p>
    <w:p w14:paraId="60EE689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supportedBandCombinationList</w:t>
      </w:r>
      <w:proofErr w:type="spellEnd"/>
      <w:r>
        <w:rPr>
          <w:rFonts w:ascii="Courier New" w:hAnsi="Courier New"/>
          <w:sz w:val="16"/>
          <w:lang w:eastAsia="en-GB"/>
        </w:rPr>
        <w:t xml:space="preserve">                        </w:t>
      </w:r>
      <w:proofErr w:type="spellStart"/>
      <w:r>
        <w:rPr>
          <w:rFonts w:ascii="Courier New" w:hAnsi="Courier New"/>
          <w:sz w:val="16"/>
          <w:lang w:eastAsia="en-GB"/>
        </w:rPr>
        <w:t>BandCombinationList</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352FA1B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appliedFreqBandListFilter</w:t>
      </w:r>
      <w:proofErr w:type="spellEnd"/>
      <w:r>
        <w:rPr>
          <w:rFonts w:ascii="Courier New" w:hAnsi="Courier New"/>
          <w:sz w:val="16"/>
          <w:lang w:eastAsia="en-GB"/>
        </w:rPr>
        <w:t xml:space="preserve">                           </w:t>
      </w:r>
      <w:proofErr w:type="spellStart"/>
      <w:r>
        <w:rPr>
          <w:rFonts w:ascii="Courier New" w:hAnsi="Courier New"/>
          <w:sz w:val="16"/>
          <w:lang w:eastAsia="en-GB"/>
        </w:rPr>
        <w:t>FreqBandList</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7F5B545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6DBFD1F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72E7DA4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supportedBandCombinationList-v1540                  BandCombinationList-v1540                   </w:t>
      </w:r>
      <w:r>
        <w:rPr>
          <w:rFonts w:ascii="Courier New" w:hAnsi="Courier New"/>
          <w:color w:val="993366"/>
          <w:sz w:val="16"/>
          <w:lang w:eastAsia="en-GB"/>
        </w:rPr>
        <w:t>OPTIONAL</w:t>
      </w:r>
      <w:r>
        <w:rPr>
          <w:rFonts w:ascii="Courier New" w:hAnsi="Courier New"/>
          <w:sz w:val="16"/>
          <w:lang w:eastAsia="en-GB"/>
        </w:rPr>
        <w:t>,</w:t>
      </w:r>
    </w:p>
    <w:p w14:paraId="43ACFFD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srs-SwitchingTimeRequested</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{true}                           </w:t>
      </w:r>
      <w:r>
        <w:rPr>
          <w:rFonts w:ascii="Courier New" w:hAnsi="Courier New"/>
          <w:color w:val="993366"/>
          <w:sz w:val="16"/>
          <w:lang w:eastAsia="en-GB"/>
        </w:rPr>
        <w:t>OPTIONAL</w:t>
      </w:r>
    </w:p>
    <w:p w14:paraId="5EE01AF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5678897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693DA7F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supportedBandCombinationList-v1550                  BandCombinationList-v1550                   </w:t>
      </w:r>
      <w:r>
        <w:rPr>
          <w:rFonts w:ascii="Courier New" w:hAnsi="Courier New"/>
          <w:color w:val="993366"/>
          <w:sz w:val="16"/>
          <w:lang w:eastAsia="en-GB"/>
        </w:rPr>
        <w:t>OPTIONAL</w:t>
      </w:r>
    </w:p>
    <w:p w14:paraId="7D61887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21BE3AD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19E427B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supportedBandCombinationList-v1560                  BandCombinationList-v1560                   </w:t>
      </w:r>
      <w:r>
        <w:rPr>
          <w:rFonts w:ascii="Courier New" w:hAnsi="Courier New"/>
          <w:color w:val="993366"/>
          <w:sz w:val="16"/>
          <w:lang w:eastAsia="en-GB"/>
        </w:rPr>
        <w:t>OPTIONAL</w:t>
      </w:r>
    </w:p>
    <w:p w14:paraId="60D3861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2DCD1E6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3114A97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supportedBandCombinationList-v1610                  BandCombinationList-v1610                   </w:t>
      </w:r>
      <w:r>
        <w:rPr>
          <w:rFonts w:ascii="Courier New" w:hAnsi="Courier New"/>
          <w:color w:val="993366"/>
          <w:sz w:val="16"/>
          <w:lang w:eastAsia="en-GB"/>
        </w:rPr>
        <w:t>OPTIONAL</w:t>
      </w:r>
      <w:r>
        <w:rPr>
          <w:rFonts w:ascii="Courier New" w:hAnsi="Courier New"/>
          <w:sz w:val="16"/>
          <w:lang w:eastAsia="en-GB"/>
        </w:rPr>
        <w:t>,</w:t>
      </w:r>
    </w:p>
    <w:p w14:paraId="00B615B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supportedBandCombinationListSidelinkEUTRA-NR-r16    BandCombinationListSidelinkEUTRA-NR-r16     </w:t>
      </w:r>
      <w:r>
        <w:rPr>
          <w:rFonts w:ascii="Courier New" w:hAnsi="Courier New"/>
          <w:color w:val="993366"/>
          <w:sz w:val="16"/>
          <w:lang w:eastAsia="en-GB"/>
        </w:rPr>
        <w:t>OPTIONAL</w:t>
      </w:r>
      <w:r>
        <w:rPr>
          <w:rFonts w:ascii="Courier New" w:hAnsi="Courier New"/>
          <w:sz w:val="16"/>
          <w:lang w:eastAsia="en-GB"/>
        </w:rPr>
        <w:t>,</w:t>
      </w:r>
    </w:p>
    <w:p w14:paraId="646C055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supportedBandCombinationList-UplinkTxSwitch-r16     BandCombinationList-UplinkTxSwitch-r16      </w:t>
      </w:r>
      <w:r>
        <w:rPr>
          <w:rFonts w:ascii="Courier New" w:hAnsi="Courier New"/>
          <w:color w:val="993366"/>
          <w:sz w:val="16"/>
          <w:lang w:eastAsia="en-GB"/>
        </w:rPr>
        <w:t>OPTIONAL</w:t>
      </w:r>
    </w:p>
    <w:p w14:paraId="1F16B29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44CE9FE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45D83DB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supportedBandCombinationList-v1630                  BandCombinationList-v1630                   </w:t>
      </w:r>
      <w:r>
        <w:rPr>
          <w:rFonts w:ascii="Courier New" w:hAnsi="Courier New"/>
          <w:color w:val="993366"/>
          <w:sz w:val="16"/>
          <w:lang w:eastAsia="en-GB"/>
        </w:rPr>
        <w:t>OPTIONAL</w:t>
      </w:r>
      <w:r>
        <w:rPr>
          <w:rFonts w:ascii="Courier New" w:hAnsi="Courier New"/>
          <w:sz w:val="16"/>
          <w:lang w:eastAsia="en-GB"/>
        </w:rPr>
        <w:t>,</w:t>
      </w:r>
    </w:p>
    <w:p w14:paraId="13C4CAE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supportedBandCombinationListSidelinkEUTRA-NR-v1630  BandCombinationListSidelinkEUTRA-NR-v1630   </w:t>
      </w:r>
      <w:r>
        <w:rPr>
          <w:rFonts w:ascii="Courier New" w:hAnsi="Courier New"/>
          <w:color w:val="993366"/>
          <w:sz w:val="16"/>
          <w:lang w:eastAsia="en-GB"/>
        </w:rPr>
        <w:t>OPTIONAL</w:t>
      </w:r>
      <w:r>
        <w:rPr>
          <w:rFonts w:ascii="Courier New" w:hAnsi="Courier New"/>
          <w:sz w:val="16"/>
          <w:lang w:eastAsia="en-GB"/>
        </w:rPr>
        <w:t>,</w:t>
      </w:r>
    </w:p>
    <w:p w14:paraId="7FA8106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supportedBandCombinationList-UplinkTxSwitch-v1630   BandCombinationList-UplinkTxSwitch-v1630    </w:t>
      </w:r>
      <w:r>
        <w:rPr>
          <w:rFonts w:ascii="Courier New" w:hAnsi="Courier New"/>
          <w:color w:val="993366"/>
          <w:sz w:val="16"/>
          <w:lang w:eastAsia="en-GB"/>
        </w:rPr>
        <w:t>OPTIONAL</w:t>
      </w:r>
    </w:p>
    <w:p w14:paraId="6D8AF4A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06D8501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33841B8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supportedBandCombinationList-v1640                  BandCombinationList-v1640                   </w:t>
      </w:r>
      <w:r>
        <w:rPr>
          <w:rFonts w:ascii="Courier New" w:hAnsi="Courier New"/>
          <w:color w:val="993366"/>
          <w:sz w:val="16"/>
          <w:lang w:eastAsia="en-GB"/>
        </w:rPr>
        <w:t>OPTIONAL</w:t>
      </w:r>
      <w:r>
        <w:rPr>
          <w:rFonts w:ascii="Courier New" w:hAnsi="Courier New"/>
          <w:sz w:val="16"/>
          <w:lang w:eastAsia="en-GB"/>
        </w:rPr>
        <w:t>,</w:t>
      </w:r>
    </w:p>
    <w:p w14:paraId="6E1FE55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supportedBandCombinationList-UplinkTxSwitch-v1640   BandCombinationList-UplinkTxSwitch-v1640    </w:t>
      </w:r>
      <w:r>
        <w:rPr>
          <w:rFonts w:ascii="Courier New" w:hAnsi="Courier New"/>
          <w:color w:val="993366"/>
          <w:sz w:val="16"/>
          <w:lang w:eastAsia="en-GB"/>
        </w:rPr>
        <w:t>OPTIONAL</w:t>
      </w:r>
    </w:p>
    <w:p w14:paraId="58AE7E1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392834D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567EDE1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supportedBandCombinationList-v1650                  BandCombinationList-v1650                   </w:t>
      </w:r>
      <w:r>
        <w:rPr>
          <w:rFonts w:ascii="Courier New" w:hAnsi="Courier New"/>
          <w:color w:val="993366"/>
          <w:sz w:val="16"/>
          <w:lang w:eastAsia="en-GB"/>
        </w:rPr>
        <w:t>OPTIONAL</w:t>
      </w:r>
      <w:r>
        <w:rPr>
          <w:rFonts w:ascii="Courier New" w:hAnsi="Courier New"/>
          <w:sz w:val="16"/>
          <w:lang w:eastAsia="en-GB"/>
        </w:rPr>
        <w:t>,</w:t>
      </w:r>
    </w:p>
    <w:p w14:paraId="5C1AD99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supportedBandCombinationList-UplinkTxSwitch-v1650   BandCombinationList-UplinkTxSwitch-v1650    </w:t>
      </w:r>
      <w:r>
        <w:rPr>
          <w:rFonts w:ascii="Courier New" w:hAnsi="Courier New"/>
          <w:color w:val="993366"/>
          <w:sz w:val="16"/>
          <w:lang w:eastAsia="en-GB"/>
        </w:rPr>
        <w:t>OPTIONAL</w:t>
      </w:r>
    </w:p>
    <w:p w14:paraId="0D1B644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6EE1F3F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6D5A441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extendedBand-n77-r16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p>
    <w:p w14:paraId="3AF2367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79212C0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08A3FC5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supportedBandCombinationList-UplinkTxSwitch-v1670   BandCombinationList-UplinkTxSwitch-v1670    </w:t>
      </w:r>
      <w:r>
        <w:rPr>
          <w:rFonts w:ascii="Courier New" w:hAnsi="Courier New"/>
          <w:color w:val="993366"/>
          <w:sz w:val="16"/>
          <w:lang w:eastAsia="en-GB"/>
        </w:rPr>
        <w:t>OPTIONAL</w:t>
      </w:r>
    </w:p>
    <w:p w14:paraId="161454C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2504E82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4849F64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supportedBandCombinationList-v1680                  BandCombinationList-v1680                   </w:t>
      </w:r>
      <w:r>
        <w:rPr>
          <w:rFonts w:ascii="Courier New" w:hAnsi="Courier New"/>
          <w:color w:val="993366"/>
          <w:sz w:val="16"/>
          <w:lang w:eastAsia="en-GB"/>
        </w:rPr>
        <w:t>OPTIONAL</w:t>
      </w:r>
    </w:p>
    <w:p w14:paraId="587AF0A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7F6EA96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5365CED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supportedBandCombinationList-v1700                  BandCombinationList-v1700                   </w:t>
      </w:r>
      <w:r>
        <w:rPr>
          <w:rFonts w:ascii="Courier New" w:hAnsi="Courier New"/>
          <w:color w:val="993366"/>
          <w:sz w:val="16"/>
          <w:lang w:eastAsia="en-GB"/>
        </w:rPr>
        <w:t>OPTIONAL</w:t>
      </w:r>
      <w:r>
        <w:rPr>
          <w:rFonts w:ascii="Courier New" w:hAnsi="Courier New"/>
          <w:sz w:val="16"/>
          <w:lang w:eastAsia="en-GB"/>
        </w:rPr>
        <w:t>,</w:t>
      </w:r>
    </w:p>
    <w:p w14:paraId="03BD538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supportedBandCombinationList-UplinkTxSwitch-v1700   BandCombinationList-UplinkTxSwitch-v1700    </w:t>
      </w:r>
      <w:r>
        <w:rPr>
          <w:rFonts w:ascii="Courier New" w:hAnsi="Courier New"/>
          <w:color w:val="993366"/>
          <w:sz w:val="16"/>
          <w:lang w:eastAsia="en-GB"/>
        </w:rPr>
        <w:t>OPTIONAL</w:t>
      </w:r>
      <w:r>
        <w:rPr>
          <w:rFonts w:ascii="Courier New" w:hAnsi="Courier New"/>
          <w:sz w:val="16"/>
          <w:lang w:eastAsia="en-GB"/>
        </w:rPr>
        <w:t>,</w:t>
      </w:r>
    </w:p>
    <w:p w14:paraId="113AC6E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supportedBandCombinationListSL-RelayDiscovery-r17   BandCombinationListSL-RelayDiscovery-r17    </w:t>
      </w:r>
      <w:r>
        <w:rPr>
          <w:rFonts w:ascii="Courier New" w:hAnsi="Courier New"/>
          <w:color w:val="993366"/>
          <w:sz w:val="16"/>
          <w:lang w:eastAsia="en-GB"/>
        </w:rPr>
        <w:t>OPTIONAL</w:t>
      </w:r>
      <w:r>
        <w:rPr>
          <w:rFonts w:ascii="Courier New" w:hAnsi="Courier New"/>
          <w:sz w:val="16"/>
          <w:lang w:eastAsia="en-GB"/>
        </w:rPr>
        <w:t>,</w:t>
      </w:r>
    </w:p>
    <w:p w14:paraId="16EC4EE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3084" w:author="NR_SL_enh-Core" w:date="2022-03-24T20:40:00Z"/>
          <w:rFonts w:ascii="Courier New" w:hAnsi="Courier New"/>
          <w:sz w:val="16"/>
          <w:lang w:eastAsia="en-GB"/>
        </w:rPr>
      </w:pPr>
      <w:r>
        <w:rPr>
          <w:rFonts w:ascii="Courier New" w:hAnsi="Courier New"/>
          <w:sz w:val="16"/>
          <w:lang w:eastAsia="en-GB"/>
        </w:rPr>
        <w:t xml:space="preserve">supportedBandCombinationListSL-NonRelayDiscovery-r17    BandCombinationListSL-NonRelayDiscovery-r17 </w:t>
      </w:r>
      <w:r>
        <w:rPr>
          <w:rFonts w:ascii="Courier New" w:hAnsi="Courier New"/>
          <w:color w:val="993366"/>
          <w:sz w:val="16"/>
          <w:lang w:eastAsia="en-GB"/>
        </w:rPr>
        <w:t>OPTIONAL</w:t>
      </w:r>
      <w:ins w:id="3085" w:author="NR_SL_enh-Core" w:date="2022-03-24T20:40:00Z">
        <w:r>
          <w:rPr>
            <w:rFonts w:ascii="Courier New" w:hAnsi="Courier New"/>
            <w:sz w:val="16"/>
            <w:lang w:eastAsia="en-GB"/>
          </w:rPr>
          <w:t>,</w:t>
        </w:r>
      </w:ins>
    </w:p>
    <w:p w14:paraId="029AB68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3086" w:author="NR_SL_enh-Core" w:date="2022-05-20T19:46:00Z"/>
          <w:rFonts w:ascii="Courier New" w:hAnsi="Courier New"/>
          <w:sz w:val="16"/>
          <w:lang w:eastAsia="en-GB"/>
        </w:rPr>
      </w:pPr>
      <w:ins w:id="3087" w:author="NR_SL_enh-Core" w:date="2022-03-24T20:41:00Z">
        <w:r>
          <w:rPr>
            <w:rFonts w:ascii="Courier New" w:hAnsi="Courier New"/>
            <w:sz w:val="16"/>
            <w:lang w:eastAsia="en-GB"/>
          </w:rPr>
          <w:t>supportedBandCombinationListSidelinkEUTRA-NR-v17xy  BandCombinationListSidelinkEUTRA-NR-v17xy   OPTIONAL</w:t>
        </w:r>
      </w:ins>
      <w:ins w:id="3088" w:author="NR_SL_enh-Core" w:date="2022-05-20T19:46:00Z">
        <w:r>
          <w:rPr>
            <w:rFonts w:ascii="Courier New" w:hAnsi="Courier New"/>
            <w:sz w:val="16"/>
            <w:lang w:eastAsia="en-GB"/>
          </w:rPr>
          <w:t>,</w:t>
        </w:r>
      </w:ins>
    </w:p>
    <w:p w14:paraId="04581F2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089" w:author="NR_SL_enh-Core" w:date="2022-05-20T19:46:00Z"/>
          <w:rFonts w:ascii="Courier New" w:eastAsiaTheme="minorEastAsia" w:hAnsi="Courier New"/>
          <w:sz w:val="16"/>
          <w:lang w:eastAsia="zh-CN"/>
        </w:rPr>
      </w:pPr>
      <w:ins w:id="3090" w:author="NR_SL_enh-Core" w:date="2022-05-20T19:46:00Z">
        <w:r>
          <w:rPr>
            <w:rFonts w:ascii="Courier New" w:eastAsiaTheme="minorEastAsia" w:hAnsi="Courier New" w:hint="eastAsia"/>
            <w:sz w:val="16"/>
            <w:lang w:eastAsia="zh-CN"/>
          </w:rPr>
          <w:t xml:space="preserve"> </w:t>
        </w:r>
        <w:r>
          <w:rPr>
            <w:rFonts w:ascii="Courier New" w:eastAsiaTheme="minorEastAsia" w:hAnsi="Courier New"/>
            <w:sz w:val="16"/>
            <w:lang w:eastAsia="zh-CN"/>
          </w:rPr>
          <w:t xml:space="preserve">   sidelinkRequested-r17                               </w:t>
        </w:r>
        <w:r>
          <w:rPr>
            <w:rFonts w:ascii="Courier New" w:hAnsi="Courier New"/>
            <w:color w:val="993366"/>
            <w:sz w:val="16"/>
            <w:lang w:eastAsia="en-GB"/>
          </w:rPr>
          <w:t>ENUMERATED</w:t>
        </w:r>
        <w:r>
          <w:rPr>
            <w:rFonts w:ascii="Courier New" w:hAnsi="Courier New"/>
            <w:sz w:val="16"/>
            <w:lang w:eastAsia="en-GB"/>
          </w:rPr>
          <w:t xml:space="preserve"> {true}                           </w:t>
        </w:r>
        <w:r>
          <w:rPr>
            <w:rFonts w:ascii="Courier New" w:hAnsi="Courier New"/>
            <w:color w:val="993366"/>
            <w:sz w:val="16"/>
            <w:lang w:eastAsia="en-GB"/>
          </w:rPr>
          <w:t>OPTIONAL</w:t>
        </w:r>
      </w:ins>
    </w:p>
    <w:p w14:paraId="43AFB5B2"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rFonts w:ascii="Courier New" w:hAnsi="Courier New"/>
          <w:sz w:val="16"/>
          <w:lang w:eastAsia="en-GB"/>
        </w:rPr>
      </w:pPr>
    </w:p>
    <w:p w14:paraId="46DA43A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3E62FC1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766EF48B"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19A87D0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lastRenderedPageBreak/>
        <w:t xml:space="preserve">RF-Parameters-v15g0 ::=                   </w:t>
      </w:r>
      <w:r>
        <w:rPr>
          <w:rFonts w:ascii="Courier New" w:hAnsi="Courier New"/>
          <w:color w:val="993366"/>
          <w:sz w:val="16"/>
          <w:lang w:eastAsia="en-GB"/>
        </w:rPr>
        <w:t>SEQUENCE</w:t>
      </w:r>
      <w:r>
        <w:rPr>
          <w:rFonts w:ascii="Courier New" w:hAnsi="Courier New"/>
          <w:sz w:val="16"/>
          <w:lang w:eastAsia="en-GB"/>
        </w:rPr>
        <w:t xml:space="preserve"> {</w:t>
      </w:r>
    </w:p>
    <w:p w14:paraId="6FD1F54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supportedBandCombinationList-v15g0        BandCombinationList-v15g0                   </w:t>
      </w:r>
      <w:r>
        <w:rPr>
          <w:rFonts w:ascii="Courier New" w:hAnsi="Courier New"/>
          <w:color w:val="993366"/>
          <w:sz w:val="16"/>
          <w:lang w:eastAsia="en-GB"/>
        </w:rPr>
        <w:t>OPTIONAL</w:t>
      </w:r>
    </w:p>
    <w:p w14:paraId="64BB55F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01DD04C0"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170BF97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roofErr w:type="spellStart"/>
      <w:r>
        <w:rPr>
          <w:rFonts w:ascii="Courier New" w:hAnsi="Courier New"/>
          <w:sz w:val="16"/>
          <w:lang w:eastAsia="en-GB"/>
        </w:rPr>
        <w:t>BandNR</w:t>
      </w:r>
      <w:proofErr w:type="spellEnd"/>
      <w:r>
        <w:rPr>
          <w:rFonts w:ascii="Courier New" w:hAnsi="Courier New"/>
          <w:sz w:val="16"/>
          <w:lang w:eastAsia="en-GB"/>
        </w:rPr>
        <w:t xml:space="preserve"> ::=                          </w:t>
      </w:r>
      <w:r>
        <w:rPr>
          <w:rFonts w:ascii="Courier New" w:hAnsi="Courier New"/>
          <w:color w:val="993366"/>
          <w:sz w:val="16"/>
          <w:lang w:eastAsia="en-GB"/>
        </w:rPr>
        <w:t>SEQUENCE</w:t>
      </w:r>
      <w:r>
        <w:rPr>
          <w:rFonts w:ascii="Courier New" w:hAnsi="Courier New"/>
          <w:sz w:val="16"/>
          <w:lang w:eastAsia="en-GB"/>
        </w:rPr>
        <w:t xml:space="preserve"> {</w:t>
      </w:r>
    </w:p>
    <w:p w14:paraId="416D26A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bandNR</w:t>
      </w:r>
      <w:proofErr w:type="spellEnd"/>
      <w:r>
        <w:rPr>
          <w:rFonts w:ascii="Courier New" w:hAnsi="Courier New"/>
          <w:sz w:val="16"/>
          <w:lang w:eastAsia="en-GB"/>
        </w:rPr>
        <w:t xml:space="preserve">                              </w:t>
      </w:r>
      <w:proofErr w:type="spellStart"/>
      <w:r>
        <w:rPr>
          <w:rFonts w:ascii="Courier New" w:hAnsi="Courier New"/>
          <w:sz w:val="16"/>
          <w:lang w:eastAsia="en-GB"/>
        </w:rPr>
        <w:t>FreqBandIndicatorNR</w:t>
      </w:r>
      <w:proofErr w:type="spellEnd"/>
      <w:r>
        <w:rPr>
          <w:rFonts w:ascii="Courier New" w:hAnsi="Courier New"/>
          <w:sz w:val="16"/>
          <w:lang w:eastAsia="en-GB"/>
        </w:rPr>
        <w:t>,</w:t>
      </w:r>
    </w:p>
    <w:p w14:paraId="1371249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modifiedMPR</w:t>
      </w:r>
      <w:proofErr w:type="spellEnd"/>
      <w:r>
        <w:rPr>
          <w:rFonts w:ascii="Courier New" w:hAnsi="Courier New"/>
          <w:sz w:val="16"/>
          <w:lang w:eastAsia="en-GB"/>
        </w:rPr>
        <w:t xml:space="preserve">-Behaviour               </w:t>
      </w:r>
      <w:r>
        <w:rPr>
          <w:rFonts w:ascii="Courier New" w:hAnsi="Courier New"/>
          <w:color w:val="993366"/>
          <w:sz w:val="16"/>
          <w:lang w:eastAsia="en-GB"/>
        </w:rPr>
        <w:t>BIT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(8))                           </w:t>
      </w:r>
      <w:r>
        <w:rPr>
          <w:rFonts w:ascii="Courier New" w:hAnsi="Courier New"/>
          <w:color w:val="993366"/>
          <w:sz w:val="16"/>
          <w:lang w:eastAsia="en-GB"/>
        </w:rPr>
        <w:t>OPTIONAL</w:t>
      </w:r>
      <w:r>
        <w:rPr>
          <w:rFonts w:ascii="Courier New" w:hAnsi="Courier New"/>
          <w:sz w:val="16"/>
          <w:lang w:eastAsia="en-GB"/>
        </w:rPr>
        <w:t>,</w:t>
      </w:r>
    </w:p>
    <w:p w14:paraId="7695B71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mimo-ParametersPerBand</w:t>
      </w:r>
      <w:proofErr w:type="spellEnd"/>
      <w:r>
        <w:rPr>
          <w:rFonts w:ascii="Courier New" w:hAnsi="Courier New"/>
          <w:sz w:val="16"/>
          <w:lang w:eastAsia="en-GB"/>
        </w:rPr>
        <w:t xml:space="preserve">              MIMO-</w:t>
      </w:r>
      <w:proofErr w:type="spellStart"/>
      <w:r>
        <w:rPr>
          <w:rFonts w:ascii="Courier New" w:hAnsi="Courier New"/>
          <w:sz w:val="16"/>
          <w:lang w:eastAsia="en-GB"/>
        </w:rPr>
        <w:t>ParametersPerBand</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689D6EA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extendedCP</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7AA9F3C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multipleTCI</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64F9D23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bwp-WithoutRestriction</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5F0349C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bwp-SameNumerology</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{upto2, upto4}                       </w:t>
      </w:r>
      <w:r>
        <w:rPr>
          <w:rFonts w:ascii="Courier New" w:hAnsi="Courier New"/>
          <w:color w:val="993366"/>
          <w:sz w:val="16"/>
          <w:lang w:eastAsia="en-GB"/>
        </w:rPr>
        <w:t>OPTIONAL</w:t>
      </w:r>
      <w:r>
        <w:rPr>
          <w:rFonts w:ascii="Courier New" w:hAnsi="Courier New"/>
          <w:sz w:val="16"/>
          <w:lang w:eastAsia="en-GB"/>
        </w:rPr>
        <w:t>,</w:t>
      </w:r>
    </w:p>
    <w:p w14:paraId="1C32F69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bwp-DiffNumerology</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{upto4}                              </w:t>
      </w:r>
      <w:r>
        <w:rPr>
          <w:rFonts w:ascii="Courier New" w:hAnsi="Courier New"/>
          <w:color w:val="993366"/>
          <w:sz w:val="16"/>
          <w:lang w:eastAsia="en-GB"/>
        </w:rPr>
        <w:t>OPTIONAL</w:t>
      </w:r>
      <w:r>
        <w:rPr>
          <w:rFonts w:ascii="Courier New" w:hAnsi="Courier New"/>
          <w:sz w:val="16"/>
          <w:lang w:eastAsia="en-GB"/>
        </w:rPr>
        <w:t>,</w:t>
      </w:r>
    </w:p>
    <w:p w14:paraId="6A2A023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crossCarrierScheduling-SameSCS</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68A5287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pdsch-256QAM-FR2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230E478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pusch-256QAM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75DBE2C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ue-PowerClass</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{pc1, pc2, pc3, pc4}                 </w:t>
      </w:r>
      <w:r>
        <w:rPr>
          <w:rFonts w:ascii="Courier New" w:hAnsi="Courier New"/>
          <w:color w:val="993366"/>
          <w:sz w:val="16"/>
          <w:lang w:eastAsia="en-GB"/>
        </w:rPr>
        <w:t>OPTIONAL</w:t>
      </w:r>
      <w:r>
        <w:rPr>
          <w:rFonts w:ascii="Courier New" w:hAnsi="Courier New"/>
          <w:sz w:val="16"/>
          <w:lang w:eastAsia="en-GB"/>
        </w:rPr>
        <w:t>,</w:t>
      </w:r>
    </w:p>
    <w:p w14:paraId="0F9713F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rateMatchingLTE</w:t>
      </w:r>
      <w:proofErr w:type="spellEnd"/>
      <w:r>
        <w:rPr>
          <w:rFonts w:ascii="Courier New" w:hAnsi="Courier New"/>
          <w:sz w:val="16"/>
          <w:lang w:eastAsia="en-GB"/>
        </w:rPr>
        <w:t xml:space="preserve">-CRS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31E54BA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channelBWs</w:t>
      </w:r>
      <w:proofErr w:type="spellEnd"/>
      <w:r>
        <w:rPr>
          <w:rFonts w:ascii="Courier New" w:hAnsi="Courier New"/>
          <w:sz w:val="16"/>
          <w:lang w:eastAsia="en-GB"/>
        </w:rPr>
        <w:t xml:space="preserve">-DL                       </w:t>
      </w:r>
      <w:r>
        <w:rPr>
          <w:rFonts w:ascii="Courier New" w:hAnsi="Courier New"/>
          <w:color w:val="993366"/>
          <w:sz w:val="16"/>
          <w:lang w:eastAsia="en-GB"/>
        </w:rPr>
        <w:t>CHOICE</w:t>
      </w:r>
      <w:r>
        <w:rPr>
          <w:rFonts w:ascii="Courier New" w:hAnsi="Courier New"/>
          <w:sz w:val="16"/>
          <w:lang w:eastAsia="en-GB"/>
        </w:rPr>
        <w:t xml:space="preserve"> {</w:t>
      </w:r>
    </w:p>
    <w:p w14:paraId="4493777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fr1                                 </w:t>
      </w:r>
      <w:r>
        <w:rPr>
          <w:rFonts w:ascii="Courier New" w:hAnsi="Courier New"/>
          <w:color w:val="993366"/>
          <w:sz w:val="16"/>
          <w:lang w:eastAsia="en-GB"/>
        </w:rPr>
        <w:t>SEQUENCE</w:t>
      </w:r>
      <w:r>
        <w:rPr>
          <w:rFonts w:ascii="Courier New" w:hAnsi="Courier New"/>
          <w:sz w:val="16"/>
          <w:lang w:eastAsia="en-GB"/>
        </w:rPr>
        <w:t xml:space="preserve"> {</w:t>
      </w:r>
    </w:p>
    <w:p w14:paraId="685A11F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scs-15kHz                           </w:t>
      </w:r>
      <w:r>
        <w:rPr>
          <w:rFonts w:ascii="Courier New" w:hAnsi="Courier New"/>
          <w:color w:val="993366"/>
          <w:sz w:val="16"/>
          <w:lang w:eastAsia="en-GB"/>
        </w:rPr>
        <w:t>BIT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(10))                      </w:t>
      </w:r>
      <w:r>
        <w:rPr>
          <w:rFonts w:ascii="Courier New" w:hAnsi="Courier New"/>
          <w:color w:val="993366"/>
          <w:sz w:val="16"/>
          <w:lang w:eastAsia="en-GB"/>
        </w:rPr>
        <w:t>OPTIONAL</w:t>
      </w:r>
      <w:r>
        <w:rPr>
          <w:rFonts w:ascii="Courier New" w:hAnsi="Courier New"/>
          <w:sz w:val="16"/>
          <w:lang w:eastAsia="en-GB"/>
        </w:rPr>
        <w:t>,</w:t>
      </w:r>
    </w:p>
    <w:p w14:paraId="62707B2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scs-30kHz                           </w:t>
      </w:r>
      <w:r>
        <w:rPr>
          <w:rFonts w:ascii="Courier New" w:hAnsi="Courier New"/>
          <w:color w:val="993366"/>
          <w:sz w:val="16"/>
          <w:lang w:eastAsia="en-GB"/>
        </w:rPr>
        <w:t>BIT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(10))                      </w:t>
      </w:r>
      <w:r>
        <w:rPr>
          <w:rFonts w:ascii="Courier New" w:hAnsi="Courier New"/>
          <w:color w:val="993366"/>
          <w:sz w:val="16"/>
          <w:lang w:eastAsia="en-GB"/>
        </w:rPr>
        <w:t>OPTIONAL</w:t>
      </w:r>
      <w:r>
        <w:rPr>
          <w:rFonts w:ascii="Courier New" w:hAnsi="Courier New"/>
          <w:sz w:val="16"/>
          <w:lang w:eastAsia="en-GB"/>
        </w:rPr>
        <w:t>,</w:t>
      </w:r>
    </w:p>
    <w:p w14:paraId="1032B25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scs-60kHz                           </w:t>
      </w:r>
      <w:r>
        <w:rPr>
          <w:rFonts w:ascii="Courier New" w:hAnsi="Courier New"/>
          <w:color w:val="993366"/>
          <w:sz w:val="16"/>
          <w:lang w:eastAsia="en-GB"/>
        </w:rPr>
        <w:t>BIT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(10))                      </w:t>
      </w:r>
      <w:r>
        <w:rPr>
          <w:rFonts w:ascii="Courier New" w:hAnsi="Courier New"/>
          <w:color w:val="993366"/>
          <w:sz w:val="16"/>
          <w:lang w:eastAsia="en-GB"/>
        </w:rPr>
        <w:t>OPTIONAL</w:t>
      </w:r>
    </w:p>
    <w:p w14:paraId="03F0552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3600613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fr2                                 </w:t>
      </w:r>
      <w:r>
        <w:rPr>
          <w:rFonts w:ascii="Courier New" w:hAnsi="Courier New"/>
          <w:color w:val="993366"/>
          <w:sz w:val="16"/>
          <w:lang w:eastAsia="en-GB"/>
        </w:rPr>
        <w:t>SEQUENCE</w:t>
      </w:r>
      <w:r>
        <w:rPr>
          <w:rFonts w:ascii="Courier New" w:hAnsi="Courier New"/>
          <w:sz w:val="16"/>
          <w:lang w:eastAsia="en-GB"/>
        </w:rPr>
        <w:t xml:space="preserve"> {</w:t>
      </w:r>
    </w:p>
    <w:p w14:paraId="479E217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scs-60kHz                           </w:t>
      </w:r>
      <w:r>
        <w:rPr>
          <w:rFonts w:ascii="Courier New" w:hAnsi="Courier New"/>
          <w:color w:val="993366"/>
          <w:sz w:val="16"/>
          <w:lang w:eastAsia="en-GB"/>
        </w:rPr>
        <w:t>BIT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(3))                       </w:t>
      </w:r>
      <w:r>
        <w:rPr>
          <w:rFonts w:ascii="Courier New" w:hAnsi="Courier New"/>
          <w:color w:val="993366"/>
          <w:sz w:val="16"/>
          <w:lang w:eastAsia="en-GB"/>
        </w:rPr>
        <w:t>OPTIONAL</w:t>
      </w:r>
      <w:r>
        <w:rPr>
          <w:rFonts w:ascii="Courier New" w:hAnsi="Courier New"/>
          <w:sz w:val="16"/>
          <w:lang w:eastAsia="en-GB"/>
        </w:rPr>
        <w:t>,</w:t>
      </w:r>
    </w:p>
    <w:p w14:paraId="1877C68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scs-120kHz                          </w:t>
      </w:r>
      <w:r>
        <w:rPr>
          <w:rFonts w:ascii="Courier New" w:hAnsi="Courier New"/>
          <w:color w:val="993366"/>
          <w:sz w:val="16"/>
          <w:lang w:eastAsia="en-GB"/>
        </w:rPr>
        <w:t>BIT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(3))                       </w:t>
      </w:r>
      <w:r>
        <w:rPr>
          <w:rFonts w:ascii="Courier New" w:hAnsi="Courier New"/>
          <w:color w:val="993366"/>
          <w:sz w:val="16"/>
          <w:lang w:eastAsia="en-GB"/>
        </w:rPr>
        <w:t>OPTIONAL</w:t>
      </w:r>
    </w:p>
    <w:p w14:paraId="4608D8A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5C6C58C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w:t>
      </w:r>
    </w:p>
    <w:p w14:paraId="4397C46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channelBWs</w:t>
      </w:r>
      <w:proofErr w:type="spellEnd"/>
      <w:r>
        <w:rPr>
          <w:rFonts w:ascii="Courier New" w:hAnsi="Courier New"/>
          <w:sz w:val="16"/>
          <w:lang w:eastAsia="en-GB"/>
        </w:rPr>
        <w:t xml:space="preserve">-UL                       </w:t>
      </w:r>
      <w:r>
        <w:rPr>
          <w:rFonts w:ascii="Courier New" w:hAnsi="Courier New"/>
          <w:color w:val="993366"/>
          <w:sz w:val="16"/>
          <w:lang w:eastAsia="en-GB"/>
        </w:rPr>
        <w:t>CHOICE</w:t>
      </w:r>
      <w:r>
        <w:rPr>
          <w:rFonts w:ascii="Courier New" w:hAnsi="Courier New"/>
          <w:sz w:val="16"/>
          <w:lang w:eastAsia="en-GB"/>
        </w:rPr>
        <w:t xml:space="preserve"> {</w:t>
      </w:r>
    </w:p>
    <w:p w14:paraId="3055AC8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fr1                                 </w:t>
      </w:r>
      <w:r>
        <w:rPr>
          <w:rFonts w:ascii="Courier New" w:hAnsi="Courier New"/>
          <w:color w:val="993366"/>
          <w:sz w:val="16"/>
          <w:lang w:eastAsia="en-GB"/>
        </w:rPr>
        <w:t>SEQUENCE</w:t>
      </w:r>
      <w:r>
        <w:rPr>
          <w:rFonts w:ascii="Courier New" w:hAnsi="Courier New"/>
          <w:sz w:val="16"/>
          <w:lang w:eastAsia="en-GB"/>
        </w:rPr>
        <w:t xml:space="preserve"> {</w:t>
      </w:r>
    </w:p>
    <w:p w14:paraId="61C7C6F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scs-15kHz                           </w:t>
      </w:r>
      <w:r>
        <w:rPr>
          <w:rFonts w:ascii="Courier New" w:hAnsi="Courier New"/>
          <w:color w:val="993366"/>
          <w:sz w:val="16"/>
          <w:lang w:eastAsia="en-GB"/>
        </w:rPr>
        <w:t>BIT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(10))                      </w:t>
      </w:r>
      <w:r>
        <w:rPr>
          <w:rFonts w:ascii="Courier New" w:hAnsi="Courier New"/>
          <w:color w:val="993366"/>
          <w:sz w:val="16"/>
          <w:lang w:eastAsia="en-GB"/>
        </w:rPr>
        <w:t>OPTIONAL</w:t>
      </w:r>
      <w:r>
        <w:rPr>
          <w:rFonts w:ascii="Courier New" w:hAnsi="Courier New"/>
          <w:sz w:val="16"/>
          <w:lang w:eastAsia="en-GB"/>
        </w:rPr>
        <w:t>,</w:t>
      </w:r>
    </w:p>
    <w:p w14:paraId="48283C4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scs-30kHz                           </w:t>
      </w:r>
      <w:r>
        <w:rPr>
          <w:rFonts w:ascii="Courier New" w:hAnsi="Courier New"/>
          <w:color w:val="993366"/>
          <w:sz w:val="16"/>
          <w:lang w:eastAsia="en-GB"/>
        </w:rPr>
        <w:t>BIT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(10))                      </w:t>
      </w:r>
      <w:r>
        <w:rPr>
          <w:rFonts w:ascii="Courier New" w:hAnsi="Courier New"/>
          <w:color w:val="993366"/>
          <w:sz w:val="16"/>
          <w:lang w:eastAsia="en-GB"/>
        </w:rPr>
        <w:t>OPTIONAL</w:t>
      </w:r>
      <w:r>
        <w:rPr>
          <w:rFonts w:ascii="Courier New" w:hAnsi="Courier New"/>
          <w:sz w:val="16"/>
          <w:lang w:eastAsia="en-GB"/>
        </w:rPr>
        <w:t>,</w:t>
      </w:r>
    </w:p>
    <w:p w14:paraId="4A9E68F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scs-60kHz                           </w:t>
      </w:r>
      <w:r>
        <w:rPr>
          <w:rFonts w:ascii="Courier New" w:hAnsi="Courier New"/>
          <w:color w:val="993366"/>
          <w:sz w:val="16"/>
          <w:lang w:eastAsia="en-GB"/>
        </w:rPr>
        <w:t>BIT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(10))                      </w:t>
      </w:r>
      <w:r>
        <w:rPr>
          <w:rFonts w:ascii="Courier New" w:hAnsi="Courier New"/>
          <w:color w:val="993366"/>
          <w:sz w:val="16"/>
          <w:lang w:eastAsia="en-GB"/>
        </w:rPr>
        <w:t>OPTIONAL</w:t>
      </w:r>
    </w:p>
    <w:p w14:paraId="3A2E4D8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1D6241C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fr2                                 </w:t>
      </w:r>
      <w:r>
        <w:rPr>
          <w:rFonts w:ascii="Courier New" w:hAnsi="Courier New"/>
          <w:color w:val="993366"/>
          <w:sz w:val="16"/>
          <w:lang w:eastAsia="en-GB"/>
        </w:rPr>
        <w:t>SEQUENCE</w:t>
      </w:r>
      <w:r>
        <w:rPr>
          <w:rFonts w:ascii="Courier New" w:hAnsi="Courier New"/>
          <w:sz w:val="16"/>
          <w:lang w:eastAsia="en-GB"/>
        </w:rPr>
        <w:t xml:space="preserve"> {</w:t>
      </w:r>
    </w:p>
    <w:p w14:paraId="5D81B55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scs-60kHz                           </w:t>
      </w:r>
      <w:r>
        <w:rPr>
          <w:rFonts w:ascii="Courier New" w:hAnsi="Courier New"/>
          <w:color w:val="993366"/>
          <w:sz w:val="16"/>
          <w:lang w:eastAsia="en-GB"/>
        </w:rPr>
        <w:t>BIT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(3))                       </w:t>
      </w:r>
      <w:r>
        <w:rPr>
          <w:rFonts w:ascii="Courier New" w:hAnsi="Courier New"/>
          <w:color w:val="993366"/>
          <w:sz w:val="16"/>
          <w:lang w:eastAsia="en-GB"/>
        </w:rPr>
        <w:t>OPTIONAL</w:t>
      </w:r>
      <w:r>
        <w:rPr>
          <w:rFonts w:ascii="Courier New" w:hAnsi="Courier New"/>
          <w:sz w:val="16"/>
          <w:lang w:eastAsia="en-GB"/>
        </w:rPr>
        <w:t>,</w:t>
      </w:r>
    </w:p>
    <w:p w14:paraId="5417EE0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scs-120kHz                          </w:t>
      </w:r>
      <w:r>
        <w:rPr>
          <w:rFonts w:ascii="Courier New" w:hAnsi="Courier New"/>
          <w:color w:val="993366"/>
          <w:sz w:val="16"/>
          <w:lang w:eastAsia="en-GB"/>
        </w:rPr>
        <w:t>BIT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(3))                       </w:t>
      </w:r>
      <w:r>
        <w:rPr>
          <w:rFonts w:ascii="Courier New" w:hAnsi="Courier New"/>
          <w:color w:val="993366"/>
          <w:sz w:val="16"/>
          <w:lang w:eastAsia="en-GB"/>
        </w:rPr>
        <w:t>OPTIONAL</w:t>
      </w:r>
    </w:p>
    <w:p w14:paraId="3514622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6A07696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w:t>
      </w:r>
    </w:p>
    <w:p w14:paraId="3963ADC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400F3DF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23C99BF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maxUplinkDutyCycle-PC2-FR1                  </w:t>
      </w:r>
      <w:r>
        <w:rPr>
          <w:rFonts w:ascii="Courier New" w:hAnsi="Courier New"/>
          <w:color w:val="993366"/>
          <w:sz w:val="16"/>
          <w:lang w:eastAsia="en-GB"/>
        </w:rPr>
        <w:t>ENUMERATED</w:t>
      </w:r>
      <w:r>
        <w:rPr>
          <w:rFonts w:ascii="Courier New" w:hAnsi="Courier New"/>
          <w:sz w:val="16"/>
          <w:lang w:eastAsia="en-GB"/>
        </w:rPr>
        <w:t xml:space="preserve"> {n60, n70, n80, n90, n100}   </w:t>
      </w:r>
      <w:r>
        <w:rPr>
          <w:rFonts w:ascii="Courier New" w:hAnsi="Courier New"/>
          <w:color w:val="993366"/>
          <w:sz w:val="16"/>
          <w:lang w:eastAsia="en-GB"/>
        </w:rPr>
        <w:t>OPTIONAL</w:t>
      </w:r>
    </w:p>
    <w:p w14:paraId="08719ED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09E7497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08FB20C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pucch</w:t>
      </w:r>
      <w:proofErr w:type="spellEnd"/>
      <w:r>
        <w:rPr>
          <w:rFonts w:ascii="Courier New" w:hAnsi="Courier New"/>
          <w:sz w:val="16"/>
          <w:lang w:eastAsia="en-GB"/>
        </w:rPr>
        <w:t>-</w:t>
      </w:r>
      <w:proofErr w:type="spellStart"/>
      <w:r>
        <w:rPr>
          <w:rFonts w:ascii="Courier New" w:hAnsi="Courier New"/>
          <w:sz w:val="16"/>
          <w:lang w:eastAsia="en-GB"/>
        </w:rPr>
        <w:t>SpatialRelInfoMAC</w:t>
      </w:r>
      <w:proofErr w:type="spellEnd"/>
      <w:r>
        <w:rPr>
          <w:rFonts w:ascii="Courier New" w:hAnsi="Courier New"/>
          <w:sz w:val="16"/>
          <w:lang w:eastAsia="en-GB"/>
        </w:rPr>
        <w:t xml:space="preserve">-CE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2524EFA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powerBoosting-pi2BPSK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p>
    <w:p w14:paraId="150B659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7146007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258DAE0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maxUplinkDutyCycle-FR2          </w:t>
      </w:r>
      <w:r>
        <w:rPr>
          <w:rFonts w:ascii="Courier New" w:hAnsi="Courier New"/>
          <w:color w:val="993366"/>
          <w:sz w:val="16"/>
          <w:lang w:eastAsia="en-GB"/>
        </w:rPr>
        <w:t>ENUMERATED</w:t>
      </w:r>
      <w:r>
        <w:rPr>
          <w:rFonts w:ascii="Courier New" w:hAnsi="Courier New"/>
          <w:sz w:val="16"/>
          <w:lang w:eastAsia="en-GB"/>
        </w:rPr>
        <w:t xml:space="preserve"> {n15, n20, n25, n30, n40, n50, n60, n70, n80, n90, n100}     </w:t>
      </w:r>
      <w:r>
        <w:rPr>
          <w:rFonts w:ascii="Courier New" w:hAnsi="Courier New"/>
          <w:color w:val="993366"/>
          <w:sz w:val="16"/>
          <w:lang w:eastAsia="en-GB"/>
        </w:rPr>
        <w:t>OPTIONAL</w:t>
      </w:r>
    </w:p>
    <w:p w14:paraId="475AFF4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08FFA5A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5283ACB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channelBWs-DL-v1590                 </w:t>
      </w:r>
      <w:r>
        <w:rPr>
          <w:rFonts w:ascii="Courier New" w:hAnsi="Courier New"/>
          <w:color w:val="993366"/>
          <w:sz w:val="16"/>
          <w:lang w:eastAsia="en-GB"/>
        </w:rPr>
        <w:t>CHOICE</w:t>
      </w:r>
      <w:r>
        <w:rPr>
          <w:rFonts w:ascii="Courier New" w:hAnsi="Courier New"/>
          <w:sz w:val="16"/>
          <w:lang w:eastAsia="en-GB"/>
        </w:rPr>
        <w:t xml:space="preserve"> {</w:t>
      </w:r>
    </w:p>
    <w:p w14:paraId="2086FF7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lastRenderedPageBreak/>
        <w:t xml:space="preserve">        fr1                                 </w:t>
      </w:r>
      <w:r>
        <w:rPr>
          <w:rFonts w:ascii="Courier New" w:hAnsi="Courier New"/>
          <w:color w:val="993366"/>
          <w:sz w:val="16"/>
          <w:lang w:eastAsia="en-GB"/>
        </w:rPr>
        <w:t>SEQUENCE</w:t>
      </w:r>
      <w:r>
        <w:rPr>
          <w:rFonts w:ascii="Courier New" w:hAnsi="Courier New"/>
          <w:sz w:val="16"/>
          <w:lang w:eastAsia="en-GB"/>
        </w:rPr>
        <w:t xml:space="preserve"> {</w:t>
      </w:r>
    </w:p>
    <w:p w14:paraId="7604520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scs-15kHz                           </w:t>
      </w:r>
      <w:r>
        <w:rPr>
          <w:rFonts w:ascii="Courier New" w:hAnsi="Courier New"/>
          <w:color w:val="993366"/>
          <w:sz w:val="16"/>
          <w:lang w:eastAsia="en-GB"/>
        </w:rPr>
        <w:t>BIT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(16))              </w:t>
      </w:r>
      <w:r>
        <w:rPr>
          <w:rFonts w:ascii="Courier New" w:hAnsi="Courier New"/>
          <w:color w:val="993366"/>
          <w:sz w:val="16"/>
          <w:lang w:eastAsia="en-GB"/>
        </w:rPr>
        <w:t>OPTIONAL</w:t>
      </w:r>
      <w:r>
        <w:rPr>
          <w:rFonts w:ascii="Courier New" w:hAnsi="Courier New"/>
          <w:sz w:val="16"/>
          <w:lang w:eastAsia="en-GB"/>
        </w:rPr>
        <w:t>,</w:t>
      </w:r>
    </w:p>
    <w:p w14:paraId="1ECB947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scs-30kHz                           </w:t>
      </w:r>
      <w:r>
        <w:rPr>
          <w:rFonts w:ascii="Courier New" w:hAnsi="Courier New"/>
          <w:color w:val="993366"/>
          <w:sz w:val="16"/>
          <w:lang w:eastAsia="en-GB"/>
        </w:rPr>
        <w:t>BIT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(16))              </w:t>
      </w:r>
      <w:r>
        <w:rPr>
          <w:rFonts w:ascii="Courier New" w:hAnsi="Courier New"/>
          <w:color w:val="993366"/>
          <w:sz w:val="16"/>
          <w:lang w:eastAsia="en-GB"/>
        </w:rPr>
        <w:t>OPTIONAL</w:t>
      </w:r>
      <w:r>
        <w:rPr>
          <w:rFonts w:ascii="Courier New" w:hAnsi="Courier New"/>
          <w:sz w:val="16"/>
          <w:lang w:eastAsia="en-GB"/>
        </w:rPr>
        <w:t>,</w:t>
      </w:r>
    </w:p>
    <w:p w14:paraId="030A41A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scs-60kHz                           </w:t>
      </w:r>
      <w:r>
        <w:rPr>
          <w:rFonts w:ascii="Courier New" w:hAnsi="Courier New"/>
          <w:color w:val="993366"/>
          <w:sz w:val="16"/>
          <w:lang w:eastAsia="en-GB"/>
        </w:rPr>
        <w:t>BIT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(16))              </w:t>
      </w:r>
      <w:r>
        <w:rPr>
          <w:rFonts w:ascii="Courier New" w:hAnsi="Courier New"/>
          <w:color w:val="993366"/>
          <w:sz w:val="16"/>
          <w:lang w:eastAsia="en-GB"/>
        </w:rPr>
        <w:t>OPTIONAL</w:t>
      </w:r>
    </w:p>
    <w:p w14:paraId="3B85DA5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191635A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fr2                                 </w:t>
      </w:r>
      <w:r>
        <w:rPr>
          <w:rFonts w:ascii="Courier New" w:hAnsi="Courier New"/>
          <w:color w:val="993366"/>
          <w:sz w:val="16"/>
          <w:lang w:eastAsia="en-GB"/>
        </w:rPr>
        <w:t>SEQUENCE</w:t>
      </w:r>
      <w:r>
        <w:rPr>
          <w:rFonts w:ascii="Courier New" w:hAnsi="Courier New"/>
          <w:sz w:val="16"/>
          <w:lang w:eastAsia="en-GB"/>
        </w:rPr>
        <w:t xml:space="preserve"> {</w:t>
      </w:r>
    </w:p>
    <w:p w14:paraId="0415A77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scs-60kHz                           </w:t>
      </w:r>
      <w:r>
        <w:rPr>
          <w:rFonts w:ascii="Courier New" w:hAnsi="Courier New"/>
          <w:color w:val="993366"/>
          <w:sz w:val="16"/>
          <w:lang w:eastAsia="en-GB"/>
        </w:rPr>
        <w:t>BIT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(8))               </w:t>
      </w:r>
      <w:r>
        <w:rPr>
          <w:rFonts w:ascii="Courier New" w:hAnsi="Courier New"/>
          <w:color w:val="993366"/>
          <w:sz w:val="16"/>
          <w:lang w:eastAsia="en-GB"/>
        </w:rPr>
        <w:t>OPTIONAL</w:t>
      </w:r>
      <w:r>
        <w:rPr>
          <w:rFonts w:ascii="Courier New" w:hAnsi="Courier New"/>
          <w:sz w:val="16"/>
          <w:lang w:eastAsia="en-GB"/>
        </w:rPr>
        <w:t>,</w:t>
      </w:r>
    </w:p>
    <w:p w14:paraId="4DC6E2A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scs-120kHz                          </w:t>
      </w:r>
      <w:r>
        <w:rPr>
          <w:rFonts w:ascii="Courier New" w:hAnsi="Courier New"/>
          <w:color w:val="993366"/>
          <w:sz w:val="16"/>
          <w:lang w:eastAsia="en-GB"/>
        </w:rPr>
        <w:t>BIT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(8))               </w:t>
      </w:r>
      <w:r>
        <w:rPr>
          <w:rFonts w:ascii="Courier New" w:hAnsi="Courier New"/>
          <w:color w:val="993366"/>
          <w:sz w:val="16"/>
          <w:lang w:eastAsia="en-GB"/>
        </w:rPr>
        <w:t>OPTIONAL</w:t>
      </w:r>
    </w:p>
    <w:p w14:paraId="61F26A7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2BEA9DB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w:t>
      </w:r>
    </w:p>
    <w:p w14:paraId="62B02F9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channelBWs-UL-v1590                 </w:t>
      </w:r>
      <w:r>
        <w:rPr>
          <w:rFonts w:ascii="Courier New" w:hAnsi="Courier New"/>
          <w:color w:val="993366"/>
          <w:sz w:val="16"/>
          <w:lang w:eastAsia="en-GB"/>
        </w:rPr>
        <w:t>CHOICE</w:t>
      </w:r>
      <w:r>
        <w:rPr>
          <w:rFonts w:ascii="Courier New" w:hAnsi="Courier New"/>
          <w:sz w:val="16"/>
          <w:lang w:eastAsia="en-GB"/>
        </w:rPr>
        <w:t xml:space="preserve"> {</w:t>
      </w:r>
    </w:p>
    <w:p w14:paraId="1C1EBF1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fr1                                 </w:t>
      </w:r>
      <w:r>
        <w:rPr>
          <w:rFonts w:ascii="Courier New" w:hAnsi="Courier New"/>
          <w:color w:val="993366"/>
          <w:sz w:val="16"/>
          <w:lang w:eastAsia="en-GB"/>
        </w:rPr>
        <w:t>SEQUENCE</w:t>
      </w:r>
      <w:r>
        <w:rPr>
          <w:rFonts w:ascii="Courier New" w:hAnsi="Courier New"/>
          <w:sz w:val="16"/>
          <w:lang w:eastAsia="en-GB"/>
        </w:rPr>
        <w:t xml:space="preserve"> {</w:t>
      </w:r>
    </w:p>
    <w:p w14:paraId="6295021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scs-15kHz                           </w:t>
      </w:r>
      <w:r>
        <w:rPr>
          <w:rFonts w:ascii="Courier New" w:hAnsi="Courier New"/>
          <w:color w:val="993366"/>
          <w:sz w:val="16"/>
          <w:lang w:eastAsia="en-GB"/>
        </w:rPr>
        <w:t>BIT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(16))              </w:t>
      </w:r>
      <w:r>
        <w:rPr>
          <w:rFonts w:ascii="Courier New" w:hAnsi="Courier New"/>
          <w:color w:val="993366"/>
          <w:sz w:val="16"/>
          <w:lang w:eastAsia="en-GB"/>
        </w:rPr>
        <w:t>OPTIONAL</w:t>
      </w:r>
      <w:r>
        <w:rPr>
          <w:rFonts w:ascii="Courier New" w:hAnsi="Courier New"/>
          <w:sz w:val="16"/>
          <w:lang w:eastAsia="en-GB"/>
        </w:rPr>
        <w:t>,</w:t>
      </w:r>
    </w:p>
    <w:p w14:paraId="097ECD9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scs-30kHz                           </w:t>
      </w:r>
      <w:r>
        <w:rPr>
          <w:rFonts w:ascii="Courier New" w:hAnsi="Courier New"/>
          <w:color w:val="993366"/>
          <w:sz w:val="16"/>
          <w:lang w:eastAsia="en-GB"/>
        </w:rPr>
        <w:t>BIT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(16))              </w:t>
      </w:r>
      <w:r>
        <w:rPr>
          <w:rFonts w:ascii="Courier New" w:hAnsi="Courier New"/>
          <w:color w:val="993366"/>
          <w:sz w:val="16"/>
          <w:lang w:eastAsia="en-GB"/>
        </w:rPr>
        <w:t>OPTIONAL</w:t>
      </w:r>
      <w:r>
        <w:rPr>
          <w:rFonts w:ascii="Courier New" w:hAnsi="Courier New"/>
          <w:sz w:val="16"/>
          <w:lang w:eastAsia="en-GB"/>
        </w:rPr>
        <w:t>,</w:t>
      </w:r>
    </w:p>
    <w:p w14:paraId="60A185B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scs-60kHz                           </w:t>
      </w:r>
      <w:r>
        <w:rPr>
          <w:rFonts w:ascii="Courier New" w:hAnsi="Courier New"/>
          <w:color w:val="993366"/>
          <w:sz w:val="16"/>
          <w:lang w:eastAsia="en-GB"/>
        </w:rPr>
        <w:t>BIT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(16))              </w:t>
      </w:r>
      <w:r>
        <w:rPr>
          <w:rFonts w:ascii="Courier New" w:hAnsi="Courier New"/>
          <w:color w:val="993366"/>
          <w:sz w:val="16"/>
          <w:lang w:eastAsia="en-GB"/>
        </w:rPr>
        <w:t>OPTIONAL</w:t>
      </w:r>
    </w:p>
    <w:p w14:paraId="2F93033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35EE162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fr2                                 </w:t>
      </w:r>
      <w:r>
        <w:rPr>
          <w:rFonts w:ascii="Courier New" w:hAnsi="Courier New"/>
          <w:color w:val="993366"/>
          <w:sz w:val="16"/>
          <w:lang w:eastAsia="en-GB"/>
        </w:rPr>
        <w:t>SEQUENCE</w:t>
      </w:r>
      <w:r>
        <w:rPr>
          <w:rFonts w:ascii="Courier New" w:hAnsi="Courier New"/>
          <w:sz w:val="16"/>
          <w:lang w:eastAsia="en-GB"/>
        </w:rPr>
        <w:t xml:space="preserve"> {</w:t>
      </w:r>
    </w:p>
    <w:p w14:paraId="09D4246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scs-60kHz                           </w:t>
      </w:r>
      <w:r>
        <w:rPr>
          <w:rFonts w:ascii="Courier New" w:hAnsi="Courier New"/>
          <w:color w:val="993366"/>
          <w:sz w:val="16"/>
          <w:lang w:eastAsia="en-GB"/>
        </w:rPr>
        <w:t>BIT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(8))               </w:t>
      </w:r>
      <w:r>
        <w:rPr>
          <w:rFonts w:ascii="Courier New" w:hAnsi="Courier New"/>
          <w:color w:val="993366"/>
          <w:sz w:val="16"/>
          <w:lang w:eastAsia="en-GB"/>
        </w:rPr>
        <w:t>OPTIONAL</w:t>
      </w:r>
      <w:r>
        <w:rPr>
          <w:rFonts w:ascii="Courier New" w:hAnsi="Courier New"/>
          <w:sz w:val="16"/>
          <w:lang w:eastAsia="en-GB"/>
        </w:rPr>
        <w:t>,</w:t>
      </w:r>
    </w:p>
    <w:p w14:paraId="2A85DF5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scs-120kHz                          </w:t>
      </w:r>
      <w:r>
        <w:rPr>
          <w:rFonts w:ascii="Courier New" w:hAnsi="Courier New"/>
          <w:color w:val="993366"/>
          <w:sz w:val="16"/>
          <w:lang w:eastAsia="en-GB"/>
        </w:rPr>
        <w:t>BIT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(8))               </w:t>
      </w:r>
      <w:r>
        <w:rPr>
          <w:rFonts w:ascii="Courier New" w:hAnsi="Courier New"/>
          <w:color w:val="993366"/>
          <w:sz w:val="16"/>
          <w:lang w:eastAsia="en-GB"/>
        </w:rPr>
        <w:t>OPTIONAL</w:t>
      </w:r>
    </w:p>
    <w:p w14:paraId="6CD59E2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5A2091E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p>
    <w:p w14:paraId="2E897DF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6BB2580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33E7E29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asymmetricBandwidthCombinationSet</w:t>
      </w:r>
      <w:proofErr w:type="spellEnd"/>
      <w:r>
        <w:rPr>
          <w:rFonts w:ascii="Courier New" w:hAnsi="Courier New"/>
          <w:sz w:val="16"/>
          <w:lang w:eastAsia="en-GB"/>
        </w:rPr>
        <w:t xml:space="preserve">     </w:t>
      </w:r>
      <w:r>
        <w:rPr>
          <w:rFonts w:ascii="Courier New" w:hAnsi="Courier New"/>
          <w:color w:val="993366"/>
          <w:sz w:val="16"/>
          <w:lang w:eastAsia="en-GB"/>
        </w:rPr>
        <w:t>BIT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(1..32))           </w:t>
      </w:r>
      <w:r>
        <w:rPr>
          <w:rFonts w:ascii="Courier New" w:hAnsi="Courier New"/>
          <w:color w:val="993366"/>
          <w:sz w:val="16"/>
          <w:lang w:eastAsia="en-GB"/>
        </w:rPr>
        <w:t>OPTIONAL</w:t>
      </w:r>
    </w:p>
    <w:p w14:paraId="61EC201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3A988B9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092F18C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Pr>
          <w:rFonts w:ascii="Courier New" w:hAnsi="Courier New"/>
          <w:sz w:val="16"/>
          <w:lang w:eastAsia="en-GB"/>
        </w:rPr>
        <w:t xml:space="preserve">    </w:t>
      </w:r>
      <w:r>
        <w:rPr>
          <w:rFonts w:ascii="Courier New" w:eastAsia="Yu Mincho" w:hAnsi="Courier New"/>
          <w:color w:val="808080"/>
          <w:sz w:val="16"/>
          <w:lang w:eastAsia="en-GB"/>
        </w:rPr>
        <w:t>-- R1 10: NR-unlicensed</w:t>
      </w:r>
    </w:p>
    <w:p w14:paraId="6ED5B79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sharedSpectrumChAccessParamsPerBand-r16</w:t>
      </w:r>
      <w:r>
        <w:rPr>
          <w:rFonts w:ascii="Courier New" w:hAnsi="Courier New"/>
          <w:sz w:val="16"/>
          <w:lang w:eastAsia="en-GB"/>
        </w:rPr>
        <w:t xml:space="preserve"> </w:t>
      </w:r>
      <w:proofErr w:type="spellStart"/>
      <w:r>
        <w:rPr>
          <w:rFonts w:ascii="Courier New" w:eastAsia="Yu Mincho" w:hAnsi="Courier New"/>
          <w:sz w:val="16"/>
          <w:lang w:eastAsia="en-GB"/>
        </w:rPr>
        <w:t>SharedSpectrumChAccessParamsPerBand-r16</w:t>
      </w:r>
      <w:proofErr w:type="spellEnd"/>
      <w:r>
        <w:rPr>
          <w:rFonts w:ascii="Courier New" w:hAnsi="Courier New"/>
          <w:sz w:val="16"/>
          <w:lang w:eastAsia="en-GB"/>
        </w:rPr>
        <w:t xml:space="preserve"> </w:t>
      </w:r>
      <w:r>
        <w:rPr>
          <w:rFonts w:ascii="Courier New" w:eastAsia="Yu Mincho" w:hAnsi="Courier New"/>
          <w:color w:val="993366"/>
          <w:sz w:val="16"/>
          <w:lang w:eastAsia="en-GB"/>
        </w:rPr>
        <w:t>OPTIONAL</w:t>
      </w:r>
      <w:r>
        <w:rPr>
          <w:rFonts w:ascii="Courier New" w:eastAsia="Yu Mincho" w:hAnsi="Courier New"/>
          <w:sz w:val="16"/>
          <w:lang w:eastAsia="en-GB"/>
        </w:rPr>
        <w:t>,</w:t>
      </w:r>
    </w:p>
    <w:p w14:paraId="17F047D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Pr>
          <w:rFonts w:ascii="Courier New" w:hAnsi="Courier New"/>
          <w:sz w:val="16"/>
          <w:lang w:eastAsia="en-GB"/>
        </w:rPr>
        <w:t xml:space="preserve">    </w:t>
      </w:r>
      <w:r>
        <w:rPr>
          <w:rFonts w:ascii="Courier New" w:eastAsia="Yu Mincho" w:hAnsi="Courier New"/>
          <w:color w:val="808080"/>
          <w:sz w:val="16"/>
          <w:lang w:eastAsia="en-GB"/>
        </w:rPr>
        <w:t>-- R1 11-7b: Independent cancellation of the overlapping PUSCHs in an intra-band UL CA</w:t>
      </w:r>
    </w:p>
    <w:p w14:paraId="7801AB7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cancelOverlappingPUSCH-r16</w:t>
      </w:r>
      <w:r>
        <w:rPr>
          <w:rFonts w:ascii="Courier New" w:hAnsi="Courier New"/>
          <w:sz w:val="16"/>
          <w:lang w:eastAsia="en-GB"/>
        </w:rPr>
        <w:t xml:space="preserve">              </w:t>
      </w:r>
      <w:r>
        <w:rPr>
          <w:rFonts w:ascii="Courier New" w:eastAsia="Yu Mincho" w:hAnsi="Courier New"/>
          <w:color w:val="993366"/>
          <w:sz w:val="16"/>
          <w:lang w:eastAsia="en-GB"/>
        </w:rPr>
        <w:t>ENUMERATED</w:t>
      </w:r>
      <w:r>
        <w:rPr>
          <w:rFonts w:ascii="Courier New" w:eastAsia="Yu Mincho" w:hAnsi="Courier New"/>
          <w:sz w:val="16"/>
          <w:lang w:eastAsia="en-GB"/>
        </w:rPr>
        <w:t xml:space="preserve"> {supported}</w:t>
      </w:r>
      <w:r>
        <w:rPr>
          <w:rFonts w:ascii="Courier New" w:hAnsi="Courier New"/>
          <w:sz w:val="16"/>
          <w:lang w:eastAsia="en-GB"/>
        </w:rPr>
        <w:t xml:space="preserve">                  </w:t>
      </w:r>
      <w:r>
        <w:rPr>
          <w:rFonts w:ascii="Courier New" w:eastAsia="Yu Mincho" w:hAnsi="Courier New"/>
          <w:color w:val="993366"/>
          <w:sz w:val="16"/>
          <w:lang w:eastAsia="en-GB"/>
        </w:rPr>
        <w:t>OPTIONAL</w:t>
      </w:r>
      <w:r>
        <w:rPr>
          <w:rFonts w:ascii="Courier New" w:eastAsia="Yu Mincho" w:hAnsi="Courier New"/>
          <w:sz w:val="16"/>
          <w:lang w:eastAsia="en-GB"/>
        </w:rPr>
        <w:t>,</w:t>
      </w:r>
    </w:p>
    <w:p w14:paraId="731B1D2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Pr>
          <w:rFonts w:ascii="Courier New" w:hAnsi="Courier New"/>
          <w:sz w:val="16"/>
          <w:lang w:eastAsia="en-GB"/>
        </w:rPr>
        <w:t xml:space="preserve">    </w:t>
      </w:r>
      <w:r>
        <w:rPr>
          <w:rFonts w:ascii="Courier New" w:eastAsia="Yu Mincho" w:hAnsi="Courier New"/>
          <w:color w:val="808080"/>
          <w:sz w:val="16"/>
          <w:lang w:eastAsia="en-GB"/>
        </w:rPr>
        <w:t>-- R1 14-1: Multiple LTE-CRS rate matching patterns</w:t>
      </w:r>
    </w:p>
    <w:p w14:paraId="723AABB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multipleRateMatchingEUTRA-CRS-r16</w:t>
      </w:r>
      <w:r>
        <w:rPr>
          <w:rFonts w:ascii="Courier New" w:hAnsi="Courier New"/>
          <w:sz w:val="16"/>
          <w:lang w:eastAsia="en-GB"/>
        </w:rPr>
        <w:t xml:space="preserve">       </w:t>
      </w:r>
      <w:r>
        <w:rPr>
          <w:rFonts w:ascii="Courier New" w:eastAsia="Yu Mincho" w:hAnsi="Courier New"/>
          <w:color w:val="993366"/>
          <w:sz w:val="16"/>
          <w:lang w:eastAsia="en-GB"/>
        </w:rPr>
        <w:t>SEQUENCE</w:t>
      </w:r>
      <w:r>
        <w:rPr>
          <w:rFonts w:ascii="Courier New" w:eastAsia="Yu Mincho" w:hAnsi="Courier New"/>
          <w:sz w:val="16"/>
          <w:lang w:eastAsia="en-GB"/>
        </w:rPr>
        <w:t xml:space="preserve"> {</w:t>
      </w:r>
    </w:p>
    <w:p w14:paraId="4FD9CAF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maxNumberPatterns-r16</w:t>
      </w:r>
      <w:r>
        <w:rPr>
          <w:rFonts w:ascii="Courier New" w:hAnsi="Courier New"/>
          <w:sz w:val="16"/>
          <w:lang w:eastAsia="en-GB"/>
        </w:rPr>
        <w:t xml:space="preserve">               </w:t>
      </w:r>
      <w:r>
        <w:rPr>
          <w:rFonts w:ascii="Courier New" w:eastAsia="Yu Mincho" w:hAnsi="Courier New"/>
          <w:color w:val="993366"/>
          <w:sz w:val="16"/>
          <w:lang w:eastAsia="en-GB"/>
        </w:rPr>
        <w:t>INTEGER</w:t>
      </w:r>
      <w:r>
        <w:rPr>
          <w:rFonts w:ascii="Courier New" w:eastAsia="Yu Mincho" w:hAnsi="Courier New"/>
          <w:sz w:val="16"/>
          <w:lang w:eastAsia="en-GB"/>
        </w:rPr>
        <w:t xml:space="preserve"> (2..6),</w:t>
      </w:r>
    </w:p>
    <w:p w14:paraId="714C56F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maxNumberNon-OverlapPatterns-r16</w:t>
      </w:r>
      <w:r>
        <w:rPr>
          <w:rFonts w:ascii="Courier New" w:hAnsi="Courier New"/>
          <w:sz w:val="16"/>
          <w:lang w:eastAsia="en-GB"/>
        </w:rPr>
        <w:t xml:space="preserve">    </w:t>
      </w:r>
      <w:r>
        <w:rPr>
          <w:rFonts w:ascii="Courier New" w:eastAsia="Yu Mincho" w:hAnsi="Courier New"/>
          <w:color w:val="993366"/>
          <w:sz w:val="16"/>
          <w:lang w:eastAsia="en-GB"/>
        </w:rPr>
        <w:t>INTEGER</w:t>
      </w:r>
      <w:r>
        <w:rPr>
          <w:rFonts w:ascii="Courier New" w:eastAsia="Yu Mincho" w:hAnsi="Courier New"/>
          <w:sz w:val="16"/>
          <w:lang w:eastAsia="en-GB"/>
        </w:rPr>
        <w:t xml:space="preserve"> (1..3)</w:t>
      </w:r>
    </w:p>
    <w:p w14:paraId="18B06D5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w:t>
      </w:r>
      <w:r>
        <w:rPr>
          <w:rFonts w:ascii="Courier New" w:hAnsi="Courier New"/>
          <w:sz w:val="16"/>
          <w:lang w:eastAsia="en-GB"/>
        </w:rPr>
        <w:t xml:space="preserve">                                                                               </w:t>
      </w:r>
      <w:r>
        <w:rPr>
          <w:rFonts w:ascii="Courier New" w:eastAsia="Yu Mincho" w:hAnsi="Courier New"/>
          <w:color w:val="993366"/>
          <w:sz w:val="16"/>
          <w:lang w:eastAsia="en-GB"/>
        </w:rPr>
        <w:t>OPTIONAL</w:t>
      </w:r>
      <w:r>
        <w:rPr>
          <w:rFonts w:ascii="Courier New" w:eastAsia="Yu Mincho" w:hAnsi="Courier New"/>
          <w:sz w:val="16"/>
          <w:lang w:eastAsia="en-GB"/>
        </w:rPr>
        <w:t>,</w:t>
      </w:r>
    </w:p>
    <w:p w14:paraId="43604E8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Pr>
          <w:rFonts w:ascii="Courier New" w:hAnsi="Courier New"/>
          <w:sz w:val="16"/>
          <w:lang w:eastAsia="en-GB"/>
        </w:rPr>
        <w:t xml:space="preserve">    </w:t>
      </w:r>
      <w:r>
        <w:rPr>
          <w:rFonts w:ascii="Courier New" w:eastAsia="Yu Mincho" w:hAnsi="Courier New"/>
          <w:color w:val="808080"/>
          <w:sz w:val="16"/>
          <w:lang w:eastAsia="en-GB"/>
        </w:rPr>
        <w:t>-- R1 14-1a: Two LTE-CRS overlapping rate matching patterns within a part of NR carrier using 15 kHz overlapping with a LTE carrier</w:t>
      </w:r>
    </w:p>
    <w:p w14:paraId="60B2087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overlapRateMatchingEUTRA-CRS-r16</w:t>
      </w:r>
      <w:r>
        <w:rPr>
          <w:rFonts w:ascii="Courier New" w:hAnsi="Courier New"/>
          <w:sz w:val="16"/>
          <w:lang w:eastAsia="en-GB"/>
        </w:rPr>
        <w:t xml:space="preserve">        </w:t>
      </w:r>
      <w:r>
        <w:rPr>
          <w:rFonts w:ascii="Courier New" w:eastAsia="Yu Mincho" w:hAnsi="Courier New"/>
          <w:color w:val="993366"/>
          <w:sz w:val="16"/>
          <w:lang w:eastAsia="en-GB"/>
        </w:rPr>
        <w:t>ENUMERATED</w:t>
      </w:r>
      <w:r>
        <w:rPr>
          <w:rFonts w:ascii="Courier New" w:eastAsia="Yu Mincho" w:hAnsi="Courier New"/>
          <w:sz w:val="16"/>
          <w:lang w:eastAsia="en-GB"/>
        </w:rPr>
        <w:t xml:space="preserve"> {supported}</w:t>
      </w:r>
      <w:r>
        <w:rPr>
          <w:rFonts w:ascii="Courier New" w:hAnsi="Courier New"/>
          <w:sz w:val="16"/>
          <w:lang w:eastAsia="en-GB"/>
        </w:rPr>
        <w:t xml:space="preserve">                  </w:t>
      </w:r>
      <w:r>
        <w:rPr>
          <w:rFonts w:ascii="Courier New" w:eastAsia="Yu Mincho" w:hAnsi="Courier New"/>
          <w:color w:val="993366"/>
          <w:sz w:val="16"/>
          <w:lang w:eastAsia="en-GB"/>
        </w:rPr>
        <w:t>OPTIONAL</w:t>
      </w:r>
      <w:r>
        <w:rPr>
          <w:rFonts w:ascii="Courier New" w:eastAsia="Yu Mincho" w:hAnsi="Courier New"/>
          <w:sz w:val="16"/>
          <w:lang w:eastAsia="en-GB"/>
        </w:rPr>
        <w:t>,</w:t>
      </w:r>
    </w:p>
    <w:p w14:paraId="28FB41C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Pr>
          <w:rFonts w:ascii="Courier New" w:hAnsi="Courier New"/>
          <w:sz w:val="16"/>
          <w:lang w:eastAsia="en-GB"/>
        </w:rPr>
        <w:t xml:space="preserve">    </w:t>
      </w:r>
      <w:r>
        <w:rPr>
          <w:rFonts w:ascii="Courier New" w:eastAsia="Yu Mincho" w:hAnsi="Courier New"/>
          <w:color w:val="808080"/>
          <w:sz w:val="16"/>
          <w:lang w:eastAsia="en-GB"/>
        </w:rPr>
        <w:t>-- R1 14-2: PDSCH Type B mapping of length 9 and 10 OFDM symbols</w:t>
      </w:r>
    </w:p>
    <w:p w14:paraId="4A18326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pdsch-MappingTypeB-Alt-r16</w:t>
      </w:r>
      <w:r>
        <w:rPr>
          <w:rFonts w:ascii="Courier New" w:hAnsi="Courier New"/>
          <w:sz w:val="16"/>
          <w:lang w:eastAsia="en-GB"/>
        </w:rPr>
        <w:t xml:space="preserve">              </w:t>
      </w:r>
      <w:r>
        <w:rPr>
          <w:rFonts w:ascii="Courier New" w:eastAsia="Yu Mincho" w:hAnsi="Courier New"/>
          <w:color w:val="993366"/>
          <w:sz w:val="16"/>
          <w:lang w:eastAsia="en-GB"/>
        </w:rPr>
        <w:t>ENUMERATED</w:t>
      </w:r>
      <w:r>
        <w:rPr>
          <w:rFonts w:ascii="Courier New" w:eastAsia="Yu Mincho" w:hAnsi="Courier New"/>
          <w:sz w:val="16"/>
          <w:lang w:eastAsia="en-GB"/>
        </w:rPr>
        <w:t xml:space="preserve"> {supported}</w:t>
      </w:r>
      <w:r>
        <w:rPr>
          <w:rFonts w:ascii="Courier New" w:hAnsi="Courier New"/>
          <w:sz w:val="16"/>
          <w:lang w:eastAsia="en-GB"/>
        </w:rPr>
        <w:t xml:space="preserve">                  </w:t>
      </w:r>
      <w:r>
        <w:rPr>
          <w:rFonts w:ascii="Courier New" w:eastAsia="Yu Mincho" w:hAnsi="Courier New"/>
          <w:color w:val="993366"/>
          <w:sz w:val="16"/>
          <w:lang w:eastAsia="en-GB"/>
        </w:rPr>
        <w:t>OPTIONAL</w:t>
      </w:r>
      <w:r>
        <w:rPr>
          <w:rFonts w:ascii="Courier New" w:eastAsia="Yu Mincho" w:hAnsi="Courier New"/>
          <w:sz w:val="16"/>
          <w:lang w:eastAsia="en-GB"/>
        </w:rPr>
        <w:t>,</w:t>
      </w:r>
    </w:p>
    <w:p w14:paraId="1D51BC6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Pr>
          <w:rFonts w:ascii="Courier New" w:hAnsi="Courier New"/>
          <w:sz w:val="16"/>
          <w:lang w:eastAsia="en-GB"/>
        </w:rPr>
        <w:t xml:space="preserve">    </w:t>
      </w:r>
      <w:r>
        <w:rPr>
          <w:rFonts w:ascii="Courier New" w:eastAsia="Yu Mincho" w:hAnsi="Courier New"/>
          <w:color w:val="808080"/>
          <w:sz w:val="16"/>
          <w:lang w:eastAsia="en-GB"/>
        </w:rPr>
        <w:t>-- R1 14-3: One slot periodic TRS configuration for FR1</w:t>
      </w:r>
    </w:p>
    <w:p w14:paraId="63B6B83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oneSlotPeriodicTRS-r16</w:t>
      </w:r>
      <w:r>
        <w:rPr>
          <w:rFonts w:ascii="Courier New" w:hAnsi="Courier New"/>
          <w:sz w:val="16"/>
          <w:lang w:eastAsia="en-GB"/>
        </w:rPr>
        <w:t xml:space="preserve">                  </w:t>
      </w:r>
      <w:r>
        <w:rPr>
          <w:rFonts w:ascii="Courier New" w:eastAsia="Yu Mincho" w:hAnsi="Courier New"/>
          <w:color w:val="993366"/>
          <w:sz w:val="16"/>
          <w:lang w:eastAsia="en-GB"/>
        </w:rPr>
        <w:t>ENUMERATED</w:t>
      </w:r>
      <w:r>
        <w:rPr>
          <w:rFonts w:ascii="Courier New" w:eastAsia="Yu Mincho" w:hAnsi="Courier New"/>
          <w:sz w:val="16"/>
          <w:lang w:eastAsia="en-GB"/>
        </w:rPr>
        <w:t xml:space="preserve"> {supported}</w:t>
      </w:r>
      <w:r>
        <w:rPr>
          <w:rFonts w:ascii="Courier New" w:hAnsi="Courier New"/>
          <w:sz w:val="16"/>
          <w:lang w:eastAsia="en-GB"/>
        </w:rPr>
        <w:t xml:space="preserve">                  </w:t>
      </w:r>
      <w:r>
        <w:rPr>
          <w:rFonts w:ascii="Courier New" w:eastAsia="Yu Mincho" w:hAnsi="Courier New"/>
          <w:color w:val="993366"/>
          <w:sz w:val="16"/>
          <w:lang w:eastAsia="en-GB"/>
        </w:rPr>
        <w:t>OPTIONAL</w:t>
      </w:r>
      <w:r>
        <w:rPr>
          <w:rFonts w:ascii="Courier New" w:eastAsia="Yu Mincho" w:hAnsi="Courier New"/>
          <w:sz w:val="16"/>
          <w:lang w:eastAsia="en-GB"/>
        </w:rPr>
        <w:t>,</w:t>
      </w:r>
    </w:p>
    <w:p w14:paraId="73C5807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hAnsi="Courier New"/>
          <w:sz w:val="16"/>
          <w:lang w:eastAsia="en-GB"/>
        </w:rPr>
        <w:t xml:space="preserve">    olpc-SRS-Pos-r16                        </w:t>
      </w:r>
      <w:proofErr w:type="spellStart"/>
      <w:r>
        <w:rPr>
          <w:rFonts w:ascii="Courier New" w:eastAsia="Yu Mincho" w:hAnsi="Courier New"/>
          <w:sz w:val="16"/>
          <w:lang w:eastAsia="en-GB"/>
        </w:rPr>
        <w:t>OLPC-SRS-Pos-r16</w:t>
      </w:r>
      <w:proofErr w:type="spellEnd"/>
      <w:r>
        <w:rPr>
          <w:rFonts w:ascii="Courier New" w:hAnsi="Courier New"/>
          <w:sz w:val="16"/>
          <w:lang w:eastAsia="en-GB"/>
        </w:rPr>
        <w:t xml:space="preserve">                        </w:t>
      </w:r>
      <w:r>
        <w:rPr>
          <w:rFonts w:ascii="Courier New" w:eastAsia="Yu Mincho" w:hAnsi="Courier New"/>
          <w:color w:val="993366"/>
          <w:sz w:val="16"/>
          <w:lang w:eastAsia="en-GB"/>
        </w:rPr>
        <w:t>OPTIONAL</w:t>
      </w:r>
      <w:r>
        <w:rPr>
          <w:rFonts w:ascii="Courier New" w:eastAsia="Yu Mincho" w:hAnsi="Courier New"/>
          <w:sz w:val="16"/>
          <w:lang w:eastAsia="en-GB"/>
        </w:rPr>
        <w:t>,</w:t>
      </w:r>
    </w:p>
    <w:p w14:paraId="7ADE9D2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spatialRelationsSRS-Pos-r16             </w:t>
      </w:r>
      <w:proofErr w:type="spellStart"/>
      <w:r>
        <w:rPr>
          <w:rFonts w:ascii="Courier New" w:hAnsi="Courier New"/>
          <w:sz w:val="16"/>
          <w:lang w:eastAsia="en-GB"/>
        </w:rPr>
        <w:t>SpatialRelationsSRS-Pos-r16</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493F393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simulSRS-MIMO-TransWithinBand-r16       </w:t>
      </w:r>
      <w:r>
        <w:rPr>
          <w:rFonts w:ascii="Courier New" w:hAnsi="Courier New"/>
          <w:color w:val="993366"/>
          <w:sz w:val="16"/>
          <w:lang w:eastAsia="en-GB"/>
        </w:rPr>
        <w:t>ENUMERATED</w:t>
      </w:r>
      <w:r>
        <w:rPr>
          <w:rFonts w:ascii="Courier New" w:hAnsi="Courier New"/>
          <w:sz w:val="16"/>
          <w:lang w:eastAsia="en-GB"/>
        </w:rPr>
        <w:t xml:space="preserve"> {n2}                         </w:t>
      </w:r>
      <w:r>
        <w:rPr>
          <w:rFonts w:ascii="Courier New" w:hAnsi="Courier New"/>
          <w:color w:val="993366"/>
          <w:sz w:val="16"/>
          <w:lang w:eastAsia="en-GB"/>
        </w:rPr>
        <w:t>OPTIONAL</w:t>
      </w:r>
      <w:r>
        <w:rPr>
          <w:rFonts w:ascii="Courier New" w:hAnsi="Courier New"/>
          <w:sz w:val="16"/>
          <w:lang w:eastAsia="en-GB"/>
        </w:rPr>
        <w:t>,</w:t>
      </w:r>
    </w:p>
    <w:p w14:paraId="19836D7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channelBW-DL-IAB-r16                    </w:t>
      </w:r>
      <w:r>
        <w:rPr>
          <w:rFonts w:ascii="Courier New" w:hAnsi="Courier New"/>
          <w:color w:val="993366"/>
          <w:sz w:val="16"/>
          <w:lang w:eastAsia="en-GB"/>
        </w:rPr>
        <w:t>CHOICE</w:t>
      </w:r>
      <w:r>
        <w:rPr>
          <w:rFonts w:ascii="Courier New" w:hAnsi="Courier New"/>
          <w:sz w:val="16"/>
          <w:lang w:eastAsia="en-GB"/>
        </w:rPr>
        <w:t xml:space="preserve"> {</w:t>
      </w:r>
    </w:p>
    <w:p w14:paraId="620B50A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fr1-100mhz                              </w:t>
      </w:r>
      <w:r>
        <w:rPr>
          <w:rFonts w:ascii="Courier New" w:hAnsi="Courier New"/>
          <w:color w:val="993366"/>
          <w:sz w:val="16"/>
          <w:lang w:eastAsia="en-GB"/>
        </w:rPr>
        <w:t>SEQUENCE</w:t>
      </w:r>
      <w:r>
        <w:rPr>
          <w:rFonts w:ascii="Courier New" w:hAnsi="Courier New"/>
          <w:sz w:val="16"/>
          <w:lang w:eastAsia="en-GB"/>
        </w:rPr>
        <w:t xml:space="preserve"> {</w:t>
      </w:r>
    </w:p>
    <w:p w14:paraId="67233D5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scs-15kHz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4DF4FE6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scs-30kHz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4AD1BB4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scs-60kHz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p>
    <w:p w14:paraId="6B0A22D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7EE6F3E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fr2-200mhz                          </w:t>
      </w:r>
      <w:r>
        <w:rPr>
          <w:rFonts w:ascii="Courier New" w:hAnsi="Courier New"/>
          <w:color w:val="993366"/>
          <w:sz w:val="16"/>
          <w:lang w:eastAsia="en-GB"/>
        </w:rPr>
        <w:t>SEQUENCE</w:t>
      </w:r>
      <w:r>
        <w:rPr>
          <w:rFonts w:ascii="Courier New" w:hAnsi="Courier New"/>
          <w:sz w:val="16"/>
          <w:lang w:eastAsia="en-GB"/>
        </w:rPr>
        <w:t xml:space="preserve"> {</w:t>
      </w:r>
    </w:p>
    <w:p w14:paraId="7D2803D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scs-60kHz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032832F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scs-120kHz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p>
    <w:p w14:paraId="3838CC5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lastRenderedPageBreak/>
        <w:t xml:space="preserve">        }</w:t>
      </w:r>
    </w:p>
    <w:p w14:paraId="7603AA1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w:t>
      </w:r>
    </w:p>
    <w:p w14:paraId="05A1946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channelBW-UL-IAB-r16                    </w:t>
      </w:r>
      <w:r>
        <w:rPr>
          <w:rFonts w:ascii="Courier New" w:hAnsi="Courier New"/>
          <w:color w:val="993366"/>
          <w:sz w:val="16"/>
          <w:lang w:eastAsia="en-GB"/>
        </w:rPr>
        <w:t>CHOICE</w:t>
      </w:r>
      <w:r>
        <w:rPr>
          <w:rFonts w:ascii="Courier New" w:hAnsi="Courier New"/>
          <w:sz w:val="16"/>
          <w:lang w:eastAsia="en-GB"/>
        </w:rPr>
        <w:t xml:space="preserve"> {</w:t>
      </w:r>
    </w:p>
    <w:p w14:paraId="22C69E5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fr1-100mhz                              </w:t>
      </w:r>
      <w:r>
        <w:rPr>
          <w:rFonts w:ascii="Courier New" w:hAnsi="Courier New"/>
          <w:color w:val="993366"/>
          <w:sz w:val="16"/>
          <w:lang w:eastAsia="en-GB"/>
        </w:rPr>
        <w:t>SEQUENCE</w:t>
      </w:r>
      <w:r>
        <w:rPr>
          <w:rFonts w:ascii="Courier New" w:hAnsi="Courier New"/>
          <w:sz w:val="16"/>
          <w:lang w:eastAsia="en-GB"/>
        </w:rPr>
        <w:t xml:space="preserve"> {</w:t>
      </w:r>
    </w:p>
    <w:p w14:paraId="38B62E0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scs-15kHz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4011818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scs-30kHz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7AA261C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scs-60kHz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p>
    <w:p w14:paraId="428E957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7308E5A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fr2-200mhz                              </w:t>
      </w:r>
      <w:r>
        <w:rPr>
          <w:rFonts w:ascii="Courier New" w:hAnsi="Courier New"/>
          <w:color w:val="993366"/>
          <w:sz w:val="16"/>
          <w:lang w:eastAsia="en-GB"/>
        </w:rPr>
        <w:t>SEQUENCE</w:t>
      </w:r>
      <w:r>
        <w:rPr>
          <w:rFonts w:ascii="Courier New" w:hAnsi="Courier New"/>
          <w:sz w:val="16"/>
          <w:lang w:eastAsia="en-GB"/>
        </w:rPr>
        <w:t xml:space="preserve"> {</w:t>
      </w:r>
    </w:p>
    <w:p w14:paraId="375EEEF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scs-60kHz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500255A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scs-120kHz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p>
    <w:p w14:paraId="049D561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22FC897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w:t>
      </w:r>
    </w:p>
    <w:p w14:paraId="4D31B32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rasterShift7dot5-IAB-r16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06B1D53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ue-PowerClass-v1610                     </w:t>
      </w:r>
      <w:r>
        <w:rPr>
          <w:rFonts w:ascii="Courier New" w:hAnsi="Courier New"/>
          <w:color w:val="993366"/>
          <w:sz w:val="16"/>
          <w:lang w:eastAsia="en-GB"/>
        </w:rPr>
        <w:t>ENUMERATED</w:t>
      </w:r>
      <w:r>
        <w:rPr>
          <w:rFonts w:ascii="Courier New" w:hAnsi="Courier New"/>
          <w:sz w:val="16"/>
          <w:lang w:eastAsia="en-GB"/>
        </w:rPr>
        <w:t xml:space="preserve"> {pc1dot5}                    </w:t>
      </w:r>
      <w:r>
        <w:rPr>
          <w:rFonts w:ascii="Courier New" w:hAnsi="Courier New"/>
          <w:color w:val="993366"/>
          <w:sz w:val="16"/>
          <w:lang w:eastAsia="en-GB"/>
        </w:rPr>
        <w:t>OPTIONAL</w:t>
      </w:r>
      <w:r>
        <w:rPr>
          <w:rFonts w:ascii="Courier New" w:hAnsi="Courier New"/>
          <w:sz w:val="16"/>
          <w:lang w:eastAsia="en-GB"/>
        </w:rPr>
        <w:t>,</w:t>
      </w:r>
    </w:p>
    <w:p w14:paraId="6F4DDC8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condHandover-r16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1912D5D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condHandoverFailure-r16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02A2004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condHandoverTwoTriggerEvents-r16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1BF2857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condPSCellChange-r16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41F69A2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condPSCellChangeTwoTriggerEvents-r16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2C854B1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mpr-PowerBoost-FR2-r16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109ED201"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37EB34A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11-9: Multiple active configured grant configurations for a BWP of a serving cell</w:t>
      </w:r>
    </w:p>
    <w:p w14:paraId="554EA3C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activeConfiguredGrant-r16               </w:t>
      </w:r>
      <w:r>
        <w:rPr>
          <w:rFonts w:ascii="Courier New" w:hAnsi="Courier New"/>
          <w:color w:val="993366"/>
          <w:sz w:val="16"/>
          <w:lang w:eastAsia="en-GB"/>
        </w:rPr>
        <w:t>SEQUENCE</w:t>
      </w:r>
      <w:r>
        <w:rPr>
          <w:rFonts w:ascii="Courier New" w:hAnsi="Courier New"/>
          <w:sz w:val="16"/>
          <w:lang w:eastAsia="en-GB"/>
        </w:rPr>
        <w:t xml:space="preserve"> {</w:t>
      </w:r>
    </w:p>
    <w:p w14:paraId="44EF133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maxNumberConfigsPerBWP-r16                  </w:t>
      </w:r>
      <w:r>
        <w:rPr>
          <w:rFonts w:ascii="Courier New" w:hAnsi="Courier New"/>
          <w:color w:val="993366"/>
          <w:sz w:val="16"/>
          <w:lang w:eastAsia="en-GB"/>
        </w:rPr>
        <w:t>ENUMERATED</w:t>
      </w:r>
      <w:r>
        <w:rPr>
          <w:rFonts w:ascii="Courier New" w:hAnsi="Courier New"/>
          <w:sz w:val="16"/>
          <w:lang w:eastAsia="en-GB"/>
        </w:rPr>
        <w:t xml:space="preserve"> {n1, n2, n4, n8, n12},</w:t>
      </w:r>
    </w:p>
    <w:p w14:paraId="22C0143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maxNumberConfigsAllCC-r16                   </w:t>
      </w:r>
      <w:r>
        <w:rPr>
          <w:rFonts w:ascii="Courier New" w:hAnsi="Courier New"/>
          <w:color w:val="993366"/>
          <w:sz w:val="16"/>
          <w:lang w:eastAsia="en-GB"/>
        </w:rPr>
        <w:t>INTEGER</w:t>
      </w:r>
      <w:r>
        <w:rPr>
          <w:rFonts w:ascii="Courier New" w:hAnsi="Courier New"/>
          <w:sz w:val="16"/>
          <w:lang w:eastAsia="en-GB"/>
        </w:rPr>
        <w:t xml:space="preserve"> (2..32)</w:t>
      </w:r>
    </w:p>
    <w:p w14:paraId="3DD484E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w:t>
      </w:r>
    </w:p>
    <w:p w14:paraId="1CFA921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11-9a: Joint release in a DCI for two or more configured grant Type 2 configurations for a given BWP of a serving cell</w:t>
      </w:r>
    </w:p>
    <w:p w14:paraId="53C35AD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jointReleaseConfiguredGrantType2-r16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0880C5D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12-2: Multiple SPS configurations</w:t>
      </w:r>
    </w:p>
    <w:p w14:paraId="4F31C95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sps-r16                                 </w:t>
      </w:r>
      <w:r>
        <w:rPr>
          <w:rFonts w:ascii="Courier New" w:hAnsi="Courier New"/>
          <w:color w:val="993366"/>
          <w:sz w:val="16"/>
          <w:lang w:eastAsia="en-GB"/>
        </w:rPr>
        <w:t>SEQUENCE</w:t>
      </w:r>
      <w:r>
        <w:rPr>
          <w:rFonts w:ascii="Courier New" w:hAnsi="Courier New"/>
          <w:sz w:val="16"/>
          <w:lang w:eastAsia="en-GB"/>
        </w:rPr>
        <w:t xml:space="preserve"> {</w:t>
      </w:r>
    </w:p>
    <w:p w14:paraId="4406672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maxNumberConfigsPerBWP-r16                  </w:t>
      </w:r>
      <w:r>
        <w:rPr>
          <w:rFonts w:ascii="Courier New" w:hAnsi="Courier New"/>
          <w:color w:val="993366"/>
          <w:sz w:val="16"/>
          <w:lang w:eastAsia="en-GB"/>
        </w:rPr>
        <w:t>INTEGER</w:t>
      </w:r>
      <w:r>
        <w:rPr>
          <w:rFonts w:ascii="Courier New" w:hAnsi="Courier New"/>
          <w:sz w:val="16"/>
          <w:lang w:eastAsia="en-GB"/>
        </w:rPr>
        <w:t xml:space="preserve"> (1..8),</w:t>
      </w:r>
    </w:p>
    <w:p w14:paraId="44AFF46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maxNumberConfigsAllCC-r16                   </w:t>
      </w:r>
      <w:r>
        <w:rPr>
          <w:rFonts w:ascii="Courier New" w:hAnsi="Courier New"/>
          <w:color w:val="993366"/>
          <w:sz w:val="16"/>
          <w:lang w:eastAsia="en-GB"/>
        </w:rPr>
        <w:t>INTEGER</w:t>
      </w:r>
      <w:r>
        <w:rPr>
          <w:rFonts w:ascii="Courier New" w:hAnsi="Courier New"/>
          <w:sz w:val="16"/>
          <w:lang w:eastAsia="en-GB"/>
        </w:rPr>
        <w:t xml:space="preserve"> (2..32)</w:t>
      </w:r>
    </w:p>
    <w:p w14:paraId="2D3FAD7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w:t>
      </w:r>
    </w:p>
    <w:p w14:paraId="7EEF9CB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12-2a: Joint release in a DCI for two or more SPS configurations for a given BWP of a serving cell</w:t>
      </w:r>
    </w:p>
    <w:p w14:paraId="495B8EB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jointReleaseSPS-r16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587FD17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13-19: Simultaneous positioning SRS and MIMO SRS transmission within a band across multiple CCs</w:t>
      </w:r>
    </w:p>
    <w:p w14:paraId="3A94604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simulSRS-TransWithinBand-r16            </w:t>
      </w:r>
      <w:r>
        <w:rPr>
          <w:rFonts w:ascii="Courier New" w:hAnsi="Courier New"/>
          <w:color w:val="993366"/>
          <w:sz w:val="16"/>
          <w:lang w:eastAsia="en-GB"/>
        </w:rPr>
        <w:t>ENUMERATED</w:t>
      </w:r>
      <w:r>
        <w:rPr>
          <w:rFonts w:ascii="Courier New" w:hAnsi="Courier New"/>
          <w:sz w:val="16"/>
          <w:lang w:eastAsia="en-GB"/>
        </w:rPr>
        <w:t xml:space="preserve"> {n2}                         </w:t>
      </w:r>
      <w:r>
        <w:rPr>
          <w:rFonts w:ascii="Courier New" w:hAnsi="Courier New"/>
          <w:color w:val="993366"/>
          <w:sz w:val="16"/>
          <w:lang w:eastAsia="en-GB"/>
        </w:rPr>
        <w:t>OPTIONAL</w:t>
      </w:r>
      <w:r>
        <w:rPr>
          <w:rFonts w:ascii="Courier New" w:hAnsi="Courier New"/>
          <w:sz w:val="16"/>
          <w:lang w:eastAsia="en-GB"/>
        </w:rPr>
        <w:t>,</w:t>
      </w:r>
    </w:p>
    <w:p w14:paraId="693F7D8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trs-AdditionalBandwidth-r16             </w:t>
      </w:r>
      <w:r>
        <w:rPr>
          <w:rFonts w:ascii="Courier New" w:hAnsi="Courier New"/>
          <w:color w:val="993366"/>
          <w:sz w:val="16"/>
          <w:lang w:eastAsia="en-GB"/>
        </w:rPr>
        <w:t>ENUMERATED</w:t>
      </w:r>
      <w:r>
        <w:rPr>
          <w:rFonts w:ascii="Courier New" w:hAnsi="Courier New"/>
          <w:sz w:val="16"/>
          <w:lang w:eastAsia="en-GB"/>
        </w:rPr>
        <w:t xml:space="preserve"> {trs-AddBW-Set1, trs-AddBW-Set2}  </w:t>
      </w:r>
      <w:r>
        <w:rPr>
          <w:rFonts w:ascii="Courier New" w:hAnsi="Courier New"/>
          <w:color w:val="993366"/>
          <w:sz w:val="16"/>
          <w:lang w:eastAsia="en-GB"/>
        </w:rPr>
        <w:t>OPTIONAL</w:t>
      </w:r>
      <w:r>
        <w:rPr>
          <w:rFonts w:ascii="Courier New" w:hAnsi="Courier New"/>
          <w:sz w:val="16"/>
          <w:lang w:eastAsia="en-GB"/>
        </w:rPr>
        <w:t>,</w:t>
      </w:r>
    </w:p>
    <w:p w14:paraId="43BEB0A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handoverIntraF-IAB-r16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p>
    <w:p w14:paraId="058BDB0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615D4AC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530B25A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22-5a: Simultaneous transmission of SRS for antenna switching and SRS for CB/NCB /BM for intra-band UL CA</w:t>
      </w:r>
    </w:p>
    <w:p w14:paraId="6DAFBA8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22-5c: Simultaneous transmission of SRS for antenna switching and SRS for antenna switching for intra-band UL CA</w:t>
      </w:r>
    </w:p>
    <w:p w14:paraId="09939E7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simulTX-SRS-AntSwitchingIntraBandUL-CA-r16  SimulSRS-ForAntennaSwitching-r16            </w:t>
      </w:r>
      <w:r>
        <w:rPr>
          <w:rFonts w:ascii="Courier New" w:hAnsi="Courier New"/>
          <w:color w:val="993366"/>
          <w:sz w:val="16"/>
          <w:lang w:eastAsia="en-GB"/>
        </w:rPr>
        <w:t>OPTIONAL</w:t>
      </w:r>
      <w:r>
        <w:rPr>
          <w:rFonts w:ascii="Courier New" w:hAnsi="Courier New"/>
          <w:sz w:val="16"/>
          <w:lang w:eastAsia="en-GB"/>
        </w:rPr>
        <w:t>,</w:t>
      </w:r>
    </w:p>
    <w:p w14:paraId="7F340C5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Pr>
          <w:rFonts w:ascii="Courier New" w:hAnsi="Courier New"/>
          <w:sz w:val="16"/>
          <w:lang w:eastAsia="en-GB"/>
        </w:rPr>
        <w:t xml:space="preserve">    </w:t>
      </w:r>
      <w:r>
        <w:rPr>
          <w:rFonts w:ascii="Courier New" w:eastAsia="Yu Mincho" w:hAnsi="Courier New"/>
          <w:color w:val="808080"/>
          <w:sz w:val="16"/>
          <w:lang w:eastAsia="en-GB"/>
        </w:rPr>
        <w:t>-- R1 10: NR-unlicensed</w:t>
      </w:r>
    </w:p>
    <w:p w14:paraId="0AC9FA7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sharedSpectrumChAccessParamsPerBand-v1630</w:t>
      </w:r>
      <w:r>
        <w:rPr>
          <w:rFonts w:ascii="Courier New" w:hAnsi="Courier New"/>
          <w:sz w:val="16"/>
          <w:lang w:eastAsia="en-GB"/>
        </w:rPr>
        <w:t xml:space="preserve">   </w:t>
      </w:r>
      <w:proofErr w:type="spellStart"/>
      <w:r>
        <w:rPr>
          <w:rFonts w:ascii="Courier New" w:eastAsia="Yu Mincho" w:hAnsi="Courier New"/>
          <w:sz w:val="16"/>
          <w:lang w:eastAsia="en-GB"/>
        </w:rPr>
        <w:t>SharedSpectrumChAccessParamsPerBand-v1630</w:t>
      </w:r>
      <w:proofErr w:type="spellEnd"/>
      <w:r>
        <w:rPr>
          <w:rFonts w:ascii="Courier New" w:hAnsi="Courier New"/>
          <w:sz w:val="16"/>
          <w:lang w:eastAsia="en-GB"/>
        </w:rPr>
        <w:t xml:space="preserve">   </w:t>
      </w:r>
      <w:r>
        <w:rPr>
          <w:rFonts w:ascii="Courier New" w:eastAsia="Yu Mincho" w:hAnsi="Courier New"/>
          <w:color w:val="993366"/>
          <w:sz w:val="16"/>
          <w:lang w:eastAsia="en-GB"/>
        </w:rPr>
        <w:t>OPTIONAL</w:t>
      </w:r>
    </w:p>
    <w:p w14:paraId="0199615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743851D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2FA7D1D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handoverUTRA-FDD-r16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542AD1F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R4 7-4: Report the shorter transient capability supported by the UE: 2, 4 or 7us</w:t>
      </w:r>
    </w:p>
    <w:p w14:paraId="09C4EF6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enhancedUL-TransientPeriod-r16            </w:t>
      </w:r>
      <w:r>
        <w:rPr>
          <w:rFonts w:ascii="Courier New" w:hAnsi="Courier New"/>
          <w:color w:val="993366"/>
          <w:sz w:val="16"/>
          <w:lang w:eastAsia="en-GB"/>
        </w:rPr>
        <w:t>ENUMERATED</w:t>
      </w:r>
      <w:r>
        <w:rPr>
          <w:rFonts w:ascii="Courier New" w:hAnsi="Courier New"/>
          <w:sz w:val="16"/>
          <w:lang w:eastAsia="en-GB"/>
        </w:rPr>
        <w:t xml:space="preserve"> {us2, us4, us7}                   </w:t>
      </w:r>
      <w:r>
        <w:rPr>
          <w:rFonts w:ascii="Courier New" w:hAnsi="Courier New"/>
          <w:color w:val="993366"/>
          <w:sz w:val="16"/>
          <w:lang w:eastAsia="en-GB"/>
        </w:rPr>
        <w:t>OPTIONAL</w:t>
      </w:r>
      <w:r>
        <w:rPr>
          <w:rFonts w:ascii="Courier New" w:hAnsi="Courier New"/>
          <w:sz w:val="16"/>
          <w:lang w:eastAsia="en-GB"/>
        </w:rPr>
        <w:t>,</w:t>
      </w:r>
    </w:p>
    <w:p w14:paraId="63212EF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sharedSpectrumChAccessParamsPerBand-v1640 </w:t>
      </w:r>
      <w:proofErr w:type="spellStart"/>
      <w:r>
        <w:rPr>
          <w:rFonts w:ascii="Courier New" w:hAnsi="Courier New"/>
          <w:sz w:val="16"/>
          <w:lang w:eastAsia="en-GB"/>
        </w:rPr>
        <w:t>SharedSpectrumChAccessParamsPerBand-v1640</w:t>
      </w:r>
      <w:proofErr w:type="spellEnd"/>
      <w:r>
        <w:rPr>
          <w:rFonts w:ascii="Courier New" w:hAnsi="Courier New"/>
          <w:sz w:val="16"/>
          <w:lang w:eastAsia="en-GB"/>
        </w:rPr>
        <w:t xml:space="preserve">    </w:t>
      </w:r>
      <w:r>
        <w:rPr>
          <w:rFonts w:ascii="Courier New" w:hAnsi="Courier New"/>
          <w:color w:val="993366"/>
          <w:sz w:val="16"/>
          <w:lang w:eastAsia="en-GB"/>
        </w:rPr>
        <w:t>OPTIONAL</w:t>
      </w:r>
    </w:p>
    <w:p w14:paraId="0B14815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lastRenderedPageBreak/>
        <w:t xml:space="preserve">    ]],</w:t>
      </w:r>
    </w:p>
    <w:p w14:paraId="2CB1DF5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3ED2AB9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type1-PUSCH-RepetitionMultiSlots-v1650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330D40D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type2-PUSCH-RepetitionMultiSlots-v1650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1E7CECB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pusch-RepetitionMultiSlots-v1650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3992114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configuredUL-GrantType1-v1650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33AEBB9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configuredUL-GrantType2-v1650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515FA36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sharedSpectrumChAccessParamsPerBand-v1650 </w:t>
      </w:r>
      <w:proofErr w:type="spellStart"/>
      <w:r>
        <w:rPr>
          <w:rFonts w:ascii="Courier New" w:hAnsi="Courier New"/>
          <w:sz w:val="16"/>
          <w:lang w:eastAsia="en-GB"/>
        </w:rPr>
        <w:t>SharedSpectrumChAccessParamsPerBand-v1650</w:t>
      </w:r>
      <w:proofErr w:type="spellEnd"/>
      <w:r>
        <w:rPr>
          <w:rFonts w:ascii="Courier New" w:hAnsi="Courier New"/>
          <w:sz w:val="16"/>
          <w:lang w:eastAsia="en-GB"/>
        </w:rPr>
        <w:t xml:space="preserve">    </w:t>
      </w:r>
      <w:r>
        <w:rPr>
          <w:rFonts w:ascii="Courier New" w:hAnsi="Courier New"/>
          <w:color w:val="993366"/>
          <w:sz w:val="16"/>
          <w:lang w:eastAsia="en-GB"/>
        </w:rPr>
        <w:t>OPTIONAL</w:t>
      </w:r>
    </w:p>
    <w:p w14:paraId="5D0BFFC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305F737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58DC983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enhancedSkipUplinkTxConfigured-v1660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21C8012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enhancedSkipUplinkTxDynamic-v1660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p>
    <w:p w14:paraId="10E0C4C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19E8F19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1887E5C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maxUplinkDutyCycle-PC1dot5-MPE-FR1-r16    </w:t>
      </w:r>
      <w:r>
        <w:rPr>
          <w:rFonts w:ascii="Courier New" w:hAnsi="Courier New"/>
          <w:color w:val="993366"/>
          <w:sz w:val="16"/>
          <w:lang w:eastAsia="en-GB"/>
        </w:rPr>
        <w:t>ENUMERATED</w:t>
      </w:r>
      <w:r>
        <w:rPr>
          <w:rFonts w:ascii="Courier New" w:hAnsi="Courier New"/>
          <w:sz w:val="16"/>
          <w:lang w:eastAsia="en-GB"/>
        </w:rPr>
        <w:t xml:space="preserve"> {n10, n15, n20, n25, n30, n40, n50, n60, n70, n80, n90, n100}   </w:t>
      </w:r>
      <w:r>
        <w:rPr>
          <w:rFonts w:ascii="Courier New" w:hAnsi="Courier New"/>
          <w:color w:val="993366"/>
          <w:sz w:val="16"/>
          <w:lang w:eastAsia="en-GB"/>
        </w:rPr>
        <w:t>OPTIONAL</w:t>
      </w:r>
      <w:r>
        <w:rPr>
          <w:rFonts w:ascii="Courier New" w:hAnsi="Courier New"/>
          <w:sz w:val="16"/>
          <w:lang w:eastAsia="en-GB"/>
        </w:rPr>
        <w:t>,</w:t>
      </w:r>
    </w:p>
    <w:p w14:paraId="30879DB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txDiversity-r16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p>
    <w:p w14:paraId="5DB9A6A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363B519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1CB5466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36-1: Support of 1024QAM for PDSCH for FR1</w:t>
      </w:r>
    </w:p>
    <w:p w14:paraId="71599FC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pdsch-1024QAM-FR1-r17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1653530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R4 22-1 support of FR2 HST operation</w:t>
      </w:r>
    </w:p>
    <w:p w14:paraId="15A54D8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ue-PowerClass-v1700                       </w:t>
      </w:r>
      <w:r>
        <w:rPr>
          <w:rFonts w:ascii="Courier New" w:hAnsi="Courier New"/>
          <w:color w:val="993366"/>
          <w:sz w:val="16"/>
          <w:lang w:eastAsia="en-GB"/>
        </w:rPr>
        <w:t>ENUMERATED</w:t>
      </w:r>
      <w:r>
        <w:rPr>
          <w:rFonts w:ascii="Courier New" w:hAnsi="Courier New"/>
          <w:sz w:val="16"/>
          <w:lang w:eastAsia="en-GB"/>
        </w:rPr>
        <w:t xml:space="preserve"> {pc5,pc6</w:t>
      </w:r>
      <w:ins w:id="3091" w:author="NR_redcap-Core" w:date="2022-05-20T12:40:00Z">
        <w:r>
          <w:rPr>
            <w:rFonts w:ascii="Courier New" w:hAnsi="Courier New"/>
            <w:sz w:val="16"/>
            <w:lang w:eastAsia="en-GB"/>
          </w:rPr>
          <w:t>,pc7</w:t>
        </w:r>
      </w:ins>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019BCB9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24: NR extension to 71GHz (FR2-2)</w:t>
      </w:r>
    </w:p>
    <w:p w14:paraId="50DD7B3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fr2-2-AccessParamsPerBand-r17             </w:t>
      </w:r>
      <w:proofErr w:type="spellStart"/>
      <w:r>
        <w:rPr>
          <w:rFonts w:ascii="Courier New" w:hAnsi="Courier New"/>
          <w:sz w:val="16"/>
          <w:lang w:eastAsia="en-GB"/>
        </w:rPr>
        <w:t>FR2-2-AccessParamsPerBand-r17</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5BCD3C1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rlm-Relaxation-r17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6B86D90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bfd-Relaxation-r17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2F40D4D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cg-SDT-r17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6532C46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locationBasedCondHandover-r17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67A4898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timeBasedCondHandover-r17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2E3C635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eventA4BasedCondHandover-r17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5DBC115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mn-InitiatedCondPSCellChangeNRDC-r17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12F31A4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092" w:author="NR_UE_pow_sav_enh-Core" w:date="2022-03-20T17:41:00Z"/>
          <w:rFonts w:ascii="Courier New" w:hAnsi="Courier New"/>
          <w:sz w:val="16"/>
          <w:lang w:eastAsia="en-GB"/>
        </w:rPr>
      </w:pPr>
      <w:r>
        <w:rPr>
          <w:rFonts w:ascii="Courier New" w:hAnsi="Courier New"/>
          <w:sz w:val="16"/>
          <w:lang w:eastAsia="en-GB"/>
        </w:rPr>
        <w:t xml:space="preserve">    sn-InitiatedCondPSCellChangeNRDC-r17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ins w:id="3093" w:author="NR_UE_pow_sav_enh-Core" w:date="2022-03-20T17:41:00Z">
        <w:r>
          <w:rPr>
            <w:rFonts w:ascii="Courier New" w:hAnsi="Courier New"/>
            <w:sz w:val="16"/>
            <w:lang w:eastAsia="en-GB"/>
          </w:rPr>
          <w:t>,</w:t>
        </w:r>
      </w:ins>
    </w:p>
    <w:p w14:paraId="13446C3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094" w:author="NR_UE_pow_sav_enh-Core" w:date="2022-03-25T11:34:00Z"/>
          <w:rFonts w:ascii="Courier New" w:hAnsi="Courier New"/>
          <w:color w:val="993366"/>
          <w:sz w:val="16"/>
          <w:lang w:eastAsia="en-GB"/>
        </w:rPr>
      </w:pPr>
      <w:ins w:id="3095" w:author="NR_UE_pow_sav_enh-Core" w:date="2022-03-20T17:41:00Z">
        <w:r>
          <w:rPr>
            <w:rFonts w:ascii="Courier New" w:hAnsi="Courier New"/>
            <w:color w:val="993366"/>
            <w:sz w:val="16"/>
            <w:lang w:eastAsia="en-GB"/>
          </w:rPr>
          <w:tab/>
        </w:r>
      </w:ins>
      <w:ins w:id="3096" w:author="NR_UE_pow_sav_enh-Core" w:date="2022-03-25T11:34:00Z">
        <w:r>
          <w:rPr>
            <w:rFonts w:ascii="Courier New" w:hAnsi="Courier New"/>
            <w:color w:val="993366"/>
            <w:sz w:val="16"/>
            <w:lang w:eastAsia="en-GB"/>
          </w:rPr>
          <w:t xml:space="preserve">-- R1 </w:t>
        </w:r>
      </w:ins>
      <w:ins w:id="3097" w:author="NR_UE_pow_sav_enh-Core" w:date="2022-03-25T11:35:00Z">
        <w:r>
          <w:rPr>
            <w:rFonts w:ascii="Courier New" w:hAnsi="Courier New"/>
            <w:color w:val="993366"/>
            <w:sz w:val="16"/>
            <w:lang w:eastAsia="en-GB"/>
          </w:rPr>
          <w:t>29-3a</w:t>
        </w:r>
      </w:ins>
      <w:ins w:id="3098" w:author="NR_UE_pow_sav_enh-Core" w:date="2022-03-25T11:36:00Z">
        <w:r>
          <w:rPr>
            <w:rFonts w:ascii="Courier New" w:hAnsi="Courier New"/>
            <w:color w:val="993366"/>
            <w:sz w:val="16"/>
            <w:lang w:eastAsia="en-GB"/>
          </w:rPr>
          <w:t>:</w:t>
        </w:r>
      </w:ins>
      <w:ins w:id="3099" w:author="NR_UE_pow_sav_enh-Core" w:date="2022-03-25T11:35:00Z">
        <w:r>
          <w:rPr>
            <w:rFonts w:ascii="Courier New" w:hAnsi="Courier New"/>
            <w:color w:val="993366"/>
            <w:sz w:val="16"/>
            <w:lang w:eastAsia="en-GB"/>
          </w:rPr>
          <w:t xml:space="preserve"> PDCCH skipping</w:t>
        </w:r>
      </w:ins>
    </w:p>
    <w:p w14:paraId="42F9347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100" w:author="NR_UE_pow_sav_enh-Core" w:date="2022-03-20T17:41:00Z"/>
          <w:rFonts w:ascii="Courier New" w:hAnsi="Courier New"/>
          <w:sz w:val="16"/>
          <w:lang w:eastAsia="en-GB"/>
        </w:rPr>
      </w:pPr>
      <w:ins w:id="3101" w:author="NR_UE_pow_sav_enh-Core" w:date="2022-03-20T17:41:00Z">
        <w:r>
          <w:rPr>
            <w:rFonts w:ascii="Courier New" w:hAnsi="Courier New"/>
            <w:color w:val="993366"/>
            <w:sz w:val="16"/>
            <w:lang w:eastAsia="en-GB"/>
          </w:rPr>
          <w:tab/>
          <w:t>pdcch-Ski</w:t>
        </w:r>
      </w:ins>
      <w:ins w:id="3102" w:author="NR_UE_pow_sav_enh-Core" w:date="2022-03-25T11:34:00Z">
        <w:r>
          <w:rPr>
            <w:rFonts w:ascii="Courier New" w:hAnsi="Courier New"/>
            <w:color w:val="993366"/>
            <w:sz w:val="16"/>
            <w:lang w:eastAsia="en-GB"/>
          </w:rPr>
          <w:t>p</w:t>
        </w:r>
      </w:ins>
      <w:ins w:id="3103" w:author="NR_UE_pow_sav_enh-Core" w:date="2022-03-20T17:41:00Z">
        <w:r>
          <w:rPr>
            <w:rFonts w:ascii="Courier New" w:hAnsi="Courier New"/>
            <w:color w:val="993366"/>
            <w:sz w:val="16"/>
            <w:lang w:eastAsia="en-GB"/>
          </w:rPr>
          <w:t>pingWithoutSSSG-r17</w:t>
        </w:r>
        <w:r>
          <w:rPr>
            <w:rFonts w:ascii="Courier New" w:hAnsi="Courier New"/>
            <w:sz w:val="16"/>
            <w:lang w:eastAsia="en-GB"/>
          </w:rPr>
          <w:t xml:space="preserve">       </w:t>
        </w:r>
        <w:r>
          <w:rPr>
            <w:rFonts w:ascii="Courier New" w:hAnsi="Courier New"/>
            <w:sz w:val="16"/>
            <w:lang w:eastAsia="en-GB"/>
          </w:rPr>
          <w:tab/>
        </w:r>
        <w:r>
          <w:rPr>
            <w:rFonts w:ascii="Courier New" w:hAnsi="Courier New"/>
            <w:sz w:val="16"/>
            <w:lang w:eastAsia="en-GB"/>
          </w:rPr>
          <w:tab/>
          <w:t>ENUMERATED {supported}                  OPTIONAL,</w:t>
        </w:r>
      </w:ins>
    </w:p>
    <w:p w14:paraId="6D5E2D3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104" w:author="NR_UE_pow_sav_enh-Core" w:date="2022-03-25T11:35:00Z"/>
          <w:rFonts w:ascii="Courier New" w:hAnsi="Courier New"/>
          <w:color w:val="993366"/>
          <w:sz w:val="16"/>
          <w:lang w:eastAsia="en-GB"/>
        </w:rPr>
      </w:pPr>
      <w:ins w:id="3105" w:author="NR_UE_pow_sav_enh-Core" w:date="2022-03-25T11:35:00Z">
        <w:r>
          <w:rPr>
            <w:rFonts w:ascii="Courier New" w:hAnsi="Courier New"/>
            <w:color w:val="993366"/>
            <w:sz w:val="16"/>
            <w:lang w:eastAsia="en-GB"/>
          </w:rPr>
          <w:tab/>
          <w:t>-- R1 29-3</w:t>
        </w:r>
      </w:ins>
      <w:ins w:id="3106" w:author="NR_UE_pow_sav_enh-Core" w:date="2022-03-25T11:36:00Z">
        <w:r>
          <w:rPr>
            <w:rFonts w:ascii="Courier New" w:hAnsi="Courier New"/>
            <w:color w:val="993366"/>
            <w:sz w:val="16"/>
            <w:lang w:eastAsia="en-GB"/>
          </w:rPr>
          <w:t>b:</w:t>
        </w:r>
      </w:ins>
      <w:ins w:id="3107" w:author="NR_UE_pow_sav_enh-Core" w:date="2022-03-25T11:35:00Z">
        <w:r>
          <w:rPr>
            <w:rFonts w:ascii="Courier New" w:hAnsi="Courier New"/>
            <w:color w:val="993366"/>
            <w:sz w:val="16"/>
            <w:lang w:eastAsia="en-GB"/>
          </w:rPr>
          <w:t xml:space="preserve"> </w:t>
        </w:r>
      </w:ins>
      <w:ins w:id="3108" w:author="NR_UE_pow_sav_enh-Core" w:date="2022-03-25T11:36:00Z">
        <w:r>
          <w:rPr>
            <w:rFonts w:ascii="Courier New" w:hAnsi="Courier New"/>
            <w:color w:val="993366"/>
            <w:sz w:val="16"/>
            <w:lang w:eastAsia="en-GB"/>
          </w:rPr>
          <w:t>2 search space sets group switching</w:t>
        </w:r>
      </w:ins>
    </w:p>
    <w:p w14:paraId="50FA7AF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109" w:author="NR_UE_pow_sav_enh-Core" w:date="2022-03-20T17:41:00Z"/>
          <w:rFonts w:ascii="Courier New" w:hAnsi="Courier New"/>
          <w:sz w:val="16"/>
          <w:lang w:eastAsia="en-GB"/>
        </w:rPr>
      </w:pPr>
      <w:ins w:id="3110" w:author="NR_UE_pow_sav_enh-Core" w:date="2022-03-20T17:41:00Z">
        <w:r>
          <w:rPr>
            <w:rFonts w:ascii="Courier New" w:hAnsi="Courier New"/>
            <w:sz w:val="16"/>
            <w:lang w:eastAsia="en-GB"/>
          </w:rPr>
          <w:tab/>
          <w:t xml:space="preserve">sssg-Switching-1BitInd-r17       </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ENUMERATED {supported}                  OPTIONAL,</w:t>
        </w:r>
      </w:ins>
    </w:p>
    <w:p w14:paraId="344C2EA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111" w:author="NR_UE_pow_sav_enh-Core" w:date="2022-03-25T11:35:00Z"/>
          <w:rFonts w:ascii="Courier New" w:hAnsi="Courier New"/>
          <w:color w:val="993366"/>
          <w:sz w:val="16"/>
          <w:lang w:eastAsia="en-GB"/>
        </w:rPr>
      </w:pPr>
      <w:ins w:id="3112" w:author="NR_UE_pow_sav_enh-Core" w:date="2022-03-25T11:35:00Z">
        <w:r>
          <w:rPr>
            <w:rFonts w:ascii="Courier New" w:hAnsi="Courier New"/>
            <w:color w:val="993366"/>
            <w:sz w:val="16"/>
            <w:lang w:eastAsia="en-GB"/>
          </w:rPr>
          <w:tab/>
          <w:t>-- R1 29-3</w:t>
        </w:r>
      </w:ins>
      <w:ins w:id="3113" w:author="NR_UE_pow_sav_enh-Core" w:date="2022-03-25T11:36:00Z">
        <w:r>
          <w:rPr>
            <w:rFonts w:ascii="Courier New" w:hAnsi="Courier New"/>
            <w:color w:val="993366"/>
            <w:sz w:val="16"/>
            <w:lang w:eastAsia="en-GB"/>
          </w:rPr>
          <w:t>c:</w:t>
        </w:r>
      </w:ins>
      <w:ins w:id="3114" w:author="NR_UE_pow_sav_enh-Core" w:date="2022-03-25T11:35:00Z">
        <w:r>
          <w:rPr>
            <w:rFonts w:ascii="Courier New" w:hAnsi="Courier New"/>
            <w:color w:val="993366"/>
            <w:sz w:val="16"/>
            <w:lang w:eastAsia="en-GB"/>
          </w:rPr>
          <w:t xml:space="preserve"> </w:t>
        </w:r>
      </w:ins>
      <w:ins w:id="3115" w:author="NR_UE_pow_sav_enh-Core" w:date="2022-03-25T11:37:00Z">
        <w:r>
          <w:rPr>
            <w:rFonts w:ascii="Courier New" w:hAnsi="Courier New"/>
            <w:color w:val="993366"/>
            <w:sz w:val="16"/>
            <w:lang w:eastAsia="en-GB"/>
          </w:rPr>
          <w:t>3 search space sets group switching</w:t>
        </w:r>
      </w:ins>
    </w:p>
    <w:p w14:paraId="69A7474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116" w:author="NR_UE_pow_sav_enh-Core" w:date="2022-03-20T17:41:00Z"/>
          <w:rFonts w:ascii="Courier New" w:hAnsi="Courier New"/>
          <w:sz w:val="16"/>
          <w:lang w:eastAsia="en-GB"/>
        </w:rPr>
      </w:pPr>
      <w:ins w:id="3117" w:author="NR_UE_pow_sav_enh-Core" w:date="2022-03-20T17:41:00Z">
        <w:r>
          <w:rPr>
            <w:rFonts w:ascii="Courier New" w:hAnsi="Courier New"/>
            <w:sz w:val="16"/>
            <w:lang w:eastAsia="en-GB"/>
          </w:rPr>
          <w:tab/>
          <w:t xml:space="preserve">sssg-Switching-2BitInd-r17       </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ENUMERATED {supported}                  OPTIONAL,</w:t>
        </w:r>
      </w:ins>
    </w:p>
    <w:p w14:paraId="5165B9D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118" w:author="NR_UE_pow_sav_enh-Core" w:date="2022-03-25T11:35:00Z"/>
          <w:rFonts w:ascii="Courier New" w:hAnsi="Courier New"/>
          <w:color w:val="993366"/>
          <w:sz w:val="16"/>
          <w:lang w:eastAsia="en-GB"/>
        </w:rPr>
      </w:pPr>
      <w:ins w:id="3119" w:author="NR_UE_pow_sav_enh-Core" w:date="2022-03-25T11:35:00Z">
        <w:r>
          <w:rPr>
            <w:rFonts w:ascii="Courier New" w:hAnsi="Courier New"/>
            <w:color w:val="993366"/>
            <w:sz w:val="16"/>
            <w:lang w:eastAsia="en-GB"/>
          </w:rPr>
          <w:tab/>
          <w:t>-- R1 29-3</w:t>
        </w:r>
      </w:ins>
      <w:ins w:id="3120" w:author="NR_UE_pow_sav_enh-Core" w:date="2022-03-25T11:36:00Z">
        <w:r>
          <w:rPr>
            <w:rFonts w:ascii="Courier New" w:hAnsi="Courier New"/>
            <w:color w:val="993366"/>
            <w:sz w:val="16"/>
            <w:lang w:eastAsia="en-GB"/>
          </w:rPr>
          <w:t>d:</w:t>
        </w:r>
      </w:ins>
      <w:ins w:id="3121" w:author="NR_UE_pow_sav_enh-Core" w:date="2022-03-25T11:35:00Z">
        <w:r>
          <w:rPr>
            <w:rFonts w:ascii="Courier New" w:hAnsi="Courier New"/>
            <w:color w:val="993366"/>
            <w:sz w:val="16"/>
            <w:lang w:eastAsia="en-GB"/>
          </w:rPr>
          <w:t xml:space="preserve"> 2 search space sets group switching with PDCCH skipping</w:t>
        </w:r>
      </w:ins>
    </w:p>
    <w:p w14:paraId="4696770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122" w:author="NR_UE_pow_sav_enh-Core-v2" w:date="2022-05-16T11:12:00Z"/>
          <w:rFonts w:ascii="Courier New" w:hAnsi="Courier New"/>
          <w:sz w:val="16"/>
          <w:lang w:eastAsia="en-GB"/>
        </w:rPr>
      </w:pPr>
      <w:ins w:id="3123" w:author="NR_UE_pow_sav_enh-Core" w:date="2022-03-20T17:41:00Z">
        <w:r>
          <w:rPr>
            <w:rFonts w:ascii="Courier New" w:hAnsi="Courier New"/>
            <w:sz w:val="16"/>
            <w:lang w:eastAsia="en-GB"/>
          </w:rPr>
          <w:tab/>
          <w:t xml:space="preserve">pdcch-SkippingWithSSSG-r17       </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ENUMERATED {supported}                  OPTIONAL</w:t>
        </w:r>
      </w:ins>
      <w:ins w:id="3124" w:author="NR_UE_pow_sav_enh-Core-v2" w:date="2022-05-16T11:13:00Z">
        <w:r>
          <w:rPr>
            <w:rFonts w:ascii="Courier New" w:hAnsi="Courier New"/>
            <w:sz w:val="16"/>
            <w:lang w:eastAsia="en-GB"/>
          </w:rPr>
          <w:t>,</w:t>
        </w:r>
      </w:ins>
    </w:p>
    <w:p w14:paraId="1560CA7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125" w:author="NR_UE_pow_sav_enh-Core-v2" w:date="2022-05-16T11:13:00Z"/>
          <w:rFonts w:ascii="Courier New" w:hAnsi="Courier New"/>
          <w:sz w:val="16"/>
          <w:lang w:eastAsia="en-GB"/>
        </w:rPr>
      </w:pPr>
      <w:ins w:id="3126" w:author="NR_UE_pow_sav_enh-Core-v2" w:date="2022-05-16T11:13:00Z">
        <w:r>
          <w:rPr>
            <w:rFonts w:ascii="Courier New" w:hAnsi="Courier New"/>
            <w:color w:val="993366"/>
            <w:sz w:val="16"/>
            <w:lang w:eastAsia="en-GB"/>
          </w:rPr>
          <w:tab/>
          <w:t>-- R1 29-3</w:t>
        </w:r>
      </w:ins>
      <w:ins w:id="3127" w:author="NR_UE_pow_sav_enh-Core-v2" w:date="2022-05-16T11:14:00Z">
        <w:r>
          <w:rPr>
            <w:rFonts w:ascii="Courier New" w:hAnsi="Courier New"/>
            <w:color w:val="993366"/>
            <w:sz w:val="16"/>
            <w:lang w:eastAsia="en-GB"/>
          </w:rPr>
          <w:t>e</w:t>
        </w:r>
      </w:ins>
      <w:ins w:id="3128" w:author="NR_UE_pow_sav_enh-Core-v2" w:date="2022-05-16T11:13:00Z">
        <w:r>
          <w:rPr>
            <w:rFonts w:ascii="Courier New" w:hAnsi="Courier New"/>
            <w:color w:val="993366"/>
            <w:sz w:val="16"/>
            <w:lang w:eastAsia="en-GB"/>
          </w:rPr>
          <w:t>:</w:t>
        </w:r>
      </w:ins>
      <w:ins w:id="3129" w:author="NR_UE_pow_sav_enh-Core-v2" w:date="2022-05-16T11:14:00Z">
        <w:r>
          <w:rPr>
            <w:rFonts w:ascii="Courier New" w:hAnsi="Courier New"/>
            <w:color w:val="993366"/>
            <w:sz w:val="16"/>
            <w:lang w:eastAsia="en-GB"/>
          </w:rPr>
          <w:t xml:space="preserve"> Support Search space set group switching capability 2 for FR1</w:t>
        </w:r>
      </w:ins>
    </w:p>
    <w:p w14:paraId="3D44144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130" w:author="NR_NTN_solutions-Core" w:date="2022-03-21T16:44:00Z"/>
          <w:rFonts w:ascii="Courier New" w:hAnsi="Courier New"/>
          <w:sz w:val="16"/>
          <w:lang w:eastAsia="en-GB"/>
        </w:rPr>
      </w:pPr>
      <w:ins w:id="3131" w:author="NR_UE_pow_sav_enh-Core-v2" w:date="2022-05-16T11:12:00Z">
        <w:r>
          <w:rPr>
            <w:rFonts w:ascii="Courier New" w:hAnsi="Courier New"/>
            <w:sz w:val="16"/>
            <w:lang w:eastAsia="en-GB"/>
          </w:rPr>
          <w:tab/>
        </w:r>
      </w:ins>
      <w:ins w:id="3132" w:author="NR_UE_pow_sav_enh-Core-v2" w:date="2022-05-16T11:13:00Z">
        <w:r>
          <w:rPr>
            <w:rFonts w:ascii="Courier New" w:hAnsi="Courier New"/>
            <w:sz w:val="16"/>
            <w:lang w:eastAsia="en-GB"/>
          </w:rPr>
          <w:t>searchSpaceSetGrp-switchCap2-r17</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ENUMERATED {supported}                  OPTIONAL</w:t>
        </w:r>
      </w:ins>
      <w:ins w:id="3133" w:author="NR_NTN_solutions-Core" w:date="2022-03-21T16:46:00Z">
        <w:r>
          <w:rPr>
            <w:rFonts w:ascii="Courier New" w:hAnsi="Courier New"/>
            <w:sz w:val="16"/>
            <w:lang w:eastAsia="en-GB"/>
          </w:rPr>
          <w:t>,</w:t>
        </w:r>
      </w:ins>
    </w:p>
    <w:p w14:paraId="77CB4BA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134" w:author="NR_NTN_solutions-Core" w:date="2022-03-21T16:45:00Z"/>
          <w:rFonts w:ascii="Courier New" w:hAnsi="Courier New"/>
          <w:color w:val="808080" w:themeColor="background1" w:themeShade="80"/>
          <w:sz w:val="16"/>
          <w:szCs w:val="16"/>
          <w:lang w:eastAsia="en-GB"/>
        </w:rPr>
      </w:pPr>
      <w:ins w:id="3135" w:author="NR_NTN_solutions-Core" w:date="2022-03-21T16:44:00Z">
        <w:r>
          <w:rPr>
            <w:rFonts w:ascii="Courier New" w:hAnsi="Courier New"/>
            <w:color w:val="808080" w:themeColor="background1" w:themeShade="80"/>
            <w:sz w:val="16"/>
            <w:szCs w:val="16"/>
            <w:lang w:eastAsia="en-GB"/>
          </w:rPr>
          <w:tab/>
        </w:r>
        <w:r>
          <w:rPr>
            <w:rFonts w:ascii="Courier New" w:hAnsi="Courier New"/>
            <w:color w:val="808080"/>
            <w:sz w:val="16"/>
            <w:lang w:eastAsia="en-GB"/>
          </w:rPr>
          <w:t xml:space="preserve">-- R1 26-1: </w:t>
        </w:r>
      </w:ins>
      <w:ins w:id="3136" w:author="NR_NTN_solutions-Core" w:date="2022-03-21T16:45:00Z">
        <w:r>
          <w:rPr>
            <w:rFonts w:ascii="Courier New" w:hAnsi="Courier New"/>
            <w:color w:val="808080"/>
            <w:sz w:val="16"/>
            <w:lang w:eastAsia="en-GB"/>
          </w:rPr>
          <w:t>Uplink Time and Frequency pre-compensation and timing relationship enhancements</w:t>
        </w:r>
      </w:ins>
    </w:p>
    <w:p w14:paraId="4D22074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137" w:author="NR_NTN_solutions-Core" w:date="2022-03-21T16:45:00Z"/>
          <w:rFonts w:ascii="Courier New" w:hAnsi="Courier New"/>
          <w:sz w:val="16"/>
          <w:lang w:eastAsia="en-GB"/>
        </w:rPr>
      </w:pPr>
      <w:ins w:id="3138" w:author="NR_NTN_solutions-Core" w:date="2022-03-21T16:45:00Z">
        <w:r>
          <w:rPr>
            <w:rFonts w:ascii="Courier New" w:hAnsi="Courier New"/>
            <w:sz w:val="16"/>
            <w:lang w:eastAsia="en-GB"/>
          </w:rPr>
          <w:tab/>
        </w:r>
      </w:ins>
      <w:proofErr w:type="spellStart"/>
      <w:ins w:id="3139" w:author="NR_NTN_solutions-Core" w:date="2022-03-21T16:46:00Z">
        <w:r>
          <w:rPr>
            <w:rFonts w:ascii="Courier New" w:hAnsi="Courier New"/>
            <w:sz w:val="16"/>
            <w:lang w:val="en-US" w:eastAsia="en-GB"/>
          </w:rPr>
          <w:t>uplinkPreCompensation</w:t>
        </w:r>
      </w:ins>
      <w:proofErr w:type="spellEnd"/>
      <w:ins w:id="3140" w:author="NR_NTN_solutions-Core" w:date="2022-03-21T16:45:00Z">
        <w:r>
          <w:rPr>
            <w:rFonts w:ascii="Courier New" w:hAnsi="Courier New"/>
            <w:sz w:val="16"/>
            <w:lang w:eastAsia="en-GB"/>
          </w:rPr>
          <w:t xml:space="preserve">-r17       </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ENUMERATED {supported}                  OPTIONAL</w:t>
        </w:r>
      </w:ins>
      <w:ins w:id="3141" w:author="NR_NTN_solutions-Core" w:date="2022-03-21T16:46:00Z">
        <w:r>
          <w:rPr>
            <w:rFonts w:ascii="Courier New" w:hAnsi="Courier New"/>
            <w:sz w:val="16"/>
            <w:lang w:eastAsia="en-GB"/>
          </w:rPr>
          <w:t>,</w:t>
        </w:r>
      </w:ins>
    </w:p>
    <w:p w14:paraId="2D7F19A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142" w:author="NR_NTN_solutions-Core" w:date="2022-03-21T16:47:00Z"/>
          <w:rFonts w:ascii="Courier New" w:hAnsi="Courier New"/>
          <w:sz w:val="16"/>
          <w:lang w:eastAsia="en-GB"/>
        </w:rPr>
      </w:pPr>
      <w:ins w:id="3143" w:author="NR_NTN_solutions-Core" w:date="2022-03-21T16:47:00Z">
        <w:r>
          <w:rPr>
            <w:rFonts w:ascii="Courier New" w:hAnsi="Courier New"/>
            <w:sz w:val="16"/>
            <w:lang w:eastAsia="en-GB"/>
          </w:rPr>
          <w:tab/>
        </w:r>
        <w:r>
          <w:rPr>
            <w:rFonts w:ascii="Courier New" w:hAnsi="Courier New"/>
            <w:color w:val="808080"/>
            <w:sz w:val="16"/>
            <w:lang w:eastAsia="en-GB"/>
          </w:rPr>
          <w:t>-- R1 26-</w:t>
        </w:r>
      </w:ins>
      <w:ins w:id="3144" w:author="NR_NTN_solutions-Core" w:date="2022-03-21T16:48:00Z">
        <w:r>
          <w:rPr>
            <w:rFonts w:ascii="Courier New" w:hAnsi="Courier New"/>
            <w:color w:val="808080"/>
            <w:sz w:val="16"/>
            <w:lang w:eastAsia="en-GB"/>
          </w:rPr>
          <w:t>4</w:t>
        </w:r>
      </w:ins>
      <w:ins w:id="3145" w:author="NR_NTN_solutions-Core" w:date="2022-03-21T16:47:00Z">
        <w:r>
          <w:rPr>
            <w:rFonts w:ascii="Courier New" w:hAnsi="Courier New"/>
            <w:color w:val="808080"/>
            <w:sz w:val="16"/>
            <w:lang w:eastAsia="en-GB"/>
          </w:rPr>
          <w:t xml:space="preserve">: </w:t>
        </w:r>
      </w:ins>
      <w:ins w:id="3146" w:author="NR_NTN_solutions-Core" w:date="2022-03-21T16:49:00Z">
        <w:r>
          <w:rPr>
            <w:rFonts w:ascii="Courier New" w:hAnsi="Courier New"/>
            <w:color w:val="808080"/>
            <w:sz w:val="16"/>
            <w:lang w:eastAsia="en-GB"/>
          </w:rPr>
          <w:t>UE reporting of information related to TA pre-compensation</w:t>
        </w:r>
      </w:ins>
    </w:p>
    <w:p w14:paraId="0008A94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147" w:author="NR_NTN_solutions-Core" w:date="2022-03-21T16:47:00Z"/>
          <w:rFonts w:ascii="Courier New" w:hAnsi="Courier New"/>
          <w:sz w:val="16"/>
          <w:lang w:eastAsia="en-GB"/>
        </w:rPr>
      </w:pPr>
      <w:ins w:id="3148" w:author="NR_NTN_solutions-Core" w:date="2022-03-21T16:47:00Z">
        <w:r>
          <w:rPr>
            <w:rFonts w:ascii="Courier New" w:hAnsi="Courier New"/>
            <w:sz w:val="16"/>
            <w:lang w:eastAsia="en-GB"/>
          </w:rPr>
          <w:tab/>
        </w:r>
      </w:ins>
      <w:ins w:id="3149" w:author="NR_NTN_solutions-Core" w:date="2022-03-21T17:01:00Z">
        <w:r>
          <w:rPr>
            <w:rFonts w:ascii="Courier New" w:hAnsi="Courier New"/>
            <w:sz w:val="16"/>
            <w:lang w:eastAsia="en-GB"/>
          </w:rPr>
          <w:t>u</w:t>
        </w:r>
      </w:ins>
      <w:ins w:id="3150" w:author="NR_NTN_solutions-Core" w:date="2022-03-21T16:47:00Z">
        <w:r>
          <w:rPr>
            <w:rFonts w:ascii="Courier New" w:hAnsi="Courier New"/>
            <w:sz w:val="16"/>
            <w:lang w:eastAsia="en-GB"/>
          </w:rPr>
          <w:t>plink</w:t>
        </w:r>
      </w:ins>
      <w:ins w:id="3151" w:author="NR_NTN_solutions-Core" w:date="2022-03-21T16:49:00Z">
        <w:r>
          <w:rPr>
            <w:rFonts w:ascii="Courier New" w:hAnsi="Courier New"/>
            <w:sz w:val="16"/>
            <w:lang w:eastAsia="en-GB"/>
          </w:rPr>
          <w:t>-TA-Reporting</w:t>
        </w:r>
      </w:ins>
      <w:ins w:id="3152" w:author="NR_NTN_solutions-Core" w:date="2022-03-21T16:47:00Z">
        <w:r>
          <w:rPr>
            <w:rFonts w:ascii="Courier New" w:hAnsi="Courier New"/>
            <w:sz w:val="16"/>
            <w:lang w:eastAsia="en-GB"/>
          </w:rPr>
          <w:t xml:space="preserve">-r17       </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ins>
      <w:ins w:id="3153" w:author="NR_NTN_solutions-Core" w:date="2022-03-21T16:49:00Z">
        <w:r>
          <w:rPr>
            <w:rFonts w:ascii="Courier New" w:hAnsi="Courier New"/>
            <w:sz w:val="16"/>
            <w:lang w:eastAsia="en-GB"/>
          </w:rPr>
          <w:t xml:space="preserve">    </w:t>
        </w:r>
      </w:ins>
      <w:ins w:id="3154" w:author="NR_NTN_solutions-Core" w:date="2022-03-21T16:47:00Z">
        <w:r>
          <w:rPr>
            <w:rFonts w:ascii="Courier New" w:hAnsi="Courier New"/>
            <w:sz w:val="16"/>
            <w:lang w:eastAsia="en-GB"/>
          </w:rPr>
          <w:t>ENUMERATED {supported}                  OPTIONAL,</w:t>
        </w:r>
      </w:ins>
    </w:p>
    <w:p w14:paraId="675237A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155" w:author="NR_NTN_solutions-Core" w:date="2022-03-21T16:47:00Z"/>
          <w:rFonts w:ascii="Courier New" w:hAnsi="Courier New"/>
          <w:color w:val="808080"/>
          <w:sz w:val="16"/>
          <w:lang w:eastAsia="en-GB"/>
        </w:rPr>
      </w:pPr>
      <w:ins w:id="3156" w:author="NR_NTN_solutions-Core" w:date="2022-03-21T16:47:00Z">
        <w:r>
          <w:rPr>
            <w:rFonts w:ascii="Courier New" w:hAnsi="Courier New"/>
            <w:color w:val="808080"/>
            <w:sz w:val="16"/>
            <w:lang w:eastAsia="en-GB"/>
          </w:rPr>
          <w:tab/>
          <w:t>-- R1 26-</w:t>
        </w:r>
      </w:ins>
      <w:ins w:id="3157" w:author="NR_NTN_solutions-Core" w:date="2022-03-21T16:50:00Z">
        <w:r>
          <w:rPr>
            <w:rFonts w:ascii="Courier New" w:hAnsi="Courier New"/>
            <w:color w:val="808080"/>
            <w:sz w:val="16"/>
            <w:lang w:eastAsia="en-GB"/>
          </w:rPr>
          <w:t>5</w:t>
        </w:r>
      </w:ins>
      <w:ins w:id="3158" w:author="NR_NTN_solutions-Core" w:date="2022-03-21T16:47:00Z">
        <w:r>
          <w:rPr>
            <w:rFonts w:ascii="Courier New" w:hAnsi="Courier New"/>
            <w:color w:val="808080"/>
            <w:sz w:val="16"/>
            <w:lang w:eastAsia="en-GB"/>
          </w:rPr>
          <w:t xml:space="preserve">: </w:t>
        </w:r>
      </w:ins>
      <w:ins w:id="3159" w:author="NR_NTN_solutions-Core" w:date="2022-03-21T16:50:00Z">
        <w:r>
          <w:rPr>
            <w:rFonts w:ascii="Courier New" w:hAnsi="Courier New"/>
            <w:color w:val="808080"/>
            <w:sz w:val="16"/>
            <w:lang w:eastAsia="en-GB"/>
          </w:rPr>
          <w:t>Increasing the number of HARQ processes</w:t>
        </w:r>
      </w:ins>
    </w:p>
    <w:p w14:paraId="582D99A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160" w:author="NR_NTN_solutions-Core" w:date="2022-03-21T16:47:00Z"/>
          <w:rFonts w:ascii="Courier New" w:hAnsi="Courier New"/>
          <w:sz w:val="16"/>
          <w:lang w:eastAsia="en-GB"/>
        </w:rPr>
      </w:pPr>
      <w:ins w:id="3161" w:author="NR_NTN_solutions-Core" w:date="2022-03-21T16:47:00Z">
        <w:r>
          <w:rPr>
            <w:rFonts w:ascii="Courier New" w:hAnsi="Courier New"/>
            <w:sz w:val="16"/>
            <w:lang w:eastAsia="en-GB"/>
          </w:rPr>
          <w:tab/>
        </w:r>
      </w:ins>
      <w:ins w:id="3162" w:author="NR_NTN_solutions-Core-v1 " w:date="2022-04-09T14:06:00Z">
        <w:r>
          <w:rPr>
            <w:rFonts w:ascii="Courier New" w:hAnsi="Courier New"/>
            <w:sz w:val="16"/>
            <w:lang w:eastAsia="en-GB"/>
          </w:rPr>
          <w:t>m</w:t>
        </w:r>
      </w:ins>
      <w:commentRangeStart w:id="3163"/>
      <w:ins w:id="3164" w:author="NR_NTN_solutions-Core" w:date="2022-03-21T22:28:00Z">
        <w:r>
          <w:rPr>
            <w:rFonts w:ascii="Courier New" w:hAnsi="Courier New"/>
            <w:sz w:val="16"/>
            <w:lang w:eastAsia="en-GB"/>
          </w:rPr>
          <w:t>ax-H</w:t>
        </w:r>
      </w:ins>
      <w:ins w:id="3165" w:author="NR_NTN_solutions-Core-v1 " w:date="2022-04-09T14:07:00Z">
        <w:r>
          <w:rPr>
            <w:rFonts w:ascii="Courier New" w:hAnsi="Courier New"/>
            <w:sz w:val="16"/>
            <w:lang w:eastAsia="en-GB"/>
          </w:rPr>
          <w:t>ARQ</w:t>
        </w:r>
      </w:ins>
      <w:ins w:id="3166" w:author="NR_NTN_solutions-Core" w:date="2022-03-21T16:52:00Z">
        <w:r>
          <w:rPr>
            <w:rFonts w:ascii="Courier New" w:hAnsi="Courier New"/>
            <w:sz w:val="16"/>
            <w:lang w:eastAsia="en-GB"/>
          </w:rPr>
          <w:t>-ProcessN</w:t>
        </w:r>
      </w:ins>
      <w:ins w:id="3167" w:author="NR_NTN_solutions-Core" w:date="2022-03-21T16:53:00Z">
        <w:r>
          <w:rPr>
            <w:rFonts w:ascii="Courier New" w:hAnsi="Courier New"/>
            <w:sz w:val="16"/>
            <w:lang w:eastAsia="en-GB"/>
          </w:rPr>
          <w:t>umber</w:t>
        </w:r>
      </w:ins>
      <w:ins w:id="3168" w:author="NR_NTN_solutions-Core" w:date="2022-03-21T16:47:00Z">
        <w:r>
          <w:rPr>
            <w:rFonts w:ascii="Courier New" w:hAnsi="Courier New"/>
            <w:sz w:val="16"/>
            <w:lang w:eastAsia="en-GB"/>
          </w:rPr>
          <w:t>-r17</w:t>
        </w:r>
      </w:ins>
      <w:commentRangeEnd w:id="3163"/>
      <w:r>
        <w:rPr>
          <w:rStyle w:val="CommentReference"/>
        </w:rPr>
        <w:commentReference w:id="3163"/>
      </w:r>
      <w:ins w:id="3169" w:author="NR_NTN_solutions-Core" w:date="2022-03-21T16:47:00Z">
        <w:r>
          <w:rPr>
            <w:rFonts w:ascii="Courier New" w:hAnsi="Courier New"/>
            <w:sz w:val="16"/>
            <w:lang w:eastAsia="en-GB"/>
          </w:rPr>
          <w:t xml:space="preserve">       </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ins>
      <w:ins w:id="3170" w:author="NR_NTN_solutions-Core" w:date="2022-03-21T16:53:00Z">
        <w:r>
          <w:rPr>
            <w:rFonts w:ascii="Courier New" w:hAnsi="Courier New"/>
            <w:sz w:val="16"/>
            <w:lang w:eastAsia="en-GB"/>
          </w:rPr>
          <w:t xml:space="preserve">    </w:t>
        </w:r>
      </w:ins>
      <w:ins w:id="3171" w:author="NR_NTN_solutions-Core" w:date="2022-03-21T16:47:00Z">
        <w:r>
          <w:rPr>
            <w:rFonts w:ascii="Courier New" w:hAnsi="Courier New"/>
            <w:sz w:val="16"/>
            <w:lang w:eastAsia="en-GB"/>
          </w:rPr>
          <w:t>ENUMERATED {</w:t>
        </w:r>
      </w:ins>
      <w:ins w:id="3172" w:author="NR_NTN_solutions-Core" w:date="2022-03-21T16:53:00Z">
        <w:r>
          <w:rPr>
            <w:rFonts w:ascii="Courier New" w:hAnsi="Courier New"/>
            <w:sz w:val="16"/>
            <w:lang w:eastAsia="en-GB"/>
          </w:rPr>
          <w:t>u16d32, u32d16, u32d32</w:t>
        </w:r>
      </w:ins>
      <w:ins w:id="3173" w:author="NR_NTN_solutions-Core" w:date="2022-03-21T16:47:00Z">
        <w:r>
          <w:rPr>
            <w:rFonts w:ascii="Courier New" w:hAnsi="Courier New"/>
            <w:sz w:val="16"/>
            <w:lang w:eastAsia="en-GB"/>
          </w:rPr>
          <w:t>}     OPTIONAL,</w:t>
        </w:r>
      </w:ins>
    </w:p>
    <w:p w14:paraId="1B28728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174" w:author="NR_NTN_solutions-Core" w:date="2022-03-21T16:47:00Z"/>
          <w:rFonts w:ascii="Courier New" w:hAnsi="Courier New"/>
          <w:color w:val="808080"/>
          <w:sz w:val="16"/>
          <w:lang w:eastAsia="en-GB"/>
        </w:rPr>
      </w:pPr>
      <w:ins w:id="3175" w:author="NR_NTN_solutions-Core" w:date="2022-03-21T16:47:00Z">
        <w:r>
          <w:rPr>
            <w:rFonts w:ascii="Courier New" w:hAnsi="Courier New"/>
            <w:color w:val="808080"/>
            <w:sz w:val="16"/>
            <w:lang w:eastAsia="en-GB"/>
          </w:rPr>
          <w:tab/>
          <w:t>-- R1 26-</w:t>
        </w:r>
      </w:ins>
      <w:ins w:id="3176" w:author="NR_NTN_solutions-Core" w:date="2022-03-21T16:54:00Z">
        <w:r>
          <w:rPr>
            <w:rFonts w:ascii="Courier New" w:hAnsi="Courier New"/>
            <w:color w:val="808080"/>
            <w:sz w:val="16"/>
            <w:lang w:eastAsia="en-GB"/>
          </w:rPr>
          <w:t>6</w:t>
        </w:r>
      </w:ins>
      <w:ins w:id="3177" w:author="NR_NTN_solutions-Core" w:date="2022-03-21T16:47:00Z">
        <w:r>
          <w:rPr>
            <w:rFonts w:ascii="Courier New" w:hAnsi="Courier New"/>
            <w:color w:val="808080"/>
            <w:sz w:val="16"/>
            <w:lang w:eastAsia="en-GB"/>
          </w:rPr>
          <w:t xml:space="preserve">: </w:t>
        </w:r>
      </w:ins>
      <w:ins w:id="3178" w:author="NR_NTN_solutions-Core" w:date="2022-03-21T16:54:00Z">
        <w:r>
          <w:rPr>
            <w:rFonts w:ascii="Courier New" w:hAnsi="Courier New"/>
            <w:color w:val="808080"/>
            <w:sz w:val="16"/>
            <w:lang w:eastAsia="en-GB"/>
          </w:rPr>
          <w:t>Type-2 HARQ codebook enhancement</w:t>
        </w:r>
      </w:ins>
    </w:p>
    <w:p w14:paraId="79BDFB0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179" w:author="NR_NTN_solutions-Core" w:date="2022-03-21T16:56:00Z"/>
          <w:rFonts w:ascii="Courier New" w:hAnsi="Courier New"/>
          <w:sz w:val="16"/>
          <w:lang w:eastAsia="en-GB"/>
        </w:rPr>
      </w:pPr>
      <w:ins w:id="3180" w:author="NR_NTN_solutions-Core" w:date="2022-03-21T16:47:00Z">
        <w:r>
          <w:rPr>
            <w:rFonts w:ascii="Courier New" w:hAnsi="Courier New"/>
            <w:sz w:val="16"/>
            <w:lang w:eastAsia="en-GB"/>
          </w:rPr>
          <w:tab/>
        </w:r>
      </w:ins>
      <w:ins w:id="3181" w:author="NR_NTN_solutions-Core" w:date="2022-03-21T16:55:00Z">
        <w:r>
          <w:rPr>
            <w:rFonts w:ascii="Courier New" w:hAnsi="Courier New"/>
            <w:sz w:val="16"/>
            <w:lang w:eastAsia="en-GB"/>
          </w:rPr>
          <w:t>type2-H</w:t>
        </w:r>
      </w:ins>
      <w:ins w:id="3182" w:author="NR_NTN_solutions-Core-v1 " w:date="2022-04-09T14:07:00Z">
        <w:r>
          <w:rPr>
            <w:rFonts w:ascii="Courier New" w:hAnsi="Courier New"/>
            <w:sz w:val="16"/>
            <w:lang w:eastAsia="en-GB"/>
          </w:rPr>
          <w:t>ARQ</w:t>
        </w:r>
      </w:ins>
      <w:ins w:id="3183" w:author="NR_NTN_solutions-Core" w:date="2022-03-21T16:55:00Z">
        <w:r>
          <w:rPr>
            <w:rFonts w:ascii="Courier New" w:hAnsi="Courier New"/>
            <w:sz w:val="16"/>
            <w:lang w:eastAsia="en-GB"/>
          </w:rPr>
          <w:t>-Codebook</w:t>
        </w:r>
      </w:ins>
      <w:ins w:id="3184" w:author="NR_NTN_solutions-Core" w:date="2022-03-21T16:47:00Z">
        <w:r>
          <w:rPr>
            <w:rFonts w:ascii="Courier New" w:hAnsi="Courier New"/>
            <w:sz w:val="16"/>
            <w:lang w:eastAsia="en-GB"/>
          </w:rPr>
          <w:t xml:space="preserve">-r17       </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ins>
      <w:ins w:id="3185" w:author="NR_NTN_solutions-Core" w:date="2022-03-21T16:55:00Z">
        <w:r>
          <w:rPr>
            <w:rFonts w:ascii="Courier New" w:hAnsi="Courier New"/>
            <w:sz w:val="16"/>
            <w:lang w:eastAsia="en-GB"/>
          </w:rPr>
          <w:t xml:space="preserve">    </w:t>
        </w:r>
      </w:ins>
      <w:ins w:id="3186" w:author="NR_NTN_solutions-Core" w:date="2022-03-21T16:47:00Z">
        <w:r>
          <w:rPr>
            <w:rFonts w:ascii="Courier New" w:hAnsi="Courier New"/>
            <w:sz w:val="16"/>
            <w:lang w:eastAsia="en-GB"/>
          </w:rPr>
          <w:t>ENUMERATED {supported}                  OPTIONAL,</w:t>
        </w:r>
      </w:ins>
    </w:p>
    <w:p w14:paraId="0853596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187" w:author="NR_NTN_solutions-Core" w:date="2022-03-21T16:56:00Z"/>
          <w:rFonts w:ascii="Courier New" w:hAnsi="Courier New"/>
          <w:sz w:val="16"/>
          <w:lang w:eastAsia="en-GB"/>
        </w:rPr>
      </w:pPr>
      <w:ins w:id="3188" w:author="NR_NTN_solutions-Core" w:date="2022-03-21T16:56:00Z">
        <w:r>
          <w:rPr>
            <w:rFonts w:ascii="Courier New" w:hAnsi="Courier New"/>
            <w:sz w:val="16"/>
            <w:lang w:eastAsia="en-GB"/>
          </w:rPr>
          <w:tab/>
        </w:r>
        <w:r>
          <w:rPr>
            <w:rFonts w:ascii="Courier New" w:hAnsi="Courier New"/>
            <w:color w:val="808080"/>
            <w:sz w:val="16"/>
            <w:lang w:eastAsia="en-GB"/>
          </w:rPr>
          <w:t>-- R1 26-6a: Type-1 HARQ codebook enhancement</w:t>
        </w:r>
      </w:ins>
    </w:p>
    <w:p w14:paraId="009906E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189" w:author="NR_NTN_solutions-Core" w:date="2022-03-21T16:56:00Z"/>
          <w:rFonts w:ascii="Courier New" w:hAnsi="Courier New"/>
          <w:sz w:val="16"/>
          <w:lang w:eastAsia="en-GB"/>
        </w:rPr>
      </w:pPr>
      <w:ins w:id="3190" w:author="NR_NTN_solutions-Core" w:date="2022-03-21T16:56:00Z">
        <w:r>
          <w:rPr>
            <w:rFonts w:ascii="Courier New" w:hAnsi="Courier New"/>
            <w:sz w:val="16"/>
            <w:lang w:eastAsia="en-GB"/>
          </w:rPr>
          <w:tab/>
          <w:t>type1-H</w:t>
        </w:r>
      </w:ins>
      <w:ins w:id="3191" w:author="NR_NTN_solutions-Core-v1 " w:date="2022-04-09T14:07:00Z">
        <w:r>
          <w:rPr>
            <w:rFonts w:ascii="Courier New" w:hAnsi="Courier New"/>
            <w:sz w:val="16"/>
            <w:lang w:eastAsia="en-GB"/>
          </w:rPr>
          <w:t>ARQ</w:t>
        </w:r>
      </w:ins>
      <w:ins w:id="3192" w:author="NR_NTN_solutions-Core" w:date="2022-03-21T16:56:00Z">
        <w:r>
          <w:rPr>
            <w:rFonts w:ascii="Courier New" w:hAnsi="Courier New"/>
            <w:sz w:val="16"/>
            <w:lang w:eastAsia="en-GB"/>
          </w:rPr>
          <w:t xml:space="preserve">-Codebook-r17       </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 xml:space="preserve">    ENUMERATED {supported}                  OPTIONAL,</w:t>
        </w:r>
      </w:ins>
    </w:p>
    <w:p w14:paraId="09AAA0E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193" w:author="NR_NTN_solutions-Core" w:date="2022-03-21T16:56:00Z"/>
          <w:rFonts w:ascii="Courier New" w:hAnsi="Courier New"/>
          <w:color w:val="808080"/>
          <w:sz w:val="16"/>
          <w:lang w:eastAsia="en-GB"/>
        </w:rPr>
      </w:pPr>
      <w:ins w:id="3194" w:author="NR_NTN_solutions-Core" w:date="2022-03-21T16:56:00Z">
        <w:r>
          <w:rPr>
            <w:rFonts w:ascii="Courier New" w:hAnsi="Courier New"/>
            <w:color w:val="808080"/>
            <w:sz w:val="16"/>
            <w:lang w:eastAsia="en-GB"/>
          </w:rPr>
          <w:tab/>
          <w:t>-- R1 26-6b: Type-3 HARQ codebook enhancement</w:t>
        </w:r>
      </w:ins>
    </w:p>
    <w:p w14:paraId="71EAFD8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195" w:author="NR_NTN_solutions-Core" w:date="2022-03-21T16:47:00Z"/>
          <w:rFonts w:ascii="Courier New" w:hAnsi="Courier New"/>
          <w:sz w:val="16"/>
          <w:lang w:eastAsia="en-GB"/>
        </w:rPr>
      </w:pPr>
      <w:ins w:id="3196" w:author="NR_NTN_solutions-Core" w:date="2022-03-21T16:56:00Z">
        <w:r>
          <w:rPr>
            <w:rFonts w:ascii="Courier New" w:hAnsi="Courier New"/>
            <w:sz w:val="16"/>
            <w:lang w:eastAsia="en-GB"/>
          </w:rPr>
          <w:lastRenderedPageBreak/>
          <w:tab/>
          <w:t>type3-H</w:t>
        </w:r>
      </w:ins>
      <w:ins w:id="3197" w:author="NR_NTN_solutions-Core-v1 " w:date="2022-04-09T14:07:00Z">
        <w:r>
          <w:rPr>
            <w:rFonts w:ascii="Courier New" w:hAnsi="Courier New"/>
            <w:sz w:val="16"/>
            <w:lang w:eastAsia="en-GB"/>
          </w:rPr>
          <w:t>ARQ</w:t>
        </w:r>
      </w:ins>
      <w:ins w:id="3198" w:author="NR_NTN_solutions-Core" w:date="2022-03-21T16:56:00Z">
        <w:r>
          <w:rPr>
            <w:rFonts w:ascii="Courier New" w:hAnsi="Courier New"/>
            <w:sz w:val="16"/>
            <w:lang w:eastAsia="en-GB"/>
          </w:rPr>
          <w:t xml:space="preserve">-Codebook-r17       </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 xml:space="preserve">    ENUMERATED {supported}                  OPTIONAL,</w:t>
        </w:r>
      </w:ins>
    </w:p>
    <w:p w14:paraId="5F0E14C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199" w:author="NR_NTN_solutions-Core" w:date="2022-03-21T16:47:00Z"/>
          <w:del w:id="3200" w:author="NR_NTN_solutions-Core-v1" w:date="2022-05-16T15:21:00Z"/>
          <w:rFonts w:ascii="Courier New" w:hAnsi="Courier New"/>
          <w:sz w:val="16"/>
          <w:lang w:eastAsia="en-GB"/>
        </w:rPr>
      </w:pPr>
      <w:ins w:id="3201" w:author="NR_NTN_solutions-Core" w:date="2022-03-21T16:47:00Z">
        <w:del w:id="3202" w:author="NR_NTN_solutions-Core-v1" w:date="2022-05-16T15:21:00Z">
          <w:r>
            <w:rPr>
              <w:rFonts w:ascii="Courier New" w:hAnsi="Courier New"/>
              <w:sz w:val="16"/>
              <w:lang w:eastAsia="en-GB"/>
            </w:rPr>
            <w:tab/>
          </w:r>
          <w:r>
            <w:rPr>
              <w:rFonts w:ascii="Courier New" w:hAnsi="Courier New"/>
              <w:color w:val="808080"/>
              <w:sz w:val="16"/>
              <w:lang w:eastAsia="en-GB"/>
            </w:rPr>
            <w:delText>-- R1 26-</w:delText>
          </w:r>
        </w:del>
      </w:ins>
      <w:ins w:id="3203" w:author="NR_NTN_solutions-Core" w:date="2022-03-21T16:57:00Z">
        <w:del w:id="3204" w:author="NR_NTN_solutions-Core-v1" w:date="2022-05-16T15:21:00Z">
          <w:r>
            <w:rPr>
              <w:rFonts w:ascii="Courier New" w:hAnsi="Courier New"/>
              <w:color w:val="808080"/>
              <w:sz w:val="16"/>
              <w:lang w:eastAsia="en-GB"/>
            </w:rPr>
            <w:delText>8</w:delText>
          </w:r>
        </w:del>
      </w:ins>
      <w:ins w:id="3205" w:author="NR_NTN_solutions-Core" w:date="2022-03-21T16:47:00Z">
        <w:del w:id="3206" w:author="NR_NTN_solutions-Core-v1" w:date="2022-05-16T15:21:00Z">
          <w:r>
            <w:rPr>
              <w:rFonts w:ascii="Courier New" w:hAnsi="Courier New"/>
              <w:color w:val="808080"/>
              <w:sz w:val="16"/>
              <w:lang w:eastAsia="en-GB"/>
            </w:rPr>
            <w:delText xml:space="preserve">: </w:delText>
          </w:r>
        </w:del>
      </w:ins>
      <w:ins w:id="3207" w:author="NR_NTN_solutions-Core" w:date="2022-03-21T16:57:00Z">
        <w:del w:id="3208" w:author="NR_NTN_solutions-Core-v1" w:date="2022-05-16T15:21:00Z">
          <w:r>
            <w:rPr>
              <w:rFonts w:ascii="Courier New" w:hAnsi="Courier New"/>
              <w:color w:val="808080"/>
              <w:sz w:val="16"/>
              <w:lang w:eastAsia="en-GB"/>
            </w:rPr>
            <w:delText>Support of polarization signalling in NR NTN</w:delText>
          </w:r>
        </w:del>
      </w:ins>
    </w:p>
    <w:p w14:paraId="3A40E76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209" w:author="NR_NTN_solutions-Core" w:date="2022-03-21T16:47:00Z"/>
          <w:del w:id="3210" w:author="NR_NTN_solutions-Core-v1" w:date="2022-05-16T15:21:00Z"/>
          <w:rFonts w:ascii="Courier New" w:hAnsi="Courier New"/>
          <w:sz w:val="16"/>
          <w:lang w:eastAsia="en-GB"/>
        </w:rPr>
      </w:pPr>
      <w:ins w:id="3211" w:author="NR_NTN_solutions-Core" w:date="2022-03-21T16:47:00Z">
        <w:del w:id="3212" w:author="NR_NTN_solutions-Core-v1" w:date="2022-05-16T15:21:00Z">
          <w:r>
            <w:rPr>
              <w:rFonts w:ascii="Courier New" w:hAnsi="Courier New"/>
              <w:sz w:val="16"/>
              <w:lang w:eastAsia="en-GB"/>
            </w:rPr>
            <w:tab/>
          </w:r>
        </w:del>
      </w:ins>
      <w:ins w:id="3213" w:author="NR_NTN_solutions-Core" w:date="2022-03-21T16:58:00Z">
        <w:del w:id="3214" w:author="NR_NTN_solutions-Core-v1" w:date="2022-05-16T15:21:00Z">
          <w:r>
            <w:rPr>
              <w:rFonts w:ascii="Courier New" w:hAnsi="Courier New"/>
              <w:sz w:val="16"/>
              <w:lang w:eastAsia="en-GB"/>
            </w:rPr>
            <w:delText>polarizationIndicationReception</w:delText>
          </w:r>
        </w:del>
      </w:ins>
      <w:ins w:id="3215" w:author="NR_NTN_solutions-Core" w:date="2022-03-21T16:47:00Z">
        <w:del w:id="3216" w:author="NR_NTN_solutions-Core-v1" w:date="2022-05-16T15:21:00Z">
          <w:r>
            <w:rPr>
              <w:rFonts w:ascii="Courier New" w:hAnsi="Courier New"/>
              <w:sz w:val="16"/>
              <w:lang w:eastAsia="en-GB"/>
            </w:rPr>
            <w:delText xml:space="preserve">-r17       </w:delText>
          </w:r>
        </w:del>
      </w:ins>
      <w:ins w:id="3217" w:author="NR_NTN_solutions-Core" w:date="2022-03-21T16:58:00Z">
        <w:del w:id="3218" w:author="NR_NTN_solutions-Core-v1" w:date="2022-05-16T15:21:00Z">
          <w:r>
            <w:rPr>
              <w:rFonts w:ascii="Courier New" w:hAnsi="Courier New"/>
              <w:sz w:val="16"/>
              <w:lang w:eastAsia="en-GB"/>
            </w:rPr>
            <w:delText xml:space="preserve">  </w:delText>
          </w:r>
        </w:del>
      </w:ins>
      <w:ins w:id="3219" w:author="NR_NTN_solutions-Core" w:date="2022-03-21T16:47:00Z">
        <w:del w:id="3220" w:author="NR_NTN_solutions-Core-v1" w:date="2022-05-16T15:21:00Z">
          <w:r>
            <w:rPr>
              <w:rFonts w:ascii="Courier New" w:hAnsi="Courier New"/>
              <w:sz w:val="16"/>
              <w:lang w:eastAsia="en-GB"/>
            </w:rPr>
            <w:delText>ENUMERATED {supported}                  OPTIONAL,</w:delText>
          </w:r>
        </w:del>
      </w:ins>
    </w:p>
    <w:p w14:paraId="66F9EF3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221" w:author="NR_NTN_solutions-Core" w:date="2022-03-21T16:47:00Z"/>
          <w:rFonts w:ascii="Courier New" w:hAnsi="Courier New"/>
          <w:color w:val="808080"/>
          <w:sz w:val="16"/>
          <w:lang w:eastAsia="en-GB"/>
        </w:rPr>
      </w:pPr>
      <w:ins w:id="3222" w:author="NR_NTN_solutions-Core" w:date="2022-03-21T16:47:00Z">
        <w:r>
          <w:rPr>
            <w:rFonts w:ascii="Courier New" w:hAnsi="Courier New"/>
            <w:color w:val="808080"/>
            <w:sz w:val="16"/>
            <w:lang w:eastAsia="en-GB"/>
          </w:rPr>
          <w:tab/>
          <w:t>-- R1 26-</w:t>
        </w:r>
      </w:ins>
      <w:ins w:id="3223" w:author="NR_NTN_solutions-Core" w:date="2022-03-21T16:59:00Z">
        <w:r>
          <w:rPr>
            <w:rFonts w:ascii="Courier New" w:hAnsi="Courier New"/>
            <w:color w:val="808080"/>
            <w:sz w:val="16"/>
            <w:lang w:eastAsia="en-GB"/>
          </w:rPr>
          <w:t>9</w:t>
        </w:r>
      </w:ins>
      <w:ins w:id="3224" w:author="NR_NTN_solutions-Core" w:date="2022-03-21T16:47:00Z">
        <w:r>
          <w:rPr>
            <w:rFonts w:ascii="Courier New" w:hAnsi="Courier New"/>
            <w:color w:val="808080"/>
            <w:sz w:val="16"/>
            <w:lang w:eastAsia="en-GB"/>
          </w:rPr>
          <w:t xml:space="preserve">: </w:t>
        </w:r>
      </w:ins>
      <w:ins w:id="3225" w:author="NR_NTN_solutions-Core" w:date="2022-03-21T16:59:00Z">
        <w:r>
          <w:rPr>
            <w:rFonts w:ascii="Courier New" w:hAnsi="Courier New"/>
            <w:color w:val="808080"/>
            <w:sz w:val="16"/>
            <w:lang w:eastAsia="en-GB"/>
          </w:rPr>
          <w:t xml:space="preserve">UE-specific </w:t>
        </w:r>
        <w:proofErr w:type="spellStart"/>
        <w:r>
          <w:rPr>
            <w:rFonts w:ascii="Courier New" w:hAnsi="Courier New"/>
            <w:color w:val="808080"/>
            <w:sz w:val="16"/>
            <w:lang w:eastAsia="en-GB"/>
          </w:rPr>
          <w:t>K_offset</w:t>
        </w:r>
      </w:ins>
      <w:proofErr w:type="spellEnd"/>
    </w:p>
    <w:p w14:paraId="1D5C30C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226" w:author="NR_ext_to_71GHz-Core" w:date="2022-03-21T09:52:00Z"/>
          <w:rFonts w:ascii="Courier New" w:hAnsi="Courier New"/>
          <w:sz w:val="16"/>
          <w:lang w:eastAsia="en-GB"/>
        </w:rPr>
      </w:pPr>
      <w:ins w:id="3227" w:author="NR_NTN_solutions-Core" w:date="2022-03-21T16:47:00Z">
        <w:r>
          <w:rPr>
            <w:rFonts w:ascii="Courier New" w:hAnsi="Courier New"/>
            <w:sz w:val="16"/>
            <w:lang w:eastAsia="en-GB"/>
          </w:rPr>
          <w:tab/>
        </w:r>
      </w:ins>
      <w:ins w:id="3228" w:author="NR_NTN_solutions-Core" w:date="2022-03-21T17:00:00Z">
        <w:r>
          <w:rPr>
            <w:rFonts w:ascii="Courier New" w:hAnsi="Courier New"/>
            <w:sz w:val="16"/>
            <w:lang w:eastAsia="en-GB"/>
          </w:rPr>
          <w:t>ue-specific-K-Offset</w:t>
        </w:r>
      </w:ins>
      <w:ins w:id="3229" w:author="NR_NTN_solutions-Core" w:date="2022-03-21T16:47:00Z">
        <w:r>
          <w:rPr>
            <w:rFonts w:ascii="Courier New" w:hAnsi="Courier New"/>
            <w:sz w:val="16"/>
            <w:lang w:eastAsia="en-GB"/>
          </w:rPr>
          <w:t xml:space="preserve">-r17       </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ins>
      <w:ins w:id="3230" w:author="NR_NTN_solutions-Core" w:date="2022-03-21T17:00:00Z">
        <w:r>
          <w:rPr>
            <w:rFonts w:ascii="Courier New" w:hAnsi="Courier New"/>
            <w:sz w:val="16"/>
            <w:lang w:eastAsia="en-GB"/>
          </w:rPr>
          <w:t xml:space="preserve">    </w:t>
        </w:r>
      </w:ins>
      <w:ins w:id="3231" w:author="NR_NTN_solutions-Core" w:date="2022-03-21T16:47:00Z">
        <w:r>
          <w:rPr>
            <w:rFonts w:ascii="Courier New" w:hAnsi="Courier New"/>
            <w:sz w:val="16"/>
            <w:lang w:eastAsia="en-GB"/>
          </w:rPr>
          <w:t>ENUMERATED {supported}                  OPTIONAL</w:t>
        </w:r>
      </w:ins>
      <w:ins w:id="3232" w:author="NR_ext_to_71GHz-Core" w:date="2022-03-21T09:52:00Z">
        <w:r>
          <w:rPr>
            <w:rFonts w:ascii="Courier New" w:hAnsi="Courier New"/>
            <w:sz w:val="16"/>
            <w:lang w:eastAsia="en-GB"/>
          </w:rPr>
          <w:t>,</w:t>
        </w:r>
      </w:ins>
    </w:p>
    <w:p w14:paraId="74C7596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3233" w:author="NR_ext_to_71GHz-Core" w:date="2022-03-21T09:52:00Z"/>
          <w:rFonts w:ascii="Courier New" w:hAnsi="Courier New"/>
          <w:sz w:val="16"/>
          <w:lang w:eastAsia="en-GB"/>
        </w:rPr>
      </w:pPr>
      <w:ins w:id="3234" w:author="NR_ext_to_71GHz-Core" w:date="2022-03-21T09:52:00Z">
        <w:r>
          <w:rPr>
            <w:rFonts w:ascii="Courier New" w:hAnsi="Courier New"/>
            <w:sz w:val="16"/>
            <w:lang w:eastAsia="en-GB"/>
          </w:rPr>
          <w:t>-- R1 24-1f: Multiple PDSCH scheduling by single DCI for 120kHz in FR2-1</w:t>
        </w:r>
      </w:ins>
    </w:p>
    <w:p w14:paraId="1EBD462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3235" w:author="NR_ext_to_71GHz-Core" w:date="2022-03-21T09:53:00Z"/>
          <w:rFonts w:ascii="Courier New" w:hAnsi="Courier New"/>
          <w:sz w:val="16"/>
          <w:lang w:eastAsia="en-GB"/>
        </w:rPr>
      </w:pPr>
      <w:ins w:id="3236" w:author="NR_ext_to_71GHz-Core" w:date="2022-03-21T09:52:00Z">
        <w:r>
          <w:rPr>
            <w:rFonts w:ascii="Courier New" w:hAnsi="Courier New"/>
            <w:sz w:val="16"/>
            <w:lang w:eastAsia="en-GB"/>
          </w:rPr>
          <w:t>multiPDSCH-SingleDCI-FR2-1-SCS-120kHz-r17           ENUMERATED {supported}          OPTIONAL,</w:t>
        </w:r>
      </w:ins>
    </w:p>
    <w:p w14:paraId="5E38B3C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3237" w:author="NR_ext_to_71GHz-Core" w:date="2022-03-21T09:53:00Z"/>
          <w:rFonts w:ascii="Courier New" w:hAnsi="Courier New"/>
          <w:sz w:val="16"/>
          <w:lang w:eastAsia="en-GB"/>
        </w:rPr>
      </w:pPr>
      <w:commentRangeStart w:id="3238"/>
      <w:ins w:id="3239" w:author="NR_ext_to_71GHz-Core" w:date="2022-03-21T09:53:00Z">
        <w:r>
          <w:rPr>
            <w:rFonts w:ascii="Courier New" w:hAnsi="Courier New"/>
            <w:sz w:val="16"/>
            <w:lang w:eastAsia="en-GB"/>
          </w:rPr>
          <w:t>-- R1 24-1</w:t>
        </w:r>
      </w:ins>
      <w:ins w:id="3240" w:author="NR_ext_to_71GHz-Core" w:date="2022-04-09T14:13:00Z">
        <w:r>
          <w:rPr>
            <w:rFonts w:ascii="Courier New" w:hAnsi="Courier New"/>
            <w:sz w:val="16"/>
            <w:lang w:eastAsia="en-GB"/>
          </w:rPr>
          <w:t>g</w:t>
        </w:r>
      </w:ins>
      <w:ins w:id="3241" w:author="NR_ext_to_71GHz-Core" w:date="2022-03-21T09:53:00Z">
        <w:r>
          <w:rPr>
            <w:rFonts w:ascii="Courier New" w:hAnsi="Courier New"/>
            <w:sz w:val="16"/>
            <w:lang w:eastAsia="en-GB"/>
          </w:rPr>
          <w:t>: Multiple P</w:t>
        </w:r>
      </w:ins>
      <w:ins w:id="3242" w:author="NR_ext_to_71GHz-Core" w:date="2022-04-09T14:13:00Z">
        <w:r>
          <w:rPr>
            <w:rFonts w:ascii="Courier New" w:hAnsi="Courier New"/>
            <w:sz w:val="16"/>
            <w:lang w:eastAsia="en-GB"/>
          </w:rPr>
          <w:t>U</w:t>
        </w:r>
      </w:ins>
      <w:ins w:id="3243" w:author="NR_ext_to_71GHz-Core" w:date="2022-03-21T09:53:00Z">
        <w:r>
          <w:rPr>
            <w:rFonts w:ascii="Courier New" w:hAnsi="Courier New"/>
            <w:sz w:val="16"/>
            <w:lang w:eastAsia="en-GB"/>
          </w:rPr>
          <w:t>SCH scheduling by single DCI for 120kHz in FR2-1</w:t>
        </w:r>
      </w:ins>
      <w:commentRangeEnd w:id="3238"/>
      <w:r>
        <w:rPr>
          <w:rStyle w:val="CommentReference"/>
        </w:rPr>
        <w:commentReference w:id="3238"/>
      </w:r>
    </w:p>
    <w:p w14:paraId="63A0DE5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3244" w:author="NR_pos_enh" w:date="2022-03-23T14:54:00Z"/>
          <w:rFonts w:ascii="Courier New" w:hAnsi="Courier New"/>
          <w:sz w:val="16"/>
          <w:lang w:eastAsia="en-GB"/>
        </w:rPr>
      </w:pPr>
      <w:ins w:id="3245" w:author="NR_ext_to_71GHz-Core" w:date="2022-03-21T09:53:00Z">
        <w:r>
          <w:rPr>
            <w:rFonts w:ascii="Courier New" w:hAnsi="Courier New"/>
            <w:sz w:val="16"/>
            <w:lang w:eastAsia="en-GB"/>
          </w:rPr>
          <w:t>multiP</w:t>
        </w:r>
      </w:ins>
      <w:ins w:id="3246" w:author="NR_ext_to_71GHz-Core" w:date="2022-03-21T09:54:00Z">
        <w:r>
          <w:rPr>
            <w:rFonts w:ascii="Courier New" w:hAnsi="Courier New"/>
            <w:sz w:val="16"/>
            <w:lang w:eastAsia="en-GB"/>
          </w:rPr>
          <w:t>U</w:t>
        </w:r>
      </w:ins>
      <w:ins w:id="3247" w:author="NR_ext_to_71GHz-Core" w:date="2022-03-21T09:53:00Z">
        <w:r>
          <w:rPr>
            <w:rFonts w:ascii="Courier New" w:hAnsi="Courier New"/>
            <w:sz w:val="16"/>
            <w:lang w:eastAsia="en-GB"/>
          </w:rPr>
          <w:t>SCH-SingleDCI-FR2-1-SCS-120kHz-r17           ENUMERATED {supported}          OPTIONAL</w:t>
        </w:r>
      </w:ins>
      <w:ins w:id="3248" w:author="NR_pos_enh" w:date="2022-03-23T14:54:00Z">
        <w:r>
          <w:rPr>
            <w:rFonts w:ascii="Courier New" w:hAnsi="Courier New"/>
            <w:sz w:val="16"/>
            <w:lang w:eastAsia="en-GB"/>
          </w:rPr>
          <w:t>,</w:t>
        </w:r>
      </w:ins>
    </w:p>
    <w:p w14:paraId="2D7E06D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3249" w:author="NR_pos_enh" w:date="2022-03-23T14:54:00Z"/>
          <w:rFonts w:ascii="Courier New" w:hAnsi="Courier New"/>
          <w:sz w:val="16"/>
          <w:lang w:eastAsia="en-GB"/>
        </w:rPr>
      </w:pPr>
      <w:ins w:id="3250" w:author="NR_pos_enh" w:date="2022-03-23T14:54:00Z">
        <w:r>
          <w:rPr>
            <w:rFonts w:ascii="Courier New" w:hAnsi="Courier New"/>
            <w:sz w:val="16"/>
            <w:lang w:eastAsia="en-GB"/>
          </w:rPr>
          <w:t>-- R4 14-4:</w:t>
        </w:r>
        <w:r>
          <w:t xml:space="preserve"> </w:t>
        </w:r>
        <w:r>
          <w:rPr>
            <w:rFonts w:ascii="Courier New" w:hAnsi="Courier New"/>
            <w:sz w:val="16"/>
            <w:lang w:eastAsia="en-GB"/>
          </w:rPr>
          <w:t>Parallel PRS measurements in RRC_INACTIVE state, FR1/FR2 diff</w:t>
        </w:r>
      </w:ins>
    </w:p>
    <w:p w14:paraId="56D96D8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3251" w:author="NR_pos_enh" w:date="2022-03-23T15:11:00Z"/>
          <w:rFonts w:ascii="Courier New" w:hAnsi="Courier New"/>
          <w:sz w:val="16"/>
          <w:lang w:eastAsia="en-GB"/>
        </w:rPr>
      </w:pPr>
      <w:ins w:id="3252" w:author="NR_pos_enh" w:date="2022-03-23T14:54:00Z">
        <w:r>
          <w:rPr>
            <w:rFonts w:ascii="Courier New" w:hAnsi="Courier New"/>
            <w:sz w:val="16"/>
            <w:lang w:eastAsia="en-GB"/>
          </w:rPr>
          <w:t>parrallelPRS-MeasRRC-Inactive-</w:t>
        </w:r>
      </w:ins>
      <w:ins w:id="3253" w:author="NR_pos_enh" w:date="2022-04-09T14:15:00Z">
        <w:r>
          <w:rPr>
            <w:rFonts w:ascii="Courier New" w:hAnsi="Courier New"/>
            <w:sz w:val="16"/>
            <w:lang w:eastAsia="en-GB"/>
          </w:rPr>
          <w:t>r</w:t>
        </w:r>
      </w:ins>
      <w:commentRangeStart w:id="3254"/>
      <w:ins w:id="3255" w:author="NR_pos_enh" w:date="2022-03-23T14:54:00Z">
        <w:r>
          <w:rPr>
            <w:rFonts w:ascii="Courier New" w:hAnsi="Courier New"/>
            <w:sz w:val="16"/>
            <w:lang w:eastAsia="en-GB"/>
          </w:rPr>
          <w:t>17</w:t>
        </w:r>
      </w:ins>
      <w:commentRangeEnd w:id="3254"/>
      <w:r>
        <w:rPr>
          <w:rStyle w:val="CommentReference"/>
        </w:rPr>
        <w:commentReference w:id="3254"/>
      </w:r>
      <w:ins w:id="3256" w:author="NR_pos_enh" w:date="2022-03-23T14:54:00Z">
        <w:r>
          <w:rPr>
            <w:rFonts w:ascii="Courier New" w:hAnsi="Courier New"/>
            <w:sz w:val="16"/>
            <w:lang w:eastAsia="en-GB"/>
          </w:rPr>
          <w:t xml:space="preserve">       ENUMERATED {supported}                 </w:t>
        </w:r>
      </w:ins>
      <w:ins w:id="3257" w:author="NR_pos_enh" w:date="2022-03-23T14:55:00Z">
        <w:r>
          <w:rPr>
            <w:rFonts w:ascii="Courier New" w:hAnsi="Courier New"/>
            <w:sz w:val="16"/>
            <w:lang w:eastAsia="en-GB"/>
          </w:rPr>
          <w:tab/>
        </w:r>
        <w:r>
          <w:rPr>
            <w:rFonts w:ascii="Courier New" w:hAnsi="Courier New"/>
            <w:sz w:val="16"/>
            <w:lang w:eastAsia="en-GB"/>
          </w:rPr>
          <w:tab/>
        </w:r>
      </w:ins>
      <w:ins w:id="3258" w:author="NR_pos_enh" w:date="2022-03-23T14:54:00Z">
        <w:r>
          <w:rPr>
            <w:rFonts w:ascii="Courier New" w:hAnsi="Courier New"/>
            <w:sz w:val="16"/>
            <w:lang w:eastAsia="en-GB"/>
          </w:rPr>
          <w:t>OPTIONAL</w:t>
        </w:r>
      </w:ins>
      <w:ins w:id="3259" w:author="NR_pos_enh" w:date="2022-03-23T15:10:00Z">
        <w:r>
          <w:rPr>
            <w:rFonts w:ascii="Courier New" w:hAnsi="Courier New"/>
            <w:sz w:val="16"/>
            <w:lang w:eastAsia="en-GB"/>
          </w:rPr>
          <w:t>,</w:t>
        </w:r>
      </w:ins>
    </w:p>
    <w:p w14:paraId="4166E96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3260" w:author="NR_pos_enh" w:date="2022-03-23T15:11:00Z"/>
          <w:rFonts w:ascii="Courier New" w:hAnsi="Courier New"/>
          <w:sz w:val="16"/>
          <w:lang w:eastAsia="en-GB"/>
        </w:rPr>
      </w:pPr>
      <w:ins w:id="3261" w:author="NR_pos_enh" w:date="2022-03-23T15:11:00Z">
        <w:r>
          <w:rPr>
            <w:rFonts w:ascii="Courier New" w:hAnsi="Courier New"/>
            <w:sz w:val="16"/>
            <w:lang w:eastAsia="en-GB"/>
          </w:rPr>
          <w:t>-- R</w:t>
        </w:r>
      </w:ins>
      <w:ins w:id="3262" w:author="NR_pos_enh" w:date="2022-03-23T15:12:00Z">
        <w:r>
          <w:rPr>
            <w:rFonts w:ascii="Courier New" w:hAnsi="Courier New"/>
            <w:sz w:val="16"/>
            <w:lang w:eastAsia="en-GB"/>
          </w:rPr>
          <w:t>1</w:t>
        </w:r>
      </w:ins>
      <w:ins w:id="3263" w:author="NR_pos_enh" w:date="2022-03-23T15:11:00Z">
        <w:r>
          <w:rPr>
            <w:rFonts w:ascii="Courier New" w:hAnsi="Courier New"/>
            <w:sz w:val="16"/>
            <w:lang w:eastAsia="en-GB"/>
          </w:rPr>
          <w:t xml:space="preserve"> </w:t>
        </w:r>
      </w:ins>
      <w:ins w:id="3264" w:author="NR_pos_enh" w:date="2022-03-23T15:13:00Z">
        <w:r>
          <w:rPr>
            <w:rFonts w:ascii="Courier New" w:hAnsi="Courier New"/>
            <w:sz w:val="16"/>
            <w:lang w:eastAsia="en-GB"/>
          </w:rPr>
          <w:t>27</w:t>
        </w:r>
      </w:ins>
      <w:ins w:id="3265" w:author="NR_pos_enh" w:date="2022-03-23T15:11:00Z">
        <w:r>
          <w:rPr>
            <w:rFonts w:ascii="Courier New" w:hAnsi="Courier New"/>
            <w:sz w:val="16"/>
            <w:lang w:eastAsia="en-GB"/>
          </w:rPr>
          <w:t>-</w:t>
        </w:r>
      </w:ins>
      <w:ins w:id="3266" w:author="NR_pos_enh" w:date="2022-03-23T15:13:00Z">
        <w:r>
          <w:rPr>
            <w:rFonts w:ascii="Courier New" w:hAnsi="Courier New"/>
            <w:sz w:val="16"/>
            <w:lang w:eastAsia="en-GB"/>
          </w:rPr>
          <w:t>1-2</w:t>
        </w:r>
      </w:ins>
      <w:ins w:id="3267" w:author="NR_pos_enh" w:date="2022-03-23T15:11:00Z">
        <w:r>
          <w:rPr>
            <w:rFonts w:ascii="Courier New" w:hAnsi="Courier New"/>
            <w:sz w:val="16"/>
            <w:lang w:eastAsia="en-GB"/>
          </w:rPr>
          <w:t>:</w:t>
        </w:r>
        <w:r>
          <w:t xml:space="preserve"> </w:t>
        </w:r>
      </w:ins>
      <w:ins w:id="3268" w:author="NR_pos_enh" w:date="2022-03-23T15:13:00Z">
        <w:r>
          <w:rPr>
            <w:rFonts w:ascii="Courier New" w:hAnsi="Courier New"/>
            <w:sz w:val="16"/>
            <w:lang w:eastAsia="en-GB"/>
          </w:rPr>
          <w:t>Support of UE-</w:t>
        </w:r>
        <w:proofErr w:type="spellStart"/>
        <w:r>
          <w:rPr>
            <w:rFonts w:ascii="Courier New" w:hAnsi="Courier New"/>
            <w:sz w:val="16"/>
            <w:lang w:eastAsia="en-GB"/>
          </w:rPr>
          <w:t>TxTEGs</w:t>
        </w:r>
        <w:proofErr w:type="spellEnd"/>
        <w:r>
          <w:rPr>
            <w:rFonts w:ascii="Courier New" w:hAnsi="Courier New"/>
            <w:sz w:val="16"/>
            <w:lang w:eastAsia="en-GB"/>
          </w:rPr>
          <w:t xml:space="preserve"> for UL TDOA </w:t>
        </w:r>
      </w:ins>
    </w:p>
    <w:p w14:paraId="241506B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3269" w:author="NR_pos_enh" w:date="2022-03-23T15:27:00Z"/>
          <w:rFonts w:ascii="Courier New" w:hAnsi="Courier New"/>
          <w:sz w:val="16"/>
          <w:lang w:eastAsia="en-GB"/>
        </w:rPr>
      </w:pPr>
      <w:ins w:id="3270" w:author="NR_pos_enh" w:date="2022-03-23T15:10:00Z">
        <w:r>
          <w:rPr>
            <w:rFonts w:ascii="Courier New" w:hAnsi="Courier New"/>
            <w:sz w:val="16"/>
            <w:lang w:eastAsia="en-GB"/>
          </w:rPr>
          <w:t>nr-UE-TxTEG-ID-MaxSupport-r17             ENUMERATED {n1, n2, n3, n4, n6, n8}       OPTIONAL,</w:t>
        </w:r>
      </w:ins>
    </w:p>
    <w:p w14:paraId="55AE417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3271" w:author="NR_pos_enh" w:date="2022-03-24T20:34:00Z"/>
          <w:rFonts w:ascii="Courier New" w:hAnsi="Courier New"/>
          <w:sz w:val="16"/>
          <w:lang w:eastAsia="en-GB"/>
        </w:rPr>
      </w:pPr>
      <w:ins w:id="3272" w:author="NR_pos_enh" w:date="2022-03-23T15:27:00Z">
        <w:r>
          <w:rPr>
            <w:rFonts w:ascii="Courier New" w:hAnsi="Courier New"/>
            <w:sz w:val="16"/>
            <w:lang w:eastAsia="en-GB"/>
          </w:rPr>
          <w:t xml:space="preserve">-- </w:t>
        </w:r>
      </w:ins>
      <w:ins w:id="3273" w:author="NR_pos_enh" w:date="2022-03-24T20:34:00Z">
        <w:r>
          <w:rPr>
            <w:rFonts w:ascii="Courier New" w:hAnsi="Courier New"/>
            <w:sz w:val="16"/>
            <w:lang w:eastAsia="en-GB"/>
          </w:rPr>
          <w:t>R1 27-17:</w:t>
        </w:r>
        <w:r>
          <w:t xml:space="preserve"> </w:t>
        </w:r>
        <w:r>
          <w:rPr>
            <w:rFonts w:ascii="Courier New" w:hAnsi="Courier New"/>
            <w:sz w:val="16"/>
            <w:lang w:eastAsia="en-GB"/>
          </w:rPr>
          <w:t>PRS processing in RRC_INACTIVE</w:t>
        </w:r>
      </w:ins>
    </w:p>
    <w:p w14:paraId="1913310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3274" w:author="NR_pos_enh" w:date="2022-03-23T15:27:00Z"/>
          <w:rFonts w:ascii="Courier New" w:hAnsi="Courier New"/>
          <w:sz w:val="16"/>
          <w:lang w:eastAsia="en-GB"/>
        </w:rPr>
      </w:pPr>
      <w:ins w:id="3275" w:author="NR_pos_enh" w:date="2022-03-24T20:34:00Z">
        <w:r>
          <w:rPr>
            <w:rFonts w:ascii="Courier New" w:hAnsi="Courier New"/>
            <w:sz w:val="16"/>
            <w:lang w:eastAsia="en-GB"/>
          </w:rPr>
          <w:t>prs-</w:t>
        </w:r>
      </w:ins>
      <w:ins w:id="3276" w:author="NR_pos_enh" w:date="2022-03-24T20:35:00Z">
        <w:r>
          <w:rPr>
            <w:rFonts w:ascii="Courier New" w:hAnsi="Courier New"/>
            <w:sz w:val="16"/>
            <w:lang w:eastAsia="en-GB"/>
          </w:rPr>
          <w:t>ProcessingRRC</w:t>
        </w:r>
      </w:ins>
      <w:ins w:id="3277" w:author="NR_pos_enh" w:date="2022-03-24T20:34:00Z">
        <w:r>
          <w:rPr>
            <w:rFonts w:ascii="Courier New" w:hAnsi="Courier New"/>
            <w:sz w:val="16"/>
            <w:lang w:eastAsia="en-GB"/>
          </w:rPr>
          <w:t>-Inactive</w:t>
        </w:r>
        <w:commentRangeStart w:id="3278"/>
        <w:r>
          <w:rPr>
            <w:rFonts w:ascii="Courier New" w:hAnsi="Courier New"/>
            <w:sz w:val="16"/>
            <w:lang w:eastAsia="en-GB"/>
          </w:rPr>
          <w:t>-</w:t>
        </w:r>
      </w:ins>
      <w:ins w:id="3279" w:author="NR_pos_enh" w:date="2022-04-09T14:15:00Z">
        <w:r>
          <w:rPr>
            <w:rFonts w:ascii="Courier New" w:hAnsi="Courier New"/>
            <w:sz w:val="16"/>
            <w:lang w:eastAsia="en-GB"/>
          </w:rPr>
          <w:t>r</w:t>
        </w:r>
      </w:ins>
      <w:ins w:id="3280" w:author="NR_pos_enh" w:date="2022-03-24T20:34:00Z">
        <w:r>
          <w:rPr>
            <w:rFonts w:ascii="Courier New" w:hAnsi="Courier New"/>
            <w:sz w:val="16"/>
            <w:lang w:eastAsia="en-GB"/>
          </w:rPr>
          <w:t>17</w:t>
        </w:r>
      </w:ins>
      <w:commentRangeEnd w:id="3278"/>
      <w:r>
        <w:rPr>
          <w:rStyle w:val="CommentReference"/>
        </w:rPr>
        <w:commentReference w:id="3278"/>
      </w:r>
      <w:ins w:id="3281" w:author="NR_pos_enh" w:date="2022-03-24T20:34:00Z">
        <w:r>
          <w:rPr>
            <w:rFonts w:ascii="Courier New" w:hAnsi="Courier New"/>
            <w:sz w:val="16"/>
            <w:lang w:eastAsia="en-GB"/>
          </w:rPr>
          <w:t xml:space="preserve">      </w:t>
        </w:r>
      </w:ins>
      <w:ins w:id="3282" w:author="NR_pos_enh" w:date="2022-03-24T20:36:00Z">
        <w:r>
          <w:rPr>
            <w:rFonts w:ascii="Courier New" w:hAnsi="Courier New"/>
            <w:sz w:val="16"/>
            <w:lang w:eastAsia="en-GB"/>
          </w:rPr>
          <w:t xml:space="preserve">     </w:t>
        </w:r>
      </w:ins>
      <w:ins w:id="3283" w:author="NR_pos_enh" w:date="2022-03-24T20:34:00Z">
        <w:r>
          <w:rPr>
            <w:rFonts w:ascii="Courier New" w:hAnsi="Courier New"/>
            <w:sz w:val="16"/>
            <w:lang w:eastAsia="en-GB"/>
          </w:rPr>
          <w:t xml:space="preserve"> ENUMERATED {supported}                 </w:t>
        </w:r>
        <w:r>
          <w:rPr>
            <w:rFonts w:ascii="Courier New" w:hAnsi="Courier New"/>
            <w:sz w:val="16"/>
            <w:lang w:eastAsia="en-GB"/>
          </w:rPr>
          <w:tab/>
          <w:t>OPTIONAL,</w:t>
        </w:r>
      </w:ins>
    </w:p>
    <w:p w14:paraId="0B59A2E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3284" w:author="NR_pos_enh" w:date="2022-03-23T15:27:00Z"/>
          <w:rFonts w:ascii="Courier New" w:hAnsi="Courier New"/>
          <w:sz w:val="16"/>
          <w:lang w:eastAsia="en-GB"/>
        </w:rPr>
      </w:pPr>
      <w:ins w:id="3285" w:author="NR_pos_enh" w:date="2022-03-23T15:27:00Z">
        <w:r>
          <w:rPr>
            <w:rFonts w:ascii="Courier New" w:hAnsi="Courier New"/>
            <w:sz w:val="16"/>
            <w:lang w:eastAsia="en-GB"/>
          </w:rPr>
          <w:t>-- R1 27-</w:t>
        </w:r>
      </w:ins>
      <w:ins w:id="3286" w:author="NR_pos_enh" w:date="2022-03-23T15:28:00Z">
        <w:r>
          <w:rPr>
            <w:rFonts w:ascii="Courier New" w:hAnsi="Courier New"/>
            <w:sz w:val="16"/>
            <w:lang w:eastAsia="en-GB"/>
          </w:rPr>
          <w:t>3</w:t>
        </w:r>
      </w:ins>
      <w:ins w:id="3287" w:author="NR_pos_enh" w:date="2022-03-23T15:27:00Z">
        <w:r>
          <w:rPr>
            <w:rFonts w:ascii="Courier New" w:hAnsi="Courier New"/>
            <w:sz w:val="16"/>
            <w:lang w:eastAsia="en-GB"/>
          </w:rPr>
          <w:t>-2:</w:t>
        </w:r>
        <w:r>
          <w:t xml:space="preserve"> </w:t>
        </w:r>
      </w:ins>
      <w:ins w:id="3288" w:author="NR_pos_enh" w:date="2022-03-23T15:28:00Z">
        <w:r>
          <w:rPr>
            <w:rFonts w:ascii="Courier New" w:hAnsi="Courier New"/>
            <w:sz w:val="16"/>
            <w:lang w:eastAsia="en-GB"/>
          </w:rPr>
          <w:t xml:space="preserve">DL PRS measurement outside MG and in a PRS processing window </w:t>
        </w:r>
      </w:ins>
    </w:p>
    <w:p w14:paraId="08CA339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3289" w:author="NR_pos_enh" w:date="2022-03-23T15:27:00Z"/>
          <w:rFonts w:ascii="Courier New" w:hAnsi="Courier New"/>
          <w:sz w:val="16"/>
          <w:lang w:eastAsia="en-GB"/>
        </w:rPr>
      </w:pPr>
      <w:commentRangeStart w:id="3290"/>
      <w:ins w:id="3291" w:author="NR_pos_enh" w:date="2022-03-23T15:27:00Z">
        <w:r>
          <w:rPr>
            <w:rFonts w:ascii="Courier New" w:hAnsi="Courier New"/>
            <w:sz w:val="16"/>
            <w:lang w:eastAsia="en-GB"/>
          </w:rPr>
          <w:t>prs-ProcessingWindowType1A-r17            ENUMERATED {</w:t>
        </w:r>
      </w:ins>
      <w:ins w:id="3292" w:author="NR_pos_enh" w:date="2022-03-23T15:28:00Z">
        <w:r>
          <w:rPr>
            <w:rFonts w:ascii="Courier New" w:hAnsi="Courier New"/>
            <w:sz w:val="16"/>
            <w:lang w:eastAsia="en-GB"/>
          </w:rPr>
          <w:t>option1, optio</w:t>
        </w:r>
      </w:ins>
      <w:ins w:id="3293" w:author="NR_pos_enh" w:date="2022-03-23T15:29:00Z">
        <w:r>
          <w:rPr>
            <w:rFonts w:ascii="Courier New" w:hAnsi="Courier New"/>
            <w:sz w:val="16"/>
            <w:lang w:eastAsia="en-GB"/>
          </w:rPr>
          <w:t>n2, option3</w:t>
        </w:r>
      </w:ins>
      <w:ins w:id="3294" w:author="NR_pos_enh" w:date="2022-03-23T15:27:00Z">
        <w:r>
          <w:rPr>
            <w:rFonts w:ascii="Courier New" w:hAnsi="Courier New"/>
            <w:sz w:val="16"/>
            <w:lang w:eastAsia="en-GB"/>
          </w:rPr>
          <w:t xml:space="preserve">}   OPTIONAL, </w:t>
        </w:r>
      </w:ins>
    </w:p>
    <w:p w14:paraId="502A9F0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3295" w:author="NR_pos_enh" w:date="2022-03-23T15:29:00Z"/>
          <w:rFonts w:ascii="Courier New" w:hAnsi="Courier New"/>
          <w:sz w:val="16"/>
          <w:lang w:eastAsia="en-GB"/>
        </w:rPr>
      </w:pPr>
      <w:ins w:id="3296" w:author="NR_pos_enh" w:date="2022-03-23T15:27:00Z">
        <w:r>
          <w:rPr>
            <w:rFonts w:ascii="Courier New" w:hAnsi="Courier New"/>
            <w:sz w:val="16"/>
            <w:lang w:eastAsia="en-GB"/>
          </w:rPr>
          <w:t xml:space="preserve">prs-ProcessingWindowType1B-r17            </w:t>
        </w:r>
      </w:ins>
      <w:ins w:id="3297" w:author="NR_pos_enh" w:date="2022-03-23T15:29:00Z">
        <w:r>
          <w:rPr>
            <w:rFonts w:ascii="Courier New" w:hAnsi="Courier New"/>
            <w:sz w:val="16"/>
            <w:lang w:eastAsia="en-GB"/>
          </w:rPr>
          <w:t xml:space="preserve">ENUMERATED {option1, option2, option3}   OPTIONAL, </w:t>
        </w:r>
      </w:ins>
    </w:p>
    <w:p w14:paraId="0E244BC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3298" w:author="NR_pos_enh" w:date="2022-03-23T15:47:00Z"/>
          <w:rFonts w:ascii="Courier New" w:hAnsi="Courier New"/>
          <w:sz w:val="16"/>
          <w:lang w:eastAsia="en-GB"/>
        </w:rPr>
      </w:pPr>
      <w:ins w:id="3299" w:author="NR_pos_enh" w:date="2022-03-23T15:27:00Z">
        <w:r>
          <w:rPr>
            <w:rFonts w:ascii="Courier New" w:hAnsi="Courier New"/>
            <w:sz w:val="16"/>
            <w:lang w:eastAsia="en-GB"/>
          </w:rPr>
          <w:t xml:space="preserve">prs-ProcessingWindowType2-r17             </w:t>
        </w:r>
      </w:ins>
      <w:ins w:id="3300" w:author="NR_pos_enh" w:date="2022-03-23T15:29:00Z">
        <w:r>
          <w:rPr>
            <w:rFonts w:ascii="Courier New" w:hAnsi="Courier New"/>
            <w:sz w:val="16"/>
            <w:lang w:eastAsia="en-GB"/>
          </w:rPr>
          <w:t>ENUMERATED {option1, option2, option3}   OPTIONAL,</w:t>
        </w:r>
      </w:ins>
      <w:commentRangeEnd w:id="3290"/>
      <w:r>
        <w:rPr>
          <w:rStyle w:val="CommentReference"/>
        </w:rPr>
        <w:commentReference w:id="3290"/>
      </w:r>
    </w:p>
    <w:p w14:paraId="040A3DE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3301" w:author="NR_pos_enh" w:date="2022-03-23T15:47:00Z"/>
          <w:rFonts w:ascii="Courier New" w:hAnsi="Courier New"/>
          <w:sz w:val="16"/>
          <w:lang w:eastAsia="en-GB"/>
        </w:rPr>
      </w:pPr>
      <w:commentRangeStart w:id="3302"/>
      <w:commentRangeStart w:id="3303"/>
      <w:ins w:id="3304" w:author="NR_pos_enh" w:date="2022-03-23T15:47:00Z">
        <w:r>
          <w:rPr>
            <w:rFonts w:ascii="Courier New" w:hAnsi="Courier New"/>
            <w:sz w:val="16"/>
            <w:lang w:eastAsia="en-GB"/>
          </w:rPr>
          <w:t>-- R1 27-15:</w:t>
        </w:r>
        <w:r>
          <w:t xml:space="preserve"> </w:t>
        </w:r>
      </w:ins>
      <w:ins w:id="3305" w:author="NR_pos_enh" w:date="2022-03-23T15:48:00Z">
        <w:r>
          <w:rPr>
            <w:rFonts w:ascii="Courier New" w:hAnsi="Courier New"/>
            <w:sz w:val="16"/>
            <w:lang w:eastAsia="en-GB"/>
          </w:rPr>
          <w:t>Positioning SRS transmission in RRC_INACTIVE state for initial UL BWP</w:t>
        </w:r>
      </w:ins>
    </w:p>
    <w:p w14:paraId="17F501E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3306" w:author="NR_pos_enh" w:date="2022-03-23T16:14:00Z"/>
          <w:rFonts w:ascii="Courier New" w:hAnsi="Courier New"/>
          <w:sz w:val="16"/>
          <w:lang w:eastAsia="en-GB"/>
        </w:rPr>
      </w:pPr>
      <w:ins w:id="3307" w:author="NR_pos_enh" w:date="2022-03-23T15:47:00Z">
        <w:r>
          <w:rPr>
            <w:rFonts w:ascii="Courier New" w:hAnsi="Courier New"/>
            <w:sz w:val="16"/>
            <w:lang w:eastAsia="en-GB"/>
          </w:rPr>
          <w:t xml:space="preserve">srs-AllPosResourcesRRC-Inactive-r17       </w:t>
        </w:r>
        <w:proofErr w:type="spellStart"/>
        <w:r>
          <w:rPr>
            <w:rFonts w:ascii="Courier New" w:hAnsi="Courier New"/>
            <w:sz w:val="16"/>
            <w:lang w:eastAsia="en-GB"/>
          </w:rPr>
          <w:t>SRS-AllPosResourcesRRC-Inactive-r17</w:t>
        </w:r>
        <w:proofErr w:type="spellEnd"/>
        <w:r>
          <w:rPr>
            <w:rFonts w:ascii="Courier New" w:hAnsi="Courier New"/>
            <w:sz w:val="16"/>
            <w:lang w:eastAsia="en-GB"/>
          </w:rPr>
          <w:t xml:space="preserve">       OPTIONAL, </w:t>
        </w:r>
      </w:ins>
    </w:p>
    <w:p w14:paraId="2D57165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3308" w:author="NR_pos_enh" w:date="2022-03-23T16:14:00Z"/>
          <w:rFonts w:ascii="Courier New" w:hAnsi="Courier New"/>
          <w:sz w:val="16"/>
          <w:lang w:eastAsia="en-GB"/>
        </w:rPr>
      </w:pPr>
      <w:ins w:id="3309" w:author="NR_pos_enh" w:date="2022-03-23T16:14:00Z">
        <w:r>
          <w:rPr>
            <w:rFonts w:ascii="Courier New" w:hAnsi="Courier New"/>
            <w:sz w:val="16"/>
            <w:lang w:eastAsia="en-GB"/>
          </w:rPr>
          <w:t>-- R1 27</w:t>
        </w:r>
      </w:ins>
      <w:ins w:id="3310" w:author="NR_pos_enh" w:date="2022-04-09T14:17:00Z">
        <w:r>
          <w:rPr>
            <w:rFonts w:ascii="Courier New" w:hAnsi="Courier New"/>
            <w:sz w:val="16"/>
            <w:lang w:eastAsia="en-GB"/>
          </w:rPr>
          <w:t>-</w:t>
        </w:r>
      </w:ins>
      <w:ins w:id="3311" w:author="NR_pos_enh" w:date="2022-03-23T16:14:00Z">
        <w:r>
          <w:rPr>
            <w:rFonts w:ascii="Courier New" w:hAnsi="Courier New"/>
            <w:sz w:val="16"/>
            <w:lang w:eastAsia="en-GB"/>
          </w:rPr>
          <w:t>16:</w:t>
        </w:r>
        <w:r>
          <w:t xml:space="preserve"> </w:t>
        </w:r>
        <w:r>
          <w:rPr>
            <w:rFonts w:ascii="Courier New" w:hAnsi="Courier New"/>
            <w:sz w:val="16"/>
            <w:lang w:eastAsia="en-GB"/>
          </w:rPr>
          <w:t xml:space="preserve">OLPC for positioning SRS in RRC_INACTIVE state - </w:t>
        </w:r>
        <w:proofErr w:type="spellStart"/>
        <w:r>
          <w:rPr>
            <w:rFonts w:ascii="Courier New" w:hAnsi="Courier New"/>
            <w:sz w:val="16"/>
            <w:lang w:eastAsia="en-GB"/>
          </w:rPr>
          <w:t>gNB</w:t>
        </w:r>
        <w:proofErr w:type="spellEnd"/>
      </w:ins>
    </w:p>
    <w:p w14:paraId="010016F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3312" w:author="NR_pos_enh" w:date="2022-03-23T16:19:00Z"/>
          <w:rFonts w:ascii="Courier New" w:hAnsi="Courier New"/>
          <w:sz w:val="16"/>
          <w:lang w:eastAsia="en-GB"/>
        </w:rPr>
      </w:pPr>
      <w:ins w:id="3313" w:author="NR_pos_enh" w:date="2022-03-23T16:14:00Z">
        <w:r>
          <w:rPr>
            <w:rFonts w:ascii="Courier New" w:hAnsi="Courier New"/>
            <w:sz w:val="16"/>
            <w:lang w:eastAsia="en-GB"/>
          </w:rPr>
          <w:t xml:space="preserve">olpc-SRS-PosRRC-Inactive-r17              OLPC-SRS-Pos-r16                          OPTIONAL, </w:t>
        </w:r>
      </w:ins>
    </w:p>
    <w:p w14:paraId="7B7EC18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3314" w:author="NR_pos_enh" w:date="2022-03-23T16:19:00Z"/>
          <w:rFonts w:ascii="Courier New" w:hAnsi="Courier New"/>
          <w:sz w:val="16"/>
          <w:lang w:eastAsia="en-GB"/>
        </w:rPr>
      </w:pPr>
      <w:ins w:id="3315" w:author="NR_pos_enh" w:date="2022-03-23T16:19:00Z">
        <w:r>
          <w:rPr>
            <w:rFonts w:ascii="Courier New" w:hAnsi="Courier New"/>
            <w:sz w:val="16"/>
            <w:lang w:eastAsia="en-GB"/>
          </w:rPr>
          <w:t>-- R1 27-19:</w:t>
        </w:r>
        <w:r>
          <w:t xml:space="preserve"> </w:t>
        </w:r>
        <w:r>
          <w:rPr>
            <w:rFonts w:ascii="Courier New" w:hAnsi="Courier New"/>
            <w:sz w:val="16"/>
            <w:lang w:eastAsia="en-GB"/>
          </w:rPr>
          <w:t xml:space="preserve">Spatial relation for positioning SRS in RRC_INACTIVE state - </w:t>
        </w:r>
        <w:proofErr w:type="spellStart"/>
        <w:r>
          <w:rPr>
            <w:rFonts w:ascii="Courier New" w:hAnsi="Courier New"/>
            <w:sz w:val="16"/>
            <w:lang w:eastAsia="en-GB"/>
          </w:rPr>
          <w:t>gNB</w:t>
        </w:r>
      </w:ins>
      <w:commentRangeEnd w:id="3302"/>
      <w:proofErr w:type="spellEnd"/>
      <w:r>
        <w:rPr>
          <w:rStyle w:val="CommentReference"/>
        </w:rPr>
        <w:commentReference w:id="3302"/>
      </w:r>
    </w:p>
    <w:p w14:paraId="64D23A9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3316" w:author="NR_pos_enh" w:date="2022-03-23T15:29:00Z"/>
          <w:rFonts w:ascii="Courier New" w:hAnsi="Courier New"/>
          <w:sz w:val="16"/>
          <w:lang w:eastAsia="en-GB"/>
        </w:rPr>
      </w:pPr>
      <w:ins w:id="3317" w:author="NR_pos_enh" w:date="2022-03-23T16:19:00Z">
        <w:r>
          <w:rPr>
            <w:rFonts w:ascii="Courier New" w:hAnsi="Courier New"/>
            <w:sz w:val="16"/>
            <w:lang w:eastAsia="en-GB"/>
          </w:rPr>
          <w:t>spatialRelationsSRS-PosRRC-Inactive-r17  SpatialRelationsSRS-Pos-r16                OPTIONAL</w:t>
        </w:r>
      </w:ins>
      <w:ins w:id="3318" w:author="NR_cov_enh-Core" w:date="2022-03-24T10:21:00Z">
        <w:r>
          <w:rPr>
            <w:rFonts w:ascii="Courier New" w:hAnsi="Courier New"/>
            <w:sz w:val="16"/>
            <w:lang w:eastAsia="en-GB"/>
          </w:rPr>
          <w:t>,</w:t>
        </w:r>
      </w:ins>
      <w:commentRangeEnd w:id="3303"/>
      <w:r>
        <w:rPr>
          <w:rStyle w:val="CommentReference"/>
        </w:rPr>
        <w:commentReference w:id="3303"/>
      </w:r>
      <w:ins w:id="3319" w:author="NR_pos_enh" w:date="2022-03-23T16:19:00Z">
        <w:r>
          <w:rPr>
            <w:rFonts w:ascii="Courier New" w:hAnsi="Courier New"/>
            <w:sz w:val="16"/>
            <w:lang w:eastAsia="en-GB"/>
          </w:rPr>
          <w:t xml:space="preserve"> </w:t>
        </w:r>
      </w:ins>
    </w:p>
    <w:p w14:paraId="3B84536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3320" w:author="NR_cov_enh-Core" w:date="2022-03-24T10:21:00Z"/>
          <w:rFonts w:ascii="Courier New" w:hAnsi="Courier New"/>
          <w:sz w:val="16"/>
          <w:lang w:eastAsia="en-GB"/>
        </w:rPr>
      </w:pPr>
      <w:ins w:id="3321" w:author="NR_cov_enh-Core" w:date="2022-03-24T10:21:00Z">
        <w:r>
          <w:rPr>
            <w:rFonts w:ascii="Courier New" w:hAnsi="Courier New"/>
            <w:sz w:val="16"/>
            <w:lang w:eastAsia="en-GB"/>
          </w:rPr>
          <w:t>-- R1 30-1: Increased maximum number of PUSCH Type A repetitions</w:t>
        </w:r>
      </w:ins>
    </w:p>
    <w:p w14:paraId="5E801A8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3322" w:author="NR_cov_enh-Core" w:date="2022-03-24T10:21:00Z"/>
          <w:rFonts w:ascii="Courier New" w:hAnsi="Courier New"/>
          <w:sz w:val="16"/>
          <w:lang w:eastAsia="en-GB"/>
        </w:rPr>
      </w:pPr>
      <w:ins w:id="3323" w:author="NR_cov_enh-Core" w:date="2022-03-24T10:21:00Z">
        <w:r>
          <w:rPr>
            <w:rFonts w:ascii="Courier New" w:hAnsi="Courier New"/>
            <w:sz w:val="16"/>
            <w:lang w:eastAsia="en-GB"/>
          </w:rPr>
          <w:t>maxNumberPUSCH-TypeA-Repetition-r17</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 xml:space="preserve">ENUMERATED {supported}  </w:t>
        </w:r>
        <w:r>
          <w:rPr>
            <w:rFonts w:ascii="Courier New" w:hAnsi="Courier New"/>
            <w:sz w:val="16"/>
            <w:lang w:eastAsia="en-GB"/>
          </w:rPr>
          <w:tab/>
        </w:r>
        <w:r>
          <w:rPr>
            <w:rFonts w:ascii="Courier New" w:hAnsi="Courier New"/>
            <w:sz w:val="16"/>
            <w:lang w:eastAsia="en-GB"/>
          </w:rPr>
          <w:tab/>
          <w:t xml:space="preserve">OPTIONAL,                </w:t>
        </w:r>
      </w:ins>
    </w:p>
    <w:p w14:paraId="7386F99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3324" w:author="NR_cov_enh-Core" w:date="2022-03-24T10:21:00Z"/>
          <w:rFonts w:ascii="Courier New" w:hAnsi="Courier New"/>
          <w:sz w:val="16"/>
          <w:lang w:eastAsia="en-GB"/>
        </w:rPr>
      </w:pPr>
      <w:ins w:id="3325" w:author="NR_cov_enh-Core" w:date="2022-03-24T10:21:00Z">
        <w:r>
          <w:rPr>
            <w:rFonts w:ascii="Courier New" w:hAnsi="Courier New"/>
            <w:sz w:val="16"/>
            <w:lang w:eastAsia="en-GB"/>
          </w:rPr>
          <w:t xml:space="preserve">-- R1 30-2: PUSCH Type A repetitions based on available slots </w:t>
        </w:r>
      </w:ins>
    </w:p>
    <w:p w14:paraId="1C2237C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3326" w:author="NR_cov_enh-Core" w:date="2022-03-24T10:21:00Z"/>
          <w:rFonts w:ascii="Courier New" w:hAnsi="Courier New"/>
          <w:sz w:val="16"/>
          <w:lang w:eastAsia="en-GB"/>
        </w:rPr>
      </w:pPr>
      <w:ins w:id="3327" w:author="NR_cov_enh-Core" w:date="2022-03-24T10:21:00Z">
        <w:r>
          <w:rPr>
            <w:rFonts w:ascii="Courier New" w:hAnsi="Courier New"/>
            <w:sz w:val="16"/>
            <w:lang w:eastAsia="en-GB"/>
          </w:rPr>
          <w:t>puschTypeA-RepetitionsAvailSlot-r17</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 xml:space="preserve">ENUMERATED {supported}  </w:t>
        </w:r>
        <w:r>
          <w:rPr>
            <w:rFonts w:ascii="Courier New" w:hAnsi="Courier New"/>
            <w:sz w:val="16"/>
            <w:lang w:eastAsia="en-GB"/>
          </w:rPr>
          <w:tab/>
        </w:r>
        <w:r>
          <w:rPr>
            <w:rFonts w:ascii="Courier New" w:hAnsi="Courier New"/>
            <w:sz w:val="16"/>
            <w:lang w:eastAsia="en-GB"/>
          </w:rPr>
          <w:tab/>
          <w:t>OPTIONAL,</w:t>
        </w:r>
      </w:ins>
    </w:p>
    <w:p w14:paraId="67C294F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3328" w:author="NR_cov_enh-Core" w:date="2022-03-24T10:21:00Z"/>
          <w:rFonts w:ascii="Courier New" w:hAnsi="Courier New"/>
          <w:sz w:val="16"/>
          <w:lang w:eastAsia="en-GB"/>
        </w:rPr>
      </w:pPr>
      <w:ins w:id="3329" w:author="NR_cov_enh-Core" w:date="2022-03-24T10:21:00Z">
        <w:r>
          <w:rPr>
            <w:rFonts w:ascii="Courier New" w:hAnsi="Courier New"/>
            <w:sz w:val="16"/>
            <w:lang w:eastAsia="en-GB"/>
          </w:rPr>
          <w:t>-- R1 30-3: TB processing over multi-slot PUSCH</w:t>
        </w:r>
      </w:ins>
    </w:p>
    <w:p w14:paraId="2EDAF45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3330" w:author="NR_cov_enh-Core" w:date="2022-03-24T10:21:00Z"/>
          <w:rFonts w:ascii="Courier New" w:hAnsi="Courier New"/>
          <w:sz w:val="16"/>
          <w:lang w:eastAsia="en-GB"/>
        </w:rPr>
      </w:pPr>
      <w:ins w:id="3331" w:author="NR_cov_enh-Core" w:date="2022-03-24T10:21:00Z">
        <w:r>
          <w:rPr>
            <w:rFonts w:ascii="Courier New" w:hAnsi="Courier New"/>
            <w:sz w:val="16"/>
            <w:lang w:eastAsia="en-GB"/>
          </w:rPr>
          <w:t>tb-ProcessingMultiSlotPUSCH-r17</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ENUMERATED {supported}</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commentRangeStart w:id="3332"/>
        <w:r>
          <w:rPr>
            <w:rFonts w:ascii="Courier New" w:hAnsi="Courier New"/>
            <w:sz w:val="16"/>
            <w:lang w:eastAsia="en-GB"/>
          </w:rPr>
          <w:t>OPTION</w:t>
        </w:r>
      </w:ins>
      <w:ins w:id="3333" w:author="NR_cov_enh-Core" w:date="2022-04-09T14:21:00Z">
        <w:r>
          <w:rPr>
            <w:rFonts w:ascii="Courier New" w:hAnsi="Courier New"/>
            <w:sz w:val="16"/>
            <w:lang w:eastAsia="en-GB"/>
          </w:rPr>
          <w:t>AL</w:t>
        </w:r>
      </w:ins>
      <w:ins w:id="3334" w:author="NR_cov_enh-Core" w:date="2022-03-24T10:21:00Z">
        <w:r>
          <w:rPr>
            <w:rFonts w:ascii="Courier New" w:hAnsi="Courier New"/>
            <w:sz w:val="16"/>
            <w:lang w:eastAsia="en-GB"/>
          </w:rPr>
          <w:t>,</w:t>
        </w:r>
      </w:ins>
      <w:commentRangeEnd w:id="3332"/>
      <w:r>
        <w:rPr>
          <w:rStyle w:val="CommentReference"/>
        </w:rPr>
        <w:commentReference w:id="3332"/>
      </w:r>
    </w:p>
    <w:p w14:paraId="2A6F3E3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3335" w:author="NR_cov_enh-Core" w:date="2022-03-24T10:21:00Z"/>
          <w:rFonts w:ascii="Courier New" w:hAnsi="Courier New"/>
          <w:sz w:val="16"/>
          <w:lang w:eastAsia="en-GB"/>
        </w:rPr>
      </w:pPr>
      <w:ins w:id="3336" w:author="NR_cov_enh-Core" w:date="2022-03-24T10:21:00Z">
        <w:r>
          <w:rPr>
            <w:rFonts w:ascii="Courier New" w:hAnsi="Courier New"/>
            <w:sz w:val="16"/>
            <w:lang w:eastAsia="en-GB"/>
          </w:rPr>
          <w:t>-- R1 30-3a: Repetition of TB processing over multi-slot PUSCH</w:t>
        </w:r>
      </w:ins>
    </w:p>
    <w:p w14:paraId="08B1D82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3337" w:author="NR_cov_enh-Core" w:date="2022-03-24T10:21:00Z"/>
          <w:rFonts w:ascii="Courier New" w:hAnsi="Courier New"/>
          <w:sz w:val="16"/>
          <w:lang w:eastAsia="en-GB"/>
        </w:rPr>
      </w:pPr>
      <w:ins w:id="3338" w:author="NR_cov_enh-Core" w:date="2022-03-24T10:21:00Z">
        <w:r>
          <w:rPr>
            <w:rFonts w:ascii="Courier New" w:hAnsi="Courier New"/>
            <w:sz w:val="16"/>
            <w:lang w:eastAsia="en-GB"/>
          </w:rPr>
          <w:t>tb-ProcessingRepMultiSlotPUSCH-r17</w:t>
        </w:r>
        <w:r>
          <w:rPr>
            <w:rFonts w:ascii="Courier New" w:hAnsi="Courier New"/>
            <w:sz w:val="16"/>
            <w:lang w:eastAsia="en-GB"/>
          </w:rPr>
          <w:tab/>
        </w:r>
        <w:r>
          <w:rPr>
            <w:rFonts w:ascii="Courier New" w:hAnsi="Courier New"/>
            <w:sz w:val="16"/>
            <w:lang w:eastAsia="en-GB"/>
          </w:rPr>
          <w:tab/>
        </w:r>
      </w:ins>
      <w:ins w:id="3339" w:author="NR_cov_enh-Core" w:date="2022-03-24T10:45:00Z">
        <w:r>
          <w:rPr>
            <w:rFonts w:ascii="Courier New" w:hAnsi="Courier New"/>
            <w:sz w:val="16"/>
            <w:lang w:eastAsia="en-GB"/>
          </w:rPr>
          <w:tab/>
        </w:r>
        <w:r>
          <w:rPr>
            <w:rFonts w:ascii="Courier New" w:hAnsi="Courier New"/>
            <w:sz w:val="16"/>
            <w:lang w:eastAsia="en-GB"/>
          </w:rPr>
          <w:tab/>
        </w:r>
      </w:ins>
      <w:ins w:id="3340" w:author="NR_cov_enh-Core" w:date="2022-03-24T10:21:00Z">
        <w:r>
          <w:rPr>
            <w:rFonts w:ascii="Courier New" w:hAnsi="Courier New"/>
            <w:sz w:val="16"/>
            <w:lang w:eastAsia="en-GB"/>
          </w:rPr>
          <w:t>ENUMERATED {supported}</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OPTIONAL,</w:t>
        </w:r>
      </w:ins>
    </w:p>
    <w:p w14:paraId="29BE682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3341" w:author="NR_cov_enh-Core" w:date="2022-03-24T10:21:00Z"/>
          <w:rFonts w:ascii="Courier New" w:hAnsi="Courier New"/>
          <w:sz w:val="16"/>
          <w:lang w:eastAsia="en-GB"/>
        </w:rPr>
      </w:pPr>
      <w:commentRangeStart w:id="3342"/>
      <w:ins w:id="3343" w:author="NR_cov_enh-Core" w:date="2022-03-24T10:21:00Z">
        <w:r>
          <w:rPr>
            <w:rFonts w:ascii="Courier New" w:hAnsi="Courier New"/>
            <w:sz w:val="16"/>
            <w:lang w:eastAsia="en-GB"/>
          </w:rPr>
          <w:t>-- R1 30-</w:t>
        </w:r>
      </w:ins>
      <w:ins w:id="3344" w:author="NR_cov_enh-Core" w:date="2022-03-24T10:22:00Z">
        <w:r>
          <w:rPr>
            <w:rFonts w:ascii="Courier New" w:hAnsi="Courier New"/>
            <w:sz w:val="16"/>
            <w:lang w:eastAsia="en-GB"/>
          </w:rPr>
          <w:t>4</w:t>
        </w:r>
      </w:ins>
      <w:ins w:id="3345" w:author="NR_cov_enh-Core" w:date="2022-03-24T10:21:00Z">
        <w:r>
          <w:rPr>
            <w:rFonts w:ascii="Courier New" w:hAnsi="Courier New"/>
            <w:sz w:val="16"/>
            <w:lang w:eastAsia="en-GB"/>
          </w:rPr>
          <w:t>: The maximum duration for DM-RS bundling</w:t>
        </w:r>
      </w:ins>
    </w:p>
    <w:p w14:paraId="08AD553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346" w:author="NR_cov_enh-Core-v2" w:date="2022-05-18T05:58:00Z"/>
          <w:rFonts w:ascii="Courier New" w:hAnsi="Courier New"/>
          <w:sz w:val="16"/>
          <w:lang w:eastAsia="en-GB"/>
        </w:rPr>
      </w:pPr>
      <w:ins w:id="3347" w:author="NR_cov_enh-Core-v2" w:date="2022-05-18T05:59:00Z">
        <w:r>
          <w:rPr>
            <w:rFonts w:ascii="Courier New" w:hAnsi="Courier New"/>
            <w:sz w:val="16"/>
            <w:lang w:eastAsia="en-GB"/>
          </w:rPr>
          <w:tab/>
        </w:r>
      </w:ins>
      <w:ins w:id="3348" w:author="NR_cov_enh-Core" w:date="2022-03-24T10:21:00Z">
        <w:r>
          <w:rPr>
            <w:rFonts w:ascii="Courier New" w:hAnsi="Courier New"/>
            <w:sz w:val="16"/>
            <w:lang w:eastAsia="en-GB"/>
          </w:rPr>
          <w:t>maxDurationDMRS</w:t>
        </w:r>
      </w:ins>
      <w:ins w:id="3349" w:author="NR_cov_enh-Core" w:date="2022-03-24T10:27:00Z">
        <w:r>
          <w:rPr>
            <w:rFonts w:ascii="Courier New" w:hAnsi="Courier New"/>
            <w:sz w:val="16"/>
            <w:lang w:eastAsia="en-GB"/>
          </w:rPr>
          <w:t>-</w:t>
        </w:r>
      </w:ins>
      <w:ins w:id="3350" w:author="NR_cov_enh-Core" w:date="2022-03-24T10:21:00Z">
        <w:r>
          <w:rPr>
            <w:rFonts w:ascii="Courier New" w:hAnsi="Courier New"/>
            <w:sz w:val="16"/>
            <w:lang w:eastAsia="en-GB"/>
          </w:rPr>
          <w:t>Bundling-r17</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ins>
      <w:ins w:id="3351" w:author="NR_cov_enh-Core-v2" w:date="2022-05-18T05:58:00Z">
        <w:r>
          <w:rPr>
            <w:rFonts w:ascii="Courier New" w:hAnsi="Courier New"/>
            <w:color w:val="993366"/>
            <w:sz w:val="16"/>
            <w:lang w:eastAsia="en-GB"/>
          </w:rPr>
          <w:t>SEQUENCE</w:t>
        </w:r>
        <w:r>
          <w:rPr>
            <w:rFonts w:ascii="Courier New" w:hAnsi="Courier New"/>
            <w:sz w:val="16"/>
            <w:lang w:eastAsia="en-GB"/>
          </w:rPr>
          <w:t xml:space="preserve"> {</w:t>
        </w:r>
      </w:ins>
    </w:p>
    <w:p w14:paraId="7CA9E9C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352" w:author="NR_cov_enh-Core-v2" w:date="2022-05-18T05:58:00Z"/>
          <w:rFonts w:ascii="Courier New" w:hAnsi="Courier New"/>
          <w:sz w:val="16"/>
          <w:lang w:eastAsia="en-GB"/>
        </w:rPr>
      </w:pPr>
      <w:ins w:id="3353" w:author="NR_cov_enh-Core-v2" w:date="2022-05-18T05:58:00Z">
        <w:r>
          <w:rPr>
            <w:rFonts w:ascii="Courier New" w:hAnsi="Courier New"/>
            <w:sz w:val="16"/>
            <w:lang w:eastAsia="en-GB"/>
          </w:rPr>
          <w:t xml:space="preserve">    </w:t>
        </w:r>
      </w:ins>
      <w:ins w:id="3354" w:author="NR_cov_enh-Core-v2" w:date="2022-05-18T05:59:00Z">
        <w:r>
          <w:rPr>
            <w:rFonts w:ascii="Courier New" w:hAnsi="Courier New"/>
            <w:sz w:val="16"/>
            <w:lang w:eastAsia="en-GB"/>
          </w:rPr>
          <w:tab/>
        </w:r>
        <w:r>
          <w:rPr>
            <w:rFonts w:ascii="Courier New" w:hAnsi="Courier New"/>
            <w:sz w:val="16"/>
            <w:lang w:eastAsia="en-GB"/>
          </w:rPr>
          <w:tab/>
        </w:r>
      </w:ins>
      <w:ins w:id="3355" w:author="NR_cov_enh-Core-v2" w:date="2022-05-18T06:03:00Z">
        <w:r>
          <w:rPr>
            <w:rFonts w:ascii="Courier New" w:hAnsi="Courier New"/>
            <w:sz w:val="16"/>
            <w:lang w:eastAsia="en-GB"/>
          </w:rPr>
          <w:t>fdd</w:t>
        </w:r>
      </w:ins>
      <w:ins w:id="3356" w:author="NR_cov_enh-Core-v2" w:date="2022-05-18T05:58:00Z">
        <w:r>
          <w:rPr>
            <w:rFonts w:ascii="Courier New" w:hAnsi="Courier New"/>
            <w:sz w:val="16"/>
            <w:lang w:eastAsia="en-GB"/>
          </w:rPr>
          <w:t>-r</w:t>
        </w:r>
      </w:ins>
      <w:ins w:id="3357" w:author="NR_cov_enh-Core-v2" w:date="2022-05-18T06:02:00Z">
        <w:r>
          <w:rPr>
            <w:rFonts w:ascii="Courier New" w:hAnsi="Courier New"/>
            <w:sz w:val="16"/>
            <w:lang w:eastAsia="en-GB"/>
          </w:rPr>
          <w:t>17</w:t>
        </w:r>
      </w:ins>
      <w:ins w:id="3358" w:author="NR_cov_enh-Core-v2" w:date="2022-05-18T05:58:00Z">
        <w:r>
          <w:rPr>
            <w:rFonts w:ascii="Courier New" w:hAnsi="Courier New"/>
            <w:sz w:val="16"/>
            <w:lang w:eastAsia="en-GB"/>
          </w:rPr>
          <w:t xml:space="preserve">             </w:t>
        </w:r>
      </w:ins>
      <w:ins w:id="3359" w:author="NR_cov_enh-Core-v2" w:date="2022-05-18T06:03:00Z">
        <w:r>
          <w:rPr>
            <w:rFonts w:ascii="Courier New" w:hAnsi="Courier New"/>
            <w:sz w:val="16"/>
            <w:lang w:eastAsia="en-GB"/>
          </w:rPr>
          <w:t xml:space="preserve"> </w:t>
        </w:r>
      </w:ins>
      <w:ins w:id="3360" w:author="NR_cov_enh-Core-v2" w:date="2022-05-18T06:00:00Z">
        <w:r>
          <w:rPr>
            <w:rFonts w:ascii="Courier New" w:hAnsi="Courier New"/>
            <w:sz w:val="16"/>
            <w:lang w:eastAsia="en-GB"/>
          </w:rPr>
          <w:t>E</w:t>
        </w:r>
        <w:r>
          <w:rPr>
            <w:rFonts w:ascii="Courier New" w:hAnsi="Courier New"/>
            <w:color w:val="993366"/>
            <w:sz w:val="16"/>
            <w:lang w:eastAsia="en-GB"/>
          </w:rPr>
          <w:t>NUMERATED</w:t>
        </w:r>
        <w:r>
          <w:rPr>
            <w:rFonts w:ascii="Courier New" w:hAnsi="Courier New"/>
            <w:sz w:val="16"/>
            <w:lang w:eastAsia="en-GB"/>
          </w:rPr>
          <w:t xml:space="preserve"> {n</w:t>
        </w:r>
      </w:ins>
      <w:ins w:id="3361" w:author="NR_cov_enh-Core-v2" w:date="2022-05-18T06:01:00Z">
        <w:r>
          <w:rPr>
            <w:rFonts w:ascii="Courier New" w:hAnsi="Courier New"/>
            <w:sz w:val="16"/>
            <w:lang w:eastAsia="en-GB"/>
          </w:rPr>
          <w:t>4</w:t>
        </w:r>
      </w:ins>
      <w:ins w:id="3362" w:author="NR_cov_enh-Core-v2" w:date="2022-05-18T06:00:00Z">
        <w:r>
          <w:rPr>
            <w:rFonts w:ascii="Courier New" w:hAnsi="Courier New"/>
            <w:sz w:val="16"/>
            <w:lang w:eastAsia="en-GB"/>
          </w:rPr>
          <w:t>, n</w:t>
        </w:r>
      </w:ins>
      <w:ins w:id="3363" w:author="NR_cov_enh-Core-v2" w:date="2022-05-18T06:01:00Z">
        <w:r>
          <w:rPr>
            <w:rFonts w:ascii="Courier New" w:hAnsi="Courier New"/>
            <w:sz w:val="16"/>
            <w:lang w:eastAsia="en-GB"/>
          </w:rPr>
          <w:t>8</w:t>
        </w:r>
      </w:ins>
      <w:ins w:id="3364" w:author="NR_cov_enh-Core-v2" w:date="2022-05-18T06:00:00Z">
        <w:r>
          <w:rPr>
            <w:rFonts w:ascii="Courier New" w:hAnsi="Courier New"/>
            <w:sz w:val="16"/>
            <w:lang w:eastAsia="en-GB"/>
          </w:rPr>
          <w:t>, n</w:t>
        </w:r>
      </w:ins>
      <w:ins w:id="3365" w:author="NR_cov_enh-Core-v2" w:date="2022-05-18T06:01:00Z">
        <w:r>
          <w:rPr>
            <w:rFonts w:ascii="Courier New" w:hAnsi="Courier New"/>
            <w:sz w:val="16"/>
            <w:lang w:eastAsia="en-GB"/>
          </w:rPr>
          <w:t>16</w:t>
        </w:r>
      </w:ins>
      <w:ins w:id="3366" w:author="NR_cov_enh-Core-v2" w:date="2022-05-18T06:00:00Z">
        <w:r>
          <w:rPr>
            <w:rFonts w:ascii="Courier New" w:hAnsi="Courier New"/>
            <w:sz w:val="16"/>
            <w:lang w:eastAsia="en-GB"/>
          </w:rPr>
          <w:t>, n</w:t>
        </w:r>
      </w:ins>
      <w:ins w:id="3367" w:author="NR_cov_enh-Core-v2" w:date="2022-05-18T06:01:00Z">
        <w:r>
          <w:rPr>
            <w:rFonts w:ascii="Courier New" w:hAnsi="Courier New"/>
            <w:sz w:val="16"/>
            <w:lang w:eastAsia="en-GB"/>
          </w:rPr>
          <w:t>32</w:t>
        </w:r>
      </w:ins>
      <w:ins w:id="3368" w:author="NR_cov_enh-Core-v2" w:date="2022-05-18T06:00:00Z">
        <w:r>
          <w:rPr>
            <w:rFonts w:ascii="Courier New" w:hAnsi="Courier New"/>
            <w:sz w:val="16"/>
            <w:lang w:eastAsia="en-GB"/>
          </w:rPr>
          <w:t>}</w:t>
        </w:r>
        <w:r>
          <w:rPr>
            <w:rFonts w:ascii="Courier New" w:hAnsi="Courier New"/>
            <w:sz w:val="16"/>
            <w:lang w:eastAsia="en-GB"/>
          </w:rPr>
          <w:tab/>
        </w:r>
      </w:ins>
      <w:ins w:id="3369" w:author="NR_cov_enh-Core-v2" w:date="2022-05-18T06:03:00Z">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ins>
      <w:ins w:id="3370" w:author="NR_cov_enh-Core-v2" w:date="2022-05-18T06:00:00Z">
        <w:r>
          <w:rPr>
            <w:rFonts w:ascii="Courier New" w:hAnsi="Courier New"/>
            <w:sz w:val="16"/>
            <w:lang w:eastAsia="en-GB"/>
          </w:rPr>
          <w:t>OPTIONAL,</w:t>
        </w:r>
      </w:ins>
    </w:p>
    <w:p w14:paraId="1D7B55B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371" w:author="NR_cov_enh-Core-v2" w:date="2022-05-18T05:58:00Z"/>
          <w:rFonts w:ascii="Courier New" w:hAnsi="Courier New"/>
          <w:sz w:val="16"/>
          <w:lang w:eastAsia="en-GB"/>
        </w:rPr>
      </w:pPr>
      <w:ins w:id="3372" w:author="NR_cov_enh-Core-v2" w:date="2022-05-18T05:58:00Z">
        <w:r>
          <w:rPr>
            <w:rFonts w:ascii="Courier New" w:hAnsi="Courier New"/>
            <w:sz w:val="16"/>
            <w:lang w:eastAsia="en-GB"/>
          </w:rPr>
          <w:t xml:space="preserve">    </w:t>
        </w:r>
      </w:ins>
      <w:ins w:id="3373" w:author="NR_cov_enh-Core-v2" w:date="2022-05-18T05:59:00Z">
        <w:r>
          <w:rPr>
            <w:rFonts w:ascii="Courier New" w:hAnsi="Courier New"/>
            <w:sz w:val="16"/>
            <w:lang w:eastAsia="en-GB"/>
          </w:rPr>
          <w:tab/>
        </w:r>
        <w:r>
          <w:rPr>
            <w:rFonts w:ascii="Courier New" w:hAnsi="Courier New"/>
            <w:sz w:val="16"/>
            <w:lang w:eastAsia="en-GB"/>
          </w:rPr>
          <w:tab/>
        </w:r>
      </w:ins>
      <w:ins w:id="3374" w:author="NR_cov_enh-Core-v2" w:date="2022-05-18T06:02:00Z">
        <w:r>
          <w:rPr>
            <w:rFonts w:ascii="Courier New" w:hAnsi="Courier New"/>
            <w:sz w:val="16"/>
            <w:lang w:eastAsia="en-GB"/>
          </w:rPr>
          <w:t>tdd</w:t>
        </w:r>
      </w:ins>
      <w:ins w:id="3375" w:author="NR_cov_enh-Core-v2" w:date="2022-05-18T05:58:00Z">
        <w:r>
          <w:rPr>
            <w:rFonts w:ascii="Courier New" w:hAnsi="Courier New"/>
            <w:sz w:val="16"/>
            <w:lang w:eastAsia="en-GB"/>
          </w:rPr>
          <w:t>-r1</w:t>
        </w:r>
      </w:ins>
      <w:ins w:id="3376" w:author="NR_cov_enh-Core-v2" w:date="2022-05-18T06:02:00Z">
        <w:r>
          <w:rPr>
            <w:rFonts w:ascii="Courier New" w:hAnsi="Courier New"/>
            <w:sz w:val="16"/>
            <w:lang w:eastAsia="en-GB"/>
          </w:rPr>
          <w:t>7</w:t>
        </w:r>
      </w:ins>
      <w:ins w:id="3377" w:author="NR_cov_enh-Core-v2" w:date="2022-05-18T05:58:00Z">
        <w:r>
          <w:rPr>
            <w:rFonts w:ascii="Courier New" w:hAnsi="Courier New"/>
            <w:sz w:val="16"/>
            <w:lang w:eastAsia="en-GB"/>
          </w:rPr>
          <w:t xml:space="preserve">              </w:t>
        </w:r>
      </w:ins>
      <w:ins w:id="3378" w:author="NR_cov_enh-Core-v2" w:date="2022-05-18T06:00:00Z">
        <w:r>
          <w:rPr>
            <w:rFonts w:ascii="Courier New" w:hAnsi="Courier New"/>
            <w:color w:val="993366"/>
            <w:sz w:val="16"/>
            <w:lang w:eastAsia="en-GB"/>
          </w:rPr>
          <w:t>ENUMERATED</w:t>
        </w:r>
        <w:r>
          <w:rPr>
            <w:rFonts w:ascii="Courier New" w:hAnsi="Courier New"/>
            <w:sz w:val="16"/>
            <w:lang w:eastAsia="en-GB"/>
          </w:rPr>
          <w:t xml:space="preserve"> {n</w:t>
        </w:r>
      </w:ins>
      <w:ins w:id="3379" w:author="NR_cov_enh-Core-v2" w:date="2022-05-18T06:01:00Z">
        <w:r>
          <w:rPr>
            <w:rFonts w:ascii="Courier New" w:hAnsi="Courier New"/>
            <w:sz w:val="16"/>
            <w:lang w:eastAsia="en-GB"/>
          </w:rPr>
          <w:t>2</w:t>
        </w:r>
      </w:ins>
      <w:ins w:id="3380" w:author="NR_cov_enh-Core-v2" w:date="2022-05-18T06:00:00Z">
        <w:r>
          <w:rPr>
            <w:rFonts w:ascii="Courier New" w:hAnsi="Courier New"/>
            <w:sz w:val="16"/>
            <w:lang w:eastAsia="en-GB"/>
          </w:rPr>
          <w:t>, n</w:t>
        </w:r>
      </w:ins>
      <w:ins w:id="3381" w:author="NR_cov_enh-Core-v2" w:date="2022-05-18T06:01:00Z">
        <w:r>
          <w:rPr>
            <w:rFonts w:ascii="Courier New" w:hAnsi="Courier New"/>
            <w:sz w:val="16"/>
            <w:lang w:eastAsia="en-GB"/>
          </w:rPr>
          <w:t>4</w:t>
        </w:r>
      </w:ins>
      <w:ins w:id="3382" w:author="NR_cov_enh-Core-v2" w:date="2022-05-18T06:00:00Z">
        <w:r>
          <w:rPr>
            <w:rFonts w:ascii="Courier New" w:hAnsi="Courier New"/>
            <w:sz w:val="16"/>
            <w:lang w:eastAsia="en-GB"/>
          </w:rPr>
          <w:t>, n</w:t>
        </w:r>
      </w:ins>
      <w:ins w:id="3383" w:author="NR_cov_enh-Core-v2" w:date="2022-05-18T06:01:00Z">
        <w:r>
          <w:rPr>
            <w:rFonts w:ascii="Courier New" w:hAnsi="Courier New"/>
            <w:sz w:val="16"/>
            <w:lang w:eastAsia="en-GB"/>
          </w:rPr>
          <w:t>8</w:t>
        </w:r>
      </w:ins>
      <w:ins w:id="3384" w:author="NR_cov_enh-Core-v2" w:date="2022-05-18T06:00:00Z">
        <w:r>
          <w:rPr>
            <w:rFonts w:ascii="Courier New" w:hAnsi="Courier New"/>
            <w:sz w:val="16"/>
            <w:lang w:eastAsia="en-GB"/>
          </w:rPr>
          <w:t>, n</w:t>
        </w:r>
      </w:ins>
      <w:ins w:id="3385" w:author="NR_cov_enh-Core-v2" w:date="2022-05-18T06:01:00Z">
        <w:r>
          <w:rPr>
            <w:rFonts w:ascii="Courier New" w:hAnsi="Courier New"/>
            <w:sz w:val="16"/>
            <w:lang w:eastAsia="en-GB"/>
          </w:rPr>
          <w:t>16</w:t>
        </w:r>
      </w:ins>
      <w:ins w:id="3386" w:author="NR_cov_enh-Core-v2" w:date="2022-05-18T06:02:00Z">
        <w:r>
          <w:rPr>
            <w:rFonts w:ascii="Courier New" w:hAnsi="Courier New"/>
            <w:sz w:val="16"/>
            <w:lang w:eastAsia="en-GB"/>
          </w:rPr>
          <w:t>}</w:t>
        </w:r>
      </w:ins>
      <w:ins w:id="3387" w:author="NR_cov_enh-Core-v2" w:date="2022-05-18T06:00:00Z">
        <w:r>
          <w:rPr>
            <w:rFonts w:ascii="Courier New" w:hAnsi="Courier New"/>
            <w:sz w:val="16"/>
            <w:lang w:eastAsia="en-GB"/>
          </w:rPr>
          <w:tab/>
        </w:r>
      </w:ins>
      <w:ins w:id="3388" w:author="NR_cov_enh-Core-v2" w:date="2022-05-18T06:02:00Z">
        <w:r>
          <w:rPr>
            <w:rFonts w:ascii="Courier New" w:hAnsi="Courier New"/>
            <w:sz w:val="16"/>
            <w:lang w:eastAsia="en-GB"/>
          </w:rPr>
          <w:tab/>
        </w:r>
      </w:ins>
      <w:ins w:id="3389" w:author="NR_cov_enh-Core-v2" w:date="2022-05-18T06:03:00Z">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ins>
      <w:ins w:id="3390" w:author="NR_cov_enh-Core-v2" w:date="2022-05-18T06:00:00Z">
        <w:r>
          <w:rPr>
            <w:rFonts w:ascii="Courier New" w:hAnsi="Courier New"/>
            <w:sz w:val="16"/>
            <w:lang w:eastAsia="en-GB"/>
          </w:rPr>
          <w:t>OPTIOANL</w:t>
        </w:r>
      </w:ins>
    </w:p>
    <w:p w14:paraId="1F94D54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rFonts w:ascii="Courier New" w:hAnsi="Courier New"/>
          <w:sz w:val="16"/>
          <w:lang w:eastAsia="en-GB"/>
        </w:rPr>
      </w:pPr>
      <w:ins w:id="3391" w:author="NR_cov_enh-Core-v2" w:date="2022-05-18T05:58:00Z">
        <w:r>
          <w:rPr>
            <w:rFonts w:ascii="Courier New" w:hAnsi="Courier New"/>
            <w:sz w:val="16"/>
            <w:lang w:eastAsia="en-GB"/>
          </w:rPr>
          <w:t xml:space="preserve">}                                                                               </w:t>
        </w:r>
      </w:ins>
      <w:ins w:id="3392" w:author="NR_cov_enh-Core" w:date="2022-03-24T10:21:00Z">
        <w:r>
          <w:rPr>
            <w:rFonts w:ascii="Courier New" w:hAnsi="Courier New"/>
            <w:sz w:val="16"/>
            <w:lang w:eastAsia="en-GB"/>
          </w:rPr>
          <w:t xml:space="preserve">  </w:t>
        </w:r>
        <w:r>
          <w:rPr>
            <w:rFonts w:ascii="Courier New" w:hAnsi="Courier New"/>
            <w:sz w:val="16"/>
            <w:lang w:eastAsia="en-GB"/>
          </w:rPr>
          <w:tab/>
        </w:r>
        <w:r>
          <w:rPr>
            <w:rFonts w:ascii="Courier New" w:hAnsi="Courier New"/>
            <w:sz w:val="16"/>
            <w:lang w:eastAsia="en-GB"/>
          </w:rPr>
          <w:tab/>
        </w:r>
      </w:ins>
      <w:ins w:id="3393" w:author="NR_cov_enh-Core-v2" w:date="2022-05-18T06:01:00Z">
        <w:r>
          <w:rPr>
            <w:rFonts w:ascii="Courier New" w:hAnsi="Courier New"/>
            <w:sz w:val="16"/>
            <w:lang w:eastAsia="en-GB"/>
          </w:rPr>
          <w:tab/>
        </w:r>
      </w:ins>
      <w:ins w:id="3394" w:author="NR_cov_enh-Core" w:date="2022-03-24T10:21:00Z">
        <w:r>
          <w:rPr>
            <w:rFonts w:ascii="Courier New" w:hAnsi="Courier New"/>
            <w:sz w:val="16"/>
            <w:lang w:eastAsia="en-GB"/>
          </w:rPr>
          <w:t>OPTIONAL</w:t>
        </w:r>
      </w:ins>
      <w:ins w:id="3395" w:author="NR_IIOT_URLLC_enh-Core" w:date="2022-03-28T09:16:00Z">
        <w:r>
          <w:rPr>
            <w:rFonts w:ascii="Courier New" w:hAnsi="Courier New"/>
            <w:sz w:val="16"/>
            <w:lang w:eastAsia="en-GB"/>
          </w:rPr>
          <w:t>,</w:t>
        </w:r>
      </w:ins>
      <w:commentRangeEnd w:id="3342"/>
      <w:r>
        <w:rPr>
          <w:rStyle w:val="CommentReference"/>
        </w:rPr>
        <w:commentReference w:id="3342"/>
      </w:r>
    </w:p>
    <w:p w14:paraId="2D096C6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3396" w:author="NR_cov_enh-Core-v2" w:date="2022-05-18T05:57:00Z"/>
          <w:rFonts w:ascii="Courier New" w:hAnsi="Courier New"/>
          <w:sz w:val="16"/>
          <w:lang w:eastAsia="en-GB"/>
        </w:rPr>
      </w:pPr>
      <w:ins w:id="3397" w:author="NR_cov_enh-Core-v2" w:date="2022-05-18T05:57:00Z">
        <w:r>
          <w:rPr>
            <w:rFonts w:ascii="Courier New" w:hAnsi="Courier New"/>
            <w:sz w:val="16"/>
            <w:lang w:eastAsia="en-GB"/>
          </w:rPr>
          <w:t>-- R1 30-6: Repetition of PUSCH transmission scheduled by RAR UL grant and DCI format 0_0 with CRC scrambled by TC-RNTI</w:t>
        </w:r>
      </w:ins>
    </w:p>
    <w:p w14:paraId="5D8F870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3398" w:author="NR_cov_enh-Core-v2" w:date="2022-05-18T05:57:00Z"/>
          <w:rFonts w:ascii="Courier New" w:hAnsi="Courier New"/>
          <w:sz w:val="16"/>
          <w:lang w:eastAsia="en-GB"/>
        </w:rPr>
      </w:pPr>
      <w:ins w:id="3399" w:author="NR_cov_enh-Core-v2" w:date="2022-05-18T05:57:00Z">
        <w:r>
          <w:rPr>
            <w:rFonts w:ascii="Courier New" w:hAnsi="Courier New"/>
            <w:sz w:val="16"/>
            <w:lang w:eastAsia="en-GB"/>
          </w:rPr>
          <w:t>pusch</w:t>
        </w:r>
      </w:ins>
      <w:ins w:id="3400" w:author="NR_cov_enh-Core-v2" w:date="2022-05-18T06:30:00Z">
        <w:r>
          <w:rPr>
            <w:rFonts w:ascii="Courier New" w:hAnsi="Courier New"/>
            <w:sz w:val="16"/>
            <w:lang w:eastAsia="en-GB"/>
          </w:rPr>
          <w:t>-</w:t>
        </w:r>
      </w:ins>
      <w:ins w:id="3401" w:author="NR_cov_enh-Core-v2" w:date="2022-05-18T05:57:00Z">
        <w:r>
          <w:rPr>
            <w:rFonts w:ascii="Courier New" w:hAnsi="Courier New"/>
            <w:sz w:val="16"/>
            <w:lang w:eastAsia="en-GB"/>
          </w:rPr>
          <w:t>RepetitionCRC-r17</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ENUMERATED {supported}</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OPTIONAL,</w:t>
        </w:r>
      </w:ins>
    </w:p>
    <w:p w14:paraId="663BDD7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3402" w:author="NR_NTN_solutions-Core" w:date="2022-05-14T17:24:00Z"/>
          <w:rFonts w:ascii="Courier New" w:hAnsi="Courier New"/>
          <w:sz w:val="16"/>
          <w:lang w:eastAsia="en-GB"/>
        </w:rPr>
      </w:pPr>
      <w:ins w:id="3403" w:author="NR_IIOT_URLLC_enh-Core" w:date="2022-03-28T09:16:00Z">
        <w:r>
          <w:rPr>
            <w:rFonts w:ascii="Courier New" w:hAnsi="Courier New"/>
            <w:sz w:val="16"/>
            <w:lang w:eastAsia="en-GB"/>
          </w:rPr>
          <w:t>sharedSpectrumChAccessParamsPerBand-v1</w:t>
        </w:r>
      </w:ins>
      <w:ins w:id="3404" w:author="NR_IIOT_URLLC_enh-Core" w:date="2022-03-28T09:17:00Z">
        <w:r>
          <w:rPr>
            <w:rFonts w:ascii="Courier New" w:hAnsi="Courier New"/>
            <w:sz w:val="16"/>
            <w:lang w:eastAsia="en-GB"/>
          </w:rPr>
          <w:t>7xy</w:t>
        </w:r>
      </w:ins>
      <w:ins w:id="3405" w:author="NR_IIOT_URLLC_enh-Core" w:date="2022-03-28T09:16:00Z">
        <w:r>
          <w:rPr>
            <w:rFonts w:ascii="Courier New" w:hAnsi="Courier New"/>
            <w:sz w:val="16"/>
            <w:lang w:eastAsia="en-GB"/>
          </w:rPr>
          <w:t xml:space="preserve"> </w:t>
        </w:r>
        <w:proofErr w:type="spellStart"/>
        <w:r>
          <w:rPr>
            <w:rFonts w:ascii="Courier New" w:hAnsi="Courier New"/>
            <w:sz w:val="16"/>
            <w:lang w:eastAsia="en-GB"/>
          </w:rPr>
          <w:t>SharedSpectrumChAccessParamsPerBand-v1</w:t>
        </w:r>
      </w:ins>
      <w:ins w:id="3406" w:author="NR_IIOT_URLLC_enh-Core" w:date="2022-03-28T09:17:00Z">
        <w:r>
          <w:rPr>
            <w:rFonts w:ascii="Courier New" w:hAnsi="Courier New"/>
            <w:sz w:val="16"/>
            <w:lang w:eastAsia="en-GB"/>
          </w:rPr>
          <w:t>7xy</w:t>
        </w:r>
      </w:ins>
      <w:proofErr w:type="spellEnd"/>
      <w:ins w:id="3407" w:author="NR_IIOT_URLLC_enh-Core" w:date="2022-03-28T09:16:00Z">
        <w:r>
          <w:rPr>
            <w:rFonts w:ascii="Courier New" w:hAnsi="Courier New"/>
            <w:sz w:val="16"/>
            <w:lang w:eastAsia="en-GB"/>
          </w:rPr>
          <w:t xml:space="preserve">    OPTIONAL</w:t>
        </w:r>
      </w:ins>
      <w:ins w:id="3408" w:author="NR_NTN_solutions-Core" w:date="2022-05-14T17:24:00Z">
        <w:r>
          <w:rPr>
            <w:rFonts w:ascii="Courier New" w:hAnsi="Courier New"/>
            <w:sz w:val="16"/>
            <w:lang w:eastAsia="en-GB"/>
          </w:rPr>
          <w:t>,</w:t>
        </w:r>
      </w:ins>
    </w:p>
    <w:p w14:paraId="21AB70A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409" w:author="NR_NTN_solutions-Core" w:date="2022-05-14T17:28:00Z"/>
          <w:rFonts w:ascii="Courier New" w:hAnsi="Courier New"/>
          <w:color w:val="808080"/>
          <w:sz w:val="16"/>
          <w:lang w:eastAsia="en-GB"/>
        </w:rPr>
      </w:pPr>
      <w:ins w:id="3410" w:author="NR_NTN_solutions-Core" w:date="2022-05-14T17:24:00Z">
        <w:r>
          <w:rPr>
            <w:rFonts w:ascii="Courier New" w:hAnsi="Courier New"/>
            <w:color w:val="808080"/>
            <w:sz w:val="16"/>
            <w:lang w:eastAsia="en-GB"/>
          </w:rPr>
          <w:tab/>
          <w:t>-- R4 2</w:t>
        </w:r>
      </w:ins>
      <w:ins w:id="3411" w:author="NR_NTN_solutions-Core" w:date="2022-05-14T17:25:00Z">
        <w:r>
          <w:rPr>
            <w:rFonts w:ascii="Courier New" w:hAnsi="Courier New"/>
            <w:color w:val="808080"/>
            <w:sz w:val="16"/>
            <w:lang w:eastAsia="en-GB"/>
          </w:rPr>
          <w:t>5</w:t>
        </w:r>
      </w:ins>
      <w:ins w:id="3412" w:author="NR_NTN_solutions-Core" w:date="2022-05-14T17:24:00Z">
        <w:r>
          <w:rPr>
            <w:rFonts w:ascii="Courier New" w:hAnsi="Courier New"/>
            <w:color w:val="808080"/>
            <w:sz w:val="16"/>
            <w:lang w:eastAsia="en-GB"/>
          </w:rPr>
          <w:t>-</w:t>
        </w:r>
      </w:ins>
      <w:ins w:id="3413" w:author="NR_NTN_solutions-Core" w:date="2022-05-14T17:25:00Z">
        <w:r>
          <w:rPr>
            <w:rFonts w:ascii="Courier New" w:hAnsi="Courier New"/>
            <w:color w:val="808080"/>
            <w:sz w:val="16"/>
            <w:lang w:eastAsia="en-GB"/>
          </w:rPr>
          <w:t>2</w:t>
        </w:r>
      </w:ins>
      <w:ins w:id="3414" w:author="NR_NTN_solutions-Core" w:date="2022-05-14T17:24:00Z">
        <w:r>
          <w:rPr>
            <w:rFonts w:ascii="Courier New" w:hAnsi="Courier New"/>
            <w:color w:val="808080"/>
            <w:sz w:val="16"/>
            <w:lang w:eastAsia="en-GB"/>
          </w:rPr>
          <w:t xml:space="preserve">: </w:t>
        </w:r>
      </w:ins>
      <w:ins w:id="3415" w:author="NR_NTN_solutions-Core" w:date="2022-05-14T17:26:00Z">
        <w:r>
          <w:rPr>
            <w:rFonts w:ascii="Courier New" w:hAnsi="Courier New"/>
            <w:color w:val="808080"/>
            <w:sz w:val="16"/>
            <w:lang w:eastAsia="en-GB"/>
          </w:rPr>
          <w:t>Parallel measurements on cells belonging to a different NGSO satellite than a serving satellite without scheduling restrictions</w:t>
        </w:r>
      </w:ins>
    </w:p>
    <w:p w14:paraId="490E65E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416" w:author="NR_NTN_solutions-Core" w:date="2022-05-14T17:24:00Z"/>
          <w:rFonts w:ascii="Courier New" w:hAnsi="Courier New"/>
          <w:color w:val="808080"/>
          <w:sz w:val="16"/>
          <w:lang w:eastAsia="en-GB"/>
        </w:rPr>
      </w:pPr>
      <w:ins w:id="3417" w:author="NR_NTN_solutions-Core" w:date="2022-05-14T17:28:00Z">
        <w:r>
          <w:rPr>
            <w:rFonts w:ascii="Courier New" w:hAnsi="Courier New"/>
            <w:color w:val="808080"/>
            <w:sz w:val="16"/>
            <w:lang w:eastAsia="en-GB"/>
          </w:rPr>
          <w:tab/>
          <w:t>--</w:t>
        </w:r>
      </w:ins>
      <w:ins w:id="3418" w:author="NR_NTN_solutions-Core" w:date="2022-05-14T17:26:00Z">
        <w:r>
          <w:rPr>
            <w:rFonts w:ascii="Courier New" w:hAnsi="Courier New"/>
            <w:color w:val="808080"/>
            <w:sz w:val="16"/>
            <w:lang w:eastAsia="en-GB"/>
          </w:rPr>
          <w:t xml:space="preserve"> on normal operations with the serving cell</w:t>
        </w:r>
      </w:ins>
    </w:p>
    <w:p w14:paraId="48682C9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419" w:author="NR_NTN_solutions-Core" w:date="2022-05-14T17:24:00Z"/>
          <w:rFonts w:ascii="Courier New" w:hAnsi="Courier New"/>
          <w:sz w:val="16"/>
          <w:lang w:eastAsia="en-GB"/>
        </w:rPr>
      </w:pPr>
      <w:ins w:id="3420" w:author="NR_NTN_solutions-Core" w:date="2022-05-14T17:24:00Z">
        <w:r>
          <w:rPr>
            <w:rFonts w:ascii="Courier New" w:hAnsi="Courier New"/>
            <w:sz w:val="16"/>
            <w:lang w:eastAsia="en-GB"/>
          </w:rPr>
          <w:tab/>
        </w:r>
      </w:ins>
      <w:proofErr w:type="spellStart"/>
      <w:ins w:id="3421" w:author="NR_NTN_solutions-Core" w:date="2022-05-14T17:30:00Z">
        <w:r>
          <w:rPr>
            <w:rFonts w:ascii="Courier New" w:hAnsi="Courier New"/>
            <w:sz w:val="16"/>
            <w:lang w:val="en-US" w:eastAsia="en-GB"/>
          </w:rPr>
          <w:t>parallelMeasurement</w:t>
        </w:r>
      </w:ins>
      <w:ins w:id="3422" w:author="NR_NTN_solutions-Core" w:date="2022-05-14T17:31:00Z">
        <w:r>
          <w:rPr>
            <w:rFonts w:ascii="Courier New" w:hAnsi="Courier New"/>
            <w:sz w:val="16"/>
            <w:lang w:val="en-US" w:eastAsia="en-GB"/>
          </w:rPr>
          <w:t>WithoutRestriction</w:t>
        </w:r>
      </w:ins>
      <w:proofErr w:type="spellEnd"/>
      <w:ins w:id="3423" w:author="NR_NTN_solutions-Core" w:date="2022-05-14T17:24:00Z">
        <w:r>
          <w:rPr>
            <w:rFonts w:ascii="Courier New" w:hAnsi="Courier New"/>
            <w:sz w:val="16"/>
            <w:lang w:eastAsia="en-GB"/>
          </w:rPr>
          <w:t>-</w:t>
        </w:r>
      </w:ins>
      <w:ins w:id="3424" w:author="NR_NTN_solutions-Core" w:date="2022-05-14T22:14:00Z">
        <w:r>
          <w:rPr>
            <w:rFonts w:ascii="Courier New" w:hAnsi="Courier New"/>
            <w:sz w:val="16"/>
            <w:lang w:eastAsia="en-GB"/>
          </w:rPr>
          <w:t>r</w:t>
        </w:r>
      </w:ins>
      <w:ins w:id="3425" w:author="NR_NTN_solutions-Core" w:date="2022-05-14T17:24:00Z">
        <w:r>
          <w:rPr>
            <w:rFonts w:ascii="Courier New" w:hAnsi="Courier New"/>
            <w:sz w:val="16"/>
            <w:lang w:eastAsia="en-GB"/>
          </w:rPr>
          <w:t xml:space="preserve">17       </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ENUMERATED {supported}                  OPTIONAL,</w:t>
        </w:r>
      </w:ins>
    </w:p>
    <w:p w14:paraId="5F83058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426" w:author="NR_NTN_solutions-Core" w:date="2022-05-14T17:24:00Z"/>
          <w:rFonts w:ascii="Courier New" w:hAnsi="Courier New"/>
          <w:color w:val="808080"/>
          <w:sz w:val="16"/>
          <w:lang w:eastAsia="en-GB"/>
        </w:rPr>
      </w:pPr>
      <w:ins w:id="3427" w:author="NR_NTN_solutions-Core" w:date="2022-05-14T17:24:00Z">
        <w:r>
          <w:rPr>
            <w:rFonts w:ascii="Courier New" w:hAnsi="Courier New"/>
            <w:sz w:val="16"/>
            <w:lang w:eastAsia="en-GB"/>
          </w:rPr>
          <w:tab/>
        </w:r>
        <w:r>
          <w:rPr>
            <w:rFonts w:ascii="Courier New" w:hAnsi="Courier New"/>
            <w:color w:val="808080"/>
            <w:sz w:val="16"/>
            <w:lang w:eastAsia="en-GB"/>
          </w:rPr>
          <w:t>-- R</w:t>
        </w:r>
      </w:ins>
      <w:ins w:id="3428" w:author="NR_NTN_solutions-Core" w:date="2022-05-14T17:31:00Z">
        <w:r>
          <w:rPr>
            <w:rFonts w:ascii="Courier New" w:hAnsi="Courier New"/>
            <w:color w:val="808080"/>
            <w:sz w:val="16"/>
            <w:lang w:eastAsia="en-GB"/>
          </w:rPr>
          <w:t>4</w:t>
        </w:r>
      </w:ins>
      <w:ins w:id="3429" w:author="NR_NTN_solutions-Core" w:date="2022-05-14T17:24:00Z">
        <w:r>
          <w:rPr>
            <w:rFonts w:ascii="Courier New" w:hAnsi="Courier New"/>
            <w:color w:val="808080"/>
            <w:sz w:val="16"/>
            <w:lang w:eastAsia="en-GB"/>
          </w:rPr>
          <w:t xml:space="preserve"> 2</w:t>
        </w:r>
      </w:ins>
      <w:ins w:id="3430" w:author="NR_NTN_solutions-Core" w:date="2022-05-14T17:31:00Z">
        <w:r>
          <w:rPr>
            <w:rFonts w:ascii="Courier New" w:hAnsi="Courier New"/>
            <w:color w:val="808080"/>
            <w:sz w:val="16"/>
            <w:lang w:eastAsia="en-GB"/>
          </w:rPr>
          <w:t>5</w:t>
        </w:r>
      </w:ins>
      <w:ins w:id="3431" w:author="NR_NTN_solutions-Core" w:date="2022-05-14T17:24:00Z">
        <w:r>
          <w:rPr>
            <w:rFonts w:ascii="Courier New" w:hAnsi="Courier New"/>
            <w:color w:val="808080"/>
            <w:sz w:val="16"/>
            <w:lang w:eastAsia="en-GB"/>
          </w:rPr>
          <w:t>-</w:t>
        </w:r>
      </w:ins>
      <w:ins w:id="3432" w:author="NR_NTN_solutions-Core" w:date="2022-05-14T17:31:00Z">
        <w:r>
          <w:rPr>
            <w:rFonts w:ascii="Courier New" w:hAnsi="Courier New"/>
            <w:color w:val="808080"/>
            <w:sz w:val="16"/>
            <w:lang w:eastAsia="en-GB"/>
          </w:rPr>
          <w:t>5</w:t>
        </w:r>
      </w:ins>
      <w:ins w:id="3433" w:author="NR_NTN_solutions-Core" w:date="2022-05-14T17:24:00Z">
        <w:r>
          <w:rPr>
            <w:rFonts w:ascii="Courier New" w:hAnsi="Courier New"/>
            <w:color w:val="808080"/>
            <w:sz w:val="16"/>
            <w:lang w:eastAsia="en-GB"/>
          </w:rPr>
          <w:t xml:space="preserve">: </w:t>
        </w:r>
      </w:ins>
      <w:ins w:id="3434" w:author="NR_NTN_solutions-Core" w:date="2022-05-14T17:31:00Z">
        <w:r>
          <w:rPr>
            <w:rFonts w:ascii="Courier New" w:hAnsi="Courier New"/>
            <w:color w:val="808080"/>
            <w:sz w:val="16"/>
            <w:lang w:eastAsia="en-GB"/>
          </w:rPr>
          <w:t>Parallel measurements on multiple NGSO satellites within a SMTC</w:t>
        </w:r>
      </w:ins>
    </w:p>
    <w:p w14:paraId="4078DF9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435" w:author="NR_IIOT_URLLC_enh-Core" w:date="2022-03-28T09:16:00Z"/>
          <w:rFonts w:ascii="Courier New" w:hAnsi="Courier New"/>
          <w:sz w:val="16"/>
          <w:lang w:eastAsia="en-GB"/>
        </w:rPr>
      </w:pPr>
      <w:ins w:id="3436" w:author="NR_NTN_solutions-Core" w:date="2022-05-14T17:24:00Z">
        <w:r>
          <w:rPr>
            <w:rFonts w:ascii="Courier New" w:hAnsi="Courier New"/>
            <w:sz w:val="16"/>
            <w:lang w:eastAsia="en-GB"/>
          </w:rPr>
          <w:tab/>
        </w:r>
      </w:ins>
      <w:ins w:id="3437" w:author="NR_NTN_solutions-Core" w:date="2022-05-14T17:33:00Z">
        <w:r>
          <w:rPr>
            <w:rFonts w:ascii="Courier New" w:hAnsi="Courier New"/>
            <w:sz w:val="16"/>
            <w:lang w:eastAsia="en-GB"/>
          </w:rPr>
          <w:t>max</w:t>
        </w:r>
      </w:ins>
      <w:ins w:id="3438" w:author="NR_NTN_solutions-Core" w:date="2022-05-14T17:35:00Z">
        <w:r>
          <w:rPr>
            <w:rFonts w:ascii="Courier New" w:hAnsi="Courier New"/>
            <w:sz w:val="16"/>
            <w:lang w:eastAsia="en-GB"/>
          </w:rPr>
          <w:t>Number</w:t>
        </w:r>
      </w:ins>
      <w:ins w:id="3439" w:author="NR_NTN_solutions-Core" w:date="2022-05-14T17:33:00Z">
        <w:r>
          <w:rPr>
            <w:rFonts w:ascii="Courier New" w:hAnsi="Courier New"/>
            <w:sz w:val="16"/>
            <w:lang w:eastAsia="en-GB"/>
          </w:rPr>
          <w:t>-NGSO-</w:t>
        </w:r>
      </w:ins>
      <w:ins w:id="3440" w:author="NR_NTN_solutions-Core" w:date="2022-05-14T17:34:00Z">
        <w:r>
          <w:rPr>
            <w:rFonts w:ascii="Courier New" w:hAnsi="Courier New"/>
            <w:sz w:val="16"/>
            <w:lang w:eastAsia="en-GB"/>
          </w:rPr>
          <w:t>Satellites</w:t>
        </w:r>
      </w:ins>
      <w:ins w:id="3441" w:author="NR_NTN_solutions-Core" w:date="2022-05-14T17:32:00Z">
        <w:r>
          <w:rPr>
            <w:rFonts w:ascii="Courier New" w:hAnsi="Courier New"/>
            <w:sz w:val="16"/>
            <w:lang w:eastAsia="en-GB"/>
          </w:rPr>
          <w:t>Within</w:t>
        </w:r>
      </w:ins>
      <w:ins w:id="3442" w:author="NR_NTN_solutions-Core" w:date="2022-05-14T17:34:00Z">
        <w:r>
          <w:rPr>
            <w:rFonts w:ascii="Courier New" w:hAnsi="Courier New"/>
            <w:sz w:val="16"/>
            <w:lang w:eastAsia="en-GB"/>
          </w:rPr>
          <w:t>One</w:t>
        </w:r>
      </w:ins>
      <w:ins w:id="3443" w:author="NR_NTN_solutions-Core" w:date="2022-05-14T17:32:00Z">
        <w:r>
          <w:rPr>
            <w:rFonts w:ascii="Courier New" w:hAnsi="Courier New"/>
            <w:sz w:val="16"/>
            <w:lang w:eastAsia="en-GB"/>
          </w:rPr>
          <w:t>SMTC</w:t>
        </w:r>
      </w:ins>
      <w:ins w:id="3444" w:author="NR_NTN_solutions-Core" w:date="2022-05-14T17:24:00Z">
        <w:r>
          <w:rPr>
            <w:rFonts w:ascii="Courier New" w:hAnsi="Courier New"/>
            <w:sz w:val="16"/>
            <w:lang w:eastAsia="en-GB"/>
          </w:rPr>
          <w:t>-</w:t>
        </w:r>
      </w:ins>
      <w:ins w:id="3445" w:author="NR_NTN_solutions-Core" w:date="2022-05-14T22:13:00Z">
        <w:r>
          <w:rPr>
            <w:rFonts w:ascii="Courier New" w:hAnsi="Courier New"/>
            <w:sz w:val="16"/>
            <w:lang w:eastAsia="en-GB"/>
          </w:rPr>
          <w:t>r</w:t>
        </w:r>
      </w:ins>
      <w:ins w:id="3446" w:author="NR_NTN_solutions-Core" w:date="2022-05-14T17:24:00Z">
        <w:r>
          <w:rPr>
            <w:rFonts w:ascii="Courier New" w:hAnsi="Courier New"/>
            <w:sz w:val="16"/>
            <w:lang w:eastAsia="en-GB"/>
          </w:rPr>
          <w:t xml:space="preserve">17       </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ENUMERATED {</w:t>
        </w:r>
      </w:ins>
      <w:ins w:id="3447" w:author="NR_NTN_solutions-Core" w:date="2022-05-14T17:36:00Z">
        <w:r>
          <w:rPr>
            <w:rFonts w:ascii="Courier New" w:hAnsi="Courier New"/>
            <w:sz w:val="16"/>
            <w:lang w:eastAsia="en-GB"/>
          </w:rPr>
          <w:t>n</w:t>
        </w:r>
      </w:ins>
      <w:ins w:id="3448" w:author="NR_NTN_solutions-Core" w:date="2022-05-14T17:34:00Z">
        <w:r>
          <w:rPr>
            <w:rFonts w:ascii="Courier New" w:hAnsi="Courier New"/>
            <w:sz w:val="16"/>
            <w:lang w:eastAsia="en-GB"/>
          </w:rPr>
          <w:t>1,</w:t>
        </w:r>
      </w:ins>
      <w:ins w:id="3449" w:author="NR_NTN_solutions-Core" w:date="2022-05-14T17:36:00Z">
        <w:r>
          <w:rPr>
            <w:rFonts w:ascii="Courier New" w:hAnsi="Courier New"/>
            <w:sz w:val="16"/>
            <w:lang w:eastAsia="en-GB"/>
          </w:rPr>
          <w:t xml:space="preserve"> n</w:t>
        </w:r>
      </w:ins>
      <w:ins w:id="3450" w:author="NR_NTN_solutions-Core" w:date="2022-05-14T17:34:00Z">
        <w:r>
          <w:rPr>
            <w:rFonts w:ascii="Courier New" w:hAnsi="Courier New"/>
            <w:sz w:val="16"/>
            <w:lang w:eastAsia="en-GB"/>
          </w:rPr>
          <w:t>2,</w:t>
        </w:r>
      </w:ins>
      <w:ins w:id="3451" w:author="NR_NTN_solutions-Core" w:date="2022-05-14T17:36:00Z">
        <w:r>
          <w:rPr>
            <w:rFonts w:ascii="Courier New" w:hAnsi="Courier New"/>
            <w:sz w:val="16"/>
            <w:lang w:eastAsia="en-GB"/>
          </w:rPr>
          <w:t xml:space="preserve"> n</w:t>
        </w:r>
      </w:ins>
      <w:ins w:id="3452" w:author="NR_NTN_solutions-Core" w:date="2022-05-14T17:34:00Z">
        <w:r>
          <w:rPr>
            <w:rFonts w:ascii="Courier New" w:hAnsi="Courier New"/>
            <w:sz w:val="16"/>
            <w:lang w:eastAsia="en-GB"/>
          </w:rPr>
          <w:t>3,</w:t>
        </w:r>
      </w:ins>
      <w:ins w:id="3453" w:author="NR_NTN_solutions-Core" w:date="2022-05-14T17:36:00Z">
        <w:r>
          <w:rPr>
            <w:rFonts w:ascii="Courier New" w:hAnsi="Courier New"/>
            <w:sz w:val="16"/>
            <w:lang w:eastAsia="en-GB"/>
          </w:rPr>
          <w:t xml:space="preserve"> n</w:t>
        </w:r>
      </w:ins>
      <w:ins w:id="3454" w:author="NR_NTN_solutions-Core" w:date="2022-05-14T17:34:00Z">
        <w:r>
          <w:rPr>
            <w:rFonts w:ascii="Courier New" w:hAnsi="Courier New"/>
            <w:sz w:val="16"/>
            <w:lang w:eastAsia="en-GB"/>
          </w:rPr>
          <w:t>4</w:t>
        </w:r>
      </w:ins>
      <w:ins w:id="3455" w:author="NR_NTN_solutions-Core" w:date="2022-05-14T17:24:00Z">
        <w:r>
          <w:rPr>
            <w:rFonts w:ascii="Courier New" w:hAnsi="Courier New"/>
            <w:sz w:val="16"/>
            <w:lang w:eastAsia="en-GB"/>
          </w:rPr>
          <w:t>}             OPTIONAL</w:t>
        </w:r>
      </w:ins>
      <w:ins w:id="3456" w:author="NR_NTN_solutions-Core-v1" w:date="2022-05-16T15:23:00Z">
        <w:r>
          <w:rPr>
            <w:rFonts w:ascii="Courier New" w:hAnsi="Courier New"/>
            <w:sz w:val="16"/>
            <w:lang w:eastAsia="en-GB"/>
          </w:rPr>
          <w:t>,</w:t>
        </w:r>
      </w:ins>
    </w:p>
    <w:p w14:paraId="782791B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457" w:author="NR_NTN_solutions-Core-v1" w:date="2022-05-16T15:23:00Z"/>
          <w:rFonts w:ascii="Courier New" w:hAnsi="Courier New"/>
          <w:color w:val="808080"/>
          <w:sz w:val="16"/>
          <w:lang w:eastAsia="en-GB"/>
        </w:rPr>
      </w:pPr>
      <w:ins w:id="3458" w:author="NR_NTN_solutions-Core-v1" w:date="2022-05-16T15:23:00Z">
        <w:r>
          <w:rPr>
            <w:rFonts w:ascii="Courier New" w:hAnsi="Courier New"/>
            <w:sz w:val="16"/>
            <w:lang w:eastAsia="en-GB"/>
          </w:rPr>
          <w:tab/>
        </w:r>
        <w:r>
          <w:rPr>
            <w:rFonts w:ascii="Courier New" w:hAnsi="Courier New"/>
            <w:color w:val="808080"/>
            <w:sz w:val="16"/>
            <w:lang w:eastAsia="en-GB"/>
          </w:rPr>
          <w:t>-- R</w:t>
        </w:r>
      </w:ins>
      <w:ins w:id="3459" w:author="NR_NTN_solutions-Core-v1" w:date="2022-05-16T15:24:00Z">
        <w:r>
          <w:rPr>
            <w:rFonts w:ascii="Courier New" w:hAnsi="Courier New"/>
            <w:color w:val="808080"/>
            <w:sz w:val="16"/>
            <w:lang w:eastAsia="en-GB"/>
          </w:rPr>
          <w:t>1</w:t>
        </w:r>
      </w:ins>
      <w:ins w:id="3460" w:author="NR_NTN_solutions-Core-v1" w:date="2022-05-16T15:23:00Z">
        <w:r>
          <w:rPr>
            <w:rFonts w:ascii="Courier New" w:hAnsi="Courier New"/>
            <w:color w:val="808080"/>
            <w:sz w:val="16"/>
            <w:lang w:eastAsia="en-GB"/>
          </w:rPr>
          <w:t xml:space="preserve"> 2</w:t>
        </w:r>
      </w:ins>
      <w:ins w:id="3461" w:author="NR_NTN_solutions-Core-v1" w:date="2022-05-16T15:24:00Z">
        <w:r>
          <w:rPr>
            <w:rFonts w:ascii="Courier New" w:hAnsi="Courier New"/>
            <w:color w:val="808080"/>
            <w:sz w:val="16"/>
            <w:lang w:eastAsia="en-GB"/>
          </w:rPr>
          <w:t>6</w:t>
        </w:r>
      </w:ins>
      <w:ins w:id="3462" w:author="NR_NTN_solutions-Core-v1" w:date="2022-05-16T15:23:00Z">
        <w:r>
          <w:rPr>
            <w:rFonts w:ascii="Courier New" w:hAnsi="Courier New"/>
            <w:color w:val="808080"/>
            <w:sz w:val="16"/>
            <w:lang w:eastAsia="en-GB"/>
          </w:rPr>
          <w:t>-</w:t>
        </w:r>
      </w:ins>
      <w:ins w:id="3463" w:author="NR_NTN_solutions-Core-v1" w:date="2022-05-16T15:24:00Z">
        <w:r>
          <w:rPr>
            <w:rFonts w:ascii="Courier New" w:hAnsi="Courier New"/>
            <w:color w:val="808080"/>
            <w:sz w:val="16"/>
            <w:lang w:eastAsia="en-GB"/>
          </w:rPr>
          <w:t>10</w:t>
        </w:r>
      </w:ins>
      <w:ins w:id="3464" w:author="NR_NTN_solutions-Core-v1" w:date="2022-05-16T15:23:00Z">
        <w:r>
          <w:rPr>
            <w:rFonts w:ascii="Courier New" w:hAnsi="Courier New"/>
            <w:color w:val="808080"/>
            <w:sz w:val="16"/>
            <w:lang w:eastAsia="en-GB"/>
          </w:rPr>
          <w:t xml:space="preserve">: </w:t>
        </w:r>
      </w:ins>
      <w:ins w:id="3465" w:author="NR_NTN_solutions-Core-v1" w:date="2022-05-16T15:28:00Z">
        <w:r>
          <w:rPr>
            <w:rFonts w:ascii="Courier New" w:hAnsi="Courier New"/>
            <w:color w:val="808080"/>
            <w:sz w:val="16"/>
            <w:lang w:eastAsia="en-GB"/>
          </w:rPr>
          <w:t>K1 range extension</w:t>
        </w:r>
      </w:ins>
    </w:p>
    <w:p w14:paraId="210E8AE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466" w:author="LTE_NR_DC_enh2-Core" w:date="2022-05-16T15:55:00Z"/>
          <w:rFonts w:ascii="Courier New" w:hAnsi="Courier New"/>
          <w:sz w:val="16"/>
          <w:lang w:eastAsia="en-GB"/>
        </w:rPr>
      </w:pPr>
      <w:ins w:id="3467" w:author="NR_NTN_solutions-Core-v1" w:date="2022-05-16T15:23:00Z">
        <w:r>
          <w:rPr>
            <w:rFonts w:ascii="Courier New" w:hAnsi="Courier New"/>
            <w:sz w:val="16"/>
            <w:lang w:eastAsia="en-GB"/>
          </w:rPr>
          <w:tab/>
        </w:r>
      </w:ins>
      <w:ins w:id="3468" w:author="NR_NTN_solutions-Core-v1" w:date="2022-05-16T15:28:00Z">
        <w:r>
          <w:rPr>
            <w:rFonts w:ascii="Courier New" w:hAnsi="Courier New"/>
            <w:sz w:val="16"/>
            <w:lang w:eastAsia="en-GB"/>
          </w:rPr>
          <w:t>k1</w:t>
        </w:r>
      </w:ins>
      <w:ins w:id="3469" w:author="NR_NTN_solutions-Core-v1" w:date="2022-05-16T15:23:00Z">
        <w:r>
          <w:rPr>
            <w:rFonts w:ascii="Courier New" w:hAnsi="Courier New"/>
            <w:sz w:val="16"/>
            <w:lang w:eastAsia="en-GB"/>
          </w:rPr>
          <w:t>-</w:t>
        </w:r>
      </w:ins>
      <w:ins w:id="3470" w:author="NR_NTN_solutions-Core-v1" w:date="2022-05-16T15:28:00Z">
        <w:r>
          <w:rPr>
            <w:rFonts w:ascii="Courier New" w:hAnsi="Courier New"/>
            <w:sz w:val="16"/>
            <w:lang w:eastAsia="en-GB"/>
          </w:rPr>
          <w:t>RangeExten</w:t>
        </w:r>
      </w:ins>
      <w:ins w:id="3471" w:author="NR_NTN_solutions-Core-v1" w:date="2022-05-16T15:29:00Z">
        <w:r>
          <w:rPr>
            <w:rFonts w:ascii="Courier New" w:hAnsi="Courier New"/>
            <w:sz w:val="16"/>
            <w:lang w:eastAsia="en-GB"/>
          </w:rPr>
          <w:t>s</w:t>
        </w:r>
      </w:ins>
      <w:ins w:id="3472" w:author="NR_NTN_solutions-Core-v1" w:date="2022-05-16T15:28:00Z">
        <w:r>
          <w:rPr>
            <w:rFonts w:ascii="Courier New" w:hAnsi="Courier New"/>
            <w:sz w:val="16"/>
            <w:lang w:eastAsia="en-GB"/>
          </w:rPr>
          <w:t>ion</w:t>
        </w:r>
      </w:ins>
      <w:ins w:id="3473" w:author="NR_NTN_solutions-Core-v1" w:date="2022-05-16T15:23:00Z">
        <w:r>
          <w:rPr>
            <w:rFonts w:ascii="Courier New" w:hAnsi="Courier New"/>
            <w:sz w:val="16"/>
            <w:lang w:eastAsia="en-GB"/>
          </w:rPr>
          <w:t xml:space="preserve">-r17       </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ins>
      <w:ins w:id="3474" w:author="NR_NTN_solutions-Core-v1" w:date="2022-05-16T15:29:00Z">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ENUMERATED {supported}                  OPTIONAL</w:t>
        </w:r>
      </w:ins>
      <w:ins w:id="3475" w:author="LTE_NR_DC_enh2-Core" w:date="2022-05-16T15:55:00Z">
        <w:r>
          <w:rPr>
            <w:rFonts w:ascii="Courier New" w:hAnsi="Courier New"/>
            <w:sz w:val="16"/>
            <w:lang w:eastAsia="en-GB"/>
          </w:rPr>
          <w:t>,</w:t>
        </w:r>
      </w:ins>
    </w:p>
    <w:p w14:paraId="45F37CF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476" w:author="LTE_NR_DC_enh2-Core" w:date="2022-05-16T15:55:00Z"/>
          <w:rFonts w:ascii="Courier New" w:hAnsi="Courier New"/>
          <w:color w:val="808080"/>
          <w:sz w:val="16"/>
          <w:lang w:eastAsia="en-GB"/>
        </w:rPr>
      </w:pPr>
      <w:ins w:id="3477" w:author="LTE_NR_DC_enh2-Core" w:date="2022-05-16T15:55:00Z">
        <w:r>
          <w:rPr>
            <w:rFonts w:ascii="Courier New" w:hAnsi="Courier New"/>
            <w:sz w:val="16"/>
            <w:lang w:eastAsia="en-GB"/>
          </w:rPr>
          <w:t xml:space="preserve">    </w:t>
        </w:r>
        <w:r>
          <w:rPr>
            <w:rFonts w:ascii="Courier New" w:hAnsi="Courier New"/>
            <w:color w:val="808080"/>
            <w:sz w:val="16"/>
            <w:lang w:eastAsia="en-GB"/>
          </w:rPr>
          <w:t xml:space="preserve">-- R1 </w:t>
        </w:r>
      </w:ins>
      <w:ins w:id="3478" w:author="LTE_NR_DC_enh2-Core" w:date="2022-05-16T15:56:00Z">
        <w:r>
          <w:rPr>
            <w:rFonts w:ascii="Courier New" w:hAnsi="Courier New"/>
            <w:color w:val="808080"/>
            <w:sz w:val="16"/>
            <w:lang w:eastAsia="en-GB"/>
          </w:rPr>
          <w:t>35</w:t>
        </w:r>
      </w:ins>
      <w:ins w:id="3479" w:author="LTE_NR_DC_enh2-Core" w:date="2022-05-16T15:55:00Z">
        <w:r>
          <w:rPr>
            <w:rFonts w:ascii="Courier New" w:hAnsi="Courier New"/>
            <w:color w:val="808080"/>
            <w:sz w:val="16"/>
            <w:lang w:eastAsia="en-GB"/>
          </w:rPr>
          <w:t>-</w:t>
        </w:r>
      </w:ins>
      <w:ins w:id="3480" w:author="LTE_NR_DC_enh2-Core" w:date="2022-05-16T15:56:00Z">
        <w:r>
          <w:rPr>
            <w:rFonts w:ascii="Courier New" w:hAnsi="Courier New"/>
            <w:color w:val="808080"/>
            <w:sz w:val="16"/>
            <w:lang w:eastAsia="en-GB"/>
          </w:rPr>
          <w:t>1</w:t>
        </w:r>
      </w:ins>
      <w:ins w:id="3481" w:author="LTE_NR_DC_enh2-Core" w:date="2022-05-16T15:55:00Z">
        <w:r>
          <w:rPr>
            <w:rFonts w:ascii="Courier New" w:hAnsi="Courier New"/>
            <w:color w:val="808080"/>
            <w:sz w:val="16"/>
            <w:lang w:eastAsia="en-GB"/>
          </w:rPr>
          <w:t xml:space="preserve">: </w:t>
        </w:r>
      </w:ins>
      <w:ins w:id="3482" w:author="LTE_NR_DC_enh2-Core" w:date="2022-05-16T15:56:00Z">
        <w:r>
          <w:rPr>
            <w:rFonts w:ascii="Courier New" w:hAnsi="Courier New"/>
            <w:color w:val="808080"/>
            <w:sz w:val="16"/>
            <w:lang w:eastAsia="en-GB"/>
          </w:rPr>
          <w:t xml:space="preserve">Aperiodic CSI-RS for tracking for fast </w:t>
        </w:r>
        <w:proofErr w:type="spellStart"/>
        <w:r>
          <w:rPr>
            <w:rFonts w:ascii="Courier New" w:hAnsi="Courier New"/>
            <w:color w:val="808080"/>
            <w:sz w:val="16"/>
            <w:lang w:eastAsia="en-GB"/>
          </w:rPr>
          <w:t>SCell</w:t>
        </w:r>
        <w:proofErr w:type="spellEnd"/>
        <w:r>
          <w:rPr>
            <w:rFonts w:ascii="Courier New" w:hAnsi="Courier New"/>
            <w:color w:val="808080"/>
            <w:sz w:val="16"/>
            <w:lang w:eastAsia="en-GB"/>
          </w:rPr>
          <w:t xml:space="preserve"> activation</w:t>
        </w:r>
      </w:ins>
    </w:p>
    <w:p w14:paraId="290EAAD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483" w:author="LTE_NR_DC_enh2-Core" w:date="2022-05-16T15:55:00Z"/>
          <w:rFonts w:ascii="Courier New" w:hAnsi="Courier New"/>
          <w:sz w:val="16"/>
          <w:lang w:eastAsia="en-GB"/>
        </w:rPr>
      </w:pPr>
      <w:ins w:id="3484" w:author="LTE_NR_DC_enh2-Core" w:date="2022-05-16T15:55:00Z">
        <w:r>
          <w:rPr>
            <w:rFonts w:ascii="Courier New" w:hAnsi="Courier New"/>
            <w:sz w:val="16"/>
            <w:lang w:eastAsia="en-GB"/>
          </w:rPr>
          <w:t xml:space="preserve">    </w:t>
        </w:r>
      </w:ins>
      <w:ins w:id="3485" w:author="LTE_NR_DC_enh2-Core" w:date="2022-05-16T15:58:00Z">
        <w:r>
          <w:rPr>
            <w:rFonts w:ascii="Courier New" w:hAnsi="Courier New"/>
            <w:sz w:val="16"/>
            <w:lang w:eastAsia="en-GB"/>
          </w:rPr>
          <w:t>aperiodicCSI-RS</w:t>
        </w:r>
      </w:ins>
      <w:ins w:id="3486" w:author="LTE_NR_DC_enh2-Core" w:date="2022-05-16T15:55:00Z">
        <w:r>
          <w:rPr>
            <w:rFonts w:ascii="Courier New" w:hAnsi="Courier New"/>
            <w:sz w:val="16"/>
            <w:lang w:eastAsia="en-GB"/>
          </w:rPr>
          <w:t>-</w:t>
        </w:r>
      </w:ins>
      <w:ins w:id="3487" w:author="LTE_NR_DC_enh2-Core" w:date="2022-05-16T15:58:00Z">
        <w:r>
          <w:rPr>
            <w:rFonts w:ascii="Courier New" w:hAnsi="Courier New"/>
            <w:sz w:val="16"/>
            <w:lang w:eastAsia="en-GB"/>
          </w:rPr>
          <w:t>FastScellActivation-</w:t>
        </w:r>
      </w:ins>
      <w:ins w:id="3488" w:author="LTE_NR_DC_enh2-Core" w:date="2022-05-16T15:55:00Z">
        <w:r>
          <w:rPr>
            <w:rFonts w:ascii="Courier New" w:hAnsi="Courier New"/>
            <w:sz w:val="16"/>
            <w:lang w:eastAsia="en-GB"/>
          </w:rPr>
          <w:t>r1</w:t>
        </w:r>
      </w:ins>
      <w:ins w:id="3489" w:author="LTE_NR_DC_enh2-Core" w:date="2022-05-16T15:58:00Z">
        <w:r>
          <w:rPr>
            <w:rFonts w:ascii="Courier New" w:hAnsi="Courier New"/>
            <w:sz w:val="16"/>
            <w:lang w:eastAsia="en-GB"/>
          </w:rPr>
          <w:t>7</w:t>
        </w:r>
      </w:ins>
      <w:ins w:id="3490" w:author="LTE_NR_DC_enh2-Core" w:date="2022-05-16T15:55:00Z">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ins>
    </w:p>
    <w:p w14:paraId="32BBAA2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491" w:author="LTE_NR_DC_enh2-Core" w:date="2022-05-16T15:55:00Z"/>
          <w:rFonts w:ascii="Courier New" w:hAnsi="Courier New"/>
          <w:sz w:val="16"/>
          <w:lang w:eastAsia="en-GB"/>
        </w:rPr>
      </w:pPr>
      <w:ins w:id="3492" w:author="LTE_NR_DC_enh2-Core" w:date="2022-05-16T15:55:00Z">
        <w:r>
          <w:rPr>
            <w:rFonts w:ascii="Courier New" w:hAnsi="Courier New"/>
            <w:sz w:val="16"/>
            <w:lang w:eastAsia="en-GB"/>
          </w:rPr>
          <w:t xml:space="preserve">    </w:t>
        </w:r>
      </w:ins>
      <w:ins w:id="3493" w:author="LTE_NR_DC_enh2-Core" w:date="2022-05-16T16:03:00Z">
        <w:r>
          <w:rPr>
            <w:rFonts w:ascii="Courier New" w:hAnsi="Courier New"/>
            <w:sz w:val="16"/>
            <w:lang w:eastAsia="en-GB"/>
          </w:rPr>
          <w:tab/>
        </w:r>
      </w:ins>
      <w:ins w:id="3494" w:author="LTE_NR_DC_enh2-Core" w:date="2022-05-16T15:55:00Z">
        <w:r>
          <w:rPr>
            <w:rFonts w:ascii="Courier New" w:hAnsi="Courier New"/>
            <w:sz w:val="16"/>
            <w:lang w:eastAsia="en-GB"/>
          </w:rPr>
          <w:t>maxNumber</w:t>
        </w:r>
      </w:ins>
      <w:ins w:id="3495" w:author="LTE_NR_DC_enh2-Core" w:date="2022-05-16T16:00:00Z">
        <w:r>
          <w:rPr>
            <w:rFonts w:ascii="Courier New" w:hAnsi="Courier New"/>
            <w:sz w:val="16"/>
            <w:lang w:eastAsia="en-GB"/>
          </w:rPr>
          <w:t>AperiodicCSI-RS</w:t>
        </w:r>
      </w:ins>
      <w:ins w:id="3496" w:author="LTE_NR_DC_enh2-Core" w:date="2022-05-16T16:01:00Z">
        <w:r>
          <w:rPr>
            <w:rFonts w:ascii="Courier New" w:hAnsi="Courier New"/>
            <w:sz w:val="16"/>
            <w:lang w:eastAsia="en-GB"/>
          </w:rPr>
          <w:t>-</w:t>
        </w:r>
      </w:ins>
      <w:ins w:id="3497" w:author="LTE_NR_DC_enh2-Core" w:date="2022-05-16T16:02:00Z">
        <w:r>
          <w:rPr>
            <w:rFonts w:ascii="Courier New" w:hAnsi="Courier New"/>
            <w:sz w:val="16"/>
            <w:lang w:eastAsia="en-GB"/>
          </w:rPr>
          <w:t>P</w:t>
        </w:r>
      </w:ins>
      <w:ins w:id="3498" w:author="LTE_NR_DC_enh2-Core" w:date="2022-05-16T16:01:00Z">
        <w:r>
          <w:rPr>
            <w:rFonts w:ascii="Courier New" w:hAnsi="Courier New"/>
            <w:sz w:val="16"/>
            <w:lang w:eastAsia="en-GB"/>
          </w:rPr>
          <w:t>erCC</w:t>
        </w:r>
      </w:ins>
      <w:ins w:id="3499" w:author="LTE_NR_DC_enh2-Core" w:date="2022-05-16T15:55:00Z">
        <w:r>
          <w:rPr>
            <w:rFonts w:ascii="Courier New" w:hAnsi="Courier New"/>
            <w:sz w:val="16"/>
            <w:lang w:eastAsia="en-GB"/>
          </w:rPr>
          <w:t>-r1</w:t>
        </w:r>
      </w:ins>
      <w:ins w:id="3500" w:author="LTE_NR_DC_enh2-Core" w:date="2022-05-16T16:01:00Z">
        <w:r>
          <w:rPr>
            <w:rFonts w:ascii="Courier New" w:hAnsi="Courier New"/>
            <w:sz w:val="16"/>
            <w:lang w:eastAsia="en-GB"/>
          </w:rPr>
          <w:t>7</w:t>
        </w:r>
      </w:ins>
      <w:ins w:id="3501" w:author="LTE_NR_DC_enh2-Core" w:date="2022-05-16T15:55:00Z">
        <w:r>
          <w:rPr>
            <w:rFonts w:ascii="Courier New" w:hAnsi="Courier New"/>
            <w:sz w:val="16"/>
            <w:lang w:eastAsia="en-GB"/>
          </w:rPr>
          <w:t xml:space="preserve">                  </w:t>
        </w:r>
      </w:ins>
      <w:ins w:id="3502" w:author="LTE_NR_DC_enh2-Core" w:date="2022-05-16T16:03:00Z">
        <w:r>
          <w:rPr>
            <w:rFonts w:ascii="Courier New" w:hAnsi="Courier New"/>
            <w:sz w:val="16"/>
            <w:lang w:eastAsia="en-GB"/>
          </w:rPr>
          <w:t xml:space="preserve">  </w:t>
        </w:r>
      </w:ins>
      <w:ins w:id="3503" w:author="LTE_NR_DC_enh2-Core" w:date="2022-05-16T15:55:00Z">
        <w:r>
          <w:rPr>
            <w:rFonts w:ascii="Courier New" w:hAnsi="Courier New"/>
            <w:color w:val="993366"/>
            <w:sz w:val="16"/>
            <w:lang w:eastAsia="en-GB"/>
          </w:rPr>
          <w:t>ENUMERATED</w:t>
        </w:r>
        <w:r>
          <w:rPr>
            <w:rFonts w:ascii="Courier New" w:hAnsi="Courier New"/>
            <w:sz w:val="16"/>
            <w:lang w:eastAsia="en-GB"/>
          </w:rPr>
          <w:t xml:space="preserve"> {n</w:t>
        </w:r>
      </w:ins>
      <w:ins w:id="3504" w:author="LTE_NR_DC_enh2-Core" w:date="2022-05-16T16:03:00Z">
        <w:r>
          <w:rPr>
            <w:rFonts w:ascii="Courier New" w:hAnsi="Courier New"/>
            <w:sz w:val="16"/>
            <w:lang w:eastAsia="en-GB"/>
          </w:rPr>
          <w:t>8</w:t>
        </w:r>
      </w:ins>
      <w:ins w:id="3505" w:author="LTE_NR_DC_enh2-Core" w:date="2022-05-16T15:55:00Z">
        <w:r>
          <w:rPr>
            <w:rFonts w:ascii="Courier New" w:hAnsi="Courier New"/>
            <w:sz w:val="16"/>
            <w:lang w:eastAsia="en-GB"/>
          </w:rPr>
          <w:t>, n</w:t>
        </w:r>
      </w:ins>
      <w:ins w:id="3506" w:author="LTE_NR_DC_enh2-Core" w:date="2022-05-16T16:03:00Z">
        <w:r>
          <w:rPr>
            <w:rFonts w:ascii="Courier New" w:hAnsi="Courier New"/>
            <w:sz w:val="16"/>
            <w:lang w:eastAsia="en-GB"/>
          </w:rPr>
          <w:t>16</w:t>
        </w:r>
      </w:ins>
      <w:ins w:id="3507" w:author="LTE_NR_DC_enh2-Core" w:date="2022-05-16T15:55:00Z">
        <w:r>
          <w:rPr>
            <w:rFonts w:ascii="Courier New" w:hAnsi="Courier New"/>
            <w:sz w:val="16"/>
            <w:lang w:eastAsia="en-GB"/>
          </w:rPr>
          <w:t>, n</w:t>
        </w:r>
      </w:ins>
      <w:ins w:id="3508" w:author="LTE_NR_DC_enh2-Core" w:date="2022-05-16T16:03:00Z">
        <w:r>
          <w:rPr>
            <w:rFonts w:ascii="Courier New" w:hAnsi="Courier New"/>
            <w:sz w:val="16"/>
            <w:lang w:eastAsia="en-GB"/>
          </w:rPr>
          <w:t>32</w:t>
        </w:r>
      </w:ins>
      <w:ins w:id="3509" w:author="LTE_NR_DC_enh2-Core" w:date="2022-05-16T15:55:00Z">
        <w:r>
          <w:rPr>
            <w:rFonts w:ascii="Courier New" w:hAnsi="Courier New"/>
            <w:sz w:val="16"/>
            <w:lang w:eastAsia="en-GB"/>
          </w:rPr>
          <w:t>, n</w:t>
        </w:r>
      </w:ins>
      <w:ins w:id="3510" w:author="LTE_NR_DC_enh2-Core" w:date="2022-05-16T16:03:00Z">
        <w:r>
          <w:rPr>
            <w:rFonts w:ascii="Courier New" w:hAnsi="Courier New"/>
            <w:sz w:val="16"/>
            <w:lang w:eastAsia="en-GB"/>
          </w:rPr>
          <w:t>4</w:t>
        </w:r>
      </w:ins>
      <w:ins w:id="3511" w:author="LTE_NR_DC_enh2-Core" w:date="2022-05-16T15:55:00Z">
        <w:r>
          <w:rPr>
            <w:rFonts w:ascii="Courier New" w:hAnsi="Courier New"/>
            <w:sz w:val="16"/>
            <w:lang w:eastAsia="en-GB"/>
          </w:rPr>
          <w:t>8, n</w:t>
        </w:r>
      </w:ins>
      <w:ins w:id="3512" w:author="LTE_NR_DC_enh2-Core" w:date="2022-05-16T16:04:00Z">
        <w:r>
          <w:rPr>
            <w:rFonts w:ascii="Courier New" w:hAnsi="Courier New"/>
            <w:sz w:val="16"/>
            <w:lang w:eastAsia="en-GB"/>
          </w:rPr>
          <w:t>64, n128, n255</w:t>
        </w:r>
      </w:ins>
      <w:ins w:id="3513" w:author="LTE_NR_DC_enh2-Core" w:date="2022-05-16T15:55:00Z">
        <w:r>
          <w:rPr>
            <w:rFonts w:ascii="Courier New" w:hAnsi="Courier New"/>
            <w:sz w:val="16"/>
            <w:lang w:eastAsia="en-GB"/>
          </w:rPr>
          <w:t>},</w:t>
        </w:r>
      </w:ins>
    </w:p>
    <w:p w14:paraId="647C7E8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514" w:author="LTE_NR_DC_enh2-Core" w:date="2022-05-16T15:55:00Z"/>
          <w:rFonts w:ascii="Courier New" w:hAnsi="Courier New"/>
          <w:sz w:val="16"/>
          <w:lang w:eastAsia="en-GB"/>
        </w:rPr>
      </w:pPr>
      <w:ins w:id="3515" w:author="LTE_NR_DC_enh2-Core" w:date="2022-05-16T15:55:00Z">
        <w:r>
          <w:rPr>
            <w:rFonts w:ascii="Courier New" w:hAnsi="Courier New"/>
            <w:sz w:val="16"/>
            <w:lang w:eastAsia="en-GB"/>
          </w:rPr>
          <w:t xml:space="preserve">    </w:t>
        </w:r>
      </w:ins>
      <w:ins w:id="3516" w:author="LTE_NR_DC_enh2-Core" w:date="2022-05-16T16:03:00Z">
        <w:r>
          <w:rPr>
            <w:rFonts w:ascii="Courier New" w:hAnsi="Courier New"/>
            <w:sz w:val="16"/>
            <w:lang w:eastAsia="en-GB"/>
          </w:rPr>
          <w:tab/>
        </w:r>
      </w:ins>
      <w:ins w:id="3517" w:author="LTE_NR_DC_enh2-Core" w:date="2022-05-16T16:01:00Z">
        <w:r>
          <w:rPr>
            <w:rFonts w:ascii="Courier New" w:hAnsi="Courier New"/>
            <w:sz w:val="16"/>
            <w:lang w:eastAsia="en-GB"/>
          </w:rPr>
          <w:t>maxNumberAperiodicCSI-RS-AcrossCC</w:t>
        </w:r>
      </w:ins>
      <w:ins w:id="3518" w:author="LTE_NR_DC_enh2-Core" w:date="2022-05-16T16:02:00Z">
        <w:r>
          <w:rPr>
            <w:rFonts w:ascii="Courier New" w:hAnsi="Courier New"/>
            <w:sz w:val="16"/>
            <w:lang w:eastAsia="en-GB"/>
          </w:rPr>
          <w:t>s</w:t>
        </w:r>
      </w:ins>
      <w:ins w:id="3519" w:author="LTE_NR_DC_enh2-Core" w:date="2022-05-16T16:01:00Z">
        <w:r>
          <w:rPr>
            <w:rFonts w:ascii="Courier New" w:hAnsi="Courier New"/>
            <w:sz w:val="16"/>
            <w:lang w:eastAsia="en-GB"/>
          </w:rPr>
          <w:t>-r17</w:t>
        </w:r>
      </w:ins>
      <w:ins w:id="3520" w:author="LTE_NR_DC_enh2-Core" w:date="2022-05-16T15:55:00Z">
        <w:r>
          <w:rPr>
            <w:rFonts w:ascii="Courier New" w:hAnsi="Courier New"/>
            <w:sz w:val="16"/>
            <w:lang w:eastAsia="en-GB"/>
          </w:rPr>
          <w:t xml:space="preserve">                </w:t>
        </w:r>
      </w:ins>
      <w:ins w:id="3521" w:author="LTE_NR_DC_enh2-Core" w:date="2022-05-16T16:04:00Z">
        <w:r>
          <w:rPr>
            <w:rFonts w:ascii="Courier New" w:hAnsi="Courier New"/>
            <w:color w:val="993366"/>
            <w:sz w:val="16"/>
            <w:lang w:eastAsia="en-GB"/>
          </w:rPr>
          <w:t>ENUMERATED</w:t>
        </w:r>
        <w:r>
          <w:rPr>
            <w:rFonts w:ascii="Courier New" w:hAnsi="Courier New"/>
            <w:sz w:val="16"/>
            <w:lang w:eastAsia="en-GB"/>
          </w:rPr>
          <w:t xml:space="preserve"> {n8, n16, n32, n64, n128, n25</w:t>
        </w:r>
      </w:ins>
      <w:ins w:id="3522" w:author="LTE_NR_DC_enh2-Core" w:date="2022-05-16T16:05:00Z">
        <w:r>
          <w:rPr>
            <w:rFonts w:ascii="Courier New" w:hAnsi="Courier New"/>
            <w:sz w:val="16"/>
            <w:lang w:eastAsia="en-GB"/>
          </w:rPr>
          <w:t>6, n512, n1024</w:t>
        </w:r>
      </w:ins>
      <w:ins w:id="3523" w:author="LTE_NR_DC_enh2-Core" w:date="2022-05-16T16:04:00Z">
        <w:r>
          <w:rPr>
            <w:rFonts w:ascii="Courier New" w:hAnsi="Courier New"/>
            <w:sz w:val="16"/>
            <w:lang w:eastAsia="en-GB"/>
          </w:rPr>
          <w:t>}</w:t>
        </w:r>
      </w:ins>
    </w:p>
    <w:p w14:paraId="170ED66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84"/>
        <w:textAlignment w:val="baseline"/>
        <w:rPr>
          <w:ins w:id="3524" w:author="LTE_NR_DC_enh2-Core" w:date="2022-05-16T16:17:00Z"/>
          <w:rFonts w:ascii="Courier New" w:hAnsi="Courier New"/>
          <w:sz w:val="16"/>
          <w:lang w:eastAsia="en-GB"/>
        </w:rPr>
      </w:pPr>
      <w:ins w:id="3525" w:author="LTE_NR_DC_enh2-Core" w:date="2022-05-16T15:55:00Z">
        <w:r>
          <w:rPr>
            <w:rFonts w:ascii="Courier New" w:hAnsi="Courier New"/>
            <w:sz w:val="16"/>
            <w:lang w:eastAsia="en-GB"/>
          </w:rPr>
          <w:t>}</w:t>
        </w:r>
      </w:ins>
      <w:ins w:id="3526" w:author="LTE_NR_DC_enh2-Core" w:date="2022-05-16T16:49:00Z">
        <w:r>
          <w:rPr>
            <w:rFonts w:ascii="Courier New" w:hAnsi="Courier New"/>
            <w:color w:val="993366"/>
            <w:sz w:val="16"/>
            <w:lang w:eastAsia="en-GB"/>
          </w:rPr>
          <w:t xml:space="preserve"> </w:t>
        </w:r>
        <w:r>
          <w:rPr>
            <w:rFonts w:ascii="Courier New" w:hAnsi="Courier New"/>
            <w:color w:val="993366"/>
            <w:sz w:val="16"/>
            <w:lang w:eastAsia="en-GB"/>
          </w:rPr>
          <w:tab/>
        </w:r>
        <w:r>
          <w:rPr>
            <w:rFonts w:ascii="Courier New" w:hAnsi="Courier New"/>
            <w:color w:val="993366"/>
            <w:sz w:val="16"/>
            <w:lang w:eastAsia="en-GB"/>
          </w:rPr>
          <w:tab/>
        </w:r>
        <w:r>
          <w:rPr>
            <w:rFonts w:ascii="Courier New" w:hAnsi="Courier New"/>
            <w:color w:val="993366"/>
            <w:sz w:val="16"/>
            <w:lang w:eastAsia="en-GB"/>
          </w:rPr>
          <w:tab/>
        </w:r>
        <w:r>
          <w:rPr>
            <w:rFonts w:ascii="Courier New" w:hAnsi="Courier New"/>
            <w:color w:val="993366"/>
            <w:sz w:val="16"/>
            <w:lang w:eastAsia="en-GB"/>
          </w:rPr>
          <w:tab/>
        </w:r>
        <w:r>
          <w:rPr>
            <w:rFonts w:ascii="Courier New" w:hAnsi="Courier New"/>
            <w:color w:val="993366"/>
            <w:sz w:val="16"/>
            <w:lang w:eastAsia="en-GB"/>
          </w:rPr>
          <w:tab/>
        </w:r>
        <w:r>
          <w:rPr>
            <w:rFonts w:ascii="Courier New" w:hAnsi="Courier New"/>
            <w:color w:val="993366"/>
            <w:sz w:val="16"/>
            <w:lang w:eastAsia="en-GB"/>
          </w:rPr>
          <w:tab/>
        </w:r>
        <w:r>
          <w:rPr>
            <w:rFonts w:ascii="Courier New" w:hAnsi="Courier New"/>
            <w:color w:val="993366"/>
            <w:sz w:val="16"/>
            <w:lang w:eastAsia="en-GB"/>
          </w:rPr>
          <w:tab/>
        </w:r>
        <w:r>
          <w:rPr>
            <w:rFonts w:ascii="Courier New" w:hAnsi="Courier New"/>
            <w:color w:val="993366"/>
            <w:sz w:val="16"/>
            <w:lang w:eastAsia="en-GB"/>
          </w:rPr>
          <w:tab/>
        </w:r>
        <w:r>
          <w:rPr>
            <w:rFonts w:ascii="Courier New" w:hAnsi="Courier New"/>
            <w:color w:val="993366"/>
            <w:sz w:val="16"/>
            <w:lang w:eastAsia="en-GB"/>
          </w:rPr>
          <w:tab/>
        </w:r>
        <w:r>
          <w:rPr>
            <w:rFonts w:ascii="Courier New" w:hAnsi="Courier New"/>
            <w:color w:val="993366"/>
            <w:sz w:val="16"/>
            <w:lang w:eastAsia="en-GB"/>
          </w:rPr>
          <w:tab/>
        </w:r>
        <w:r>
          <w:rPr>
            <w:rFonts w:ascii="Courier New" w:hAnsi="Courier New"/>
            <w:color w:val="993366"/>
            <w:sz w:val="16"/>
            <w:lang w:eastAsia="en-GB"/>
          </w:rPr>
          <w:tab/>
        </w:r>
        <w:r>
          <w:rPr>
            <w:rFonts w:ascii="Courier New" w:hAnsi="Courier New"/>
            <w:color w:val="993366"/>
            <w:sz w:val="16"/>
            <w:lang w:eastAsia="en-GB"/>
          </w:rPr>
          <w:tab/>
        </w:r>
        <w:r>
          <w:rPr>
            <w:rFonts w:ascii="Courier New" w:hAnsi="Courier New"/>
            <w:color w:val="993366"/>
            <w:sz w:val="16"/>
            <w:lang w:eastAsia="en-GB"/>
          </w:rPr>
          <w:tab/>
        </w:r>
        <w:r>
          <w:rPr>
            <w:rFonts w:ascii="Courier New" w:hAnsi="Courier New"/>
            <w:color w:val="993366"/>
            <w:sz w:val="16"/>
            <w:lang w:eastAsia="en-GB"/>
          </w:rPr>
          <w:tab/>
        </w:r>
        <w:r>
          <w:rPr>
            <w:rFonts w:ascii="Courier New" w:hAnsi="Courier New"/>
            <w:color w:val="993366"/>
            <w:sz w:val="16"/>
            <w:lang w:eastAsia="en-GB"/>
          </w:rPr>
          <w:tab/>
        </w:r>
        <w:r>
          <w:rPr>
            <w:rFonts w:ascii="Courier New" w:hAnsi="Courier New"/>
            <w:color w:val="993366"/>
            <w:sz w:val="16"/>
            <w:lang w:eastAsia="en-GB"/>
          </w:rPr>
          <w:tab/>
        </w:r>
        <w:r>
          <w:rPr>
            <w:rFonts w:ascii="Courier New" w:hAnsi="Courier New"/>
            <w:color w:val="993366"/>
            <w:sz w:val="16"/>
            <w:lang w:eastAsia="en-GB"/>
          </w:rPr>
          <w:tab/>
        </w:r>
        <w:r>
          <w:rPr>
            <w:rFonts w:ascii="Courier New" w:hAnsi="Courier New"/>
            <w:color w:val="993366"/>
            <w:sz w:val="16"/>
            <w:lang w:eastAsia="en-GB"/>
          </w:rPr>
          <w:tab/>
        </w:r>
        <w:r>
          <w:rPr>
            <w:rFonts w:ascii="Courier New" w:hAnsi="Courier New"/>
            <w:color w:val="993366"/>
            <w:sz w:val="16"/>
            <w:lang w:eastAsia="en-GB"/>
          </w:rPr>
          <w:tab/>
        </w:r>
        <w:r>
          <w:rPr>
            <w:rFonts w:ascii="Courier New" w:hAnsi="Courier New"/>
            <w:color w:val="993366"/>
            <w:sz w:val="16"/>
            <w:lang w:eastAsia="en-GB"/>
          </w:rPr>
          <w:tab/>
        </w:r>
        <w:r>
          <w:rPr>
            <w:rFonts w:ascii="Courier New" w:hAnsi="Courier New"/>
            <w:color w:val="993366"/>
            <w:sz w:val="16"/>
            <w:lang w:eastAsia="en-GB"/>
          </w:rPr>
          <w:tab/>
        </w:r>
        <w:r>
          <w:rPr>
            <w:rFonts w:ascii="Courier New" w:hAnsi="Courier New"/>
            <w:color w:val="993366"/>
            <w:sz w:val="16"/>
            <w:lang w:eastAsia="en-GB"/>
          </w:rPr>
          <w:tab/>
        </w:r>
        <w:r>
          <w:rPr>
            <w:rFonts w:ascii="Courier New" w:hAnsi="Courier New"/>
            <w:color w:val="993366"/>
            <w:sz w:val="16"/>
            <w:lang w:eastAsia="en-GB"/>
          </w:rPr>
          <w:tab/>
        </w:r>
        <w:r>
          <w:rPr>
            <w:rFonts w:ascii="Courier New" w:hAnsi="Courier New"/>
            <w:color w:val="993366"/>
            <w:sz w:val="16"/>
            <w:lang w:eastAsia="en-GB"/>
          </w:rPr>
          <w:tab/>
        </w:r>
        <w:r>
          <w:rPr>
            <w:rFonts w:ascii="Courier New" w:hAnsi="Courier New"/>
            <w:color w:val="993366"/>
            <w:sz w:val="16"/>
            <w:lang w:eastAsia="en-GB"/>
          </w:rPr>
          <w:tab/>
        </w:r>
        <w:r>
          <w:rPr>
            <w:rFonts w:ascii="Courier New" w:hAnsi="Courier New"/>
            <w:color w:val="993366"/>
            <w:sz w:val="16"/>
            <w:lang w:eastAsia="en-GB"/>
          </w:rPr>
          <w:tab/>
          <w:t xml:space="preserve"> OPTIONAL</w:t>
        </w:r>
        <w:r>
          <w:rPr>
            <w:rFonts w:ascii="Courier New" w:hAnsi="Courier New"/>
            <w:sz w:val="16"/>
            <w:lang w:eastAsia="en-GB"/>
          </w:rPr>
          <w:t>,</w:t>
        </w:r>
      </w:ins>
    </w:p>
    <w:p w14:paraId="2F43698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527" w:author="LTE_NR_DC_enh2-Core" w:date="2022-05-16T16:17:00Z"/>
          <w:rFonts w:ascii="Courier New" w:hAnsi="Courier New"/>
          <w:color w:val="808080"/>
          <w:sz w:val="16"/>
          <w:lang w:eastAsia="en-GB"/>
        </w:rPr>
      </w:pPr>
      <w:ins w:id="3528" w:author="LTE_NR_DC_enh2-Core" w:date="2022-05-16T16:17:00Z">
        <w:r>
          <w:rPr>
            <w:rFonts w:ascii="Courier New" w:hAnsi="Courier New"/>
            <w:sz w:val="16"/>
            <w:lang w:eastAsia="en-GB"/>
          </w:rPr>
          <w:lastRenderedPageBreak/>
          <w:t xml:space="preserve">    </w:t>
        </w:r>
        <w:r>
          <w:rPr>
            <w:rFonts w:ascii="Courier New" w:hAnsi="Courier New"/>
            <w:color w:val="808080"/>
            <w:sz w:val="16"/>
            <w:lang w:eastAsia="en-GB"/>
          </w:rPr>
          <w:t xml:space="preserve">-- R1 35-2: </w:t>
        </w:r>
      </w:ins>
      <w:ins w:id="3529" w:author="LTE_NR_DC_enh2-Core" w:date="2022-05-16T16:18:00Z">
        <w:r>
          <w:rPr>
            <w:rFonts w:ascii="Courier New" w:hAnsi="Courier New"/>
            <w:color w:val="808080"/>
            <w:sz w:val="16"/>
            <w:lang w:eastAsia="en-GB"/>
          </w:rPr>
          <w:t xml:space="preserve">Aperiodic CSI-RS bandwidth for tracking for fast </w:t>
        </w:r>
        <w:proofErr w:type="spellStart"/>
        <w:r>
          <w:rPr>
            <w:rFonts w:ascii="Courier New" w:hAnsi="Courier New"/>
            <w:color w:val="808080"/>
            <w:sz w:val="16"/>
            <w:lang w:eastAsia="en-GB"/>
          </w:rPr>
          <w:t>SCell</w:t>
        </w:r>
        <w:proofErr w:type="spellEnd"/>
        <w:r>
          <w:rPr>
            <w:rFonts w:ascii="Courier New" w:hAnsi="Courier New"/>
            <w:color w:val="808080"/>
            <w:sz w:val="16"/>
            <w:lang w:eastAsia="en-GB"/>
          </w:rPr>
          <w:t xml:space="preserve"> activation for 10MHz UE channel bandwidth</w:t>
        </w:r>
      </w:ins>
    </w:p>
    <w:p w14:paraId="483470E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530" w:author="NR_redcap-Core" w:date="2022-05-20T08:54:00Z"/>
          <w:rFonts w:ascii="Courier New" w:hAnsi="Courier New"/>
          <w:color w:val="993366"/>
          <w:sz w:val="16"/>
          <w:lang w:eastAsia="en-GB"/>
        </w:rPr>
      </w:pPr>
      <w:ins w:id="3531" w:author="LTE_NR_DC_enh2-Core" w:date="2022-05-16T16:17:00Z">
        <w:r>
          <w:rPr>
            <w:rFonts w:ascii="Courier New" w:hAnsi="Courier New"/>
            <w:sz w:val="16"/>
            <w:lang w:eastAsia="en-GB"/>
          </w:rPr>
          <w:t xml:space="preserve">    </w:t>
        </w:r>
      </w:ins>
      <w:ins w:id="3532" w:author="LTE_NR_DC_enh2-Core" w:date="2022-05-16T16:19:00Z">
        <w:r>
          <w:rPr>
            <w:rFonts w:ascii="Courier New" w:hAnsi="Courier New"/>
            <w:sz w:val="16"/>
            <w:lang w:eastAsia="en-GB"/>
          </w:rPr>
          <w:t>aperiodicCSI-RS-AdditionalBandwidth</w:t>
        </w:r>
      </w:ins>
      <w:ins w:id="3533" w:author="LTE_NR_DC_enh2-Core" w:date="2022-05-16T16:17:00Z">
        <w:r>
          <w:rPr>
            <w:rFonts w:ascii="Courier New" w:hAnsi="Courier New"/>
            <w:sz w:val="16"/>
            <w:lang w:eastAsia="en-GB"/>
          </w:rPr>
          <w:t>-</w:t>
        </w:r>
      </w:ins>
      <w:ins w:id="3534" w:author="LTE_NR_DC_enh2-Core" w:date="2022-05-16T16:19:00Z">
        <w:r>
          <w:rPr>
            <w:rFonts w:ascii="Courier New" w:hAnsi="Courier New"/>
            <w:sz w:val="16"/>
            <w:lang w:eastAsia="en-GB"/>
          </w:rPr>
          <w:t>r17</w:t>
        </w:r>
      </w:ins>
      <w:ins w:id="3535" w:author="LTE_NR_DC_enh2-Core" w:date="2022-05-16T16:17:00Z">
        <w:r>
          <w:rPr>
            <w:rFonts w:ascii="Courier New" w:hAnsi="Courier New"/>
            <w:sz w:val="16"/>
            <w:lang w:eastAsia="en-GB"/>
          </w:rPr>
          <w:t xml:space="preserve">    </w:t>
        </w:r>
      </w:ins>
      <w:ins w:id="3536" w:author="LTE_NR_DC_enh2-Core" w:date="2022-05-16T16:19:00Z">
        <w:r>
          <w:rPr>
            <w:rFonts w:ascii="Courier New" w:hAnsi="Courier New"/>
            <w:sz w:val="16"/>
            <w:lang w:eastAsia="en-GB"/>
          </w:rPr>
          <w:t xml:space="preserve">         </w:t>
        </w:r>
      </w:ins>
      <w:ins w:id="3537" w:author="LTE_NR_DC_enh2-Core" w:date="2022-05-16T16:20:00Z">
        <w:r>
          <w:rPr>
            <w:rFonts w:ascii="Courier New" w:hAnsi="Courier New"/>
            <w:sz w:val="16"/>
            <w:lang w:eastAsia="en-GB"/>
          </w:rPr>
          <w:t xml:space="preserve">  </w:t>
        </w:r>
      </w:ins>
      <w:ins w:id="3538" w:author="LTE_NR_DC_enh2-Core" w:date="2022-05-16T16:17:00Z">
        <w:r>
          <w:rPr>
            <w:rFonts w:ascii="Courier New" w:hAnsi="Courier New"/>
            <w:sz w:val="16"/>
            <w:lang w:eastAsia="en-GB"/>
          </w:rPr>
          <w:t>ENUMERATED {</w:t>
        </w:r>
      </w:ins>
      <w:ins w:id="3539" w:author="LTE_NR_DC_enh2-Core" w:date="2022-05-16T16:19:00Z">
        <w:r>
          <w:rPr>
            <w:rFonts w:ascii="Courier New" w:hAnsi="Courier New"/>
            <w:sz w:val="16"/>
            <w:lang w:eastAsia="en-GB"/>
          </w:rPr>
          <w:t>AddBW-Set1, AddBW-Set2</w:t>
        </w:r>
      </w:ins>
      <w:ins w:id="3540" w:author="LTE_NR_DC_enh2-Core" w:date="2022-05-16T16:17:00Z">
        <w:r>
          <w:rPr>
            <w:rFonts w:ascii="Courier New" w:hAnsi="Courier New"/>
            <w:sz w:val="16"/>
            <w:lang w:eastAsia="en-GB"/>
          </w:rPr>
          <w:t xml:space="preserve">}   </w:t>
        </w:r>
      </w:ins>
      <w:ins w:id="3541" w:author="LTE_NR_DC_enh2-Core" w:date="2022-05-16T16:20:00Z">
        <w:r>
          <w:rPr>
            <w:rFonts w:ascii="Courier New" w:hAnsi="Courier New"/>
            <w:sz w:val="16"/>
            <w:lang w:eastAsia="en-GB"/>
          </w:rPr>
          <w:t xml:space="preserve">        </w:t>
        </w:r>
      </w:ins>
      <w:ins w:id="3542" w:author="LTE_NR_DC_enh2-Core" w:date="2022-05-16T16:49:00Z">
        <w:r>
          <w:rPr>
            <w:rFonts w:ascii="Courier New" w:hAnsi="Courier New"/>
            <w:sz w:val="16"/>
            <w:lang w:eastAsia="en-GB"/>
          </w:rPr>
          <w:t xml:space="preserve"> </w:t>
        </w:r>
      </w:ins>
      <w:ins w:id="3543" w:author="LTE_NR_DC_enh2-Core" w:date="2022-05-16T16:17:00Z">
        <w:r>
          <w:rPr>
            <w:rFonts w:ascii="Courier New" w:hAnsi="Courier New"/>
            <w:color w:val="993366"/>
            <w:sz w:val="16"/>
            <w:lang w:eastAsia="en-GB"/>
          </w:rPr>
          <w:t>OPTIONAL</w:t>
        </w:r>
      </w:ins>
      <w:ins w:id="3544" w:author="NR_redcap-Core" w:date="2022-05-20T08:50:00Z">
        <w:r>
          <w:rPr>
            <w:rFonts w:ascii="Courier New" w:hAnsi="Courier New"/>
            <w:color w:val="993366"/>
            <w:sz w:val="16"/>
            <w:lang w:eastAsia="en-GB"/>
          </w:rPr>
          <w:t>,</w:t>
        </w:r>
      </w:ins>
    </w:p>
    <w:p w14:paraId="1EDB45D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545" w:author="NR_redcap-Core" w:date="2022-05-20T08:50:00Z"/>
          <w:rFonts w:ascii="Courier New" w:hAnsi="Courier New"/>
          <w:color w:val="993366"/>
          <w:sz w:val="16"/>
          <w:lang w:eastAsia="en-GB"/>
        </w:rPr>
      </w:pPr>
      <w:ins w:id="3546" w:author="NR_redcap-Core" w:date="2022-05-20T08:54:00Z">
        <w:r>
          <w:rPr>
            <w:rFonts w:ascii="Courier New" w:hAnsi="Courier New"/>
            <w:sz w:val="16"/>
            <w:lang w:eastAsia="en-GB"/>
          </w:rPr>
          <w:tab/>
        </w:r>
        <w:r>
          <w:rPr>
            <w:rFonts w:ascii="Courier New" w:hAnsi="Courier New"/>
            <w:color w:val="808080"/>
            <w:sz w:val="16"/>
            <w:lang w:eastAsia="en-GB"/>
          </w:rPr>
          <w:t xml:space="preserve">-- R1 </w:t>
        </w:r>
      </w:ins>
      <w:ins w:id="3547" w:author="NR_redcap-Core" w:date="2022-05-20T08:55:00Z">
        <w:r>
          <w:rPr>
            <w:rFonts w:ascii="Courier New" w:hAnsi="Courier New"/>
            <w:color w:val="808080"/>
            <w:sz w:val="16"/>
            <w:lang w:eastAsia="en-GB"/>
          </w:rPr>
          <w:t>28-</w:t>
        </w:r>
      </w:ins>
      <w:ins w:id="3548" w:author="NR_redcap-Core" w:date="2022-05-20T08:56:00Z">
        <w:r>
          <w:rPr>
            <w:rFonts w:ascii="Courier New" w:hAnsi="Courier New"/>
            <w:color w:val="808080"/>
            <w:sz w:val="16"/>
            <w:lang w:eastAsia="en-GB"/>
          </w:rPr>
          <w:t>3</w:t>
        </w:r>
      </w:ins>
      <w:ins w:id="3549" w:author="NR_redcap-Core" w:date="2022-05-20T08:54:00Z">
        <w:r>
          <w:rPr>
            <w:rFonts w:ascii="Courier New" w:hAnsi="Courier New"/>
            <w:color w:val="808080"/>
            <w:sz w:val="16"/>
            <w:lang w:eastAsia="en-GB"/>
          </w:rPr>
          <w:t xml:space="preserve">: </w:t>
        </w:r>
      </w:ins>
      <w:ins w:id="3550" w:author="NR_redcap-Core" w:date="2022-05-20T08:56:00Z">
        <w:r>
          <w:rPr>
            <w:rFonts w:ascii="Courier New" w:hAnsi="Courier New"/>
            <w:color w:val="808080"/>
            <w:sz w:val="16"/>
            <w:lang w:eastAsia="en-GB"/>
          </w:rPr>
          <w:t xml:space="preserve">Half-duplex FDD operation type A for </w:t>
        </w:r>
        <w:proofErr w:type="spellStart"/>
        <w:r>
          <w:rPr>
            <w:rFonts w:ascii="Courier New" w:hAnsi="Courier New"/>
            <w:color w:val="808080"/>
            <w:sz w:val="16"/>
            <w:lang w:eastAsia="en-GB"/>
          </w:rPr>
          <w:t>RedCap</w:t>
        </w:r>
        <w:proofErr w:type="spellEnd"/>
        <w:r>
          <w:rPr>
            <w:rFonts w:ascii="Courier New" w:hAnsi="Courier New"/>
            <w:color w:val="808080"/>
            <w:sz w:val="16"/>
            <w:lang w:eastAsia="en-GB"/>
          </w:rPr>
          <w:t xml:space="preserve"> UE</w:t>
        </w:r>
      </w:ins>
    </w:p>
    <w:p w14:paraId="5D13751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551" w:author="NR_redcap-Core" w:date="2022-05-20T08:55:00Z"/>
          <w:rFonts w:ascii="Courier New" w:hAnsi="Courier New"/>
          <w:sz w:val="16"/>
          <w:lang w:eastAsia="en-GB"/>
        </w:rPr>
      </w:pPr>
      <w:ins w:id="3552" w:author="NR_redcap-Core" w:date="2022-05-20T08:50:00Z">
        <w:r>
          <w:rPr>
            <w:rFonts w:ascii="Courier New" w:hAnsi="Courier New"/>
            <w:sz w:val="16"/>
            <w:lang w:eastAsia="en-GB"/>
          </w:rPr>
          <w:tab/>
        </w:r>
      </w:ins>
      <w:ins w:id="3553" w:author="NR_redcap-Core" w:date="2022-05-20T08:52:00Z">
        <w:r>
          <w:rPr>
            <w:rFonts w:ascii="Courier New" w:hAnsi="Courier New"/>
            <w:sz w:val="16"/>
            <w:lang w:eastAsia="en-GB"/>
          </w:rPr>
          <w:t>bwp-WithoutCD-SSB-</w:t>
        </w:r>
      </w:ins>
      <w:ins w:id="3554" w:author="NR_redcap-Core" w:date="2022-05-20T08:53:00Z">
        <w:r>
          <w:rPr>
            <w:rFonts w:ascii="Courier New" w:hAnsi="Courier New"/>
            <w:sz w:val="16"/>
            <w:lang w:eastAsia="en-GB"/>
          </w:rPr>
          <w:t>OrNCD-SSB</w:t>
        </w:r>
      </w:ins>
      <w:ins w:id="3555" w:author="NR_redcap-Core" w:date="2022-05-20T08:52:00Z">
        <w:r>
          <w:rPr>
            <w:rFonts w:ascii="Courier New" w:hAnsi="Courier New"/>
            <w:sz w:val="16"/>
            <w:lang w:eastAsia="en-GB"/>
          </w:rPr>
          <w:t>-RedCap-r17</w:t>
        </w:r>
      </w:ins>
      <w:ins w:id="3556" w:author="NR_redcap-Core" w:date="2022-05-20T08:50:00Z">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ENUMERATED {supported}                  OPTIONAL,</w:t>
        </w:r>
      </w:ins>
    </w:p>
    <w:p w14:paraId="4E7EE1D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557" w:author="NR_redcap-Core" w:date="2022-05-20T08:55:00Z"/>
          <w:rFonts w:ascii="Courier New" w:hAnsi="Courier New"/>
          <w:color w:val="993366"/>
          <w:sz w:val="16"/>
          <w:lang w:eastAsia="en-GB"/>
        </w:rPr>
      </w:pPr>
      <w:ins w:id="3558" w:author="NR_redcap-Core" w:date="2022-05-20T08:55:00Z">
        <w:r>
          <w:rPr>
            <w:rFonts w:ascii="Courier New" w:hAnsi="Courier New"/>
            <w:sz w:val="16"/>
            <w:lang w:eastAsia="en-GB"/>
          </w:rPr>
          <w:tab/>
        </w:r>
        <w:r>
          <w:rPr>
            <w:rFonts w:ascii="Courier New" w:hAnsi="Courier New"/>
            <w:color w:val="808080"/>
            <w:sz w:val="16"/>
            <w:lang w:eastAsia="en-GB"/>
          </w:rPr>
          <w:t>-- R1 28-1a: RRC-configured DL BWP without CD-SSB or NCD-SSB</w:t>
        </w:r>
      </w:ins>
    </w:p>
    <w:p w14:paraId="74AAFF0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559" w:author="NR_pos_enh-Core-R2-2206397" w:date="2022-05-20T18:34:00Z"/>
          <w:rFonts w:ascii="Courier New" w:hAnsi="Courier New"/>
          <w:sz w:val="16"/>
          <w:lang w:eastAsia="en-GB"/>
        </w:rPr>
      </w:pPr>
      <w:ins w:id="3560" w:author="NR_redcap-Core" w:date="2022-05-20T08:55:00Z">
        <w:r>
          <w:rPr>
            <w:rFonts w:ascii="Courier New" w:hAnsi="Courier New"/>
            <w:sz w:val="16"/>
            <w:lang w:eastAsia="en-GB"/>
          </w:rPr>
          <w:tab/>
          <w:t>half</w:t>
        </w:r>
      </w:ins>
      <w:ins w:id="3561" w:author="NR_redcap-Core" w:date="2022-05-20T08:56:00Z">
        <w:r>
          <w:rPr>
            <w:rFonts w:ascii="Courier New" w:hAnsi="Courier New"/>
            <w:sz w:val="16"/>
            <w:lang w:eastAsia="en-GB"/>
          </w:rPr>
          <w:t>D</w:t>
        </w:r>
      </w:ins>
      <w:ins w:id="3562" w:author="NR_redcap-Core" w:date="2022-05-20T08:55:00Z">
        <w:r>
          <w:rPr>
            <w:rFonts w:ascii="Courier New" w:hAnsi="Courier New"/>
            <w:sz w:val="16"/>
            <w:lang w:eastAsia="en-GB"/>
          </w:rPr>
          <w:t>uplexFDD</w:t>
        </w:r>
      </w:ins>
      <w:ins w:id="3563" w:author="NR_redcap-Core" w:date="2022-05-20T08:56:00Z">
        <w:r>
          <w:rPr>
            <w:rFonts w:ascii="Courier New" w:hAnsi="Courier New"/>
            <w:sz w:val="16"/>
            <w:lang w:eastAsia="en-GB"/>
          </w:rPr>
          <w:t>-T</w:t>
        </w:r>
      </w:ins>
      <w:ins w:id="3564" w:author="NR_redcap-Core" w:date="2022-05-20T08:55:00Z">
        <w:r>
          <w:rPr>
            <w:rFonts w:ascii="Courier New" w:hAnsi="Courier New"/>
            <w:sz w:val="16"/>
            <w:lang w:eastAsia="en-GB"/>
          </w:rPr>
          <w:t>ypeA-RedCap-r17</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ENUMERATED {supported}                  OPTIONAL</w:t>
        </w:r>
      </w:ins>
      <w:ins w:id="3565" w:author="NR_pos_enh-Core-R2-2206397" w:date="2022-05-20T18:34:00Z">
        <w:r>
          <w:rPr>
            <w:rFonts w:ascii="Courier New" w:hAnsi="Courier New"/>
            <w:sz w:val="16"/>
            <w:lang w:eastAsia="en-GB"/>
          </w:rPr>
          <w:t>,</w:t>
        </w:r>
      </w:ins>
    </w:p>
    <w:p w14:paraId="5F07588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566" w:author="NR_pos_enh-Core-R2-2206397" w:date="2022-05-20T18:34:00Z"/>
          <w:rFonts w:ascii="Courier New" w:hAnsi="Courier New"/>
          <w:sz w:val="16"/>
          <w:lang w:eastAsia="en-GB"/>
        </w:rPr>
      </w:pPr>
      <w:ins w:id="3567" w:author="NR_redcap-Core" w:date="2022-05-20T08:55:00Z">
        <w:r>
          <w:rPr>
            <w:rFonts w:ascii="Courier New" w:hAnsi="Courier New"/>
            <w:sz w:val="16"/>
            <w:lang w:eastAsia="en-GB"/>
          </w:rPr>
          <w:t xml:space="preserve"> </w:t>
        </w:r>
      </w:ins>
      <w:ins w:id="3568" w:author="NR_pos_enh-Core-R2-2206397" w:date="2022-05-20T18:34:00Z">
        <w:r>
          <w:rPr>
            <w:rFonts w:ascii="Courier New" w:hAnsi="Courier New"/>
            <w:sz w:val="16"/>
            <w:lang w:eastAsia="en-GB"/>
          </w:rPr>
          <w:t xml:space="preserve">    -- R1 27-15b: Positioning SRS transmission in RRC_INACTIVE state configured outside initial UL BWP </w:t>
        </w:r>
      </w:ins>
    </w:p>
    <w:p w14:paraId="37DD40B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569" w:author="NR_ext_to_71GHz-Core" w:date="2022-05-20T14:41:00Z"/>
          <w:rFonts w:ascii="Courier New" w:hAnsi="Courier New"/>
          <w:color w:val="993366"/>
          <w:sz w:val="16"/>
          <w:lang w:eastAsia="en-GB"/>
        </w:rPr>
      </w:pPr>
      <w:ins w:id="3570" w:author="NR_pos_enh-Core-R2-2206397" w:date="2022-05-20T18:34:00Z">
        <w:r>
          <w:rPr>
            <w:rFonts w:ascii="Courier New" w:hAnsi="Courier New"/>
            <w:sz w:val="16"/>
            <w:lang w:eastAsia="en-GB"/>
          </w:rPr>
          <w:t xml:space="preserve">    posSRS-RRC-Inactive-OutsideInitialUL-BWP-r17 </w:t>
        </w:r>
        <w:proofErr w:type="spellStart"/>
        <w:r>
          <w:rPr>
            <w:rFonts w:ascii="Courier New" w:hAnsi="Courier New"/>
            <w:sz w:val="16"/>
            <w:lang w:eastAsia="en-GB"/>
          </w:rPr>
          <w:t>PosSRS-RRC-Inactive-OutsideInitialUL-BWP-r17</w:t>
        </w:r>
        <w:proofErr w:type="spellEnd"/>
        <w:r>
          <w:rPr>
            <w:rFonts w:ascii="Courier New" w:hAnsi="Courier New"/>
            <w:sz w:val="16"/>
            <w:lang w:eastAsia="en-GB"/>
          </w:rPr>
          <w:tab/>
          <w:t>OPTIONAL</w:t>
        </w:r>
      </w:ins>
      <w:ins w:id="3571" w:author="NR_ext_to_71GHz-Core" w:date="2022-05-20T14:41:00Z">
        <w:r>
          <w:rPr>
            <w:rFonts w:ascii="Courier New" w:hAnsi="Courier New"/>
            <w:color w:val="993366"/>
            <w:sz w:val="16"/>
            <w:lang w:eastAsia="en-GB"/>
          </w:rPr>
          <w:t>,</w:t>
        </w:r>
      </w:ins>
    </w:p>
    <w:p w14:paraId="3E077881" w14:textId="77777777" w:rsidR="000A6421" w:rsidRDefault="009301E5">
      <w:pPr>
        <w:shd w:val="clear" w:color="auto" w:fill="E6E6E6"/>
        <w:overflowPunct w:val="0"/>
        <w:autoSpaceDE w:val="0"/>
        <w:autoSpaceDN w:val="0"/>
        <w:spacing w:after="0"/>
        <w:rPr>
          <w:ins w:id="3572" w:author="NR_ext_to_71GHz-Core" w:date="2022-05-20T15:18:00Z"/>
          <w:rFonts w:ascii="Courier New" w:hAnsi="Courier New" w:cs="Courier New"/>
          <w:color w:val="000000"/>
          <w:sz w:val="16"/>
          <w:szCs w:val="16"/>
          <w:lang w:eastAsia="en-GB"/>
        </w:rPr>
      </w:pPr>
      <w:ins w:id="3573" w:author="NR_ext_to_71GHz-Core" w:date="2022-05-20T15:18:00Z">
        <w:r>
          <w:rPr>
            <w:rFonts w:ascii="Courier New" w:hAnsi="Courier New" w:cs="Courier New"/>
            <w:color w:val="000000"/>
            <w:sz w:val="16"/>
            <w:szCs w:val="16"/>
            <w:lang w:eastAsia="en-GB"/>
          </w:rPr>
          <w:tab/>
          <w:t xml:space="preserve"> </w:t>
        </w:r>
      </w:ins>
      <w:ins w:id="3574" w:author="NR_ext_to_71GHz-Core" w:date="2022-05-20T15:19:00Z">
        <w:r>
          <w:rPr>
            <w:rFonts w:ascii="Courier New" w:hAnsi="Courier New" w:cs="Courier New"/>
            <w:color w:val="000000"/>
            <w:sz w:val="16"/>
            <w:szCs w:val="16"/>
            <w:lang w:eastAsia="en-GB"/>
          </w:rPr>
          <w:t xml:space="preserve">-- </w:t>
        </w:r>
      </w:ins>
      <w:ins w:id="3575" w:author="NR_ext_to_71GHz-Core" w:date="2022-05-20T15:18:00Z">
        <w:r>
          <w:rPr>
            <w:rFonts w:ascii="Courier New" w:hAnsi="Courier New" w:cs="Courier New"/>
            <w:color w:val="000000"/>
            <w:sz w:val="16"/>
            <w:szCs w:val="16"/>
            <w:lang w:eastAsia="en-GB"/>
          </w:rPr>
          <w:t>R4</w:t>
        </w:r>
      </w:ins>
      <w:ins w:id="3576" w:author="NR_ext_to_71GHz-Core" w:date="2022-05-20T15:19:00Z">
        <w:r>
          <w:rPr>
            <w:rFonts w:ascii="Courier New" w:hAnsi="Courier New" w:cs="Courier New"/>
            <w:color w:val="000000"/>
            <w:sz w:val="16"/>
            <w:szCs w:val="16"/>
            <w:lang w:eastAsia="en-GB"/>
          </w:rPr>
          <w:t xml:space="preserve"> 15-3</w:t>
        </w:r>
        <w:r>
          <w:t xml:space="preserve"> </w:t>
        </w:r>
        <w:r>
          <w:rPr>
            <w:rFonts w:ascii="Courier New" w:hAnsi="Courier New" w:cs="Courier New"/>
            <w:color w:val="000000"/>
            <w:sz w:val="16"/>
            <w:szCs w:val="16"/>
            <w:lang w:eastAsia="en-GB"/>
          </w:rPr>
          <w:t>UE support of CBW for 480kHz SCS</w:t>
        </w:r>
      </w:ins>
    </w:p>
    <w:p w14:paraId="3FA6BB2A" w14:textId="77777777" w:rsidR="000A6421" w:rsidRDefault="009301E5">
      <w:pPr>
        <w:shd w:val="clear" w:color="auto" w:fill="E6E6E6"/>
        <w:overflowPunct w:val="0"/>
        <w:autoSpaceDE w:val="0"/>
        <w:autoSpaceDN w:val="0"/>
        <w:spacing w:after="0"/>
        <w:rPr>
          <w:ins w:id="3577" w:author="NR_ext_to_71GHz-Core" w:date="2022-05-20T14:41:00Z"/>
          <w:rFonts w:ascii="Courier New" w:hAnsi="Courier New" w:cs="Courier New"/>
          <w:sz w:val="16"/>
          <w:szCs w:val="16"/>
          <w:lang w:eastAsia="en-GB"/>
        </w:rPr>
      </w:pPr>
      <w:ins w:id="3578" w:author="NR_ext_to_71GHz-Core" w:date="2022-05-20T14:41:00Z">
        <w:r>
          <w:rPr>
            <w:rFonts w:ascii="Courier New" w:hAnsi="Courier New" w:cs="Courier New"/>
            <w:color w:val="000000"/>
            <w:sz w:val="16"/>
            <w:szCs w:val="16"/>
            <w:lang w:eastAsia="en-GB"/>
          </w:rPr>
          <w:t xml:space="preserve">    channelBWs-DL-SCS-480kHz-FR2-2-r17          BIT STRING (SIZE (8))                      OPTIONAL,</w:t>
        </w:r>
      </w:ins>
    </w:p>
    <w:p w14:paraId="7A670CFA" w14:textId="77777777" w:rsidR="000A6421" w:rsidRDefault="009301E5">
      <w:pPr>
        <w:shd w:val="clear" w:color="auto" w:fill="E6E6E6"/>
        <w:overflowPunct w:val="0"/>
        <w:autoSpaceDE w:val="0"/>
        <w:autoSpaceDN w:val="0"/>
        <w:spacing w:after="0"/>
        <w:rPr>
          <w:ins w:id="3579" w:author="NR_ext_to_71GHz-Core" w:date="2022-05-20T14:41:00Z"/>
          <w:rFonts w:ascii="Courier New" w:hAnsi="Courier New" w:cs="Courier New"/>
          <w:sz w:val="16"/>
          <w:szCs w:val="16"/>
          <w:lang w:eastAsia="en-GB"/>
        </w:rPr>
      </w:pPr>
      <w:ins w:id="3580" w:author="NR_ext_to_71GHz-Core" w:date="2022-05-20T14:41:00Z">
        <w:r>
          <w:rPr>
            <w:rFonts w:ascii="Courier New" w:hAnsi="Courier New" w:cs="Courier New"/>
            <w:color w:val="000000"/>
            <w:sz w:val="16"/>
            <w:szCs w:val="16"/>
            <w:lang w:eastAsia="en-GB"/>
          </w:rPr>
          <w:t xml:space="preserve">    channelBWs-UL-SCS-480kHz-FR2-2-r17          BIT STRING (SIZE (8))                      OPTIONAL,</w:t>
        </w:r>
      </w:ins>
    </w:p>
    <w:p w14:paraId="5E69C10A" w14:textId="77777777" w:rsidR="000A6421" w:rsidRDefault="009301E5">
      <w:pPr>
        <w:shd w:val="clear" w:color="auto" w:fill="E6E6E6"/>
        <w:overflowPunct w:val="0"/>
        <w:autoSpaceDE w:val="0"/>
        <w:autoSpaceDN w:val="0"/>
        <w:spacing w:after="0"/>
        <w:rPr>
          <w:ins w:id="3581" w:author="NR_ext_to_71GHz-Core" w:date="2022-05-20T15:19:00Z"/>
          <w:rFonts w:ascii="Courier New" w:hAnsi="Courier New" w:cs="Courier New"/>
          <w:color w:val="000000"/>
          <w:sz w:val="16"/>
          <w:szCs w:val="16"/>
          <w:lang w:eastAsia="en-GB"/>
        </w:rPr>
      </w:pPr>
      <w:ins w:id="3582" w:author="NR_ext_to_71GHz-Core" w:date="2022-05-20T15:19:00Z">
        <w:r>
          <w:rPr>
            <w:rFonts w:ascii="Courier New" w:hAnsi="Courier New" w:cs="Courier New"/>
            <w:color w:val="000000"/>
            <w:sz w:val="16"/>
            <w:szCs w:val="16"/>
            <w:lang w:eastAsia="en-GB"/>
          </w:rPr>
          <w:tab/>
          <w:t xml:space="preserve"> -- R4 15-4</w:t>
        </w:r>
        <w:r>
          <w:t xml:space="preserve"> </w:t>
        </w:r>
        <w:r>
          <w:rPr>
            <w:rFonts w:ascii="Courier New" w:hAnsi="Courier New" w:cs="Courier New"/>
            <w:color w:val="000000"/>
            <w:sz w:val="16"/>
            <w:szCs w:val="16"/>
            <w:lang w:eastAsia="en-GB"/>
          </w:rPr>
          <w:t>UE support of CBW for 960kHz SCS</w:t>
        </w:r>
      </w:ins>
    </w:p>
    <w:p w14:paraId="1A1F7DF8" w14:textId="77777777" w:rsidR="000A6421" w:rsidRDefault="009301E5">
      <w:pPr>
        <w:shd w:val="clear" w:color="auto" w:fill="E6E6E6"/>
        <w:overflowPunct w:val="0"/>
        <w:autoSpaceDE w:val="0"/>
        <w:autoSpaceDN w:val="0"/>
        <w:spacing w:after="0"/>
        <w:rPr>
          <w:ins w:id="3583" w:author="NR_ext_to_71GHz-Core" w:date="2022-05-20T14:41:00Z"/>
          <w:rFonts w:ascii="Courier New" w:hAnsi="Courier New" w:cs="Courier New"/>
          <w:sz w:val="16"/>
          <w:szCs w:val="16"/>
          <w:lang w:eastAsia="en-GB"/>
        </w:rPr>
      </w:pPr>
      <w:ins w:id="3584" w:author="NR_ext_to_71GHz-Core" w:date="2022-05-20T14:41:00Z">
        <w:r>
          <w:rPr>
            <w:rFonts w:ascii="Courier New" w:hAnsi="Courier New" w:cs="Courier New"/>
            <w:color w:val="000000"/>
            <w:sz w:val="16"/>
            <w:szCs w:val="16"/>
            <w:lang w:eastAsia="en-GB"/>
          </w:rPr>
          <w:t xml:space="preserve">    channelBWs-DL-SCS-960kHz-FR2-2-r17          BIT STRING (SIZE (8))                      OPTIONAL,</w:t>
        </w:r>
      </w:ins>
    </w:p>
    <w:p w14:paraId="453044B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585" w:author="NR_RF_FR2_req_enh2" w:date="2022-05-20T15:14:00Z"/>
          <w:rFonts w:ascii="Courier New" w:hAnsi="Courier New" w:cs="Courier New"/>
          <w:color w:val="000000"/>
          <w:sz w:val="16"/>
          <w:szCs w:val="16"/>
          <w:lang w:eastAsia="en-GB"/>
        </w:rPr>
      </w:pPr>
      <w:ins w:id="3586" w:author="NR_ext_to_71GHz-Core" w:date="2022-05-20T14:41:00Z">
        <w:r>
          <w:rPr>
            <w:rFonts w:ascii="Courier New" w:hAnsi="Courier New" w:cs="Courier New"/>
            <w:color w:val="000000"/>
            <w:sz w:val="16"/>
            <w:szCs w:val="16"/>
            <w:lang w:eastAsia="en-GB"/>
          </w:rPr>
          <w:t xml:space="preserve">    channelBWs-UL-SCS-960kHz-FR2-2-r17          BIT STRING (SIZE (8))                      OPTIONAL</w:t>
        </w:r>
      </w:ins>
      <w:ins w:id="3587" w:author="NR_RF_FR2_req_enh2" w:date="2022-05-20T15:14:00Z">
        <w:r>
          <w:rPr>
            <w:rFonts w:ascii="Courier New" w:hAnsi="Courier New" w:cs="Courier New"/>
            <w:color w:val="000000"/>
            <w:sz w:val="16"/>
            <w:szCs w:val="16"/>
            <w:lang w:eastAsia="en-GB"/>
          </w:rPr>
          <w:t>,</w:t>
        </w:r>
      </w:ins>
    </w:p>
    <w:p w14:paraId="67C843F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588" w:author="NR_RF_FR2_req_enh2" w:date="2022-05-20T15:14:00Z"/>
          <w:rFonts w:ascii="Courier New" w:hAnsi="Courier New" w:cs="Courier New"/>
          <w:color w:val="000000"/>
          <w:sz w:val="16"/>
          <w:szCs w:val="16"/>
          <w:lang w:eastAsia="en-GB"/>
        </w:rPr>
      </w:pPr>
      <w:ins w:id="3589" w:author="NR_RF_FR2_req_enh2" w:date="2022-05-20T15:14:00Z">
        <w:r>
          <w:rPr>
            <w:rFonts w:ascii="Courier New" w:hAnsi="Courier New" w:cs="Courier New"/>
            <w:color w:val="000000"/>
            <w:sz w:val="16"/>
            <w:szCs w:val="16"/>
            <w:lang w:eastAsia="en-GB"/>
          </w:rPr>
          <w:t xml:space="preserve">    -- R4 17-1 UL gap for Tx power management</w:t>
        </w:r>
      </w:ins>
    </w:p>
    <w:p w14:paraId="08E3683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590" w:author="NR_redcap-Core" w:date="2022-05-20T08:55:00Z"/>
          <w:rFonts w:ascii="Courier New" w:hAnsi="Courier New"/>
          <w:sz w:val="16"/>
          <w:lang w:eastAsia="en-GB"/>
        </w:rPr>
      </w:pPr>
      <w:ins w:id="3591" w:author="NR_RF_FR2_req_enh2" w:date="2022-05-20T15:14:00Z">
        <w:r>
          <w:rPr>
            <w:rFonts w:ascii="Courier New" w:hAnsi="Courier New" w:cs="Courier New"/>
            <w:color w:val="000000"/>
            <w:sz w:val="16"/>
            <w:szCs w:val="16"/>
            <w:lang w:eastAsia="en-GB"/>
          </w:rPr>
          <w:t xml:space="preserve">    ul-GapFR2-r17                             ENUMERATED {supported}                       OPTIONAL</w:t>
        </w:r>
      </w:ins>
      <w:ins w:id="3592" w:author="NR_redcap-Core" w:date="2022-05-20T08:55:00Z">
        <w:r>
          <w:rPr>
            <w:rFonts w:ascii="Courier New" w:hAnsi="Courier New"/>
            <w:sz w:val="16"/>
            <w:lang w:eastAsia="en-GB"/>
          </w:rPr>
          <w:t xml:space="preserve"> </w:t>
        </w:r>
        <w:del w:id="3593" w:author="NR_ext_to_71GHz-Core" w:date="2022-05-20T14:41:00Z">
          <w:r>
            <w:rPr>
              <w:rFonts w:ascii="Courier New" w:hAnsi="Courier New"/>
              <w:sz w:val="16"/>
              <w:lang w:eastAsia="en-GB"/>
            </w:rPr>
            <w:delText xml:space="preserve">  </w:delText>
          </w:r>
        </w:del>
        <w:r>
          <w:rPr>
            <w:rFonts w:ascii="Courier New" w:hAnsi="Courier New"/>
            <w:sz w:val="16"/>
            <w:lang w:eastAsia="en-GB"/>
          </w:rPr>
          <w:t xml:space="preserve">                                                                           </w:t>
        </w:r>
      </w:ins>
    </w:p>
    <w:p w14:paraId="1722D76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commentRangeStart w:id="3594"/>
      <w:commentRangeEnd w:id="3594"/>
      <w:r>
        <w:commentReference w:id="3594"/>
      </w:r>
      <w:r>
        <w:rPr>
          <w:rFonts w:ascii="Courier New" w:hAnsi="Courier New"/>
          <w:sz w:val="16"/>
          <w:lang w:eastAsia="en-GB"/>
        </w:rPr>
        <w:t xml:space="preserve"> ]]</w:t>
      </w:r>
    </w:p>
    <w:p w14:paraId="561FF98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23B3C8A5"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4325224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TAG-RF-PARAMETERS-STOP</w:t>
      </w:r>
    </w:p>
    <w:p w14:paraId="02A1E54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ASN1STOP</w:t>
      </w:r>
    </w:p>
    <w:p w14:paraId="17E68215" w14:textId="77777777" w:rsidR="000A6421" w:rsidRDefault="000A6421">
      <w:pPr>
        <w:overflowPunct w:val="0"/>
        <w:autoSpaceDE w:val="0"/>
        <w:autoSpaceDN w:val="0"/>
        <w:adjustRightInd w:val="0"/>
        <w:textAlignment w:val="baseline"/>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A6421" w14:paraId="3C29A286" w14:textId="77777777">
        <w:tc>
          <w:tcPr>
            <w:tcW w:w="14173" w:type="dxa"/>
            <w:tcBorders>
              <w:top w:val="single" w:sz="4" w:space="0" w:color="auto"/>
              <w:left w:val="single" w:sz="4" w:space="0" w:color="auto"/>
              <w:bottom w:val="single" w:sz="4" w:space="0" w:color="auto"/>
              <w:right w:val="single" w:sz="4" w:space="0" w:color="auto"/>
            </w:tcBorders>
          </w:tcPr>
          <w:p w14:paraId="01192193" w14:textId="77777777" w:rsidR="000A6421" w:rsidRDefault="009301E5">
            <w:pPr>
              <w:keepNext/>
              <w:keepLines/>
              <w:overflowPunct w:val="0"/>
              <w:autoSpaceDE w:val="0"/>
              <w:autoSpaceDN w:val="0"/>
              <w:adjustRightInd w:val="0"/>
              <w:spacing w:after="0"/>
              <w:jc w:val="center"/>
              <w:textAlignment w:val="baseline"/>
              <w:rPr>
                <w:rFonts w:ascii="Arial" w:hAnsi="Arial"/>
                <w:b/>
                <w:sz w:val="18"/>
                <w:szCs w:val="22"/>
                <w:lang w:eastAsia="sv-SE"/>
              </w:rPr>
            </w:pPr>
            <w:r>
              <w:rPr>
                <w:rFonts w:ascii="Arial" w:hAnsi="Arial"/>
                <w:b/>
                <w:i/>
                <w:sz w:val="18"/>
                <w:szCs w:val="22"/>
                <w:lang w:eastAsia="sv-SE"/>
              </w:rPr>
              <w:t xml:space="preserve">RF-Parameters </w:t>
            </w:r>
            <w:r>
              <w:rPr>
                <w:rFonts w:ascii="Arial" w:hAnsi="Arial"/>
                <w:b/>
                <w:sz w:val="18"/>
                <w:szCs w:val="22"/>
                <w:lang w:eastAsia="sv-SE"/>
              </w:rPr>
              <w:t>field descriptions</w:t>
            </w:r>
          </w:p>
        </w:tc>
      </w:tr>
      <w:tr w:rsidR="000A6421" w14:paraId="0ADB1D6C" w14:textId="77777777">
        <w:tc>
          <w:tcPr>
            <w:tcW w:w="14173" w:type="dxa"/>
            <w:tcBorders>
              <w:top w:val="single" w:sz="4" w:space="0" w:color="auto"/>
              <w:left w:val="single" w:sz="4" w:space="0" w:color="auto"/>
              <w:bottom w:val="single" w:sz="4" w:space="0" w:color="auto"/>
              <w:right w:val="single" w:sz="4" w:space="0" w:color="auto"/>
            </w:tcBorders>
          </w:tcPr>
          <w:p w14:paraId="244CC945" w14:textId="77777777" w:rsidR="000A6421" w:rsidRDefault="009301E5">
            <w:pPr>
              <w:keepNext/>
              <w:keepLines/>
              <w:overflowPunct w:val="0"/>
              <w:autoSpaceDE w:val="0"/>
              <w:autoSpaceDN w:val="0"/>
              <w:adjustRightInd w:val="0"/>
              <w:spacing w:after="0"/>
              <w:textAlignment w:val="baseline"/>
              <w:rPr>
                <w:rFonts w:ascii="Arial" w:hAnsi="Arial"/>
                <w:sz w:val="18"/>
                <w:szCs w:val="22"/>
                <w:lang w:eastAsia="sv-SE"/>
              </w:rPr>
            </w:pPr>
            <w:proofErr w:type="spellStart"/>
            <w:r>
              <w:rPr>
                <w:rFonts w:ascii="Arial" w:hAnsi="Arial"/>
                <w:b/>
                <w:i/>
                <w:sz w:val="18"/>
                <w:szCs w:val="22"/>
                <w:lang w:eastAsia="sv-SE"/>
              </w:rPr>
              <w:t>appliedFreqBandListFilter</w:t>
            </w:r>
            <w:proofErr w:type="spellEnd"/>
          </w:p>
          <w:p w14:paraId="30D23229" w14:textId="77777777" w:rsidR="000A6421" w:rsidRDefault="009301E5">
            <w:pPr>
              <w:keepNext/>
              <w:keepLines/>
              <w:overflowPunct w:val="0"/>
              <w:autoSpaceDE w:val="0"/>
              <w:autoSpaceDN w:val="0"/>
              <w:adjustRightInd w:val="0"/>
              <w:spacing w:after="0"/>
              <w:textAlignment w:val="baseline"/>
              <w:rPr>
                <w:rFonts w:ascii="Arial" w:hAnsi="Arial"/>
                <w:sz w:val="18"/>
                <w:szCs w:val="22"/>
                <w:lang w:eastAsia="sv-SE"/>
              </w:rPr>
            </w:pPr>
            <w:r>
              <w:rPr>
                <w:rFonts w:ascii="Arial" w:hAnsi="Arial"/>
                <w:sz w:val="18"/>
                <w:szCs w:val="22"/>
                <w:lang w:eastAsia="sv-SE"/>
              </w:rPr>
              <w:t xml:space="preserve">In this field the UE mirrors the </w:t>
            </w:r>
            <w:proofErr w:type="spellStart"/>
            <w:r>
              <w:rPr>
                <w:rFonts w:ascii="Arial" w:hAnsi="Arial"/>
                <w:i/>
                <w:sz w:val="18"/>
                <w:lang w:eastAsia="sv-SE"/>
              </w:rPr>
              <w:t>FreqBandList</w:t>
            </w:r>
            <w:proofErr w:type="spellEnd"/>
            <w:r>
              <w:rPr>
                <w:rFonts w:ascii="Arial" w:hAnsi="Arial"/>
                <w:sz w:val="18"/>
                <w:szCs w:val="22"/>
                <w:lang w:eastAsia="sv-SE"/>
              </w:rPr>
              <w:t xml:space="preserve"> that the NW provided in the capability enquiry, if any. The UE filtered the band combinations in the </w:t>
            </w:r>
            <w:proofErr w:type="spellStart"/>
            <w:r>
              <w:rPr>
                <w:rFonts w:ascii="Arial" w:hAnsi="Arial"/>
                <w:i/>
                <w:sz w:val="18"/>
                <w:lang w:eastAsia="sv-SE"/>
              </w:rPr>
              <w:t>supportedBandCombinationList</w:t>
            </w:r>
            <w:proofErr w:type="spellEnd"/>
            <w:r>
              <w:rPr>
                <w:rFonts w:ascii="Arial" w:hAnsi="Arial"/>
                <w:sz w:val="18"/>
                <w:szCs w:val="22"/>
                <w:lang w:eastAsia="sv-SE"/>
              </w:rPr>
              <w:t xml:space="preserve"> in accordance with this </w:t>
            </w:r>
            <w:proofErr w:type="spellStart"/>
            <w:r>
              <w:rPr>
                <w:rFonts w:ascii="Arial" w:hAnsi="Arial"/>
                <w:i/>
                <w:sz w:val="18"/>
                <w:lang w:eastAsia="sv-SE"/>
              </w:rPr>
              <w:t>appliedFreqBandListFilter</w:t>
            </w:r>
            <w:proofErr w:type="spellEnd"/>
            <w:r>
              <w:rPr>
                <w:rFonts w:ascii="Arial" w:hAnsi="Arial"/>
                <w:sz w:val="18"/>
                <w:szCs w:val="22"/>
                <w:lang w:eastAsia="sv-SE"/>
              </w:rPr>
              <w:t xml:space="preserve">. The UE does not include this field if the UE capability is requested by E-UTRAN and the network request includes the field </w:t>
            </w:r>
            <w:proofErr w:type="spellStart"/>
            <w:r>
              <w:rPr>
                <w:rFonts w:ascii="Arial" w:hAnsi="Arial"/>
                <w:i/>
                <w:sz w:val="18"/>
                <w:szCs w:val="22"/>
                <w:lang w:eastAsia="sv-SE"/>
              </w:rPr>
              <w:t>eutra</w:t>
            </w:r>
            <w:proofErr w:type="spellEnd"/>
            <w:r>
              <w:rPr>
                <w:rFonts w:ascii="Arial" w:hAnsi="Arial"/>
                <w:i/>
                <w:sz w:val="18"/>
                <w:szCs w:val="22"/>
                <w:lang w:eastAsia="sv-SE"/>
              </w:rPr>
              <w:t>-nr-only</w:t>
            </w:r>
            <w:r>
              <w:rPr>
                <w:rFonts w:ascii="Arial" w:hAnsi="Arial"/>
                <w:sz w:val="18"/>
                <w:szCs w:val="22"/>
                <w:lang w:eastAsia="sv-SE"/>
              </w:rPr>
              <w:t xml:space="preserve"> [10].</w:t>
            </w:r>
          </w:p>
        </w:tc>
      </w:tr>
      <w:tr w:rsidR="000A6421" w14:paraId="353898A8" w14:textId="77777777">
        <w:tc>
          <w:tcPr>
            <w:tcW w:w="14173" w:type="dxa"/>
            <w:tcBorders>
              <w:top w:val="single" w:sz="4" w:space="0" w:color="auto"/>
              <w:left w:val="single" w:sz="4" w:space="0" w:color="auto"/>
              <w:bottom w:val="single" w:sz="4" w:space="0" w:color="auto"/>
              <w:right w:val="single" w:sz="4" w:space="0" w:color="auto"/>
            </w:tcBorders>
          </w:tcPr>
          <w:p w14:paraId="13047980" w14:textId="77777777" w:rsidR="000A6421" w:rsidRDefault="009301E5">
            <w:pPr>
              <w:keepNext/>
              <w:keepLines/>
              <w:overflowPunct w:val="0"/>
              <w:autoSpaceDE w:val="0"/>
              <w:autoSpaceDN w:val="0"/>
              <w:adjustRightInd w:val="0"/>
              <w:spacing w:after="0"/>
              <w:textAlignment w:val="baseline"/>
              <w:rPr>
                <w:rFonts w:ascii="Arial" w:hAnsi="Arial"/>
                <w:sz w:val="18"/>
                <w:szCs w:val="22"/>
                <w:lang w:eastAsia="sv-SE"/>
              </w:rPr>
            </w:pPr>
            <w:proofErr w:type="spellStart"/>
            <w:r>
              <w:rPr>
                <w:rFonts w:ascii="Arial" w:hAnsi="Arial"/>
                <w:b/>
                <w:i/>
                <w:sz w:val="18"/>
                <w:szCs w:val="22"/>
                <w:lang w:eastAsia="sv-SE"/>
              </w:rPr>
              <w:t>supportedBandCombinationList</w:t>
            </w:r>
            <w:proofErr w:type="spellEnd"/>
          </w:p>
          <w:p w14:paraId="2DB5DEFF" w14:textId="77777777" w:rsidR="000A6421" w:rsidRDefault="009301E5">
            <w:pPr>
              <w:keepNext/>
              <w:keepLines/>
              <w:overflowPunct w:val="0"/>
              <w:autoSpaceDE w:val="0"/>
              <w:autoSpaceDN w:val="0"/>
              <w:adjustRightInd w:val="0"/>
              <w:spacing w:after="0"/>
              <w:textAlignment w:val="baseline"/>
              <w:rPr>
                <w:rFonts w:ascii="Arial" w:hAnsi="Arial"/>
                <w:sz w:val="18"/>
                <w:szCs w:val="22"/>
                <w:lang w:eastAsia="sv-SE"/>
              </w:rPr>
            </w:pPr>
            <w:r>
              <w:rPr>
                <w:rFonts w:ascii="Arial" w:hAnsi="Arial"/>
                <w:sz w:val="18"/>
                <w:szCs w:val="22"/>
                <w:lang w:eastAsia="sv-SE"/>
              </w:rPr>
              <w:t xml:space="preserve">A list of band combinations that the UE supports for NR (and NR-DC, if requested). The </w:t>
            </w:r>
            <w:proofErr w:type="spellStart"/>
            <w:r>
              <w:rPr>
                <w:rFonts w:ascii="Arial" w:hAnsi="Arial"/>
                <w:i/>
                <w:sz w:val="18"/>
                <w:szCs w:val="22"/>
                <w:lang w:eastAsia="sv-SE"/>
              </w:rPr>
              <w:t>FeatureSetCombinationId</w:t>
            </w:r>
            <w:r>
              <w:rPr>
                <w:rFonts w:ascii="Arial" w:hAnsi="Arial"/>
                <w:sz w:val="18"/>
                <w:szCs w:val="22"/>
                <w:lang w:eastAsia="sv-SE"/>
              </w:rPr>
              <w:t>:s</w:t>
            </w:r>
            <w:proofErr w:type="spellEnd"/>
            <w:r>
              <w:rPr>
                <w:rFonts w:ascii="Arial" w:hAnsi="Arial"/>
                <w:sz w:val="18"/>
                <w:szCs w:val="22"/>
                <w:lang w:eastAsia="sv-SE"/>
              </w:rPr>
              <w:t xml:space="preserve"> in this list refer to the </w:t>
            </w:r>
            <w:proofErr w:type="spellStart"/>
            <w:r>
              <w:rPr>
                <w:rFonts w:ascii="Arial" w:hAnsi="Arial"/>
                <w:i/>
                <w:sz w:val="18"/>
                <w:szCs w:val="22"/>
                <w:lang w:eastAsia="sv-SE"/>
              </w:rPr>
              <w:t>FeatureSetCombination</w:t>
            </w:r>
            <w:proofErr w:type="spellEnd"/>
            <w:r>
              <w:rPr>
                <w:rFonts w:ascii="Arial" w:hAnsi="Arial"/>
                <w:sz w:val="18"/>
                <w:szCs w:val="22"/>
                <w:lang w:eastAsia="sv-SE"/>
              </w:rPr>
              <w:t xml:space="preserve"> entries in the </w:t>
            </w:r>
            <w:proofErr w:type="spellStart"/>
            <w:r>
              <w:rPr>
                <w:rFonts w:ascii="Arial" w:hAnsi="Arial"/>
                <w:i/>
                <w:sz w:val="18"/>
                <w:szCs w:val="22"/>
                <w:lang w:eastAsia="sv-SE"/>
              </w:rPr>
              <w:t>featureSetCombinations</w:t>
            </w:r>
            <w:proofErr w:type="spellEnd"/>
            <w:r>
              <w:rPr>
                <w:rFonts w:ascii="Arial" w:hAnsi="Arial"/>
                <w:sz w:val="18"/>
                <w:szCs w:val="22"/>
                <w:lang w:eastAsia="sv-SE"/>
              </w:rPr>
              <w:t xml:space="preserve"> list in the </w:t>
            </w:r>
            <w:r>
              <w:rPr>
                <w:rFonts w:ascii="Arial" w:hAnsi="Arial"/>
                <w:i/>
                <w:sz w:val="18"/>
                <w:szCs w:val="22"/>
                <w:lang w:eastAsia="sv-SE"/>
              </w:rPr>
              <w:t>UE-NR-Capability</w:t>
            </w:r>
            <w:r>
              <w:rPr>
                <w:rFonts w:ascii="Arial" w:hAnsi="Arial"/>
                <w:sz w:val="18"/>
                <w:szCs w:val="22"/>
                <w:lang w:eastAsia="sv-SE"/>
              </w:rPr>
              <w:t xml:space="preserve"> IE. The UE does not include this field if the UE capability is requested by E-UTRAN and the network request includes the field </w:t>
            </w:r>
            <w:proofErr w:type="spellStart"/>
            <w:r>
              <w:rPr>
                <w:rFonts w:ascii="Arial" w:hAnsi="Arial"/>
                <w:i/>
                <w:sz w:val="18"/>
                <w:szCs w:val="22"/>
                <w:lang w:eastAsia="sv-SE"/>
              </w:rPr>
              <w:t>eutra</w:t>
            </w:r>
            <w:proofErr w:type="spellEnd"/>
            <w:r>
              <w:rPr>
                <w:rFonts w:ascii="Arial" w:hAnsi="Arial"/>
                <w:i/>
                <w:sz w:val="18"/>
                <w:szCs w:val="22"/>
                <w:lang w:eastAsia="sv-SE"/>
              </w:rPr>
              <w:t xml:space="preserve">-nr-only </w:t>
            </w:r>
            <w:r>
              <w:rPr>
                <w:rFonts w:ascii="Arial" w:hAnsi="Arial"/>
                <w:sz w:val="18"/>
                <w:szCs w:val="22"/>
                <w:lang w:eastAsia="sv-SE"/>
              </w:rPr>
              <w:t>[10].</w:t>
            </w:r>
          </w:p>
        </w:tc>
      </w:tr>
      <w:tr w:rsidR="000A6421" w14:paraId="2CC16B49" w14:textId="77777777">
        <w:tc>
          <w:tcPr>
            <w:tcW w:w="14173" w:type="dxa"/>
            <w:tcBorders>
              <w:top w:val="single" w:sz="4" w:space="0" w:color="auto"/>
              <w:left w:val="single" w:sz="4" w:space="0" w:color="auto"/>
              <w:bottom w:val="single" w:sz="4" w:space="0" w:color="auto"/>
              <w:right w:val="single" w:sz="4" w:space="0" w:color="auto"/>
            </w:tcBorders>
          </w:tcPr>
          <w:p w14:paraId="57452B76" w14:textId="77777777" w:rsidR="000A6421" w:rsidRDefault="009301E5">
            <w:pPr>
              <w:keepNext/>
              <w:keepLines/>
              <w:overflowPunct w:val="0"/>
              <w:autoSpaceDE w:val="0"/>
              <w:autoSpaceDN w:val="0"/>
              <w:adjustRightInd w:val="0"/>
              <w:spacing w:after="0"/>
              <w:textAlignment w:val="baseline"/>
              <w:rPr>
                <w:rFonts w:ascii="Arial" w:hAnsi="Arial"/>
                <w:b/>
                <w:bCs/>
                <w:i/>
                <w:iCs/>
                <w:sz w:val="18"/>
                <w:lang w:eastAsia="ja-JP"/>
              </w:rPr>
            </w:pPr>
            <w:proofErr w:type="spellStart"/>
            <w:r>
              <w:rPr>
                <w:rFonts w:ascii="Arial" w:hAnsi="Arial"/>
                <w:b/>
                <w:bCs/>
                <w:i/>
                <w:iCs/>
                <w:sz w:val="18"/>
                <w:lang w:eastAsia="ja-JP"/>
              </w:rPr>
              <w:t>supportedBandCombinationListSidelinkEUTRA</w:t>
            </w:r>
            <w:proofErr w:type="spellEnd"/>
            <w:r>
              <w:rPr>
                <w:rFonts w:ascii="Arial" w:hAnsi="Arial"/>
                <w:b/>
                <w:bCs/>
                <w:i/>
                <w:iCs/>
                <w:sz w:val="18"/>
                <w:lang w:eastAsia="ja-JP"/>
              </w:rPr>
              <w:t>-NR</w:t>
            </w:r>
          </w:p>
          <w:p w14:paraId="13A1442F" w14:textId="77777777" w:rsidR="000A6421" w:rsidRDefault="009301E5">
            <w:pPr>
              <w:keepNext/>
              <w:keepLines/>
              <w:overflowPunct w:val="0"/>
              <w:autoSpaceDE w:val="0"/>
              <w:autoSpaceDN w:val="0"/>
              <w:adjustRightInd w:val="0"/>
              <w:spacing w:after="0"/>
              <w:textAlignment w:val="baseline"/>
              <w:rPr>
                <w:rFonts w:ascii="Arial" w:hAnsi="Arial"/>
                <w:b/>
                <w:i/>
                <w:sz w:val="18"/>
                <w:szCs w:val="22"/>
                <w:lang w:eastAsia="sv-SE"/>
              </w:rPr>
            </w:pPr>
            <w:r>
              <w:rPr>
                <w:rFonts w:ascii="Arial" w:hAnsi="Arial"/>
                <w:sz w:val="18"/>
                <w:szCs w:val="22"/>
                <w:lang w:eastAsia="sv-SE"/>
              </w:rPr>
              <w:t xml:space="preserve">A list of band combinations that the UE supports for NR </w:t>
            </w:r>
            <w:proofErr w:type="spellStart"/>
            <w:r>
              <w:rPr>
                <w:rFonts w:ascii="Arial" w:hAnsi="Arial"/>
                <w:sz w:val="18"/>
                <w:szCs w:val="22"/>
                <w:lang w:eastAsia="sv-SE"/>
              </w:rPr>
              <w:t>sidelink</w:t>
            </w:r>
            <w:proofErr w:type="spellEnd"/>
            <w:r>
              <w:rPr>
                <w:rFonts w:ascii="Arial" w:hAnsi="Arial"/>
                <w:sz w:val="18"/>
                <w:szCs w:val="22"/>
                <w:lang w:eastAsia="sv-SE"/>
              </w:rPr>
              <w:t xml:space="preserve"> communication only, for joint NR </w:t>
            </w:r>
            <w:proofErr w:type="spellStart"/>
            <w:r>
              <w:rPr>
                <w:rFonts w:ascii="Arial" w:hAnsi="Arial"/>
                <w:sz w:val="18"/>
                <w:szCs w:val="22"/>
                <w:lang w:eastAsia="sv-SE"/>
              </w:rPr>
              <w:t>sidelink</w:t>
            </w:r>
            <w:proofErr w:type="spellEnd"/>
            <w:r>
              <w:rPr>
                <w:rFonts w:ascii="Arial" w:hAnsi="Arial"/>
                <w:sz w:val="18"/>
                <w:szCs w:val="22"/>
                <w:lang w:eastAsia="sv-SE"/>
              </w:rPr>
              <w:t xml:space="preserve"> communication and V2X </w:t>
            </w:r>
            <w:proofErr w:type="spellStart"/>
            <w:r>
              <w:rPr>
                <w:rFonts w:ascii="Arial" w:hAnsi="Arial"/>
                <w:sz w:val="18"/>
                <w:szCs w:val="22"/>
                <w:lang w:eastAsia="sv-SE"/>
              </w:rPr>
              <w:t>sidelink</w:t>
            </w:r>
            <w:proofErr w:type="spellEnd"/>
            <w:r>
              <w:rPr>
                <w:rFonts w:ascii="Arial" w:hAnsi="Arial"/>
                <w:sz w:val="18"/>
                <w:szCs w:val="22"/>
                <w:lang w:eastAsia="sv-SE"/>
              </w:rPr>
              <w:t xml:space="preserve"> communication, or for V2X </w:t>
            </w:r>
            <w:proofErr w:type="spellStart"/>
            <w:r>
              <w:rPr>
                <w:rFonts w:ascii="Arial" w:hAnsi="Arial"/>
                <w:sz w:val="18"/>
                <w:szCs w:val="22"/>
                <w:lang w:eastAsia="sv-SE"/>
              </w:rPr>
              <w:t>sidelink</w:t>
            </w:r>
            <w:proofErr w:type="spellEnd"/>
            <w:r>
              <w:rPr>
                <w:rFonts w:ascii="Arial" w:hAnsi="Arial"/>
                <w:sz w:val="18"/>
                <w:szCs w:val="22"/>
                <w:lang w:eastAsia="sv-SE"/>
              </w:rPr>
              <w:t xml:space="preserve"> communication only. The UE does not include this field if the UE capability is requested by E-UTRAN (see </w:t>
            </w:r>
            <w:r>
              <w:rPr>
                <w:rFonts w:ascii="Arial" w:hAnsi="Arial"/>
                <w:sz w:val="18"/>
                <w:lang w:eastAsia="ja-JP"/>
              </w:rPr>
              <w:t>TS 36.331[10])</w:t>
            </w:r>
            <w:r>
              <w:rPr>
                <w:rFonts w:ascii="Arial" w:hAnsi="Arial"/>
                <w:sz w:val="18"/>
                <w:szCs w:val="22"/>
                <w:lang w:eastAsia="sv-SE"/>
              </w:rPr>
              <w:t xml:space="preserve"> and the network request includes the field </w:t>
            </w:r>
            <w:proofErr w:type="spellStart"/>
            <w:r>
              <w:rPr>
                <w:rFonts w:ascii="Arial" w:hAnsi="Arial"/>
                <w:i/>
                <w:sz w:val="18"/>
                <w:szCs w:val="22"/>
                <w:lang w:eastAsia="sv-SE"/>
              </w:rPr>
              <w:t>eutra</w:t>
            </w:r>
            <w:proofErr w:type="spellEnd"/>
            <w:r>
              <w:rPr>
                <w:rFonts w:ascii="Arial" w:hAnsi="Arial"/>
                <w:i/>
                <w:sz w:val="18"/>
                <w:szCs w:val="22"/>
                <w:lang w:eastAsia="sv-SE"/>
              </w:rPr>
              <w:t>-nr-only</w:t>
            </w:r>
            <w:r>
              <w:rPr>
                <w:rFonts w:ascii="Arial" w:hAnsi="Arial"/>
                <w:sz w:val="18"/>
                <w:szCs w:val="22"/>
                <w:lang w:eastAsia="sv-SE"/>
              </w:rPr>
              <w:t>.</w:t>
            </w:r>
          </w:p>
        </w:tc>
      </w:tr>
      <w:tr w:rsidR="000A6421" w14:paraId="1DBF3CB0" w14:textId="77777777">
        <w:tc>
          <w:tcPr>
            <w:tcW w:w="14173" w:type="dxa"/>
            <w:tcBorders>
              <w:top w:val="single" w:sz="4" w:space="0" w:color="auto"/>
              <w:left w:val="single" w:sz="4" w:space="0" w:color="auto"/>
              <w:bottom w:val="single" w:sz="4" w:space="0" w:color="auto"/>
              <w:right w:val="single" w:sz="4" w:space="0" w:color="auto"/>
            </w:tcBorders>
          </w:tcPr>
          <w:p w14:paraId="133D8971" w14:textId="77777777" w:rsidR="000A6421" w:rsidRDefault="009301E5">
            <w:pPr>
              <w:keepNext/>
              <w:keepLines/>
              <w:overflowPunct w:val="0"/>
              <w:autoSpaceDE w:val="0"/>
              <w:autoSpaceDN w:val="0"/>
              <w:adjustRightInd w:val="0"/>
              <w:spacing w:after="0"/>
              <w:textAlignment w:val="baseline"/>
              <w:rPr>
                <w:rFonts w:ascii="Arial" w:hAnsi="Arial"/>
                <w:b/>
                <w:bCs/>
                <w:i/>
                <w:iCs/>
                <w:sz w:val="18"/>
                <w:lang w:eastAsia="ja-JP"/>
              </w:rPr>
            </w:pPr>
            <w:proofErr w:type="spellStart"/>
            <w:r>
              <w:rPr>
                <w:rFonts w:ascii="Arial" w:hAnsi="Arial"/>
                <w:b/>
                <w:bCs/>
                <w:i/>
                <w:iCs/>
                <w:sz w:val="18"/>
                <w:lang w:eastAsia="ja-JP"/>
              </w:rPr>
              <w:t>supportedBandCombinationListSL-NonRelayDiscovery</w:t>
            </w:r>
            <w:proofErr w:type="spellEnd"/>
          </w:p>
          <w:p w14:paraId="3ACE7730" w14:textId="77777777" w:rsidR="000A6421" w:rsidRDefault="009301E5">
            <w:pPr>
              <w:keepNext/>
              <w:keepLines/>
              <w:overflowPunct w:val="0"/>
              <w:autoSpaceDE w:val="0"/>
              <w:autoSpaceDN w:val="0"/>
              <w:adjustRightInd w:val="0"/>
              <w:spacing w:after="0"/>
              <w:textAlignment w:val="baseline"/>
              <w:rPr>
                <w:rFonts w:ascii="Arial" w:hAnsi="Arial"/>
                <w:sz w:val="18"/>
                <w:lang w:eastAsia="ja-JP"/>
              </w:rPr>
            </w:pPr>
            <w:r>
              <w:rPr>
                <w:rFonts w:ascii="Arial" w:hAnsi="Arial"/>
                <w:sz w:val="18"/>
                <w:szCs w:val="22"/>
                <w:lang w:eastAsia="sv-SE"/>
              </w:rPr>
              <w:t xml:space="preserve">A list of band combinations that the UE supports for NR </w:t>
            </w:r>
            <w:proofErr w:type="spellStart"/>
            <w:r>
              <w:rPr>
                <w:rFonts w:ascii="Arial" w:hAnsi="Arial"/>
                <w:sz w:val="18"/>
                <w:szCs w:val="22"/>
                <w:lang w:eastAsia="sv-SE"/>
              </w:rPr>
              <w:t>sidelink</w:t>
            </w:r>
            <w:proofErr w:type="spellEnd"/>
            <w:r>
              <w:rPr>
                <w:rFonts w:ascii="Arial" w:hAnsi="Arial"/>
                <w:sz w:val="18"/>
                <w:szCs w:val="22"/>
                <w:lang w:eastAsia="sv-SE"/>
              </w:rPr>
              <w:t xml:space="preserve"> non-relay discovery.</w:t>
            </w:r>
          </w:p>
        </w:tc>
      </w:tr>
      <w:tr w:rsidR="000A6421" w14:paraId="742DF908" w14:textId="77777777">
        <w:tc>
          <w:tcPr>
            <w:tcW w:w="14173" w:type="dxa"/>
            <w:tcBorders>
              <w:top w:val="single" w:sz="4" w:space="0" w:color="auto"/>
              <w:left w:val="single" w:sz="4" w:space="0" w:color="auto"/>
              <w:bottom w:val="single" w:sz="4" w:space="0" w:color="auto"/>
              <w:right w:val="single" w:sz="4" w:space="0" w:color="auto"/>
            </w:tcBorders>
          </w:tcPr>
          <w:p w14:paraId="4C87F405" w14:textId="77777777" w:rsidR="000A6421" w:rsidRDefault="009301E5">
            <w:pPr>
              <w:keepNext/>
              <w:keepLines/>
              <w:overflowPunct w:val="0"/>
              <w:autoSpaceDE w:val="0"/>
              <w:autoSpaceDN w:val="0"/>
              <w:adjustRightInd w:val="0"/>
              <w:spacing w:after="0"/>
              <w:textAlignment w:val="baseline"/>
              <w:rPr>
                <w:rFonts w:ascii="Arial" w:hAnsi="Arial"/>
                <w:b/>
                <w:bCs/>
                <w:i/>
                <w:iCs/>
                <w:sz w:val="18"/>
                <w:lang w:eastAsia="ja-JP"/>
              </w:rPr>
            </w:pPr>
            <w:proofErr w:type="spellStart"/>
            <w:r>
              <w:rPr>
                <w:rFonts w:ascii="Arial" w:hAnsi="Arial"/>
                <w:b/>
                <w:bCs/>
                <w:i/>
                <w:iCs/>
                <w:sz w:val="18"/>
                <w:lang w:eastAsia="ja-JP"/>
              </w:rPr>
              <w:t>supportedBandCombinationListSL-RelayDiscovery</w:t>
            </w:r>
            <w:proofErr w:type="spellEnd"/>
          </w:p>
          <w:p w14:paraId="16A9339E" w14:textId="77777777" w:rsidR="000A6421" w:rsidRDefault="009301E5">
            <w:pPr>
              <w:keepNext/>
              <w:keepLines/>
              <w:overflowPunct w:val="0"/>
              <w:autoSpaceDE w:val="0"/>
              <w:autoSpaceDN w:val="0"/>
              <w:adjustRightInd w:val="0"/>
              <w:spacing w:after="0"/>
              <w:textAlignment w:val="baseline"/>
              <w:rPr>
                <w:rFonts w:ascii="Arial" w:hAnsi="Arial"/>
                <w:sz w:val="18"/>
                <w:lang w:eastAsia="ja-JP"/>
              </w:rPr>
            </w:pPr>
            <w:r>
              <w:rPr>
                <w:rFonts w:ascii="Arial" w:hAnsi="Arial"/>
                <w:sz w:val="18"/>
                <w:szCs w:val="22"/>
                <w:lang w:eastAsia="sv-SE"/>
              </w:rPr>
              <w:t xml:space="preserve">A list of band combinations that the UE supports for NR </w:t>
            </w:r>
            <w:proofErr w:type="spellStart"/>
            <w:r>
              <w:rPr>
                <w:rFonts w:ascii="Arial" w:hAnsi="Arial"/>
                <w:sz w:val="18"/>
                <w:szCs w:val="22"/>
                <w:lang w:eastAsia="sv-SE"/>
              </w:rPr>
              <w:t>sidelink</w:t>
            </w:r>
            <w:proofErr w:type="spellEnd"/>
            <w:r>
              <w:rPr>
                <w:rFonts w:ascii="Arial" w:hAnsi="Arial"/>
                <w:sz w:val="18"/>
                <w:szCs w:val="22"/>
                <w:lang w:eastAsia="sv-SE"/>
              </w:rPr>
              <w:t xml:space="preserve"> relay discovery.</w:t>
            </w:r>
          </w:p>
        </w:tc>
      </w:tr>
      <w:tr w:rsidR="000A6421" w14:paraId="09206148" w14:textId="77777777">
        <w:tc>
          <w:tcPr>
            <w:tcW w:w="14173" w:type="dxa"/>
            <w:tcBorders>
              <w:top w:val="single" w:sz="4" w:space="0" w:color="auto"/>
              <w:left w:val="single" w:sz="4" w:space="0" w:color="auto"/>
              <w:bottom w:val="single" w:sz="4" w:space="0" w:color="auto"/>
              <w:right w:val="single" w:sz="4" w:space="0" w:color="auto"/>
            </w:tcBorders>
          </w:tcPr>
          <w:p w14:paraId="22B7906F" w14:textId="77777777" w:rsidR="000A6421" w:rsidRDefault="009301E5">
            <w:pPr>
              <w:keepNext/>
              <w:keepLines/>
              <w:overflowPunct w:val="0"/>
              <w:autoSpaceDE w:val="0"/>
              <w:autoSpaceDN w:val="0"/>
              <w:adjustRightInd w:val="0"/>
              <w:spacing w:after="0"/>
              <w:textAlignment w:val="baseline"/>
              <w:rPr>
                <w:rFonts w:ascii="Arial" w:hAnsi="Arial"/>
                <w:b/>
                <w:i/>
                <w:sz w:val="18"/>
                <w:szCs w:val="22"/>
                <w:lang w:eastAsia="sv-SE"/>
              </w:rPr>
            </w:pPr>
            <w:proofErr w:type="spellStart"/>
            <w:r>
              <w:rPr>
                <w:rFonts w:ascii="Arial" w:hAnsi="Arial"/>
                <w:b/>
                <w:i/>
                <w:sz w:val="18"/>
                <w:szCs w:val="22"/>
                <w:lang w:eastAsia="sv-SE"/>
              </w:rPr>
              <w:t>supportedBandCombinationList-UplinkTxSwitch</w:t>
            </w:r>
            <w:proofErr w:type="spellEnd"/>
          </w:p>
          <w:p w14:paraId="772CB4C8" w14:textId="77777777" w:rsidR="000A6421" w:rsidRDefault="009301E5">
            <w:pPr>
              <w:keepNext/>
              <w:keepLines/>
              <w:overflowPunct w:val="0"/>
              <w:autoSpaceDE w:val="0"/>
              <w:autoSpaceDN w:val="0"/>
              <w:adjustRightInd w:val="0"/>
              <w:spacing w:after="0"/>
              <w:textAlignment w:val="baseline"/>
              <w:rPr>
                <w:rFonts w:ascii="Arial" w:hAnsi="Arial"/>
                <w:bCs/>
                <w:iCs/>
                <w:sz w:val="18"/>
                <w:szCs w:val="22"/>
                <w:lang w:eastAsia="sv-SE"/>
              </w:rPr>
            </w:pPr>
            <w:r>
              <w:rPr>
                <w:rFonts w:ascii="Arial" w:hAnsi="Arial"/>
                <w:bCs/>
                <w:iCs/>
                <w:sz w:val="18"/>
                <w:szCs w:val="22"/>
                <w:lang w:eastAsia="sv-SE"/>
              </w:rPr>
              <w:t xml:space="preserve">A list of band combinations that the UE supports dynamic uplink Tx switching for NR UL CA and SUL. The </w:t>
            </w:r>
            <w:proofErr w:type="spellStart"/>
            <w:r>
              <w:rPr>
                <w:rFonts w:ascii="Arial" w:hAnsi="Arial"/>
                <w:bCs/>
                <w:i/>
                <w:sz w:val="18"/>
                <w:szCs w:val="22"/>
                <w:lang w:eastAsia="sv-SE"/>
              </w:rPr>
              <w:t>FeatureSetCombinationId</w:t>
            </w:r>
            <w:r>
              <w:rPr>
                <w:rFonts w:ascii="Arial" w:hAnsi="Arial"/>
                <w:bCs/>
                <w:iCs/>
                <w:sz w:val="18"/>
                <w:szCs w:val="22"/>
                <w:lang w:eastAsia="sv-SE"/>
              </w:rPr>
              <w:t>:s</w:t>
            </w:r>
            <w:proofErr w:type="spellEnd"/>
            <w:r>
              <w:rPr>
                <w:rFonts w:ascii="Arial" w:hAnsi="Arial"/>
                <w:bCs/>
                <w:iCs/>
                <w:sz w:val="18"/>
                <w:szCs w:val="22"/>
                <w:lang w:eastAsia="sv-SE"/>
              </w:rPr>
              <w:t xml:space="preserve"> in this list refer to the </w:t>
            </w:r>
            <w:proofErr w:type="spellStart"/>
            <w:r>
              <w:rPr>
                <w:rFonts w:ascii="Arial" w:hAnsi="Arial"/>
                <w:bCs/>
                <w:i/>
                <w:sz w:val="18"/>
                <w:szCs w:val="22"/>
                <w:lang w:eastAsia="sv-SE"/>
              </w:rPr>
              <w:t>FeatureSetCombination</w:t>
            </w:r>
            <w:proofErr w:type="spellEnd"/>
            <w:r>
              <w:rPr>
                <w:rFonts w:ascii="Arial" w:hAnsi="Arial"/>
                <w:bCs/>
                <w:iCs/>
                <w:sz w:val="18"/>
                <w:szCs w:val="22"/>
                <w:lang w:eastAsia="sv-SE"/>
              </w:rPr>
              <w:t xml:space="preserve"> entries in the </w:t>
            </w:r>
            <w:proofErr w:type="spellStart"/>
            <w:r>
              <w:rPr>
                <w:rFonts w:ascii="Arial" w:hAnsi="Arial"/>
                <w:bCs/>
                <w:i/>
                <w:sz w:val="18"/>
                <w:szCs w:val="22"/>
                <w:lang w:eastAsia="sv-SE"/>
              </w:rPr>
              <w:t>featureSetCombinations</w:t>
            </w:r>
            <w:proofErr w:type="spellEnd"/>
            <w:r>
              <w:rPr>
                <w:rFonts w:ascii="Arial" w:hAnsi="Arial"/>
                <w:bCs/>
                <w:iCs/>
                <w:sz w:val="18"/>
                <w:szCs w:val="22"/>
                <w:lang w:eastAsia="sv-SE"/>
              </w:rPr>
              <w:t xml:space="preserve"> list in the </w:t>
            </w:r>
            <w:r>
              <w:rPr>
                <w:rFonts w:ascii="Arial" w:hAnsi="Arial"/>
                <w:bCs/>
                <w:i/>
                <w:sz w:val="18"/>
                <w:szCs w:val="22"/>
                <w:lang w:eastAsia="sv-SE"/>
              </w:rPr>
              <w:t>UE-NR-Capability</w:t>
            </w:r>
            <w:r>
              <w:rPr>
                <w:rFonts w:ascii="Arial" w:hAnsi="Arial"/>
                <w:bCs/>
                <w:iCs/>
                <w:sz w:val="18"/>
                <w:szCs w:val="22"/>
                <w:lang w:eastAsia="sv-SE"/>
              </w:rPr>
              <w:t xml:space="preserve"> IE. The UE does not include this field if the UE capability is requested by E-UTRAN and the network request includes the field </w:t>
            </w:r>
            <w:proofErr w:type="spellStart"/>
            <w:r>
              <w:rPr>
                <w:rFonts w:ascii="Arial" w:hAnsi="Arial"/>
                <w:bCs/>
                <w:i/>
                <w:sz w:val="18"/>
                <w:szCs w:val="22"/>
                <w:lang w:eastAsia="sv-SE"/>
              </w:rPr>
              <w:t>eutra</w:t>
            </w:r>
            <w:proofErr w:type="spellEnd"/>
            <w:r>
              <w:rPr>
                <w:rFonts w:ascii="Arial" w:hAnsi="Arial"/>
                <w:bCs/>
                <w:i/>
                <w:sz w:val="18"/>
                <w:szCs w:val="22"/>
                <w:lang w:eastAsia="sv-SE"/>
              </w:rPr>
              <w:t>-nr-only</w:t>
            </w:r>
            <w:r>
              <w:rPr>
                <w:rFonts w:ascii="Arial" w:hAnsi="Arial"/>
                <w:bCs/>
                <w:iCs/>
                <w:sz w:val="18"/>
                <w:szCs w:val="22"/>
                <w:lang w:eastAsia="sv-SE"/>
              </w:rPr>
              <w:t xml:space="preserve"> [10].</w:t>
            </w:r>
          </w:p>
        </w:tc>
      </w:tr>
    </w:tbl>
    <w:p w14:paraId="3A40CE1D" w14:textId="77777777" w:rsidR="000A6421" w:rsidRDefault="000A6421">
      <w:pPr>
        <w:overflowPunct w:val="0"/>
        <w:autoSpaceDE w:val="0"/>
        <w:autoSpaceDN w:val="0"/>
        <w:adjustRightInd w:val="0"/>
        <w:textAlignment w:val="baseline"/>
        <w:rPr>
          <w:lang w:eastAsia="ja-JP"/>
        </w:rPr>
      </w:pPr>
    </w:p>
    <w:p w14:paraId="633008E6" w14:textId="77777777" w:rsidR="000A6421" w:rsidRDefault="009301E5">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3595" w:name="_Toc60777476"/>
      <w:bookmarkStart w:id="3596" w:name="_Toc100930407"/>
      <w:r>
        <w:rPr>
          <w:rFonts w:ascii="Arial" w:hAnsi="Arial"/>
          <w:sz w:val="24"/>
          <w:lang w:eastAsia="ja-JP"/>
        </w:rPr>
        <w:lastRenderedPageBreak/>
        <w:t>–</w:t>
      </w:r>
      <w:r>
        <w:rPr>
          <w:rFonts w:ascii="Arial" w:hAnsi="Arial"/>
          <w:sz w:val="24"/>
          <w:lang w:eastAsia="ja-JP"/>
        </w:rPr>
        <w:tab/>
      </w:r>
      <w:r>
        <w:rPr>
          <w:rFonts w:ascii="Arial" w:hAnsi="Arial"/>
          <w:i/>
          <w:sz w:val="24"/>
          <w:lang w:eastAsia="ja-JP"/>
        </w:rPr>
        <w:t>RF-</w:t>
      </w:r>
      <w:proofErr w:type="spellStart"/>
      <w:r>
        <w:rPr>
          <w:rFonts w:ascii="Arial" w:hAnsi="Arial"/>
          <w:i/>
          <w:sz w:val="24"/>
          <w:lang w:eastAsia="ja-JP"/>
        </w:rPr>
        <w:t>ParametersMRDC</w:t>
      </w:r>
      <w:bookmarkEnd w:id="3595"/>
      <w:bookmarkEnd w:id="3596"/>
      <w:proofErr w:type="spellEnd"/>
    </w:p>
    <w:p w14:paraId="44D23BA4" w14:textId="77777777" w:rsidR="000A6421" w:rsidRDefault="009301E5">
      <w:pPr>
        <w:overflowPunct w:val="0"/>
        <w:autoSpaceDE w:val="0"/>
        <w:autoSpaceDN w:val="0"/>
        <w:adjustRightInd w:val="0"/>
        <w:textAlignment w:val="baseline"/>
        <w:rPr>
          <w:lang w:eastAsia="ja-JP"/>
        </w:rPr>
      </w:pPr>
      <w:r>
        <w:rPr>
          <w:lang w:eastAsia="ja-JP"/>
        </w:rPr>
        <w:t xml:space="preserve">The IE </w:t>
      </w:r>
      <w:r>
        <w:rPr>
          <w:i/>
          <w:lang w:eastAsia="ja-JP"/>
        </w:rPr>
        <w:t>RF-</w:t>
      </w:r>
      <w:proofErr w:type="spellStart"/>
      <w:r>
        <w:rPr>
          <w:i/>
          <w:lang w:eastAsia="ja-JP"/>
        </w:rPr>
        <w:t>ParametersMRDC</w:t>
      </w:r>
      <w:proofErr w:type="spellEnd"/>
      <w:r>
        <w:rPr>
          <w:lang w:eastAsia="ja-JP"/>
        </w:rPr>
        <w:t xml:space="preserve"> is used to convey RF related capabilities for MR-DC.</w:t>
      </w:r>
    </w:p>
    <w:p w14:paraId="5046E57C" w14:textId="77777777" w:rsidR="000A6421" w:rsidRDefault="009301E5">
      <w:pPr>
        <w:keepNext/>
        <w:keepLines/>
        <w:overflowPunct w:val="0"/>
        <w:autoSpaceDE w:val="0"/>
        <w:autoSpaceDN w:val="0"/>
        <w:adjustRightInd w:val="0"/>
        <w:spacing w:before="60"/>
        <w:jc w:val="center"/>
        <w:textAlignment w:val="baseline"/>
        <w:rPr>
          <w:rFonts w:ascii="Arial" w:hAnsi="Arial"/>
          <w:b/>
          <w:lang w:eastAsia="ja-JP"/>
        </w:rPr>
      </w:pPr>
      <w:r>
        <w:rPr>
          <w:rFonts w:ascii="Arial" w:hAnsi="Arial"/>
          <w:b/>
          <w:i/>
          <w:lang w:eastAsia="ja-JP"/>
        </w:rPr>
        <w:t>RF-</w:t>
      </w:r>
      <w:proofErr w:type="spellStart"/>
      <w:r>
        <w:rPr>
          <w:rFonts w:ascii="Arial" w:hAnsi="Arial"/>
          <w:b/>
          <w:i/>
          <w:lang w:eastAsia="ja-JP"/>
        </w:rPr>
        <w:t>ParametersMRDC</w:t>
      </w:r>
      <w:proofErr w:type="spellEnd"/>
      <w:r>
        <w:rPr>
          <w:rFonts w:ascii="Arial" w:hAnsi="Arial"/>
          <w:b/>
          <w:lang w:eastAsia="ja-JP"/>
        </w:rPr>
        <w:t xml:space="preserve"> information element</w:t>
      </w:r>
    </w:p>
    <w:p w14:paraId="4ADE96E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ASN1START</w:t>
      </w:r>
    </w:p>
    <w:p w14:paraId="584FA8A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TAG-RF-PARAMETERSMRDC-START</w:t>
      </w:r>
    </w:p>
    <w:p w14:paraId="03060A3B"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19C31AB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RF-</w:t>
      </w:r>
      <w:proofErr w:type="spellStart"/>
      <w:r>
        <w:rPr>
          <w:rFonts w:ascii="Courier New" w:hAnsi="Courier New"/>
          <w:sz w:val="16"/>
          <w:lang w:eastAsia="en-GB"/>
        </w:rPr>
        <w:t>ParametersMRDC</w:t>
      </w:r>
      <w:proofErr w:type="spellEnd"/>
      <w:r>
        <w:rPr>
          <w:rFonts w:ascii="Courier New" w:hAnsi="Courier New"/>
          <w:sz w:val="16"/>
          <w:lang w:eastAsia="en-GB"/>
        </w:rPr>
        <w:t xml:space="preserve"> ::=                   </w:t>
      </w:r>
      <w:r>
        <w:rPr>
          <w:rFonts w:ascii="Courier New" w:hAnsi="Courier New"/>
          <w:color w:val="993366"/>
          <w:sz w:val="16"/>
          <w:lang w:eastAsia="en-GB"/>
        </w:rPr>
        <w:t>SEQUENCE</w:t>
      </w:r>
      <w:r>
        <w:rPr>
          <w:rFonts w:ascii="Courier New" w:hAnsi="Courier New"/>
          <w:sz w:val="16"/>
          <w:lang w:eastAsia="en-GB"/>
        </w:rPr>
        <w:t xml:space="preserve"> {</w:t>
      </w:r>
    </w:p>
    <w:p w14:paraId="6CE437B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supportedBandCombinationList</w:t>
      </w:r>
      <w:proofErr w:type="spellEnd"/>
      <w:r>
        <w:rPr>
          <w:rFonts w:ascii="Courier New" w:hAnsi="Courier New"/>
          <w:sz w:val="16"/>
          <w:lang w:eastAsia="en-GB"/>
        </w:rPr>
        <w:t xml:space="preserve">            </w:t>
      </w:r>
      <w:proofErr w:type="spellStart"/>
      <w:r>
        <w:rPr>
          <w:rFonts w:ascii="Courier New" w:hAnsi="Courier New"/>
          <w:sz w:val="16"/>
          <w:lang w:eastAsia="en-GB"/>
        </w:rPr>
        <w:t>BandCombinationList</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0A3B686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appliedFreqBandListFilter</w:t>
      </w:r>
      <w:proofErr w:type="spellEnd"/>
      <w:r>
        <w:rPr>
          <w:rFonts w:ascii="Courier New" w:hAnsi="Courier New"/>
          <w:sz w:val="16"/>
          <w:lang w:eastAsia="en-GB"/>
        </w:rPr>
        <w:t xml:space="preserve">               </w:t>
      </w:r>
      <w:proofErr w:type="spellStart"/>
      <w:r>
        <w:rPr>
          <w:rFonts w:ascii="Courier New" w:hAnsi="Courier New"/>
          <w:sz w:val="16"/>
          <w:lang w:eastAsia="en-GB"/>
        </w:rPr>
        <w:t>FreqBandList</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24207B4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0D25259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651EBA9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srs-SwitchingTimeRequested</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{true}                               </w:t>
      </w:r>
      <w:r>
        <w:rPr>
          <w:rFonts w:ascii="Courier New" w:hAnsi="Courier New"/>
          <w:color w:val="993366"/>
          <w:sz w:val="16"/>
          <w:lang w:eastAsia="en-GB"/>
        </w:rPr>
        <w:t>OPTIONAL</w:t>
      </w:r>
      <w:r>
        <w:rPr>
          <w:rFonts w:ascii="Courier New" w:hAnsi="Courier New"/>
          <w:sz w:val="16"/>
          <w:lang w:eastAsia="en-GB"/>
        </w:rPr>
        <w:t>,</w:t>
      </w:r>
    </w:p>
    <w:p w14:paraId="66E8EBF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supportedBandCombinationList-v1540      BandCombinationList-v1540                       </w:t>
      </w:r>
      <w:r>
        <w:rPr>
          <w:rFonts w:ascii="Courier New" w:hAnsi="Courier New"/>
          <w:color w:val="993366"/>
          <w:sz w:val="16"/>
          <w:lang w:eastAsia="en-GB"/>
        </w:rPr>
        <w:t>OPTIONAL</w:t>
      </w:r>
    </w:p>
    <w:p w14:paraId="10B0B2D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65CA2C6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1816A27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supportedBandCombinationList-v1550      BandCombinationList-v1550                       </w:t>
      </w:r>
      <w:r>
        <w:rPr>
          <w:rFonts w:ascii="Courier New" w:hAnsi="Courier New"/>
          <w:color w:val="993366"/>
          <w:sz w:val="16"/>
          <w:lang w:eastAsia="en-GB"/>
        </w:rPr>
        <w:t>OPTIONAL</w:t>
      </w:r>
    </w:p>
    <w:p w14:paraId="3763A5C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04DB37A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68F3E22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supportedBandCombinationList-v1560      BandCombinationList-v1560                       </w:t>
      </w:r>
      <w:r>
        <w:rPr>
          <w:rFonts w:ascii="Courier New" w:hAnsi="Courier New"/>
          <w:color w:val="993366"/>
          <w:sz w:val="16"/>
          <w:lang w:eastAsia="en-GB"/>
        </w:rPr>
        <w:t>OPTIONAL</w:t>
      </w:r>
      <w:r>
        <w:rPr>
          <w:rFonts w:ascii="Courier New" w:hAnsi="Courier New"/>
          <w:sz w:val="16"/>
          <w:lang w:eastAsia="en-GB"/>
        </w:rPr>
        <w:t>,</w:t>
      </w:r>
    </w:p>
    <w:p w14:paraId="6F36F69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supportedBandCombinationListNEDC</w:t>
      </w:r>
      <w:proofErr w:type="spellEnd"/>
      <w:r>
        <w:rPr>
          <w:rFonts w:ascii="Courier New" w:hAnsi="Courier New"/>
          <w:sz w:val="16"/>
          <w:lang w:eastAsia="en-GB"/>
        </w:rPr>
        <w:t xml:space="preserve">-Only   </w:t>
      </w:r>
      <w:proofErr w:type="spellStart"/>
      <w:r>
        <w:rPr>
          <w:rFonts w:ascii="Courier New" w:hAnsi="Courier New"/>
          <w:sz w:val="16"/>
          <w:lang w:eastAsia="en-GB"/>
        </w:rPr>
        <w:t>BandCombinationList</w:t>
      </w:r>
      <w:proofErr w:type="spellEnd"/>
      <w:r>
        <w:rPr>
          <w:rFonts w:ascii="Courier New" w:hAnsi="Courier New"/>
          <w:sz w:val="16"/>
          <w:lang w:eastAsia="en-GB"/>
        </w:rPr>
        <w:t xml:space="preserve">                             </w:t>
      </w:r>
      <w:r>
        <w:rPr>
          <w:rFonts w:ascii="Courier New" w:hAnsi="Courier New"/>
          <w:color w:val="993366"/>
          <w:sz w:val="16"/>
          <w:lang w:eastAsia="en-GB"/>
        </w:rPr>
        <w:t>OPTIONAL</w:t>
      </w:r>
    </w:p>
    <w:p w14:paraId="2A9FAAB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4A652BF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265545E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supportedBandCombinationList-v1570      BandCombinationList-v1570                       </w:t>
      </w:r>
      <w:r>
        <w:rPr>
          <w:rFonts w:ascii="Courier New" w:hAnsi="Courier New"/>
          <w:color w:val="993366"/>
          <w:sz w:val="16"/>
          <w:lang w:eastAsia="en-GB"/>
        </w:rPr>
        <w:t>OPTIONAL</w:t>
      </w:r>
    </w:p>
    <w:p w14:paraId="3067833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0E2195B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39798B4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supportedBandCombinationList-v1580      BandCombinationList-v1580                       </w:t>
      </w:r>
      <w:r>
        <w:rPr>
          <w:rFonts w:ascii="Courier New" w:hAnsi="Courier New"/>
          <w:color w:val="993366"/>
          <w:sz w:val="16"/>
          <w:lang w:eastAsia="en-GB"/>
        </w:rPr>
        <w:t>OPTIONAL</w:t>
      </w:r>
    </w:p>
    <w:p w14:paraId="06E1486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0BA2C1C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7DF0B18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supportedBandCombinationList-v1590      BandCombinationList-v1590                       </w:t>
      </w:r>
      <w:r>
        <w:rPr>
          <w:rFonts w:ascii="Courier New" w:hAnsi="Courier New"/>
          <w:color w:val="993366"/>
          <w:sz w:val="16"/>
          <w:lang w:eastAsia="en-GB"/>
        </w:rPr>
        <w:t>OPTIONAL</w:t>
      </w:r>
    </w:p>
    <w:p w14:paraId="15D777C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061A471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3925E94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supportedBandCombinationListNEDC-Only-v15a0    </w:t>
      </w:r>
      <w:r>
        <w:rPr>
          <w:rFonts w:ascii="Courier New" w:hAnsi="Courier New"/>
          <w:color w:val="993366"/>
          <w:sz w:val="16"/>
          <w:lang w:eastAsia="en-GB"/>
        </w:rPr>
        <w:t>SEQUENCE</w:t>
      </w:r>
      <w:r>
        <w:rPr>
          <w:rFonts w:ascii="Courier New" w:hAnsi="Courier New"/>
          <w:sz w:val="16"/>
          <w:lang w:eastAsia="en-GB"/>
        </w:rPr>
        <w:t xml:space="preserve"> {</w:t>
      </w:r>
    </w:p>
    <w:p w14:paraId="7E729A1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en-GB"/>
        </w:rPr>
      </w:pPr>
      <w:r>
        <w:rPr>
          <w:rFonts w:ascii="Courier New" w:hAnsi="Courier New"/>
          <w:sz w:val="16"/>
          <w:lang w:eastAsia="en-GB"/>
        </w:rPr>
        <w:t xml:space="preserve">        supportedBandCombinationList-v1540      BandCombinationList-v15</w:t>
      </w:r>
      <w:r>
        <w:rPr>
          <w:rFonts w:ascii="Courier New" w:eastAsia="SimSun" w:hAnsi="Courier New"/>
          <w:sz w:val="16"/>
          <w:lang w:eastAsia="en-GB"/>
        </w:rPr>
        <w:t>4</w:t>
      </w:r>
      <w:r>
        <w:rPr>
          <w:rFonts w:ascii="Courier New" w:hAnsi="Courier New"/>
          <w:sz w:val="16"/>
          <w:lang w:eastAsia="en-GB"/>
        </w:rPr>
        <w:t xml:space="preserve">0                   </w:t>
      </w:r>
      <w:r>
        <w:rPr>
          <w:rFonts w:ascii="Courier New" w:hAnsi="Courier New"/>
          <w:color w:val="993366"/>
          <w:sz w:val="16"/>
          <w:lang w:eastAsia="en-GB"/>
        </w:rPr>
        <w:t>OPTIONAL</w:t>
      </w:r>
      <w:r>
        <w:rPr>
          <w:rFonts w:ascii="Courier New" w:eastAsia="SimSun" w:hAnsi="Courier New"/>
          <w:sz w:val="16"/>
          <w:lang w:eastAsia="en-GB"/>
        </w:rPr>
        <w:t>,</w:t>
      </w:r>
    </w:p>
    <w:p w14:paraId="0D8F1E2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en-GB"/>
        </w:rPr>
      </w:pPr>
      <w:r>
        <w:rPr>
          <w:rFonts w:ascii="Courier New" w:hAnsi="Courier New"/>
          <w:sz w:val="16"/>
          <w:lang w:eastAsia="en-GB"/>
        </w:rPr>
        <w:t xml:space="preserve">        supportedBandCombinationList-v1560      BandCombinationList-v15</w:t>
      </w:r>
      <w:r>
        <w:rPr>
          <w:rFonts w:ascii="Courier New" w:eastAsia="SimSun" w:hAnsi="Courier New"/>
          <w:sz w:val="16"/>
          <w:lang w:eastAsia="en-GB"/>
        </w:rPr>
        <w:t>6</w:t>
      </w:r>
      <w:r>
        <w:rPr>
          <w:rFonts w:ascii="Courier New" w:hAnsi="Courier New"/>
          <w:sz w:val="16"/>
          <w:lang w:eastAsia="en-GB"/>
        </w:rPr>
        <w:t xml:space="preserve">0                   </w:t>
      </w:r>
      <w:r>
        <w:rPr>
          <w:rFonts w:ascii="Courier New" w:hAnsi="Courier New"/>
          <w:color w:val="993366"/>
          <w:sz w:val="16"/>
          <w:lang w:eastAsia="en-GB"/>
        </w:rPr>
        <w:t>OPTIONAL</w:t>
      </w:r>
      <w:r>
        <w:rPr>
          <w:rFonts w:ascii="Courier New" w:eastAsia="SimSun" w:hAnsi="Courier New"/>
          <w:sz w:val="16"/>
          <w:lang w:eastAsia="en-GB"/>
        </w:rPr>
        <w:t>,</w:t>
      </w:r>
    </w:p>
    <w:p w14:paraId="4684B34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en-GB"/>
        </w:rPr>
      </w:pPr>
      <w:r>
        <w:rPr>
          <w:rFonts w:ascii="Courier New" w:hAnsi="Courier New"/>
          <w:sz w:val="16"/>
          <w:lang w:eastAsia="en-GB"/>
        </w:rPr>
        <w:t xml:space="preserve">        supportedBandCombinationList-v1570      BandCombinationList-v15</w:t>
      </w:r>
      <w:r>
        <w:rPr>
          <w:rFonts w:ascii="Courier New" w:eastAsia="SimSun" w:hAnsi="Courier New"/>
          <w:sz w:val="16"/>
          <w:lang w:eastAsia="en-GB"/>
        </w:rPr>
        <w:t>7</w:t>
      </w:r>
      <w:r>
        <w:rPr>
          <w:rFonts w:ascii="Courier New" w:hAnsi="Courier New"/>
          <w:sz w:val="16"/>
          <w:lang w:eastAsia="en-GB"/>
        </w:rPr>
        <w:t xml:space="preserve">0                   </w:t>
      </w:r>
      <w:r>
        <w:rPr>
          <w:rFonts w:ascii="Courier New" w:hAnsi="Courier New"/>
          <w:color w:val="993366"/>
          <w:sz w:val="16"/>
          <w:lang w:eastAsia="en-GB"/>
        </w:rPr>
        <w:t>OPTIONAL</w:t>
      </w:r>
      <w:r>
        <w:rPr>
          <w:rFonts w:ascii="Courier New" w:hAnsi="Courier New"/>
          <w:sz w:val="16"/>
          <w:lang w:eastAsia="en-GB"/>
        </w:rPr>
        <w:t>,</w:t>
      </w:r>
    </w:p>
    <w:p w14:paraId="6BDEA75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en-GB"/>
        </w:rPr>
      </w:pPr>
      <w:r>
        <w:rPr>
          <w:rFonts w:ascii="Courier New" w:hAnsi="Courier New"/>
          <w:sz w:val="16"/>
          <w:lang w:eastAsia="en-GB"/>
        </w:rPr>
        <w:t xml:space="preserve">        supportedBandCombinationList-v1580      BandCombinationList-v15</w:t>
      </w:r>
      <w:r>
        <w:rPr>
          <w:rFonts w:ascii="Courier New" w:eastAsia="SimSun" w:hAnsi="Courier New"/>
          <w:sz w:val="16"/>
          <w:lang w:eastAsia="en-GB"/>
        </w:rPr>
        <w:t>8</w:t>
      </w:r>
      <w:r>
        <w:rPr>
          <w:rFonts w:ascii="Courier New" w:hAnsi="Courier New"/>
          <w:sz w:val="16"/>
          <w:lang w:eastAsia="en-GB"/>
        </w:rPr>
        <w:t xml:space="preserve">0                   </w:t>
      </w:r>
      <w:r>
        <w:rPr>
          <w:rFonts w:ascii="Courier New" w:hAnsi="Courier New"/>
          <w:color w:val="993366"/>
          <w:sz w:val="16"/>
          <w:lang w:eastAsia="en-GB"/>
        </w:rPr>
        <w:t>OPTIONAL</w:t>
      </w:r>
      <w:r>
        <w:rPr>
          <w:rFonts w:ascii="Courier New" w:hAnsi="Courier New"/>
          <w:sz w:val="16"/>
          <w:lang w:eastAsia="en-GB"/>
        </w:rPr>
        <w:t>,</w:t>
      </w:r>
    </w:p>
    <w:p w14:paraId="57C5F0A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Batang" w:hAnsi="Courier New"/>
          <w:sz w:val="16"/>
          <w:lang w:eastAsia="en-GB"/>
        </w:rPr>
      </w:pPr>
      <w:r>
        <w:rPr>
          <w:rFonts w:ascii="Courier New" w:hAnsi="Courier New"/>
          <w:sz w:val="16"/>
          <w:lang w:eastAsia="en-GB"/>
        </w:rPr>
        <w:t xml:space="preserve">        supportedBandCombinationList-v1590      BandCombinationList-v15</w:t>
      </w:r>
      <w:r>
        <w:rPr>
          <w:rFonts w:ascii="Courier New" w:eastAsia="SimSun" w:hAnsi="Courier New"/>
          <w:sz w:val="16"/>
          <w:lang w:eastAsia="en-GB"/>
        </w:rPr>
        <w:t>9</w:t>
      </w:r>
      <w:r>
        <w:rPr>
          <w:rFonts w:ascii="Courier New" w:hAnsi="Courier New"/>
          <w:sz w:val="16"/>
          <w:lang w:eastAsia="en-GB"/>
        </w:rPr>
        <w:t xml:space="preserve">0                   </w:t>
      </w:r>
      <w:r>
        <w:rPr>
          <w:rFonts w:ascii="Courier New" w:hAnsi="Courier New"/>
          <w:color w:val="993366"/>
          <w:sz w:val="16"/>
          <w:lang w:eastAsia="en-GB"/>
        </w:rPr>
        <w:t>OPTIONAL</w:t>
      </w:r>
    </w:p>
    <w:p w14:paraId="5FADCD8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p>
    <w:p w14:paraId="29B2508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38C7B2B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601F08D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supportedBandCombinationList-v1610      BandCombinationList-v1610                       </w:t>
      </w:r>
      <w:r>
        <w:rPr>
          <w:rFonts w:ascii="Courier New" w:hAnsi="Courier New"/>
          <w:color w:val="993366"/>
          <w:sz w:val="16"/>
          <w:lang w:eastAsia="en-GB"/>
        </w:rPr>
        <w:t>OPTIONAL</w:t>
      </w:r>
      <w:r>
        <w:rPr>
          <w:rFonts w:ascii="Courier New" w:hAnsi="Courier New"/>
          <w:sz w:val="16"/>
          <w:lang w:eastAsia="en-GB"/>
        </w:rPr>
        <w:t>,</w:t>
      </w:r>
    </w:p>
    <w:p w14:paraId="21A3FAF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supportedBandCombinationListNEDC-Only-v1610   BandCombinationList-v1610                 </w:t>
      </w:r>
      <w:r>
        <w:rPr>
          <w:rFonts w:ascii="Courier New" w:hAnsi="Courier New"/>
          <w:color w:val="993366"/>
          <w:sz w:val="16"/>
          <w:lang w:eastAsia="en-GB"/>
        </w:rPr>
        <w:t>OPTIONAL</w:t>
      </w:r>
      <w:r>
        <w:rPr>
          <w:rFonts w:ascii="Courier New" w:hAnsi="Courier New"/>
          <w:sz w:val="16"/>
          <w:lang w:eastAsia="en-GB"/>
        </w:rPr>
        <w:t>,</w:t>
      </w:r>
    </w:p>
    <w:p w14:paraId="2ADF0F0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supportedBandCombinationList-UplinkTxSwitch-r16 BandCombinationList-UplinkTxSwitch-r16  </w:t>
      </w:r>
      <w:r>
        <w:rPr>
          <w:rFonts w:ascii="Courier New" w:hAnsi="Courier New"/>
          <w:color w:val="993366"/>
          <w:sz w:val="16"/>
          <w:lang w:eastAsia="en-GB"/>
        </w:rPr>
        <w:t>OPTIONAL</w:t>
      </w:r>
    </w:p>
    <w:p w14:paraId="4A4F3AD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5C91C4D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5F3856E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supportedBandCombinationList-v1630                  BandCombinationList-v1630                   </w:t>
      </w:r>
      <w:r>
        <w:rPr>
          <w:rFonts w:ascii="Courier New" w:hAnsi="Courier New"/>
          <w:color w:val="993366"/>
          <w:sz w:val="16"/>
          <w:lang w:eastAsia="en-GB"/>
        </w:rPr>
        <w:t>OPTIONAL</w:t>
      </w:r>
      <w:r>
        <w:rPr>
          <w:rFonts w:ascii="Courier New" w:hAnsi="Courier New"/>
          <w:sz w:val="16"/>
          <w:lang w:eastAsia="en-GB"/>
        </w:rPr>
        <w:t>,</w:t>
      </w:r>
    </w:p>
    <w:p w14:paraId="0F6B832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supportedBandCombinationListNEDC-Only-v1630         BandCombinationList-v1630                   </w:t>
      </w:r>
      <w:r>
        <w:rPr>
          <w:rFonts w:ascii="Courier New" w:hAnsi="Courier New"/>
          <w:color w:val="993366"/>
          <w:sz w:val="16"/>
          <w:lang w:eastAsia="en-GB"/>
        </w:rPr>
        <w:t>OPTIONAL</w:t>
      </w:r>
      <w:r>
        <w:rPr>
          <w:rFonts w:ascii="Courier New" w:hAnsi="Courier New"/>
          <w:sz w:val="16"/>
          <w:lang w:eastAsia="en-GB"/>
        </w:rPr>
        <w:t>,</w:t>
      </w:r>
    </w:p>
    <w:p w14:paraId="2A92A2A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supportedBandCombinationList-UplinkTxSwitch-v1630   BandCombinationList-UplinkTxSwitch-v1630    </w:t>
      </w:r>
      <w:r>
        <w:rPr>
          <w:rFonts w:ascii="Courier New" w:hAnsi="Courier New"/>
          <w:color w:val="993366"/>
          <w:sz w:val="16"/>
          <w:lang w:eastAsia="en-GB"/>
        </w:rPr>
        <w:t>OPTIONAL</w:t>
      </w:r>
    </w:p>
    <w:p w14:paraId="5677428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383F142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lastRenderedPageBreak/>
        <w:t xml:space="preserve">    [[</w:t>
      </w:r>
    </w:p>
    <w:p w14:paraId="66F5B67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supportedBandCombinationList-v1640                  BandCombinationList-v1640                   </w:t>
      </w:r>
      <w:r>
        <w:rPr>
          <w:rFonts w:ascii="Courier New" w:hAnsi="Courier New"/>
          <w:color w:val="993366"/>
          <w:sz w:val="16"/>
          <w:lang w:eastAsia="en-GB"/>
        </w:rPr>
        <w:t>OPTIONAL</w:t>
      </w:r>
      <w:r>
        <w:rPr>
          <w:rFonts w:ascii="Courier New" w:hAnsi="Courier New"/>
          <w:sz w:val="16"/>
          <w:lang w:eastAsia="en-GB"/>
        </w:rPr>
        <w:t>,</w:t>
      </w:r>
    </w:p>
    <w:p w14:paraId="7B67102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supportedBandCombinationListNEDC-Only-v1640         BandCombinationList-v1640                   </w:t>
      </w:r>
      <w:r>
        <w:rPr>
          <w:rFonts w:ascii="Courier New" w:hAnsi="Courier New"/>
          <w:color w:val="993366"/>
          <w:sz w:val="16"/>
          <w:lang w:eastAsia="en-GB"/>
        </w:rPr>
        <w:t>OPTIONAL</w:t>
      </w:r>
      <w:r>
        <w:rPr>
          <w:rFonts w:ascii="Courier New" w:hAnsi="Courier New"/>
          <w:sz w:val="16"/>
          <w:lang w:eastAsia="en-GB"/>
        </w:rPr>
        <w:t>,</w:t>
      </w:r>
    </w:p>
    <w:p w14:paraId="3BE3CF8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supportedBandCombinationList-UplinkTxSwitch-v1640   BandCombinationList-UplinkTxSwitch-v1640    </w:t>
      </w:r>
      <w:r>
        <w:rPr>
          <w:rFonts w:ascii="Courier New" w:hAnsi="Courier New"/>
          <w:color w:val="993366"/>
          <w:sz w:val="16"/>
          <w:lang w:eastAsia="en-GB"/>
        </w:rPr>
        <w:t>OPTIONAL</w:t>
      </w:r>
    </w:p>
    <w:p w14:paraId="2D9E72B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32A2F70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30EB6B4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supportedBandCombinationList-UplinkTxSwitch-v1670   BandCombinationList-UplinkTxSwitch-v1670    </w:t>
      </w:r>
      <w:r>
        <w:rPr>
          <w:rFonts w:ascii="Courier New" w:hAnsi="Courier New"/>
          <w:color w:val="993366"/>
          <w:sz w:val="16"/>
          <w:lang w:eastAsia="en-GB"/>
        </w:rPr>
        <w:t>OPTIONAL</w:t>
      </w:r>
    </w:p>
    <w:p w14:paraId="527F9BA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0482F7C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2F67C01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supportedBandCombinationList-v1700                  BandCombinationList-v1700                   </w:t>
      </w:r>
      <w:r>
        <w:rPr>
          <w:rFonts w:ascii="Courier New" w:hAnsi="Courier New"/>
          <w:color w:val="993366"/>
          <w:sz w:val="16"/>
          <w:lang w:eastAsia="en-GB"/>
        </w:rPr>
        <w:t>OPTIONAL</w:t>
      </w:r>
      <w:r>
        <w:rPr>
          <w:rFonts w:ascii="Courier New" w:hAnsi="Courier New"/>
          <w:sz w:val="16"/>
          <w:lang w:eastAsia="en-GB"/>
        </w:rPr>
        <w:t>,</w:t>
      </w:r>
    </w:p>
    <w:p w14:paraId="3A42154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supportedBandCombinationList-UplinkTxSwitch-v1700   BandCombinationList-UplinkTxSwitch-v1700    </w:t>
      </w:r>
      <w:r>
        <w:rPr>
          <w:rFonts w:ascii="Courier New" w:hAnsi="Courier New"/>
          <w:color w:val="993366"/>
          <w:sz w:val="16"/>
          <w:lang w:eastAsia="en-GB"/>
        </w:rPr>
        <w:t>OPTIONAL</w:t>
      </w:r>
    </w:p>
    <w:p w14:paraId="1437A24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35597B4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44DBF5F7"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4577D90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RF-ParametersMRDC-v15g0 ::=                    </w:t>
      </w:r>
      <w:r>
        <w:rPr>
          <w:rFonts w:ascii="Courier New" w:hAnsi="Courier New"/>
          <w:color w:val="993366"/>
          <w:sz w:val="16"/>
          <w:lang w:eastAsia="en-GB"/>
        </w:rPr>
        <w:t>SEQUENCE</w:t>
      </w:r>
      <w:r>
        <w:rPr>
          <w:rFonts w:ascii="Courier New" w:hAnsi="Courier New"/>
          <w:sz w:val="16"/>
          <w:lang w:eastAsia="en-GB"/>
        </w:rPr>
        <w:t xml:space="preserve"> {</w:t>
      </w:r>
    </w:p>
    <w:p w14:paraId="21CDA24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supportedBandCombinationList-v15g0             BandCombinationList-v15g0        </w:t>
      </w:r>
      <w:r>
        <w:rPr>
          <w:rFonts w:ascii="Courier New" w:hAnsi="Courier New"/>
          <w:color w:val="993366"/>
          <w:sz w:val="16"/>
          <w:lang w:eastAsia="en-GB"/>
        </w:rPr>
        <w:t>OPTIONAL</w:t>
      </w:r>
      <w:r>
        <w:rPr>
          <w:rFonts w:ascii="Courier New" w:hAnsi="Courier New"/>
          <w:sz w:val="16"/>
          <w:lang w:eastAsia="en-GB"/>
        </w:rPr>
        <w:t>,</w:t>
      </w:r>
    </w:p>
    <w:p w14:paraId="68D77B9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supportedBandCombinationListNEDC-Only-v15g0    BandCombinationList-v15g0        </w:t>
      </w:r>
      <w:r>
        <w:rPr>
          <w:rFonts w:ascii="Courier New" w:hAnsi="Courier New"/>
          <w:color w:val="993366"/>
          <w:sz w:val="16"/>
          <w:lang w:eastAsia="en-GB"/>
        </w:rPr>
        <w:t>OPTIONAL</w:t>
      </w:r>
    </w:p>
    <w:p w14:paraId="2DAD757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727F8096"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2074E31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TAG-RF-PARAMETERSMRDC-STOP</w:t>
      </w:r>
    </w:p>
    <w:p w14:paraId="3F38D91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ASN1STOP</w:t>
      </w:r>
    </w:p>
    <w:p w14:paraId="02EC8114" w14:textId="77777777" w:rsidR="000A6421" w:rsidRDefault="000A6421">
      <w:pPr>
        <w:overflowPunct w:val="0"/>
        <w:autoSpaceDE w:val="0"/>
        <w:autoSpaceDN w:val="0"/>
        <w:adjustRightInd w:val="0"/>
        <w:textAlignment w:val="baseline"/>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A6421" w14:paraId="680996C9" w14:textId="77777777">
        <w:tc>
          <w:tcPr>
            <w:tcW w:w="14173" w:type="dxa"/>
            <w:tcBorders>
              <w:top w:val="single" w:sz="4" w:space="0" w:color="auto"/>
              <w:left w:val="single" w:sz="4" w:space="0" w:color="auto"/>
              <w:bottom w:val="single" w:sz="4" w:space="0" w:color="auto"/>
              <w:right w:val="single" w:sz="4" w:space="0" w:color="auto"/>
            </w:tcBorders>
          </w:tcPr>
          <w:p w14:paraId="46208135" w14:textId="77777777" w:rsidR="000A6421" w:rsidRDefault="009301E5">
            <w:pPr>
              <w:keepNext/>
              <w:keepLines/>
              <w:overflowPunct w:val="0"/>
              <w:autoSpaceDE w:val="0"/>
              <w:autoSpaceDN w:val="0"/>
              <w:adjustRightInd w:val="0"/>
              <w:spacing w:after="0"/>
              <w:jc w:val="center"/>
              <w:textAlignment w:val="baseline"/>
              <w:rPr>
                <w:rFonts w:ascii="Arial" w:hAnsi="Arial"/>
                <w:b/>
                <w:sz w:val="18"/>
                <w:szCs w:val="22"/>
                <w:lang w:eastAsia="sv-SE"/>
              </w:rPr>
            </w:pPr>
            <w:r>
              <w:rPr>
                <w:rFonts w:ascii="Arial" w:hAnsi="Arial"/>
                <w:b/>
                <w:i/>
                <w:sz w:val="18"/>
                <w:szCs w:val="22"/>
                <w:lang w:eastAsia="sv-SE"/>
              </w:rPr>
              <w:t>RF-</w:t>
            </w:r>
            <w:proofErr w:type="spellStart"/>
            <w:r>
              <w:rPr>
                <w:rFonts w:ascii="Arial" w:hAnsi="Arial"/>
                <w:b/>
                <w:i/>
                <w:sz w:val="18"/>
                <w:szCs w:val="22"/>
                <w:lang w:eastAsia="sv-SE"/>
              </w:rPr>
              <w:t>ParametersMRDC</w:t>
            </w:r>
            <w:proofErr w:type="spellEnd"/>
            <w:r>
              <w:rPr>
                <w:rFonts w:ascii="Arial" w:hAnsi="Arial"/>
                <w:b/>
                <w:i/>
                <w:sz w:val="18"/>
                <w:szCs w:val="22"/>
                <w:lang w:eastAsia="sv-SE"/>
              </w:rPr>
              <w:t xml:space="preserve"> </w:t>
            </w:r>
            <w:r>
              <w:rPr>
                <w:rFonts w:ascii="Arial" w:hAnsi="Arial"/>
                <w:b/>
                <w:sz w:val="18"/>
                <w:szCs w:val="22"/>
                <w:lang w:eastAsia="sv-SE"/>
              </w:rPr>
              <w:t>field descriptions</w:t>
            </w:r>
          </w:p>
        </w:tc>
      </w:tr>
      <w:tr w:rsidR="000A6421" w14:paraId="5A0CE1AA" w14:textId="77777777">
        <w:tc>
          <w:tcPr>
            <w:tcW w:w="14173" w:type="dxa"/>
            <w:tcBorders>
              <w:top w:val="single" w:sz="4" w:space="0" w:color="auto"/>
              <w:left w:val="single" w:sz="4" w:space="0" w:color="auto"/>
              <w:bottom w:val="single" w:sz="4" w:space="0" w:color="auto"/>
              <w:right w:val="single" w:sz="4" w:space="0" w:color="auto"/>
            </w:tcBorders>
          </w:tcPr>
          <w:p w14:paraId="52EA8744" w14:textId="77777777" w:rsidR="000A6421" w:rsidRDefault="009301E5">
            <w:pPr>
              <w:keepNext/>
              <w:keepLines/>
              <w:overflowPunct w:val="0"/>
              <w:autoSpaceDE w:val="0"/>
              <w:autoSpaceDN w:val="0"/>
              <w:adjustRightInd w:val="0"/>
              <w:spacing w:after="0"/>
              <w:textAlignment w:val="baseline"/>
              <w:rPr>
                <w:rFonts w:ascii="Arial" w:hAnsi="Arial"/>
                <w:sz w:val="18"/>
                <w:szCs w:val="22"/>
                <w:lang w:eastAsia="sv-SE"/>
              </w:rPr>
            </w:pPr>
            <w:proofErr w:type="spellStart"/>
            <w:r>
              <w:rPr>
                <w:rFonts w:ascii="Arial" w:hAnsi="Arial"/>
                <w:b/>
                <w:i/>
                <w:sz w:val="18"/>
                <w:szCs w:val="22"/>
                <w:lang w:eastAsia="sv-SE"/>
              </w:rPr>
              <w:t>appliedFreqBandListFilter</w:t>
            </w:r>
            <w:proofErr w:type="spellEnd"/>
          </w:p>
          <w:p w14:paraId="0A542B46" w14:textId="77777777" w:rsidR="000A6421" w:rsidRDefault="009301E5">
            <w:pPr>
              <w:keepNext/>
              <w:keepLines/>
              <w:overflowPunct w:val="0"/>
              <w:autoSpaceDE w:val="0"/>
              <w:autoSpaceDN w:val="0"/>
              <w:adjustRightInd w:val="0"/>
              <w:spacing w:after="0"/>
              <w:textAlignment w:val="baseline"/>
              <w:rPr>
                <w:rFonts w:ascii="Arial" w:hAnsi="Arial"/>
                <w:sz w:val="18"/>
                <w:szCs w:val="22"/>
                <w:lang w:eastAsia="sv-SE"/>
              </w:rPr>
            </w:pPr>
            <w:r>
              <w:rPr>
                <w:rFonts w:ascii="Arial" w:hAnsi="Arial"/>
                <w:sz w:val="18"/>
                <w:szCs w:val="22"/>
                <w:lang w:eastAsia="sv-SE"/>
              </w:rPr>
              <w:t xml:space="preserve">In this field the UE mirrors the </w:t>
            </w:r>
            <w:proofErr w:type="spellStart"/>
            <w:r>
              <w:rPr>
                <w:rFonts w:ascii="Arial" w:hAnsi="Arial"/>
                <w:i/>
                <w:sz w:val="18"/>
                <w:lang w:eastAsia="sv-SE"/>
              </w:rPr>
              <w:t>FreqBandList</w:t>
            </w:r>
            <w:proofErr w:type="spellEnd"/>
            <w:r>
              <w:rPr>
                <w:rFonts w:ascii="Arial" w:hAnsi="Arial"/>
                <w:sz w:val="18"/>
                <w:szCs w:val="22"/>
                <w:lang w:eastAsia="sv-SE"/>
              </w:rPr>
              <w:t xml:space="preserve"> that the NW provided in the capability enquiry, if any. The UE filtered the band combinations in the </w:t>
            </w:r>
            <w:proofErr w:type="spellStart"/>
            <w:r>
              <w:rPr>
                <w:rFonts w:ascii="Arial" w:hAnsi="Arial"/>
                <w:i/>
                <w:sz w:val="18"/>
                <w:lang w:eastAsia="sv-SE"/>
              </w:rPr>
              <w:t>supportedBandCombinationList</w:t>
            </w:r>
            <w:proofErr w:type="spellEnd"/>
            <w:r>
              <w:rPr>
                <w:rFonts w:ascii="Arial" w:hAnsi="Arial"/>
                <w:sz w:val="18"/>
                <w:szCs w:val="22"/>
                <w:lang w:eastAsia="sv-SE"/>
              </w:rPr>
              <w:t xml:space="preserve"> in accordance with this </w:t>
            </w:r>
            <w:proofErr w:type="spellStart"/>
            <w:r>
              <w:rPr>
                <w:rFonts w:ascii="Arial" w:hAnsi="Arial"/>
                <w:i/>
                <w:sz w:val="18"/>
                <w:lang w:eastAsia="sv-SE"/>
              </w:rPr>
              <w:t>appliedFreqBandListFilter</w:t>
            </w:r>
            <w:proofErr w:type="spellEnd"/>
            <w:r>
              <w:rPr>
                <w:rFonts w:ascii="Arial" w:hAnsi="Arial"/>
                <w:sz w:val="18"/>
                <w:szCs w:val="22"/>
                <w:lang w:eastAsia="sv-SE"/>
              </w:rPr>
              <w:t>.</w:t>
            </w:r>
          </w:p>
        </w:tc>
      </w:tr>
      <w:tr w:rsidR="000A6421" w14:paraId="64B8CB2F" w14:textId="77777777">
        <w:tc>
          <w:tcPr>
            <w:tcW w:w="14173" w:type="dxa"/>
            <w:tcBorders>
              <w:top w:val="single" w:sz="4" w:space="0" w:color="auto"/>
              <w:left w:val="single" w:sz="4" w:space="0" w:color="auto"/>
              <w:bottom w:val="single" w:sz="4" w:space="0" w:color="auto"/>
              <w:right w:val="single" w:sz="4" w:space="0" w:color="auto"/>
            </w:tcBorders>
          </w:tcPr>
          <w:p w14:paraId="3B3A0A4E" w14:textId="77777777" w:rsidR="000A6421" w:rsidRDefault="009301E5">
            <w:pPr>
              <w:keepNext/>
              <w:keepLines/>
              <w:overflowPunct w:val="0"/>
              <w:autoSpaceDE w:val="0"/>
              <w:autoSpaceDN w:val="0"/>
              <w:adjustRightInd w:val="0"/>
              <w:spacing w:after="0"/>
              <w:textAlignment w:val="baseline"/>
              <w:rPr>
                <w:rFonts w:ascii="Arial" w:hAnsi="Arial"/>
                <w:sz w:val="18"/>
                <w:szCs w:val="22"/>
                <w:lang w:eastAsia="sv-SE"/>
              </w:rPr>
            </w:pPr>
            <w:proofErr w:type="spellStart"/>
            <w:r>
              <w:rPr>
                <w:rFonts w:ascii="Arial" w:hAnsi="Arial"/>
                <w:b/>
                <w:i/>
                <w:sz w:val="18"/>
                <w:szCs w:val="22"/>
                <w:lang w:eastAsia="sv-SE"/>
              </w:rPr>
              <w:t>supportedBandCombinationList</w:t>
            </w:r>
            <w:proofErr w:type="spellEnd"/>
          </w:p>
          <w:p w14:paraId="3CAA1A1E" w14:textId="77777777" w:rsidR="000A6421" w:rsidRDefault="009301E5">
            <w:pPr>
              <w:keepNext/>
              <w:keepLines/>
              <w:overflowPunct w:val="0"/>
              <w:autoSpaceDE w:val="0"/>
              <w:autoSpaceDN w:val="0"/>
              <w:adjustRightInd w:val="0"/>
              <w:spacing w:after="0"/>
              <w:textAlignment w:val="baseline"/>
              <w:rPr>
                <w:rFonts w:ascii="Arial" w:hAnsi="Arial"/>
                <w:sz w:val="18"/>
                <w:szCs w:val="22"/>
                <w:lang w:eastAsia="sv-SE"/>
              </w:rPr>
            </w:pPr>
            <w:r>
              <w:rPr>
                <w:rFonts w:ascii="Arial" w:hAnsi="Arial"/>
                <w:sz w:val="18"/>
                <w:szCs w:val="22"/>
                <w:lang w:eastAsia="sv-SE"/>
              </w:rPr>
              <w:t>A list of band combinations that the UE supports for (NG)EN-DC</w:t>
            </w:r>
            <w:r>
              <w:rPr>
                <w:rFonts w:ascii="Arial" w:eastAsia="DengXian" w:hAnsi="Arial"/>
                <w:sz w:val="18"/>
                <w:szCs w:val="22"/>
                <w:lang w:eastAsia="ja-JP"/>
              </w:rPr>
              <w:t>, or both (NG)EN-DC</w:t>
            </w:r>
            <w:r>
              <w:rPr>
                <w:rFonts w:ascii="Arial" w:hAnsi="Arial"/>
                <w:sz w:val="18"/>
                <w:szCs w:val="22"/>
                <w:lang w:eastAsia="sv-SE"/>
              </w:rPr>
              <w:t xml:space="preserve"> and NE-DC. The </w:t>
            </w:r>
            <w:proofErr w:type="spellStart"/>
            <w:r>
              <w:rPr>
                <w:rFonts w:ascii="Arial" w:hAnsi="Arial"/>
                <w:i/>
                <w:sz w:val="18"/>
                <w:szCs w:val="22"/>
                <w:lang w:eastAsia="sv-SE"/>
              </w:rPr>
              <w:t>FeatureSetCombinationId</w:t>
            </w:r>
            <w:r>
              <w:rPr>
                <w:rFonts w:ascii="Arial" w:hAnsi="Arial"/>
                <w:sz w:val="18"/>
                <w:szCs w:val="22"/>
                <w:lang w:eastAsia="sv-SE"/>
              </w:rPr>
              <w:t>:s</w:t>
            </w:r>
            <w:proofErr w:type="spellEnd"/>
            <w:r>
              <w:rPr>
                <w:rFonts w:ascii="Arial" w:hAnsi="Arial"/>
                <w:sz w:val="18"/>
                <w:szCs w:val="22"/>
                <w:lang w:eastAsia="sv-SE"/>
              </w:rPr>
              <w:t xml:space="preserve"> in this list refer to the </w:t>
            </w:r>
            <w:proofErr w:type="spellStart"/>
            <w:r>
              <w:rPr>
                <w:rFonts w:ascii="Arial" w:hAnsi="Arial"/>
                <w:i/>
                <w:sz w:val="18"/>
                <w:szCs w:val="22"/>
                <w:lang w:eastAsia="sv-SE"/>
              </w:rPr>
              <w:t>FeatureSetCombination</w:t>
            </w:r>
            <w:proofErr w:type="spellEnd"/>
            <w:r>
              <w:rPr>
                <w:rFonts w:ascii="Arial" w:hAnsi="Arial"/>
                <w:sz w:val="18"/>
                <w:szCs w:val="22"/>
                <w:lang w:eastAsia="sv-SE"/>
              </w:rPr>
              <w:t xml:space="preserve"> entries in the </w:t>
            </w:r>
            <w:proofErr w:type="spellStart"/>
            <w:r>
              <w:rPr>
                <w:rFonts w:ascii="Arial" w:hAnsi="Arial"/>
                <w:i/>
                <w:sz w:val="18"/>
                <w:szCs w:val="22"/>
                <w:lang w:eastAsia="sv-SE"/>
              </w:rPr>
              <w:t>featureSetCombinations</w:t>
            </w:r>
            <w:proofErr w:type="spellEnd"/>
            <w:r>
              <w:rPr>
                <w:rFonts w:ascii="Arial" w:hAnsi="Arial"/>
                <w:sz w:val="18"/>
                <w:szCs w:val="22"/>
                <w:lang w:eastAsia="sv-SE"/>
              </w:rPr>
              <w:t xml:space="preserve"> list in the </w:t>
            </w:r>
            <w:r>
              <w:rPr>
                <w:rFonts w:ascii="Arial" w:hAnsi="Arial"/>
                <w:i/>
                <w:sz w:val="18"/>
                <w:szCs w:val="22"/>
                <w:lang w:eastAsia="sv-SE"/>
              </w:rPr>
              <w:t>UE-MRDC-Capability</w:t>
            </w:r>
            <w:r>
              <w:rPr>
                <w:rFonts w:ascii="Arial" w:hAnsi="Arial"/>
                <w:sz w:val="18"/>
                <w:szCs w:val="22"/>
                <w:lang w:eastAsia="sv-SE"/>
              </w:rPr>
              <w:t xml:space="preserve"> IE.</w:t>
            </w:r>
          </w:p>
        </w:tc>
      </w:tr>
      <w:tr w:rsidR="000A6421" w14:paraId="35BDBA82" w14:textId="77777777">
        <w:tc>
          <w:tcPr>
            <w:tcW w:w="14173" w:type="dxa"/>
            <w:tcBorders>
              <w:top w:val="single" w:sz="4" w:space="0" w:color="auto"/>
              <w:left w:val="single" w:sz="4" w:space="0" w:color="auto"/>
              <w:bottom w:val="single" w:sz="4" w:space="0" w:color="auto"/>
              <w:right w:val="single" w:sz="4" w:space="0" w:color="auto"/>
            </w:tcBorders>
          </w:tcPr>
          <w:p w14:paraId="2057C58F" w14:textId="77777777" w:rsidR="000A6421" w:rsidRDefault="009301E5">
            <w:pPr>
              <w:keepNext/>
              <w:keepLines/>
              <w:overflowPunct w:val="0"/>
              <w:autoSpaceDE w:val="0"/>
              <w:autoSpaceDN w:val="0"/>
              <w:adjustRightInd w:val="0"/>
              <w:spacing w:after="0"/>
              <w:textAlignment w:val="baseline"/>
              <w:rPr>
                <w:rFonts w:ascii="Arial" w:hAnsi="Arial"/>
                <w:sz w:val="18"/>
                <w:szCs w:val="22"/>
                <w:lang w:eastAsia="sv-SE"/>
              </w:rPr>
            </w:pPr>
            <w:proofErr w:type="spellStart"/>
            <w:r>
              <w:rPr>
                <w:rFonts w:ascii="Arial" w:hAnsi="Arial"/>
                <w:b/>
                <w:i/>
                <w:sz w:val="18"/>
                <w:szCs w:val="22"/>
                <w:lang w:eastAsia="sv-SE"/>
              </w:rPr>
              <w:t>supportedBandCombinationListNEDC</w:t>
            </w:r>
            <w:proofErr w:type="spellEnd"/>
            <w:r>
              <w:rPr>
                <w:rFonts w:ascii="Arial" w:hAnsi="Arial"/>
                <w:b/>
                <w:i/>
                <w:sz w:val="18"/>
                <w:szCs w:val="22"/>
                <w:lang w:eastAsia="sv-SE"/>
              </w:rPr>
              <w:t>-Only</w:t>
            </w:r>
            <w:r>
              <w:rPr>
                <w:rFonts w:ascii="Arial" w:hAnsi="Arial"/>
                <w:b/>
                <w:i/>
                <w:sz w:val="18"/>
                <w:szCs w:val="22"/>
                <w:lang w:eastAsia="ja-JP"/>
              </w:rPr>
              <w:t>, supportedBandCombinationListNEDC-Only-v1610</w:t>
            </w:r>
          </w:p>
          <w:p w14:paraId="6242BF9C" w14:textId="77777777" w:rsidR="000A6421" w:rsidRDefault="009301E5">
            <w:pPr>
              <w:keepNext/>
              <w:keepLines/>
              <w:overflowPunct w:val="0"/>
              <w:autoSpaceDE w:val="0"/>
              <w:autoSpaceDN w:val="0"/>
              <w:adjustRightInd w:val="0"/>
              <w:spacing w:after="0"/>
              <w:textAlignment w:val="baseline"/>
              <w:rPr>
                <w:rFonts w:ascii="Arial" w:hAnsi="Arial"/>
                <w:b/>
                <w:i/>
                <w:sz w:val="18"/>
                <w:szCs w:val="22"/>
                <w:lang w:eastAsia="sv-SE"/>
              </w:rPr>
            </w:pPr>
            <w:r>
              <w:rPr>
                <w:rFonts w:ascii="Arial" w:hAnsi="Arial"/>
                <w:sz w:val="18"/>
                <w:szCs w:val="22"/>
                <w:lang w:eastAsia="sv-SE"/>
              </w:rPr>
              <w:t xml:space="preserve">A list of band combinations that the UE supports only for NE-DC. The </w:t>
            </w:r>
            <w:proofErr w:type="spellStart"/>
            <w:r>
              <w:rPr>
                <w:rFonts w:ascii="Arial" w:hAnsi="Arial"/>
                <w:i/>
                <w:sz w:val="18"/>
                <w:szCs w:val="22"/>
                <w:lang w:eastAsia="sv-SE"/>
              </w:rPr>
              <w:t>FeatureSetCombinationId</w:t>
            </w:r>
            <w:r>
              <w:rPr>
                <w:rFonts w:ascii="Arial" w:hAnsi="Arial"/>
                <w:sz w:val="18"/>
                <w:szCs w:val="22"/>
                <w:lang w:eastAsia="sv-SE"/>
              </w:rPr>
              <w:t>:s</w:t>
            </w:r>
            <w:proofErr w:type="spellEnd"/>
            <w:r>
              <w:rPr>
                <w:rFonts w:ascii="Arial" w:hAnsi="Arial"/>
                <w:sz w:val="18"/>
                <w:szCs w:val="22"/>
                <w:lang w:eastAsia="sv-SE"/>
              </w:rPr>
              <w:t xml:space="preserve"> in this list refer to the </w:t>
            </w:r>
            <w:proofErr w:type="spellStart"/>
            <w:r>
              <w:rPr>
                <w:rFonts w:ascii="Arial" w:hAnsi="Arial"/>
                <w:i/>
                <w:sz w:val="18"/>
                <w:szCs w:val="22"/>
                <w:lang w:eastAsia="sv-SE"/>
              </w:rPr>
              <w:t>FeatureSetCombination</w:t>
            </w:r>
            <w:proofErr w:type="spellEnd"/>
            <w:r>
              <w:rPr>
                <w:rFonts w:ascii="Arial" w:hAnsi="Arial"/>
                <w:sz w:val="18"/>
                <w:szCs w:val="22"/>
                <w:lang w:eastAsia="sv-SE"/>
              </w:rPr>
              <w:t xml:space="preserve"> entries in the </w:t>
            </w:r>
            <w:proofErr w:type="spellStart"/>
            <w:r>
              <w:rPr>
                <w:rFonts w:ascii="Arial" w:hAnsi="Arial"/>
                <w:i/>
                <w:sz w:val="18"/>
                <w:szCs w:val="22"/>
                <w:lang w:eastAsia="sv-SE"/>
              </w:rPr>
              <w:t>featureSetCombinations</w:t>
            </w:r>
            <w:proofErr w:type="spellEnd"/>
            <w:r>
              <w:rPr>
                <w:rFonts w:ascii="Arial" w:hAnsi="Arial"/>
                <w:sz w:val="18"/>
                <w:szCs w:val="22"/>
                <w:lang w:eastAsia="sv-SE"/>
              </w:rPr>
              <w:t xml:space="preserve"> list in the </w:t>
            </w:r>
            <w:r>
              <w:rPr>
                <w:rFonts w:ascii="Arial" w:hAnsi="Arial"/>
                <w:i/>
                <w:sz w:val="18"/>
                <w:szCs w:val="22"/>
                <w:lang w:eastAsia="sv-SE"/>
              </w:rPr>
              <w:t>UE-MRDC-Capability</w:t>
            </w:r>
            <w:r>
              <w:rPr>
                <w:rFonts w:ascii="Arial" w:hAnsi="Arial"/>
                <w:sz w:val="18"/>
                <w:szCs w:val="22"/>
                <w:lang w:eastAsia="sv-SE"/>
              </w:rPr>
              <w:t xml:space="preserve"> IE.</w:t>
            </w:r>
          </w:p>
        </w:tc>
      </w:tr>
      <w:tr w:rsidR="000A6421" w14:paraId="7945E5A0" w14:textId="77777777">
        <w:tc>
          <w:tcPr>
            <w:tcW w:w="14173" w:type="dxa"/>
            <w:tcBorders>
              <w:top w:val="single" w:sz="4" w:space="0" w:color="auto"/>
              <w:left w:val="single" w:sz="4" w:space="0" w:color="auto"/>
              <w:bottom w:val="single" w:sz="4" w:space="0" w:color="auto"/>
              <w:right w:val="single" w:sz="4" w:space="0" w:color="auto"/>
            </w:tcBorders>
          </w:tcPr>
          <w:p w14:paraId="4AA8EA36" w14:textId="77777777" w:rsidR="000A6421" w:rsidRDefault="009301E5">
            <w:pPr>
              <w:keepNext/>
              <w:keepLines/>
              <w:overflowPunct w:val="0"/>
              <w:autoSpaceDE w:val="0"/>
              <w:autoSpaceDN w:val="0"/>
              <w:adjustRightInd w:val="0"/>
              <w:spacing w:after="0"/>
              <w:textAlignment w:val="baseline"/>
              <w:rPr>
                <w:rFonts w:ascii="Arial" w:hAnsi="Arial"/>
                <w:b/>
                <w:bCs/>
                <w:i/>
                <w:iCs/>
                <w:sz w:val="18"/>
                <w:lang w:eastAsia="zh-CN"/>
              </w:rPr>
            </w:pPr>
            <w:proofErr w:type="spellStart"/>
            <w:r>
              <w:rPr>
                <w:rFonts w:ascii="Arial" w:hAnsi="Arial"/>
                <w:b/>
                <w:bCs/>
                <w:i/>
                <w:iCs/>
                <w:sz w:val="18"/>
                <w:lang w:eastAsia="zh-CN"/>
              </w:rPr>
              <w:t>supportedBandCombinationList-UplinkTxSwitch</w:t>
            </w:r>
            <w:proofErr w:type="spellEnd"/>
          </w:p>
          <w:p w14:paraId="4D2E036A" w14:textId="77777777" w:rsidR="000A6421" w:rsidRDefault="009301E5">
            <w:pPr>
              <w:keepNext/>
              <w:keepLines/>
              <w:overflowPunct w:val="0"/>
              <w:autoSpaceDE w:val="0"/>
              <w:autoSpaceDN w:val="0"/>
              <w:adjustRightInd w:val="0"/>
              <w:spacing w:after="0"/>
              <w:textAlignment w:val="baseline"/>
              <w:rPr>
                <w:rFonts w:ascii="Arial" w:hAnsi="Arial"/>
                <w:sz w:val="18"/>
                <w:lang w:eastAsia="ja-JP"/>
              </w:rPr>
            </w:pPr>
            <w:r>
              <w:rPr>
                <w:rFonts w:ascii="Arial" w:hAnsi="Arial"/>
                <w:sz w:val="18"/>
                <w:lang w:eastAsia="zh-CN"/>
              </w:rPr>
              <w:t xml:space="preserve">A list of band combinations that the UE supports dynamic UL Tx switching for </w:t>
            </w:r>
            <w:r>
              <w:rPr>
                <w:rFonts w:ascii="Arial" w:hAnsi="Arial"/>
                <w:sz w:val="18"/>
                <w:lang w:eastAsia="ja-JP"/>
              </w:rPr>
              <w:t>(NG)</w:t>
            </w:r>
            <w:r>
              <w:rPr>
                <w:rFonts w:ascii="Arial" w:hAnsi="Arial"/>
                <w:sz w:val="18"/>
                <w:lang w:eastAsia="zh-CN"/>
              </w:rPr>
              <w:t xml:space="preserve">EN-DC. </w:t>
            </w:r>
            <w:r>
              <w:rPr>
                <w:rFonts w:ascii="Arial" w:hAnsi="Arial"/>
                <w:sz w:val="18"/>
                <w:lang w:eastAsia="ja-JP"/>
              </w:rPr>
              <w:t xml:space="preserve">The </w:t>
            </w:r>
            <w:proofErr w:type="spellStart"/>
            <w:r>
              <w:rPr>
                <w:rFonts w:ascii="Arial" w:hAnsi="Arial"/>
                <w:i/>
                <w:iCs/>
                <w:sz w:val="18"/>
                <w:lang w:eastAsia="ja-JP"/>
              </w:rPr>
              <w:t>FeatureSetCombinationId</w:t>
            </w:r>
            <w:r>
              <w:rPr>
                <w:rFonts w:ascii="Arial" w:hAnsi="Arial"/>
                <w:sz w:val="18"/>
                <w:lang w:eastAsia="ja-JP"/>
              </w:rPr>
              <w:t>:s</w:t>
            </w:r>
            <w:proofErr w:type="spellEnd"/>
            <w:r>
              <w:rPr>
                <w:rFonts w:ascii="Arial" w:hAnsi="Arial"/>
                <w:sz w:val="18"/>
                <w:lang w:eastAsia="ja-JP"/>
              </w:rPr>
              <w:t xml:space="preserve"> in this list refer to the </w:t>
            </w:r>
            <w:proofErr w:type="spellStart"/>
            <w:r>
              <w:rPr>
                <w:rFonts w:ascii="Arial" w:hAnsi="Arial"/>
                <w:i/>
                <w:iCs/>
                <w:sz w:val="18"/>
                <w:lang w:eastAsia="ja-JP"/>
              </w:rPr>
              <w:t>FeatureSetCombination</w:t>
            </w:r>
            <w:proofErr w:type="spellEnd"/>
            <w:r>
              <w:rPr>
                <w:rFonts w:ascii="Arial" w:hAnsi="Arial"/>
                <w:sz w:val="18"/>
                <w:lang w:eastAsia="ja-JP"/>
              </w:rPr>
              <w:t xml:space="preserve"> entries in the </w:t>
            </w:r>
            <w:proofErr w:type="spellStart"/>
            <w:r>
              <w:rPr>
                <w:rFonts w:ascii="Arial" w:hAnsi="Arial"/>
                <w:i/>
                <w:iCs/>
                <w:sz w:val="18"/>
                <w:lang w:eastAsia="ja-JP"/>
              </w:rPr>
              <w:t>featureSetCombinations</w:t>
            </w:r>
            <w:proofErr w:type="spellEnd"/>
            <w:r>
              <w:rPr>
                <w:rFonts w:ascii="Arial" w:hAnsi="Arial"/>
                <w:sz w:val="18"/>
                <w:lang w:eastAsia="ja-JP"/>
              </w:rPr>
              <w:t xml:space="preserve"> list in the </w:t>
            </w:r>
            <w:r>
              <w:rPr>
                <w:rFonts w:ascii="Arial" w:hAnsi="Arial"/>
                <w:i/>
                <w:iCs/>
                <w:sz w:val="18"/>
                <w:lang w:eastAsia="ja-JP"/>
              </w:rPr>
              <w:t>UE-MRDC-Capability</w:t>
            </w:r>
            <w:r>
              <w:rPr>
                <w:rFonts w:ascii="Arial" w:hAnsi="Arial"/>
                <w:sz w:val="18"/>
                <w:lang w:eastAsia="ja-JP"/>
              </w:rPr>
              <w:t xml:space="preserve"> IE.</w:t>
            </w:r>
          </w:p>
        </w:tc>
      </w:tr>
    </w:tbl>
    <w:p w14:paraId="09872F74" w14:textId="77777777" w:rsidR="000A6421" w:rsidRDefault="000A6421">
      <w:pPr>
        <w:overflowPunct w:val="0"/>
        <w:autoSpaceDE w:val="0"/>
        <w:autoSpaceDN w:val="0"/>
        <w:adjustRightInd w:val="0"/>
        <w:textAlignment w:val="baseline"/>
        <w:rPr>
          <w:lang w:eastAsia="ja-JP"/>
        </w:rPr>
      </w:pPr>
    </w:p>
    <w:p w14:paraId="2234203A" w14:textId="77777777" w:rsidR="000A6421" w:rsidRDefault="009301E5">
      <w:pPr>
        <w:keepNext/>
        <w:keepLines/>
        <w:overflowPunct w:val="0"/>
        <w:autoSpaceDE w:val="0"/>
        <w:autoSpaceDN w:val="0"/>
        <w:adjustRightInd w:val="0"/>
        <w:spacing w:before="120"/>
        <w:ind w:left="1418" w:hanging="1418"/>
        <w:textAlignment w:val="baseline"/>
        <w:outlineLvl w:val="3"/>
        <w:rPr>
          <w:rFonts w:ascii="Arial" w:eastAsia="Malgun Gothic" w:hAnsi="Arial"/>
          <w:sz w:val="24"/>
          <w:lang w:eastAsia="ja-JP"/>
        </w:rPr>
      </w:pPr>
      <w:bookmarkStart w:id="3597" w:name="_Toc60777477"/>
      <w:bookmarkStart w:id="3598" w:name="_Toc100930408"/>
      <w:r>
        <w:rPr>
          <w:rFonts w:ascii="Arial" w:eastAsia="Malgun Gothic" w:hAnsi="Arial"/>
          <w:sz w:val="24"/>
          <w:lang w:eastAsia="ja-JP"/>
        </w:rPr>
        <w:t>–</w:t>
      </w:r>
      <w:r>
        <w:rPr>
          <w:rFonts w:ascii="Arial" w:eastAsia="Malgun Gothic" w:hAnsi="Arial"/>
          <w:sz w:val="24"/>
          <w:lang w:eastAsia="ja-JP"/>
        </w:rPr>
        <w:tab/>
      </w:r>
      <w:r>
        <w:rPr>
          <w:rFonts w:ascii="Arial" w:eastAsia="Malgun Gothic" w:hAnsi="Arial"/>
          <w:i/>
          <w:sz w:val="24"/>
          <w:lang w:eastAsia="ja-JP"/>
        </w:rPr>
        <w:t>RLC-Parameters</w:t>
      </w:r>
      <w:bookmarkEnd w:id="3597"/>
      <w:bookmarkEnd w:id="3598"/>
    </w:p>
    <w:p w14:paraId="44C5158E" w14:textId="77777777" w:rsidR="000A6421" w:rsidRDefault="009301E5">
      <w:pPr>
        <w:overflowPunct w:val="0"/>
        <w:autoSpaceDE w:val="0"/>
        <w:autoSpaceDN w:val="0"/>
        <w:adjustRightInd w:val="0"/>
        <w:textAlignment w:val="baseline"/>
        <w:rPr>
          <w:rFonts w:eastAsia="Malgun Gothic"/>
          <w:lang w:eastAsia="ja-JP"/>
        </w:rPr>
      </w:pPr>
      <w:r>
        <w:rPr>
          <w:rFonts w:eastAsia="Malgun Gothic"/>
          <w:lang w:eastAsia="ja-JP"/>
        </w:rPr>
        <w:t xml:space="preserve">The IE </w:t>
      </w:r>
      <w:r>
        <w:rPr>
          <w:rFonts w:eastAsia="Malgun Gothic"/>
          <w:i/>
          <w:lang w:eastAsia="ja-JP"/>
        </w:rPr>
        <w:t>RLC-Parameters</w:t>
      </w:r>
      <w:r>
        <w:rPr>
          <w:rFonts w:eastAsia="Malgun Gothic"/>
          <w:lang w:eastAsia="ja-JP"/>
        </w:rPr>
        <w:t xml:space="preserve"> is used to convey capabilities related to RLC.</w:t>
      </w:r>
    </w:p>
    <w:p w14:paraId="57D8C32C" w14:textId="77777777" w:rsidR="000A6421" w:rsidRDefault="009301E5">
      <w:pPr>
        <w:keepNext/>
        <w:keepLines/>
        <w:overflowPunct w:val="0"/>
        <w:autoSpaceDE w:val="0"/>
        <w:autoSpaceDN w:val="0"/>
        <w:adjustRightInd w:val="0"/>
        <w:spacing w:before="60"/>
        <w:jc w:val="center"/>
        <w:textAlignment w:val="baseline"/>
        <w:rPr>
          <w:rFonts w:ascii="Arial" w:eastAsia="Malgun Gothic" w:hAnsi="Arial"/>
          <w:b/>
          <w:lang w:eastAsia="ja-JP"/>
        </w:rPr>
      </w:pPr>
      <w:r>
        <w:rPr>
          <w:rFonts w:ascii="Arial" w:eastAsia="Malgun Gothic" w:hAnsi="Arial"/>
          <w:b/>
          <w:i/>
          <w:lang w:eastAsia="ja-JP"/>
        </w:rPr>
        <w:t>RLC-Parameters</w:t>
      </w:r>
      <w:r>
        <w:rPr>
          <w:rFonts w:ascii="Arial" w:eastAsia="Malgun Gothic" w:hAnsi="Arial"/>
          <w:b/>
          <w:lang w:eastAsia="ja-JP"/>
        </w:rPr>
        <w:t xml:space="preserve"> information element</w:t>
      </w:r>
    </w:p>
    <w:p w14:paraId="31C45FF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ASN1START</w:t>
      </w:r>
    </w:p>
    <w:p w14:paraId="55A2D05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TAG-RLC-PARAMETERS-START</w:t>
      </w:r>
    </w:p>
    <w:p w14:paraId="622051C1"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0CED4E6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RLC-Parameters ::= </w:t>
      </w:r>
      <w:r>
        <w:rPr>
          <w:rFonts w:ascii="Courier New" w:hAnsi="Courier New"/>
          <w:color w:val="993366"/>
          <w:sz w:val="16"/>
          <w:lang w:eastAsia="en-GB"/>
        </w:rPr>
        <w:t>SEQUENCE</w:t>
      </w:r>
      <w:r>
        <w:rPr>
          <w:rFonts w:ascii="Courier New" w:hAnsi="Courier New"/>
          <w:sz w:val="16"/>
          <w:lang w:eastAsia="en-GB"/>
        </w:rPr>
        <w:t xml:space="preserve"> {</w:t>
      </w:r>
    </w:p>
    <w:p w14:paraId="06E49CF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am-</w:t>
      </w:r>
      <w:proofErr w:type="spellStart"/>
      <w:r>
        <w:rPr>
          <w:rFonts w:ascii="Courier New" w:hAnsi="Courier New"/>
          <w:sz w:val="16"/>
          <w:lang w:eastAsia="en-GB"/>
        </w:rPr>
        <w:t>WithShortSN</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0B67167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lastRenderedPageBreak/>
        <w:t xml:space="preserve">    um-</w:t>
      </w:r>
      <w:proofErr w:type="spellStart"/>
      <w:r>
        <w:rPr>
          <w:rFonts w:ascii="Courier New" w:hAnsi="Courier New"/>
          <w:sz w:val="16"/>
          <w:lang w:eastAsia="en-GB"/>
        </w:rPr>
        <w:t>WithShortSN</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0CD4849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um-</w:t>
      </w:r>
      <w:proofErr w:type="spellStart"/>
      <w:r>
        <w:rPr>
          <w:rFonts w:ascii="Courier New" w:hAnsi="Courier New"/>
          <w:sz w:val="16"/>
          <w:lang w:eastAsia="en-GB"/>
        </w:rPr>
        <w:t>WithLongSN</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4FEEFCF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1E6AF8A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08D1FA9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extendedT-PollRetransmit-r16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7A87E14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extendedT-StatusProhibit-r16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p>
    <w:p w14:paraId="49DA39E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53EB6BE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0996ED0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am-WithLongSN-RedCap-r17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p>
    <w:p w14:paraId="7E1038A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4F59417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2E316F70"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398CE32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TAG-RLC-PARAMETERS-STOP</w:t>
      </w:r>
    </w:p>
    <w:p w14:paraId="6CF3CD6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ASN1STOP</w:t>
      </w:r>
    </w:p>
    <w:p w14:paraId="601BA7A8" w14:textId="77777777" w:rsidR="000A6421" w:rsidRDefault="000A6421">
      <w:pPr>
        <w:overflowPunct w:val="0"/>
        <w:autoSpaceDE w:val="0"/>
        <w:autoSpaceDN w:val="0"/>
        <w:adjustRightInd w:val="0"/>
        <w:textAlignment w:val="baseline"/>
        <w:rPr>
          <w:lang w:eastAsia="ja-JP"/>
        </w:rPr>
      </w:pPr>
    </w:p>
    <w:p w14:paraId="1FFBBD90" w14:textId="77777777" w:rsidR="000A6421" w:rsidRDefault="009301E5">
      <w:pPr>
        <w:keepNext/>
        <w:keepLines/>
        <w:overflowPunct w:val="0"/>
        <w:autoSpaceDE w:val="0"/>
        <w:autoSpaceDN w:val="0"/>
        <w:adjustRightInd w:val="0"/>
        <w:spacing w:before="120"/>
        <w:ind w:left="1418" w:hanging="1418"/>
        <w:textAlignment w:val="baseline"/>
        <w:outlineLvl w:val="3"/>
        <w:rPr>
          <w:rFonts w:ascii="Arial" w:eastAsia="Malgun Gothic" w:hAnsi="Arial"/>
          <w:sz w:val="24"/>
          <w:lang w:eastAsia="ja-JP"/>
        </w:rPr>
      </w:pPr>
      <w:bookmarkStart w:id="3599" w:name="_Toc60777478"/>
      <w:bookmarkStart w:id="3600" w:name="_Toc100930409"/>
      <w:r>
        <w:rPr>
          <w:rFonts w:ascii="Arial" w:eastAsia="Malgun Gothic" w:hAnsi="Arial"/>
          <w:sz w:val="24"/>
          <w:lang w:eastAsia="ja-JP"/>
        </w:rPr>
        <w:t>–</w:t>
      </w:r>
      <w:r>
        <w:rPr>
          <w:rFonts w:ascii="Arial" w:eastAsia="Malgun Gothic" w:hAnsi="Arial"/>
          <w:sz w:val="24"/>
          <w:lang w:eastAsia="ja-JP"/>
        </w:rPr>
        <w:tab/>
      </w:r>
      <w:r>
        <w:rPr>
          <w:rFonts w:ascii="Arial" w:eastAsia="Malgun Gothic" w:hAnsi="Arial"/>
          <w:i/>
          <w:sz w:val="24"/>
          <w:lang w:eastAsia="ja-JP"/>
        </w:rPr>
        <w:t>SDAP-Parameters</w:t>
      </w:r>
      <w:bookmarkEnd w:id="3599"/>
      <w:bookmarkEnd w:id="3600"/>
    </w:p>
    <w:p w14:paraId="17A3F583" w14:textId="77777777" w:rsidR="000A6421" w:rsidRDefault="009301E5">
      <w:pPr>
        <w:overflowPunct w:val="0"/>
        <w:autoSpaceDE w:val="0"/>
        <w:autoSpaceDN w:val="0"/>
        <w:adjustRightInd w:val="0"/>
        <w:textAlignment w:val="baseline"/>
        <w:rPr>
          <w:rFonts w:eastAsia="Malgun Gothic"/>
          <w:lang w:eastAsia="ja-JP"/>
        </w:rPr>
      </w:pPr>
      <w:r>
        <w:rPr>
          <w:rFonts w:eastAsia="Malgun Gothic"/>
          <w:lang w:eastAsia="ja-JP"/>
        </w:rPr>
        <w:t xml:space="preserve">The IE </w:t>
      </w:r>
      <w:r>
        <w:rPr>
          <w:rFonts w:eastAsia="Malgun Gothic"/>
          <w:i/>
          <w:lang w:eastAsia="ja-JP"/>
        </w:rPr>
        <w:t>SDAP-Parameters</w:t>
      </w:r>
      <w:r>
        <w:rPr>
          <w:rFonts w:eastAsia="Malgun Gothic"/>
          <w:lang w:eastAsia="ja-JP"/>
        </w:rPr>
        <w:t xml:space="preserve"> is used to convey capabilities related to SDAP.</w:t>
      </w:r>
    </w:p>
    <w:p w14:paraId="080E5EE9" w14:textId="77777777" w:rsidR="000A6421" w:rsidRDefault="009301E5">
      <w:pPr>
        <w:keepNext/>
        <w:keepLines/>
        <w:overflowPunct w:val="0"/>
        <w:autoSpaceDE w:val="0"/>
        <w:autoSpaceDN w:val="0"/>
        <w:adjustRightInd w:val="0"/>
        <w:spacing w:before="60"/>
        <w:jc w:val="center"/>
        <w:textAlignment w:val="baseline"/>
        <w:rPr>
          <w:rFonts w:ascii="Arial" w:eastAsia="Malgun Gothic" w:hAnsi="Arial"/>
          <w:b/>
          <w:lang w:eastAsia="ja-JP"/>
        </w:rPr>
      </w:pPr>
      <w:r>
        <w:rPr>
          <w:rFonts w:ascii="Arial" w:eastAsia="Malgun Gothic" w:hAnsi="Arial"/>
          <w:b/>
          <w:i/>
          <w:lang w:eastAsia="ja-JP"/>
        </w:rPr>
        <w:t>SDAP-Parameters</w:t>
      </w:r>
      <w:r>
        <w:rPr>
          <w:rFonts w:ascii="Arial" w:eastAsia="Malgun Gothic" w:hAnsi="Arial"/>
          <w:b/>
          <w:lang w:eastAsia="ja-JP"/>
        </w:rPr>
        <w:t xml:space="preserve"> information element</w:t>
      </w:r>
    </w:p>
    <w:p w14:paraId="2A5BCC9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ASN1START</w:t>
      </w:r>
    </w:p>
    <w:p w14:paraId="1EC47C5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TAG-SDAP-PARAMETERS-START</w:t>
      </w:r>
    </w:p>
    <w:p w14:paraId="72E229DB"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696CAF1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SDAP-Parameters ::= </w:t>
      </w:r>
      <w:r>
        <w:rPr>
          <w:rFonts w:ascii="Courier New" w:hAnsi="Courier New"/>
          <w:color w:val="993366"/>
          <w:sz w:val="16"/>
          <w:lang w:eastAsia="en-GB"/>
        </w:rPr>
        <w:t>SEQUENCE</w:t>
      </w:r>
      <w:r>
        <w:rPr>
          <w:rFonts w:ascii="Courier New" w:hAnsi="Courier New"/>
          <w:sz w:val="16"/>
          <w:lang w:eastAsia="en-GB"/>
        </w:rPr>
        <w:t xml:space="preserve"> {</w:t>
      </w:r>
    </w:p>
    <w:p w14:paraId="0986F5C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Batang" w:hAnsi="Courier New"/>
          <w:sz w:val="16"/>
          <w:lang w:eastAsia="en-GB"/>
        </w:rPr>
      </w:pPr>
      <w:r>
        <w:rPr>
          <w:rFonts w:ascii="Courier New" w:eastAsia="Batang" w:hAnsi="Courier New"/>
          <w:sz w:val="16"/>
          <w:lang w:eastAsia="en-GB"/>
        </w:rPr>
        <w:t xml:space="preserve">    as-</w:t>
      </w:r>
      <w:proofErr w:type="spellStart"/>
      <w:r>
        <w:rPr>
          <w:rFonts w:ascii="Courier New" w:eastAsia="Batang" w:hAnsi="Courier New"/>
          <w:sz w:val="16"/>
          <w:lang w:eastAsia="en-GB"/>
        </w:rPr>
        <w:t>ReflectiveQoS</w:t>
      </w:r>
      <w:proofErr w:type="spellEnd"/>
      <w:r>
        <w:rPr>
          <w:rFonts w:ascii="Courier New" w:eastAsia="Batang" w:hAnsi="Courier New"/>
          <w:sz w:val="16"/>
          <w:lang w:eastAsia="en-GB"/>
        </w:rPr>
        <w:t xml:space="preserve">                 </w:t>
      </w:r>
      <w:r>
        <w:rPr>
          <w:rFonts w:ascii="Courier New" w:eastAsia="Batang" w:hAnsi="Courier New"/>
          <w:color w:val="993366"/>
          <w:sz w:val="16"/>
          <w:lang w:eastAsia="en-GB"/>
        </w:rPr>
        <w:t>ENUMERATED</w:t>
      </w:r>
      <w:r>
        <w:rPr>
          <w:rFonts w:ascii="Courier New" w:eastAsia="Batang" w:hAnsi="Courier New"/>
          <w:sz w:val="16"/>
          <w:lang w:eastAsia="en-GB"/>
        </w:rPr>
        <w:t xml:space="preserve"> {true}       </w:t>
      </w:r>
      <w:r>
        <w:rPr>
          <w:rFonts w:ascii="Courier New" w:hAnsi="Courier New"/>
          <w:sz w:val="16"/>
          <w:lang w:eastAsia="en-GB"/>
        </w:rPr>
        <w:t xml:space="preserve">        </w:t>
      </w:r>
      <w:r>
        <w:rPr>
          <w:rFonts w:ascii="Courier New" w:eastAsia="Batang" w:hAnsi="Courier New"/>
          <w:color w:val="993366"/>
          <w:sz w:val="16"/>
          <w:lang w:eastAsia="en-GB"/>
        </w:rPr>
        <w:t>OPTIONAL</w:t>
      </w:r>
      <w:r>
        <w:rPr>
          <w:rFonts w:ascii="Courier New" w:eastAsia="Batang" w:hAnsi="Courier New"/>
          <w:sz w:val="16"/>
          <w:lang w:eastAsia="en-GB"/>
        </w:rPr>
        <w:t>,</w:t>
      </w:r>
    </w:p>
    <w:p w14:paraId="198FB20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38AC9A9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50B4797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Batang" w:hAnsi="Courier New"/>
          <w:sz w:val="16"/>
          <w:lang w:eastAsia="en-GB"/>
        </w:rPr>
      </w:pPr>
      <w:r>
        <w:rPr>
          <w:rFonts w:ascii="Courier New" w:hAnsi="Courier New"/>
          <w:sz w:val="16"/>
          <w:lang w:eastAsia="en-GB"/>
        </w:rPr>
        <w:t xml:space="preserve">    sdap-QOS-IAB-r16              </w:t>
      </w:r>
      <w:r>
        <w:rPr>
          <w:rFonts w:ascii="Courier New" w:eastAsia="Batang" w:hAnsi="Courier New"/>
          <w:color w:val="993366"/>
          <w:sz w:val="16"/>
          <w:lang w:eastAsia="en-GB"/>
        </w:rPr>
        <w:t>ENUMERATED</w:t>
      </w:r>
      <w:r>
        <w:rPr>
          <w:rFonts w:ascii="Courier New" w:eastAsia="Batang" w:hAnsi="Courier New"/>
          <w:sz w:val="16"/>
          <w:lang w:eastAsia="en-GB"/>
        </w:rPr>
        <w:t xml:space="preserve"> {supported}  </w:t>
      </w:r>
      <w:r>
        <w:rPr>
          <w:rFonts w:ascii="Courier New" w:hAnsi="Courier New"/>
          <w:sz w:val="16"/>
          <w:lang w:eastAsia="en-GB"/>
        </w:rPr>
        <w:t xml:space="preserve">     </w:t>
      </w:r>
      <w:r>
        <w:rPr>
          <w:rFonts w:ascii="Courier New" w:eastAsia="Batang" w:hAnsi="Courier New"/>
          <w:color w:val="993366"/>
          <w:sz w:val="16"/>
          <w:lang w:eastAsia="en-GB"/>
        </w:rPr>
        <w:t>OPTIONAL</w:t>
      </w:r>
      <w:r>
        <w:rPr>
          <w:rFonts w:ascii="Courier New" w:eastAsia="Batang" w:hAnsi="Courier New"/>
          <w:sz w:val="16"/>
          <w:lang w:eastAsia="en-GB"/>
        </w:rPr>
        <w:t>,</w:t>
      </w:r>
    </w:p>
    <w:p w14:paraId="36A48A7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Batang" w:hAnsi="Courier New"/>
          <w:sz w:val="16"/>
          <w:lang w:eastAsia="en-GB"/>
        </w:rPr>
      </w:pPr>
      <w:r>
        <w:rPr>
          <w:rFonts w:ascii="Courier New" w:hAnsi="Courier New"/>
          <w:sz w:val="16"/>
          <w:lang w:eastAsia="en-GB"/>
        </w:rPr>
        <w:t xml:space="preserve">    </w:t>
      </w:r>
      <w:r>
        <w:rPr>
          <w:rFonts w:ascii="Courier New" w:eastAsia="Batang" w:hAnsi="Courier New"/>
          <w:sz w:val="16"/>
          <w:lang w:eastAsia="en-GB"/>
        </w:rPr>
        <w:t>sdapHeaderIAB-r16</w:t>
      </w:r>
      <w:r>
        <w:rPr>
          <w:rFonts w:ascii="Courier New" w:hAnsi="Courier New"/>
          <w:sz w:val="16"/>
          <w:lang w:eastAsia="en-GB"/>
        </w:rPr>
        <w:t xml:space="preserve">             </w:t>
      </w:r>
      <w:r>
        <w:rPr>
          <w:rFonts w:ascii="Courier New" w:eastAsia="Batang" w:hAnsi="Courier New"/>
          <w:color w:val="993366"/>
          <w:sz w:val="16"/>
          <w:lang w:eastAsia="en-GB"/>
        </w:rPr>
        <w:t>ENUMERATED</w:t>
      </w:r>
      <w:r>
        <w:rPr>
          <w:rFonts w:ascii="Courier New" w:eastAsia="Batang" w:hAnsi="Courier New"/>
          <w:sz w:val="16"/>
          <w:lang w:eastAsia="en-GB"/>
        </w:rPr>
        <w:t xml:space="preserve"> {supported}  </w:t>
      </w:r>
      <w:r>
        <w:rPr>
          <w:rFonts w:ascii="Courier New" w:hAnsi="Courier New"/>
          <w:sz w:val="16"/>
          <w:lang w:eastAsia="en-GB"/>
        </w:rPr>
        <w:t xml:space="preserve">     </w:t>
      </w:r>
      <w:r>
        <w:rPr>
          <w:rFonts w:ascii="Courier New" w:eastAsia="Batang" w:hAnsi="Courier New"/>
          <w:color w:val="993366"/>
          <w:sz w:val="16"/>
          <w:lang w:eastAsia="en-GB"/>
        </w:rPr>
        <w:t>OPTIONAL</w:t>
      </w:r>
    </w:p>
    <w:p w14:paraId="6160047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r>
        <w:rPr>
          <w:rFonts w:ascii="Courier New" w:eastAsia="Batang" w:hAnsi="Courier New"/>
          <w:sz w:val="16"/>
          <w:lang w:eastAsia="en-GB"/>
        </w:rPr>
        <w:t>]]</w:t>
      </w:r>
    </w:p>
    <w:p w14:paraId="3B973267"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32755A9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5B21C732"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39E3AFA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TAG-SDAP-PARAMETERS-STOP</w:t>
      </w:r>
    </w:p>
    <w:p w14:paraId="6ED6F92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ASN1STOP</w:t>
      </w:r>
    </w:p>
    <w:p w14:paraId="48222D2E" w14:textId="77777777" w:rsidR="000A6421" w:rsidRDefault="000A6421">
      <w:pPr>
        <w:overflowPunct w:val="0"/>
        <w:autoSpaceDE w:val="0"/>
        <w:autoSpaceDN w:val="0"/>
        <w:adjustRightInd w:val="0"/>
        <w:textAlignment w:val="baseline"/>
        <w:rPr>
          <w:lang w:eastAsia="ja-JP"/>
        </w:rPr>
      </w:pPr>
    </w:p>
    <w:p w14:paraId="622C2509" w14:textId="77777777" w:rsidR="000A6421" w:rsidRDefault="009301E5">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3601" w:name="_Toc60777479"/>
      <w:bookmarkStart w:id="3602" w:name="_Toc100930410"/>
      <w:r>
        <w:rPr>
          <w:rFonts w:ascii="Arial" w:hAnsi="Arial"/>
          <w:sz w:val="24"/>
          <w:lang w:eastAsia="ja-JP"/>
        </w:rPr>
        <w:t>–</w:t>
      </w:r>
      <w:r>
        <w:rPr>
          <w:rFonts w:ascii="Arial" w:hAnsi="Arial"/>
          <w:sz w:val="24"/>
          <w:lang w:eastAsia="ja-JP"/>
        </w:rPr>
        <w:tab/>
      </w:r>
      <w:proofErr w:type="spellStart"/>
      <w:r>
        <w:rPr>
          <w:rFonts w:ascii="Arial" w:hAnsi="Arial"/>
          <w:i/>
          <w:iCs/>
          <w:sz w:val="24"/>
          <w:lang w:eastAsia="ja-JP"/>
        </w:rPr>
        <w:t>SidelinkParameters</w:t>
      </w:r>
      <w:bookmarkEnd w:id="3601"/>
      <w:bookmarkEnd w:id="3602"/>
      <w:proofErr w:type="spellEnd"/>
    </w:p>
    <w:p w14:paraId="5295B69D" w14:textId="77777777" w:rsidR="000A6421" w:rsidRDefault="009301E5">
      <w:pPr>
        <w:overflowPunct w:val="0"/>
        <w:autoSpaceDE w:val="0"/>
        <w:autoSpaceDN w:val="0"/>
        <w:adjustRightInd w:val="0"/>
        <w:textAlignment w:val="baseline"/>
        <w:rPr>
          <w:lang w:eastAsia="ja-JP"/>
        </w:rPr>
      </w:pPr>
      <w:r>
        <w:rPr>
          <w:rFonts w:eastAsia="Malgun Gothic"/>
          <w:lang w:eastAsia="ja-JP"/>
        </w:rPr>
        <w:t xml:space="preserve">The IE </w:t>
      </w:r>
      <w:proofErr w:type="spellStart"/>
      <w:r>
        <w:rPr>
          <w:rFonts w:eastAsia="Malgun Gothic"/>
          <w:i/>
          <w:lang w:eastAsia="ja-JP"/>
        </w:rPr>
        <w:t>SidelinkParameters</w:t>
      </w:r>
      <w:proofErr w:type="spellEnd"/>
      <w:r>
        <w:rPr>
          <w:rFonts w:eastAsia="Malgun Gothic"/>
          <w:lang w:eastAsia="ja-JP"/>
        </w:rPr>
        <w:t xml:space="preserve"> is used to convey capabilities related to NR and V2X </w:t>
      </w:r>
      <w:proofErr w:type="spellStart"/>
      <w:r>
        <w:rPr>
          <w:rFonts w:eastAsia="Malgun Gothic"/>
          <w:lang w:eastAsia="ja-JP"/>
        </w:rPr>
        <w:t>sidelink</w:t>
      </w:r>
      <w:proofErr w:type="spellEnd"/>
      <w:r>
        <w:rPr>
          <w:rFonts w:eastAsia="Malgun Gothic"/>
          <w:lang w:eastAsia="ja-JP"/>
        </w:rPr>
        <w:t xml:space="preserve"> communications</w:t>
      </w:r>
      <w:r>
        <w:rPr>
          <w:lang w:eastAsia="ja-JP"/>
        </w:rPr>
        <w:t>.</w:t>
      </w:r>
    </w:p>
    <w:p w14:paraId="548B97E6" w14:textId="77777777" w:rsidR="000A6421" w:rsidRDefault="009301E5">
      <w:pPr>
        <w:keepNext/>
        <w:keepLines/>
        <w:overflowPunct w:val="0"/>
        <w:autoSpaceDE w:val="0"/>
        <w:autoSpaceDN w:val="0"/>
        <w:adjustRightInd w:val="0"/>
        <w:spacing w:before="60"/>
        <w:jc w:val="center"/>
        <w:textAlignment w:val="baseline"/>
        <w:rPr>
          <w:rFonts w:ascii="Arial" w:hAnsi="Arial"/>
          <w:b/>
          <w:lang w:eastAsia="ja-JP"/>
        </w:rPr>
      </w:pPr>
      <w:proofErr w:type="spellStart"/>
      <w:r>
        <w:rPr>
          <w:rFonts w:ascii="Arial" w:hAnsi="Arial"/>
          <w:b/>
          <w:i/>
          <w:iCs/>
          <w:lang w:eastAsia="ja-JP"/>
        </w:rPr>
        <w:t>SidelinkParameters</w:t>
      </w:r>
      <w:proofErr w:type="spellEnd"/>
      <w:r>
        <w:rPr>
          <w:rFonts w:ascii="Arial" w:hAnsi="Arial"/>
          <w:b/>
          <w:i/>
          <w:iCs/>
          <w:lang w:eastAsia="ja-JP"/>
        </w:rPr>
        <w:t xml:space="preserve"> </w:t>
      </w:r>
      <w:r>
        <w:rPr>
          <w:rFonts w:ascii="Arial" w:hAnsi="Arial"/>
          <w:b/>
          <w:lang w:eastAsia="ja-JP"/>
        </w:rPr>
        <w:t>information element</w:t>
      </w:r>
    </w:p>
    <w:p w14:paraId="0A4F3DD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color w:val="808080"/>
          <w:sz w:val="16"/>
          <w:lang w:eastAsia="en-GB"/>
        </w:rPr>
      </w:pPr>
      <w:r>
        <w:rPr>
          <w:rFonts w:ascii="Courier New" w:eastAsia="MS Mincho" w:hAnsi="Courier New"/>
          <w:color w:val="808080"/>
          <w:sz w:val="16"/>
          <w:lang w:eastAsia="en-GB"/>
        </w:rPr>
        <w:t>-- ASN1START</w:t>
      </w:r>
    </w:p>
    <w:p w14:paraId="1D04B23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color w:val="808080"/>
          <w:sz w:val="16"/>
          <w:lang w:eastAsia="en-GB"/>
        </w:rPr>
      </w:pPr>
      <w:r>
        <w:rPr>
          <w:rFonts w:ascii="Courier New" w:eastAsia="MS Mincho" w:hAnsi="Courier New"/>
          <w:color w:val="808080"/>
          <w:sz w:val="16"/>
          <w:lang w:eastAsia="en-GB"/>
        </w:rPr>
        <w:t>-- TAG-SIDELINKPARAMETERS-START</w:t>
      </w:r>
    </w:p>
    <w:p w14:paraId="583659B3"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Batang" w:hAnsi="Courier New"/>
          <w:sz w:val="16"/>
          <w:lang w:eastAsia="en-GB"/>
        </w:rPr>
      </w:pPr>
    </w:p>
    <w:p w14:paraId="381C00D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Batang" w:hAnsi="Courier New"/>
          <w:sz w:val="16"/>
          <w:lang w:eastAsia="en-GB"/>
        </w:rPr>
      </w:pPr>
      <w:r>
        <w:rPr>
          <w:rFonts w:ascii="Courier New" w:eastAsia="Batang" w:hAnsi="Courier New"/>
          <w:sz w:val="16"/>
          <w:lang w:eastAsia="en-GB"/>
        </w:rPr>
        <w:t xml:space="preserve">SidelinkParameters-r16 ::=    </w:t>
      </w:r>
      <w:r>
        <w:rPr>
          <w:rFonts w:ascii="Courier New" w:eastAsia="Batang" w:hAnsi="Courier New"/>
          <w:color w:val="993366"/>
          <w:sz w:val="16"/>
          <w:lang w:eastAsia="en-GB"/>
        </w:rPr>
        <w:t>SEQUENCE</w:t>
      </w:r>
      <w:r>
        <w:rPr>
          <w:rFonts w:ascii="Courier New" w:eastAsia="Batang" w:hAnsi="Courier New"/>
          <w:sz w:val="16"/>
          <w:lang w:eastAsia="en-GB"/>
        </w:rPr>
        <w:t xml:space="preserve"> {</w:t>
      </w:r>
    </w:p>
    <w:p w14:paraId="2558352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Batang" w:hAnsi="Courier New"/>
          <w:sz w:val="16"/>
          <w:lang w:eastAsia="en-GB"/>
        </w:rPr>
      </w:pPr>
      <w:r>
        <w:rPr>
          <w:rFonts w:ascii="Courier New" w:hAnsi="Courier New"/>
          <w:sz w:val="16"/>
          <w:lang w:eastAsia="en-GB"/>
        </w:rPr>
        <w:t xml:space="preserve">    </w:t>
      </w:r>
      <w:r>
        <w:rPr>
          <w:rFonts w:ascii="Courier New" w:eastAsia="Batang" w:hAnsi="Courier New"/>
          <w:sz w:val="16"/>
          <w:lang w:eastAsia="en-GB"/>
        </w:rPr>
        <w:t>sidelinkParametersNR-r16</w:t>
      </w:r>
      <w:r>
        <w:rPr>
          <w:rFonts w:ascii="Courier New" w:hAnsi="Courier New"/>
          <w:sz w:val="16"/>
          <w:lang w:eastAsia="en-GB"/>
        </w:rPr>
        <w:t xml:space="preserve">                  </w:t>
      </w:r>
      <w:proofErr w:type="spellStart"/>
      <w:r>
        <w:rPr>
          <w:rFonts w:ascii="Courier New" w:eastAsia="Batang" w:hAnsi="Courier New"/>
          <w:sz w:val="16"/>
          <w:lang w:eastAsia="en-GB"/>
        </w:rPr>
        <w:t>SidelinkParametersNR-r16</w:t>
      </w:r>
      <w:proofErr w:type="spellEnd"/>
      <w:r>
        <w:rPr>
          <w:rFonts w:ascii="Courier New" w:hAnsi="Courier New"/>
          <w:sz w:val="16"/>
          <w:lang w:eastAsia="en-GB"/>
        </w:rPr>
        <w:t xml:space="preserve">                                                  </w:t>
      </w:r>
      <w:r>
        <w:rPr>
          <w:rFonts w:ascii="Courier New" w:eastAsia="Batang" w:hAnsi="Courier New"/>
          <w:color w:val="993366"/>
          <w:sz w:val="16"/>
          <w:lang w:eastAsia="en-GB"/>
        </w:rPr>
        <w:t>OPTIONAL</w:t>
      </w:r>
      <w:r>
        <w:rPr>
          <w:rFonts w:ascii="Courier New" w:eastAsia="Batang" w:hAnsi="Courier New"/>
          <w:sz w:val="16"/>
          <w:lang w:eastAsia="en-GB"/>
        </w:rPr>
        <w:t>,</w:t>
      </w:r>
    </w:p>
    <w:p w14:paraId="43FB1FB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Batang" w:hAnsi="Courier New"/>
          <w:sz w:val="16"/>
          <w:lang w:eastAsia="en-GB"/>
        </w:rPr>
      </w:pPr>
      <w:r>
        <w:rPr>
          <w:rFonts w:ascii="Courier New" w:hAnsi="Courier New"/>
          <w:sz w:val="16"/>
          <w:lang w:eastAsia="en-GB"/>
        </w:rPr>
        <w:lastRenderedPageBreak/>
        <w:t xml:space="preserve">    </w:t>
      </w:r>
      <w:r>
        <w:rPr>
          <w:rFonts w:ascii="Courier New" w:eastAsia="Batang" w:hAnsi="Courier New"/>
          <w:sz w:val="16"/>
          <w:lang w:eastAsia="en-GB"/>
        </w:rPr>
        <w:t>sidelinkParametersEUTRA-r16</w:t>
      </w:r>
      <w:r>
        <w:rPr>
          <w:rFonts w:ascii="Courier New" w:hAnsi="Courier New"/>
          <w:sz w:val="16"/>
          <w:lang w:eastAsia="en-GB"/>
        </w:rPr>
        <w:t xml:space="preserve">               </w:t>
      </w:r>
      <w:proofErr w:type="spellStart"/>
      <w:r>
        <w:rPr>
          <w:rFonts w:ascii="Courier New" w:eastAsia="Batang" w:hAnsi="Courier New"/>
          <w:sz w:val="16"/>
          <w:lang w:eastAsia="en-GB"/>
        </w:rPr>
        <w:t>SidelinkParametersEUTRA-r16</w:t>
      </w:r>
      <w:proofErr w:type="spellEnd"/>
      <w:r>
        <w:rPr>
          <w:rFonts w:ascii="Courier New" w:hAnsi="Courier New"/>
          <w:sz w:val="16"/>
          <w:lang w:eastAsia="en-GB"/>
        </w:rPr>
        <w:t xml:space="preserve">                                               </w:t>
      </w:r>
      <w:r>
        <w:rPr>
          <w:rFonts w:ascii="Courier New" w:eastAsia="Batang" w:hAnsi="Courier New"/>
          <w:color w:val="993366"/>
          <w:sz w:val="16"/>
          <w:lang w:eastAsia="en-GB"/>
        </w:rPr>
        <w:t>OPTIONAL</w:t>
      </w:r>
    </w:p>
    <w:p w14:paraId="13FC521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Batang" w:hAnsi="Courier New"/>
          <w:sz w:val="16"/>
          <w:lang w:eastAsia="en-GB"/>
        </w:rPr>
      </w:pPr>
      <w:r>
        <w:rPr>
          <w:rFonts w:ascii="Courier New" w:eastAsia="Batang" w:hAnsi="Courier New"/>
          <w:sz w:val="16"/>
          <w:lang w:eastAsia="en-GB"/>
        </w:rPr>
        <w:t>}</w:t>
      </w:r>
    </w:p>
    <w:p w14:paraId="51E65FC6"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Batang" w:hAnsi="Courier New"/>
          <w:sz w:val="16"/>
          <w:lang w:eastAsia="en-GB"/>
        </w:rPr>
      </w:pPr>
    </w:p>
    <w:p w14:paraId="0DF50ED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SidelinkParametersNR-r16 ::= </w:t>
      </w:r>
      <w:r>
        <w:rPr>
          <w:rFonts w:ascii="Courier New" w:hAnsi="Courier New"/>
          <w:color w:val="993366"/>
          <w:sz w:val="16"/>
          <w:lang w:eastAsia="en-GB"/>
        </w:rPr>
        <w:t>SEQUENCE</w:t>
      </w:r>
      <w:r>
        <w:rPr>
          <w:rFonts w:ascii="Courier New" w:hAnsi="Courier New"/>
          <w:sz w:val="16"/>
          <w:lang w:eastAsia="en-GB"/>
        </w:rPr>
        <w:t xml:space="preserve"> {</w:t>
      </w:r>
    </w:p>
    <w:p w14:paraId="0D4714C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rlc-ParametersSidelink-r16                </w:t>
      </w:r>
      <w:proofErr w:type="spellStart"/>
      <w:r>
        <w:rPr>
          <w:rFonts w:ascii="Courier New" w:hAnsi="Courier New"/>
          <w:sz w:val="16"/>
          <w:lang w:eastAsia="en-GB"/>
        </w:rPr>
        <w:t>RLC-ParametersSidelink-r16</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7AF461B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mac-ParametersSidelink-r16                </w:t>
      </w:r>
      <w:proofErr w:type="spellStart"/>
      <w:r>
        <w:rPr>
          <w:rFonts w:ascii="Courier New" w:hAnsi="Courier New"/>
          <w:sz w:val="16"/>
          <w:lang w:eastAsia="en-GB"/>
        </w:rPr>
        <w:t>MAC-ParametersSidelink-r16</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0C54AFE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fdd-Add-UE-Sidelink-Capabilities-r16      UE-SidelinkCapabilityAddXDD-Mode-r16                                      </w:t>
      </w:r>
      <w:r>
        <w:rPr>
          <w:rFonts w:ascii="Courier New" w:hAnsi="Courier New"/>
          <w:color w:val="993366"/>
          <w:sz w:val="16"/>
          <w:lang w:eastAsia="en-GB"/>
        </w:rPr>
        <w:t>OPTIONAL</w:t>
      </w:r>
      <w:r>
        <w:rPr>
          <w:rFonts w:ascii="Courier New" w:hAnsi="Courier New"/>
          <w:sz w:val="16"/>
          <w:lang w:eastAsia="en-GB"/>
        </w:rPr>
        <w:t>,</w:t>
      </w:r>
    </w:p>
    <w:p w14:paraId="27EBDF7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tdd-Add-UE-Sidelink-Capabilities-r16      UE-SidelinkCapabilityAddXDD-Mode-r16                                      </w:t>
      </w:r>
      <w:r>
        <w:rPr>
          <w:rFonts w:ascii="Courier New" w:hAnsi="Courier New"/>
          <w:color w:val="993366"/>
          <w:sz w:val="16"/>
          <w:lang w:eastAsia="en-GB"/>
        </w:rPr>
        <w:t>OPTIONAL</w:t>
      </w:r>
      <w:r>
        <w:rPr>
          <w:rFonts w:ascii="Courier New" w:hAnsi="Courier New"/>
          <w:sz w:val="16"/>
          <w:lang w:eastAsia="en-GB"/>
        </w:rPr>
        <w:t>,</w:t>
      </w:r>
    </w:p>
    <w:p w14:paraId="1EE9CAA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supportedBandListSidelink-r16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(1..maxBands))</w:t>
      </w:r>
      <w:r>
        <w:rPr>
          <w:rFonts w:ascii="Courier New" w:hAnsi="Courier New"/>
          <w:color w:val="993366"/>
          <w:sz w:val="16"/>
          <w:lang w:eastAsia="en-GB"/>
        </w:rPr>
        <w:t xml:space="preserve"> OF</w:t>
      </w:r>
      <w:r>
        <w:rPr>
          <w:rFonts w:ascii="Courier New" w:hAnsi="Courier New"/>
          <w:sz w:val="16"/>
          <w:lang w:eastAsia="en-GB"/>
        </w:rPr>
        <w:t xml:space="preserve"> BandSidelink-r16                         </w:t>
      </w:r>
      <w:r>
        <w:rPr>
          <w:rFonts w:ascii="Courier New" w:hAnsi="Courier New"/>
          <w:color w:val="993366"/>
          <w:sz w:val="16"/>
          <w:lang w:eastAsia="en-GB"/>
        </w:rPr>
        <w:t>OPTIONAL</w:t>
      </w:r>
      <w:r>
        <w:rPr>
          <w:rFonts w:ascii="Courier New" w:hAnsi="Courier New"/>
          <w:sz w:val="16"/>
          <w:lang w:eastAsia="en-GB"/>
        </w:rPr>
        <w:t>,</w:t>
      </w:r>
    </w:p>
    <w:p w14:paraId="0A1129E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4F80B78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180E0D5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relayParameters-r17                       </w:t>
      </w:r>
      <w:proofErr w:type="spellStart"/>
      <w:r>
        <w:rPr>
          <w:rFonts w:ascii="Courier New" w:hAnsi="Courier New"/>
          <w:sz w:val="16"/>
          <w:lang w:eastAsia="en-GB"/>
        </w:rPr>
        <w:t>RelayParameters-r17</w:t>
      </w:r>
      <w:proofErr w:type="spellEnd"/>
      <w:r>
        <w:rPr>
          <w:rFonts w:ascii="Courier New" w:hAnsi="Courier New"/>
          <w:sz w:val="16"/>
          <w:lang w:eastAsia="en-GB"/>
        </w:rPr>
        <w:t xml:space="preserve">                                                       </w:t>
      </w:r>
      <w:r>
        <w:rPr>
          <w:rFonts w:ascii="Courier New" w:hAnsi="Courier New"/>
          <w:color w:val="993366"/>
          <w:sz w:val="16"/>
          <w:lang w:eastAsia="en-GB"/>
        </w:rPr>
        <w:t>OPTIONAL</w:t>
      </w:r>
    </w:p>
    <w:p w14:paraId="6E218A4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17C2CC4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27240E86"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2D4DE3C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SidelinkParametersEUTRA-r16 ::= </w:t>
      </w:r>
      <w:r>
        <w:rPr>
          <w:rFonts w:ascii="Courier New" w:hAnsi="Courier New"/>
          <w:color w:val="993366"/>
          <w:sz w:val="16"/>
          <w:lang w:eastAsia="en-GB"/>
        </w:rPr>
        <w:t>SEQUENCE</w:t>
      </w:r>
      <w:r>
        <w:rPr>
          <w:rFonts w:ascii="Courier New" w:hAnsi="Courier New"/>
          <w:sz w:val="16"/>
          <w:lang w:eastAsia="en-GB"/>
        </w:rPr>
        <w:t xml:space="preserve"> {</w:t>
      </w:r>
    </w:p>
    <w:p w14:paraId="20280C8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sl-ParametersEUTRA1-r16                   </w:t>
      </w:r>
      <w:r>
        <w:rPr>
          <w:rFonts w:ascii="Courier New" w:hAnsi="Courier New"/>
          <w:color w:val="993366"/>
          <w:sz w:val="16"/>
          <w:lang w:eastAsia="en-GB"/>
        </w:rPr>
        <w:t>OCTET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3B74881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sl-ParametersEUTRA2-r16                   </w:t>
      </w:r>
      <w:r>
        <w:rPr>
          <w:rFonts w:ascii="Courier New" w:hAnsi="Courier New"/>
          <w:color w:val="993366"/>
          <w:sz w:val="16"/>
          <w:lang w:eastAsia="en-GB"/>
        </w:rPr>
        <w:t>OCTET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0095519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sl-ParametersEUTRA3-r16                   </w:t>
      </w:r>
      <w:r>
        <w:rPr>
          <w:rFonts w:ascii="Courier New" w:hAnsi="Courier New"/>
          <w:color w:val="993366"/>
          <w:sz w:val="16"/>
          <w:lang w:eastAsia="en-GB"/>
        </w:rPr>
        <w:t>OCTET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7B67DE0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supportedBandListSidelinkEUTRA-r16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(1..maxBandsEUTRA))</w:t>
      </w:r>
      <w:r>
        <w:rPr>
          <w:rFonts w:ascii="Courier New" w:hAnsi="Courier New"/>
          <w:color w:val="993366"/>
          <w:sz w:val="16"/>
          <w:lang w:eastAsia="en-GB"/>
        </w:rPr>
        <w:t xml:space="preserve"> OF</w:t>
      </w:r>
      <w:r>
        <w:rPr>
          <w:rFonts w:ascii="Courier New" w:hAnsi="Courier New"/>
          <w:sz w:val="16"/>
          <w:lang w:eastAsia="en-GB"/>
        </w:rPr>
        <w:t xml:space="preserve"> BandSidelinkEUTRA-r16               </w:t>
      </w:r>
      <w:r>
        <w:rPr>
          <w:rFonts w:ascii="Courier New" w:hAnsi="Courier New"/>
          <w:color w:val="993366"/>
          <w:sz w:val="16"/>
          <w:lang w:eastAsia="en-GB"/>
        </w:rPr>
        <w:t>OPTIONAL</w:t>
      </w:r>
      <w:r>
        <w:rPr>
          <w:rFonts w:ascii="Courier New" w:hAnsi="Courier New"/>
          <w:sz w:val="16"/>
          <w:lang w:eastAsia="en-GB"/>
        </w:rPr>
        <w:t>,</w:t>
      </w:r>
    </w:p>
    <w:p w14:paraId="5ABD9A0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36CA915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1436F3E1"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1B36AB7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RLC-ParametersSidelink-r16 ::= </w:t>
      </w:r>
      <w:r>
        <w:rPr>
          <w:rFonts w:ascii="Courier New" w:hAnsi="Courier New"/>
          <w:color w:val="993366"/>
          <w:sz w:val="16"/>
          <w:lang w:eastAsia="en-GB"/>
        </w:rPr>
        <w:t>SEQUENCE</w:t>
      </w:r>
      <w:r>
        <w:rPr>
          <w:rFonts w:ascii="Courier New" w:hAnsi="Courier New"/>
          <w:sz w:val="16"/>
          <w:lang w:eastAsia="en-GB"/>
        </w:rPr>
        <w:t xml:space="preserve"> {</w:t>
      </w:r>
    </w:p>
    <w:p w14:paraId="1B5D054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am-WithLongSN-Sidelink-r16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5AA0DAE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um-WithLongSN-Sidelink-r16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67FA7C6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0F84376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5E4DD057"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6A3E91B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MAC-ParametersSidelink-r16 ::= </w:t>
      </w:r>
      <w:r>
        <w:rPr>
          <w:rFonts w:ascii="Courier New" w:hAnsi="Courier New"/>
          <w:color w:val="993366"/>
          <w:sz w:val="16"/>
          <w:lang w:eastAsia="en-GB"/>
        </w:rPr>
        <w:t>SEQUENCE</w:t>
      </w:r>
      <w:r>
        <w:rPr>
          <w:rFonts w:ascii="Courier New" w:hAnsi="Courier New"/>
          <w:sz w:val="16"/>
          <w:lang w:eastAsia="en-GB"/>
        </w:rPr>
        <w:t xml:space="preserve"> {</w:t>
      </w:r>
    </w:p>
    <w:p w14:paraId="7D68F9D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mac-ParametersSidelinkCommon-r16          </w:t>
      </w:r>
      <w:proofErr w:type="spellStart"/>
      <w:r>
        <w:rPr>
          <w:rFonts w:ascii="Courier New" w:hAnsi="Courier New"/>
          <w:sz w:val="16"/>
          <w:lang w:eastAsia="en-GB"/>
        </w:rPr>
        <w:t>MAC-ParametersSidelinkCommon-r16</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3F45773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mac-ParametersSidelinkXDD-Diff-r16        </w:t>
      </w:r>
      <w:proofErr w:type="spellStart"/>
      <w:r>
        <w:rPr>
          <w:rFonts w:ascii="Courier New" w:hAnsi="Courier New"/>
          <w:sz w:val="16"/>
          <w:lang w:eastAsia="en-GB"/>
        </w:rPr>
        <w:t>MAC-ParametersSidelinkXDD-Diff-r16</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66FB1ED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4ADA2DB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2F188DA3"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5BFE7CF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UE-SidelinkCapabilityAddXDD-Mode-r16 ::=  </w:t>
      </w:r>
      <w:r>
        <w:rPr>
          <w:rFonts w:ascii="Courier New" w:hAnsi="Courier New"/>
          <w:color w:val="993366"/>
          <w:sz w:val="16"/>
          <w:lang w:eastAsia="en-GB"/>
        </w:rPr>
        <w:t>SEQUENCE</w:t>
      </w:r>
      <w:r>
        <w:rPr>
          <w:rFonts w:ascii="Courier New" w:hAnsi="Courier New"/>
          <w:sz w:val="16"/>
          <w:lang w:eastAsia="en-GB"/>
        </w:rPr>
        <w:t xml:space="preserve"> {</w:t>
      </w:r>
    </w:p>
    <w:p w14:paraId="4D0D900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mac-ParametersSidelinkXDD-Diff-r16        </w:t>
      </w:r>
      <w:proofErr w:type="spellStart"/>
      <w:r>
        <w:rPr>
          <w:rFonts w:ascii="Courier New" w:hAnsi="Courier New"/>
          <w:sz w:val="16"/>
          <w:lang w:eastAsia="en-GB"/>
        </w:rPr>
        <w:t>MAC-ParametersSidelinkXDD-Diff-r16</w:t>
      </w:r>
      <w:proofErr w:type="spellEnd"/>
      <w:r>
        <w:rPr>
          <w:rFonts w:ascii="Courier New" w:hAnsi="Courier New"/>
          <w:sz w:val="16"/>
          <w:lang w:eastAsia="en-GB"/>
        </w:rPr>
        <w:t xml:space="preserve">                                        </w:t>
      </w:r>
      <w:r>
        <w:rPr>
          <w:rFonts w:ascii="Courier New" w:hAnsi="Courier New"/>
          <w:color w:val="993366"/>
          <w:sz w:val="16"/>
          <w:lang w:eastAsia="en-GB"/>
        </w:rPr>
        <w:t>OPTIONAL</w:t>
      </w:r>
    </w:p>
    <w:p w14:paraId="1C5C785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2281D390"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699DFDF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MAC-ParametersSidelinkCommon-r16 ::= </w:t>
      </w:r>
      <w:r>
        <w:rPr>
          <w:rFonts w:ascii="Courier New" w:hAnsi="Courier New"/>
          <w:color w:val="993366"/>
          <w:sz w:val="16"/>
          <w:lang w:eastAsia="en-GB"/>
        </w:rPr>
        <w:t>SEQUENCE</w:t>
      </w:r>
      <w:r>
        <w:rPr>
          <w:rFonts w:ascii="Courier New" w:hAnsi="Courier New"/>
          <w:sz w:val="16"/>
          <w:lang w:eastAsia="en-GB"/>
        </w:rPr>
        <w:t xml:space="preserve"> {</w:t>
      </w:r>
    </w:p>
    <w:p w14:paraId="6D2612C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lcp-RestrictionSidelink-r16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68AC234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multipleConfiguredGrantsSidelink-r16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2ED24EB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55224F8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20516C0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drx-OnSidelink-r17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p>
    <w:p w14:paraId="6EA9D95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0503395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67BC9A7F"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497FE1B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MAC-ParametersSidelinkXDD-Diff-r16 ::=  </w:t>
      </w:r>
      <w:r>
        <w:rPr>
          <w:rFonts w:ascii="Courier New" w:hAnsi="Courier New"/>
          <w:color w:val="993366"/>
          <w:sz w:val="16"/>
          <w:lang w:eastAsia="en-GB"/>
        </w:rPr>
        <w:t>SEQUENCE</w:t>
      </w:r>
      <w:r>
        <w:rPr>
          <w:rFonts w:ascii="Courier New" w:hAnsi="Courier New"/>
          <w:sz w:val="16"/>
          <w:lang w:eastAsia="en-GB"/>
        </w:rPr>
        <w:t xml:space="preserve"> {</w:t>
      </w:r>
    </w:p>
    <w:p w14:paraId="4A01F7D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multipleSR-ConfigurationsSidelink-r16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488D402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logicalChannelSR-DelayTimerSidelink-r16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6DE3049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3933E85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17649F7B"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0A46F7A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BandSidelinkEUTRA-r16 ::=               </w:t>
      </w:r>
      <w:r>
        <w:rPr>
          <w:rFonts w:ascii="Courier New" w:hAnsi="Courier New"/>
          <w:color w:val="993366"/>
          <w:sz w:val="16"/>
          <w:lang w:eastAsia="en-GB"/>
        </w:rPr>
        <w:t>SEQUENCE</w:t>
      </w:r>
      <w:r>
        <w:rPr>
          <w:rFonts w:ascii="Courier New" w:hAnsi="Courier New"/>
          <w:sz w:val="16"/>
          <w:lang w:eastAsia="en-GB"/>
        </w:rPr>
        <w:t xml:space="preserve"> {</w:t>
      </w:r>
    </w:p>
    <w:p w14:paraId="5F98279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freqBandSidelinkEUTRA-r16               </w:t>
      </w:r>
      <w:proofErr w:type="spellStart"/>
      <w:r>
        <w:rPr>
          <w:rFonts w:ascii="Courier New" w:hAnsi="Courier New"/>
          <w:sz w:val="16"/>
          <w:lang w:eastAsia="en-GB"/>
        </w:rPr>
        <w:t>FreqBandIndicatorEUTRA</w:t>
      </w:r>
      <w:proofErr w:type="spellEnd"/>
      <w:r>
        <w:rPr>
          <w:rFonts w:ascii="Courier New" w:hAnsi="Courier New"/>
          <w:sz w:val="16"/>
          <w:lang w:eastAsia="en-GB"/>
        </w:rPr>
        <w:t>,</w:t>
      </w:r>
    </w:p>
    <w:p w14:paraId="6B34EA0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xml:space="preserve">-- R1 15-7: Transmitting LTE </w:t>
      </w:r>
      <w:proofErr w:type="spellStart"/>
      <w:r>
        <w:rPr>
          <w:rFonts w:ascii="Courier New" w:hAnsi="Courier New"/>
          <w:color w:val="808080"/>
          <w:sz w:val="16"/>
          <w:lang w:eastAsia="en-GB"/>
        </w:rPr>
        <w:t>sidelink</w:t>
      </w:r>
      <w:proofErr w:type="spellEnd"/>
      <w:r>
        <w:rPr>
          <w:rFonts w:ascii="Courier New" w:hAnsi="Courier New"/>
          <w:color w:val="808080"/>
          <w:sz w:val="16"/>
          <w:lang w:eastAsia="en-GB"/>
        </w:rPr>
        <w:t xml:space="preserve"> mode 3 scheduled by NR </w:t>
      </w:r>
      <w:proofErr w:type="spellStart"/>
      <w:r>
        <w:rPr>
          <w:rFonts w:ascii="Courier New" w:hAnsi="Courier New"/>
          <w:color w:val="808080"/>
          <w:sz w:val="16"/>
          <w:lang w:eastAsia="en-GB"/>
        </w:rPr>
        <w:t>Uu</w:t>
      </w:r>
      <w:proofErr w:type="spellEnd"/>
    </w:p>
    <w:p w14:paraId="68041F7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gnb-ScheduledMode3SidelinkEUTRA-r16     </w:t>
      </w:r>
      <w:r>
        <w:rPr>
          <w:rFonts w:ascii="Courier New" w:hAnsi="Courier New"/>
          <w:color w:val="993366"/>
          <w:sz w:val="16"/>
          <w:lang w:eastAsia="en-GB"/>
        </w:rPr>
        <w:t>SEQUENCE</w:t>
      </w:r>
      <w:r>
        <w:rPr>
          <w:rFonts w:ascii="Courier New" w:hAnsi="Courier New"/>
          <w:sz w:val="16"/>
          <w:lang w:eastAsia="en-GB"/>
        </w:rPr>
        <w:t xml:space="preserve"> {</w:t>
      </w:r>
    </w:p>
    <w:p w14:paraId="0138B06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gnb-ScheduledMode3DelaySidelinkEUTRA-r16 </w:t>
      </w:r>
      <w:r>
        <w:rPr>
          <w:rFonts w:ascii="Courier New" w:hAnsi="Courier New"/>
          <w:color w:val="993366"/>
          <w:sz w:val="16"/>
          <w:lang w:eastAsia="en-GB"/>
        </w:rPr>
        <w:t>ENUMERATED</w:t>
      </w:r>
      <w:r>
        <w:rPr>
          <w:rFonts w:ascii="Courier New" w:hAnsi="Courier New"/>
          <w:sz w:val="16"/>
          <w:lang w:eastAsia="en-GB"/>
        </w:rPr>
        <w:t xml:space="preserve"> {ms0, ms0dot25, ms0dot5, ms0dot625, ms0dot75, ms1,</w:t>
      </w:r>
    </w:p>
    <w:p w14:paraId="76D3A5B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ms1dot25, ms1dot5, ms1dot75, ms2, ms2dot5, ms3, ms4,</w:t>
      </w:r>
    </w:p>
    <w:p w14:paraId="3089894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ms5, ms6, ms8, ms10, ms20}</w:t>
      </w:r>
    </w:p>
    <w:p w14:paraId="2764D49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w:t>
      </w:r>
    </w:p>
    <w:p w14:paraId="623C969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xml:space="preserve">-- R1 15-9: Transmitting LTE </w:t>
      </w:r>
      <w:proofErr w:type="spellStart"/>
      <w:r>
        <w:rPr>
          <w:rFonts w:ascii="Courier New" w:hAnsi="Courier New"/>
          <w:color w:val="808080"/>
          <w:sz w:val="16"/>
          <w:lang w:eastAsia="en-GB"/>
        </w:rPr>
        <w:t>sidelink</w:t>
      </w:r>
      <w:proofErr w:type="spellEnd"/>
      <w:r>
        <w:rPr>
          <w:rFonts w:ascii="Courier New" w:hAnsi="Courier New"/>
          <w:color w:val="808080"/>
          <w:sz w:val="16"/>
          <w:lang w:eastAsia="en-GB"/>
        </w:rPr>
        <w:t xml:space="preserve"> mode 4 configured by NR </w:t>
      </w:r>
      <w:proofErr w:type="spellStart"/>
      <w:r>
        <w:rPr>
          <w:rFonts w:ascii="Courier New" w:hAnsi="Courier New"/>
          <w:color w:val="808080"/>
          <w:sz w:val="16"/>
          <w:lang w:eastAsia="en-GB"/>
        </w:rPr>
        <w:t>Uu</w:t>
      </w:r>
      <w:proofErr w:type="spellEnd"/>
    </w:p>
    <w:p w14:paraId="496A3B1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gnb-ScheduledMode4SidelinkEUTRA-r16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p>
    <w:p w14:paraId="0B6963C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6524B5C2"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4C5DBAB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BandSidelink-r16 ::=  </w:t>
      </w:r>
      <w:r>
        <w:rPr>
          <w:rFonts w:ascii="Courier New" w:hAnsi="Courier New"/>
          <w:color w:val="993366"/>
          <w:sz w:val="16"/>
          <w:lang w:eastAsia="en-GB"/>
        </w:rPr>
        <w:t>SEQUENCE</w:t>
      </w:r>
      <w:r>
        <w:rPr>
          <w:rFonts w:ascii="Courier New" w:hAnsi="Courier New"/>
          <w:sz w:val="16"/>
          <w:lang w:eastAsia="en-GB"/>
        </w:rPr>
        <w:t xml:space="preserve"> {</w:t>
      </w:r>
    </w:p>
    <w:p w14:paraId="42D156F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freqBandSidelink-r16                          </w:t>
      </w:r>
      <w:proofErr w:type="spellStart"/>
      <w:r>
        <w:rPr>
          <w:rFonts w:ascii="Courier New" w:hAnsi="Courier New"/>
          <w:sz w:val="16"/>
          <w:lang w:eastAsia="en-GB"/>
        </w:rPr>
        <w:t>FreqBandIndicatorNR</w:t>
      </w:r>
      <w:proofErr w:type="spellEnd"/>
      <w:r>
        <w:rPr>
          <w:rFonts w:ascii="Courier New" w:hAnsi="Courier New"/>
          <w:sz w:val="16"/>
          <w:lang w:eastAsia="en-GB"/>
        </w:rPr>
        <w:t>,</w:t>
      </w:r>
    </w:p>
    <w:p w14:paraId="740178E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--15-1</w:t>
      </w:r>
    </w:p>
    <w:p w14:paraId="7787FA7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sl-Reception-r16                              </w:t>
      </w:r>
      <w:r>
        <w:rPr>
          <w:rFonts w:ascii="Courier New" w:hAnsi="Courier New"/>
          <w:color w:val="993366"/>
          <w:sz w:val="16"/>
          <w:lang w:eastAsia="en-GB"/>
        </w:rPr>
        <w:t>SEQUENCE</w:t>
      </w:r>
      <w:r>
        <w:rPr>
          <w:rFonts w:ascii="Courier New" w:hAnsi="Courier New"/>
          <w:sz w:val="16"/>
          <w:lang w:eastAsia="en-GB"/>
        </w:rPr>
        <w:t xml:space="preserve"> {</w:t>
      </w:r>
    </w:p>
    <w:p w14:paraId="36A0FBF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harq-RxProcessSidelink-r16                    </w:t>
      </w:r>
      <w:r>
        <w:rPr>
          <w:rFonts w:ascii="Courier New" w:hAnsi="Courier New"/>
          <w:color w:val="993366"/>
          <w:sz w:val="16"/>
          <w:lang w:eastAsia="en-GB"/>
        </w:rPr>
        <w:t>ENUMERATED</w:t>
      </w:r>
      <w:r>
        <w:rPr>
          <w:rFonts w:ascii="Courier New" w:hAnsi="Courier New"/>
          <w:sz w:val="16"/>
          <w:lang w:eastAsia="en-GB"/>
        </w:rPr>
        <w:t xml:space="preserve"> {n16, n24, n32, n48, n64},</w:t>
      </w:r>
    </w:p>
    <w:p w14:paraId="58EE8D3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pscch-RxSidelink-r16                          </w:t>
      </w:r>
      <w:r>
        <w:rPr>
          <w:rFonts w:ascii="Courier New" w:hAnsi="Courier New"/>
          <w:color w:val="993366"/>
          <w:sz w:val="16"/>
          <w:lang w:eastAsia="en-GB"/>
        </w:rPr>
        <w:t>ENUMERATED</w:t>
      </w:r>
      <w:r>
        <w:rPr>
          <w:rFonts w:ascii="Courier New" w:hAnsi="Courier New"/>
          <w:sz w:val="16"/>
          <w:lang w:eastAsia="en-GB"/>
        </w:rPr>
        <w:t xml:space="preserve"> {value1, value2},</w:t>
      </w:r>
    </w:p>
    <w:p w14:paraId="52AB6A9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scs-CP-PatternRxSidelink-r16                  </w:t>
      </w:r>
      <w:r>
        <w:rPr>
          <w:rFonts w:ascii="Courier New" w:hAnsi="Courier New"/>
          <w:color w:val="993366"/>
          <w:sz w:val="16"/>
          <w:lang w:eastAsia="en-GB"/>
        </w:rPr>
        <w:t>CHOICE</w:t>
      </w:r>
      <w:r>
        <w:rPr>
          <w:rFonts w:ascii="Courier New" w:hAnsi="Courier New"/>
          <w:sz w:val="16"/>
          <w:lang w:eastAsia="en-GB"/>
        </w:rPr>
        <w:t xml:space="preserve"> {</w:t>
      </w:r>
    </w:p>
    <w:p w14:paraId="1524076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fr1-r16                                       </w:t>
      </w:r>
      <w:r>
        <w:rPr>
          <w:rFonts w:ascii="Courier New" w:hAnsi="Courier New"/>
          <w:color w:val="993366"/>
          <w:sz w:val="16"/>
          <w:lang w:eastAsia="en-GB"/>
        </w:rPr>
        <w:t>SEQUENCE</w:t>
      </w:r>
      <w:r>
        <w:rPr>
          <w:rFonts w:ascii="Courier New" w:hAnsi="Courier New"/>
          <w:sz w:val="16"/>
          <w:lang w:eastAsia="en-GB"/>
        </w:rPr>
        <w:t xml:space="preserve"> {</w:t>
      </w:r>
    </w:p>
    <w:p w14:paraId="223BF1C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scs-15kHz-r16                                 </w:t>
      </w:r>
      <w:r>
        <w:rPr>
          <w:rFonts w:ascii="Courier New" w:hAnsi="Courier New"/>
          <w:color w:val="993366"/>
          <w:sz w:val="16"/>
          <w:lang w:eastAsia="en-GB"/>
        </w:rPr>
        <w:t>BIT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(16))                </w:t>
      </w:r>
      <w:r>
        <w:rPr>
          <w:rFonts w:ascii="Courier New" w:hAnsi="Courier New"/>
          <w:color w:val="993366"/>
          <w:sz w:val="16"/>
          <w:lang w:eastAsia="en-GB"/>
        </w:rPr>
        <w:t>OPTIONAL</w:t>
      </w:r>
      <w:r>
        <w:rPr>
          <w:rFonts w:ascii="Courier New" w:hAnsi="Courier New"/>
          <w:sz w:val="16"/>
          <w:lang w:eastAsia="en-GB"/>
        </w:rPr>
        <w:t>,</w:t>
      </w:r>
    </w:p>
    <w:p w14:paraId="70B6209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scs-30kHz-r16                                 </w:t>
      </w:r>
      <w:r>
        <w:rPr>
          <w:rFonts w:ascii="Courier New" w:hAnsi="Courier New"/>
          <w:color w:val="993366"/>
          <w:sz w:val="16"/>
          <w:lang w:eastAsia="en-GB"/>
        </w:rPr>
        <w:t>BIT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(16))                </w:t>
      </w:r>
      <w:r>
        <w:rPr>
          <w:rFonts w:ascii="Courier New" w:hAnsi="Courier New"/>
          <w:color w:val="993366"/>
          <w:sz w:val="16"/>
          <w:lang w:eastAsia="en-GB"/>
        </w:rPr>
        <w:t>OPTIONAL</w:t>
      </w:r>
      <w:r>
        <w:rPr>
          <w:rFonts w:ascii="Courier New" w:hAnsi="Courier New"/>
          <w:sz w:val="16"/>
          <w:lang w:eastAsia="en-GB"/>
        </w:rPr>
        <w:t>,</w:t>
      </w:r>
    </w:p>
    <w:p w14:paraId="160D833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scs-60kHz-r16                                 </w:t>
      </w:r>
      <w:r>
        <w:rPr>
          <w:rFonts w:ascii="Courier New" w:hAnsi="Courier New"/>
          <w:color w:val="993366"/>
          <w:sz w:val="16"/>
          <w:lang w:eastAsia="en-GB"/>
        </w:rPr>
        <w:t>BIT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(16))                </w:t>
      </w:r>
      <w:r>
        <w:rPr>
          <w:rFonts w:ascii="Courier New" w:hAnsi="Courier New"/>
          <w:color w:val="993366"/>
          <w:sz w:val="16"/>
          <w:lang w:eastAsia="en-GB"/>
        </w:rPr>
        <w:t>OPTIONAL</w:t>
      </w:r>
    </w:p>
    <w:p w14:paraId="1F6FDC1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215AB1D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fr2-r16                                       </w:t>
      </w:r>
      <w:r>
        <w:rPr>
          <w:rFonts w:ascii="Courier New" w:hAnsi="Courier New"/>
          <w:color w:val="993366"/>
          <w:sz w:val="16"/>
          <w:lang w:eastAsia="en-GB"/>
        </w:rPr>
        <w:t>SEQUENCE</w:t>
      </w:r>
      <w:r>
        <w:rPr>
          <w:rFonts w:ascii="Courier New" w:hAnsi="Courier New"/>
          <w:sz w:val="16"/>
          <w:lang w:eastAsia="en-GB"/>
        </w:rPr>
        <w:t xml:space="preserve"> {</w:t>
      </w:r>
    </w:p>
    <w:p w14:paraId="2F65AFB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scs-60kHz-r16                                 </w:t>
      </w:r>
      <w:r>
        <w:rPr>
          <w:rFonts w:ascii="Courier New" w:hAnsi="Courier New"/>
          <w:color w:val="993366"/>
          <w:sz w:val="16"/>
          <w:lang w:eastAsia="en-GB"/>
        </w:rPr>
        <w:t>BIT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(16))                </w:t>
      </w:r>
      <w:r>
        <w:rPr>
          <w:rFonts w:ascii="Courier New" w:hAnsi="Courier New"/>
          <w:color w:val="993366"/>
          <w:sz w:val="16"/>
          <w:lang w:eastAsia="en-GB"/>
        </w:rPr>
        <w:t>OPTIONAL</w:t>
      </w:r>
      <w:r>
        <w:rPr>
          <w:rFonts w:ascii="Courier New" w:hAnsi="Courier New"/>
          <w:sz w:val="16"/>
          <w:lang w:eastAsia="en-GB"/>
        </w:rPr>
        <w:t>,</w:t>
      </w:r>
    </w:p>
    <w:p w14:paraId="6B12F02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scs-120kHz-r16                                </w:t>
      </w:r>
      <w:r>
        <w:rPr>
          <w:rFonts w:ascii="Courier New" w:hAnsi="Courier New"/>
          <w:color w:val="993366"/>
          <w:sz w:val="16"/>
          <w:lang w:eastAsia="en-GB"/>
        </w:rPr>
        <w:t>BIT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(16))                </w:t>
      </w:r>
      <w:r>
        <w:rPr>
          <w:rFonts w:ascii="Courier New" w:hAnsi="Courier New"/>
          <w:color w:val="993366"/>
          <w:sz w:val="16"/>
          <w:lang w:eastAsia="en-GB"/>
        </w:rPr>
        <w:t>OPTIONAL</w:t>
      </w:r>
    </w:p>
    <w:p w14:paraId="5094A90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7224E0F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w:t>
      </w:r>
    </w:p>
    <w:p w14:paraId="0BD7F7E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extendedCP-RxSidelink-r16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p>
    <w:p w14:paraId="774EBA3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w:t>
      </w:r>
    </w:p>
    <w:p w14:paraId="224B245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--15-2</w:t>
      </w:r>
    </w:p>
    <w:p w14:paraId="37BD7BA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sl-TransmissionMode1-r16                      </w:t>
      </w:r>
      <w:r>
        <w:rPr>
          <w:rFonts w:ascii="Courier New" w:hAnsi="Courier New"/>
          <w:color w:val="993366"/>
          <w:sz w:val="16"/>
          <w:lang w:eastAsia="en-GB"/>
        </w:rPr>
        <w:t>SEQUENCE</w:t>
      </w:r>
      <w:r>
        <w:rPr>
          <w:rFonts w:ascii="Courier New" w:hAnsi="Courier New"/>
          <w:sz w:val="16"/>
          <w:lang w:eastAsia="en-GB"/>
        </w:rPr>
        <w:t xml:space="preserve"> {</w:t>
      </w:r>
    </w:p>
    <w:p w14:paraId="7B3DF7B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harq-TxProcessModeOneSidelink-r16             </w:t>
      </w:r>
      <w:r>
        <w:rPr>
          <w:rFonts w:ascii="Courier New" w:hAnsi="Courier New"/>
          <w:color w:val="993366"/>
          <w:sz w:val="16"/>
          <w:lang w:eastAsia="en-GB"/>
        </w:rPr>
        <w:t>ENUMERATED</w:t>
      </w:r>
      <w:r>
        <w:rPr>
          <w:rFonts w:ascii="Courier New" w:hAnsi="Courier New"/>
          <w:sz w:val="16"/>
          <w:lang w:eastAsia="en-GB"/>
        </w:rPr>
        <w:t xml:space="preserve"> {n8, n16},</w:t>
      </w:r>
    </w:p>
    <w:p w14:paraId="1355AC0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scs-CP-PatternTxSidelinkModeOne-r16           </w:t>
      </w:r>
      <w:r>
        <w:rPr>
          <w:rFonts w:ascii="Courier New" w:hAnsi="Courier New"/>
          <w:color w:val="993366"/>
          <w:sz w:val="16"/>
          <w:lang w:eastAsia="en-GB"/>
        </w:rPr>
        <w:t>CHOICE</w:t>
      </w:r>
      <w:r>
        <w:rPr>
          <w:rFonts w:ascii="Courier New" w:hAnsi="Courier New"/>
          <w:sz w:val="16"/>
          <w:lang w:eastAsia="en-GB"/>
        </w:rPr>
        <w:t xml:space="preserve"> {</w:t>
      </w:r>
    </w:p>
    <w:p w14:paraId="58B491E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fr1-r16                                       </w:t>
      </w:r>
      <w:r>
        <w:rPr>
          <w:rFonts w:ascii="Courier New" w:hAnsi="Courier New"/>
          <w:color w:val="993366"/>
          <w:sz w:val="16"/>
          <w:lang w:eastAsia="en-GB"/>
        </w:rPr>
        <w:t>SEQUENCE</w:t>
      </w:r>
      <w:r>
        <w:rPr>
          <w:rFonts w:ascii="Courier New" w:hAnsi="Courier New"/>
          <w:sz w:val="16"/>
          <w:lang w:eastAsia="en-GB"/>
        </w:rPr>
        <w:t xml:space="preserve"> {</w:t>
      </w:r>
    </w:p>
    <w:p w14:paraId="224F430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scs-15kHz-r16                                 </w:t>
      </w:r>
      <w:r>
        <w:rPr>
          <w:rFonts w:ascii="Courier New" w:hAnsi="Courier New"/>
          <w:color w:val="993366"/>
          <w:sz w:val="16"/>
          <w:lang w:eastAsia="en-GB"/>
        </w:rPr>
        <w:t>BIT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(16))                </w:t>
      </w:r>
      <w:r>
        <w:rPr>
          <w:rFonts w:ascii="Courier New" w:hAnsi="Courier New"/>
          <w:color w:val="993366"/>
          <w:sz w:val="16"/>
          <w:lang w:eastAsia="en-GB"/>
        </w:rPr>
        <w:t>OPTIONAL</w:t>
      </w:r>
      <w:r>
        <w:rPr>
          <w:rFonts w:ascii="Courier New" w:hAnsi="Courier New"/>
          <w:sz w:val="16"/>
          <w:lang w:eastAsia="en-GB"/>
        </w:rPr>
        <w:t>,</w:t>
      </w:r>
    </w:p>
    <w:p w14:paraId="55CC69F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scs-30kHz-r16                                 </w:t>
      </w:r>
      <w:r>
        <w:rPr>
          <w:rFonts w:ascii="Courier New" w:hAnsi="Courier New"/>
          <w:color w:val="993366"/>
          <w:sz w:val="16"/>
          <w:lang w:eastAsia="en-GB"/>
        </w:rPr>
        <w:t>BIT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(16))                </w:t>
      </w:r>
      <w:r>
        <w:rPr>
          <w:rFonts w:ascii="Courier New" w:hAnsi="Courier New"/>
          <w:color w:val="993366"/>
          <w:sz w:val="16"/>
          <w:lang w:eastAsia="en-GB"/>
        </w:rPr>
        <w:t>OPTIONAL</w:t>
      </w:r>
      <w:r>
        <w:rPr>
          <w:rFonts w:ascii="Courier New" w:hAnsi="Courier New"/>
          <w:sz w:val="16"/>
          <w:lang w:eastAsia="en-GB"/>
        </w:rPr>
        <w:t>,</w:t>
      </w:r>
    </w:p>
    <w:p w14:paraId="1E0B236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scs-60kHz-r16                                 </w:t>
      </w:r>
      <w:r>
        <w:rPr>
          <w:rFonts w:ascii="Courier New" w:hAnsi="Courier New"/>
          <w:color w:val="993366"/>
          <w:sz w:val="16"/>
          <w:lang w:eastAsia="en-GB"/>
        </w:rPr>
        <w:t>BIT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(16))                </w:t>
      </w:r>
      <w:r>
        <w:rPr>
          <w:rFonts w:ascii="Courier New" w:hAnsi="Courier New"/>
          <w:color w:val="993366"/>
          <w:sz w:val="16"/>
          <w:lang w:eastAsia="en-GB"/>
        </w:rPr>
        <w:t>OPTIONAL</w:t>
      </w:r>
    </w:p>
    <w:p w14:paraId="2C5A9A2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2AD8EC0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fr2-r16                                       </w:t>
      </w:r>
      <w:r>
        <w:rPr>
          <w:rFonts w:ascii="Courier New" w:hAnsi="Courier New"/>
          <w:color w:val="993366"/>
          <w:sz w:val="16"/>
          <w:lang w:eastAsia="en-GB"/>
        </w:rPr>
        <w:t>SEQUENCE</w:t>
      </w:r>
      <w:r>
        <w:rPr>
          <w:rFonts w:ascii="Courier New" w:hAnsi="Courier New"/>
          <w:sz w:val="16"/>
          <w:lang w:eastAsia="en-GB"/>
        </w:rPr>
        <w:t xml:space="preserve"> {</w:t>
      </w:r>
    </w:p>
    <w:p w14:paraId="5EE3161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scs-60kHz-r16                                 </w:t>
      </w:r>
      <w:r>
        <w:rPr>
          <w:rFonts w:ascii="Courier New" w:hAnsi="Courier New"/>
          <w:color w:val="993366"/>
          <w:sz w:val="16"/>
          <w:lang w:eastAsia="en-GB"/>
        </w:rPr>
        <w:t>BIT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(16))                </w:t>
      </w:r>
      <w:r>
        <w:rPr>
          <w:rFonts w:ascii="Courier New" w:hAnsi="Courier New"/>
          <w:color w:val="993366"/>
          <w:sz w:val="16"/>
          <w:lang w:eastAsia="en-GB"/>
        </w:rPr>
        <w:t>OPTIONAL</w:t>
      </w:r>
      <w:r>
        <w:rPr>
          <w:rFonts w:ascii="Courier New" w:hAnsi="Courier New"/>
          <w:sz w:val="16"/>
          <w:lang w:eastAsia="en-GB"/>
        </w:rPr>
        <w:t>,</w:t>
      </w:r>
    </w:p>
    <w:p w14:paraId="48D44D5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scs-120kHz-r16                                </w:t>
      </w:r>
      <w:r>
        <w:rPr>
          <w:rFonts w:ascii="Courier New" w:hAnsi="Courier New"/>
          <w:color w:val="993366"/>
          <w:sz w:val="16"/>
          <w:lang w:eastAsia="en-GB"/>
        </w:rPr>
        <w:t>BIT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(16))                </w:t>
      </w:r>
      <w:r>
        <w:rPr>
          <w:rFonts w:ascii="Courier New" w:hAnsi="Courier New"/>
          <w:color w:val="993366"/>
          <w:sz w:val="16"/>
          <w:lang w:eastAsia="en-GB"/>
        </w:rPr>
        <w:t>OPTIONAL</w:t>
      </w:r>
    </w:p>
    <w:p w14:paraId="13A9128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58377BE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639A6BF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extendedCP-TxSidelink-r16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362C00E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harq-ReportOnPUCCH-r16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p>
    <w:p w14:paraId="512A62A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w:t>
      </w:r>
    </w:p>
    <w:p w14:paraId="62183D6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--15-4</w:t>
      </w:r>
    </w:p>
    <w:p w14:paraId="56F82E8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sync-Sidelink-r16                             </w:t>
      </w:r>
      <w:r>
        <w:rPr>
          <w:rFonts w:ascii="Courier New" w:hAnsi="Courier New"/>
          <w:color w:val="993366"/>
          <w:sz w:val="16"/>
          <w:lang w:eastAsia="en-GB"/>
        </w:rPr>
        <w:t>SEQUENCE</w:t>
      </w:r>
      <w:r>
        <w:rPr>
          <w:rFonts w:ascii="Courier New" w:hAnsi="Courier New"/>
          <w:sz w:val="16"/>
          <w:lang w:eastAsia="en-GB"/>
        </w:rPr>
        <w:t xml:space="preserve"> {</w:t>
      </w:r>
    </w:p>
    <w:p w14:paraId="0A1D949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gNB-Sync-r16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2BD90F8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gNB-GNSS-UE-SyncWithPriorityOnGNB-ENB-r16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4135CF9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lastRenderedPageBreak/>
        <w:t xml:space="preserve">        gNB-GNSS-UE-SyncWithPriorityOnGNSS-r16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p>
    <w:p w14:paraId="48699F0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w:t>
      </w:r>
    </w:p>
    <w:p w14:paraId="1705F0B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--15-10</w:t>
      </w:r>
    </w:p>
    <w:p w14:paraId="59EF450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sl-Tx-256QAM-r16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4B39485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--15-11</w:t>
      </w:r>
    </w:p>
    <w:p w14:paraId="6F98D6B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psfch-FormatZeroSidelink-r16                  </w:t>
      </w:r>
      <w:r>
        <w:rPr>
          <w:rFonts w:ascii="Courier New" w:hAnsi="Courier New"/>
          <w:color w:val="993366"/>
          <w:sz w:val="16"/>
          <w:lang w:eastAsia="en-GB"/>
        </w:rPr>
        <w:t>SEQUENCE</w:t>
      </w:r>
      <w:r>
        <w:rPr>
          <w:rFonts w:ascii="Courier New" w:hAnsi="Courier New"/>
          <w:sz w:val="16"/>
          <w:lang w:eastAsia="en-GB"/>
        </w:rPr>
        <w:t xml:space="preserve"> {</w:t>
      </w:r>
    </w:p>
    <w:p w14:paraId="5571412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psfch-RxNumber</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{n5, n15, n25, n32, n35, n45, n50, n64},</w:t>
      </w:r>
    </w:p>
    <w:p w14:paraId="74DC808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psfch-TxNumber</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{n4, n8, n16}</w:t>
      </w:r>
    </w:p>
    <w:p w14:paraId="4A3AB5D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w:t>
      </w:r>
    </w:p>
    <w:p w14:paraId="495E14E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--15-12</w:t>
      </w:r>
    </w:p>
    <w:p w14:paraId="3955A78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lowSE-64QAM-MCS-TableSidelink-r16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2609DC2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--15-15</w:t>
      </w:r>
    </w:p>
    <w:p w14:paraId="634FE81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enb-sync-Sidelink-r16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0B88648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Pr>
          <w:rFonts w:ascii="Courier New" w:hAnsi="Courier New"/>
          <w:sz w:val="16"/>
          <w:lang w:eastAsia="en-GB"/>
        </w:rPr>
        <w:t xml:space="preserve">    </w:t>
      </w:r>
      <w:r>
        <w:rPr>
          <w:rFonts w:ascii="Courier New" w:eastAsia="MS Mincho" w:hAnsi="Courier New"/>
          <w:sz w:val="16"/>
          <w:lang w:eastAsia="en-GB"/>
        </w:rPr>
        <w:t>...,</w:t>
      </w:r>
    </w:p>
    <w:p w14:paraId="0A842C5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Pr>
          <w:rFonts w:ascii="Courier New" w:hAnsi="Courier New"/>
          <w:sz w:val="16"/>
          <w:lang w:eastAsia="en-GB"/>
        </w:rPr>
        <w:t xml:space="preserve">   </w:t>
      </w:r>
      <w:r>
        <w:rPr>
          <w:rFonts w:ascii="Courier New" w:eastAsia="MS Mincho" w:hAnsi="Courier New"/>
          <w:sz w:val="16"/>
          <w:lang w:eastAsia="en-GB"/>
        </w:rPr>
        <w:t xml:space="preserve"> [[</w:t>
      </w:r>
    </w:p>
    <w:p w14:paraId="0BA4BA2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color w:val="808080"/>
          <w:sz w:val="16"/>
          <w:lang w:eastAsia="en-GB"/>
        </w:rPr>
      </w:pPr>
      <w:r>
        <w:rPr>
          <w:rFonts w:ascii="Courier New" w:hAnsi="Courier New"/>
          <w:sz w:val="16"/>
          <w:lang w:eastAsia="en-GB"/>
        </w:rPr>
        <w:t xml:space="preserve">   </w:t>
      </w:r>
      <w:r>
        <w:rPr>
          <w:rFonts w:ascii="Courier New" w:eastAsia="MS Mincho" w:hAnsi="Courier New"/>
          <w:sz w:val="16"/>
          <w:lang w:eastAsia="en-GB"/>
        </w:rPr>
        <w:t xml:space="preserve"> </w:t>
      </w:r>
      <w:r>
        <w:rPr>
          <w:rFonts w:ascii="Courier New" w:eastAsia="MS Mincho" w:hAnsi="Courier New"/>
          <w:color w:val="808080"/>
          <w:sz w:val="16"/>
          <w:lang w:eastAsia="en-GB"/>
        </w:rPr>
        <w:t>--15-3</w:t>
      </w:r>
    </w:p>
    <w:p w14:paraId="4987244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Pr>
          <w:rFonts w:ascii="Courier New" w:hAnsi="Courier New"/>
          <w:sz w:val="16"/>
          <w:lang w:eastAsia="en-GB"/>
        </w:rPr>
        <w:t xml:space="preserve">   </w:t>
      </w:r>
      <w:r>
        <w:rPr>
          <w:rFonts w:ascii="Courier New" w:eastAsia="MS Mincho" w:hAnsi="Courier New"/>
          <w:sz w:val="16"/>
          <w:lang w:eastAsia="en-GB"/>
        </w:rPr>
        <w:t xml:space="preserve"> sl-TransmissionMode2-r16</w:t>
      </w:r>
      <w:r>
        <w:rPr>
          <w:rFonts w:ascii="Courier New" w:hAnsi="Courier New"/>
          <w:sz w:val="16"/>
          <w:lang w:eastAsia="en-GB"/>
        </w:rPr>
        <w:t xml:space="preserve">                      </w:t>
      </w:r>
      <w:r>
        <w:rPr>
          <w:rFonts w:ascii="Courier New" w:eastAsia="MS Mincho" w:hAnsi="Courier New"/>
          <w:color w:val="993366"/>
          <w:sz w:val="16"/>
          <w:lang w:eastAsia="en-GB"/>
        </w:rPr>
        <w:t>SEQUENCE</w:t>
      </w:r>
      <w:r>
        <w:rPr>
          <w:rFonts w:ascii="Courier New" w:eastAsia="MS Mincho" w:hAnsi="Courier New"/>
          <w:sz w:val="16"/>
          <w:lang w:eastAsia="en-GB"/>
        </w:rPr>
        <w:t xml:space="preserve"> {</w:t>
      </w:r>
    </w:p>
    <w:p w14:paraId="60872F5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Pr>
          <w:rFonts w:ascii="Courier New" w:hAnsi="Courier New"/>
          <w:sz w:val="16"/>
          <w:lang w:eastAsia="en-GB"/>
        </w:rPr>
        <w:t xml:space="preserve">        </w:t>
      </w:r>
      <w:r>
        <w:rPr>
          <w:rFonts w:ascii="Courier New" w:eastAsia="MS Mincho" w:hAnsi="Courier New"/>
          <w:sz w:val="16"/>
          <w:lang w:eastAsia="en-GB"/>
        </w:rPr>
        <w:t>harq-TxProcessModeTwoSidelink-r16</w:t>
      </w:r>
      <w:r>
        <w:rPr>
          <w:rFonts w:ascii="Courier New" w:hAnsi="Courier New"/>
          <w:sz w:val="16"/>
          <w:lang w:eastAsia="en-GB"/>
        </w:rPr>
        <w:t xml:space="preserve">   </w:t>
      </w:r>
      <w:r>
        <w:rPr>
          <w:rFonts w:ascii="Courier New" w:eastAsia="MS Mincho" w:hAnsi="Courier New"/>
          <w:sz w:val="16"/>
          <w:lang w:eastAsia="en-GB"/>
        </w:rPr>
        <w:t xml:space="preserve"> </w:t>
      </w:r>
      <w:r>
        <w:rPr>
          <w:rFonts w:ascii="Courier New" w:hAnsi="Courier New"/>
          <w:sz w:val="16"/>
          <w:lang w:eastAsia="en-GB"/>
        </w:rPr>
        <w:t xml:space="preserve">   </w:t>
      </w:r>
      <w:r>
        <w:rPr>
          <w:rFonts w:ascii="Courier New" w:eastAsia="MS Mincho" w:hAnsi="Courier New"/>
          <w:sz w:val="16"/>
          <w:lang w:eastAsia="en-GB"/>
        </w:rPr>
        <w:t xml:space="preserve"> </w:t>
      </w:r>
      <w:r>
        <w:rPr>
          <w:rFonts w:ascii="Courier New" w:hAnsi="Courier New"/>
          <w:sz w:val="16"/>
          <w:lang w:eastAsia="en-GB"/>
        </w:rPr>
        <w:t xml:space="preserve">  </w:t>
      </w:r>
      <w:r>
        <w:rPr>
          <w:rFonts w:ascii="Courier New" w:eastAsia="MS Mincho" w:hAnsi="Courier New"/>
          <w:sz w:val="16"/>
          <w:lang w:eastAsia="en-GB"/>
        </w:rPr>
        <w:t xml:space="preserve">    </w:t>
      </w:r>
      <w:r>
        <w:rPr>
          <w:rFonts w:ascii="Courier New" w:eastAsia="MS Mincho" w:hAnsi="Courier New"/>
          <w:color w:val="993366"/>
          <w:sz w:val="16"/>
          <w:lang w:eastAsia="en-GB"/>
        </w:rPr>
        <w:t>ENUMERATED</w:t>
      </w:r>
      <w:r>
        <w:rPr>
          <w:rFonts w:ascii="Courier New" w:eastAsia="MS Mincho" w:hAnsi="Courier New"/>
          <w:sz w:val="16"/>
          <w:lang w:eastAsia="en-GB"/>
        </w:rPr>
        <w:t xml:space="preserve"> {n8, n16},</w:t>
      </w:r>
    </w:p>
    <w:p w14:paraId="3D2F6F3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Pr>
          <w:rFonts w:ascii="Courier New" w:hAnsi="Courier New"/>
          <w:sz w:val="16"/>
          <w:lang w:eastAsia="en-GB"/>
        </w:rPr>
        <w:t xml:space="preserve">        </w:t>
      </w:r>
      <w:r>
        <w:rPr>
          <w:rFonts w:ascii="Courier New" w:eastAsia="MS Mincho" w:hAnsi="Courier New"/>
          <w:sz w:val="16"/>
          <w:lang w:eastAsia="en-GB"/>
        </w:rPr>
        <w:t>scs-CP-PatternTxSidelinkModeTwo-r16</w:t>
      </w:r>
      <w:r>
        <w:rPr>
          <w:rFonts w:ascii="Courier New" w:hAnsi="Courier New"/>
          <w:sz w:val="16"/>
          <w:lang w:eastAsia="en-GB"/>
        </w:rPr>
        <w:t xml:space="preserve">           </w:t>
      </w:r>
      <w:r>
        <w:rPr>
          <w:rFonts w:ascii="Courier New" w:eastAsia="MS Mincho" w:hAnsi="Courier New"/>
          <w:color w:val="993366"/>
          <w:sz w:val="16"/>
          <w:lang w:eastAsia="en-GB"/>
        </w:rPr>
        <w:t>ENUMERATED</w:t>
      </w:r>
      <w:r>
        <w:rPr>
          <w:rFonts w:ascii="Courier New" w:eastAsia="MS Mincho" w:hAnsi="Courier New"/>
          <w:sz w:val="16"/>
          <w:lang w:eastAsia="en-GB"/>
        </w:rPr>
        <w:t xml:space="preserve"> {supported}</w:t>
      </w:r>
      <w:r>
        <w:rPr>
          <w:rFonts w:ascii="Courier New" w:hAnsi="Courier New"/>
          <w:sz w:val="16"/>
          <w:lang w:eastAsia="en-GB"/>
        </w:rPr>
        <w:t xml:space="preserve">                        </w:t>
      </w:r>
      <w:r>
        <w:rPr>
          <w:rFonts w:ascii="Courier New" w:eastAsia="MS Mincho" w:hAnsi="Courier New"/>
          <w:color w:val="993366"/>
          <w:sz w:val="16"/>
          <w:lang w:eastAsia="en-GB"/>
        </w:rPr>
        <w:t>OPTIONAL</w:t>
      </w:r>
      <w:r>
        <w:rPr>
          <w:rFonts w:ascii="Courier New" w:eastAsia="MS Mincho" w:hAnsi="Courier New"/>
          <w:sz w:val="16"/>
          <w:lang w:eastAsia="en-GB"/>
        </w:rPr>
        <w:t>,</w:t>
      </w:r>
    </w:p>
    <w:p w14:paraId="5FC9CE8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Pr>
          <w:rFonts w:ascii="Courier New" w:hAnsi="Courier New"/>
          <w:sz w:val="16"/>
          <w:lang w:eastAsia="en-GB"/>
        </w:rPr>
        <w:t xml:space="preserve">        </w:t>
      </w:r>
      <w:r>
        <w:rPr>
          <w:rFonts w:ascii="Courier New" w:eastAsia="MS Mincho" w:hAnsi="Courier New"/>
          <w:sz w:val="16"/>
          <w:lang w:eastAsia="en-GB"/>
        </w:rPr>
        <w:t>dl-openLoopPC-Sidelink-r16</w:t>
      </w:r>
      <w:r>
        <w:rPr>
          <w:rFonts w:ascii="Courier New" w:hAnsi="Courier New"/>
          <w:sz w:val="16"/>
          <w:lang w:eastAsia="en-GB"/>
        </w:rPr>
        <w:t xml:space="preserve">                    </w:t>
      </w:r>
      <w:r>
        <w:rPr>
          <w:rFonts w:ascii="Courier New" w:eastAsia="MS Mincho" w:hAnsi="Courier New"/>
          <w:color w:val="993366"/>
          <w:sz w:val="16"/>
          <w:lang w:eastAsia="en-GB"/>
        </w:rPr>
        <w:t>ENUMERATED</w:t>
      </w:r>
      <w:r>
        <w:rPr>
          <w:rFonts w:ascii="Courier New" w:eastAsia="MS Mincho" w:hAnsi="Courier New"/>
          <w:sz w:val="16"/>
          <w:lang w:eastAsia="en-GB"/>
        </w:rPr>
        <w:t xml:space="preserve"> {supported}</w:t>
      </w:r>
      <w:r>
        <w:rPr>
          <w:rFonts w:ascii="Courier New" w:hAnsi="Courier New"/>
          <w:sz w:val="16"/>
          <w:lang w:eastAsia="en-GB"/>
        </w:rPr>
        <w:t xml:space="preserve">                        </w:t>
      </w:r>
      <w:r>
        <w:rPr>
          <w:rFonts w:ascii="Courier New" w:eastAsia="MS Mincho" w:hAnsi="Courier New"/>
          <w:color w:val="993366"/>
          <w:sz w:val="16"/>
          <w:lang w:eastAsia="en-GB"/>
        </w:rPr>
        <w:t>OPTIONAL</w:t>
      </w:r>
    </w:p>
    <w:p w14:paraId="5C0499B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Pr>
          <w:rFonts w:ascii="Courier New" w:hAnsi="Courier New"/>
          <w:sz w:val="16"/>
          <w:lang w:eastAsia="en-GB"/>
        </w:rPr>
        <w:t xml:space="preserve">    </w:t>
      </w:r>
      <w:r>
        <w:rPr>
          <w:rFonts w:ascii="Courier New" w:eastAsia="MS Mincho" w:hAnsi="Courier New"/>
          <w:sz w:val="16"/>
          <w:lang w:eastAsia="en-GB"/>
        </w:rPr>
        <w:t>}</w:t>
      </w:r>
      <w:r>
        <w:rPr>
          <w:rFonts w:ascii="Courier New" w:hAnsi="Courier New"/>
          <w:sz w:val="16"/>
          <w:lang w:eastAsia="en-GB"/>
        </w:rPr>
        <w:t xml:space="preserve">                                                                                               </w:t>
      </w:r>
      <w:r>
        <w:rPr>
          <w:rFonts w:ascii="Courier New" w:eastAsia="MS Mincho" w:hAnsi="Courier New"/>
          <w:color w:val="993366"/>
          <w:sz w:val="16"/>
          <w:lang w:eastAsia="en-GB"/>
        </w:rPr>
        <w:t>OPTIONAL</w:t>
      </w:r>
      <w:r>
        <w:rPr>
          <w:rFonts w:ascii="Courier New" w:eastAsia="MS Mincho" w:hAnsi="Courier New"/>
          <w:sz w:val="16"/>
          <w:lang w:eastAsia="en-GB"/>
        </w:rPr>
        <w:t>,</w:t>
      </w:r>
    </w:p>
    <w:p w14:paraId="378A9DD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color w:val="808080"/>
          <w:sz w:val="16"/>
          <w:lang w:eastAsia="en-GB"/>
        </w:rPr>
      </w:pPr>
      <w:r>
        <w:rPr>
          <w:rFonts w:ascii="Courier New" w:hAnsi="Courier New"/>
          <w:sz w:val="16"/>
          <w:lang w:eastAsia="en-GB"/>
        </w:rPr>
        <w:t xml:space="preserve">    </w:t>
      </w:r>
      <w:r>
        <w:rPr>
          <w:rFonts w:ascii="Courier New" w:eastAsia="MS Mincho" w:hAnsi="Courier New"/>
          <w:color w:val="808080"/>
          <w:sz w:val="16"/>
          <w:lang w:eastAsia="en-GB"/>
        </w:rPr>
        <w:t>--15-5</w:t>
      </w:r>
    </w:p>
    <w:p w14:paraId="5BD5DAB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Pr>
          <w:rFonts w:ascii="Courier New" w:hAnsi="Courier New"/>
          <w:sz w:val="16"/>
          <w:lang w:eastAsia="en-GB"/>
        </w:rPr>
        <w:t xml:space="preserve">    </w:t>
      </w:r>
      <w:r>
        <w:rPr>
          <w:rFonts w:ascii="Courier New" w:eastAsia="MS Mincho" w:hAnsi="Courier New"/>
          <w:sz w:val="16"/>
          <w:lang w:eastAsia="en-GB"/>
        </w:rPr>
        <w:t>congestionControlSidelink-r16</w:t>
      </w:r>
      <w:r>
        <w:rPr>
          <w:rFonts w:ascii="Courier New" w:hAnsi="Courier New"/>
          <w:sz w:val="16"/>
          <w:lang w:eastAsia="en-GB"/>
        </w:rPr>
        <w:t xml:space="preserve">                 </w:t>
      </w:r>
      <w:r>
        <w:rPr>
          <w:rFonts w:ascii="Courier New" w:eastAsia="MS Mincho" w:hAnsi="Courier New"/>
          <w:color w:val="993366"/>
          <w:sz w:val="16"/>
          <w:lang w:eastAsia="en-GB"/>
        </w:rPr>
        <w:t>SEQUENCE</w:t>
      </w:r>
      <w:r>
        <w:rPr>
          <w:rFonts w:ascii="Courier New" w:eastAsia="MS Mincho" w:hAnsi="Courier New"/>
          <w:sz w:val="16"/>
          <w:lang w:eastAsia="en-GB"/>
        </w:rPr>
        <w:t xml:space="preserve"> {</w:t>
      </w:r>
    </w:p>
    <w:p w14:paraId="3635166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Pr>
          <w:rFonts w:ascii="Courier New" w:hAnsi="Courier New"/>
          <w:sz w:val="16"/>
          <w:lang w:eastAsia="en-GB"/>
        </w:rPr>
        <w:t xml:space="preserve">        </w:t>
      </w:r>
      <w:r>
        <w:rPr>
          <w:rFonts w:ascii="Courier New" w:eastAsia="MS Mincho" w:hAnsi="Courier New"/>
          <w:sz w:val="16"/>
          <w:lang w:eastAsia="en-GB"/>
        </w:rPr>
        <w:t>cbr-ReportSidelink-r16</w:t>
      </w:r>
      <w:r>
        <w:rPr>
          <w:rFonts w:ascii="Courier New" w:hAnsi="Courier New"/>
          <w:sz w:val="16"/>
          <w:lang w:eastAsia="en-GB"/>
        </w:rPr>
        <w:t xml:space="preserve">                        </w:t>
      </w:r>
      <w:r>
        <w:rPr>
          <w:rFonts w:ascii="Courier New" w:eastAsia="MS Mincho" w:hAnsi="Courier New"/>
          <w:color w:val="993366"/>
          <w:sz w:val="16"/>
          <w:lang w:eastAsia="en-GB"/>
        </w:rPr>
        <w:t>ENUMERATED</w:t>
      </w:r>
      <w:r>
        <w:rPr>
          <w:rFonts w:ascii="Courier New" w:eastAsia="MS Mincho" w:hAnsi="Courier New"/>
          <w:sz w:val="16"/>
          <w:lang w:eastAsia="en-GB"/>
        </w:rPr>
        <w:t xml:space="preserve"> {supported}</w:t>
      </w:r>
      <w:r>
        <w:rPr>
          <w:rFonts w:ascii="Courier New" w:hAnsi="Courier New"/>
          <w:sz w:val="16"/>
          <w:lang w:eastAsia="en-GB"/>
        </w:rPr>
        <w:t xml:space="preserve">                        </w:t>
      </w:r>
      <w:r>
        <w:rPr>
          <w:rFonts w:ascii="Courier New" w:eastAsia="MS Mincho" w:hAnsi="Courier New"/>
          <w:color w:val="993366"/>
          <w:sz w:val="16"/>
          <w:lang w:eastAsia="en-GB"/>
        </w:rPr>
        <w:t>OPTIONAL</w:t>
      </w:r>
      <w:r>
        <w:rPr>
          <w:rFonts w:ascii="Courier New" w:eastAsia="MS Mincho" w:hAnsi="Courier New"/>
          <w:sz w:val="16"/>
          <w:lang w:eastAsia="en-GB"/>
        </w:rPr>
        <w:t>,</w:t>
      </w:r>
    </w:p>
    <w:p w14:paraId="2DA9E29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Pr>
          <w:rFonts w:ascii="Courier New" w:hAnsi="Courier New"/>
          <w:sz w:val="16"/>
          <w:lang w:eastAsia="en-GB"/>
        </w:rPr>
        <w:t xml:space="preserve">        </w:t>
      </w:r>
      <w:r>
        <w:rPr>
          <w:rFonts w:ascii="Courier New" w:eastAsia="MS Mincho" w:hAnsi="Courier New"/>
          <w:sz w:val="16"/>
          <w:lang w:eastAsia="en-GB"/>
        </w:rPr>
        <w:t>cbr-CR-TimeLimitSidelink-r16</w:t>
      </w:r>
      <w:r>
        <w:rPr>
          <w:rFonts w:ascii="Courier New" w:hAnsi="Courier New"/>
          <w:sz w:val="16"/>
          <w:lang w:eastAsia="en-GB"/>
        </w:rPr>
        <w:t xml:space="preserve">                  </w:t>
      </w:r>
      <w:r>
        <w:rPr>
          <w:rFonts w:ascii="Courier New" w:eastAsia="MS Mincho" w:hAnsi="Courier New"/>
          <w:color w:val="993366"/>
          <w:sz w:val="16"/>
          <w:lang w:eastAsia="en-GB"/>
        </w:rPr>
        <w:t>ENUMERATED</w:t>
      </w:r>
      <w:r>
        <w:rPr>
          <w:rFonts w:ascii="Courier New" w:eastAsia="MS Mincho" w:hAnsi="Courier New"/>
          <w:sz w:val="16"/>
          <w:lang w:eastAsia="en-GB"/>
        </w:rPr>
        <w:t xml:space="preserve"> {time1, time2}</w:t>
      </w:r>
    </w:p>
    <w:p w14:paraId="6966548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Pr>
          <w:rFonts w:ascii="Courier New" w:hAnsi="Courier New"/>
          <w:sz w:val="16"/>
          <w:lang w:eastAsia="en-GB"/>
        </w:rPr>
        <w:t xml:space="preserve">    </w:t>
      </w:r>
      <w:r>
        <w:rPr>
          <w:rFonts w:ascii="Courier New" w:eastAsia="MS Mincho" w:hAnsi="Courier New"/>
          <w:sz w:val="16"/>
          <w:lang w:eastAsia="en-GB"/>
        </w:rPr>
        <w:t>}</w:t>
      </w:r>
      <w:r>
        <w:rPr>
          <w:rFonts w:ascii="Courier New" w:hAnsi="Courier New"/>
          <w:sz w:val="16"/>
          <w:lang w:eastAsia="en-GB"/>
        </w:rPr>
        <w:t xml:space="preserve">                                                                                               </w:t>
      </w:r>
      <w:r>
        <w:rPr>
          <w:rFonts w:ascii="Courier New" w:eastAsia="MS Mincho" w:hAnsi="Courier New"/>
          <w:color w:val="993366"/>
          <w:sz w:val="16"/>
          <w:lang w:eastAsia="en-GB"/>
        </w:rPr>
        <w:t>OPTIONAL</w:t>
      </w:r>
      <w:r>
        <w:rPr>
          <w:rFonts w:ascii="Courier New" w:eastAsia="MS Mincho" w:hAnsi="Courier New"/>
          <w:sz w:val="16"/>
          <w:lang w:eastAsia="en-GB"/>
        </w:rPr>
        <w:t>,</w:t>
      </w:r>
    </w:p>
    <w:p w14:paraId="15C6B10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color w:val="808080"/>
          <w:sz w:val="16"/>
          <w:lang w:eastAsia="en-GB"/>
        </w:rPr>
      </w:pPr>
      <w:r>
        <w:rPr>
          <w:rFonts w:ascii="Courier New" w:hAnsi="Courier New"/>
          <w:sz w:val="16"/>
          <w:lang w:eastAsia="en-GB"/>
        </w:rPr>
        <w:t xml:space="preserve">    </w:t>
      </w:r>
      <w:r>
        <w:rPr>
          <w:rFonts w:ascii="Courier New" w:eastAsia="MS Mincho" w:hAnsi="Courier New"/>
          <w:color w:val="808080"/>
          <w:sz w:val="16"/>
          <w:lang w:eastAsia="en-GB"/>
        </w:rPr>
        <w:t>--15-22</w:t>
      </w:r>
    </w:p>
    <w:p w14:paraId="0282A43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Pr>
          <w:rFonts w:ascii="Courier New" w:hAnsi="Courier New"/>
          <w:sz w:val="16"/>
          <w:lang w:eastAsia="en-GB"/>
        </w:rPr>
        <w:t xml:space="preserve">    </w:t>
      </w:r>
      <w:r>
        <w:rPr>
          <w:rFonts w:ascii="Courier New" w:eastAsia="MS Mincho" w:hAnsi="Courier New"/>
          <w:sz w:val="16"/>
          <w:lang w:eastAsia="en-GB"/>
        </w:rPr>
        <w:t>fewerSymbolSlotSidelink-r16</w:t>
      </w:r>
      <w:r>
        <w:rPr>
          <w:rFonts w:ascii="Courier New" w:hAnsi="Courier New"/>
          <w:sz w:val="16"/>
          <w:lang w:eastAsia="en-GB"/>
        </w:rPr>
        <w:t xml:space="preserve">                   </w:t>
      </w:r>
      <w:r>
        <w:rPr>
          <w:rFonts w:ascii="Courier New" w:eastAsia="MS Mincho" w:hAnsi="Courier New"/>
          <w:color w:val="993366"/>
          <w:sz w:val="16"/>
          <w:lang w:eastAsia="en-GB"/>
        </w:rPr>
        <w:t>ENUMERATED</w:t>
      </w:r>
      <w:r>
        <w:rPr>
          <w:rFonts w:ascii="Courier New" w:eastAsia="MS Mincho" w:hAnsi="Courier New"/>
          <w:sz w:val="16"/>
          <w:lang w:eastAsia="en-GB"/>
        </w:rPr>
        <w:t xml:space="preserve"> {supported}</w:t>
      </w:r>
      <w:r>
        <w:rPr>
          <w:rFonts w:ascii="Courier New" w:hAnsi="Courier New"/>
          <w:sz w:val="16"/>
          <w:lang w:eastAsia="en-GB"/>
        </w:rPr>
        <w:t xml:space="preserve">                            </w:t>
      </w:r>
      <w:r>
        <w:rPr>
          <w:rFonts w:ascii="Courier New" w:eastAsia="MS Mincho" w:hAnsi="Courier New"/>
          <w:color w:val="993366"/>
          <w:sz w:val="16"/>
          <w:lang w:eastAsia="en-GB"/>
        </w:rPr>
        <w:t>OPTIONAL</w:t>
      </w:r>
      <w:r>
        <w:rPr>
          <w:rFonts w:ascii="Courier New" w:eastAsia="MS Mincho" w:hAnsi="Courier New"/>
          <w:sz w:val="16"/>
          <w:lang w:eastAsia="en-GB"/>
        </w:rPr>
        <w:t>,</w:t>
      </w:r>
    </w:p>
    <w:p w14:paraId="68E3058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color w:val="808080"/>
          <w:sz w:val="16"/>
          <w:lang w:eastAsia="en-GB"/>
        </w:rPr>
      </w:pPr>
      <w:r>
        <w:rPr>
          <w:rFonts w:ascii="Courier New" w:hAnsi="Courier New"/>
          <w:sz w:val="16"/>
          <w:lang w:eastAsia="en-GB"/>
        </w:rPr>
        <w:t xml:space="preserve">    </w:t>
      </w:r>
      <w:r>
        <w:rPr>
          <w:rFonts w:ascii="Courier New" w:eastAsia="MS Mincho" w:hAnsi="Courier New"/>
          <w:color w:val="808080"/>
          <w:sz w:val="16"/>
          <w:lang w:eastAsia="en-GB"/>
        </w:rPr>
        <w:t>--15-23</w:t>
      </w:r>
    </w:p>
    <w:p w14:paraId="68572E2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Pr>
          <w:rFonts w:ascii="Courier New" w:hAnsi="Courier New"/>
          <w:sz w:val="16"/>
          <w:lang w:eastAsia="en-GB"/>
        </w:rPr>
        <w:t xml:space="preserve">    </w:t>
      </w:r>
      <w:r>
        <w:rPr>
          <w:rFonts w:ascii="Courier New" w:eastAsia="MS Mincho" w:hAnsi="Courier New"/>
          <w:sz w:val="16"/>
          <w:lang w:eastAsia="en-GB"/>
        </w:rPr>
        <w:t>sl-openLoopPC-RSRP-ReportSidelink-r16</w:t>
      </w:r>
      <w:r>
        <w:rPr>
          <w:rFonts w:ascii="Courier New" w:hAnsi="Courier New"/>
          <w:sz w:val="16"/>
          <w:lang w:eastAsia="en-GB"/>
        </w:rPr>
        <w:t xml:space="preserve">         </w:t>
      </w:r>
      <w:r>
        <w:rPr>
          <w:rFonts w:ascii="Courier New" w:eastAsia="MS Mincho" w:hAnsi="Courier New"/>
          <w:color w:val="993366"/>
          <w:sz w:val="16"/>
          <w:lang w:eastAsia="en-GB"/>
        </w:rPr>
        <w:t>ENUMERATED</w:t>
      </w:r>
      <w:r>
        <w:rPr>
          <w:rFonts w:ascii="Courier New" w:eastAsia="MS Mincho" w:hAnsi="Courier New"/>
          <w:sz w:val="16"/>
          <w:lang w:eastAsia="en-GB"/>
        </w:rPr>
        <w:t xml:space="preserve"> {supported}</w:t>
      </w:r>
      <w:r>
        <w:rPr>
          <w:rFonts w:ascii="Courier New" w:hAnsi="Courier New"/>
          <w:sz w:val="16"/>
          <w:lang w:eastAsia="en-GB"/>
        </w:rPr>
        <w:t xml:space="preserve">                            </w:t>
      </w:r>
      <w:r>
        <w:rPr>
          <w:rFonts w:ascii="Courier New" w:eastAsia="MS Mincho" w:hAnsi="Courier New"/>
          <w:color w:val="993366"/>
          <w:sz w:val="16"/>
          <w:lang w:eastAsia="en-GB"/>
        </w:rPr>
        <w:t>OPTIONAL</w:t>
      </w:r>
      <w:r>
        <w:rPr>
          <w:rFonts w:ascii="Courier New" w:eastAsia="MS Mincho" w:hAnsi="Courier New"/>
          <w:sz w:val="16"/>
          <w:lang w:eastAsia="en-GB"/>
        </w:rPr>
        <w:t>,</w:t>
      </w:r>
    </w:p>
    <w:p w14:paraId="7392B4E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color w:val="808080"/>
          <w:sz w:val="16"/>
          <w:lang w:eastAsia="en-GB"/>
        </w:rPr>
      </w:pPr>
      <w:r>
        <w:rPr>
          <w:rFonts w:ascii="Courier New" w:hAnsi="Courier New"/>
          <w:sz w:val="16"/>
          <w:lang w:eastAsia="en-GB"/>
        </w:rPr>
        <w:t xml:space="preserve">    </w:t>
      </w:r>
      <w:r>
        <w:rPr>
          <w:rFonts w:ascii="Courier New" w:eastAsia="MS Mincho" w:hAnsi="Courier New"/>
          <w:color w:val="808080"/>
          <w:sz w:val="16"/>
          <w:lang w:eastAsia="en-GB"/>
        </w:rPr>
        <w:t>--13-1</w:t>
      </w:r>
    </w:p>
    <w:p w14:paraId="5E3221B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Pr>
          <w:rFonts w:ascii="Courier New" w:hAnsi="Courier New"/>
          <w:sz w:val="16"/>
          <w:lang w:eastAsia="en-GB"/>
        </w:rPr>
        <w:t xml:space="preserve">    </w:t>
      </w:r>
      <w:r>
        <w:rPr>
          <w:rFonts w:ascii="Courier New" w:eastAsia="MS Mincho" w:hAnsi="Courier New"/>
          <w:sz w:val="16"/>
          <w:lang w:eastAsia="en-GB"/>
        </w:rPr>
        <w:t>sl-Rx-256QAM-r16</w:t>
      </w:r>
      <w:r>
        <w:rPr>
          <w:rFonts w:ascii="Courier New" w:hAnsi="Courier New"/>
          <w:sz w:val="16"/>
          <w:lang w:eastAsia="en-GB"/>
        </w:rPr>
        <w:t xml:space="preserve">                              </w:t>
      </w:r>
      <w:r>
        <w:rPr>
          <w:rFonts w:ascii="Courier New" w:eastAsia="MS Mincho" w:hAnsi="Courier New"/>
          <w:color w:val="993366"/>
          <w:sz w:val="16"/>
          <w:lang w:eastAsia="en-GB"/>
        </w:rPr>
        <w:t>ENUMERATED</w:t>
      </w:r>
      <w:r>
        <w:rPr>
          <w:rFonts w:ascii="Courier New" w:eastAsia="MS Mincho" w:hAnsi="Courier New"/>
          <w:sz w:val="16"/>
          <w:lang w:eastAsia="en-GB"/>
        </w:rPr>
        <w:t xml:space="preserve"> {supported}</w:t>
      </w:r>
      <w:r>
        <w:rPr>
          <w:rFonts w:ascii="Courier New" w:hAnsi="Courier New"/>
          <w:sz w:val="16"/>
          <w:lang w:eastAsia="en-GB"/>
        </w:rPr>
        <w:t xml:space="preserve">                            </w:t>
      </w:r>
      <w:r>
        <w:rPr>
          <w:rFonts w:ascii="Courier New" w:eastAsia="MS Mincho" w:hAnsi="Courier New"/>
          <w:color w:val="993366"/>
          <w:sz w:val="16"/>
          <w:lang w:eastAsia="en-GB"/>
        </w:rPr>
        <w:t>OPTIONAL</w:t>
      </w:r>
    </w:p>
    <w:p w14:paraId="4444144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Pr>
          <w:rFonts w:ascii="Courier New" w:hAnsi="Courier New"/>
          <w:sz w:val="16"/>
          <w:lang w:eastAsia="en-GB"/>
        </w:rPr>
        <w:t xml:space="preserve">    </w:t>
      </w:r>
      <w:r>
        <w:rPr>
          <w:rFonts w:ascii="Courier New" w:eastAsia="MS Mincho" w:hAnsi="Courier New"/>
          <w:sz w:val="16"/>
          <w:lang w:eastAsia="en-GB"/>
        </w:rPr>
        <w:t>]],</w:t>
      </w:r>
    </w:p>
    <w:p w14:paraId="02CA43A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Pr>
          <w:rFonts w:ascii="Courier New" w:eastAsia="MS Mincho" w:hAnsi="Courier New"/>
          <w:sz w:val="16"/>
          <w:lang w:eastAsia="en-GB"/>
        </w:rPr>
        <w:t xml:space="preserve">    [[</w:t>
      </w:r>
    </w:p>
    <w:p w14:paraId="24932EE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Pr>
          <w:rFonts w:ascii="Courier New" w:eastAsia="MS Mincho" w:hAnsi="Courier New"/>
          <w:sz w:val="16"/>
          <w:lang w:eastAsia="en-GB"/>
        </w:rPr>
        <w:t xml:space="preserve">    ue-PowerClassSidelink-r16                         </w:t>
      </w:r>
      <w:r>
        <w:rPr>
          <w:rFonts w:ascii="Courier New" w:eastAsia="MS Mincho" w:hAnsi="Courier New"/>
          <w:color w:val="993366"/>
          <w:sz w:val="16"/>
          <w:lang w:eastAsia="en-GB"/>
        </w:rPr>
        <w:t>ENUMERATED</w:t>
      </w:r>
      <w:r>
        <w:rPr>
          <w:rFonts w:ascii="Courier New" w:eastAsia="MS Mincho" w:hAnsi="Courier New"/>
          <w:sz w:val="16"/>
          <w:lang w:eastAsia="en-GB"/>
        </w:rPr>
        <w:t xml:space="preserve"> {pc2, pc3, spare6, spare5, spare4, spare3, spare2, spare1}</w:t>
      </w:r>
    </w:p>
    <w:p w14:paraId="3D7BDCD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Pr>
          <w:rFonts w:ascii="Courier New" w:eastAsia="MS Mincho" w:hAnsi="Courier New"/>
          <w:sz w:val="16"/>
          <w:lang w:eastAsia="en-GB"/>
        </w:rPr>
        <w:t xml:space="preserve">                                                                                                                     </w:t>
      </w:r>
      <w:r>
        <w:rPr>
          <w:rFonts w:ascii="Courier New" w:eastAsia="MS Mincho" w:hAnsi="Courier New"/>
          <w:color w:val="993366"/>
          <w:sz w:val="16"/>
          <w:lang w:eastAsia="en-GB"/>
        </w:rPr>
        <w:t>OPTIONAL</w:t>
      </w:r>
    </w:p>
    <w:p w14:paraId="53D505E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603" w:author="NR_SL_enh-Core" w:date="2022-03-24T11:23:00Z"/>
          <w:rFonts w:ascii="Courier New" w:eastAsia="MS Mincho" w:hAnsi="Courier New"/>
          <w:sz w:val="16"/>
          <w:lang w:eastAsia="en-GB"/>
        </w:rPr>
      </w:pPr>
      <w:r>
        <w:rPr>
          <w:rFonts w:ascii="Courier New" w:eastAsia="MS Mincho" w:hAnsi="Courier New"/>
          <w:sz w:val="16"/>
          <w:lang w:eastAsia="en-GB"/>
        </w:rPr>
        <w:t xml:space="preserve">    ]]</w:t>
      </w:r>
      <w:ins w:id="3604" w:author="NR_SL_enh-Core" w:date="2022-03-24T11:23:00Z">
        <w:r>
          <w:rPr>
            <w:rFonts w:ascii="Courier New" w:eastAsia="MS Mincho" w:hAnsi="Courier New"/>
            <w:sz w:val="16"/>
            <w:lang w:eastAsia="en-GB"/>
          </w:rPr>
          <w:t>,</w:t>
        </w:r>
      </w:ins>
    </w:p>
    <w:p w14:paraId="2E50D6F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605" w:author="NR_SL_enh-Core" w:date="2022-03-24T11:24:00Z"/>
          <w:rFonts w:ascii="Courier New" w:eastAsia="MS Mincho" w:hAnsi="Courier New"/>
          <w:sz w:val="16"/>
          <w:lang w:eastAsia="en-GB"/>
        </w:rPr>
      </w:pPr>
      <w:ins w:id="3606" w:author="NR_SL_enh-Core" w:date="2022-03-24T11:24:00Z">
        <w:r>
          <w:rPr>
            <w:rFonts w:ascii="Courier New" w:eastAsia="MS Mincho" w:hAnsi="Courier New"/>
            <w:sz w:val="16"/>
            <w:lang w:eastAsia="en-GB"/>
          </w:rPr>
          <w:tab/>
          <w:t>[[</w:t>
        </w:r>
      </w:ins>
    </w:p>
    <w:p w14:paraId="6E53D6A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607" w:author="NR_SL_enh-Core" w:date="2022-03-24T11:24:00Z"/>
          <w:rFonts w:ascii="Courier New" w:eastAsia="MS Mincho" w:hAnsi="Courier New"/>
          <w:sz w:val="16"/>
          <w:lang w:eastAsia="en-GB"/>
        </w:rPr>
      </w:pPr>
      <w:ins w:id="3608" w:author="NR_SL_enh-Core" w:date="2022-03-24T11:24:00Z">
        <w:r>
          <w:rPr>
            <w:rFonts w:ascii="Courier New" w:hAnsi="Courier New"/>
            <w:sz w:val="16"/>
            <w:lang w:eastAsia="en-GB"/>
          </w:rPr>
          <w:t xml:space="preserve">    </w:t>
        </w:r>
        <w:r>
          <w:rPr>
            <w:rFonts w:ascii="Courier New" w:eastAsia="MS Mincho" w:hAnsi="Courier New"/>
            <w:sz w:val="16"/>
            <w:lang w:eastAsia="en-GB"/>
          </w:rPr>
          <w:t>--32-4a</w:t>
        </w:r>
      </w:ins>
    </w:p>
    <w:p w14:paraId="215FFBA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609" w:author="NR_SL_enh-Core" w:date="2022-03-24T11:24:00Z"/>
          <w:rFonts w:ascii="Courier New" w:eastAsia="MS Mincho" w:hAnsi="Courier New"/>
          <w:sz w:val="16"/>
          <w:lang w:eastAsia="en-GB"/>
        </w:rPr>
      </w:pPr>
      <w:ins w:id="3610" w:author="NR_SL_enh-Core" w:date="2022-03-24T11:24:00Z">
        <w:r>
          <w:rPr>
            <w:rFonts w:ascii="Courier New" w:eastAsia="MS Mincho" w:hAnsi="Courier New"/>
            <w:sz w:val="16"/>
            <w:lang w:eastAsia="en-GB"/>
          </w:rPr>
          <w:t xml:space="preserve">    sl-TransmissionMode2-RandomResourceSelection-r17</w:t>
        </w:r>
        <w:r>
          <w:rPr>
            <w:rFonts w:ascii="Courier New" w:eastAsia="MS Mincho" w:hAnsi="Courier New"/>
            <w:sz w:val="16"/>
            <w:lang w:eastAsia="en-GB"/>
          </w:rPr>
          <w:tab/>
          <w:t>SEQUENCE {</w:t>
        </w:r>
      </w:ins>
    </w:p>
    <w:p w14:paraId="7A46D85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611" w:author="NR_SL_enh-Core" w:date="2022-03-24T11:24:00Z"/>
          <w:rFonts w:ascii="Courier New" w:eastAsia="MS Mincho" w:hAnsi="Courier New"/>
          <w:sz w:val="16"/>
          <w:lang w:eastAsia="en-GB"/>
        </w:rPr>
      </w:pPr>
      <w:commentRangeStart w:id="3612"/>
      <w:commentRangeStart w:id="3613"/>
      <w:ins w:id="3614" w:author="NR_SL_enh-Core" w:date="2022-03-24T11:24:00Z">
        <w:r>
          <w:rPr>
            <w:rFonts w:ascii="Courier New" w:hAnsi="Courier New"/>
            <w:sz w:val="16"/>
            <w:lang w:eastAsia="en-GB"/>
          </w:rPr>
          <w:t xml:space="preserve">        </w:t>
        </w:r>
        <w:r>
          <w:rPr>
            <w:rFonts w:ascii="Courier New" w:eastAsia="MS Mincho" w:hAnsi="Courier New"/>
            <w:sz w:val="16"/>
            <w:lang w:eastAsia="en-GB"/>
          </w:rPr>
          <w:t>harq-TxProcessModeTwoSidelink-r17</w:t>
        </w:r>
        <w:r>
          <w:rPr>
            <w:rFonts w:ascii="Courier New" w:hAnsi="Courier New"/>
            <w:sz w:val="16"/>
            <w:lang w:eastAsia="en-GB"/>
          </w:rPr>
          <w:t xml:space="preserve">   </w:t>
        </w:r>
        <w:r>
          <w:rPr>
            <w:rFonts w:ascii="Courier New" w:eastAsia="MS Mincho" w:hAnsi="Courier New"/>
            <w:sz w:val="16"/>
            <w:lang w:eastAsia="en-GB"/>
          </w:rPr>
          <w:t xml:space="preserve"> </w:t>
        </w:r>
        <w:r>
          <w:rPr>
            <w:rFonts w:ascii="Courier New" w:hAnsi="Courier New"/>
            <w:sz w:val="16"/>
            <w:lang w:eastAsia="en-GB"/>
          </w:rPr>
          <w:t xml:space="preserve">   </w:t>
        </w:r>
        <w:r>
          <w:rPr>
            <w:rFonts w:ascii="Courier New" w:eastAsia="MS Mincho" w:hAnsi="Courier New"/>
            <w:sz w:val="16"/>
            <w:lang w:eastAsia="en-GB"/>
          </w:rPr>
          <w:t xml:space="preserve"> </w:t>
        </w:r>
        <w:r>
          <w:rPr>
            <w:rFonts w:ascii="Courier New" w:hAnsi="Courier New"/>
            <w:sz w:val="16"/>
            <w:lang w:eastAsia="en-GB"/>
          </w:rPr>
          <w:t xml:space="preserve">  </w:t>
        </w:r>
        <w:r>
          <w:rPr>
            <w:rFonts w:ascii="Courier New" w:eastAsia="MS Mincho" w:hAnsi="Courier New"/>
            <w:sz w:val="16"/>
            <w:lang w:eastAsia="en-GB"/>
          </w:rPr>
          <w:t xml:space="preserve">    ENUMERATED {n8, n16},</w:t>
        </w:r>
      </w:ins>
      <w:commentRangeEnd w:id="3612"/>
      <w:r>
        <w:rPr>
          <w:rStyle w:val="CommentReference"/>
        </w:rPr>
        <w:commentReference w:id="3612"/>
      </w:r>
      <w:commentRangeEnd w:id="3613"/>
      <w:r>
        <w:rPr>
          <w:rStyle w:val="CommentReference"/>
        </w:rPr>
        <w:commentReference w:id="3613"/>
      </w:r>
    </w:p>
    <w:p w14:paraId="5CBC784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615" w:author="NR_SL_enh-Core" w:date="2022-03-24T11:24:00Z"/>
          <w:rFonts w:ascii="Courier New" w:eastAsia="MS Mincho" w:hAnsi="Courier New"/>
          <w:sz w:val="16"/>
          <w:lang w:eastAsia="en-GB"/>
        </w:rPr>
      </w:pPr>
      <w:ins w:id="3616" w:author="NR_SL_enh-Core" w:date="2022-03-24T11:24:00Z">
        <w:r>
          <w:rPr>
            <w:rFonts w:ascii="Courier New" w:hAnsi="Courier New"/>
            <w:sz w:val="16"/>
            <w:lang w:eastAsia="en-GB"/>
          </w:rPr>
          <w:t xml:space="preserve">        </w:t>
        </w:r>
        <w:commentRangeStart w:id="3617"/>
        <w:commentRangeStart w:id="3618"/>
        <w:r>
          <w:rPr>
            <w:rFonts w:ascii="Courier New" w:hAnsi="Courier New"/>
            <w:sz w:val="16"/>
            <w:lang w:eastAsia="en-GB"/>
          </w:rPr>
          <w:t>scs-CP-PatternTxSidelinkModeTwo-r17</w:t>
        </w:r>
      </w:ins>
      <w:commentRangeEnd w:id="3617"/>
      <w:r>
        <w:rPr>
          <w:rStyle w:val="CommentReference"/>
        </w:rPr>
        <w:commentReference w:id="3617"/>
      </w:r>
      <w:ins w:id="3619" w:author="NR_SL_enh-Core" w:date="2022-03-24T11:24:00Z">
        <w:r>
          <w:rPr>
            <w:rFonts w:ascii="Courier New" w:hAnsi="Courier New"/>
            <w:sz w:val="16"/>
            <w:lang w:eastAsia="en-GB"/>
          </w:rPr>
          <w:t xml:space="preserve">            CHOICE {</w:t>
        </w:r>
      </w:ins>
    </w:p>
    <w:p w14:paraId="051CD60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620" w:author="NR_SL_enh-Core" w:date="2022-03-24T11:24:00Z"/>
          <w:rFonts w:ascii="Courier New" w:hAnsi="Courier New"/>
          <w:sz w:val="16"/>
          <w:lang w:eastAsia="en-GB"/>
        </w:rPr>
      </w:pPr>
      <w:ins w:id="3621" w:author="NR_SL_enh-Core" w:date="2022-03-24T11:24:00Z">
        <w:r>
          <w:rPr>
            <w:rFonts w:ascii="Courier New" w:hAnsi="Courier New"/>
            <w:sz w:val="16"/>
            <w:lang w:eastAsia="en-GB"/>
          </w:rPr>
          <w:t xml:space="preserve">            fr1-r17                                       SEQUENCE {</w:t>
        </w:r>
      </w:ins>
    </w:p>
    <w:p w14:paraId="3E4B78A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622" w:author="NR_SL_enh-Core" w:date="2022-03-24T11:24:00Z"/>
          <w:rFonts w:ascii="Courier New" w:hAnsi="Courier New"/>
          <w:sz w:val="16"/>
          <w:lang w:eastAsia="en-GB"/>
        </w:rPr>
      </w:pPr>
      <w:ins w:id="3623" w:author="NR_SL_enh-Core" w:date="2022-03-24T11:24:00Z">
        <w:r>
          <w:rPr>
            <w:rFonts w:ascii="Courier New" w:hAnsi="Courier New"/>
            <w:sz w:val="16"/>
            <w:lang w:eastAsia="en-GB"/>
          </w:rPr>
          <w:t xml:space="preserve">                scs-15kHz-r17                                 BIT STRING (SIZE (16))                OPTIONAL,</w:t>
        </w:r>
      </w:ins>
    </w:p>
    <w:p w14:paraId="705F60C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624" w:author="NR_SL_enh-Core" w:date="2022-03-24T11:24:00Z"/>
          <w:rFonts w:ascii="Courier New" w:hAnsi="Courier New"/>
          <w:sz w:val="16"/>
          <w:lang w:eastAsia="en-GB"/>
        </w:rPr>
      </w:pPr>
      <w:ins w:id="3625" w:author="NR_SL_enh-Core" w:date="2022-03-24T11:24:00Z">
        <w:r>
          <w:rPr>
            <w:rFonts w:ascii="Courier New" w:hAnsi="Courier New"/>
            <w:sz w:val="16"/>
            <w:lang w:eastAsia="en-GB"/>
          </w:rPr>
          <w:t xml:space="preserve">                scs-30kHz-r17                                 BIT STRING (SIZE (16))                OPTIONAL,</w:t>
        </w:r>
      </w:ins>
    </w:p>
    <w:p w14:paraId="161167A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626" w:author="NR_SL_enh-Core" w:date="2022-03-24T11:24:00Z"/>
          <w:rFonts w:ascii="Courier New" w:hAnsi="Courier New"/>
          <w:sz w:val="16"/>
          <w:lang w:eastAsia="en-GB"/>
        </w:rPr>
      </w:pPr>
      <w:ins w:id="3627" w:author="NR_SL_enh-Core" w:date="2022-03-24T11:24:00Z">
        <w:r>
          <w:rPr>
            <w:rFonts w:ascii="Courier New" w:hAnsi="Courier New"/>
            <w:sz w:val="16"/>
            <w:lang w:eastAsia="en-GB"/>
          </w:rPr>
          <w:t xml:space="preserve">                scs-60kHz-r17                                 BIT STRING (SIZE (16))                OPTIONAL</w:t>
        </w:r>
      </w:ins>
    </w:p>
    <w:p w14:paraId="34C30B2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628" w:author="NR_SL_enh-Core" w:date="2022-03-24T11:24:00Z"/>
          <w:rFonts w:ascii="Courier New" w:hAnsi="Courier New"/>
          <w:sz w:val="16"/>
          <w:lang w:eastAsia="en-GB"/>
        </w:rPr>
      </w:pPr>
      <w:ins w:id="3629" w:author="NR_SL_enh-Core" w:date="2022-03-24T11:24:00Z">
        <w:r>
          <w:rPr>
            <w:rFonts w:ascii="Courier New" w:hAnsi="Courier New"/>
            <w:sz w:val="16"/>
            <w:lang w:eastAsia="en-GB"/>
          </w:rPr>
          <w:t xml:space="preserve">            },</w:t>
        </w:r>
      </w:ins>
    </w:p>
    <w:p w14:paraId="3990811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630" w:author="NR_SL_enh-Core" w:date="2022-03-24T11:24:00Z"/>
          <w:rFonts w:ascii="Courier New" w:hAnsi="Courier New"/>
          <w:sz w:val="16"/>
          <w:lang w:eastAsia="en-GB"/>
        </w:rPr>
      </w:pPr>
      <w:ins w:id="3631" w:author="NR_SL_enh-Core" w:date="2022-03-24T11:24:00Z">
        <w:r>
          <w:rPr>
            <w:rFonts w:ascii="Courier New" w:hAnsi="Courier New"/>
            <w:sz w:val="16"/>
            <w:lang w:eastAsia="en-GB"/>
          </w:rPr>
          <w:t xml:space="preserve">            fr2-r17                                       SEQUENCE {</w:t>
        </w:r>
      </w:ins>
    </w:p>
    <w:p w14:paraId="77B4E44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632" w:author="NR_SL_enh-Core" w:date="2022-03-24T11:24:00Z"/>
          <w:rFonts w:ascii="Courier New" w:hAnsi="Courier New"/>
          <w:sz w:val="16"/>
          <w:lang w:eastAsia="en-GB"/>
        </w:rPr>
      </w:pPr>
      <w:ins w:id="3633" w:author="NR_SL_enh-Core" w:date="2022-03-24T11:24:00Z">
        <w:r>
          <w:rPr>
            <w:rFonts w:ascii="Courier New" w:hAnsi="Courier New"/>
            <w:sz w:val="16"/>
            <w:lang w:eastAsia="en-GB"/>
          </w:rPr>
          <w:t xml:space="preserve">                scs-60kHz-r17                                 BIT STRING (SIZE (16))                OPTIONAL,</w:t>
        </w:r>
      </w:ins>
    </w:p>
    <w:p w14:paraId="71A5ABD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634" w:author="NR_SL_enh-Core" w:date="2022-03-24T11:24:00Z"/>
          <w:rFonts w:ascii="Courier New" w:hAnsi="Courier New"/>
          <w:sz w:val="16"/>
          <w:lang w:eastAsia="en-GB"/>
        </w:rPr>
      </w:pPr>
      <w:ins w:id="3635" w:author="NR_SL_enh-Core" w:date="2022-03-24T11:24:00Z">
        <w:r>
          <w:rPr>
            <w:rFonts w:ascii="Courier New" w:hAnsi="Courier New"/>
            <w:sz w:val="16"/>
            <w:lang w:eastAsia="en-GB"/>
          </w:rPr>
          <w:t xml:space="preserve">                scs-120kHz-r17                                BIT STRING (SIZE (16))                OPTIONAL</w:t>
        </w:r>
      </w:ins>
    </w:p>
    <w:p w14:paraId="7BBD43D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636" w:author="NR_SL_enh-Core" w:date="2022-03-24T11:24:00Z"/>
          <w:rFonts w:ascii="Courier New" w:hAnsi="Courier New"/>
          <w:sz w:val="16"/>
          <w:lang w:eastAsia="en-GB"/>
        </w:rPr>
      </w:pPr>
      <w:ins w:id="3637" w:author="NR_SL_enh-Core" w:date="2022-03-24T11:24:00Z">
        <w:r>
          <w:rPr>
            <w:rFonts w:ascii="Courier New" w:hAnsi="Courier New"/>
            <w:sz w:val="16"/>
            <w:lang w:eastAsia="en-GB"/>
          </w:rPr>
          <w:t xml:space="preserve">            }</w:t>
        </w:r>
      </w:ins>
    </w:p>
    <w:p w14:paraId="26E19ED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638" w:author="NR_SL_enh-Core-v1" w:date="2022-04-09T14:29:00Z"/>
          <w:rFonts w:ascii="Courier New" w:hAnsi="Courier New"/>
          <w:sz w:val="16"/>
          <w:lang w:eastAsia="en-GB"/>
        </w:rPr>
      </w:pPr>
      <w:ins w:id="3639" w:author="NR_SL_enh-Core" w:date="2022-03-24T11:24:00Z">
        <w:r>
          <w:rPr>
            <w:rFonts w:ascii="Courier New" w:hAnsi="Courier New"/>
            <w:sz w:val="16"/>
            <w:lang w:eastAsia="en-GB"/>
          </w:rPr>
          <w:t xml:space="preserve">        }  </w:t>
        </w:r>
      </w:ins>
      <w:commentRangeEnd w:id="3618"/>
      <w:r>
        <w:rPr>
          <w:rStyle w:val="CommentReference"/>
        </w:rPr>
        <w:commentReference w:id="3618"/>
      </w:r>
      <w:ins w:id="3640" w:author="NR_SL_enh-Core" w:date="2022-03-24T11:24:00Z">
        <w:r>
          <w:rPr>
            <w:rFonts w:ascii="Courier New" w:hAnsi="Courier New"/>
            <w:sz w:val="16"/>
            <w:lang w:eastAsia="en-GB"/>
          </w:rPr>
          <w:t xml:space="preserve">                                                                                         OPTIONAL,</w:t>
        </w:r>
      </w:ins>
    </w:p>
    <w:p w14:paraId="31B1488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641" w:author="NR_SL_enh-Core" w:date="2022-03-24T11:24:00Z"/>
          <w:del w:id="3642" w:author="NR_SL_enh-Core-v1" w:date="2022-04-09T14:29:00Z"/>
          <w:rFonts w:ascii="Courier New" w:hAnsi="Courier New"/>
          <w:sz w:val="16"/>
          <w:lang w:eastAsia="en-GB"/>
        </w:rPr>
      </w:pPr>
      <w:ins w:id="3643" w:author="NR_SL_enh-Core-v1" w:date="2022-04-09T14:29:00Z">
        <w:r>
          <w:rPr>
            <w:rFonts w:ascii="Courier New" w:hAnsi="Courier New"/>
            <w:sz w:val="16"/>
            <w:lang w:eastAsia="en-GB"/>
          </w:rPr>
          <w:t xml:space="preserve">        extendedCP-Mode2</w:t>
        </w:r>
      </w:ins>
      <w:ins w:id="3644" w:author="NR_SL_enh-Core-v1" w:date="2022-04-20T09:02:00Z">
        <w:r>
          <w:rPr>
            <w:rFonts w:ascii="Courier New" w:hAnsi="Courier New"/>
            <w:sz w:val="16"/>
            <w:lang w:eastAsia="en-GB"/>
          </w:rPr>
          <w:t>Rando</w:t>
        </w:r>
      </w:ins>
      <w:ins w:id="3645" w:author="NR_SL_enh-Core-v1" w:date="2022-04-20T09:04:00Z">
        <w:r>
          <w:rPr>
            <w:rFonts w:ascii="Courier New" w:hAnsi="Courier New"/>
            <w:sz w:val="16"/>
            <w:lang w:eastAsia="en-GB"/>
          </w:rPr>
          <w:t>m</w:t>
        </w:r>
      </w:ins>
      <w:ins w:id="3646" w:author="NR_SL_enh-Core-v1" w:date="2022-04-09T14:29:00Z">
        <w:r>
          <w:rPr>
            <w:rFonts w:ascii="Courier New" w:hAnsi="Courier New"/>
            <w:sz w:val="16"/>
            <w:lang w:eastAsia="en-GB"/>
          </w:rPr>
          <w:t xml:space="preserve">-r17   </w:t>
        </w:r>
      </w:ins>
      <w:ins w:id="3647" w:author="NR_SL_enh-Core-v1" w:date="2022-04-20T09:05:00Z">
        <w:r>
          <w:rPr>
            <w:rFonts w:ascii="Courier New" w:hAnsi="Courier New"/>
            <w:sz w:val="16"/>
            <w:lang w:eastAsia="en-GB"/>
          </w:rPr>
          <w:t xml:space="preserve">                 </w:t>
        </w:r>
      </w:ins>
      <w:ins w:id="3648" w:author="NR_SL_enh-Core-v1" w:date="2022-04-09T14:29:00Z">
        <w:r>
          <w:rPr>
            <w:rFonts w:ascii="Courier New" w:hAnsi="Courier New"/>
            <w:sz w:val="16"/>
            <w:lang w:eastAsia="en-GB"/>
          </w:rPr>
          <w:t>ENUMERATED {supported}                        OPTIONAL,</w:t>
        </w:r>
      </w:ins>
    </w:p>
    <w:p w14:paraId="793888D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649" w:author="NR_SL_enh-Core" w:date="2022-03-24T11:24:00Z"/>
          <w:del w:id="3650" w:author="NR_SL_enh-Core-v1" w:date="2022-04-09T14:30:00Z"/>
          <w:rFonts w:ascii="Courier New" w:eastAsia="MS Mincho" w:hAnsi="Courier New"/>
          <w:sz w:val="16"/>
          <w:lang w:eastAsia="en-GB"/>
        </w:rPr>
      </w:pPr>
      <w:ins w:id="3651" w:author="NR_SL_enh-Core" w:date="2022-03-24T11:24:00Z">
        <w:del w:id="3652" w:author="NR_SL_enh-Core-v1" w:date="2022-04-09T14:30:00Z">
          <w:r>
            <w:rPr>
              <w:rFonts w:ascii="Courier New" w:eastAsia="MS Mincho" w:hAnsi="Courier New"/>
              <w:sz w:val="16"/>
              <w:lang w:eastAsia="en-GB"/>
            </w:rPr>
            <w:lastRenderedPageBreak/>
            <w:tab/>
          </w:r>
          <w:r>
            <w:rPr>
              <w:rFonts w:ascii="Courier New" w:eastAsia="MS Mincho" w:hAnsi="Courier New"/>
              <w:sz w:val="16"/>
              <w:lang w:eastAsia="en-GB"/>
            </w:rPr>
            <w:tab/>
          </w:r>
          <w:commentRangeStart w:id="3653"/>
          <w:r>
            <w:rPr>
              <w:rFonts w:ascii="Courier New" w:eastAsia="MS Mincho" w:hAnsi="Courier New"/>
              <w:sz w:val="16"/>
              <w:lang w:eastAsia="en-GB"/>
            </w:rPr>
            <w:delText>scs-CP-PatternTXPC5-InterfaceOnly-r17</w:delText>
          </w:r>
          <w:r>
            <w:rPr>
              <w:rFonts w:ascii="Courier New" w:eastAsia="MS Mincho" w:hAnsi="Courier New"/>
              <w:sz w:val="16"/>
              <w:lang w:eastAsia="en-GB"/>
            </w:rPr>
            <w:tab/>
          </w:r>
          <w:r>
            <w:rPr>
              <w:rFonts w:ascii="Courier New" w:eastAsia="MS Mincho" w:hAnsi="Courier New"/>
              <w:sz w:val="16"/>
              <w:lang w:eastAsia="en-GB"/>
            </w:rPr>
            <w:tab/>
            <w:delText xml:space="preserve">  ENUMERATED {supported}</w:delText>
          </w:r>
          <w:r>
            <w:rPr>
              <w:rFonts w:ascii="Courier New" w:hAnsi="Courier New"/>
              <w:sz w:val="16"/>
              <w:lang w:eastAsia="en-GB"/>
            </w:rPr>
            <w:delText xml:space="preserve">                        </w:delText>
          </w:r>
          <w:r>
            <w:rPr>
              <w:rFonts w:ascii="Courier New" w:eastAsia="MS Mincho" w:hAnsi="Courier New"/>
              <w:sz w:val="16"/>
              <w:lang w:eastAsia="en-GB"/>
            </w:rPr>
            <w:delText>OPTIONAL,</w:delText>
          </w:r>
        </w:del>
      </w:ins>
      <w:commentRangeEnd w:id="3653"/>
      <w:del w:id="3654" w:author="NR_SL_enh-Core-v1" w:date="2022-04-09T14:30:00Z">
        <w:r>
          <w:rPr>
            <w:rStyle w:val="CommentReference"/>
          </w:rPr>
          <w:commentReference w:id="3653"/>
        </w:r>
      </w:del>
    </w:p>
    <w:p w14:paraId="2974A17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655" w:author="NR_SL_enh-Core" w:date="2022-03-24T11:24:00Z"/>
          <w:rFonts w:ascii="Courier New" w:eastAsia="MS Mincho" w:hAnsi="Courier New"/>
          <w:sz w:val="16"/>
          <w:lang w:eastAsia="en-GB"/>
        </w:rPr>
      </w:pPr>
      <w:ins w:id="3656" w:author="NR_SL_enh-Core" w:date="2022-03-24T11:24:00Z">
        <w:r>
          <w:rPr>
            <w:rFonts w:ascii="Courier New" w:hAnsi="Courier New"/>
            <w:sz w:val="16"/>
            <w:lang w:eastAsia="en-GB"/>
          </w:rPr>
          <w:t xml:space="preserve">        </w:t>
        </w:r>
        <w:r>
          <w:rPr>
            <w:rFonts w:ascii="Courier New" w:eastAsia="MS Mincho" w:hAnsi="Courier New"/>
            <w:sz w:val="16"/>
            <w:lang w:eastAsia="en-GB"/>
          </w:rPr>
          <w:t>dl-openLoopPC-Sidelink-r17</w:t>
        </w:r>
        <w:r>
          <w:rPr>
            <w:rFonts w:ascii="Courier New" w:hAnsi="Courier New"/>
            <w:sz w:val="16"/>
            <w:lang w:eastAsia="en-GB"/>
          </w:rPr>
          <w:t xml:space="preserve">                    </w:t>
        </w:r>
        <w:r>
          <w:rPr>
            <w:rFonts w:ascii="Courier New" w:eastAsia="MS Mincho" w:hAnsi="Courier New"/>
            <w:sz w:val="16"/>
            <w:lang w:eastAsia="en-GB"/>
          </w:rPr>
          <w:t>ENUMERATED {supported}</w:t>
        </w:r>
        <w:r>
          <w:rPr>
            <w:rFonts w:ascii="Courier New" w:hAnsi="Courier New"/>
            <w:sz w:val="16"/>
            <w:lang w:eastAsia="en-GB"/>
          </w:rPr>
          <w:t xml:space="preserve">                        </w:t>
        </w:r>
        <w:r>
          <w:rPr>
            <w:rFonts w:ascii="Courier New" w:eastAsia="MS Mincho" w:hAnsi="Courier New"/>
            <w:sz w:val="16"/>
            <w:lang w:eastAsia="en-GB"/>
          </w:rPr>
          <w:t>OPTIONAL</w:t>
        </w:r>
      </w:ins>
    </w:p>
    <w:p w14:paraId="7A62A99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657" w:author="NR_SL_enh-Core" w:date="2022-03-24T11:24:00Z"/>
          <w:rFonts w:ascii="Courier New" w:eastAsia="MS Mincho" w:hAnsi="Courier New"/>
          <w:sz w:val="16"/>
          <w:lang w:eastAsia="en-GB"/>
        </w:rPr>
      </w:pPr>
      <w:ins w:id="3658" w:author="NR_SL_enh-Core" w:date="2022-03-24T11:24:00Z">
        <w:r>
          <w:rPr>
            <w:rFonts w:ascii="Courier New" w:hAnsi="Courier New"/>
            <w:sz w:val="16"/>
            <w:lang w:eastAsia="en-GB"/>
          </w:rPr>
          <w:t xml:space="preserve">    </w:t>
        </w:r>
        <w:r>
          <w:rPr>
            <w:rFonts w:ascii="Courier New" w:eastAsia="MS Mincho" w:hAnsi="Courier New"/>
            <w:sz w:val="16"/>
            <w:lang w:eastAsia="en-GB"/>
          </w:rPr>
          <w:t>}</w:t>
        </w:r>
        <w:r>
          <w:rPr>
            <w:rFonts w:ascii="Courier New" w:hAnsi="Courier New"/>
            <w:sz w:val="16"/>
            <w:lang w:eastAsia="en-GB"/>
          </w:rPr>
          <w:t xml:space="preserve">                                                                                               </w:t>
        </w:r>
        <w:r>
          <w:rPr>
            <w:rFonts w:ascii="Courier New" w:eastAsia="MS Mincho" w:hAnsi="Courier New"/>
            <w:sz w:val="16"/>
            <w:lang w:eastAsia="en-GB"/>
          </w:rPr>
          <w:t>OPTIONAL,</w:t>
        </w:r>
      </w:ins>
    </w:p>
    <w:p w14:paraId="3612015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659" w:author="NR_SL_enh-Core" w:date="2022-03-24T11:24:00Z"/>
          <w:rFonts w:ascii="Courier New" w:eastAsia="MS Mincho" w:hAnsi="Courier New"/>
          <w:sz w:val="16"/>
          <w:lang w:eastAsia="en-GB"/>
        </w:rPr>
      </w:pPr>
      <w:ins w:id="3660" w:author="NR_SL_enh-Core" w:date="2022-03-24T11:24:00Z">
        <w:r>
          <w:rPr>
            <w:rFonts w:ascii="Courier New" w:eastAsia="MS Mincho" w:hAnsi="Courier New"/>
            <w:sz w:val="16"/>
            <w:lang w:eastAsia="en-GB"/>
          </w:rPr>
          <w:tab/>
          <w:t>--32-4b</w:t>
        </w:r>
      </w:ins>
    </w:p>
    <w:p w14:paraId="6BCB4D6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661" w:author="NR_SL_enh-Core" w:date="2022-03-24T11:24:00Z"/>
          <w:rFonts w:ascii="Courier New" w:hAnsi="Courier New"/>
          <w:sz w:val="16"/>
          <w:lang w:eastAsia="en-GB"/>
        </w:rPr>
      </w:pPr>
      <w:ins w:id="3662" w:author="NR_SL_enh-Core" w:date="2022-03-24T11:24:00Z">
        <w:r>
          <w:rPr>
            <w:rFonts w:ascii="Courier New" w:hAnsi="Courier New"/>
            <w:sz w:val="16"/>
            <w:lang w:eastAsia="en-GB"/>
          </w:rPr>
          <w:t xml:space="preserve">    sync-Sidelink-v17xy                             SEQUENCE {</w:t>
        </w:r>
      </w:ins>
    </w:p>
    <w:p w14:paraId="716696C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663" w:author="NR_SL_enh-Core" w:date="2022-03-24T11:24:00Z"/>
          <w:rFonts w:ascii="Courier New" w:hAnsi="Courier New"/>
          <w:sz w:val="16"/>
          <w:lang w:eastAsia="en-GB"/>
        </w:rPr>
      </w:pPr>
      <w:ins w:id="3664" w:author="NR_SL_enh-Core" w:date="2022-03-24T11:24:00Z">
        <w:r>
          <w:rPr>
            <w:rFonts w:ascii="Courier New" w:hAnsi="Courier New"/>
            <w:sz w:val="16"/>
            <w:lang w:eastAsia="en-GB"/>
          </w:rPr>
          <w:t xml:space="preserve">        sync-GNSS-r17                                 ENUMERATED {supported}                        OPTIONAL,</w:t>
        </w:r>
      </w:ins>
    </w:p>
    <w:p w14:paraId="07B443D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665" w:author="NR_SL_enh-Core" w:date="2022-03-24T11:24:00Z"/>
          <w:rFonts w:ascii="Courier New" w:hAnsi="Courier New"/>
          <w:sz w:val="16"/>
          <w:lang w:eastAsia="en-GB"/>
        </w:rPr>
      </w:pPr>
      <w:ins w:id="3666" w:author="NR_SL_enh-Core" w:date="2022-03-24T11:24:00Z">
        <w:r>
          <w:rPr>
            <w:rFonts w:ascii="Courier New" w:hAnsi="Courier New"/>
            <w:sz w:val="16"/>
            <w:lang w:eastAsia="en-GB"/>
          </w:rPr>
          <w:tab/>
        </w:r>
        <w:r>
          <w:rPr>
            <w:rFonts w:ascii="Courier New" w:hAnsi="Courier New"/>
            <w:sz w:val="16"/>
            <w:lang w:eastAsia="en-GB"/>
          </w:rPr>
          <w:tab/>
          <w:t>gNB-Sync-r17                                  ENUMERATED {supported}                        OPTIONAL,</w:t>
        </w:r>
      </w:ins>
    </w:p>
    <w:p w14:paraId="299C45D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667" w:author="NR_SL_enh-Core" w:date="2022-03-24T11:24:00Z"/>
          <w:rFonts w:ascii="Courier New" w:hAnsi="Courier New"/>
          <w:sz w:val="16"/>
          <w:lang w:eastAsia="en-GB"/>
        </w:rPr>
      </w:pPr>
      <w:ins w:id="3668" w:author="NR_SL_enh-Core" w:date="2022-03-24T11:24:00Z">
        <w:r>
          <w:rPr>
            <w:rFonts w:ascii="Courier New" w:hAnsi="Courier New"/>
            <w:sz w:val="16"/>
            <w:lang w:eastAsia="en-GB"/>
          </w:rPr>
          <w:t xml:space="preserve">        gNB-GNSS-UE-SyncWithPriorityOnGNB-ENB-r17     ENUMERATED {supported}                        OPTIONAL,</w:t>
        </w:r>
      </w:ins>
    </w:p>
    <w:p w14:paraId="6B2FE05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669" w:author="NR_SL_enh-Core" w:date="2022-03-24T11:24:00Z"/>
          <w:rFonts w:ascii="Courier New" w:hAnsi="Courier New"/>
          <w:sz w:val="16"/>
          <w:lang w:eastAsia="en-GB"/>
        </w:rPr>
      </w:pPr>
      <w:ins w:id="3670" w:author="NR_SL_enh-Core" w:date="2022-03-24T11:24:00Z">
        <w:r>
          <w:rPr>
            <w:rFonts w:ascii="Courier New" w:hAnsi="Courier New"/>
            <w:sz w:val="16"/>
            <w:lang w:eastAsia="en-GB"/>
          </w:rPr>
          <w:t xml:space="preserve">        gNB-GNSS-UE-SyncWithPriorityOnGNSS-r17        ENUMERATED {supported}                        OPTIONAL</w:t>
        </w:r>
      </w:ins>
    </w:p>
    <w:p w14:paraId="26BE028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671" w:author="NR_SL_enh-Core" w:date="2022-03-24T11:24:00Z"/>
          <w:rFonts w:ascii="Courier New" w:hAnsi="Courier New"/>
          <w:sz w:val="16"/>
          <w:lang w:eastAsia="en-GB"/>
        </w:rPr>
      </w:pPr>
      <w:ins w:id="3672" w:author="NR_SL_enh-Core" w:date="2022-03-24T11:24:00Z">
        <w:r>
          <w:rPr>
            <w:rFonts w:ascii="Courier New" w:hAnsi="Courier New"/>
            <w:sz w:val="16"/>
            <w:lang w:eastAsia="en-GB"/>
          </w:rPr>
          <w:t xml:space="preserve">    }                                                                                               OPTIONAL,</w:t>
        </w:r>
      </w:ins>
    </w:p>
    <w:p w14:paraId="6274EE2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673" w:author="NR_SL_enh-Core" w:date="2022-03-24T11:24:00Z"/>
          <w:rFonts w:ascii="Courier New" w:hAnsi="Courier New"/>
          <w:sz w:val="16"/>
          <w:lang w:eastAsia="en-GB"/>
        </w:rPr>
      </w:pPr>
      <w:ins w:id="3674" w:author="NR_SL_enh-Core" w:date="2022-03-24T11:24:00Z">
        <w:r>
          <w:rPr>
            <w:rFonts w:ascii="Courier New" w:hAnsi="Courier New"/>
            <w:sz w:val="16"/>
            <w:lang w:eastAsia="en-GB"/>
          </w:rPr>
          <w:t xml:space="preserve">    --32-4c</w:t>
        </w:r>
      </w:ins>
    </w:p>
    <w:p w14:paraId="3AE155F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675" w:author="NR_SL_enh-Core" w:date="2022-03-24T11:24:00Z"/>
          <w:rFonts w:ascii="Courier New" w:hAnsi="Courier New"/>
          <w:sz w:val="16"/>
          <w:lang w:eastAsia="en-GB"/>
        </w:rPr>
      </w:pPr>
      <w:ins w:id="3676" w:author="NR_SL_enh-Core" w:date="2022-03-24T11:24:00Z">
        <w:r>
          <w:rPr>
            <w:rFonts w:ascii="Courier New" w:hAnsi="Courier New"/>
            <w:sz w:val="16"/>
            <w:lang w:eastAsia="en-GB"/>
          </w:rPr>
          <w:t xml:space="preserve">    enb-sync-Sidelink-v17xy                         ENUMERATED {supported}                          OPTIONAL,</w:t>
        </w:r>
      </w:ins>
    </w:p>
    <w:p w14:paraId="71AAB71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677" w:author="NR_SL_enh-Core" w:date="2022-03-24T11:24:00Z"/>
          <w:rFonts w:ascii="Courier New" w:eastAsia="MS Mincho" w:hAnsi="Courier New"/>
          <w:sz w:val="16"/>
          <w:lang w:eastAsia="en-GB"/>
        </w:rPr>
      </w:pPr>
      <w:ins w:id="3678" w:author="NR_SL_enh-Core" w:date="2022-03-24T11:24:00Z">
        <w:r>
          <w:rPr>
            <w:rFonts w:ascii="Courier New" w:eastAsia="MS Mincho" w:hAnsi="Courier New"/>
            <w:sz w:val="16"/>
            <w:lang w:eastAsia="en-GB"/>
          </w:rPr>
          <w:tab/>
          <w:t>--32-5a-2</w:t>
        </w:r>
      </w:ins>
    </w:p>
    <w:p w14:paraId="3D3FFF6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679" w:author="NR_SL_enh-Core" w:date="2022-03-24T11:24:00Z"/>
          <w:rFonts w:ascii="Courier New" w:hAnsi="Courier New"/>
          <w:sz w:val="16"/>
          <w:lang w:eastAsia="en-GB"/>
        </w:rPr>
      </w:pPr>
      <w:ins w:id="3680" w:author="NR_SL_enh-Core" w:date="2022-03-24T11:24:00Z">
        <w:r>
          <w:rPr>
            <w:rFonts w:ascii="Courier New" w:eastAsia="MS Mincho" w:hAnsi="Courier New"/>
            <w:sz w:val="16"/>
            <w:lang w:eastAsia="en-GB"/>
          </w:rPr>
          <w:tab/>
          <w:t>rx-IUC-Scheme1-PreferredMode2Sidelink-r17</w:t>
        </w:r>
        <w:r>
          <w:rPr>
            <w:rFonts w:ascii="Courier New" w:eastAsia="MS Mincho" w:hAnsi="Courier New"/>
            <w:sz w:val="16"/>
            <w:lang w:eastAsia="en-GB"/>
          </w:rPr>
          <w:tab/>
        </w:r>
        <w:r>
          <w:rPr>
            <w:rFonts w:ascii="Courier New" w:eastAsia="MS Mincho" w:hAnsi="Courier New"/>
            <w:sz w:val="16"/>
            <w:lang w:eastAsia="en-GB"/>
          </w:rPr>
          <w:tab/>
        </w:r>
        <w:r>
          <w:rPr>
            <w:rFonts w:ascii="Courier New" w:hAnsi="Courier New"/>
            <w:sz w:val="16"/>
            <w:lang w:eastAsia="en-GB"/>
          </w:rPr>
          <w:t>ENUMERATED {supported}                          OPTIONAL,</w:t>
        </w:r>
      </w:ins>
    </w:p>
    <w:p w14:paraId="5B36A01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681" w:author="NR_SL_enh-Core" w:date="2022-03-24T11:24:00Z"/>
          <w:rFonts w:ascii="Courier New" w:eastAsia="MS Mincho" w:hAnsi="Courier New"/>
          <w:sz w:val="16"/>
          <w:lang w:eastAsia="en-GB"/>
        </w:rPr>
      </w:pPr>
      <w:ins w:id="3682" w:author="NR_SL_enh-Core" w:date="2022-03-24T11:24:00Z">
        <w:r>
          <w:rPr>
            <w:rFonts w:ascii="Courier New" w:eastAsia="MS Mincho" w:hAnsi="Courier New"/>
            <w:sz w:val="16"/>
            <w:lang w:eastAsia="en-GB"/>
          </w:rPr>
          <w:tab/>
          <w:t>--32-5a-3</w:t>
        </w:r>
      </w:ins>
    </w:p>
    <w:p w14:paraId="59A83B4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683" w:author="NR_SL_enh-Core" w:date="2022-03-24T11:24:00Z"/>
          <w:rFonts w:ascii="Courier New" w:hAnsi="Courier New"/>
          <w:sz w:val="16"/>
          <w:lang w:eastAsia="en-GB"/>
        </w:rPr>
      </w:pPr>
      <w:ins w:id="3684" w:author="NR_SL_enh-Core" w:date="2022-03-24T11:24:00Z">
        <w:r>
          <w:rPr>
            <w:rFonts w:ascii="Courier New" w:eastAsia="MS Mincho" w:hAnsi="Courier New"/>
            <w:sz w:val="16"/>
            <w:lang w:eastAsia="en-GB"/>
          </w:rPr>
          <w:tab/>
          <w:t>rx-IUC-Scheme1-NonPreferredMode2Sidelink-r17</w:t>
        </w:r>
        <w:r>
          <w:rPr>
            <w:rFonts w:ascii="Courier New" w:eastAsia="MS Mincho" w:hAnsi="Courier New"/>
            <w:sz w:val="16"/>
            <w:lang w:eastAsia="en-GB"/>
          </w:rPr>
          <w:tab/>
        </w:r>
        <w:r>
          <w:rPr>
            <w:rFonts w:ascii="Courier New" w:eastAsia="MS Mincho" w:hAnsi="Courier New"/>
            <w:sz w:val="16"/>
            <w:lang w:eastAsia="en-GB"/>
          </w:rPr>
          <w:tab/>
        </w:r>
        <w:r>
          <w:rPr>
            <w:rFonts w:ascii="Courier New" w:hAnsi="Courier New"/>
            <w:sz w:val="16"/>
            <w:lang w:eastAsia="en-GB"/>
          </w:rPr>
          <w:t>ENUMERATED {supported}                     OPTIONAL,</w:t>
        </w:r>
      </w:ins>
    </w:p>
    <w:p w14:paraId="25F6804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685" w:author="NR_SL_enh-Core" w:date="2022-03-24T11:24:00Z"/>
          <w:rFonts w:ascii="Courier New" w:eastAsia="MS Mincho" w:hAnsi="Courier New"/>
          <w:sz w:val="16"/>
          <w:lang w:eastAsia="en-GB"/>
        </w:rPr>
      </w:pPr>
      <w:ins w:id="3686" w:author="NR_SL_enh-Core" w:date="2022-03-24T11:24:00Z">
        <w:r>
          <w:rPr>
            <w:rFonts w:ascii="Courier New" w:eastAsia="MS Mincho" w:hAnsi="Courier New"/>
            <w:sz w:val="16"/>
            <w:lang w:eastAsia="en-GB"/>
          </w:rPr>
          <w:tab/>
          <w:t>--32-5b-2</w:t>
        </w:r>
      </w:ins>
    </w:p>
    <w:p w14:paraId="7CA44F8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687" w:author="NR_SL_enh-Core" w:date="2022-03-24T11:24:00Z"/>
          <w:rFonts w:ascii="Courier New" w:eastAsia="MS Mincho" w:hAnsi="Courier New"/>
          <w:sz w:val="16"/>
          <w:lang w:eastAsia="en-GB"/>
        </w:rPr>
      </w:pPr>
      <w:ins w:id="3688" w:author="NR_SL_enh-Core" w:date="2022-03-24T11:24:00Z">
        <w:r>
          <w:rPr>
            <w:rFonts w:ascii="Courier New" w:eastAsia="MS Mincho" w:hAnsi="Courier New"/>
            <w:sz w:val="16"/>
            <w:lang w:eastAsia="en-GB"/>
          </w:rPr>
          <w:tab/>
          <w:t xml:space="preserve">rx-IUC-Scheme2-Mode2Sidelink-r17 </w:t>
        </w:r>
        <w:r>
          <w:rPr>
            <w:rFonts w:ascii="Courier New" w:eastAsia="MS Mincho" w:hAnsi="Courier New"/>
            <w:sz w:val="16"/>
            <w:lang w:eastAsia="en-GB"/>
          </w:rPr>
          <w:tab/>
          <w:t>ENUMERATED {n5, n15, n25, n32, n35, n45, n50, n64}</w:t>
        </w:r>
        <w:r>
          <w:rPr>
            <w:rFonts w:ascii="Courier New" w:eastAsia="MS Mincho" w:hAnsi="Courier New"/>
            <w:sz w:val="16"/>
            <w:lang w:eastAsia="en-GB"/>
          </w:rPr>
          <w:tab/>
        </w:r>
        <w:r>
          <w:rPr>
            <w:rFonts w:ascii="Courier New" w:eastAsia="MS Mincho" w:hAnsi="Courier New"/>
            <w:sz w:val="16"/>
            <w:lang w:eastAsia="en-GB"/>
          </w:rPr>
          <w:tab/>
        </w:r>
        <w:r>
          <w:rPr>
            <w:rFonts w:ascii="Courier New" w:eastAsia="MS Mincho" w:hAnsi="Courier New"/>
            <w:sz w:val="16"/>
            <w:lang w:eastAsia="en-GB"/>
          </w:rPr>
          <w:tab/>
          <w:t xml:space="preserve"> OPTIONAL,</w:t>
        </w:r>
      </w:ins>
    </w:p>
    <w:p w14:paraId="468BD42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689" w:author="NR_SL_enh-Core" w:date="2022-03-24T11:24:00Z"/>
          <w:rFonts w:ascii="Courier New" w:eastAsia="MS Mincho" w:hAnsi="Courier New"/>
          <w:sz w:val="16"/>
          <w:lang w:eastAsia="en-GB"/>
        </w:rPr>
      </w:pPr>
      <w:ins w:id="3690" w:author="NR_SL_enh-Core" w:date="2022-03-24T11:24:00Z">
        <w:r>
          <w:rPr>
            <w:rFonts w:ascii="Courier New" w:eastAsia="MS Mincho" w:hAnsi="Courier New"/>
            <w:sz w:val="16"/>
            <w:lang w:eastAsia="en-GB"/>
          </w:rPr>
          <w:tab/>
          <w:t>--32-6-1</w:t>
        </w:r>
      </w:ins>
    </w:p>
    <w:p w14:paraId="7D5765A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691" w:author="NR_SL_enh-Core-v2" w:date="2022-05-16T13:42:00Z"/>
          <w:rFonts w:ascii="Courier New" w:eastAsia="MS Mincho" w:hAnsi="Courier New"/>
          <w:sz w:val="16"/>
          <w:lang w:eastAsia="en-GB"/>
        </w:rPr>
      </w:pPr>
      <w:ins w:id="3692" w:author="NR_SL_enh-Core" w:date="2022-03-24T11:24:00Z">
        <w:r>
          <w:rPr>
            <w:rFonts w:ascii="Courier New" w:hAnsi="Courier New"/>
            <w:sz w:val="16"/>
            <w:lang w:eastAsia="en-GB"/>
          </w:rPr>
          <w:t xml:space="preserve">    </w:t>
        </w:r>
        <w:r>
          <w:rPr>
            <w:rFonts w:ascii="Courier New" w:eastAsia="MS Mincho" w:hAnsi="Courier New"/>
            <w:sz w:val="16"/>
            <w:lang w:eastAsia="en-GB"/>
          </w:rPr>
          <w:t>rx-IUC-Scheme1-SCI-r17</w:t>
        </w:r>
        <w:r>
          <w:rPr>
            <w:rFonts w:ascii="Courier New" w:hAnsi="Courier New"/>
            <w:sz w:val="16"/>
            <w:lang w:eastAsia="en-GB"/>
          </w:rPr>
          <w:t xml:space="preserve">                   </w:t>
        </w:r>
        <w:r>
          <w:rPr>
            <w:rFonts w:ascii="Courier New" w:hAnsi="Courier New"/>
            <w:sz w:val="16"/>
            <w:lang w:eastAsia="en-GB"/>
          </w:rPr>
          <w:tab/>
        </w:r>
        <w:r>
          <w:rPr>
            <w:rFonts w:ascii="Courier New" w:hAnsi="Courier New"/>
            <w:sz w:val="16"/>
            <w:lang w:eastAsia="en-GB"/>
          </w:rPr>
          <w:tab/>
        </w:r>
        <w:r>
          <w:rPr>
            <w:rFonts w:ascii="Courier New" w:eastAsia="MS Mincho" w:hAnsi="Courier New"/>
            <w:sz w:val="16"/>
            <w:lang w:eastAsia="en-GB"/>
          </w:rPr>
          <w:t>ENUMERATED {supported}</w:t>
        </w:r>
        <w:r>
          <w:rPr>
            <w:rFonts w:ascii="Courier New" w:hAnsi="Courier New"/>
            <w:sz w:val="16"/>
            <w:lang w:eastAsia="en-GB"/>
          </w:rPr>
          <w:t xml:space="preserve">                         </w:t>
        </w:r>
        <w:r>
          <w:rPr>
            <w:rFonts w:ascii="Courier New" w:eastAsia="MS Mincho" w:hAnsi="Courier New"/>
            <w:sz w:val="16"/>
            <w:lang w:eastAsia="en-GB"/>
          </w:rPr>
          <w:t>OPTIONAL</w:t>
        </w:r>
      </w:ins>
      <w:ins w:id="3693" w:author="NR_SL_enh-Core-v2" w:date="2022-05-16T13:42:00Z">
        <w:r>
          <w:rPr>
            <w:rFonts w:ascii="Courier New" w:eastAsia="MS Mincho" w:hAnsi="Courier New"/>
            <w:sz w:val="16"/>
            <w:lang w:eastAsia="en-GB"/>
          </w:rPr>
          <w:t>,</w:t>
        </w:r>
      </w:ins>
    </w:p>
    <w:p w14:paraId="1CE30D4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694" w:author="NR_SL_enh-Core-v2" w:date="2022-05-16T13:42:00Z"/>
          <w:rFonts w:ascii="Courier New" w:eastAsia="MS Mincho" w:hAnsi="Courier New"/>
          <w:sz w:val="16"/>
          <w:lang w:eastAsia="en-GB"/>
        </w:rPr>
      </w:pPr>
      <w:ins w:id="3695" w:author="NR_SL_enh-Core-v2" w:date="2022-05-16T13:42:00Z">
        <w:r>
          <w:rPr>
            <w:rFonts w:ascii="Courier New" w:eastAsia="MS Mincho" w:hAnsi="Courier New"/>
            <w:sz w:val="16"/>
            <w:lang w:eastAsia="en-GB"/>
          </w:rPr>
          <w:tab/>
          <w:t>--32-6-2</w:t>
        </w:r>
      </w:ins>
    </w:p>
    <w:p w14:paraId="4D807E4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696" w:author="NR_SL_enh-Core" w:date="2022-03-24T11:24:00Z"/>
          <w:del w:id="3697" w:author="NR_SL_enh-Core-v2" w:date="2022-05-18T08:30:00Z"/>
          <w:rFonts w:ascii="Courier New" w:eastAsia="MS Mincho" w:hAnsi="Courier New"/>
          <w:sz w:val="16"/>
          <w:lang w:eastAsia="en-GB"/>
        </w:rPr>
      </w:pPr>
      <w:ins w:id="3698" w:author="NR_SL_enh-Core-v2" w:date="2022-05-16T13:43:00Z">
        <w:r>
          <w:rPr>
            <w:rFonts w:ascii="Courier New" w:eastAsia="MS Mincho" w:hAnsi="Courier New"/>
            <w:sz w:val="16"/>
            <w:lang w:eastAsia="en-GB"/>
          </w:rPr>
          <w:tab/>
          <w:t>rx-IUC-Scheme1</w:t>
        </w:r>
      </w:ins>
      <w:ins w:id="3699" w:author="NR_SL_enh-Core-v2" w:date="2022-05-16T13:44:00Z">
        <w:r>
          <w:rPr>
            <w:rFonts w:ascii="Courier New" w:eastAsia="MS Mincho" w:hAnsi="Courier New"/>
            <w:sz w:val="16"/>
            <w:lang w:eastAsia="en-GB"/>
          </w:rPr>
          <w:t>-SCI-</w:t>
        </w:r>
      </w:ins>
      <w:ins w:id="3700" w:author="NR_SL_enh-Core-v2" w:date="2022-05-16T13:49:00Z">
        <w:r>
          <w:rPr>
            <w:rFonts w:ascii="Courier New" w:eastAsia="MS Mincho" w:hAnsi="Courier New"/>
            <w:sz w:val="16"/>
            <w:lang w:eastAsia="en-GB"/>
          </w:rPr>
          <w:t>E</w:t>
        </w:r>
      </w:ins>
      <w:ins w:id="3701" w:author="NR_SL_enh-Core-v2" w:date="2022-05-16T13:44:00Z">
        <w:r>
          <w:rPr>
            <w:rFonts w:ascii="Courier New" w:eastAsia="MS Mincho" w:hAnsi="Courier New"/>
            <w:sz w:val="16"/>
            <w:lang w:eastAsia="en-GB"/>
          </w:rPr>
          <w:t>xplicitReq-r17</w:t>
        </w:r>
        <w:r>
          <w:rPr>
            <w:rFonts w:ascii="Courier New" w:hAnsi="Courier New"/>
            <w:sz w:val="16"/>
            <w:lang w:eastAsia="en-GB"/>
          </w:rPr>
          <w:t xml:space="preserve">               </w:t>
        </w:r>
        <w:r>
          <w:rPr>
            <w:rFonts w:ascii="Courier New" w:eastAsia="MS Mincho" w:hAnsi="Courier New"/>
            <w:sz w:val="16"/>
            <w:lang w:eastAsia="en-GB"/>
          </w:rPr>
          <w:t>ENUMERATED {supported}</w:t>
        </w:r>
        <w:r>
          <w:rPr>
            <w:rFonts w:ascii="Courier New" w:hAnsi="Courier New"/>
            <w:sz w:val="16"/>
            <w:lang w:eastAsia="en-GB"/>
          </w:rPr>
          <w:t xml:space="preserve">                         </w:t>
        </w:r>
        <w:r>
          <w:rPr>
            <w:rFonts w:ascii="Courier New" w:eastAsia="MS Mincho" w:hAnsi="Courier New"/>
            <w:sz w:val="16"/>
            <w:lang w:eastAsia="en-GB"/>
          </w:rPr>
          <w:t>OPTIONAL</w:t>
        </w:r>
      </w:ins>
    </w:p>
    <w:p w14:paraId="557A74A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702" w:author="NR_SL_enh-Core" w:date="2022-03-24T11:24:00Z"/>
          <w:rFonts w:ascii="Courier New" w:eastAsia="MS Mincho" w:hAnsi="Courier New"/>
          <w:sz w:val="16"/>
          <w:lang w:eastAsia="en-GB"/>
        </w:rPr>
      </w:pPr>
      <w:ins w:id="3703" w:author="NR_SL_enh-Core" w:date="2022-03-24T11:24:00Z">
        <w:r>
          <w:rPr>
            <w:rFonts w:ascii="Courier New" w:eastAsia="MS Mincho" w:hAnsi="Courier New"/>
            <w:sz w:val="16"/>
            <w:lang w:eastAsia="en-GB"/>
          </w:rPr>
          <w:tab/>
          <w:t>]]</w:t>
        </w:r>
      </w:ins>
    </w:p>
    <w:p w14:paraId="55DA810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Pr>
          <w:rFonts w:ascii="Courier New" w:eastAsia="MS Mincho" w:hAnsi="Courier New"/>
          <w:sz w:val="16"/>
          <w:lang w:eastAsia="en-GB"/>
        </w:rPr>
        <w:t>}</w:t>
      </w:r>
    </w:p>
    <w:p w14:paraId="3A9529F6"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p>
    <w:p w14:paraId="0777873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Pr>
          <w:rFonts w:ascii="Courier New" w:eastAsia="MS Mincho" w:hAnsi="Courier New"/>
          <w:sz w:val="16"/>
          <w:lang w:eastAsia="en-GB"/>
        </w:rPr>
        <w:t xml:space="preserve">RelayParameters-r17 ::= </w:t>
      </w:r>
      <w:r>
        <w:rPr>
          <w:rFonts w:ascii="Courier New" w:eastAsia="MS Mincho" w:hAnsi="Courier New"/>
          <w:color w:val="993366"/>
          <w:sz w:val="16"/>
          <w:lang w:eastAsia="en-GB"/>
        </w:rPr>
        <w:t>SEQUENCE</w:t>
      </w:r>
      <w:r>
        <w:rPr>
          <w:rFonts w:ascii="Courier New" w:eastAsia="MS Mincho" w:hAnsi="Courier New"/>
          <w:sz w:val="16"/>
          <w:lang w:eastAsia="en-GB"/>
        </w:rPr>
        <w:t xml:space="preserve"> {</w:t>
      </w:r>
    </w:p>
    <w:p w14:paraId="0F8B932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Pr>
          <w:rFonts w:ascii="Courier New" w:hAnsi="Courier New"/>
          <w:sz w:val="16"/>
          <w:lang w:eastAsia="en-GB"/>
        </w:rPr>
        <w:t xml:space="preserve">    </w:t>
      </w:r>
      <w:r>
        <w:rPr>
          <w:rFonts w:ascii="Courier New" w:eastAsia="MS Mincho" w:hAnsi="Courier New"/>
          <w:sz w:val="16"/>
          <w:lang w:eastAsia="en-GB"/>
        </w:rPr>
        <w:t xml:space="preserve">relayUE-Operation-L2-r17                         </w:t>
      </w:r>
      <w:r>
        <w:rPr>
          <w:rFonts w:ascii="Courier New" w:eastAsia="MS Mincho" w:hAnsi="Courier New"/>
          <w:color w:val="993366"/>
          <w:sz w:val="16"/>
          <w:lang w:eastAsia="en-GB"/>
        </w:rPr>
        <w:t>ENUMERATED</w:t>
      </w:r>
      <w:r>
        <w:rPr>
          <w:rFonts w:ascii="Courier New" w:eastAsia="MS Mincho" w:hAnsi="Courier New"/>
          <w:sz w:val="16"/>
          <w:lang w:eastAsia="en-GB"/>
        </w:rPr>
        <w:t xml:space="preserve"> {supported}                                 </w:t>
      </w:r>
      <w:r>
        <w:rPr>
          <w:rFonts w:ascii="Courier New" w:eastAsia="MS Mincho" w:hAnsi="Courier New"/>
          <w:color w:val="993366"/>
          <w:sz w:val="16"/>
          <w:lang w:eastAsia="en-GB"/>
        </w:rPr>
        <w:t>OPTIONAL</w:t>
      </w:r>
      <w:r>
        <w:rPr>
          <w:rFonts w:ascii="Courier New" w:eastAsia="MS Mincho" w:hAnsi="Courier New"/>
          <w:sz w:val="16"/>
          <w:lang w:eastAsia="en-GB"/>
        </w:rPr>
        <w:t>,</w:t>
      </w:r>
    </w:p>
    <w:p w14:paraId="7898821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Pr>
          <w:rFonts w:ascii="Courier New" w:hAnsi="Courier New"/>
          <w:sz w:val="16"/>
          <w:lang w:eastAsia="en-GB"/>
        </w:rPr>
        <w:t xml:space="preserve">    </w:t>
      </w:r>
      <w:r>
        <w:rPr>
          <w:rFonts w:ascii="Courier New" w:eastAsia="MS Mincho" w:hAnsi="Courier New"/>
          <w:sz w:val="16"/>
          <w:lang w:eastAsia="en-GB"/>
        </w:rPr>
        <w:t xml:space="preserve">remoteUE-Operation-L2-r17                        </w:t>
      </w:r>
      <w:r>
        <w:rPr>
          <w:rFonts w:ascii="Courier New" w:eastAsia="MS Mincho" w:hAnsi="Courier New"/>
          <w:color w:val="993366"/>
          <w:sz w:val="16"/>
          <w:lang w:eastAsia="en-GB"/>
        </w:rPr>
        <w:t>ENUMERATED</w:t>
      </w:r>
      <w:r>
        <w:rPr>
          <w:rFonts w:ascii="Courier New" w:eastAsia="MS Mincho" w:hAnsi="Courier New"/>
          <w:sz w:val="16"/>
          <w:lang w:eastAsia="en-GB"/>
        </w:rPr>
        <w:t xml:space="preserve"> {supported}                                 </w:t>
      </w:r>
      <w:r>
        <w:rPr>
          <w:rFonts w:ascii="Courier New" w:eastAsia="MS Mincho" w:hAnsi="Courier New"/>
          <w:color w:val="993366"/>
          <w:sz w:val="16"/>
          <w:lang w:eastAsia="en-GB"/>
        </w:rPr>
        <w:t>OPTIONAL</w:t>
      </w:r>
      <w:r>
        <w:rPr>
          <w:rFonts w:ascii="Courier New" w:eastAsia="MS Mincho" w:hAnsi="Courier New"/>
          <w:sz w:val="16"/>
          <w:lang w:eastAsia="en-GB"/>
        </w:rPr>
        <w:t>,</w:t>
      </w:r>
    </w:p>
    <w:p w14:paraId="0DC3F7D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Pr>
          <w:rFonts w:ascii="Courier New" w:hAnsi="Courier New"/>
          <w:sz w:val="16"/>
          <w:lang w:eastAsia="en-GB"/>
        </w:rPr>
        <w:t xml:space="preserve">    </w:t>
      </w:r>
      <w:r>
        <w:rPr>
          <w:rFonts w:ascii="Courier New" w:eastAsia="MS Mincho" w:hAnsi="Courier New"/>
          <w:sz w:val="16"/>
          <w:lang w:eastAsia="en-GB"/>
        </w:rPr>
        <w:t xml:space="preserve">remoteUE-PathSwitchToIdleInactiveRelay-r17    </w:t>
      </w:r>
      <w:r>
        <w:rPr>
          <w:rFonts w:ascii="Courier New" w:eastAsia="MS Mincho" w:hAnsi="Courier New"/>
          <w:color w:val="993366"/>
          <w:sz w:val="16"/>
          <w:lang w:eastAsia="en-GB"/>
        </w:rPr>
        <w:t>ENUMERATED</w:t>
      </w:r>
      <w:r>
        <w:rPr>
          <w:rFonts w:ascii="Courier New" w:eastAsia="MS Mincho" w:hAnsi="Courier New"/>
          <w:sz w:val="16"/>
          <w:lang w:eastAsia="en-GB"/>
        </w:rPr>
        <w:t xml:space="preserve"> {supported}                                 </w:t>
      </w:r>
      <w:r>
        <w:rPr>
          <w:rFonts w:ascii="Courier New" w:eastAsia="MS Mincho" w:hAnsi="Courier New"/>
          <w:color w:val="993366"/>
          <w:sz w:val="16"/>
          <w:lang w:eastAsia="en-GB"/>
        </w:rPr>
        <w:t>OPTIONAL</w:t>
      </w:r>
      <w:r>
        <w:rPr>
          <w:rFonts w:ascii="Courier New" w:eastAsia="MS Mincho" w:hAnsi="Courier New"/>
          <w:sz w:val="16"/>
          <w:lang w:eastAsia="en-GB"/>
        </w:rPr>
        <w:t>,</w:t>
      </w:r>
    </w:p>
    <w:p w14:paraId="320899A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Pr>
          <w:rFonts w:ascii="Courier New" w:hAnsi="Courier New"/>
          <w:sz w:val="16"/>
          <w:lang w:eastAsia="en-GB"/>
        </w:rPr>
        <w:t xml:space="preserve">    </w:t>
      </w:r>
      <w:r>
        <w:rPr>
          <w:rFonts w:ascii="Courier New" w:eastAsia="MS Mincho" w:hAnsi="Courier New"/>
          <w:sz w:val="16"/>
          <w:lang w:eastAsia="en-GB"/>
        </w:rPr>
        <w:t>...</w:t>
      </w:r>
    </w:p>
    <w:p w14:paraId="0EFB504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Pr>
          <w:rFonts w:ascii="Courier New" w:eastAsia="MS Mincho" w:hAnsi="Courier New"/>
          <w:sz w:val="16"/>
          <w:lang w:eastAsia="en-GB"/>
        </w:rPr>
        <w:t>}</w:t>
      </w:r>
    </w:p>
    <w:p w14:paraId="5A432E2C"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p>
    <w:p w14:paraId="5E4F364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color w:val="808080"/>
          <w:sz w:val="16"/>
          <w:lang w:eastAsia="en-GB"/>
        </w:rPr>
      </w:pPr>
      <w:r>
        <w:rPr>
          <w:rFonts w:ascii="Courier New" w:eastAsia="MS Mincho" w:hAnsi="Courier New"/>
          <w:color w:val="808080"/>
          <w:sz w:val="16"/>
          <w:lang w:eastAsia="en-GB"/>
        </w:rPr>
        <w:t>-- TAG-SIDELINKPARAMETERS-STOP</w:t>
      </w:r>
    </w:p>
    <w:p w14:paraId="1FE2625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color w:val="808080"/>
          <w:sz w:val="16"/>
          <w:lang w:eastAsia="sv-SE"/>
        </w:rPr>
      </w:pPr>
      <w:r>
        <w:rPr>
          <w:rFonts w:ascii="Courier New" w:eastAsia="MS Mincho" w:hAnsi="Courier New"/>
          <w:color w:val="808080"/>
          <w:sz w:val="16"/>
          <w:lang w:eastAsia="en-GB"/>
        </w:rPr>
        <w:t>-- ASN1STOP</w:t>
      </w:r>
    </w:p>
    <w:p w14:paraId="4AE46D70" w14:textId="77777777" w:rsidR="000A6421" w:rsidRDefault="000A6421">
      <w:pPr>
        <w:overflowPunct w:val="0"/>
        <w:autoSpaceDE w:val="0"/>
        <w:autoSpaceDN w:val="0"/>
        <w:adjustRightInd w:val="0"/>
        <w:textAlignment w:val="baseline"/>
        <w:rPr>
          <w:rFonts w:eastAsia="Yu Mincho"/>
          <w:lang w:eastAsia="ja-JP"/>
        </w:rPr>
      </w:pPr>
    </w:p>
    <w:tbl>
      <w:tblPr>
        <w:tblW w:w="0" w:type="auto"/>
        <w:tblLook w:val="04A0" w:firstRow="1" w:lastRow="0" w:firstColumn="1" w:lastColumn="0" w:noHBand="0" w:noVBand="1"/>
      </w:tblPr>
      <w:tblGrid>
        <w:gridCol w:w="14278"/>
      </w:tblGrid>
      <w:tr w:rsidR="000A6421" w14:paraId="231C152E" w14:textId="77777777">
        <w:tc>
          <w:tcPr>
            <w:tcW w:w="14281" w:type="dxa"/>
            <w:tcBorders>
              <w:top w:val="single" w:sz="4" w:space="0" w:color="auto"/>
              <w:left w:val="single" w:sz="4" w:space="0" w:color="auto"/>
              <w:bottom w:val="single" w:sz="4" w:space="0" w:color="auto"/>
              <w:right w:val="single" w:sz="4" w:space="0" w:color="auto"/>
            </w:tcBorders>
          </w:tcPr>
          <w:p w14:paraId="384751DB" w14:textId="77777777" w:rsidR="000A6421" w:rsidRDefault="009301E5">
            <w:pPr>
              <w:keepNext/>
              <w:keepLines/>
              <w:overflowPunct w:val="0"/>
              <w:autoSpaceDE w:val="0"/>
              <w:autoSpaceDN w:val="0"/>
              <w:adjustRightInd w:val="0"/>
              <w:spacing w:after="0"/>
              <w:jc w:val="center"/>
              <w:textAlignment w:val="baseline"/>
              <w:rPr>
                <w:rFonts w:ascii="Arial" w:eastAsia="Yu Mincho" w:hAnsi="Arial"/>
                <w:b/>
                <w:sz w:val="18"/>
                <w:lang w:eastAsia="sv-SE"/>
              </w:rPr>
            </w:pPr>
            <w:proofErr w:type="spellStart"/>
            <w:r>
              <w:rPr>
                <w:rFonts w:ascii="Arial" w:eastAsia="Yu Mincho" w:hAnsi="Arial"/>
                <w:b/>
                <w:i/>
                <w:iCs/>
                <w:sz w:val="18"/>
                <w:lang w:eastAsia="sv-SE"/>
              </w:rPr>
              <w:t>SidelinkParametersEUTRA</w:t>
            </w:r>
            <w:proofErr w:type="spellEnd"/>
            <w:r>
              <w:rPr>
                <w:rFonts w:ascii="Arial" w:eastAsia="Yu Mincho" w:hAnsi="Arial"/>
                <w:b/>
                <w:sz w:val="18"/>
                <w:lang w:eastAsia="sv-SE"/>
              </w:rPr>
              <w:t xml:space="preserve"> field descriptions</w:t>
            </w:r>
          </w:p>
        </w:tc>
      </w:tr>
      <w:tr w:rsidR="000A6421" w14:paraId="4F09ECDF" w14:textId="77777777">
        <w:tc>
          <w:tcPr>
            <w:tcW w:w="14281" w:type="dxa"/>
            <w:tcBorders>
              <w:top w:val="single" w:sz="4" w:space="0" w:color="auto"/>
              <w:left w:val="single" w:sz="4" w:space="0" w:color="auto"/>
              <w:bottom w:val="single" w:sz="4" w:space="0" w:color="auto"/>
              <w:right w:val="single" w:sz="4" w:space="0" w:color="auto"/>
            </w:tcBorders>
          </w:tcPr>
          <w:p w14:paraId="0765384B" w14:textId="77777777" w:rsidR="000A6421" w:rsidRDefault="009301E5">
            <w:pPr>
              <w:keepNext/>
              <w:keepLines/>
              <w:overflowPunct w:val="0"/>
              <w:autoSpaceDE w:val="0"/>
              <w:autoSpaceDN w:val="0"/>
              <w:adjustRightInd w:val="0"/>
              <w:spacing w:after="0"/>
              <w:textAlignment w:val="baseline"/>
              <w:rPr>
                <w:rFonts w:ascii="Arial" w:eastAsia="Yu Mincho" w:hAnsi="Arial"/>
                <w:b/>
                <w:i/>
                <w:sz w:val="18"/>
                <w:lang w:eastAsia="sv-SE"/>
              </w:rPr>
            </w:pPr>
            <w:r>
              <w:rPr>
                <w:rFonts w:ascii="Arial" w:eastAsia="Yu Mincho" w:hAnsi="Arial"/>
                <w:b/>
                <w:i/>
                <w:sz w:val="18"/>
                <w:lang w:eastAsia="sv-SE"/>
              </w:rPr>
              <w:t>sl-ParametersEUTRA1, sl-ParametersEUTRA2, sl-ParametersEUTRA3</w:t>
            </w:r>
          </w:p>
          <w:p w14:paraId="512D39A9" w14:textId="77777777" w:rsidR="000A6421" w:rsidRDefault="009301E5">
            <w:pPr>
              <w:keepNext/>
              <w:keepLines/>
              <w:overflowPunct w:val="0"/>
              <w:autoSpaceDE w:val="0"/>
              <w:autoSpaceDN w:val="0"/>
              <w:adjustRightInd w:val="0"/>
              <w:spacing w:after="0"/>
              <w:textAlignment w:val="baseline"/>
              <w:rPr>
                <w:rFonts w:ascii="Arial" w:eastAsia="Yu Mincho" w:hAnsi="Arial"/>
                <w:sz w:val="18"/>
                <w:lang w:eastAsia="sv-SE"/>
              </w:rPr>
            </w:pPr>
            <w:r>
              <w:rPr>
                <w:rFonts w:ascii="Arial" w:eastAsia="Yu Mincho" w:hAnsi="Arial"/>
                <w:sz w:val="18"/>
                <w:lang w:eastAsia="sv-SE"/>
              </w:rPr>
              <w:t xml:space="preserve">This field includes IE of </w:t>
            </w:r>
            <w:r>
              <w:rPr>
                <w:rFonts w:ascii="Arial" w:eastAsia="Yu Mincho" w:hAnsi="Arial"/>
                <w:i/>
                <w:sz w:val="18"/>
                <w:lang w:eastAsia="sv-SE"/>
              </w:rPr>
              <w:t>SL-Parameters-v1430</w:t>
            </w:r>
            <w:r>
              <w:rPr>
                <w:rFonts w:ascii="Arial" w:eastAsia="Yu Mincho" w:hAnsi="Arial"/>
                <w:sz w:val="18"/>
                <w:lang w:eastAsia="sv-SE"/>
              </w:rPr>
              <w:t xml:space="preserve"> (where </w:t>
            </w:r>
            <w:r>
              <w:rPr>
                <w:rFonts w:ascii="Arial" w:eastAsia="Yu Mincho" w:hAnsi="Arial"/>
                <w:i/>
                <w:sz w:val="18"/>
                <w:lang w:eastAsia="sv-SE"/>
              </w:rPr>
              <w:t>v2x-eNB-Scheduled-r14</w:t>
            </w:r>
            <w:r>
              <w:rPr>
                <w:rFonts w:ascii="Arial" w:eastAsia="Yu Mincho" w:hAnsi="Arial"/>
                <w:sz w:val="18"/>
                <w:lang w:eastAsia="sv-SE"/>
              </w:rPr>
              <w:t xml:space="preserve"> and </w:t>
            </w:r>
            <w:r>
              <w:rPr>
                <w:rFonts w:ascii="Arial" w:eastAsia="Yu Mincho" w:hAnsi="Arial"/>
                <w:i/>
                <w:sz w:val="18"/>
                <w:lang w:eastAsia="sv-SE"/>
              </w:rPr>
              <w:t>V2X-SupportedBandCombination-r14</w:t>
            </w:r>
            <w:r>
              <w:rPr>
                <w:rFonts w:ascii="Arial" w:eastAsia="Yu Mincho" w:hAnsi="Arial"/>
                <w:sz w:val="18"/>
                <w:lang w:eastAsia="sv-SE"/>
              </w:rPr>
              <w:t xml:space="preserve"> shall not be included), </w:t>
            </w:r>
            <w:r>
              <w:rPr>
                <w:rFonts w:ascii="Arial" w:eastAsia="Yu Mincho" w:hAnsi="Arial"/>
                <w:i/>
                <w:sz w:val="18"/>
                <w:lang w:eastAsia="sv-SE"/>
              </w:rPr>
              <w:t>SL-Parameters-v1530</w:t>
            </w:r>
            <w:r>
              <w:rPr>
                <w:rFonts w:ascii="Arial" w:eastAsia="Yu Mincho" w:hAnsi="Arial"/>
                <w:sz w:val="18"/>
                <w:lang w:eastAsia="sv-SE"/>
              </w:rPr>
              <w:t xml:space="preserve"> (where </w:t>
            </w:r>
            <w:r>
              <w:rPr>
                <w:rFonts w:ascii="Arial" w:eastAsia="Yu Mincho" w:hAnsi="Arial"/>
                <w:i/>
                <w:sz w:val="18"/>
                <w:lang w:eastAsia="sv-SE"/>
              </w:rPr>
              <w:t>V2X-SupportedBandCombination-r1530</w:t>
            </w:r>
            <w:r>
              <w:rPr>
                <w:rFonts w:ascii="Arial" w:eastAsia="Yu Mincho" w:hAnsi="Arial"/>
                <w:sz w:val="18"/>
                <w:lang w:eastAsia="sv-SE"/>
              </w:rPr>
              <w:t xml:space="preserve"> shall not be included) and </w:t>
            </w:r>
            <w:r>
              <w:rPr>
                <w:rFonts w:ascii="Arial" w:eastAsia="Yu Mincho" w:hAnsi="Arial"/>
                <w:i/>
                <w:sz w:val="18"/>
                <w:lang w:eastAsia="sv-SE"/>
              </w:rPr>
              <w:t>SL-Parameters-v1540</w:t>
            </w:r>
            <w:r>
              <w:rPr>
                <w:rFonts w:ascii="Arial" w:eastAsia="Yu Mincho" w:hAnsi="Arial"/>
                <w:sz w:val="18"/>
                <w:lang w:eastAsia="sv-SE"/>
              </w:rPr>
              <w:t xml:space="preserve"> respectively defined in 36.331 [10]. It is used for reporting the per-UE capability for V2X </w:t>
            </w:r>
            <w:proofErr w:type="spellStart"/>
            <w:r>
              <w:rPr>
                <w:rFonts w:ascii="Arial" w:eastAsia="Yu Mincho" w:hAnsi="Arial"/>
                <w:sz w:val="18"/>
                <w:lang w:eastAsia="sv-SE"/>
              </w:rPr>
              <w:t>sidelink</w:t>
            </w:r>
            <w:proofErr w:type="spellEnd"/>
            <w:r>
              <w:rPr>
                <w:rFonts w:ascii="Arial" w:eastAsia="Yu Mincho" w:hAnsi="Arial"/>
                <w:sz w:val="18"/>
                <w:lang w:eastAsia="sv-SE"/>
              </w:rPr>
              <w:t xml:space="preserve"> communication.</w:t>
            </w:r>
          </w:p>
        </w:tc>
      </w:tr>
    </w:tbl>
    <w:p w14:paraId="4AD1171B" w14:textId="77777777" w:rsidR="000A6421" w:rsidRDefault="000A6421">
      <w:pPr>
        <w:overflowPunct w:val="0"/>
        <w:autoSpaceDE w:val="0"/>
        <w:autoSpaceDN w:val="0"/>
        <w:adjustRightInd w:val="0"/>
        <w:textAlignment w:val="baseline"/>
        <w:rPr>
          <w:rFonts w:eastAsia="Yu Mincho"/>
          <w:lang w:eastAsia="ja-JP"/>
        </w:rPr>
      </w:pPr>
    </w:p>
    <w:p w14:paraId="52703675" w14:textId="77777777" w:rsidR="000A6421" w:rsidRDefault="009301E5">
      <w:pPr>
        <w:keepNext/>
        <w:keepLines/>
        <w:overflowPunct w:val="0"/>
        <w:autoSpaceDE w:val="0"/>
        <w:autoSpaceDN w:val="0"/>
        <w:adjustRightInd w:val="0"/>
        <w:spacing w:before="120"/>
        <w:ind w:left="1418" w:hanging="1418"/>
        <w:textAlignment w:val="baseline"/>
        <w:outlineLvl w:val="3"/>
        <w:rPr>
          <w:rFonts w:ascii="Arial" w:hAnsi="Arial"/>
          <w:i/>
          <w:iCs/>
          <w:sz w:val="24"/>
          <w:lang w:eastAsia="ja-JP"/>
        </w:rPr>
      </w:pPr>
      <w:bookmarkStart w:id="3704" w:name="_Toc100930411"/>
      <w:r>
        <w:rPr>
          <w:rFonts w:ascii="Arial" w:hAnsi="Arial"/>
          <w:sz w:val="24"/>
          <w:lang w:eastAsia="ja-JP"/>
        </w:rPr>
        <w:t>–</w:t>
      </w:r>
      <w:r>
        <w:rPr>
          <w:rFonts w:ascii="Arial" w:hAnsi="Arial"/>
          <w:sz w:val="24"/>
          <w:lang w:eastAsia="ja-JP"/>
        </w:rPr>
        <w:tab/>
      </w:r>
      <w:proofErr w:type="spellStart"/>
      <w:r>
        <w:rPr>
          <w:rFonts w:ascii="Arial" w:hAnsi="Arial"/>
          <w:i/>
          <w:iCs/>
          <w:sz w:val="24"/>
          <w:lang w:eastAsia="ja-JP"/>
        </w:rPr>
        <w:t>SimultaneousRxTxPerBandPair</w:t>
      </w:r>
      <w:bookmarkEnd w:id="3704"/>
      <w:proofErr w:type="spellEnd"/>
    </w:p>
    <w:p w14:paraId="35E60391" w14:textId="77777777" w:rsidR="000A6421" w:rsidRDefault="009301E5">
      <w:pPr>
        <w:overflowPunct w:val="0"/>
        <w:autoSpaceDE w:val="0"/>
        <w:autoSpaceDN w:val="0"/>
        <w:adjustRightInd w:val="0"/>
        <w:textAlignment w:val="baseline"/>
        <w:rPr>
          <w:lang w:eastAsia="ja-JP"/>
        </w:rPr>
      </w:pPr>
      <w:r>
        <w:rPr>
          <w:lang w:eastAsia="ja-JP"/>
        </w:rPr>
        <w:t xml:space="preserve">The IE </w:t>
      </w:r>
      <w:bookmarkStart w:id="3705" w:name="_Hlk80719536"/>
      <w:proofErr w:type="spellStart"/>
      <w:r>
        <w:rPr>
          <w:i/>
          <w:lang w:eastAsia="ja-JP"/>
        </w:rPr>
        <w:t>SimultaneousRxTxPerBandPair</w:t>
      </w:r>
      <w:proofErr w:type="spellEnd"/>
      <w:r>
        <w:rPr>
          <w:lang w:eastAsia="ja-JP"/>
        </w:rPr>
        <w:t xml:space="preserve"> </w:t>
      </w:r>
      <w:bookmarkEnd w:id="3705"/>
      <w:r>
        <w:rPr>
          <w:lang w:eastAsia="ja-JP"/>
        </w:rPr>
        <w:t>contains the simultaneous Rx/Tx UE capability for each band pair in a band combination.</w:t>
      </w:r>
    </w:p>
    <w:p w14:paraId="54239C14" w14:textId="77777777" w:rsidR="000A6421" w:rsidRDefault="009301E5">
      <w:pPr>
        <w:keepNext/>
        <w:keepLines/>
        <w:overflowPunct w:val="0"/>
        <w:autoSpaceDE w:val="0"/>
        <w:autoSpaceDN w:val="0"/>
        <w:adjustRightInd w:val="0"/>
        <w:spacing w:before="60"/>
        <w:jc w:val="center"/>
        <w:textAlignment w:val="baseline"/>
        <w:rPr>
          <w:rFonts w:ascii="Arial" w:hAnsi="Arial"/>
          <w:b/>
          <w:lang w:eastAsia="zh-CN"/>
        </w:rPr>
      </w:pPr>
      <w:proofErr w:type="spellStart"/>
      <w:r>
        <w:rPr>
          <w:rFonts w:ascii="Arial" w:hAnsi="Arial"/>
          <w:b/>
          <w:i/>
          <w:lang w:eastAsia="zh-CN"/>
        </w:rPr>
        <w:t>SimultaneousRxTxPerBandPair</w:t>
      </w:r>
      <w:proofErr w:type="spellEnd"/>
      <w:r>
        <w:rPr>
          <w:rFonts w:ascii="Arial" w:hAnsi="Arial"/>
          <w:b/>
          <w:lang w:eastAsia="zh-CN"/>
        </w:rPr>
        <w:t xml:space="preserve"> information element</w:t>
      </w:r>
    </w:p>
    <w:p w14:paraId="7527934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ASN1START</w:t>
      </w:r>
    </w:p>
    <w:p w14:paraId="0A49760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lastRenderedPageBreak/>
        <w:t>-- TAG-SIMULTANEOUSRXTXPERBANDPAIR-START</w:t>
      </w:r>
    </w:p>
    <w:p w14:paraId="3F422B7C"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688B035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roofErr w:type="spellStart"/>
      <w:r>
        <w:rPr>
          <w:rFonts w:ascii="Courier New" w:hAnsi="Courier New"/>
          <w:sz w:val="16"/>
          <w:lang w:eastAsia="en-GB"/>
        </w:rPr>
        <w:t>SimultaneousRxTxPerBandPair</w:t>
      </w:r>
      <w:proofErr w:type="spellEnd"/>
      <w:r>
        <w:rPr>
          <w:rFonts w:ascii="Courier New" w:hAnsi="Courier New"/>
          <w:sz w:val="16"/>
          <w:lang w:eastAsia="en-GB"/>
        </w:rPr>
        <w:t xml:space="preserve"> ::=             </w:t>
      </w:r>
      <w:r>
        <w:rPr>
          <w:rFonts w:ascii="Courier New" w:hAnsi="Courier New"/>
          <w:color w:val="993366"/>
          <w:sz w:val="16"/>
          <w:lang w:eastAsia="en-GB"/>
        </w:rPr>
        <w:t>BIT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(3..496))</w:t>
      </w:r>
    </w:p>
    <w:p w14:paraId="380B415F"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22D7B88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TAG-SIMULTANEOUSRXTXPERBANDPAIR-STOP</w:t>
      </w:r>
    </w:p>
    <w:p w14:paraId="48CEAC7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ASN1STOP</w:t>
      </w:r>
    </w:p>
    <w:p w14:paraId="3BBA5AFF" w14:textId="77777777" w:rsidR="000A6421" w:rsidRDefault="000A6421">
      <w:pPr>
        <w:overflowPunct w:val="0"/>
        <w:autoSpaceDE w:val="0"/>
        <w:autoSpaceDN w:val="0"/>
        <w:adjustRightInd w:val="0"/>
        <w:textAlignment w:val="baseline"/>
        <w:rPr>
          <w:rFonts w:eastAsia="Yu Mincho"/>
          <w:lang w:eastAsia="ja-JP"/>
        </w:rPr>
      </w:pPr>
    </w:p>
    <w:p w14:paraId="7741AA59" w14:textId="77777777" w:rsidR="000A6421" w:rsidRDefault="009301E5">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3706" w:name="_Toc100930412"/>
      <w:bookmarkStart w:id="3707" w:name="_Toc60777480"/>
      <w:r>
        <w:rPr>
          <w:rFonts w:ascii="Arial" w:hAnsi="Arial"/>
          <w:sz w:val="24"/>
          <w:lang w:eastAsia="ja-JP"/>
        </w:rPr>
        <w:t>–</w:t>
      </w:r>
      <w:r>
        <w:rPr>
          <w:rFonts w:ascii="Arial" w:hAnsi="Arial"/>
          <w:sz w:val="24"/>
          <w:lang w:eastAsia="ja-JP"/>
        </w:rPr>
        <w:tab/>
      </w:r>
      <w:r>
        <w:rPr>
          <w:rFonts w:ascii="Arial" w:hAnsi="Arial"/>
          <w:i/>
          <w:sz w:val="24"/>
          <w:lang w:eastAsia="ja-JP"/>
        </w:rPr>
        <w:t>SON-Parameters</w:t>
      </w:r>
      <w:bookmarkEnd w:id="3706"/>
      <w:bookmarkEnd w:id="3707"/>
    </w:p>
    <w:p w14:paraId="2D30FDA3" w14:textId="77777777" w:rsidR="000A6421" w:rsidRDefault="009301E5">
      <w:pPr>
        <w:overflowPunct w:val="0"/>
        <w:autoSpaceDE w:val="0"/>
        <w:autoSpaceDN w:val="0"/>
        <w:adjustRightInd w:val="0"/>
        <w:textAlignment w:val="baseline"/>
        <w:rPr>
          <w:lang w:eastAsia="ja-JP"/>
        </w:rPr>
      </w:pPr>
      <w:r>
        <w:rPr>
          <w:lang w:eastAsia="ja-JP"/>
        </w:rPr>
        <w:t xml:space="preserve">The IE </w:t>
      </w:r>
      <w:r>
        <w:rPr>
          <w:i/>
          <w:lang w:eastAsia="ja-JP"/>
        </w:rPr>
        <w:t>SON-Parameters</w:t>
      </w:r>
      <w:r>
        <w:rPr>
          <w:lang w:eastAsia="ja-JP"/>
        </w:rPr>
        <w:t xml:space="preserve"> contains SON related parameters.</w:t>
      </w:r>
    </w:p>
    <w:p w14:paraId="4B7F1FDE" w14:textId="77777777" w:rsidR="000A6421" w:rsidRDefault="009301E5">
      <w:pPr>
        <w:keepNext/>
        <w:keepLines/>
        <w:overflowPunct w:val="0"/>
        <w:autoSpaceDE w:val="0"/>
        <w:autoSpaceDN w:val="0"/>
        <w:adjustRightInd w:val="0"/>
        <w:spacing w:before="60"/>
        <w:jc w:val="center"/>
        <w:textAlignment w:val="baseline"/>
        <w:rPr>
          <w:rFonts w:ascii="Arial" w:hAnsi="Arial"/>
          <w:b/>
          <w:lang w:eastAsia="ja-JP"/>
        </w:rPr>
      </w:pPr>
      <w:r>
        <w:rPr>
          <w:rFonts w:ascii="Arial" w:hAnsi="Arial"/>
          <w:b/>
          <w:i/>
          <w:lang w:eastAsia="ja-JP"/>
        </w:rPr>
        <w:t>SON-Parameters</w:t>
      </w:r>
      <w:r>
        <w:rPr>
          <w:rFonts w:ascii="Arial" w:hAnsi="Arial"/>
          <w:b/>
          <w:lang w:eastAsia="ja-JP"/>
        </w:rPr>
        <w:t xml:space="preserve"> information element</w:t>
      </w:r>
    </w:p>
    <w:p w14:paraId="66F676B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ASN1START</w:t>
      </w:r>
    </w:p>
    <w:p w14:paraId="1834457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TAG-SON-PARAMETERS-START</w:t>
      </w:r>
    </w:p>
    <w:p w14:paraId="285A7014"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308A746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SON-Parameters-r16 ::= </w:t>
      </w:r>
      <w:r>
        <w:rPr>
          <w:rFonts w:ascii="Courier New" w:hAnsi="Courier New"/>
          <w:color w:val="993366"/>
          <w:sz w:val="16"/>
          <w:lang w:eastAsia="en-GB"/>
        </w:rPr>
        <w:t>SEQUENCE</w:t>
      </w:r>
      <w:r>
        <w:rPr>
          <w:rFonts w:ascii="Courier New" w:hAnsi="Courier New"/>
          <w:sz w:val="16"/>
          <w:lang w:eastAsia="en-GB"/>
        </w:rPr>
        <w:t xml:space="preserve"> {</w:t>
      </w:r>
    </w:p>
    <w:p w14:paraId="4AA1462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r>
        <w:rPr>
          <w:rFonts w:ascii="Courier New" w:eastAsia="Batang" w:hAnsi="Courier New"/>
          <w:sz w:val="16"/>
          <w:lang w:eastAsia="en-GB"/>
        </w:rPr>
        <w:t>rach-Report-r16</w:t>
      </w:r>
      <w:r>
        <w:rPr>
          <w:rFonts w:ascii="Courier New" w:hAnsi="Courier New"/>
          <w:sz w:val="16"/>
          <w:lang w:eastAsia="en-GB"/>
        </w:rPr>
        <w:t xml:space="preserve">        </w:t>
      </w:r>
      <w:r>
        <w:rPr>
          <w:rFonts w:ascii="Courier New" w:eastAsia="Batang" w:hAnsi="Courier New"/>
          <w:color w:val="993366"/>
          <w:sz w:val="16"/>
          <w:lang w:eastAsia="en-GB"/>
        </w:rPr>
        <w:t>ENUMERATED</w:t>
      </w:r>
      <w:r>
        <w:rPr>
          <w:rFonts w:ascii="Courier New" w:eastAsia="Batang" w:hAnsi="Courier New"/>
          <w:sz w:val="16"/>
          <w:lang w:eastAsia="en-GB"/>
        </w:rPr>
        <w:t xml:space="preserve"> {supported}</w:t>
      </w:r>
      <w:r>
        <w:rPr>
          <w:rFonts w:ascii="Courier New" w:hAnsi="Courier New"/>
          <w:sz w:val="16"/>
          <w:lang w:eastAsia="en-GB"/>
        </w:rPr>
        <w:t xml:space="preserve">    </w:t>
      </w:r>
      <w:r>
        <w:rPr>
          <w:rFonts w:ascii="Courier New" w:eastAsia="Batang" w:hAnsi="Courier New"/>
          <w:color w:val="993366"/>
          <w:sz w:val="16"/>
          <w:lang w:eastAsia="en-GB"/>
        </w:rPr>
        <w:t>OPTIONAL</w:t>
      </w:r>
      <w:r>
        <w:rPr>
          <w:rFonts w:ascii="Courier New" w:eastAsia="Batang" w:hAnsi="Courier New"/>
          <w:sz w:val="16"/>
          <w:lang w:eastAsia="en-GB"/>
        </w:rPr>
        <w:t>,</w:t>
      </w:r>
    </w:p>
    <w:p w14:paraId="280DF84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3AF9892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120FE8E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rlfReportCHO-r17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076694D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rlfReportDAPS-r17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0568314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success-HO-Report-r17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093652D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twoStepRACH-Report-r17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0415063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pscell-MHI-Report-r17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359BDBA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onDemandSI-Report-r17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p>
    <w:p w14:paraId="3746323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1B0149B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1B74B962"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67F8B34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TAG-SON-PARAMETERS-STOP</w:t>
      </w:r>
    </w:p>
    <w:p w14:paraId="4B0279F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ASN1STOP</w:t>
      </w:r>
    </w:p>
    <w:p w14:paraId="390EDEE3" w14:textId="77777777" w:rsidR="000A6421" w:rsidRDefault="000A6421">
      <w:pPr>
        <w:overflowPunct w:val="0"/>
        <w:autoSpaceDE w:val="0"/>
        <w:autoSpaceDN w:val="0"/>
        <w:adjustRightInd w:val="0"/>
        <w:textAlignment w:val="baseline"/>
        <w:rPr>
          <w:lang w:eastAsia="ja-JP"/>
        </w:rPr>
      </w:pPr>
    </w:p>
    <w:p w14:paraId="0A898D99" w14:textId="77777777" w:rsidR="000A6421" w:rsidRDefault="009301E5">
      <w:pPr>
        <w:keepNext/>
        <w:keepLines/>
        <w:overflowPunct w:val="0"/>
        <w:autoSpaceDE w:val="0"/>
        <w:autoSpaceDN w:val="0"/>
        <w:adjustRightInd w:val="0"/>
        <w:spacing w:before="120"/>
        <w:ind w:left="1418" w:hanging="1418"/>
        <w:textAlignment w:val="baseline"/>
        <w:outlineLvl w:val="3"/>
        <w:rPr>
          <w:rFonts w:ascii="Arial" w:eastAsia="Yu Mincho" w:hAnsi="Arial"/>
          <w:sz w:val="24"/>
          <w:lang w:eastAsia="ja-JP"/>
        </w:rPr>
      </w:pPr>
      <w:bookmarkStart w:id="3708" w:name="_Toc100930413"/>
      <w:bookmarkStart w:id="3709" w:name="_Toc60777481"/>
      <w:r>
        <w:rPr>
          <w:rFonts w:ascii="Arial" w:hAnsi="Arial"/>
          <w:sz w:val="24"/>
          <w:lang w:eastAsia="ja-JP"/>
        </w:rPr>
        <w:t>–</w:t>
      </w:r>
      <w:r>
        <w:rPr>
          <w:rFonts w:ascii="Arial" w:hAnsi="Arial"/>
          <w:sz w:val="24"/>
          <w:lang w:eastAsia="ja-JP"/>
        </w:rPr>
        <w:tab/>
      </w:r>
      <w:proofErr w:type="spellStart"/>
      <w:r>
        <w:rPr>
          <w:rFonts w:ascii="Arial" w:hAnsi="Arial"/>
          <w:i/>
          <w:sz w:val="24"/>
          <w:lang w:eastAsia="ja-JP"/>
        </w:rPr>
        <w:t>SpatialRelationsSRS-Pos</w:t>
      </w:r>
      <w:bookmarkEnd w:id="3708"/>
      <w:bookmarkEnd w:id="3709"/>
      <w:proofErr w:type="spellEnd"/>
    </w:p>
    <w:p w14:paraId="5A09E5F8" w14:textId="77777777" w:rsidR="000A6421" w:rsidRDefault="009301E5">
      <w:pPr>
        <w:overflowPunct w:val="0"/>
        <w:autoSpaceDE w:val="0"/>
        <w:autoSpaceDN w:val="0"/>
        <w:adjustRightInd w:val="0"/>
        <w:textAlignment w:val="baseline"/>
        <w:rPr>
          <w:rFonts w:eastAsia="Yu Mincho"/>
          <w:lang w:eastAsia="ja-JP"/>
        </w:rPr>
      </w:pPr>
      <w:r>
        <w:rPr>
          <w:rFonts w:eastAsia="Yu Mincho"/>
          <w:lang w:eastAsia="ja-JP"/>
        </w:rPr>
        <w:t xml:space="preserve">The IE </w:t>
      </w:r>
      <w:proofErr w:type="spellStart"/>
      <w:r>
        <w:rPr>
          <w:rFonts w:eastAsia="Yu Mincho"/>
          <w:i/>
          <w:lang w:eastAsia="ja-JP"/>
        </w:rPr>
        <w:t>SpatialRelationsSRS-Pos</w:t>
      </w:r>
      <w:proofErr w:type="spellEnd"/>
      <w:r>
        <w:rPr>
          <w:rFonts w:eastAsia="Yu Mincho"/>
          <w:i/>
          <w:lang w:eastAsia="ja-JP"/>
        </w:rPr>
        <w:t xml:space="preserve"> </w:t>
      </w:r>
      <w:r>
        <w:rPr>
          <w:rFonts w:eastAsia="Yu Mincho"/>
          <w:lang w:eastAsia="ja-JP"/>
        </w:rPr>
        <w:t>is used to convey spatial relation for SRS for positioning related parameters.</w:t>
      </w:r>
    </w:p>
    <w:p w14:paraId="48C84E8F" w14:textId="77777777" w:rsidR="000A6421" w:rsidRDefault="009301E5">
      <w:pPr>
        <w:keepNext/>
        <w:keepLines/>
        <w:overflowPunct w:val="0"/>
        <w:autoSpaceDE w:val="0"/>
        <w:autoSpaceDN w:val="0"/>
        <w:adjustRightInd w:val="0"/>
        <w:spacing w:before="60"/>
        <w:jc w:val="center"/>
        <w:textAlignment w:val="baseline"/>
        <w:rPr>
          <w:rFonts w:ascii="Arial" w:eastAsia="Yu Mincho" w:hAnsi="Arial"/>
          <w:b/>
          <w:bCs/>
          <w:i/>
          <w:iCs/>
          <w:lang w:eastAsia="ja-JP"/>
        </w:rPr>
      </w:pPr>
      <w:proofErr w:type="spellStart"/>
      <w:r>
        <w:rPr>
          <w:rFonts w:ascii="Arial" w:eastAsia="Yu Mincho" w:hAnsi="Arial"/>
          <w:b/>
          <w:bCs/>
          <w:i/>
          <w:iCs/>
          <w:lang w:eastAsia="ja-JP"/>
        </w:rPr>
        <w:t>SpatialRelationsSRS-Pos</w:t>
      </w:r>
      <w:proofErr w:type="spellEnd"/>
      <w:r>
        <w:rPr>
          <w:rFonts w:ascii="Arial" w:eastAsia="Yu Mincho" w:hAnsi="Arial"/>
          <w:b/>
          <w:bCs/>
          <w:i/>
          <w:iCs/>
          <w:lang w:eastAsia="ja-JP"/>
        </w:rPr>
        <w:t xml:space="preserve"> </w:t>
      </w:r>
      <w:r>
        <w:rPr>
          <w:rFonts w:ascii="Arial" w:eastAsia="Yu Mincho" w:hAnsi="Arial"/>
          <w:b/>
          <w:bCs/>
          <w:iCs/>
          <w:lang w:eastAsia="ja-JP"/>
        </w:rPr>
        <w:t>information element</w:t>
      </w:r>
    </w:p>
    <w:p w14:paraId="477A9A4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Pr>
          <w:rFonts w:ascii="Courier New" w:eastAsia="Yu Mincho" w:hAnsi="Courier New"/>
          <w:color w:val="808080"/>
          <w:sz w:val="16"/>
          <w:lang w:eastAsia="en-GB"/>
        </w:rPr>
        <w:t>-- ASN1START</w:t>
      </w:r>
    </w:p>
    <w:p w14:paraId="457D062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Pr>
          <w:rFonts w:ascii="Courier New" w:eastAsia="Yu Mincho" w:hAnsi="Courier New"/>
          <w:color w:val="808080"/>
          <w:sz w:val="16"/>
          <w:lang w:eastAsia="en-GB"/>
        </w:rPr>
        <w:t>-- TAG-SPATIALRELATIONSSRS-POS-START</w:t>
      </w:r>
    </w:p>
    <w:p w14:paraId="6861219D"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7153670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SpatialRelationsSRS-Pos-r16 ::=                    </w:t>
      </w:r>
      <w:r>
        <w:rPr>
          <w:rFonts w:ascii="Courier New" w:hAnsi="Courier New"/>
          <w:color w:val="993366"/>
          <w:sz w:val="16"/>
          <w:lang w:eastAsia="en-GB"/>
        </w:rPr>
        <w:t>SEQUENCE</w:t>
      </w:r>
      <w:r>
        <w:rPr>
          <w:rFonts w:ascii="Courier New" w:hAnsi="Courier New"/>
          <w:sz w:val="16"/>
          <w:lang w:eastAsia="en-GB"/>
        </w:rPr>
        <w:t xml:space="preserve"> {</w:t>
      </w:r>
    </w:p>
    <w:p w14:paraId="27A3DC4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spatialRelation-SRS-PosBasedOnSSB-Serving-r16</w:t>
      </w:r>
      <w:r>
        <w:rPr>
          <w:rFonts w:ascii="Courier New" w:hAnsi="Courier New"/>
          <w:sz w:val="16"/>
          <w:lang w:eastAsia="en-GB"/>
        </w:rPr>
        <w:t xml:space="preserve">      </w:t>
      </w:r>
      <w:r>
        <w:rPr>
          <w:rFonts w:ascii="Courier New" w:eastAsia="Yu Mincho" w:hAnsi="Courier New"/>
          <w:color w:val="993366"/>
          <w:sz w:val="16"/>
          <w:lang w:eastAsia="en-GB"/>
        </w:rPr>
        <w:t>ENUMERATED</w:t>
      </w:r>
      <w:r>
        <w:rPr>
          <w:rFonts w:ascii="Courier New" w:eastAsia="Yu Mincho" w:hAnsi="Courier New"/>
          <w:sz w:val="16"/>
          <w:lang w:eastAsia="en-GB"/>
        </w:rPr>
        <w:t xml:space="preserve"> {supported}</w:t>
      </w:r>
      <w:r>
        <w:rPr>
          <w:rFonts w:ascii="Courier New" w:hAnsi="Courier New"/>
          <w:sz w:val="16"/>
          <w:lang w:eastAsia="en-GB"/>
        </w:rPr>
        <w:t xml:space="preserve">                </w:t>
      </w:r>
      <w:r>
        <w:rPr>
          <w:rFonts w:ascii="Courier New" w:eastAsia="Yu Mincho" w:hAnsi="Courier New"/>
          <w:color w:val="993366"/>
          <w:sz w:val="16"/>
          <w:lang w:eastAsia="en-GB"/>
        </w:rPr>
        <w:t>OPTIONAL</w:t>
      </w:r>
      <w:r>
        <w:rPr>
          <w:rFonts w:ascii="Courier New" w:eastAsia="Yu Mincho" w:hAnsi="Courier New"/>
          <w:sz w:val="16"/>
          <w:lang w:eastAsia="en-GB"/>
        </w:rPr>
        <w:t>,</w:t>
      </w:r>
    </w:p>
    <w:p w14:paraId="5446186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spatialRelation-SRS-PosBasedOnCSI-RS-Serving-r16</w:t>
      </w:r>
      <w:r>
        <w:rPr>
          <w:rFonts w:ascii="Courier New" w:hAnsi="Courier New"/>
          <w:sz w:val="16"/>
          <w:lang w:eastAsia="en-GB"/>
        </w:rPr>
        <w:t xml:space="preserve">   </w:t>
      </w:r>
      <w:r>
        <w:rPr>
          <w:rFonts w:ascii="Courier New" w:eastAsia="Yu Mincho" w:hAnsi="Courier New"/>
          <w:color w:val="993366"/>
          <w:sz w:val="16"/>
          <w:lang w:eastAsia="en-GB"/>
        </w:rPr>
        <w:t>ENUMERATED</w:t>
      </w:r>
      <w:r>
        <w:rPr>
          <w:rFonts w:ascii="Courier New" w:eastAsia="Yu Mincho" w:hAnsi="Courier New"/>
          <w:sz w:val="16"/>
          <w:lang w:eastAsia="en-GB"/>
        </w:rPr>
        <w:t xml:space="preserve"> {supported}</w:t>
      </w:r>
      <w:r>
        <w:rPr>
          <w:rFonts w:ascii="Courier New" w:hAnsi="Courier New"/>
          <w:sz w:val="16"/>
          <w:lang w:eastAsia="en-GB"/>
        </w:rPr>
        <w:t xml:space="preserve">                </w:t>
      </w:r>
      <w:r>
        <w:rPr>
          <w:rFonts w:ascii="Courier New" w:eastAsia="Yu Mincho" w:hAnsi="Courier New"/>
          <w:color w:val="993366"/>
          <w:sz w:val="16"/>
          <w:lang w:eastAsia="en-GB"/>
        </w:rPr>
        <w:t>OPTIONAL</w:t>
      </w:r>
      <w:r>
        <w:rPr>
          <w:rFonts w:ascii="Courier New" w:eastAsia="Yu Mincho" w:hAnsi="Courier New"/>
          <w:sz w:val="16"/>
          <w:lang w:eastAsia="en-GB"/>
        </w:rPr>
        <w:t>,</w:t>
      </w:r>
    </w:p>
    <w:p w14:paraId="202349B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spatialRelation-SRS-PosBasedOnPRS-Serving-r16</w:t>
      </w:r>
      <w:r>
        <w:rPr>
          <w:rFonts w:ascii="Courier New" w:hAnsi="Courier New"/>
          <w:sz w:val="16"/>
          <w:lang w:eastAsia="en-GB"/>
        </w:rPr>
        <w:t xml:space="preserve">      </w:t>
      </w:r>
      <w:r>
        <w:rPr>
          <w:rFonts w:ascii="Courier New" w:eastAsia="Yu Mincho" w:hAnsi="Courier New"/>
          <w:color w:val="993366"/>
          <w:sz w:val="16"/>
          <w:lang w:eastAsia="en-GB"/>
        </w:rPr>
        <w:t>ENUMERATED</w:t>
      </w:r>
      <w:r>
        <w:rPr>
          <w:rFonts w:ascii="Courier New" w:eastAsia="Yu Mincho" w:hAnsi="Courier New"/>
          <w:sz w:val="16"/>
          <w:lang w:eastAsia="en-GB"/>
        </w:rPr>
        <w:t xml:space="preserve"> {supported}</w:t>
      </w:r>
      <w:r>
        <w:rPr>
          <w:rFonts w:ascii="Courier New" w:hAnsi="Courier New"/>
          <w:sz w:val="16"/>
          <w:lang w:eastAsia="en-GB"/>
        </w:rPr>
        <w:t xml:space="preserve">                </w:t>
      </w:r>
      <w:r>
        <w:rPr>
          <w:rFonts w:ascii="Courier New" w:eastAsia="Yu Mincho" w:hAnsi="Courier New"/>
          <w:color w:val="993366"/>
          <w:sz w:val="16"/>
          <w:lang w:eastAsia="en-GB"/>
        </w:rPr>
        <w:t>OPTIONAL</w:t>
      </w:r>
      <w:r>
        <w:rPr>
          <w:rFonts w:ascii="Courier New" w:eastAsia="Yu Mincho" w:hAnsi="Courier New"/>
          <w:sz w:val="16"/>
          <w:lang w:eastAsia="en-GB"/>
        </w:rPr>
        <w:t>,</w:t>
      </w:r>
    </w:p>
    <w:p w14:paraId="04CFB59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spatialRelation-SRS-PosBasedOnSRS-r16</w:t>
      </w:r>
      <w:r>
        <w:rPr>
          <w:rFonts w:ascii="Courier New" w:hAnsi="Courier New"/>
          <w:sz w:val="16"/>
          <w:lang w:eastAsia="en-GB"/>
        </w:rPr>
        <w:t xml:space="preserve">              </w:t>
      </w:r>
      <w:r>
        <w:rPr>
          <w:rFonts w:ascii="Courier New" w:eastAsia="Yu Mincho" w:hAnsi="Courier New"/>
          <w:color w:val="993366"/>
          <w:sz w:val="16"/>
          <w:lang w:eastAsia="en-GB"/>
        </w:rPr>
        <w:t>ENUMERATED</w:t>
      </w:r>
      <w:r>
        <w:rPr>
          <w:rFonts w:ascii="Courier New" w:eastAsia="Yu Mincho" w:hAnsi="Courier New"/>
          <w:sz w:val="16"/>
          <w:lang w:eastAsia="en-GB"/>
        </w:rPr>
        <w:t xml:space="preserve"> {supported}</w:t>
      </w:r>
      <w:r>
        <w:rPr>
          <w:rFonts w:ascii="Courier New" w:hAnsi="Courier New"/>
          <w:sz w:val="16"/>
          <w:lang w:eastAsia="en-GB"/>
        </w:rPr>
        <w:t xml:space="preserve">                </w:t>
      </w:r>
      <w:r>
        <w:rPr>
          <w:rFonts w:ascii="Courier New" w:eastAsia="Yu Mincho" w:hAnsi="Courier New"/>
          <w:color w:val="993366"/>
          <w:sz w:val="16"/>
          <w:lang w:eastAsia="en-GB"/>
        </w:rPr>
        <w:t>OPTIONAL</w:t>
      </w:r>
      <w:r>
        <w:rPr>
          <w:rFonts w:ascii="Courier New" w:eastAsia="Yu Mincho" w:hAnsi="Courier New"/>
          <w:sz w:val="16"/>
          <w:lang w:eastAsia="en-GB"/>
        </w:rPr>
        <w:t>,</w:t>
      </w:r>
    </w:p>
    <w:p w14:paraId="2F763FF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spatialRelation-SRS-PosBasedOnSSB-Neigh-r16</w:t>
      </w:r>
      <w:r>
        <w:rPr>
          <w:rFonts w:ascii="Courier New" w:hAnsi="Courier New"/>
          <w:sz w:val="16"/>
          <w:lang w:eastAsia="en-GB"/>
        </w:rPr>
        <w:t xml:space="preserve">        </w:t>
      </w:r>
      <w:r>
        <w:rPr>
          <w:rFonts w:ascii="Courier New" w:eastAsia="Yu Mincho" w:hAnsi="Courier New"/>
          <w:color w:val="993366"/>
          <w:sz w:val="16"/>
          <w:lang w:eastAsia="en-GB"/>
        </w:rPr>
        <w:t>ENUMERATED</w:t>
      </w:r>
      <w:r>
        <w:rPr>
          <w:rFonts w:ascii="Courier New" w:eastAsia="Yu Mincho" w:hAnsi="Courier New"/>
          <w:sz w:val="16"/>
          <w:lang w:eastAsia="en-GB"/>
        </w:rPr>
        <w:t xml:space="preserve"> {supported}</w:t>
      </w:r>
      <w:r>
        <w:rPr>
          <w:rFonts w:ascii="Courier New" w:hAnsi="Courier New"/>
          <w:sz w:val="16"/>
          <w:lang w:eastAsia="en-GB"/>
        </w:rPr>
        <w:t xml:space="preserve">                </w:t>
      </w:r>
      <w:r>
        <w:rPr>
          <w:rFonts w:ascii="Courier New" w:eastAsia="Yu Mincho" w:hAnsi="Courier New"/>
          <w:color w:val="993366"/>
          <w:sz w:val="16"/>
          <w:lang w:eastAsia="en-GB"/>
        </w:rPr>
        <w:t>OPTIONAL</w:t>
      </w:r>
      <w:r>
        <w:rPr>
          <w:rFonts w:ascii="Courier New" w:eastAsia="Yu Mincho" w:hAnsi="Courier New"/>
          <w:sz w:val="16"/>
          <w:lang w:eastAsia="en-GB"/>
        </w:rPr>
        <w:t>,</w:t>
      </w:r>
    </w:p>
    <w:p w14:paraId="6680C5F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spatialRelation-SRS-PosBasedOnPRS-Neigh-r16</w:t>
      </w:r>
      <w:r>
        <w:rPr>
          <w:rFonts w:ascii="Courier New" w:hAnsi="Courier New"/>
          <w:sz w:val="16"/>
          <w:lang w:eastAsia="en-GB"/>
        </w:rPr>
        <w:t xml:space="preserve">        </w:t>
      </w:r>
      <w:r>
        <w:rPr>
          <w:rFonts w:ascii="Courier New" w:eastAsia="Yu Mincho" w:hAnsi="Courier New"/>
          <w:color w:val="993366"/>
          <w:sz w:val="16"/>
          <w:lang w:eastAsia="en-GB"/>
        </w:rPr>
        <w:t>ENUMERATED</w:t>
      </w:r>
      <w:r>
        <w:rPr>
          <w:rFonts w:ascii="Courier New" w:eastAsia="Yu Mincho" w:hAnsi="Courier New"/>
          <w:sz w:val="16"/>
          <w:lang w:eastAsia="en-GB"/>
        </w:rPr>
        <w:t xml:space="preserve"> {supported}</w:t>
      </w:r>
      <w:r>
        <w:rPr>
          <w:rFonts w:ascii="Courier New" w:hAnsi="Courier New"/>
          <w:sz w:val="16"/>
          <w:lang w:eastAsia="en-GB"/>
        </w:rPr>
        <w:t xml:space="preserve">                </w:t>
      </w:r>
      <w:r>
        <w:rPr>
          <w:rFonts w:ascii="Courier New" w:eastAsia="Yu Mincho" w:hAnsi="Courier New"/>
          <w:color w:val="993366"/>
          <w:sz w:val="16"/>
          <w:lang w:eastAsia="en-GB"/>
        </w:rPr>
        <w:t>OPTIONAL</w:t>
      </w:r>
    </w:p>
    <w:p w14:paraId="7537696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lastRenderedPageBreak/>
        <w:t>}</w:t>
      </w:r>
    </w:p>
    <w:p w14:paraId="69D351A2"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6AEF9D2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Pr>
          <w:rFonts w:ascii="Courier New" w:eastAsia="Yu Mincho" w:hAnsi="Courier New"/>
          <w:color w:val="808080"/>
          <w:sz w:val="16"/>
          <w:lang w:eastAsia="en-GB"/>
        </w:rPr>
        <w:t>--TAG-SPATIALRELATIONSSRS-POS-STOP</w:t>
      </w:r>
    </w:p>
    <w:p w14:paraId="056BB65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ja-JP"/>
        </w:rPr>
      </w:pPr>
      <w:r>
        <w:rPr>
          <w:rFonts w:ascii="Courier New" w:eastAsia="Yu Mincho" w:hAnsi="Courier New"/>
          <w:color w:val="808080"/>
          <w:sz w:val="16"/>
          <w:lang w:eastAsia="en-GB"/>
        </w:rPr>
        <w:t>-- ASN1STOP</w:t>
      </w:r>
    </w:p>
    <w:p w14:paraId="103EAF54" w14:textId="77777777" w:rsidR="000A6421" w:rsidRDefault="000A6421">
      <w:pPr>
        <w:overflowPunct w:val="0"/>
        <w:autoSpaceDE w:val="0"/>
        <w:autoSpaceDN w:val="0"/>
        <w:adjustRightInd w:val="0"/>
        <w:textAlignment w:val="baseline"/>
        <w:rPr>
          <w:ins w:id="3710" w:author="NR_pos_enh" w:date="2022-03-23T15:49:00Z"/>
          <w:lang w:eastAsia="ja-JP"/>
        </w:rPr>
      </w:pPr>
    </w:p>
    <w:p w14:paraId="4FD8D1D4" w14:textId="77777777" w:rsidR="000A6421" w:rsidRDefault="009301E5">
      <w:pPr>
        <w:keepNext/>
        <w:keepLines/>
        <w:overflowPunct w:val="0"/>
        <w:autoSpaceDE w:val="0"/>
        <w:autoSpaceDN w:val="0"/>
        <w:adjustRightInd w:val="0"/>
        <w:spacing w:before="120"/>
        <w:ind w:left="1418" w:hanging="1418"/>
        <w:textAlignment w:val="baseline"/>
        <w:outlineLvl w:val="3"/>
        <w:rPr>
          <w:ins w:id="3711" w:author="NR_pos_enh" w:date="2022-03-23T15:50:00Z"/>
          <w:rFonts w:ascii="Arial" w:eastAsia="Yu Mincho" w:hAnsi="Arial"/>
          <w:sz w:val="24"/>
          <w:lang w:eastAsia="ja-JP"/>
        </w:rPr>
      </w:pPr>
      <w:ins w:id="3712" w:author="NR_pos_enh" w:date="2022-03-23T15:50:00Z">
        <w:r>
          <w:rPr>
            <w:rFonts w:ascii="Arial" w:hAnsi="Arial"/>
            <w:sz w:val="24"/>
            <w:lang w:eastAsia="ja-JP"/>
          </w:rPr>
          <w:t>–</w:t>
        </w:r>
        <w:r>
          <w:rPr>
            <w:rFonts w:ascii="Arial" w:hAnsi="Arial"/>
            <w:sz w:val="24"/>
            <w:lang w:eastAsia="ja-JP"/>
          </w:rPr>
          <w:tab/>
        </w:r>
        <w:r>
          <w:rPr>
            <w:rFonts w:ascii="Arial" w:hAnsi="Arial"/>
            <w:i/>
            <w:sz w:val="24"/>
            <w:lang w:eastAsia="ja-JP"/>
          </w:rPr>
          <w:t>SRS-</w:t>
        </w:r>
        <w:proofErr w:type="spellStart"/>
        <w:r>
          <w:rPr>
            <w:rFonts w:ascii="Arial" w:hAnsi="Arial"/>
            <w:i/>
            <w:sz w:val="24"/>
            <w:lang w:eastAsia="ja-JP"/>
          </w:rPr>
          <w:t>AllPosResourcesRRC</w:t>
        </w:r>
        <w:proofErr w:type="spellEnd"/>
        <w:r>
          <w:rPr>
            <w:rFonts w:ascii="Arial" w:hAnsi="Arial"/>
            <w:i/>
            <w:sz w:val="24"/>
            <w:lang w:eastAsia="ja-JP"/>
          </w:rPr>
          <w:t xml:space="preserve">-Inactive </w:t>
        </w:r>
      </w:ins>
    </w:p>
    <w:p w14:paraId="4BF68137" w14:textId="77777777" w:rsidR="000A6421" w:rsidRDefault="009301E5">
      <w:pPr>
        <w:overflowPunct w:val="0"/>
        <w:autoSpaceDE w:val="0"/>
        <w:autoSpaceDN w:val="0"/>
        <w:adjustRightInd w:val="0"/>
        <w:textAlignment w:val="baseline"/>
        <w:rPr>
          <w:ins w:id="3713" w:author="NR_pos_enh" w:date="2022-03-23T15:50:00Z"/>
          <w:rFonts w:eastAsia="Yu Mincho"/>
          <w:lang w:eastAsia="ja-JP"/>
        </w:rPr>
      </w:pPr>
      <w:ins w:id="3714" w:author="NR_pos_enh" w:date="2022-03-23T15:50:00Z">
        <w:r>
          <w:rPr>
            <w:rFonts w:eastAsia="Yu Mincho"/>
            <w:lang w:eastAsia="ja-JP"/>
          </w:rPr>
          <w:t xml:space="preserve">The IE </w:t>
        </w:r>
        <w:r>
          <w:rPr>
            <w:rFonts w:eastAsia="Yu Mincho"/>
            <w:i/>
            <w:iCs/>
            <w:lang w:eastAsia="ja-JP"/>
          </w:rPr>
          <w:t>SRS-</w:t>
        </w:r>
        <w:proofErr w:type="spellStart"/>
        <w:r>
          <w:rPr>
            <w:rFonts w:eastAsia="Yu Mincho"/>
            <w:i/>
            <w:iCs/>
            <w:lang w:eastAsia="ja-JP"/>
          </w:rPr>
          <w:t>AllPosResourcesRRC</w:t>
        </w:r>
        <w:proofErr w:type="spellEnd"/>
        <w:r>
          <w:rPr>
            <w:rFonts w:eastAsia="Yu Mincho"/>
            <w:i/>
            <w:iCs/>
            <w:lang w:eastAsia="ja-JP"/>
          </w:rPr>
          <w:t>-Inactive</w:t>
        </w:r>
        <w:r>
          <w:rPr>
            <w:rFonts w:eastAsia="Yu Mincho"/>
            <w:lang w:eastAsia="ja-JP"/>
          </w:rPr>
          <w:t xml:space="preserve"> is used to convey SRS positioning related parameters specific for a certain band.</w:t>
        </w:r>
      </w:ins>
    </w:p>
    <w:p w14:paraId="4AC7F498" w14:textId="77777777" w:rsidR="000A6421" w:rsidRDefault="009301E5">
      <w:pPr>
        <w:keepNext/>
        <w:keepLines/>
        <w:overflowPunct w:val="0"/>
        <w:autoSpaceDE w:val="0"/>
        <w:autoSpaceDN w:val="0"/>
        <w:adjustRightInd w:val="0"/>
        <w:spacing w:before="60"/>
        <w:jc w:val="center"/>
        <w:textAlignment w:val="baseline"/>
        <w:rPr>
          <w:ins w:id="3715" w:author="NR_pos_enh" w:date="2022-03-23T15:50:00Z"/>
          <w:rFonts w:ascii="Arial" w:eastAsia="Yu Mincho" w:hAnsi="Arial"/>
          <w:b/>
          <w:bCs/>
          <w:i/>
          <w:iCs/>
          <w:lang w:eastAsia="ja-JP"/>
        </w:rPr>
      </w:pPr>
      <w:ins w:id="3716" w:author="NR_pos_enh" w:date="2022-03-23T15:51:00Z">
        <w:r>
          <w:rPr>
            <w:rFonts w:ascii="Arial" w:eastAsia="Yu Mincho" w:hAnsi="Arial"/>
            <w:b/>
            <w:bCs/>
            <w:i/>
            <w:iCs/>
            <w:lang w:eastAsia="ja-JP"/>
          </w:rPr>
          <w:t>SRS-</w:t>
        </w:r>
        <w:proofErr w:type="spellStart"/>
        <w:r>
          <w:rPr>
            <w:rFonts w:ascii="Arial" w:eastAsia="Yu Mincho" w:hAnsi="Arial"/>
            <w:b/>
            <w:bCs/>
            <w:i/>
            <w:iCs/>
            <w:lang w:eastAsia="ja-JP"/>
          </w:rPr>
          <w:t>AllPosResourcesRRC</w:t>
        </w:r>
        <w:proofErr w:type="spellEnd"/>
        <w:r>
          <w:rPr>
            <w:rFonts w:ascii="Arial" w:eastAsia="Yu Mincho" w:hAnsi="Arial"/>
            <w:b/>
            <w:bCs/>
            <w:i/>
            <w:iCs/>
            <w:lang w:eastAsia="ja-JP"/>
          </w:rPr>
          <w:t xml:space="preserve">-Inactive </w:t>
        </w:r>
      </w:ins>
      <w:ins w:id="3717" w:author="NR_pos_enh" w:date="2022-03-23T15:50:00Z">
        <w:r>
          <w:rPr>
            <w:rFonts w:ascii="Arial" w:eastAsia="Yu Mincho" w:hAnsi="Arial"/>
            <w:b/>
            <w:bCs/>
            <w:i/>
            <w:iCs/>
            <w:lang w:eastAsia="ja-JP"/>
          </w:rPr>
          <w:t xml:space="preserve"> </w:t>
        </w:r>
        <w:r>
          <w:rPr>
            <w:rFonts w:ascii="Arial" w:eastAsia="Yu Mincho" w:hAnsi="Arial"/>
            <w:b/>
            <w:bCs/>
            <w:iCs/>
            <w:lang w:eastAsia="ja-JP"/>
          </w:rPr>
          <w:t>information element</w:t>
        </w:r>
      </w:ins>
    </w:p>
    <w:p w14:paraId="73FF4E5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718" w:author="NR_pos_enh" w:date="2022-03-23T15:50:00Z"/>
          <w:rFonts w:ascii="Courier New" w:eastAsia="Yu Mincho" w:hAnsi="Courier New"/>
          <w:sz w:val="16"/>
          <w:lang w:eastAsia="en-GB"/>
        </w:rPr>
      </w:pPr>
      <w:ins w:id="3719" w:author="NR_pos_enh" w:date="2022-03-23T15:50:00Z">
        <w:r>
          <w:rPr>
            <w:rFonts w:ascii="Courier New" w:eastAsia="Yu Mincho" w:hAnsi="Courier New"/>
            <w:sz w:val="16"/>
            <w:lang w:eastAsia="en-GB"/>
          </w:rPr>
          <w:t>-- ASN1START</w:t>
        </w:r>
      </w:ins>
    </w:p>
    <w:p w14:paraId="246D921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720" w:author="NR_pos_enh" w:date="2022-03-23T15:51:00Z"/>
          <w:rFonts w:ascii="Courier New" w:eastAsia="Yu Mincho" w:hAnsi="Courier New"/>
          <w:sz w:val="16"/>
          <w:lang w:eastAsia="en-GB"/>
        </w:rPr>
      </w:pPr>
      <w:ins w:id="3721" w:author="NR_pos_enh" w:date="2022-03-23T15:51:00Z">
        <w:r>
          <w:rPr>
            <w:rFonts w:ascii="Courier New" w:eastAsia="Yu Mincho" w:hAnsi="Courier New"/>
            <w:sz w:val="16"/>
            <w:lang w:eastAsia="en-GB"/>
          </w:rPr>
          <w:t>-- TAG-SRS-</w:t>
        </w:r>
        <w:del w:id="3722" w:author="NR_pos_enh-v1" w:date="2022-04-09T15:32:00Z">
          <w:r>
            <w:rPr>
              <w:rFonts w:ascii="Courier New" w:eastAsia="Yu Mincho" w:hAnsi="Courier New"/>
              <w:sz w:val="16"/>
              <w:lang w:eastAsia="en-GB"/>
            </w:rPr>
            <w:delText>ALL</w:delText>
          </w:r>
        </w:del>
        <w:r>
          <w:rPr>
            <w:rFonts w:ascii="Courier New" w:eastAsia="Yu Mincho" w:hAnsi="Courier New"/>
            <w:sz w:val="16"/>
            <w:lang w:eastAsia="en-GB"/>
          </w:rPr>
          <w:t>POS-RESOURCESRRC-INACTIVE-START</w:t>
        </w:r>
      </w:ins>
    </w:p>
    <w:p w14:paraId="1A8A233F"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723" w:author="NR_pos_enh" w:date="2022-03-23T15:50:00Z"/>
          <w:rFonts w:ascii="Courier New" w:hAnsi="Courier New"/>
          <w:sz w:val="16"/>
          <w:lang w:eastAsia="en-GB"/>
        </w:rPr>
      </w:pPr>
    </w:p>
    <w:p w14:paraId="4076E5C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724" w:author="NR_pos_enh" w:date="2022-03-23T15:52:00Z"/>
          <w:rFonts w:ascii="Courier New" w:hAnsi="Courier New"/>
          <w:sz w:val="16"/>
          <w:lang w:eastAsia="en-GB"/>
        </w:rPr>
      </w:pPr>
      <w:commentRangeStart w:id="3725"/>
      <w:commentRangeStart w:id="3726"/>
      <w:ins w:id="3727" w:author="NR_pos_enh" w:date="2022-03-23T15:52:00Z">
        <w:r>
          <w:rPr>
            <w:rFonts w:ascii="Courier New" w:hAnsi="Courier New"/>
            <w:sz w:val="16"/>
            <w:lang w:eastAsia="en-GB"/>
          </w:rPr>
          <w:t>SRS-AllPosResources</w:t>
        </w:r>
        <w:bookmarkStart w:id="3728" w:name="_Hlk98943879"/>
        <w:r>
          <w:rPr>
            <w:rFonts w:ascii="Courier New" w:hAnsi="Courier New"/>
            <w:sz w:val="16"/>
            <w:lang w:eastAsia="en-GB"/>
          </w:rPr>
          <w:t>RRC-Inactive</w:t>
        </w:r>
        <w:bookmarkEnd w:id="3728"/>
        <w:r>
          <w:rPr>
            <w:rFonts w:ascii="Courier New" w:hAnsi="Courier New"/>
            <w:sz w:val="16"/>
            <w:lang w:eastAsia="en-GB"/>
          </w:rPr>
          <w:t xml:space="preserve">-r17 </w:t>
        </w:r>
      </w:ins>
      <w:commentRangeEnd w:id="3725"/>
      <w:r>
        <w:rPr>
          <w:rFonts w:eastAsia="Yu Mincho"/>
          <w:sz w:val="16"/>
        </w:rPr>
        <w:commentReference w:id="3725"/>
      </w:r>
      <w:ins w:id="3729" w:author="NR_pos_enh" w:date="2022-03-23T15:52:00Z">
        <w:r>
          <w:rPr>
            <w:rFonts w:ascii="Courier New" w:hAnsi="Courier New"/>
            <w:sz w:val="16"/>
            <w:lang w:eastAsia="en-GB"/>
          </w:rPr>
          <w:t>::=               SEQUENCE {</w:t>
        </w:r>
      </w:ins>
    </w:p>
    <w:p w14:paraId="0EB8F0B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730" w:author="NR_pos_enh-Core-R2-2206397" w:date="2022-05-20T18:35:00Z"/>
          <w:rFonts w:ascii="Courier New" w:hAnsi="Courier New"/>
          <w:sz w:val="16"/>
          <w:lang w:eastAsia="en-GB"/>
        </w:rPr>
      </w:pPr>
      <w:ins w:id="3731" w:author="NR_pos_enh" w:date="2022-03-23T15:52:00Z">
        <w:r>
          <w:rPr>
            <w:rFonts w:ascii="Courier New" w:hAnsi="Courier New"/>
            <w:sz w:val="16"/>
            <w:lang w:eastAsia="en-GB"/>
          </w:rPr>
          <w:t xml:space="preserve">    srs-PosResourcesRRC-Inactive-r17                      </w:t>
        </w:r>
        <w:del w:id="3732" w:author="NR_pos_enh-v1" w:date="2022-04-09T15:38:00Z">
          <w:r>
            <w:rPr>
              <w:rFonts w:ascii="Courier New" w:hAnsi="Courier New"/>
              <w:sz w:val="16"/>
              <w:lang w:eastAsia="en-GB"/>
            </w:rPr>
            <w:delText>SRS-PosResources</w:delText>
          </w:r>
        </w:del>
      </w:ins>
      <w:ins w:id="3733" w:author="NR_pos_enh" w:date="2022-03-23T16:04:00Z">
        <w:del w:id="3734" w:author="NR_pos_enh-v1" w:date="2022-04-09T15:38:00Z">
          <w:r>
            <w:rPr>
              <w:rFonts w:ascii="Courier New" w:hAnsi="Courier New"/>
              <w:sz w:val="16"/>
              <w:lang w:eastAsia="en-GB"/>
            </w:rPr>
            <w:delText>RRC-Inactive</w:delText>
          </w:r>
        </w:del>
      </w:ins>
      <w:ins w:id="3735" w:author="NR_pos_enh" w:date="2022-03-23T15:52:00Z">
        <w:del w:id="3736" w:author="NR_pos_enh-v1" w:date="2022-04-09T15:38:00Z">
          <w:r>
            <w:rPr>
              <w:rFonts w:ascii="Courier New" w:hAnsi="Courier New"/>
              <w:sz w:val="16"/>
              <w:lang w:eastAsia="en-GB"/>
            </w:rPr>
            <w:delText>-r1</w:delText>
          </w:r>
        </w:del>
      </w:ins>
      <w:ins w:id="3737" w:author="NR_pos_enh" w:date="2022-03-23T16:04:00Z">
        <w:del w:id="3738" w:author="NR_pos_enh-v1" w:date="2022-04-09T15:38:00Z">
          <w:r>
            <w:rPr>
              <w:rFonts w:ascii="Courier New" w:hAnsi="Courier New"/>
              <w:sz w:val="16"/>
              <w:lang w:eastAsia="en-GB"/>
            </w:rPr>
            <w:delText>7</w:delText>
          </w:r>
        </w:del>
      </w:ins>
      <w:ins w:id="3739" w:author="NR_pos_enh-v1" w:date="2022-04-09T15:38:00Z">
        <w:r>
          <w:rPr>
            <w:rFonts w:ascii="Courier New" w:hAnsi="Courier New"/>
            <w:sz w:val="16"/>
            <w:lang w:eastAsia="en-GB"/>
          </w:rPr>
          <w:t>SEQUENCE {</w:t>
        </w:r>
      </w:ins>
    </w:p>
    <w:p w14:paraId="67F6B89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90"/>
        <w:rPr>
          <w:ins w:id="3740" w:author="NR_pos_enh-v1" w:date="2022-04-09T15:38:00Z"/>
          <w:rFonts w:ascii="Courier New" w:hAnsi="Courier New"/>
          <w:sz w:val="16"/>
          <w:lang w:eastAsia="en-GB"/>
        </w:rPr>
      </w:pPr>
      <w:ins w:id="3741" w:author="NR_pos_enh-Core-R2-2206397" w:date="2022-05-20T18:35:00Z">
        <w:r>
          <w:rPr>
            <w:rFonts w:ascii="Courier New" w:hAnsi="Courier New"/>
            <w:color w:val="FF0000"/>
            <w:sz w:val="16"/>
            <w:lang w:eastAsia="en-GB"/>
          </w:rPr>
          <w:t>-- R1 27-15:</w:t>
        </w:r>
        <w:r>
          <w:rPr>
            <w:color w:val="FF0000"/>
          </w:rPr>
          <w:t xml:space="preserve"> </w:t>
        </w:r>
        <w:r>
          <w:rPr>
            <w:rFonts w:ascii="Courier New" w:hAnsi="Courier New"/>
            <w:color w:val="FF0000"/>
            <w:sz w:val="16"/>
            <w:lang w:eastAsia="en-GB"/>
          </w:rPr>
          <w:t>Positioning SRS transmission in RRC_INACTIVE state for initial UL BWP</w:t>
        </w:r>
      </w:ins>
    </w:p>
    <w:p w14:paraId="7F14C0E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742" w:author="NR_pos_enh-v1" w:date="2022-04-09T15:38:00Z"/>
          <w:rFonts w:ascii="Courier New" w:hAnsi="Courier New"/>
          <w:sz w:val="16"/>
          <w:lang w:eastAsia="en-GB"/>
        </w:rPr>
      </w:pPr>
      <w:ins w:id="3743" w:author="NR_pos_enh-v1" w:date="2022-04-09T15:38:00Z">
        <w:r>
          <w:rPr>
            <w:rFonts w:ascii="Courier New" w:hAnsi="Courier New"/>
            <w:sz w:val="16"/>
            <w:lang w:eastAsia="en-GB"/>
          </w:rPr>
          <w:t xml:space="preserve">        maxNumberSRS-PosResourceSetPerBWP-r17                ENUMERATED {n1, n2, n4, n8, n12, n16},</w:t>
        </w:r>
      </w:ins>
    </w:p>
    <w:p w14:paraId="5A39AA1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744" w:author="NR_pos_enh-v1" w:date="2022-04-09T15:38:00Z"/>
          <w:rFonts w:ascii="Courier New" w:hAnsi="Courier New"/>
          <w:sz w:val="16"/>
          <w:lang w:eastAsia="en-GB"/>
        </w:rPr>
      </w:pPr>
      <w:ins w:id="3745" w:author="NR_pos_enh-v1" w:date="2022-04-09T15:38:00Z">
        <w:r>
          <w:rPr>
            <w:rFonts w:ascii="Courier New" w:hAnsi="Courier New"/>
            <w:sz w:val="16"/>
            <w:lang w:eastAsia="en-GB"/>
          </w:rPr>
          <w:t xml:space="preserve">        maxNumberSRS-PosResourcesPerBWP-r17                  ENUMERATED {n1, n2, n4, n8, n16, n32, n64},</w:t>
        </w:r>
      </w:ins>
    </w:p>
    <w:p w14:paraId="713F59D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746" w:author="NR_pos_enh-v1" w:date="2022-04-09T15:38:00Z"/>
          <w:rFonts w:ascii="Courier New" w:hAnsi="Courier New"/>
          <w:sz w:val="16"/>
          <w:lang w:eastAsia="en-GB"/>
        </w:rPr>
      </w:pPr>
      <w:ins w:id="3747" w:author="NR_pos_enh-v1" w:date="2022-04-09T15:38:00Z">
        <w:r>
          <w:rPr>
            <w:rFonts w:ascii="Courier New" w:hAnsi="Courier New"/>
            <w:sz w:val="16"/>
            <w:lang w:eastAsia="en-GB"/>
          </w:rPr>
          <w:t xml:space="preserve">        maxNumberSRS-ResourcesPerBWP-PerSlot-r17             ENUMERATED {n1, n2, n3, n4, n5, n6, n8, n10, n12, n14},</w:t>
        </w:r>
      </w:ins>
    </w:p>
    <w:p w14:paraId="2667A33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748" w:author="NR_pos_enh-v1" w:date="2022-04-09T15:38:00Z"/>
          <w:rFonts w:ascii="Courier New" w:hAnsi="Courier New"/>
          <w:sz w:val="16"/>
          <w:lang w:eastAsia="en-GB"/>
        </w:rPr>
      </w:pPr>
      <w:ins w:id="3749" w:author="NR_pos_enh-v1" w:date="2022-04-09T15:38:00Z">
        <w:r>
          <w:rPr>
            <w:rFonts w:ascii="Courier New" w:hAnsi="Courier New"/>
            <w:sz w:val="16"/>
            <w:lang w:eastAsia="en-GB"/>
          </w:rPr>
          <w:t xml:space="preserve">        maxNumberPeriodicSRS-PosResourcesPerBWP-r17          ENUMERATED {n1, n2, n4, n8, n16, n32, n64},</w:t>
        </w:r>
      </w:ins>
    </w:p>
    <w:p w14:paraId="70ED61B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750" w:author="NR_pos_enh-Core-R2-2206397" w:date="2022-05-20T18:35:00Z"/>
          <w:rFonts w:ascii="Courier New" w:hAnsi="Courier New"/>
          <w:sz w:val="16"/>
          <w:lang w:eastAsia="en-GB"/>
        </w:rPr>
      </w:pPr>
      <w:ins w:id="3751" w:author="NR_pos_enh-v1" w:date="2022-04-09T15:38:00Z">
        <w:r>
          <w:rPr>
            <w:rFonts w:ascii="Courier New" w:hAnsi="Courier New"/>
            <w:sz w:val="16"/>
            <w:lang w:eastAsia="en-GB"/>
          </w:rPr>
          <w:t xml:space="preserve">        maxNumberPeriodicSRS-PosResourcesPerBWP-PerSlot-r17  ENUMERATED {n1, n2, n3, n4, n5, n6, n8, n10, n12, n14}</w:t>
        </w:r>
      </w:ins>
      <w:ins w:id="3752" w:author="NR_pos_enh-Core-R2-2206397" w:date="2022-05-20T18:35:00Z">
        <w:r>
          <w:rPr>
            <w:rFonts w:ascii="Courier New" w:hAnsi="Courier New"/>
            <w:sz w:val="16"/>
            <w:lang w:eastAsia="en-GB"/>
          </w:rPr>
          <w:t>,</w:t>
        </w:r>
      </w:ins>
    </w:p>
    <w:p w14:paraId="5DC9FF5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753" w:author="NR_pos_enh-Core-R2-2206397" w:date="2022-05-20T18:35:00Z"/>
          <w:rFonts w:ascii="Courier New" w:hAnsi="Courier New"/>
          <w:sz w:val="16"/>
          <w:lang w:eastAsia="en-GB"/>
        </w:rPr>
      </w:pPr>
      <w:ins w:id="3754" w:author="NR_pos_enh-Core-R2-2206397" w:date="2022-05-20T18:35:00Z">
        <w:r>
          <w:rPr>
            <w:rFonts w:ascii="Courier New" w:hAnsi="Courier New"/>
            <w:sz w:val="16"/>
            <w:lang w:eastAsia="en-GB"/>
          </w:rPr>
          <w:t>-- R1 27-15a: Support of positioning SRS transmission in RRC_INACTIVE state for initial BWP with semi-persistent SRS</w:t>
        </w:r>
      </w:ins>
    </w:p>
    <w:p w14:paraId="2956B65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755" w:author="NR_pos_enh-v1" w:date="2022-04-09T15:38:00Z"/>
          <w:rFonts w:ascii="Courier New" w:hAnsi="Courier New"/>
          <w:sz w:val="16"/>
          <w:lang w:eastAsia="en-GB"/>
        </w:rPr>
      </w:pPr>
      <w:ins w:id="3756" w:author="NR_pos_enh-Core-R2-2206397" w:date="2022-05-20T18:35:00Z">
        <w:r>
          <w:rPr>
            <w:rFonts w:ascii="Courier New" w:hAnsi="Courier New"/>
            <w:sz w:val="16"/>
            <w:lang w:eastAsia="en-GB"/>
          </w:rPr>
          <w:tab/>
        </w:r>
        <w:r>
          <w:rPr>
            <w:rFonts w:ascii="Courier New" w:hAnsi="Courier New"/>
            <w:sz w:val="16"/>
            <w:lang w:eastAsia="en-GB"/>
          </w:rPr>
          <w:tab/>
          <w:t xml:space="preserve">maxNumOfSemiPersistentSRSposResources-r17 </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 xml:space="preserve"> ENUMERATED {n1, n2, n4, n8, n16, n32, n64 },</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 xml:space="preserve">maxNumOfSemiPersistentSRSposResourcesPerSlot-r17  </w:t>
        </w:r>
        <w:r>
          <w:rPr>
            <w:rFonts w:ascii="Courier New" w:hAnsi="Courier New"/>
            <w:sz w:val="16"/>
            <w:lang w:eastAsia="en-GB"/>
          </w:rPr>
          <w:tab/>
        </w:r>
        <w:r>
          <w:rPr>
            <w:rFonts w:ascii="Courier New" w:hAnsi="Courier New"/>
            <w:sz w:val="16"/>
            <w:lang w:eastAsia="en-GB"/>
          </w:rPr>
          <w:tab/>
          <w:t xml:space="preserve"> ENUMERATED {n1, n2, n3, n4, n5, n6, n8, n10, n12, n14}</w:t>
        </w:r>
      </w:ins>
    </w:p>
    <w:p w14:paraId="7E9E888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757" w:author="NR_pos_enh" w:date="2022-03-23T15:52:00Z"/>
          <w:rFonts w:ascii="Courier New" w:hAnsi="Courier New"/>
          <w:sz w:val="16"/>
          <w:lang w:eastAsia="en-GB"/>
        </w:rPr>
      </w:pPr>
      <w:ins w:id="3758" w:author="NR_pos_enh-v1" w:date="2022-04-09T15:38:00Z">
        <w:r>
          <w:rPr>
            <w:rFonts w:ascii="Courier New" w:hAnsi="Courier New"/>
            <w:sz w:val="16"/>
            <w:lang w:eastAsia="en-GB"/>
          </w:rPr>
          <w:t xml:space="preserve">    }</w:t>
        </w:r>
      </w:ins>
    </w:p>
    <w:p w14:paraId="22E8FAE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759" w:author="NR_pos_enh" w:date="2022-03-23T16:03:00Z"/>
          <w:rFonts w:ascii="Courier New" w:hAnsi="Courier New"/>
          <w:sz w:val="16"/>
          <w:lang w:eastAsia="en-GB"/>
        </w:rPr>
      </w:pPr>
      <w:ins w:id="3760" w:author="NR_pos_enh" w:date="2022-03-23T15:52:00Z">
        <w:r>
          <w:rPr>
            <w:rFonts w:ascii="Courier New" w:hAnsi="Courier New"/>
            <w:sz w:val="16"/>
            <w:lang w:eastAsia="en-GB"/>
          </w:rPr>
          <w:t>}</w:t>
        </w:r>
      </w:ins>
      <w:commentRangeEnd w:id="3726"/>
      <w:r>
        <w:rPr>
          <w:rFonts w:eastAsia="Yu Mincho"/>
          <w:sz w:val="16"/>
        </w:rPr>
        <w:commentReference w:id="3726"/>
      </w:r>
    </w:p>
    <w:p w14:paraId="03D6104A"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761" w:author="NR_pos_enh" w:date="2022-03-23T16:03:00Z"/>
          <w:rFonts w:ascii="Courier New" w:hAnsi="Courier New"/>
          <w:sz w:val="16"/>
          <w:lang w:eastAsia="en-GB"/>
        </w:rPr>
      </w:pPr>
    </w:p>
    <w:p w14:paraId="463B9AF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762" w:author="NR_pos_enh" w:date="2022-03-23T16:04:00Z"/>
          <w:del w:id="3763" w:author="NR_pos_enh-v1" w:date="2022-04-09T15:38:00Z"/>
          <w:rFonts w:ascii="Courier New" w:hAnsi="Courier New"/>
          <w:sz w:val="16"/>
          <w:lang w:eastAsia="en-GB"/>
        </w:rPr>
      </w:pPr>
      <w:ins w:id="3764" w:author="NR_pos_enh" w:date="2022-03-23T16:04:00Z">
        <w:del w:id="3765" w:author="NR_pos_enh-v1" w:date="2022-04-09T15:38:00Z">
          <w:r>
            <w:rPr>
              <w:rFonts w:ascii="Courier New" w:hAnsi="Courier New"/>
              <w:sz w:val="16"/>
              <w:lang w:eastAsia="en-GB"/>
            </w:rPr>
            <w:delText>SRS-PosResourcesRRC-Inactive-r17 ::=                       SEQUENCE {</w:delText>
          </w:r>
        </w:del>
      </w:ins>
    </w:p>
    <w:p w14:paraId="77B48C0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766" w:author="NR_pos_enh" w:date="2022-03-23T16:04:00Z"/>
          <w:del w:id="3767" w:author="NR_pos_enh-v1" w:date="2022-04-09T15:38:00Z"/>
          <w:rFonts w:ascii="Courier New" w:hAnsi="Courier New"/>
          <w:sz w:val="16"/>
          <w:lang w:eastAsia="en-GB"/>
        </w:rPr>
      </w:pPr>
      <w:ins w:id="3768" w:author="NR_pos_enh" w:date="2022-03-23T16:04:00Z">
        <w:del w:id="3769" w:author="NR_pos_enh-v1" w:date="2022-04-09T15:38:00Z">
          <w:r>
            <w:rPr>
              <w:rFonts w:ascii="Courier New" w:hAnsi="Courier New"/>
              <w:sz w:val="16"/>
              <w:lang w:eastAsia="en-GB"/>
            </w:rPr>
            <w:delText xml:space="preserve">    maxNumberSRS-PosResourceSetPerBWP-r17                ENUMERATED {n1, n2, n4, n8, n12, n16},</w:delText>
          </w:r>
        </w:del>
      </w:ins>
    </w:p>
    <w:p w14:paraId="646DFA3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770" w:author="NR_pos_enh" w:date="2022-03-23T16:04:00Z"/>
          <w:del w:id="3771" w:author="NR_pos_enh-v1" w:date="2022-04-09T15:38:00Z"/>
          <w:rFonts w:ascii="Courier New" w:hAnsi="Courier New"/>
          <w:sz w:val="16"/>
          <w:lang w:eastAsia="en-GB"/>
        </w:rPr>
      </w:pPr>
      <w:ins w:id="3772" w:author="NR_pos_enh" w:date="2022-03-23T16:04:00Z">
        <w:del w:id="3773" w:author="NR_pos_enh-v1" w:date="2022-04-09T15:38:00Z">
          <w:r>
            <w:rPr>
              <w:rFonts w:ascii="Courier New" w:hAnsi="Courier New"/>
              <w:sz w:val="16"/>
              <w:lang w:eastAsia="en-GB"/>
            </w:rPr>
            <w:delText xml:space="preserve">    maxNumberSRS-PosResourcesPerBWP-r17                  ENUMERATED {n1, n2, n4, n8, n16, n32, n64},</w:delText>
          </w:r>
        </w:del>
      </w:ins>
    </w:p>
    <w:p w14:paraId="6A25A11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774" w:author="NR_pos_enh" w:date="2022-03-23T16:04:00Z"/>
          <w:del w:id="3775" w:author="NR_pos_enh-v1" w:date="2022-04-09T15:38:00Z"/>
          <w:rFonts w:ascii="Courier New" w:hAnsi="Courier New"/>
          <w:sz w:val="16"/>
          <w:lang w:eastAsia="en-GB"/>
        </w:rPr>
      </w:pPr>
      <w:ins w:id="3776" w:author="NR_pos_enh" w:date="2022-03-23T16:04:00Z">
        <w:del w:id="3777" w:author="NR_pos_enh-v1" w:date="2022-04-09T15:38:00Z">
          <w:r>
            <w:rPr>
              <w:rFonts w:ascii="Courier New" w:hAnsi="Courier New"/>
              <w:sz w:val="16"/>
              <w:lang w:eastAsia="en-GB"/>
            </w:rPr>
            <w:delText xml:space="preserve">    maxNumberSRS-ResourcesPerBWP-PerSlot-r17             ENUMERATED {n1, n2, n3, n4, n5, n6, n8, n10, n12, n14},</w:delText>
          </w:r>
        </w:del>
      </w:ins>
    </w:p>
    <w:p w14:paraId="40A1F2A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778" w:author="NR_pos_enh" w:date="2022-03-23T16:04:00Z"/>
          <w:del w:id="3779" w:author="NR_pos_enh-v1" w:date="2022-04-09T15:38:00Z"/>
          <w:rFonts w:ascii="Courier New" w:hAnsi="Courier New"/>
          <w:sz w:val="16"/>
          <w:lang w:eastAsia="en-GB"/>
        </w:rPr>
      </w:pPr>
      <w:ins w:id="3780" w:author="NR_pos_enh" w:date="2022-03-23T16:04:00Z">
        <w:del w:id="3781" w:author="NR_pos_enh-v1" w:date="2022-04-09T15:38:00Z">
          <w:r>
            <w:rPr>
              <w:rFonts w:ascii="Courier New" w:hAnsi="Courier New"/>
              <w:sz w:val="16"/>
              <w:lang w:eastAsia="en-GB"/>
            </w:rPr>
            <w:delText xml:space="preserve">    maxNumberPeriodicSRS-PosResourcesPerBWP-r17          ENUMERATED {n1, n2, n4, n8, n16, n32, n64},</w:delText>
          </w:r>
        </w:del>
      </w:ins>
    </w:p>
    <w:p w14:paraId="1FE5ED5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782" w:author="NR_pos_enh" w:date="2022-03-23T16:04:00Z"/>
          <w:del w:id="3783" w:author="NR_pos_enh-v1" w:date="2022-04-09T15:38:00Z"/>
          <w:rFonts w:ascii="Courier New" w:hAnsi="Courier New"/>
          <w:sz w:val="16"/>
          <w:lang w:eastAsia="en-GB"/>
        </w:rPr>
      </w:pPr>
      <w:ins w:id="3784" w:author="NR_pos_enh" w:date="2022-03-23T16:04:00Z">
        <w:del w:id="3785" w:author="NR_pos_enh-v1" w:date="2022-04-09T15:38:00Z">
          <w:r>
            <w:rPr>
              <w:rFonts w:ascii="Courier New" w:hAnsi="Courier New"/>
              <w:sz w:val="16"/>
              <w:lang w:eastAsia="en-GB"/>
            </w:rPr>
            <w:delText xml:space="preserve">    maxNumberPeriodicSRS-PosResourcesPerBWP-PerSlot-r17  ENUMERATED {n1, n2, n3, n4, n5, n6, n8, n10, n12, n14}</w:delText>
          </w:r>
        </w:del>
      </w:ins>
    </w:p>
    <w:p w14:paraId="52CE2CA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786" w:author="NR_pos_enh" w:date="2022-03-23T15:50:00Z"/>
          <w:del w:id="3787" w:author="NR_pos_enh-v1" w:date="2022-04-09T15:38:00Z"/>
          <w:rFonts w:ascii="Courier New" w:hAnsi="Courier New"/>
          <w:sz w:val="16"/>
          <w:lang w:eastAsia="en-GB"/>
        </w:rPr>
      </w:pPr>
      <w:ins w:id="3788" w:author="NR_pos_enh" w:date="2022-03-23T16:04:00Z">
        <w:del w:id="3789" w:author="NR_pos_enh-v1" w:date="2022-04-09T15:38:00Z">
          <w:r>
            <w:rPr>
              <w:rFonts w:ascii="Courier New" w:hAnsi="Courier New"/>
              <w:sz w:val="16"/>
              <w:lang w:eastAsia="en-GB"/>
            </w:rPr>
            <w:delText>}</w:delText>
          </w:r>
        </w:del>
      </w:ins>
    </w:p>
    <w:p w14:paraId="4A9479B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790" w:author="NR_pos_enh" w:date="2022-03-23T15:51:00Z"/>
          <w:rFonts w:ascii="Courier New" w:eastAsia="Yu Mincho" w:hAnsi="Courier New"/>
          <w:sz w:val="16"/>
          <w:lang w:eastAsia="en-GB"/>
        </w:rPr>
      </w:pPr>
      <w:ins w:id="3791" w:author="NR_pos_enh" w:date="2022-03-23T15:51:00Z">
        <w:r>
          <w:rPr>
            <w:rFonts w:ascii="Courier New" w:eastAsia="Yu Mincho" w:hAnsi="Courier New"/>
            <w:sz w:val="16"/>
            <w:lang w:eastAsia="en-GB"/>
          </w:rPr>
          <w:t>-- TAG-SRS-ALLPOS-RESOURCESRRC-INACTIVE-STOP</w:t>
        </w:r>
      </w:ins>
    </w:p>
    <w:p w14:paraId="3D0DE99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792" w:author="NR_pos_enh" w:date="2022-03-23T15:50:00Z"/>
          <w:rFonts w:ascii="Courier New" w:eastAsia="Yu Mincho" w:hAnsi="Courier New"/>
          <w:sz w:val="16"/>
          <w:lang w:eastAsia="ja-JP"/>
        </w:rPr>
      </w:pPr>
      <w:ins w:id="3793" w:author="NR_pos_enh" w:date="2022-03-23T15:50:00Z">
        <w:r>
          <w:rPr>
            <w:rFonts w:ascii="Courier New" w:eastAsia="Yu Mincho" w:hAnsi="Courier New"/>
            <w:sz w:val="16"/>
            <w:lang w:eastAsia="en-GB"/>
          </w:rPr>
          <w:t>-- ASN1STOP</w:t>
        </w:r>
      </w:ins>
    </w:p>
    <w:p w14:paraId="59C6778E" w14:textId="77777777" w:rsidR="000A6421" w:rsidRDefault="000A6421">
      <w:pPr>
        <w:overflowPunct w:val="0"/>
        <w:autoSpaceDE w:val="0"/>
        <w:autoSpaceDN w:val="0"/>
        <w:adjustRightInd w:val="0"/>
        <w:textAlignment w:val="baseline"/>
        <w:rPr>
          <w:lang w:eastAsia="ja-JP"/>
        </w:rPr>
      </w:pPr>
    </w:p>
    <w:p w14:paraId="2DE5638B" w14:textId="77777777" w:rsidR="000A6421" w:rsidRDefault="009301E5">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3794" w:name="_Toc60777482"/>
      <w:bookmarkStart w:id="3795" w:name="_Toc100930414"/>
      <w:r>
        <w:rPr>
          <w:rFonts w:ascii="Arial" w:hAnsi="Arial"/>
          <w:sz w:val="24"/>
          <w:lang w:eastAsia="ja-JP"/>
        </w:rPr>
        <w:t>–</w:t>
      </w:r>
      <w:r>
        <w:rPr>
          <w:rFonts w:ascii="Arial" w:hAnsi="Arial"/>
          <w:sz w:val="24"/>
          <w:lang w:eastAsia="ja-JP"/>
        </w:rPr>
        <w:tab/>
      </w:r>
      <w:r>
        <w:rPr>
          <w:rFonts w:ascii="Arial" w:hAnsi="Arial"/>
          <w:i/>
          <w:sz w:val="24"/>
          <w:lang w:eastAsia="ja-JP"/>
        </w:rPr>
        <w:t>SRS-</w:t>
      </w:r>
      <w:proofErr w:type="spellStart"/>
      <w:r>
        <w:rPr>
          <w:rFonts w:ascii="Arial" w:hAnsi="Arial"/>
          <w:i/>
          <w:sz w:val="24"/>
          <w:lang w:eastAsia="ja-JP"/>
        </w:rPr>
        <w:t>SwitchingTimeNR</w:t>
      </w:r>
      <w:bookmarkEnd w:id="3794"/>
      <w:bookmarkEnd w:id="3795"/>
      <w:proofErr w:type="spellEnd"/>
    </w:p>
    <w:p w14:paraId="5428A6FC" w14:textId="77777777" w:rsidR="000A6421" w:rsidRDefault="009301E5">
      <w:pPr>
        <w:overflowPunct w:val="0"/>
        <w:autoSpaceDE w:val="0"/>
        <w:autoSpaceDN w:val="0"/>
        <w:adjustRightInd w:val="0"/>
        <w:textAlignment w:val="baseline"/>
        <w:rPr>
          <w:lang w:eastAsia="ja-JP"/>
        </w:rPr>
      </w:pPr>
      <w:r>
        <w:rPr>
          <w:lang w:eastAsia="ja-JP"/>
        </w:rPr>
        <w:t xml:space="preserve">The IE </w:t>
      </w:r>
      <w:r>
        <w:rPr>
          <w:i/>
          <w:lang w:eastAsia="ja-JP"/>
        </w:rPr>
        <w:t>SRS-</w:t>
      </w:r>
      <w:proofErr w:type="spellStart"/>
      <w:r>
        <w:rPr>
          <w:i/>
          <w:lang w:eastAsia="ja-JP"/>
        </w:rPr>
        <w:t>SwitchingTimeNR</w:t>
      </w:r>
      <w:proofErr w:type="spellEnd"/>
      <w:r>
        <w:rPr>
          <w:i/>
          <w:lang w:eastAsia="ja-JP"/>
        </w:rPr>
        <w:t xml:space="preserve"> </w:t>
      </w:r>
      <w:r>
        <w:rPr>
          <w:lang w:eastAsia="ja-JP"/>
        </w:rPr>
        <w:t>is used to indicate the SRS carrier switching time supported by the UE for one NR band pair.</w:t>
      </w:r>
    </w:p>
    <w:p w14:paraId="369AE312" w14:textId="77777777" w:rsidR="000A6421" w:rsidRDefault="009301E5">
      <w:pPr>
        <w:keepNext/>
        <w:keepLines/>
        <w:overflowPunct w:val="0"/>
        <w:autoSpaceDE w:val="0"/>
        <w:autoSpaceDN w:val="0"/>
        <w:adjustRightInd w:val="0"/>
        <w:spacing w:before="60"/>
        <w:jc w:val="center"/>
        <w:textAlignment w:val="baseline"/>
        <w:rPr>
          <w:rFonts w:ascii="Arial" w:hAnsi="Arial"/>
          <w:b/>
          <w:i/>
          <w:lang w:eastAsia="ja-JP"/>
        </w:rPr>
      </w:pPr>
      <w:r>
        <w:rPr>
          <w:rFonts w:ascii="Arial" w:hAnsi="Arial"/>
          <w:b/>
          <w:i/>
          <w:lang w:eastAsia="ja-JP"/>
        </w:rPr>
        <w:t>SRS-</w:t>
      </w:r>
      <w:proofErr w:type="spellStart"/>
      <w:r>
        <w:rPr>
          <w:rFonts w:ascii="Arial" w:hAnsi="Arial"/>
          <w:b/>
          <w:i/>
          <w:lang w:eastAsia="ja-JP"/>
        </w:rPr>
        <w:t>SwitchingTimeNR</w:t>
      </w:r>
      <w:proofErr w:type="spellEnd"/>
      <w:r>
        <w:rPr>
          <w:rFonts w:ascii="Arial" w:hAnsi="Arial"/>
          <w:b/>
          <w:i/>
          <w:lang w:eastAsia="ja-JP"/>
        </w:rPr>
        <w:t xml:space="preserve"> information element</w:t>
      </w:r>
    </w:p>
    <w:p w14:paraId="6F05F4F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color w:val="808080"/>
          <w:sz w:val="16"/>
          <w:lang w:eastAsia="en-GB"/>
        </w:rPr>
      </w:pPr>
      <w:r>
        <w:rPr>
          <w:rFonts w:ascii="Courier New" w:eastAsia="MS Mincho" w:hAnsi="Courier New"/>
          <w:color w:val="808080"/>
          <w:sz w:val="16"/>
          <w:lang w:eastAsia="en-GB"/>
        </w:rPr>
        <w:t>-- ASN1START</w:t>
      </w:r>
    </w:p>
    <w:p w14:paraId="52948AB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color w:val="808080"/>
          <w:sz w:val="16"/>
          <w:lang w:eastAsia="en-GB"/>
        </w:rPr>
      </w:pPr>
      <w:r>
        <w:rPr>
          <w:rFonts w:ascii="Courier New" w:eastAsia="MS Mincho" w:hAnsi="Courier New"/>
          <w:color w:val="808080"/>
          <w:sz w:val="16"/>
          <w:lang w:eastAsia="en-GB"/>
        </w:rPr>
        <w:t>-- TAG-SRS-SWITCHINGTIMENR-START</w:t>
      </w:r>
    </w:p>
    <w:p w14:paraId="279B662E"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Batang" w:hAnsi="Courier New"/>
          <w:sz w:val="16"/>
          <w:lang w:eastAsia="en-GB"/>
        </w:rPr>
      </w:pPr>
    </w:p>
    <w:p w14:paraId="0FABAD4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SRS-</w:t>
      </w:r>
      <w:proofErr w:type="spellStart"/>
      <w:r>
        <w:rPr>
          <w:rFonts w:ascii="Courier New" w:hAnsi="Courier New"/>
          <w:sz w:val="16"/>
          <w:lang w:eastAsia="en-GB"/>
        </w:rPr>
        <w:t>SwitchingTimeNR</w:t>
      </w:r>
      <w:proofErr w:type="spellEnd"/>
      <w:r>
        <w:rPr>
          <w:rFonts w:ascii="Courier New" w:hAnsi="Courier New"/>
          <w:sz w:val="16"/>
          <w:lang w:eastAsia="en-GB"/>
        </w:rPr>
        <w:t xml:space="preserve"> ::= </w:t>
      </w:r>
      <w:r>
        <w:rPr>
          <w:rFonts w:ascii="Courier New" w:hAnsi="Courier New"/>
          <w:color w:val="993366"/>
          <w:sz w:val="16"/>
          <w:lang w:eastAsia="en-GB"/>
        </w:rPr>
        <w:t>SEQUENCE</w:t>
      </w:r>
      <w:r>
        <w:rPr>
          <w:rFonts w:ascii="Courier New" w:hAnsi="Courier New"/>
          <w:sz w:val="16"/>
          <w:lang w:eastAsia="en-GB"/>
        </w:rPr>
        <w:t xml:space="preserve"> {</w:t>
      </w:r>
    </w:p>
    <w:p w14:paraId="482464D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lastRenderedPageBreak/>
        <w:t xml:space="preserve">    </w:t>
      </w:r>
      <w:proofErr w:type="spellStart"/>
      <w:r>
        <w:rPr>
          <w:rFonts w:ascii="Courier New" w:hAnsi="Courier New"/>
          <w:sz w:val="16"/>
          <w:lang w:eastAsia="en-GB"/>
        </w:rPr>
        <w:t>switchingTimeDL</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{n0us, n30us, n100us, n140us, n200us, n300us, n500us, n900us}  </w:t>
      </w:r>
      <w:r>
        <w:rPr>
          <w:rFonts w:ascii="Courier New" w:hAnsi="Courier New"/>
          <w:color w:val="993366"/>
          <w:sz w:val="16"/>
          <w:lang w:eastAsia="en-GB"/>
        </w:rPr>
        <w:t>OPTIONAL</w:t>
      </w:r>
      <w:r>
        <w:rPr>
          <w:rFonts w:ascii="Courier New" w:hAnsi="Courier New"/>
          <w:sz w:val="16"/>
          <w:lang w:eastAsia="en-GB"/>
        </w:rPr>
        <w:t>,</w:t>
      </w:r>
    </w:p>
    <w:p w14:paraId="373CC42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switchingTimeUL</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{n0us, n30us, n100us, n140us, n200us, n300us, n500us, n900us}  </w:t>
      </w:r>
      <w:r>
        <w:rPr>
          <w:rFonts w:ascii="Courier New" w:hAnsi="Courier New"/>
          <w:color w:val="993366"/>
          <w:sz w:val="16"/>
          <w:lang w:eastAsia="en-GB"/>
        </w:rPr>
        <w:t>OPTIONAL</w:t>
      </w:r>
    </w:p>
    <w:p w14:paraId="313EBDC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4F0437F0"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6FE2E38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color w:val="808080"/>
          <w:sz w:val="16"/>
          <w:lang w:eastAsia="en-GB"/>
        </w:rPr>
      </w:pPr>
      <w:r>
        <w:rPr>
          <w:rFonts w:ascii="Courier New" w:eastAsia="MS Mincho" w:hAnsi="Courier New"/>
          <w:color w:val="808080"/>
          <w:sz w:val="16"/>
          <w:lang w:eastAsia="en-GB"/>
        </w:rPr>
        <w:t>-- TAG-SRS-SWITCHINGTIMENR-STOP</w:t>
      </w:r>
    </w:p>
    <w:p w14:paraId="6E40919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color w:val="808080"/>
          <w:sz w:val="16"/>
          <w:lang w:eastAsia="sv-SE"/>
        </w:rPr>
      </w:pPr>
      <w:r>
        <w:rPr>
          <w:rFonts w:ascii="Courier New" w:eastAsia="MS Mincho" w:hAnsi="Courier New"/>
          <w:color w:val="808080"/>
          <w:sz w:val="16"/>
          <w:lang w:eastAsia="en-GB"/>
        </w:rPr>
        <w:t>-- ASN1STOP</w:t>
      </w:r>
    </w:p>
    <w:p w14:paraId="3E1ECB0A" w14:textId="77777777" w:rsidR="000A6421" w:rsidRDefault="000A6421">
      <w:pPr>
        <w:overflowPunct w:val="0"/>
        <w:autoSpaceDE w:val="0"/>
        <w:autoSpaceDN w:val="0"/>
        <w:adjustRightInd w:val="0"/>
        <w:textAlignment w:val="baseline"/>
        <w:rPr>
          <w:lang w:eastAsia="ja-JP"/>
        </w:rPr>
      </w:pPr>
    </w:p>
    <w:p w14:paraId="3E600F7B" w14:textId="77777777" w:rsidR="000A6421" w:rsidRDefault="009301E5">
      <w:pPr>
        <w:keepNext/>
        <w:keepLines/>
        <w:overflowPunct w:val="0"/>
        <w:autoSpaceDE w:val="0"/>
        <w:autoSpaceDN w:val="0"/>
        <w:adjustRightInd w:val="0"/>
        <w:spacing w:before="120"/>
        <w:ind w:left="1418" w:hanging="1418"/>
        <w:textAlignment w:val="baseline"/>
        <w:outlineLvl w:val="3"/>
        <w:rPr>
          <w:rFonts w:ascii="Arial" w:hAnsi="Arial"/>
          <w:i/>
          <w:sz w:val="24"/>
          <w:lang w:eastAsia="ja-JP"/>
        </w:rPr>
      </w:pPr>
      <w:bookmarkStart w:id="3796" w:name="_Toc100930415"/>
      <w:bookmarkStart w:id="3797" w:name="_Toc60777483"/>
      <w:r>
        <w:rPr>
          <w:rFonts w:ascii="Arial" w:hAnsi="Arial"/>
          <w:sz w:val="24"/>
          <w:lang w:eastAsia="ja-JP"/>
        </w:rPr>
        <w:t>–</w:t>
      </w:r>
      <w:r>
        <w:rPr>
          <w:rFonts w:ascii="Arial" w:hAnsi="Arial"/>
          <w:sz w:val="24"/>
          <w:lang w:eastAsia="ja-JP"/>
        </w:rPr>
        <w:tab/>
      </w:r>
      <w:r>
        <w:rPr>
          <w:rFonts w:ascii="Arial" w:hAnsi="Arial"/>
          <w:i/>
          <w:sz w:val="24"/>
          <w:lang w:eastAsia="ja-JP"/>
        </w:rPr>
        <w:t>SRS-</w:t>
      </w:r>
      <w:proofErr w:type="spellStart"/>
      <w:r>
        <w:rPr>
          <w:rFonts w:ascii="Arial" w:hAnsi="Arial"/>
          <w:i/>
          <w:sz w:val="24"/>
          <w:lang w:eastAsia="ja-JP"/>
        </w:rPr>
        <w:t>SwitchingTimeEUTRA</w:t>
      </w:r>
      <w:bookmarkEnd w:id="3796"/>
      <w:bookmarkEnd w:id="3797"/>
      <w:proofErr w:type="spellEnd"/>
    </w:p>
    <w:p w14:paraId="063EBB27" w14:textId="77777777" w:rsidR="000A6421" w:rsidRDefault="009301E5">
      <w:pPr>
        <w:overflowPunct w:val="0"/>
        <w:autoSpaceDE w:val="0"/>
        <w:autoSpaceDN w:val="0"/>
        <w:adjustRightInd w:val="0"/>
        <w:textAlignment w:val="baseline"/>
        <w:rPr>
          <w:lang w:eastAsia="ja-JP"/>
        </w:rPr>
      </w:pPr>
      <w:r>
        <w:rPr>
          <w:lang w:eastAsia="ja-JP"/>
        </w:rPr>
        <w:t xml:space="preserve">The IE </w:t>
      </w:r>
      <w:r>
        <w:rPr>
          <w:i/>
          <w:lang w:eastAsia="ja-JP"/>
        </w:rPr>
        <w:t>SRS-</w:t>
      </w:r>
      <w:proofErr w:type="spellStart"/>
      <w:r>
        <w:rPr>
          <w:i/>
          <w:lang w:eastAsia="ja-JP"/>
        </w:rPr>
        <w:t>SwitchingTimeEUTRA</w:t>
      </w:r>
      <w:proofErr w:type="spellEnd"/>
      <w:r>
        <w:rPr>
          <w:i/>
          <w:lang w:eastAsia="ja-JP"/>
        </w:rPr>
        <w:t xml:space="preserve"> </w:t>
      </w:r>
      <w:r>
        <w:rPr>
          <w:lang w:eastAsia="ja-JP"/>
        </w:rPr>
        <w:t>is used to indicate the SRS carrier switching time supported by the UE for one E-UTRA band pair.</w:t>
      </w:r>
    </w:p>
    <w:p w14:paraId="2F9E7600" w14:textId="77777777" w:rsidR="000A6421" w:rsidRDefault="009301E5">
      <w:pPr>
        <w:keepNext/>
        <w:keepLines/>
        <w:overflowPunct w:val="0"/>
        <w:autoSpaceDE w:val="0"/>
        <w:autoSpaceDN w:val="0"/>
        <w:adjustRightInd w:val="0"/>
        <w:spacing w:before="60"/>
        <w:jc w:val="center"/>
        <w:textAlignment w:val="baseline"/>
        <w:rPr>
          <w:rFonts w:ascii="Arial" w:hAnsi="Arial"/>
          <w:b/>
          <w:i/>
          <w:lang w:eastAsia="ja-JP"/>
        </w:rPr>
      </w:pPr>
      <w:r>
        <w:rPr>
          <w:rFonts w:ascii="Arial" w:hAnsi="Arial"/>
          <w:b/>
          <w:i/>
          <w:lang w:eastAsia="ja-JP"/>
        </w:rPr>
        <w:t>SRS-</w:t>
      </w:r>
      <w:proofErr w:type="spellStart"/>
      <w:r>
        <w:rPr>
          <w:rFonts w:ascii="Arial" w:hAnsi="Arial"/>
          <w:b/>
          <w:i/>
          <w:lang w:eastAsia="ja-JP"/>
        </w:rPr>
        <w:t>SwitchingTimeEUTRA</w:t>
      </w:r>
      <w:proofErr w:type="spellEnd"/>
      <w:r>
        <w:rPr>
          <w:rFonts w:ascii="Arial" w:hAnsi="Arial"/>
          <w:b/>
          <w:i/>
          <w:lang w:eastAsia="ja-JP"/>
        </w:rPr>
        <w:t xml:space="preserve"> information element</w:t>
      </w:r>
    </w:p>
    <w:p w14:paraId="6D21A5A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color w:val="808080"/>
          <w:sz w:val="16"/>
          <w:lang w:eastAsia="en-GB"/>
        </w:rPr>
      </w:pPr>
      <w:r>
        <w:rPr>
          <w:rFonts w:ascii="Courier New" w:eastAsia="MS Mincho" w:hAnsi="Courier New"/>
          <w:color w:val="808080"/>
          <w:sz w:val="16"/>
          <w:lang w:eastAsia="en-GB"/>
        </w:rPr>
        <w:t>-- ASN1START</w:t>
      </w:r>
    </w:p>
    <w:p w14:paraId="3EDC043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color w:val="808080"/>
          <w:sz w:val="16"/>
          <w:lang w:eastAsia="en-GB"/>
        </w:rPr>
      </w:pPr>
      <w:r>
        <w:rPr>
          <w:rFonts w:ascii="Courier New" w:eastAsia="MS Mincho" w:hAnsi="Courier New"/>
          <w:color w:val="808080"/>
          <w:sz w:val="16"/>
          <w:lang w:eastAsia="en-GB"/>
        </w:rPr>
        <w:t>-- TAG-SRS-SWITCHINGTIMEEUTRA-START</w:t>
      </w:r>
    </w:p>
    <w:p w14:paraId="199A1C54"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Batang" w:hAnsi="Courier New"/>
          <w:sz w:val="16"/>
          <w:lang w:eastAsia="en-GB"/>
        </w:rPr>
      </w:pPr>
    </w:p>
    <w:p w14:paraId="483D896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SRS-</w:t>
      </w:r>
      <w:proofErr w:type="spellStart"/>
      <w:r>
        <w:rPr>
          <w:rFonts w:ascii="Courier New" w:hAnsi="Courier New"/>
          <w:sz w:val="16"/>
          <w:lang w:eastAsia="en-GB"/>
        </w:rPr>
        <w:t>SwitchingTimeEUTRA</w:t>
      </w:r>
      <w:proofErr w:type="spellEnd"/>
      <w:r>
        <w:rPr>
          <w:rFonts w:ascii="Courier New" w:hAnsi="Courier New"/>
          <w:sz w:val="16"/>
          <w:lang w:eastAsia="en-GB"/>
        </w:rPr>
        <w:t xml:space="preserve"> ::= </w:t>
      </w:r>
      <w:r>
        <w:rPr>
          <w:rFonts w:ascii="Courier New" w:hAnsi="Courier New"/>
          <w:color w:val="993366"/>
          <w:sz w:val="16"/>
          <w:lang w:eastAsia="en-GB"/>
        </w:rPr>
        <w:t>SEQUENCE</w:t>
      </w:r>
      <w:r>
        <w:rPr>
          <w:rFonts w:ascii="Courier New" w:hAnsi="Courier New"/>
          <w:sz w:val="16"/>
          <w:lang w:eastAsia="en-GB"/>
        </w:rPr>
        <w:t xml:space="preserve"> {</w:t>
      </w:r>
    </w:p>
    <w:p w14:paraId="7BCCE17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switchingTimeDL</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{n0, n0dot5, n1, n1dot5, n2, n2dot5, n3, n3dot5, n4, n4dot5, n5, n5dot5, n6, n6dot5, n7}</w:t>
      </w:r>
    </w:p>
    <w:p w14:paraId="7DF1D8F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421E1E1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switchingTimeUL</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{n0, n0dot5, n1, n1dot5, n2, n2dot5, n3, n3dot5, n4, n4dot5, n5, n5dot5, n6, n6dot5, n7}</w:t>
      </w:r>
    </w:p>
    <w:p w14:paraId="1874B9B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r>
        <w:rPr>
          <w:rFonts w:ascii="Courier New" w:hAnsi="Courier New"/>
          <w:color w:val="993366"/>
          <w:sz w:val="16"/>
          <w:lang w:eastAsia="en-GB"/>
        </w:rPr>
        <w:t>OPTIONAL</w:t>
      </w:r>
    </w:p>
    <w:p w14:paraId="510549C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52ECBFF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color w:val="808080"/>
          <w:sz w:val="16"/>
          <w:lang w:eastAsia="en-GB"/>
        </w:rPr>
      </w:pPr>
      <w:r>
        <w:rPr>
          <w:rFonts w:ascii="Courier New" w:eastAsia="MS Mincho" w:hAnsi="Courier New"/>
          <w:color w:val="808080"/>
          <w:sz w:val="16"/>
          <w:lang w:eastAsia="en-GB"/>
        </w:rPr>
        <w:t>-- TAG-SRS-SWITCHINGTIMEEUTRA-STOP</w:t>
      </w:r>
    </w:p>
    <w:p w14:paraId="5F8C808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color w:val="808080"/>
          <w:sz w:val="16"/>
          <w:lang w:eastAsia="sv-SE"/>
        </w:rPr>
      </w:pPr>
      <w:r>
        <w:rPr>
          <w:rFonts w:ascii="Courier New" w:eastAsia="MS Mincho" w:hAnsi="Courier New"/>
          <w:color w:val="808080"/>
          <w:sz w:val="16"/>
          <w:lang w:eastAsia="en-GB"/>
        </w:rPr>
        <w:t>-- ASN1STOP</w:t>
      </w:r>
    </w:p>
    <w:p w14:paraId="2C2B9E2D" w14:textId="77777777" w:rsidR="000A6421" w:rsidRDefault="000A6421">
      <w:pPr>
        <w:overflowPunct w:val="0"/>
        <w:autoSpaceDE w:val="0"/>
        <w:autoSpaceDN w:val="0"/>
        <w:adjustRightInd w:val="0"/>
        <w:textAlignment w:val="baseline"/>
        <w:rPr>
          <w:lang w:eastAsia="ja-JP"/>
        </w:rPr>
      </w:pPr>
    </w:p>
    <w:p w14:paraId="205FE3BD" w14:textId="77777777" w:rsidR="000A6421" w:rsidRDefault="009301E5">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3798" w:name="_Toc100930416"/>
      <w:bookmarkStart w:id="3799" w:name="_Toc60777484"/>
      <w:r>
        <w:rPr>
          <w:rFonts w:ascii="Arial" w:hAnsi="Arial"/>
          <w:sz w:val="24"/>
          <w:lang w:eastAsia="ja-JP"/>
        </w:rPr>
        <w:t>–</w:t>
      </w:r>
      <w:r>
        <w:rPr>
          <w:rFonts w:ascii="Arial" w:hAnsi="Arial"/>
          <w:sz w:val="24"/>
          <w:lang w:eastAsia="ja-JP"/>
        </w:rPr>
        <w:tab/>
      </w:r>
      <w:proofErr w:type="spellStart"/>
      <w:r>
        <w:rPr>
          <w:rFonts w:ascii="Arial" w:hAnsi="Arial"/>
          <w:i/>
          <w:sz w:val="24"/>
          <w:lang w:eastAsia="ja-JP"/>
        </w:rPr>
        <w:t>SupportedBandwidth</w:t>
      </w:r>
      <w:bookmarkEnd w:id="3798"/>
      <w:bookmarkEnd w:id="3799"/>
      <w:proofErr w:type="spellEnd"/>
    </w:p>
    <w:p w14:paraId="19B096C4" w14:textId="77777777" w:rsidR="000A6421" w:rsidRDefault="009301E5">
      <w:pPr>
        <w:overflowPunct w:val="0"/>
        <w:autoSpaceDE w:val="0"/>
        <w:autoSpaceDN w:val="0"/>
        <w:adjustRightInd w:val="0"/>
        <w:textAlignment w:val="baseline"/>
        <w:rPr>
          <w:lang w:eastAsia="ja-JP"/>
        </w:rPr>
      </w:pPr>
      <w:r>
        <w:rPr>
          <w:lang w:eastAsia="ja-JP"/>
        </w:rPr>
        <w:t xml:space="preserve">The IE </w:t>
      </w:r>
      <w:proofErr w:type="spellStart"/>
      <w:r>
        <w:rPr>
          <w:i/>
          <w:lang w:eastAsia="ja-JP"/>
        </w:rPr>
        <w:t>SupportedBandwidth</w:t>
      </w:r>
      <w:proofErr w:type="spellEnd"/>
      <w:r>
        <w:rPr>
          <w:lang w:eastAsia="ja-JP"/>
        </w:rPr>
        <w:t xml:space="preserve"> is used to indicate the channel bandwidth supported by the UE on one carrier of a band of a band combination.</w:t>
      </w:r>
    </w:p>
    <w:p w14:paraId="26948D29" w14:textId="77777777" w:rsidR="000A6421" w:rsidRDefault="009301E5">
      <w:pPr>
        <w:keepNext/>
        <w:keepLines/>
        <w:overflowPunct w:val="0"/>
        <w:autoSpaceDE w:val="0"/>
        <w:autoSpaceDN w:val="0"/>
        <w:adjustRightInd w:val="0"/>
        <w:spacing w:before="60"/>
        <w:jc w:val="center"/>
        <w:textAlignment w:val="baseline"/>
        <w:rPr>
          <w:rFonts w:ascii="Arial" w:hAnsi="Arial"/>
          <w:b/>
          <w:lang w:eastAsia="ja-JP"/>
        </w:rPr>
      </w:pPr>
      <w:proofErr w:type="spellStart"/>
      <w:r>
        <w:rPr>
          <w:rFonts w:ascii="Arial" w:hAnsi="Arial"/>
          <w:b/>
          <w:i/>
          <w:lang w:eastAsia="ja-JP"/>
        </w:rPr>
        <w:t>SupportedBandwidth</w:t>
      </w:r>
      <w:proofErr w:type="spellEnd"/>
      <w:r>
        <w:rPr>
          <w:rFonts w:ascii="Arial" w:hAnsi="Arial"/>
          <w:b/>
          <w:lang w:eastAsia="ja-JP"/>
        </w:rPr>
        <w:t xml:space="preserve"> information element</w:t>
      </w:r>
    </w:p>
    <w:p w14:paraId="2BF81AF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ASN1START</w:t>
      </w:r>
    </w:p>
    <w:p w14:paraId="682F2AA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TAG-SUPPORTEDBANDWIDTH-START</w:t>
      </w:r>
    </w:p>
    <w:p w14:paraId="74834577"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6B0CE46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roofErr w:type="spellStart"/>
      <w:r>
        <w:rPr>
          <w:rFonts w:ascii="Courier New" w:hAnsi="Courier New"/>
          <w:sz w:val="16"/>
          <w:lang w:eastAsia="en-GB"/>
        </w:rPr>
        <w:t>SupportedBandwidth</w:t>
      </w:r>
      <w:proofErr w:type="spellEnd"/>
      <w:r>
        <w:rPr>
          <w:rFonts w:ascii="Courier New" w:hAnsi="Courier New"/>
          <w:sz w:val="16"/>
          <w:lang w:eastAsia="en-GB"/>
        </w:rPr>
        <w:t xml:space="preserve"> ::=      </w:t>
      </w:r>
      <w:r>
        <w:rPr>
          <w:rFonts w:ascii="Courier New" w:hAnsi="Courier New"/>
          <w:color w:val="993366"/>
          <w:sz w:val="16"/>
          <w:lang w:eastAsia="en-GB"/>
        </w:rPr>
        <w:t>CHOICE</w:t>
      </w:r>
      <w:r>
        <w:rPr>
          <w:rFonts w:ascii="Courier New" w:hAnsi="Courier New"/>
          <w:sz w:val="16"/>
          <w:lang w:eastAsia="en-GB"/>
        </w:rPr>
        <w:t xml:space="preserve"> {</w:t>
      </w:r>
    </w:p>
    <w:p w14:paraId="68A3657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fr1                         </w:t>
      </w:r>
      <w:r>
        <w:rPr>
          <w:rFonts w:ascii="Courier New" w:hAnsi="Courier New"/>
          <w:color w:val="993366"/>
          <w:sz w:val="16"/>
          <w:lang w:eastAsia="en-GB"/>
        </w:rPr>
        <w:t>ENUMERATED</w:t>
      </w:r>
      <w:r>
        <w:rPr>
          <w:rFonts w:ascii="Courier New" w:hAnsi="Courier New"/>
          <w:sz w:val="16"/>
          <w:lang w:eastAsia="en-GB"/>
        </w:rPr>
        <w:t xml:space="preserve"> {mhz5, mhz10, mhz15, mhz20, mhz25, mhz30, mhz40, mhz50, mhz60, mhz80, mhz100},</w:t>
      </w:r>
    </w:p>
    <w:p w14:paraId="5F79420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fr2                         </w:t>
      </w:r>
      <w:r>
        <w:rPr>
          <w:rFonts w:ascii="Courier New" w:hAnsi="Courier New"/>
          <w:color w:val="993366"/>
          <w:sz w:val="16"/>
          <w:lang w:eastAsia="en-GB"/>
        </w:rPr>
        <w:t>ENUMERATED</w:t>
      </w:r>
      <w:r>
        <w:rPr>
          <w:rFonts w:ascii="Courier New" w:hAnsi="Courier New"/>
          <w:sz w:val="16"/>
          <w:lang w:eastAsia="en-GB"/>
        </w:rPr>
        <w:t xml:space="preserve"> {mhz50, mhz100, mhz200, mhz400}</w:t>
      </w:r>
    </w:p>
    <w:p w14:paraId="49E7DE2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5F42CB3F"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207C0F7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SupportedBandwidth-v1700 ::= </w:t>
      </w:r>
      <w:r>
        <w:rPr>
          <w:rFonts w:ascii="Courier New" w:hAnsi="Courier New"/>
          <w:color w:val="993366"/>
          <w:sz w:val="16"/>
          <w:lang w:eastAsia="en-GB"/>
        </w:rPr>
        <w:t>CHOICE</w:t>
      </w:r>
      <w:r>
        <w:rPr>
          <w:rFonts w:ascii="Courier New" w:hAnsi="Courier New"/>
          <w:sz w:val="16"/>
          <w:lang w:eastAsia="en-GB"/>
        </w:rPr>
        <w:t xml:space="preserve"> {</w:t>
      </w:r>
    </w:p>
    <w:p w14:paraId="526B4C4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fr1-r17    </w:t>
      </w:r>
      <w:r>
        <w:rPr>
          <w:rFonts w:ascii="Courier New" w:hAnsi="Courier New"/>
          <w:color w:val="993366"/>
          <w:sz w:val="16"/>
          <w:lang w:eastAsia="en-GB"/>
        </w:rPr>
        <w:t>ENUMERATED</w:t>
      </w:r>
      <w:r>
        <w:rPr>
          <w:rFonts w:ascii="Courier New" w:hAnsi="Courier New"/>
          <w:sz w:val="16"/>
          <w:lang w:eastAsia="en-GB"/>
        </w:rPr>
        <w:t xml:space="preserve"> {mhz5, mhz10, mhz15, mhz20, mhz25, mhz30, mhz35, mhz40, mhz45, mhz50, mhz60, mhz70, mhz80, mhz90, mhz100},</w:t>
      </w:r>
    </w:p>
    <w:p w14:paraId="795A5B7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fr2-r17    </w:t>
      </w:r>
      <w:r>
        <w:rPr>
          <w:rFonts w:ascii="Courier New" w:hAnsi="Courier New"/>
          <w:color w:val="993366"/>
          <w:sz w:val="16"/>
          <w:lang w:eastAsia="en-GB"/>
        </w:rPr>
        <w:t>ENUMERATED</w:t>
      </w:r>
      <w:r>
        <w:rPr>
          <w:rFonts w:ascii="Courier New" w:hAnsi="Courier New"/>
          <w:sz w:val="16"/>
          <w:lang w:eastAsia="en-GB"/>
        </w:rPr>
        <w:t xml:space="preserve"> {mhz50, mhz100, mhz200, mhz400</w:t>
      </w:r>
      <w:ins w:id="3800" w:author="NR_ext_to_71GHz-Core" w:date="2022-05-20T14:42:00Z">
        <w:r>
          <w:rPr>
            <w:rFonts w:ascii="Courier New" w:hAnsi="Courier New" w:cs="Courier New"/>
            <w:color w:val="FF0000"/>
            <w:sz w:val="16"/>
            <w:szCs w:val="16"/>
            <w:u w:val="single"/>
            <w:lang w:val="en-US" w:eastAsia="en-GB"/>
          </w:rPr>
          <w:t>, mhz800, mhz1600, mhz2000</w:t>
        </w:r>
      </w:ins>
      <w:r>
        <w:rPr>
          <w:rFonts w:ascii="Courier New" w:hAnsi="Courier New"/>
          <w:sz w:val="16"/>
          <w:lang w:eastAsia="en-GB"/>
        </w:rPr>
        <w:t>}</w:t>
      </w:r>
    </w:p>
    <w:p w14:paraId="1A74DBD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1022DD0A"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24868DD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TAG-SUPPORTEDBANDWIDTH-STOP</w:t>
      </w:r>
    </w:p>
    <w:p w14:paraId="58FD513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ASN1STOP</w:t>
      </w:r>
    </w:p>
    <w:p w14:paraId="0920B2F3" w14:textId="77777777" w:rsidR="000A6421" w:rsidRDefault="000A6421">
      <w:pPr>
        <w:overflowPunct w:val="0"/>
        <w:autoSpaceDE w:val="0"/>
        <w:autoSpaceDN w:val="0"/>
        <w:adjustRightInd w:val="0"/>
        <w:textAlignment w:val="baseline"/>
        <w:rPr>
          <w:rFonts w:eastAsia="Yu Mincho"/>
          <w:lang w:eastAsia="ja-JP"/>
        </w:rPr>
      </w:pPr>
    </w:p>
    <w:p w14:paraId="467DC834" w14:textId="77777777" w:rsidR="000A6421" w:rsidRDefault="009301E5">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3801" w:name="_Toc100930417"/>
      <w:bookmarkStart w:id="3802" w:name="_Toc60777485"/>
      <w:r>
        <w:rPr>
          <w:rFonts w:ascii="Arial" w:hAnsi="Arial"/>
          <w:sz w:val="24"/>
          <w:lang w:eastAsia="ja-JP"/>
        </w:rPr>
        <w:lastRenderedPageBreak/>
        <w:t>–</w:t>
      </w:r>
      <w:r>
        <w:rPr>
          <w:rFonts w:ascii="Arial" w:hAnsi="Arial"/>
          <w:sz w:val="24"/>
          <w:lang w:eastAsia="ja-JP"/>
        </w:rPr>
        <w:tab/>
      </w:r>
      <w:r>
        <w:rPr>
          <w:rFonts w:ascii="Arial" w:hAnsi="Arial"/>
          <w:i/>
          <w:sz w:val="24"/>
          <w:lang w:eastAsia="ja-JP"/>
        </w:rPr>
        <w:t>UE-</w:t>
      </w:r>
      <w:proofErr w:type="spellStart"/>
      <w:r>
        <w:rPr>
          <w:rFonts w:ascii="Arial" w:hAnsi="Arial"/>
          <w:i/>
          <w:sz w:val="24"/>
          <w:lang w:eastAsia="ja-JP"/>
        </w:rPr>
        <w:t>BasedPerfMeas</w:t>
      </w:r>
      <w:proofErr w:type="spellEnd"/>
      <w:r>
        <w:rPr>
          <w:rFonts w:ascii="Arial" w:hAnsi="Arial"/>
          <w:i/>
          <w:sz w:val="24"/>
          <w:lang w:eastAsia="ja-JP"/>
        </w:rPr>
        <w:t>-Parameters</w:t>
      </w:r>
      <w:bookmarkEnd w:id="3801"/>
      <w:bookmarkEnd w:id="3802"/>
    </w:p>
    <w:p w14:paraId="62764802" w14:textId="77777777" w:rsidR="000A6421" w:rsidRDefault="009301E5">
      <w:pPr>
        <w:overflowPunct w:val="0"/>
        <w:autoSpaceDE w:val="0"/>
        <w:autoSpaceDN w:val="0"/>
        <w:adjustRightInd w:val="0"/>
        <w:textAlignment w:val="baseline"/>
        <w:rPr>
          <w:lang w:eastAsia="ja-JP"/>
        </w:rPr>
      </w:pPr>
      <w:r>
        <w:rPr>
          <w:lang w:eastAsia="ja-JP"/>
        </w:rPr>
        <w:t xml:space="preserve">The IE </w:t>
      </w:r>
      <w:r>
        <w:rPr>
          <w:i/>
          <w:lang w:eastAsia="ja-JP"/>
        </w:rPr>
        <w:t>UE-</w:t>
      </w:r>
      <w:proofErr w:type="spellStart"/>
      <w:r>
        <w:rPr>
          <w:i/>
          <w:lang w:eastAsia="ja-JP"/>
        </w:rPr>
        <w:t>BasedPerfMeas</w:t>
      </w:r>
      <w:proofErr w:type="spellEnd"/>
      <w:r>
        <w:rPr>
          <w:i/>
          <w:lang w:eastAsia="ja-JP"/>
        </w:rPr>
        <w:t>-Parameters</w:t>
      </w:r>
      <w:r>
        <w:rPr>
          <w:lang w:eastAsia="ja-JP"/>
        </w:rPr>
        <w:t xml:space="preserve"> contains UE-based performance measurement parameters.</w:t>
      </w:r>
    </w:p>
    <w:p w14:paraId="6EB55BC0" w14:textId="77777777" w:rsidR="000A6421" w:rsidRDefault="009301E5">
      <w:pPr>
        <w:keepNext/>
        <w:keepLines/>
        <w:overflowPunct w:val="0"/>
        <w:autoSpaceDE w:val="0"/>
        <w:autoSpaceDN w:val="0"/>
        <w:adjustRightInd w:val="0"/>
        <w:spacing w:before="60"/>
        <w:jc w:val="center"/>
        <w:textAlignment w:val="baseline"/>
        <w:rPr>
          <w:rFonts w:ascii="Arial" w:hAnsi="Arial"/>
          <w:b/>
          <w:lang w:eastAsia="ja-JP"/>
        </w:rPr>
      </w:pPr>
      <w:r>
        <w:rPr>
          <w:rFonts w:ascii="Arial" w:hAnsi="Arial"/>
          <w:b/>
          <w:i/>
          <w:lang w:eastAsia="ja-JP"/>
        </w:rPr>
        <w:t>UE-</w:t>
      </w:r>
      <w:proofErr w:type="spellStart"/>
      <w:r>
        <w:rPr>
          <w:rFonts w:ascii="Arial" w:hAnsi="Arial"/>
          <w:b/>
          <w:i/>
          <w:lang w:eastAsia="ja-JP"/>
        </w:rPr>
        <w:t>BasedPerfMeas</w:t>
      </w:r>
      <w:proofErr w:type="spellEnd"/>
      <w:r>
        <w:rPr>
          <w:rFonts w:ascii="Arial" w:hAnsi="Arial"/>
          <w:b/>
          <w:i/>
          <w:lang w:eastAsia="ja-JP"/>
        </w:rPr>
        <w:t>-Parameters</w:t>
      </w:r>
      <w:r>
        <w:rPr>
          <w:rFonts w:ascii="Arial" w:hAnsi="Arial"/>
          <w:b/>
          <w:lang w:eastAsia="ja-JP"/>
        </w:rPr>
        <w:t xml:space="preserve"> information element</w:t>
      </w:r>
    </w:p>
    <w:p w14:paraId="3E8DCB9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ASN1START</w:t>
      </w:r>
    </w:p>
    <w:p w14:paraId="60C816A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TAG-UE-BASEDPERFMEAS-PARAMETERS-START</w:t>
      </w:r>
    </w:p>
    <w:p w14:paraId="7718EFDB"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12B6AEC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UE-BasedPerfMeas-Parameters-r16 ::= </w:t>
      </w:r>
      <w:r>
        <w:rPr>
          <w:rFonts w:ascii="Courier New" w:hAnsi="Courier New"/>
          <w:color w:val="993366"/>
          <w:sz w:val="16"/>
          <w:lang w:eastAsia="en-GB"/>
        </w:rPr>
        <w:t>SEQUENCE</w:t>
      </w:r>
      <w:r>
        <w:rPr>
          <w:rFonts w:ascii="Courier New" w:hAnsi="Courier New"/>
          <w:sz w:val="16"/>
          <w:lang w:eastAsia="en-GB"/>
        </w:rPr>
        <w:t xml:space="preserve"> {</w:t>
      </w:r>
    </w:p>
    <w:p w14:paraId="055CCD4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Batang" w:hAnsi="Courier New"/>
          <w:sz w:val="16"/>
          <w:lang w:eastAsia="en-GB"/>
        </w:rPr>
      </w:pPr>
      <w:r>
        <w:rPr>
          <w:rFonts w:ascii="Courier New" w:hAnsi="Courier New"/>
          <w:sz w:val="16"/>
          <w:lang w:eastAsia="en-GB"/>
        </w:rPr>
        <w:t xml:space="preserve">    </w:t>
      </w:r>
      <w:r>
        <w:rPr>
          <w:rFonts w:ascii="Courier New" w:eastAsia="Batang" w:hAnsi="Courier New"/>
          <w:sz w:val="16"/>
          <w:lang w:eastAsia="en-GB"/>
        </w:rPr>
        <w:t>barometerMeasReport-r16</w:t>
      </w:r>
      <w:r>
        <w:rPr>
          <w:rFonts w:ascii="Courier New" w:hAnsi="Courier New"/>
          <w:sz w:val="16"/>
          <w:lang w:eastAsia="en-GB"/>
        </w:rPr>
        <w:t xml:space="preserve">      </w:t>
      </w:r>
      <w:r>
        <w:rPr>
          <w:rFonts w:ascii="Courier New" w:eastAsia="Batang" w:hAnsi="Courier New"/>
          <w:color w:val="993366"/>
          <w:sz w:val="16"/>
          <w:lang w:eastAsia="en-GB"/>
        </w:rPr>
        <w:t>ENUMERATED</w:t>
      </w:r>
      <w:r>
        <w:rPr>
          <w:rFonts w:ascii="Courier New" w:eastAsia="Batang" w:hAnsi="Courier New"/>
          <w:sz w:val="16"/>
          <w:lang w:eastAsia="en-GB"/>
        </w:rPr>
        <w:t xml:space="preserve"> {supported}</w:t>
      </w:r>
      <w:r>
        <w:rPr>
          <w:rFonts w:ascii="Courier New" w:hAnsi="Courier New"/>
          <w:sz w:val="16"/>
          <w:lang w:eastAsia="en-GB"/>
        </w:rPr>
        <w:t xml:space="preserve">        </w:t>
      </w:r>
      <w:r>
        <w:rPr>
          <w:rFonts w:ascii="Courier New" w:eastAsia="Batang" w:hAnsi="Courier New"/>
          <w:color w:val="993366"/>
          <w:sz w:val="16"/>
          <w:lang w:eastAsia="en-GB"/>
        </w:rPr>
        <w:t>OPTIONAL</w:t>
      </w:r>
      <w:r>
        <w:rPr>
          <w:rFonts w:ascii="Courier New" w:eastAsia="Batang" w:hAnsi="Courier New"/>
          <w:sz w:val="16"/>
          <w:lang w:eastAsia="en-GB"/>
        </w:rPr>
        <w:t>,</w:t>
      </w:r>
    </w:p>
    <w:p w14:paraId="543B2E3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Batang" w:hAnsi="Courier New"/>
          <w:sz w:val="16"/>
          <w:lang w:eastAsia="en-GB"/>
        </w:rPr>
      </w:pPr>
      <w:r>
        <w:rPr>
          <w:rFonts w:ascii="Courier New" w:hAnsi="Courier New"/>
          <w:sz w:val="16"/>
          <w:lang w:eastAsia="en-GB"/>
        </w:rPr>
        <w:t xml:space="preserve">    </w:t>
      </w:r>
      <w:r>
        <w:rPr>
          <w:rFonts w:ascii="Courier New" w:eastAsia="Batang" w:hAnsi="Courier New"/>
          <w:sz w:val="16"/>
          <w:lang w:eastAsia="en-GB"/>
        </w:rPr>
        <w:t>immMeasBT-r16</w:t>
      </w:r>
      <w:r>
        <w:rPr>
          <w:rFonts w:ascii="Courier New" w:hAnsi="Courier New"/>
          <w:sz w:val="16"/>
          <w:lang w:eastAsia="en-GB"/>
        </w:rPr>
        <w:t xml:space="preserve">                </w:t>
      </w:r>
      <w:r>
        <w:rPr>
          <w:rFonts w:ascii="Courier New" w:eastAsia="Batang" w:hAnsi="Courier New"/>
          <w:color w:val="993366"/>
          <w:sz w:val="16"/>
          <w:lang w:eastAsia="en-GB"/>
        </w:rPr>
        <w:t>ENUMERATED</w:t>
      </w:r>
      <w:r>
        <w:rPr>
          <w:rFonts w:ascii="Courier New" w:eastAsia="Batang" w:hAnsi="Courier New"/>
          <w:sz w:val="16"/>
          <w:lang w:eastAsia="en-GB"/>
        </w:rPr>
        <w:t xml:space="preserve"> {supported}</w:t>
      </w:r>
      <w:r>
        <w:rPr>
          <w:rFonts w:ascii="Courier New" w:hAnsi="Courier New"/>
          <w:sz w:val="16"/>
          <w:lang w:eastAsia="en-GB"/>
        </w:rPr>
        <w:t xml:space="preserve">        </w:t>
      </w:r>
      <w:r>
        <w:rPr>
          <w:rFonts w:ascii="Courier New" w:eastAsia="Batang" w:hAnsi="Courier New"/>
          <w:color w:val="993366"/>
          <w:sz w:val="16"/>
          <w:lang w:eastAsia="en-GB"/>
        </w:rPr>
        <w:t>OPTIONAL</w:t>
      </w:r>
      <w:r>
        <w:rPr>
          <w:rFonts w:ascii="Courier New" w:eastAsia="Batang" w:hAnsi="Courier New"/>
          <w:sz w:val="16"/>
          <w:lang w:eastAsia="en-GB"/>
        </w:rPr>
        <w:t>,</w:t>
      </w:r>
    </w:p>
    <w:p w14:paraId="7D68307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Batang" w:hAnsi="Courier New"/>
          <w:sz w:val="16"/>
          <w:lang w:eastAsia="en-GB"/>
        </w:rPr>
      </w:pPr>
      <w:r>
        <w:rPr>
          <w:rFonts w:ascii="Courier New" w:hAnsi="Courier New"/>
          <w:sz w:val="16"/>
          <w:lang w:eastAsia="en-GB"/>
        </w:rPr>
        <w:t xml:space="preserve">    </w:t>
      </w:r>
      <w:r>
        <w:rPr>
          <w:rFonts w:ascii="Courier New" w:eastAsia="Batang" w:hAnsi="Courier New"/>
          <w:sz w:val="16"/>
          <w:lang w:eastAsia="en-GB"/>
        </w:rPr>
        <w:t>immMeasWLAN-r16</w:t>
      </w:r>
      <w:r>
        <w:rPr>
          <w:rFonts w:ascii="Courier New" w:hAnsi="Courier New"/>
          <w:sz w:val="16"/>
          <w:lang w:eastAsia="en-GB"/>
        </w:rPr>
        <w:t xml:space="preserve">              </w:t>
      </w:r>
      <w:r>
        <w:rPr>
          <w:rFonts w:ascii="Courier New" w:eastAsia="Batang" w:hAnsi="Courier New"/>
          <w:color w:val="993366"/>
          <w:sz w:val="16"/>
          <w:lang w:eastAsia="en-GB"/>
        </w:rPr>
        <w:t>ENUMERATED</w:t>
      </w:r>
      <w:r>
        <w:rPr>
          <w:rFonts w:ascii="Courier New" w:eastAsia="Batang" w:hAnsi="Courier New"/>
          <w:sz w:val="16"/>
          <w:lang w:eastAsia="en-GB"/>
        </w:rPr>
        <w:t xml:space="preserve"> {supported}</w:t>
      </w:r>
      <w:r>
        <w:rPr>
          <w:rFonts w:ascii="Courier New" w:hAnsi="Courier New"/>
          <w:sz w:val="16"/>
          <w:lang w:eastAsia="en-GB"/>
        </w:rPr>
        <w:t xml:space="preserve">        </w:t>
      </w:r>
      <w:r>
        <w:rPr>
          <w:rFonts w:ascii="Courier New" w:eastAsia="Batang" w:hAnsi="Courier New"/>
          <w:color w:val="993366"/>
          <w:sz w:val="16"/>
          <w:lang w:eastAsia="en-GB"/>
        </w:rPr>
        <w:t>OPTIONAL</w:t>
      </w:r>
      <w:r>
        <w:rPr>
          <w:rFonts w:ascii="Courier New" w:eastAsia="Batang" w:hAnsi="Courier New"/>
          <w:sz w:val="16"/>
          <w:lang w:eastAsia="en-GB"/>
        </w:rPr>
        <w:t>,</w:t>
      </w:r>
    </w:p>
    <w:p w14:paraId="2118528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Batang" w:hAnsi="Courier New"/>
          <w:sz w:val="16"/>
          <w:lang w:eastAsia="en-GB"/>
        </w:rPr>
      </w:pPr>
      <w:r>
        <w:rPr>
          <w:rFonts w:ascii="Courier New" w:hAnsi="Courier New"/>
          <w:sz w:val="16"/>
          <w:lang w:eastAsia="en-GB"/>
        </w:rPr>
        <w:t xml:space="preserve">    </w:t>
      </w:r>
      <w:r>
        <w:rPr>
          <w:rFonts w:ascii="Courier New" w:eastAsia="Batang" w:hAnsi="Courier New"/>
          <w:sz w:val="16"/>
          <w:lang w:eastAsia="en-GB"/>
        </w:rPr>
        <w:t>loggedMeasBT-r16</w:t>
      </w:r>
      <w:r>
        <w:rPr>
          <w:rFonts w:ascii="Courier New" w:hAnsi="Courier New"/>
          <w:sz w:val="16"/>
          <w:lang w:eastAsia="en-GB"/>
        </w:rPr>
        <w:t xml:space="preserve">             </w:t>
      </w:r>
      <w:r>
        <w:rPr>
          <w:rFonts w:ascii="Courier New" w:eastAsia="Batang" w:hAnsi="Courier New"/>
          <w:color w:val="993366"/>
          <w:sz w:val="16"/>
          <w:lang w:eastAsia="en-GB"/>
        </w:rPr>
        <w:t>ENUMERATED</w:t>
      </w:r>
      <w:r>
        <w:rPr>
          <w:rFonts w:ascii="Courier New" w:eastAsia="Batang" w:hAnsi="Courier New"/>
          <w:sz w:val="16"/>
          <w:lang w:eastAsia="en-GB"/>
        </w:rPr>
        <w:t xml:space="preserve"> {supported}</w:t>
      </w:r>
      <w:r>
        <w:rPr>
          <w:rFonts w:ascii="Courier New" w:hAnsi="Courier New"/>
          <w:sz w:val="16"/>
          <w:lang w:eastAsia="en-GB"/>
        </w:rPr>
        <w:t xml:space="preserve">        </w:t>
      </w:r>
      <w:r>
        <w:rPr>
          <w:rFonts w:ascii="Courier New" w:eastAsia="Batang" w:hAnsi="Courier New"/>
          <w:color w:val="993366"/>
          <w:sz w:val="16"/>
          <w:lang w:eastAsia="en-GB"/>
        </w:rPr>
        <w:t>OPTIONAL</w:t>
      </w:r>
      <w:r>
        <w:rPr>
          <w:rFonts w:ascii="Courier New" w:eastAsia="Batang" w:hAnsi="Courier New"/>
          <w:sz w:val="16"/>
          <w:lang w:eastAsia="en-GB"/>
        </w:rPr>
        <w:t>,</w:t>
      </w:r>
    </w:p>
    <w:p w14:paraId="3D238E8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Batang" w:hAnsi="Courier New"/>
          <w:sz w:val="16"/>
          <w:lang w:eastAsia="en-GB"/>
        </w:rPr>
      </w:pPr>
      <w:r>
        <w:rPr>
          <w:rFonts w:ascii="Courier New" w:hAnsi="Courier New"/>
          <w:sz w:val="16"/>
          <w:lang w:eastAsia="en-GB"/>
        </w:rPr>
        <w:t xml:space="preserve">    </w:t>
      </w:r>
      <w:r>
        <w:rPr>
          <w:rFonts w:ascii="Courier New" w:eastAsia="Batang" w:hAnsi="Courier New"/>
          <w:sz w:val="16"/>
          <w:lang w:eastAsia="en-GB"/>
        </w:rPr>
        <w:t>loggedMeasurements-r16</w:t>
      </w:r>
      <w:r>
        <w:rPr>
          <w:rFonts w:ascii="Courier New" w:hAnsi="Courier New"/>
          <w:sz w:val="16"/>
          <w:lang w:eastAsia="en-GB"/>
        </w:rPr>
        <w:t xml:space="preserve">       </w:t>
      </w:r>
      <w:r>
        <w:rPr>
          <w:rFonts w:ascii="Courier New" w:eastAsia="Batang" w:hAnsi="Courier New"/>
          <w:color w:val="993366"/>
          <w:sz w:val="16"/>
          <w:lang w:eastAsia="en-GB"/>
        </w:rPr>
        <w:t>ENUMERATED</w:t>
      </w:r>
      <w:r>
        <w:rPr>
          <w:rFonts w:ascii="Courier New" w:eastAsia="Batang" w:hAnsi="Courier New"/>
          <w:sz w:val="16"/>
          <w:lang w:eastAsia="en-GB"/>
        </w:rPr>
        <w:t xml:space="preserve"> {supported}</w:t>
      </w:r>
      <w:r>
        <w:rPr>
          <w:rFonts w:ascii="Courier New" w:hAnsi="Courier New"/>
          <w:sz w:val="16"/>
          <w:lang w:eastAsia="en-GB"/>
        </w:rPr>
        <w:t xml:space="preserve">        </w:t>
      </w:r>
      <w:r>
        <w:rPr>
          <w:rFonts w:ascii="Courier New" w:eastAsia="Batang" w:hAnsi="Courier New"/>
          <w:color w:val="993366"/>
          <w:sz w:val="16"/>
          <w:lang w:eastAsia="en-GB"/>
        </w:rPr>
        <w:t>OPTIONAL</w:t>
      </w:r>
      <w:r>
        <w:rPr>
          <w:rFonts w:ascii="Courier New" w:eastAsia="Batang" w:hAnsi="Courier New"/>
          <w:sz w:val="16"/>
          <w:lang w:eastAsia="en-GB"/>
        </w:rPr>
        <w:t>,</w:t>
      </w:r>
    </w:p>
    <w:p w14:paraId="181F26A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Batang" w:hAnsi="Courier New"/>
          <w:sz w:val="16"/>
          <w:lang w:eastAsia="en-GB"/>
        </w:rPr>
      </w:pPr>
      <w:r>
        <w:rPr>
          <w:rFonts w:ascii="Courier New" w:hAnsi="Courier New"/>
          <w:sz w:val="16"/>
          <w:lang w:eastAsia="en-GB"/>
        </w:rPr>
        <w:t xml:space="preserve">    </w:t>
      </w:r>
      <w:r>
        <w:rPr>
          <w:rFonts w:ascii="Courier New" w:eastAsia="Batang" w:hAnsi="Courier New"/>
          <w:sz w:val="16"/>
          <w:lang w:eastAsia="en-GB"/>
        </w:rPr>
        <w:t>loggedMeasWLAN-r16</w:t>
      </w:r>
      <w:r>
        <w:rPr>
          <w:rFonts w:ascii="Courier New" w:hAnsi="Courier New"/>
          <w:sz w:val="16"/>
          <w:lang w:eastAsia="en-GB"/>
        </w:rPr>
        <w:t xml:space="preserve">           </w:t>
      </w:r>
      <w:r>
        <w:rPr>
          <w:rFonts w:ascii="Courier New" w:eastAsia="Batang" w:hAnsi="Courier New"/>
          <w:color w:val="993366"/>
          <w:sz w:val="16"/>
          <w:lang w:eastAsia="en-GB"/>
        </w:rPr>
        <w:t>ENUMERATED</w:t>
      </w:r>
      <w:r>
        <w:rPr>
          <w:rFonts w:ascii="Courier New" w:eastAsia="Batang" w:hAnsi="Courier New"/>
          <w:sz w:val="16"/>
          <w:lang w:eastAsia="en-GB"/>
        </w:rPr>
        <w:t xml:space="preserve"> {supported}</w:t>
      </w:r>
      <w:r>
        <w:rPr>
          <w:rFonts w:ascii="Courier New" w:hAnsi="Courier New"/>
          <w:sz w:val="16"/>
          <w:lang w:eastAsia="en-GB"/>
        </w:rPr>
        <w:t xml:space="preserve">        </w:t>
      </w:r>
      <w:r>
        <w:rPr>
          <w:rFonts w:ascii="Courier New" w:eastAsia="Batang" w:hAnsi="Courier New"/>
          <w:color w:val="993366"/>
          <w:sz w:val="16"/>
          <w:lang w:eastAsia="en-GB"/>
        </w:rPr>
        <w:t>OPTIONAL</w:t>
      </w:r>
      <w:r>
        <w:rPr>
          <w:rFonts w:ascii="Courier New" w:eastAsia="Batang" w:hAnsi="Courier New"/>
          <w:sz w:val="16"/>
          <w:lang w:eastAsia="en-GB"/>
        </w:rPr>
        <w:t>,</w:t>
      </w:r>
    </w:p>
    <w:p w14:paraId="7E19F60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Batang" w:hAnsi="Courier New"/>
          <w:sz w:val="16"/>
          <w:lang w:eastAsia="en-GB"/>
        </w:rPr>
      </w:pPr>
      <w:r>
        <w:rPr>
          <w:rFonts w:ascii="Courier New" w:hAnsi="Courier New"/>
          <w:sz w:val="16"/>
          <w:lang w:eastAsia="en-GB"/>
        </w:rPr>
        <w:t xml:space="preserve">    </w:t>
      </w:r>
      <w:r>
        <w:rPr>
          <w:rFonts w:ascii="Courier New" w:eastAsia="Batang" w:hAnsi="Courier New"/>
          <w:sz w:val="16"/>
          <w:lang w:eastAsia="en-GB"/>
        </w:rPr>
        <w:t>orientationMeasReport-r16</w:t>
      </w:r>
      <w:r>
        <w:rPr>
          <w:rFonts w:ascii="Courier New" w:hAnsi="Courier New"/>
          <w:sz w:val="16"/>
          <w:lang w:eastAsia="en-GB"/>
        </w:rPr>
        <w:t xml:space="preserve">    </w:t>
      </w:r>
      <w:r>
        <w:rPr>
          <w:rFonts w:ascii="Courier New" w:eastAsia="Batang" w:hAnsi="Courier New"/>
          <w:color w:val="993366"/>
          <w:sz w:val="16"/>
          <w:lang w:eastAsia="en-GB"/>
        </w:rPr>
        <w:t>ENUMERATED</w:t>
      </w:r>
      <w:r>
        <w:rPr>
          <w:rFonts w:ascii="Courier New" w:eastAsia="Batang" w:hAnsi="Courier New"/>
          <w:sz w:val="16"/>
          <w:lang w:eastAsia="en-GB"/>
        </w:rPr>
        <w:t xml:space="preserve"> {supported}</w:t>
      </w:r>
      <w:r>
        <w:rPr>
          <w:rFonts w:ascii="Courier New" w:hAnsi="Courier New"/>
          <w:sz w:val="16"/>
          <w:lang w:eastAsia="en-GB"/>
        </w:rPr>
        <w:t xml:space="preserve">        </w:t>
      </w:r>
      <w:r>
        <w:rPr>
          <w:rFonts w:ascii="Courier New" w:eastAsia="Batang" w:hAnsi="Courier New"/>
          <w:color w:val="993366"/>
          <w:sz w:val="16"/>
          <w:lang w:eastAsia="en-GB"/>
        </w:rPr>
        <w:t>OPTIONAL</w:t>
      </w:r>
      <w:r>
        <w:rPr>
          <w:rFonts w:ascii="Courier New" w:eastAsia="Batang" w:hAnsi="Courier New"/>
          <w:sz w:val="16"/>
          <w:lang w:eastAsia="en-GB"/>
        </w:rPr>
        <w:t>,</w:t>
      </w:r>
    </w:p>
    <w:p w14:paraId="4500814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Batang" w:hAnsi="Courier New"/>
          <w:sz w:val="16"/>
          <w:lang w:eastAsia="en-GB"/>
        </w:rPr>
      </w:pPr>
      <w:r>
        <w:rPr>
          <w:rFonts w:ascii="Courier New" w:hAnsi="Courier New"/>
          <w:sz w:val="16"/>
          <w:lang w:eastAsia="en-GB"/>
        </w:rPr>
        <w:t xml:space="preserve">    </w:t>
      </w:r>
      <w:r>
        <w:rPr>
          <w:rFonts w:ascii="Courier New" w:eastAsia="Batang" w:hAnsi="Courier New"/>
          <w:sz w:val="16"/>
          <w:lang w:eastAsia="en-GB"/>
        </w:rPr>
        <w:t>speedMeasReport-r16</w:t>
      </w:r>
      <w:r>
        <w:rPr>
          <w:rFonts w:ascii="Courier New" w:hAnsi="Courier New"/>
          <w:sz w:val="16"/>
          <w:lang w:eastAsia="en-GB"/>
        </w:rPr>
        <w:t xml:space="preserve">          </w:t>
      </w:r>
      <w:r>
        <w:rPr>
          <w:rFonts w:ascii="Courier New" w:eastAsia="Batang" w:hAnsi="Courier New"/>
          <w:color w:val="993366"/>
          <w:sz w:val="16"/>
          <w:lang w:eastAsia="en-GB"/>
        </w:rPr>
        <w:t>ENUMERATED</w:t>
      </w:r>
      <w:r>
        <w:rPr>
          <w:rFonts w:ascii="Courier New" w:eastAsia="Batang" w:hAnsi="Courier New"/>
          <w:sz w:val="16"/>
          <w:lang w:eastAsia="en-GB"/>
        </w:rPr>
        <w:t xml:space="preserve"> {supported}</w:t>
      </w:r>
      <w:r>
        <w:rPr>
          <w:rFonts w:ascii="Courier New" w:hAnsi="Courier New"/>
          <w:sz w:val="16"/>
          <w:lang w:eastAsia="en-GB"/>
        </w:rPr>
        <w:t xml:space="preserve">        </w:t>
      </w:r>
      <w:r>
        <w:rPr>
          <w:rFonts w:ascii="Courier New" w:eastAsia="Batang" w:hAnsi="Courier New"/>
          <w:color w:val="993366"/>
          <w:sz w:val="16"/>
          <w:lang w:eastAsia="en-GB"/>
        </w:rPr>
        <w:t>OPTIONAL</w:t>
      </w:r>
      <w:r>
        <w:rPr>
          <w:rFonts w:ascii="Courier New" w:eastAsia="Batang" w:hAnsi="Courier New"/>
          <w:sz w:val="16"/>
          <w:lang w:eastAsia="en-GB"/>
        </w:rPr>
        <w:t>,</w:t>
      </w:r>
    </w:p>
    <w:p w14:paraId="3F6D2C2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Batang" w:hAnsi="Courier New"/>
          <w:sz w:val="16"/>
          <w:lang w:eastAsia="en-GB"/>
        </w:rPr>
      </w:pPr>
      <w:r>
        <w:rPr>
          <w:rFonts w:ascii="Courier New" w:hAnsi="Courier New"/>
          <w:sz w:val="16"/>
          <w:lang w:eastAsia="en-GB"/>
        </w:rPr>
        <w:t xml:space="preserve">    </w:t>
      </w:r>
      <w:r>
        <w:rPr>
          <w:rFonts w:ascii="Courier New" w:eastAsia="Batang" w:hAnsi="Courier New"/>
          <w:sz w:val="16"/>
          <w:lang w:eastAsia="en-GB"/>
        </w:rPr>
        <w:t>gnss-Location-r16</w:t>
      </w:r>
      <w:r>
        <w:rPr>
          <w:rFonts w:ascii="Courier New" w:hAnsi="Courier New"/>
          <w:sz w:val="16"/>
          <w:lang w:eastAsia="en-GB"/>
        </w:rPr>
        <w:t xml:space="preserve">            </w:t>
      </w:r>
      <w:r>
        <w:rPr>
          <w:rFonts w:ascii="Courier New" w:eastAsia="Batang" w:hAnsi="Courier New"/>
          <w:color w:val="993366"/>
          <w:sz w:val="16"/>
          <w:lang w:eastAsia="en-GB"/>
        </w:rPr>
        <w:t>ENUMERATED</w:t>
      </w:r>
      <w:r>
        <w:rPr>
          <w:rFonts w:ascii="Courier New" w:eastAsia="Batang" w:hAnsi="Courier New"/>
          <w:sz w:val="16"/>
          <w:lang w:eastAsia="en-GB"/>
        </w:rPr>
        <w:t xml:space="preserve"> {supported}</w:t>
      </w:r>
      <w:r>
        <w:rPr>
          <w:rFonts w:ascii="Courier New" w:hAnsi="Courier New"/>
          <w:sz w:val="16"/>
          <w:lang w:eastAsia="en-GB"/>
        </w:rPr>
        <w:t xml:space="preserve">        </w:t>
      </w:r>
      <w:r>
        <w:rPr>
          <w:rFonts w:ascii="Courier New" w:eastAsia="Batang" w:hAnsi="Courier New"/>
          <w:color w:val="993366"/>
          <w:sz w:val="16"/>
          <w:lang w:eastAsia="en-GB"/>
        </w:rPr>
        <w:t>OPTIONAL</w:t>
      </w:r>
      <w:r>
        <w:rPr>
          <w:rFonts w:ascii="Courier New" w:eastAsia="Batang" w:hAnsi="Courier New"/>
          <w:sz w:val="16"/>
          <w:lang w:eastAsia="en-GB"/>
        </w:rPr>
        <w:t>,</w:t>
      </w:r>
    </w:p>
    <w:p w14:paraId="5A42E0E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Batang" w:hAnsi="Courier New"/>
          <w:sz w:val="16"/>
          <w:lang w:eastAsia="en-GB"/>
        </w:rPr>
      </w:pPr>
      <w:r>
        <w:rPr>
          <w:rFonts w:ascii="Courier New" w:hAnsi="Courier New"/>
          <w:sz w:val="16"/>
          <w:lang w:eastAsia="en-GB"/>
        </w:rPr>
        <w:t xml:space="preserve">    </w:t>
      </w:r>
      <w:r>
        <w:rPr>
          <w:rFonts w:ascii="Courier New" w:eastAsia="Batang" w:hAnsi="Courier New"/>
          <w:sz w:val="16"/>
          <w:lang w:eastAsia="en-GB"/>
        </w:rPr>
        <w:t>ulPDCP-Delay-r16</w:t>
      </w:r>
      <w:r>
        <w:rPr>
          <w:rFonts w:ascii="Courier New" w:hAnsi="Courier New"/>
          <w:sz w:val="16"/>
          <w:lang w:eastAsia="en-GB"/>
        </w:rPr>
        <w:t xml:space="preserve">             </w:t>
      </w:r>
      <w:r>
        <w:rPr>
          <w:rFonts w:ascii="Courier New" w:eastAsia="Batang" w:hAnsi="Courier New"/>
          <w:color w:val="993366"/>
          <w:sz w:val="16"/>
          <w:lang w:eastAsia="en-GB"/>
        </w:rPr>
        <w:t>ENUMERATED</w:t>
      </w:r>
      <w:r>
        <w:rPr>
          <w:rFonts w:ascii="Courier New" w:eastAsia="Batang" w:hAnsi="Courier New"/>
          <w:sz w:val="16"/>
          <w:lang w:eastAsia="en-GB"/>
        </w:rPr>
        <w:t xml:space="preserve"> {supported}</w:t>
      </w:r>
      <w:r>
        <w:rPr>
          <w:rFonts w:ascii="Courier New" w:hAnsi="Courier New"/>
          <w:sz w:val="16"/>
          <w:lang w:eastAsia="en-GB"/>
        </w:rPr>
        <w:t xml:space="preserve">        </w:t>
      </w:r>
      <w:r>
        <w:rPr>
          <w:rFonts w:ascii="Courier New" w:eastAsia="Batang" w:hAnsi="Courier New"/>
          <w:color w:val="993366"/>
          <w:sz w:val="16"/>
          <w:lang w:eastAsia="en-GB"/>
        </w:rPr>
        <w:t>OPTIONAL</w:t>
      </w:r>
      <w:r>
        <w:rPr>
          <w:rFonts w:ascii="Courier New" w:eastAsia="Batang" w:hAnsi="Courier New"/>
          <w:sz w:val="16"/>
          <w:lang w:eastAsia="en-GB"/>
        </w:rPr>
        <w:t>,</w:t>
      </w:r>
    </w:p>
    <w:p w14:paraId="52BBD65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0B1B87B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3A31B6A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sigBasedLogMDT-OverrideProtect-r17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2039936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multipleCEF-Report-r17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5BD831E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803" w:author="NR_ENDC_SON_MDT_enh-Core" w:date="2022-05-20T12:57:00Z"/>
          <w:rFonts w:ascii="Courier New" w:hAnsi="Courier New"/>
          <w:sz w:val="16"/>
          <w:lang w:eastAsia="zh-CN"/>
        </w:rPr>
      </w:pPr>
      <w:r>
        <w:rPr>
          <w:rFonts w:ascii="Courier New" w:hAnsi="Courier New"/>
          <w:sz w:val="16"/>
          <w:lang w:eastAsia="en-GB"/>
        </w:rPr>
        <w:t xml:space="preserve">    excessPacketDelay-r17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ins w:id="3804" w:author="NR_ENDC_SON_MDT_enh-Core" w:date="2022-05-20T12:57:00Z">
        <w:r>
          <w:rPr>
            <w:rFonts w:ascii="Courier New" w:hAnsi="Courier New" w:hint="eastAsia"/>
            <w:sz w:val="16"/>
            <w:lang w:eastAsia="zh-CN"/>
          </w:rPr>
          <w:t>,</w:t>
        </w:r>
      </w:ins>
    </w:p>
    <w:p w14:paraId="10003FB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ins w:id="3805" w:author="NR_ENDC_SON_MDT_enh-Core" w:date="2022-05-20T12:57:00Z">
        <w:r>
          <w:rPr>
            <w:rFonts w:ascii="Courier New" w:hAnsi="Courier New"/>
            <w:sz w:val="16"/>
            <w:lang w:eastAsia="en-GB"/>
          </w:rPr>
          <w:t xml:space="preserve">    </w:t>
        </w:r>
        <w:r>
          <w:rPr>
            <w:rFonts w:ascii="Courier New" w:eastAsia="Batang" w:hAnsi="Courier New"/>
            <w:sz w:val="16"/>
            <w:lang w:eastAsia="en-GB"/>
          </w:rPr>
          <w:t>earlyMeas</w:t>
        </w:r>
        <w:r>
          <w:rPr>
            <w:rFonts w:ascii="Courier New" w:hAnsi="Courier New" w:hint="eastAsia"/>
            <w:sz w:val="16"/>
            <w:lang w:eastAsia="zh-CN"/>
          </w:rPr>
          <w:t>Log</w:t>
        </w:r>
        <w:r>
          <w:rPr>
            <w:rFonts w:ascii="Courier New" w:eastAsia="Batang" w:hAnsi="Courier New"/>
            <w:sz w:val="16"/>
            <w:lang w:eastAsia="en-GB"/>
          </w:rPr>
          <w:t>-r17</w:t>
        </w:r>
        <w:r>
          <w:rPr>
            <w:rFonts w:ascii="Courier New" w:hAnsi="Courier New"/>
            <w:sz w:val="16"/>
            <w:lang w:eastAsia="en-GB"/>
          </w:rPr>
          <w:t xml:space="preserve">       </w:t>
        </w:r>
        <w:r>
          <w:rPr>
            <w:rFonts w:ascii="Courier New" w:hAnsi="Courier New" w:hint="eastAsia"/>
            <w:sz w:val="16"/>
            <w:lang w:eastAsia="zh-CN"/>
          </w:rPr>
          <w:t xml:space="preserve">  </w:t>
        </w:r>
        <w:r>
          <w:rPr>
            <w:rFonts w:ascii="Courier New" w:hAnsi="Courier New" w:hint="eastAsia"/>
            <w:sz w:val="16"/>
            <w:lang w:eastAsia="zh-CN"/>
          </w:rPr>
          <w:tab/>
        </w:r>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ins>
    </w:p>
    <w:p w14:paraId="7498470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10EA070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7D1C5A9A"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43CCB59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TAG-UE-BASEDPERFMEAS-PARAMETERS-STOP</w:t>
      </w:r>
    </w:p>
    <w:p w14:paraId="1F5F2E3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ASN1STOP</w:t>
      </w:r>
    </w:p>
    <w:p w14:paraId="217C849E" w14:textId="77777777" w:rsidR="000A6421" w:rsidRDefault="000A6421">
      <w:pPr>
        <w:overflowPunct w:val="0"/>
        <w:autoSpaceDE w:val="0"/>
        <w:autoSpaceDN w:val="0"/>
        <w:adjustRightInd w:val="0"/>
        <w:textAlignment w:val="baseline"/>
        <w:rPr>
          <w:lang w:eastAsia="ja-JP"/>
        </w:rPr>
      </w:pPr>
    </w:p>
    <w:p w14:paraId="40F86150" w14:textId="77777777" w:rsidR="000A6421" w:rsidRDefault="009301E5">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3806" w:name="_Toc60777486"/>
      <w:bookmarkStart w:id="3807" w:name="_Toc100930418"/>
      <w:r>
        <w:rPr>
          <w:rFonts w:ascii="Arial" w:hAnsi="Arial"/>
          <w:sz w:val="24"/>
          <w:lang w:eastAsia="ja-JP"/>
        </w:rPr>
        <w:t>–</w:t>
      </w:r>
      <w:r>
        <w:rPr>
          <w:rFonts w:ascii="Arial" w:hAnsi="Arial"/>
          <w:sz w:val="24"/>
          <w:lang w:eastAsia="ja-JP"/>
        </w:rPr>
        <w:tab/>
      </w:r>
      <w:r>
        <w:rPr>
          <w:rFonts w:ascii="Arial" w:hAnsi="Arial"/>
          <w:i/>
          <w:sz w:val="24"/>
          <w:lang w:eastAsia="ja-JP"/>
        </w:rPr>
        <w:t>UE-</w:t>
      </w:r>
      <w:proofErr w:type="spellStart"/>
      <w:r>
        <w:rPr>
          <w:rFonts w:ascii="Arial" w:hAnsi="Arial"/>
          <w:i/>
          <w:sz w:val="24"/>
          <w:lang w:eastAsia="ja-JP"/>
        </w:rPr>
        <w:t>CapabilityRAT</w:t>
      </w:r>
      <w:proofErr w:type="spellEnd"/>
      <w:r>
        <w:rPr>
          <w:rFonts w:ascii="Arial" w:hAnsi="Arial"/>
          <w:i/>
          <w:sz w:val="24"/>
          <w:lang w:eastAsia="ja-JP"/>
        </w:rPr>
        <w:t>-</w:t>
      </w:r>
      <w:proofErr w:type="spellStart"/>
      <w:r>
        <w:rPr>
          <w:rFonts w:ascii="Arial" w:hAnsi="Arial"/>
          <w:i/>
          <w:sz w:val="24"/>
          <w:lang w:eastAsia="ja-JP"/>
        </w:rPr>
        <w:t>ContainerList</w:t>
      </w:r>
      <w:bookmarkEnd w:id="3806"/>
      <w:bookmarkEnd w:id="3807"/>
      <w:proofErr w:type="spellEnd"/>
    </w:p>
    <w:p w14:paraId="13BA1195" w14:textId="77777777" w:rsidR="000A6421" w:rsidRDefault="009301E5">
      <w:pPr>
        <w:overflowPunct w:val="0"/>
        <w:autoSpaceDE w:val="0"/>
        <w:autoSpaceDN w:val="0"/>
        <w:adjustRightInd w:val="0"/>
        <w:textAlignment w:val="baseline"/>
        <w:rPr>
          <w:lang w:eastAsia="ja-JP"/>
        </w:rPr>
      </w:pPr>
      <w:r>
        <w:rPr>
          <w:lang w:eastAsia="ja-JP"/>
        </w:rPr>
        <w:t xml:space="preserve">The IE </w:t>
      </w:r>
      <w:r>
        <w:rPr>
          <w:i/>
          <w:lang w:eastAsia="ja-JP"/>
        </w:rPr>
        <w:t>UE-</w:t>
      </w:r>
      <w:proofErr w:type="spellStart"/>
      <w:r>
        <w:rPr>
          <w:i/>
          <w:lang w:eastAsia="ja-JP"/>
        </w:rPr>
        <w:t>CapabilityRAT</w:t>
      </w:r>
      <w:proofErr w:type="spellEnd"/>
      <w:r>
        <w:rPr>
          <w:i/>
          <w:lang w:eastAsia="ja-JP"/>
        </w:rPr>
        <w:t>-</w:t>
      </w:r>
      <w:proofErr w:type="spellStart"/>
      <w:r>
        <w:rPr>
          <w:i/>
          <w:lang w:eastAsia="ja-JP"/>
        </w:rPr>
        <w:t>ContainerList</w:t>
      </w:r>
      <w:proofErr w:type="spellEnd"/>
      <w:r>
        <w:rPr>
          <w:lang w:eastAsia="ja-JP"/>
        </w:rPr>
        <w:t xml:space="preserve"> contains a list of radio access technology specific capability containers.</w:t>
      </w:r>
    </w:p>
    <w:p w14:paraId="64413A99" w14:textId="77777777" w:rsidR="000A6421" w:rsidRDefault="009301E5">
      <w:pPr>
        <w:keepNext/>
        <w:keepLines/>
        <w:overflowPunct w:val="0"/>
        <w:autoSpaceDE w:val="0"/>
        <w:autoSpaceDN w:val="0"/>
        <w:adjustRightInd w:val="0"/>
        <w:spacing w:before="60"/>
        <w:jc w:val="center"/>
        <w:textAlignment w:val="baseline"/>
        <w:rPr>
          <w:rFonts w:ascii="Arial" w:hAnsi="Arial"/>
          <w:b/>
          <w:lang w:eastAsia="ja-JP"/>
        </w:rPr>
      </w:pPr>
      <w:r>
        <w:rPr>
          <w:rFonts w:ascii="Arial" w:hAnsi="Arial"/>
          <w:b/>
          <w:i/>
          <w:lang w:eastAsia="ja-JP"/>
        </w:rPr>
        <w:t>UE-</w:t>
      </w:r>
      <w:proofErr w:type="spellStart"/>
      <w:r>
        <w:rPr>
          <w:rFonts w:ascii="Arial" w:hAnsi="Arial"/>
          <w:b/>
          <w:i/>
          <w:lang w:eastAsia="ja-JP"/>
        </w:rPr>
        <w:t>CapabilityRAT</w:t>
      </w:r>
      <w:proofErr w:type="spellEnd"/>
      <w:r>
        <w:rPr>
          <w:rFonts w:ascii="Arial" w:hAnsi="Arial"/>
          <w:b/>
          <w:i/>
          <w:lang w:eastAsia="ja-JP"/>
        </w:rPr>
        <w:t>-</w:t>
      </w:r>
      <w:proofErr w:type="spellStart"/>
      <w:r>
        <w:rPr>
          <w:rFonts w:ascii="Arial" w:hAnsi="Arial"/>
          <w:b/>
          <w:i/>
          <w:lang w:eastAsia="ja-JP"/>
        </w:rPr>
        <w:t>ContainerList</w:t>
      </w:r>
      <w:proofErr w:type="spellEnd"/>
      <w:r>
        <w:rPr>
          <w:rFonts w:ascii="Arial" w:hAnsi="Arial"/>
          <w:b/>
          <w:lang w:eastAsia="ja-JP"/>
        </w:rPr>
        <w:t xml:space="preserve"> information element</w:t>
      </w:r>
    </w:p>
    <w:p w14:paraId="3571E5A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ASN1START</w:t>
      </w:r>
    </w:p>
    <w:p w14:paraId="6D8360D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TAG-UE-CAPABILITYRAT-CONTAINERLIST-START</w:t>
      </w:r>
    </w:p>
    <w:p w14:paraId="64266AD9"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30DDEBC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UE-</w:t>
      </w:r>
      <w:proofErr w:type="spellStart"/>
      <w:r>
        <w:rPr>
          <w:rFonts w:ascii="Courier New" w:hAnsi="Courier New"/>
          <w:sz w:val="16"/>
          <w:lang w:eastAsia="en-GB"/>
        </w:rPr>
        <w:t>CapabilityRAT</w:t>
      </w:r>
      <w:proofErr w:type="spellEnd"/>
      <w:r>
        <w:rPr>
          <w:rFonts w:ascii="Courier New" w:hAnsi="Courier New"/>
          <w:sz w:val="16"/>
          <w:lang w:eastAsia="en-GB"/>
        </w:rPr>
        <w:t>-</w:t>
      </w:r>
      <w:proofErr w:type="spellStart"/>
      <w:r>
        <w:rPr>
          <w:rFonts w:ascii="Courier New" w:hAnsi="Courier New"/>
          <w:sz w:val="16"/>
          <w:lang w:eastAsia="en-GB"/>
        </w:rPr>
        <w:t>ContainerList</w:t>
      </w:r>
      <w:proofErr w:type="spellEnd"/>
      <w:r>
        <w:rPr>
          <w:rFonts w:ascii="Courier New" w:hAnsi="Courier New"/>
          <w:sz w:val="16"/>
          <w:lang w:eastAsia="en-GB"/>
        </w:rPr>
        <w:t xml:space="preserve"> ::=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(0..maxRAT-CapabilityContainers))</w:t>
      </w:r>
      <w:r>
        <w:rPr>
          <w:rFonts w:ascii="Courier New" w:hAnsi="Courier New"/>
          <w:color w:val="993366"/>
          <w:sz w:val="16"/>
          <w:lang w:eastAsia="en-GB"/>
        </w:rPr>
        <w:t xml:space="preserve"> OF</w:t>
      </w:r>
      <w:r>
        <w:rPr>
          <w:rFonts w:ascii="Courier New" w:hAnsi="Courier New"/>
          <w:sz w:val="16"/>
          <w:lang w:eastAsia="en-GB"/>
        </w:rPr>
        <w:t xml:space="preserve"> UE-</w:t>
      </w:r>
      <w:proofErr w:type="spellStart"/>
      <w:r>
        <w:rPr>
          <w:rFonts w:ascii="Courier New" w:hAnsi="Courier New"/>
          <w:sz w:val="16"/>
          <w:lang w:eastAsia="en-GB"/>
        </w:rPr>
        <w:t>CapabilityRAT</w:t>
      </w:r>
      <w:proofErr w:type="spellEnd"/>
      <w:r>
        <w:rPr>
          <w:rFonts w:ascii="Courier New" w:hAnsi="Courier New"/>
          <w:sz w:val="16"/>
          <w:lang w:eastAsia="en-GB"/>
        </w:rPr>
        <w:t>-Container</w:t>
      </w:r>
    </w:p>
    <w:p w14:paraId="4CAA6504"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3FF227B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UE-</w:t>
      </w:r>
      <w:proofErr w:type="spellStart"/>
      <w:r>
        <w:rPr>
          <w:rFonts w:ascii="Courier New" w:hAnsi="Courier New"/>
          <w:sz w:val="16"/>
          <w:lang w:eastAsia="en-GB"/>
        </w:rPr>
        <w:t>CapabilityRAT</w:t>
      </w:r>
      <w:proofErr w:type="spellEnd"/>
      <w:r>
        <w:rPr>
          <w:rFonts w:ascii="Courier New" w:hAnsi="Courier New"/>
          <w:sz w:val="16"/>
          <w:lang w:eastAsia="en-GB"/>
        </w:rPr>
        <w:t xml:space="preserve">-Container ::=        </w:t>
      </w:r>
      <w:r>
        <w:rPr>
          <w:rFonts w:ascii="Courier New" w:hAnsi="Courier New"/>
          <w:color w:val="993366"/>
          <w:sz w:val="16"/>
          <w:lang w:eastAsia="en-GB"/>
        </w:rPr>
        <w:t>SEQUENCE</w:t>
      </w:r>
      <w:r>
        <w:rPr>
          <w:rFonts w:ascii="Courier New" w:hAnsi="Courier New"/>
          <w:sz w:val="16"/>
          <w:lang w:eastAsia="en-GB"/>
        </w:rPr>
        <w:t xml:space="preserve"> {</w:t>
      </w:r>
    </w:p>
    <w:p w14:paraId="47EB5CF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rat-Type                              </w:t>
      </w:r>
      <w:proofErr w:type="spellStart"/>
      <w:r>
        <w:rPr>
          <w:rFonts w:ascii="Courier New" w:hAnsi="Courier New"/>
          <w:sz w:val="16"/>
          <w:lang w:eastAsia="en-GB"/>
        </w:rPr>
        <w:t>RAT-Type</w:t>
      </w:r>
      <w:proofErr w:type="spellEnd"/>
      <w:r>
        <w:rPr>
          <w:rFonts w:ascii="Courier New" w:hAnsi="Courier New"/>
          <w:sz w:val="16"/>
          <w:lang w:eastAsia="en-GB"/>
        </w:rPr>
        <w:t>,</w:t>
      </w:r>
    </w:p>
    <w:p w14:paraId="2B5A71B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ue</w:t>
      </w:r>
      <w:proofErr w:type="spellEnd"/>
      <w:r>
        <w:rPr>
          <w:rFonts w:ascii="Courier New" w:hAnsi="Courier New"/>
          <w:sz w:val="16"/>
          <w:lang w:eastAsia="en-GB"/>
        </w:rPr>
        <w:t>-</w:t>
      </w:r>
      <w:proofErr w:type="spellStart"/>
      <w:r>
        <w:rPr>
          <w:rFonts w:ascii="Courier New" w:hAnsi="Courier New"/>
          <w:sz w:val="16"/>
          <w:lang w:eastAsia="en-GB"/>
        </w:rPr>
        <w:t>CapabilityRAT</w:t>
      </w:r>
      <w:proofErr w:type="spellEnd"/>
      <w:r>
        <w:rPr>
          <w:rFonts w:ascii="Courier New" w:hAnsi="Courier New"/>
          <w:sz w:val="16"/>
          <w:lang w:eastAsia="en-GB"/>
        </w:rPr>
        <w:t xml:space="preserve">-Container            </w:t>
      </w:r>
      <w:r>
        <w:rPr>
          <w:rFonts w:ascii="Courier New" w:hAnsi="Courier New"/>
          <w:color w:val="993366"/>
          <w:sz w:val="16"/>
          <w:lang w:eastAsia="en-GB"/>
        </w:rPr>
        <w:t>OCTET</w:t>
      </w:r>
      <w:r>
        <w:rPr>
          <w:rFonts w:ascii="Courier New" w:hAnsi="Courier New"/>
          <w:sz w:val="16"/>
          <w:lang w:eastAsia="en-GB"/>
        </w:rPr>
        <w:t xml:space="preserve"> </w:t>
      </w:r>
      <w:r>
        <w:rPr>
          <w:rFonts w:ascii="Courier New" w:hAnsi="Courier New"/>
          <w:color w:val="993366"/>
          <w:sz w:val="16"/>
          <w:lang w:eastAsia="en-GB"/>
        </w:rPr>
        <w:t>STRING</w:t>
      </w:r>
    </w:p>
    <w:p w14:paraId="47C9F26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2964CFE7"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1B88A82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TAG-UE-CAPABILITYRAT-CONTAINERLIST-STOP</w:t>
      </w:r>
    </w:p>
    <w:p w14:paraId="64A70AA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lastRenderedPageBreak/>
        <w:t>-- ASN1STOP</w:t>
      </w:r>
    </w:p>
    <w:p w14:paraId="77515F05" w14:textId="77777777" w:rsidR="000A6421" w:rsidRDefault="000A6421">
      <w:pPr>
        <w:overflowPunct w:val="0"/>
        <w:autoSpaceDE w:val="0"/>
        <w:autoSpaceDN w:val="0"/>
        <w:adjustRightInd w:val="0"/>
        <w:textAlignment w:val="baseline"/>
        <w:rPr>
          <w:lang w:eastAsia="ja-JP"/>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0A6421" w14:paraId="18DE533E" w14:textId="77777777">
        <w:tc>
          <w:tcPr>
            <w:tcW w:w="14175" w:type="dxa"/>
            <w:tcBorders>
              <w:top w:val="single" w:sz="4" w:space="0" w:color="auto"/>
              <w:left w:val="single" w:sz="4" w:space="0" w:color="auto"/>
              <w:bottom w:val="single" w:sz="4" w:space="0" w:color="auto"/>
              <w:right w:val="single" w:sz="4" w:space="0" w:color="auto"/>
            </w:tcBorders>
          </w:tcPr>
          <w:p w14:paraId="07B72A4C" w14:textId="77777777" w:rsidR="000A6421" w:rsidRDefault="009301E5">
            <w:pPr>
              <w:keepNext/>
              <w:keepLines/>
              <w:overflowPunct w:val="0"/>
              <w:autoSpaceDE w:val="0"/>
              <w:autoSpaceDN w:val="0"/>
              <w:adjustRightInd w:val="0"/>
              <w:spacing w:after="0"/>
              <w:jc w:val="center"/>
              <w:textAlignment w:val="baseline"/>
              <w:rPr>
                <w:rFonts w:ascii="Arial" w:hAnsi="Arial"/>
                <w:b/>
                <w:sz w:val="18"/>
                <w:lang w:eastAsia="sv-SE"/>
              </w:rPr>
            </w:pPr>
            <w:r>
              <w:rPr>
                <w:rFonts w:ascii="Arial" w:hAnsi="Arial"/>
                <w:b/>
                <w:i/>
                <w:sz w:val="18"/>
                <w:lang w:eastAsia="sv-SE"/>
              </w:rPr>
              <w:t>UE-</w:t>
            </w:r>
            <w:proofErr w:type="spellStart"/>
            <w:r>
              <w:rPr>
                <w:rFonts w:ascii="Arial" w:hAnsi="Arial"/>
                <w:b/>
                <w:i/>
                <w:sz w:val="18"/>
                <w:lang w:eastAsia="sv-SE"/>
              </w:rPr>
              <w:t>CapabilityRAT</w:t>
            </w:r>
            <w:proofErr w:type="spellEnd"/>
            <w:r>
              <w:rPr>
                <w:rFonts w:ascii="Arial" w:hAnsi="Arial"/>
                <w:b/>
                <w:i/>
                <w:sz w:val="18"/>
                <w:lang w:eastAsia="sv-SE"/>
              </w:rPr>
              <w:t>-</w:t>
            </w:r>
            <w:proofErr w:type="spellStart"/>
            <w:r>
              <w:rPr>
                <w:rFonts w:ascii="Arial" w:hAnsi="Arial"/>
                <w:b/>
                <w:i/>
                <w:sz w:val="18"/>
                <w:lang w:eastAsia="sv-SE"/>
              </w:rPr>
              <w:t>ContainerList</w:t>
            </w:r>
            <w:proofErr w:type="spellEnd"/>
            <w:r>
              <w:rPr>
                <w:rFonts w:ascii="Arial" w:hAnsi="Arial"/>
                <w:b/>
                <w:sz w:val="18"/>
                <w:lang w:eastAsia="sv-SE"/>
              </w:rPr>
              <w:t xml:space="preserve"> field descriptions</w:t>
            </w:r>
          </w:p>
        </w:tc>
      </w:tr>
      <w:tr w:rsidR="000A6421" w14:paraId="222B001A" w14:textId="77777777">
        <w:tc>
          <w:tcPr>
            <w:tcW w:w="14175" w:type="dxa"/>
            <w:tcBorders>
              <w:top w:val="single" w:sz="4" w:space="0" w:color="auto"/>
              <w:left w:val="single" w:sz="4" w:space="0" w:color="auto"/>
              <w:bottom w:val="single" w:sz="4" w:space="0" w:color="auto"/>
              <w:right w:val="single" w:sz="4" w:space="0" w:color="auto"/>
            </w:tcBorders>
          </w:tcPr>
          <w:p w14:paraId="242C3CC1" w14:textId="77777777" w:rsidR="000A6421" w:rsidRDefault="009301E5">
            <w:pPr>
              <w:keepNext/>
              <w:keepLines/>
              <w:overflowPunct w:val="0"/>
              <w:autoSpaceDE w:val="0"/>
              <w:autoSpaceDN w:val="0"/>
              <w:adjustRightInd w:val="0"/>
              <w:spacing w:after="0"/>
              <w:textAlignment w:val="baseline"/>
              <w:rPr>
                <w:rFonts w:ascii="Arial" w:hAnsi="Arial"/>
                <w:b/>
                <w:i/>
                <w:sz w:val="18"/>
                <w:lang w:eastAsia="sv-SE"/>
              </w:rPr>
            </w:pPr>
            <w:proofErr w:type="spellStart"/>
            <w:r>
              <w:rPr>
                <w:rFonts w:ascii="Arial" w:hAnsi="Arial"/>
                <w:b/>
                <w:i/>
                <w:sz w:val="18"/>
                <w:lang w:eastAsia="sv-SE"/>
              </w:rPr>
              <w:t>ue</w:t>
            </w:r>
            <w:proofErr w:type="spellEnd"/>
            <w:r>
              <w:rPr>
                <w:rFonts w:ascii="Arial" w:hAnsi="Arial"/>
                <w:b/>
                <w:i/>
                <w:sz w:val="18"/>
                <w:lang w:eastAsia="sv-SE"/>
              </w:rPr>
              <w:t>-</w:t>
            </w:r>
            <w:proofErr w:type="spellStart"/>
            <w:r>
              <w:rPr>
                <w:rFonts w:ascii="Arial" w:hAnsi="Arial"/>
                <w:b/>
                <w:i/>
                <w:sz w:val="18"/>
                <w:lang w:eastAsia="sv-SE"/>
              </w:rPr>
              <w:t>CapabilityRAT</w:t>
            </w:r>
            <w:proofErr w:type="spellEnd"/>
            <w:r>
              <w:rPr>
                <w:rFonts w:ascii="Arial" w:hAnsi="Arial"/>
                <w:b/>
                <w:i/>
                <w:sz w:val="18"/>
                <w:lang w:eastAsia="sv-SE"/>
              </w:rPr>
              <w:t>-Container</w:t>
            </w:r>
          </w:p>
          <w:p w14:paraId="502379AD" w14:textId="77777777" w:rsidR="000A6421" w:rsidRDefault="009301E5">
            <w:pPr>
              <w:keepNext/>
              <w:keepLines/>
              <w:overflowPunct w:val="0"/>
              <w:autoSpaceDE w:val="0"/>
              <w:autoSpaceDN w:val="0"/>
              <w:adjustRightInd w:val="0"/>
              <w:spacing w:after="0"/>
              <w:textAlignment w:val="baseline"/>
              <w:rPr>
                <w:rFonts w:ascii="Arial" w:hAnsi="Arial"/>
                <w:sz w:val="18"/>
                <w:lang w:eastAsia="sv-SE"/>
              </w:rPr>
            </w:pPr>
            <w:r>
              <w:rPr>
                <w:rFonts w:ascii="Arial" w:hAnsi="Arial"/>
                <w:sz w:val="18"/>
                <w:lang w:eastAsia="sv-SE"/>
              </w:rPr>
              <w:t>Container for the UE capabilities of the indicated RAT. The encoding is defined in the specification of each RAT:</w:t>
            </w:r>
          </w:p>
          <w:p w14:paraId="7BFFB936" w14:textId="77777777" w:rsidR="000A6421" w:rsidRDefault="009301E5">
            <w:pPr>
              <w:keepNext/>
              <w:keepLines/>
              <w:overflowPunct w:val="0"/>
              <w:autoSpaceDE w:val="0"/>
              <w:autoSpaceDN w:val="0"/>
              <w:adjustRightInd w:val="0"/>
              <w:spacing w:after="0"/>
              <w:textAlignment w:val="baseline"/>
              <w:rPr>
                <w:rFonts w:ascii="Arial" w:hAnsi="Arial"/>
                <w:sz w:val="18"/>
                <w:lang w:eastAsia="sv-SE"/>
              </w:rPr>
            </w:pPr>
            <w:r>
              <w:rPr>
                <w:rFonts w:ascii="Arial" w:hAnsi="Arial"/>
                <w:sz w:val="18"/>
                <w:lang w:eastAsia="sv-SE"/>
              </w:rPr>
              <w:t xml:space="preserve">For </w:t>
            </w:r>
            <w:r>
              <w:rPr>
                <w:rFonts w:ascii="Arial" w:hAnsi="Arial"/>
                <w:i/>
                <w:sz w:val="18"/>
                <w:lang w:eastAsia="sv-SE"/>
              </w:rPr>
              <w:t>rat-Type</w:t>
            </w:r>
            <w:r>
              <w:rPr>
                <w:rFonts w:ascii="Arial" w:hAnsi="Arial"/>
                <w:sz w:val="18"/>
                <w:lang w:eastAsia="sv-SE"/>
              </w:rPr>
              <w:t xml:space="preserve"> set to </w:t>
            </w:r>
            <w:r>
              <w:rPr>
                <w:rFonts w:ascii="Arial" w:hAnsi="Arial"/>
                <w:i/>
                <w:sz w:val="18"/>
                <w:lang w:eastAsia="sv-SE"/>
              </w:rPr>
              <w:t>nr</w:t>
            </w:r>
            <w:r>
              <w:rPr>
                <w:rFonts w:ascii="Arial" w:hAnsi="Arial"/>
                <w:sz w:val="18"/>
                <w:lang w:eastAsia="sv-SE"/>
              </w:rPr>
              <w:t xml:space="preserve">: the encoding of UE capabilities is defined in </w:t>
            </w:r>
            <w:r>
              <w:rPr>
                <w:rFonts w:ascii="Arial" w:hAnsi="Arial"/>
                <w:i/>
                <w:sz w:val="18"/>
                <w:lang w:eastAsia="sv-SE"/>
              </w:rPr>
              <w:t>UE-NR-Capability</w:t>
            </w:r>
            <w:r>
              <w:rPr>
                <w:rFonts w:ascii="Arial" w:hAnsi="Arial"/>
                <w:sz w:val="18"/>
                <w:lang w:eastAsia="sv-SE"/>
              </w:rPr>
              <w:t>.</w:t>
            </w:r>
          </w:p>
          <w:p w14:paraId="1C7144E1" w14:textId="77777777" w:rsidR="000A6421" w:rsidRDefault="009301E5">
            <w:pPr>
              <w:keepNext/>
              <w:keepLines/>
              <w:overflowPunct w:val="0"/>
              <w:autoSpaceDE w:val="0"/>
              <w:autoSpaceDN w:val="0"/>
              <w:adjustRightInd w:val="0"/>
              <w:spacing w:after="0"/>
              <w:textAlignment w:val="baseline"/>
              <w:rPr>
                <w:rFonts w:ascii="Arial" w:hAnsi="Arial"/>
                <w:sz w:val="18"/>
                <w:lang w:eastAsia="sv-SE"/>
              </w:rPr>
            </w:pPr>
            <w:r>
              <w:rPr>
                <w:rFonts w:ascii="Arial" w:hAnsi="Arial"/>
                <w:sz w:val="18"/>
                <w:lang w:eastAsia="sv-SE"/>
              </w:rPr>
              <w:t xml:space="preserve">For </w:t>
            </w:r>
            <w:r>
              <w:rPr>
                <w:rFonts w:ascii="Arial" w:hAnsi="Arial"/>
                <w:i/>
                <w:sz w:val="18"/>
                <w:lang w:eastAsia="sv-SE"/>
              </w:rPr>
              <w:t>rat-Type</w:t>
            </w:r>
            <w:r>
              <w:rPr>
                <w:rFonts w:ascii="Arial" w:hAnsi="Arial"/>
                <w:sz w:val="18"/>
                <w:lang w:eastAsia="sv-SE"/>
              </w:rPr>
              <w:t xml:space="preserve"> set to </w:t>
            </w:r>
            <w:proofErr w:type="spellStart"/>
            <w:r>
              <w:rPr>
                <w:rFonts w:ascii="Arial" w:hAnsi="Arial"/>
                <w:i/>
                <w:sz w:val="18"/>
                <w:lang w:eastAsia="sv-SE"/>
              </w:rPr>
              <w:t>eutra</w:t>
            </w:r>
            <w:proofErr w:type="spellEnd"/>
            <w:r>
              <w:rPr>
                <w:rFonts w:ascii="Arial" w:hAnsi="Arial"/>
                <w:i/>
                <w:sz w:val="18"/>
                <w:lang w:eastAsia="sv-SE"/>
              </w:rPr>
              <w:t>-nr</w:t>
            </w:r>
            <w:r>
              <w:rPr>
                <w:rFonts w:ascii="Arial" w:hAnsi="Arial"/>
                <w:sz w:val="18"/>
                <w:lang w:eastAsia="sv-SE"/>
              </w:rPr>
              <w:t xml:space="preserve">: the encoding of UE capabilities is defined in </w:t>
            </w:r>
            <w:r>
              <w:rPr>
                <w:rFonts w:ascii="Arial" w:hAnsi="Arial"/>
                <w:i/>
                <w:sz w:val="18"/>
                <w:lang w:eastAsia="sv-SE"/>
              </w:rPr>
              <w:t>UE-MRDC-Capability</w:t>
            </w:r>
            <w:r>
              <w:rPr>
                <w:rFonts w:ascii="Arial" w:hAnsi="Arial"/>
                <w:sz w:val="18"/>
                <w:lang w:eastAsia="sv-SE"/>
              </w:rPr>
              <w:t>.</w:t>
            </w:r>
          </w:p>
          <w:p w14:paraId="406C33BF" w14:textId="77777777" w:rsidR="000A6421" w:rsidRDefault="009301E5">
            <w:pPr>
              <w:keepNext/>
              <w:keepLines/>
              <w:overflowPunct w:val="0"/>
              <w:autoSpaceDE w:val="0"/>
              <w:autoSpaceDN w:val="0"/>
              <w:adjustRightInd w:val="0"/>
              <w:spacing w:after="0"/>
              <w:textAlignment w:val="baseline"/>
              <w:rPr>
                <w:rFonts w:ascii="Arial" w:eastAsia="Calibri" w:hAnsi="Arial"/>
                <w:sz w:val="18"/>
                <w:szCs w:val="22"/>
                <w:lang w:eastAsia="sv-SE"/>
              </w:rPr>
            </w:pPr>
            <w:r>
              <w:rPr>
                <w:rFonts w:ascii="Arial" w:eastAsia="Calibri" w:hAnsi="Arial"/>
                <w:sz w:val="18"/>
                <w:szCs w:val="22"/>
                <w:lang w:eastAsia="sv-SE"/>
              </w:rPr>
              <w:t xml:space="preserve">For </w:t>
            </w:r>
            <w:r>
              <w:rPr>
                <w:rFonts w:ascii="Arial" w:eastAsia="Calibri" w:hAnsi="Arial"/>
                <w:i/>
                <w:sz w:val="18"/>
                <w:szCs w:val="22"/>
                <w:lang w:eastAsia="sv-SE"/>
              </w:rPr>
              <w:t>rat-Type</w:t>
            </w:r>
            <w:r>
              <w:rPr>
                <w:rFonts w:ascii="Arial" w:eastAsia="Calibri" w:hAnsi="Arial"/>
                <w:sz w:val="18"/>
                <w:szCs w:val="22"/>
                <w:lang w:eastAsia="sv-SE"/>
              </w:rPr>
              <w:t xml:space="preserve"> set to </w:t>
            </w:r>
            <w:proofErr w:type="spellStart"/>
            <w:r>
              <w:rPr>
                <w:rFonts w:ascii="Arial" w:eastAsia="Calibri" w:hAnsi="Arial"/>
                <w:i/>
                <w:sz w:val="18"/>
                <w:szCs w:val="22"/>
                <w:lang w:eastAsia="sv-SE"/>
              </w:rPr>
              <w:t>eutra</w:t>
            </w:r>
            <w:proofErr w:type="spellEnd"/>
            <w:r>
              <w:rPr>
                <w:rFonts w:ascii="Arial" w:eastAsia="Calibri" w:hAnsi="Arial"/>
                <w:sz w:val="18"/>
                <w:szCs w:val="22"/>
                <w:lang w:eastAsia="sv-SE"/>
              </w:rPr>
              <w:t xml:space="preserve">: the encoding of UE capabilities is defined in </w:t>
            </w:r>
            <w:r>
              <w:rPr>
                <w:rFonts w:ascii="Arial" w:eastAsia="Calibri" w:hAnsi="Arial"/>
                <w:i/>
                <w:sz w:val="18"/>
                <w:szCs w:val="22"/>
                <w:lang w:eastAsia="sv-SE"/>
              </w:rPr>
              <w:t>UE-EUTRA-Capability</w:t>
            </w:r>
            <w:r>
              <w:rPr>
                <w:rFonts w:ascii="Arial" w:eastAsia="Calibri" w:hAnsi="Arial"/>
                <w:sz w:val="18"/>
                <w:szCs w:val="22"/>
                <w:lang w:eastAsia="sv-SE"/>
              </w:rPr>
              <w:t xml:space="preserve"> specified in TS 36.331 [10].</w:t>
            </w:r>
          </w:p>
          <w:p w14:paraId="1209EF38" w14:textId="77777777" w:rsidR="000A6421" w:rsidRDefault="009301E5">
            <w:pPr>
              <w:keepNext/>
              <w:keepLines/>
              <w:overflowPunct w:val="0"/>
              <w:autoSpaceDE w:val="0"/>
              <w:autoSpaceDN w:val="0"/>
              <w:adjustRightInd w:val="0"/>
              <w:spacing w:after="0"/>
              <w:textAlignment w:val="baseline"/>
              <w:rPr>
                <w:rFonts w:ascii="Arial" w:eastAsia="Calibri" w:hAnsi="Arial"/>
                <w:sz w:val="18"/>
                <w:szCs w:val="22"/>
                <w:lang w:eastAsia="sv-SE"/>
              </w:rPr>
            </w:pPr>
            <w:r>
              <w:rPr>
                <w:rFonts w:ascii="Arial" w:eastAsia="Calibri" w:hAnsi="Arial"/>
                <w:sz w:val="18"/>
                <w:szCs w:val="22"/>
                <w:lang w:eastAsia="sv-SE"/>
              </w:rPr>
              <w:t xml:space="preserve">For </w:t>
            </w:r>
            <w:r>
              <w:rPr>
                <w:rFonts w:ascii="Arial" w:eastAsia="Calibri" w:hAnsi="Arial"/>
                <w:i/>
                <w:sz w:val="18"/>
                <w:szCs w:val="22"/>
                <w:lang w:eastAsia="sv-SE"/>
              </w:rPr>
              <w:t>rat-Type</w:t>
            </w:r>
            <w:r>
              <w:rPr>
                <w:rFonts w:ascii="Arial" w:eastAsia="Calibri" w:hAnsi="Arial"/>
                <w:sz w:val="18"/>
                <w:szCs w:val="22"/>
                <w:lang w:eastAsia="sv-SE"/>
              </w:rPr>
              <w:t xml:space="preserve"> set to </w:t>
            </w:r>
            <w:proofErr w:type="spellStart"/>
            <w:r>
              <w:rPr>
                <w:rFonts w:ascii="Arial" w:eastAsia="Calibri" w:hAnsi="Arial"/>
                <w:i/>
                <w:sz w:val="18"/>
                <w:szCs w:val="22"/>
                <w:lang w:eastAsia="sv-SE"/>
              </w:rPr>
              <w:t>utra-fdd</w:t>
            </w:r>
            <w:proofErr w:type="spellEnd"/>
            <w:r>
              <w:rPr>
                <w:rFonts w:ascii="Arial" w:eastAsia="Calibri" w:hAnsi="Arial"/>
                <w:sz w:val="18"/>
                <w:szCs w:val="22"/>
                <w:lang w:eastAsia="sv-SE"/>
              </w:rPr>
              <w:t>: the octet string contains the INTER RAT HANDOVER INFO message defined in TS 25.331 [45].</w:t>
            </w:r>
          </w:p>
        </w:tc>
      </w:tr>
    </w:tbl>
    <w:p w14:paraId="66AFA73B" w14:textId="77777777" w:rsidR="000A6421" w:rsidRDefault="000A6421">
      <w:pPr>
        <w:overflowPunct w:val="0"/>
        <w:autoSpaceDE w:val="0"/>
        <w:autoSpaceDN w:val="0"/>
        <w:adjustRightInd w:val="0"/>
        <w:textAlignment w:val="baseline"/>
        <w:rPr>
          <w:lang w:eastAsia="ja-JP"/>
        </w:rPr>
      </w:pPr>
    </w:p>
    <w:p w14:paraId="7BAF6EB4" w14:textId="77777777" w:rsidR="000A6421" w:rsidRDefault="009301E5">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3808" w:name="_Toc60777487"/>
      <w:bookmarkStart w:id="3809" w:name="_Toc100930419"/>
      <w:r>
        <w:rPr>
          <w:rFonts w:ascii="Arial" w:hAnsi="Arial"/>
          <w:sz w:val="24"/>
          <w:lang w:eastAsia="ja-JP"/>
        </w:rPr>
        <w:t>–</w:t>
      </w:r>
      <w:r>
        <w:rPr>
          <w:rFonts w:ascii="Arial" w:hAnsi="Arial"/>
          <w:sz w:val="24"/>
          <w:lang w:eastAsia="ja-JP"/>
        </w:rPr>
        <w:tab/>
      </w:r>
      <w:r>
        <w:rPr>
          <w:rFonts w:ascii="Arial" w:hAnsi="Arial"/>
          <w:i/>
          <w:sz w:val="24"/>
          <w:lang w:eastAsia="ja-JP"/>
        </w:rPr>
        <w:t>UE-</w:t>
      </w:r>
      <w:proofErr w:type="spellStart"/>
      <w:r>
        <w:rPr>
          <w:rFonts w:ascii="Arial" w:hAnsi="Arial"/>
          <w:i/>
          <w:sz w:val="24"/>
          <w:lang w:eastAsia="ja-JP"/>
        </w:rPr>
        <w:t>CapabilityRAT</w:t>
      </w:r>
      <w:proofErr w:type="spellEnd"/>
      <w:r>
        <w:rPr>
          <w:rFonts w:ascii="Arial" w:hAnsi="Arial"/>
          <w:i/>
          <w:sz w:val="24"/>
          <w:lang w:eastAsia="ja-JP"/>
        </w:rPr>
        <w:t>-</w:t>
      </w:r>
      <w:proofErr w:type="spellStart"/>
      <w:r>
        <w:rPr>
          <w:rFonts w:ascii="Arial" w:hAnsi="Arial"/>
          <w:i/>
          <w:sz w:val="24"/>
          <w:lang w:eastAsia="ja-JP"/>
        </w:rPr>
        <w:t>RequestList</w:t>
      </w:r>
      <w:bookmarkEnd w:id="3808"/>
      <w:bookmarkEnd w:id="3809"/>
      <w:proofErr w:type="spellEnd"/>
    </w:p>
    <w:p w14:paraId="1436DB4A" w14:textId="77777777" w:rsidR="000A6421" w:rsidRDefault="009301E5">
      <w:pPr>
        <w:overflowPunct w:val="0"/>
        <w:autoSpaceDE w:val="0"/>
        <w:autoSpaceDN w:val="0"/>
        <w:adjustRightInd w:val="0"/>
        <w:textAlignment w:val="baseline"/>
        <w:rPr>
          <w:lang w:eastAsia="ja-JP"/>
        </w:rPr>
      </w:pPr>
      <w:r>
        <w:rPr>
          <w:lang w:eastAsia="ja-JP"/>
        </w:rPr>
        <w:t xml:space="preserve">The IE </w:t>
      </w:r>
      <w:r>
        <w:rPr>
          <w:i/>
          <w:lang w:eastAsia="ja-JP"/>
        </w:rPr>
        <w:t>UE-</w:t>
      </w:r>
      <w:proofErr w:type="spellStart"/>
      <w:r>
        <w:rPr>
          <w:i/>
          <w:lang w:eastAsia="ja-JP"/>
        </w:rPr>
        <w:t>CapabilityRAT</w:t>
      </w:r>
      <w:proofErr w:type="spellEnd"/>
      <w:r>
        <w:rPr>
          <w:i/>
          <w:lang w:eastAsia="ja-JP"/>
        </w:rPr>
        <w:t>-</w:t>
      </w:r>
      <w:proofErr w:type="spellStart"/>
      <w:r>
        <w:rPr>
          <w:i/>
          <w:lang w:eastAsia="ja-JP"/>
        </w:rPr>
        <w:t>RequestList</w:t>
      </w:r>
      <w:proofErr w:type="spellEnd"/>
      <w:r>
        <w:rPr>
          <w:lang w:eastAsia="ja-JP"/>
        </w:rPr>
        <w:t xml:space="preserve"> is used to request UE capabilities for one or more RATs from the UE.</w:t>
      </w:r>
    </w:p>
    <w:p w14:paraId="17876EF1" w14:textId="77777777" w:rsidR="000A6421" w:rsidRDefault="009301E5">
      <w:pPr>
        <w:keepNext/>
        <w:keepLines/>
        <w:overflowPunct w:val="0"/>
        <w:autoSpaceDE w:val="0"/>
        <w:autoSpaceDN w:val="0"/>
        <w:adjustRightInd w:val="0"/>
        <w:spacing w:before="60"/>
        <w:jc w:val="center"/>
        <w:textAlignment w:val="baseline"/>
        <w:rPr>
          <w:rFonts w:ascii="Arial" w:hAnsi="Arial"/>
          <w:b/>
          <w:lang w:eastAsia="ja-JP"/>
        </w:rPr>
      </w:pPr>
      <w:r>
        <w:rPr>
          <w:rFonts w:ascii="Arial" w:hAnsi="Arial"/>
          <w:b/>
          <w:i/>
          <w:lang w:eastAsia="ja-JP"/>
        </w:rPr>
        <w:t>UE-</w:t>
      </w:r>
      <w:proofErr w:type="spellStart"/>
      <w:r>
        <w:rPr>
          <w:rFonts w:ascii="Arial" w:hAnsi="Arial"/>
          <w:b/>
          <w:i/>
          <w:lang w:eastAsia="ja-JP"/>
        </w:rPr>
        <w:t>CapabilityRAT</w:t>
      </w:r>
      <w:proofErr w:type="spellEnd"/>
      <w:r>
        <w:rPr>
          <w:rFonts w:ascii="Arial" w:hAnsi="Arial"/>
          <w:b/>
          <w:i/>
          <w:lang w:eastAsia="ja-JP"/>
        </w:rPr>
        <w:t>-</w:t>
      </w:r>
      <w:proofErr w:type="spellStart"/>
      <w:r>
        <w:rPr>
          <w:rFonts w:ascii="Arial" w:hAnsi="Arial"/>
          <w:b/>
          <w:i/>
          <w:lang w:eastAsia="ja-JP"/>
        </w:rPr>
        <w:t>RequestList</w:t>
      </w:r>
      <w:proofErr w:type="spellEnd"/>
      <w:r>
        <w:rPr>
          <w:rFonts w:ascii="Arial" w:hAnsi="Arial"/>
          <w:b/>
          <w:lang w:eastAsia="ja-JP"/>
        </w:rPr>
        <w:t xml:space="preserve"> information element</w:t>
      </w:r>
    </w:p>
    <w:p w14:paraId="41B7CAD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ASN1START</w:t>
      </w:r>
    </w:p>
    <w:p w14:paraId="42EDC29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TAG-UE-CAPABILITYRAT-REQUESTLIST-START</w:t>
      </w:r>
    </w:p>
    <w:p w14:paraId="365014CB"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393A911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UE-</w:t>
      </w:r>
      <w:proofErr w:type="spellStart"/>
      <w:r>
        <w:rPr>
          <w:rFonts w:ascii="Courier New" w:hAnsi="Courier New"/>
          <w:sz w:val="16"/>
          <w:lang w:eastAsia="en-GB"/>
        </w:rPr>
        <w:t>CapabilityRAT</w:t>
      </w:r>
      <w:proofErr w:type="spellEnd"/>
      <w:r>
        <w:rPr>
          <w:rFonts w:ascii="Courier New" w:hAnsi="Courier New"/>
          <w:sz w:val="16"/>
          <w:lang w:eastAsia="en-GB"/>
        </w:rPr>
        <w:t>-</w:t>
      </w:r>
      <w:proofErr w:type="spellStart"/>
      <w:r>
        <w:rPr>
          <w:rFonts w:ascii="Courier New" w:hAnsi="Courier New"/>
          <w:sz w:val="16"/>
          <w:lang w:eastAsia="en-GB"/>
        </w:rPr>
        <w:t>RequestList</w:t>
      </w:r>
      <w:proofErr w:type="spellEnd"/>
      <w:r>
        <w:rPr>
          <w:rFonts w:ascii="Courier New" w:hAnsi="Courier New"/>
          <w:sz w:val="16"/>
          <w:lang w:eastAsia="en-GB"/>
        </w:rPr>
        <w:t xml:space="preserve"> ::=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(1..maxRAT-CapabilityContainers))</w:t>
      </w:r>
      <w:r>
        <w:rPr>
          <w:rFonts w:ascii="Courier New" w:hAnsi="Courier New"/>
          <w:color w:val="993366"/>
          <w:sz w:val="16"/>
          <w:lang w:eastAsia="en-GB"/>
        </w:rPr>
        <w:t xml:space="preserve"> OF</w:t>
      </w:r>
      <w:r>
        <w:rPr>
          <w:rFonts w:ascii="Courier New" w:hAnsi="Courier New"/>
          <w:sz w:val="16"/>
          <w:lang w:eastAsia="en-GB"/>
        </w:rPr>
        <w:t xml:space="preserve"> UE-</w:t>
      </w:r>
      <w:proofErr w:type="spellStart"/>
      <w:r>
        <w:rPr>
          <w:rFonts w:ascii="Courier New" w:hAnsi="Courier New"/>
          <w:sz w:val="16"/>
          <w:lang w:eastAsia="en-GB"/>
        </w:rPr>
        <w:t>CapabilityRAT</w:t>
      </w:r>
      <w:proofErr w:type="spellEnd"/>
      <w:r>
        <w:rPr>
          <w:rFonts w:ascii="Courier New" w:hAnsi="Courier New"/>
          <w:sz w:val="16"/>
          <w:lang w:eastAsia="en-GB"/>
        </w:rPr>
        <w:t>-Request</w:t>
      </w:r>
    </w:p>
    <w:p w14:paraId="16DC843C"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24C9AEB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UE-</w:t>
      </w:r>
      <w:proofErr w:type="spellStart"/>
      <w:r>
        <w:rPr>
          <w:rFonts w:ascii="Courier New" w:hAnsi="Courier New"/>
          <w:sz w:val="16"/>
          <w:lang w:eastAsia="en-GB"/>
        </w:rPr>
        <w:t>CapabilityRAT</w:t>
      </w:r>
      <w:proofErr w:type="spellEnd"/>
      <w:r>
        <w:rPr>
          <w:rFonts w:ascii="Courier New" w:hAnsi="Courier New"/>
          <w:sz w:val="16"/>
          <w:lang w:eastAsia="en-GB"/>
        </w:rPr>
        <w:t xml:space="preserve">-Request ::=            </w:t>
      </w:r>
      <w:r>
        <w:rPr>
          <w:rFonts w:ascii="Courier New" w:hAnsi="Courier New"/>
          <w:color w:val="993366"/>
          <w:sz w:val="16"/>
          <w:lang w:eastAsia="en-GB"/>
        </w:rPr>
        <w:t>SEQUENCE</w:t>
      </w:r>
      <w:r>
        <w:rPr>
          <w:rFonts w:ascii="Courier New" w:hAnsi="Courier New"/>
          <w:sz w:val="16"/>
          <w:lang w:eastAsia="en-GB"/>
        </w:rPr>
        <w:t xml:space="preserve"> {</w:t>
      </w:r>
    </w:p>
    <w:p w14:paraId="68406FC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rat-Type                                </w:t>
      </w:r>
      <w:proofErr w:type="spellStart"/>
      <w:r>
        <w:rPr>
          <w:rFonts w:ascii="Courier New" w:hAnsi="Courier New"/>
          <w:sz w:val="16"/>
          <w:lang w:eastAsia="en-GB"/>
        </w:rPr>
        <w:t>RAT-Type</w:t>
      </w:r>
      <w:proofErr w:type="spellEnd"/>
      <w:r>
        <w:rPr>
          <w:rFonts w:ascii="Courier New" w:hAnsi="Courier New"/>
          <w:sz w:val="16"/>
          <w:lang w:eastAsia="en-GB"/>
        </w:rPr>
        <w:t>,</w:t>
      </w:r>
    </w:p>
    <w:p w14:paraId="0B0E1D1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proofErr w:type="spellStart"/>
      <w:r>
        <w:rPr>
          <w:rFonts w:ascii="Courier New" w:hAnsi="Courier New"/>
          <w:sz w:val="16"/>
          <w:lang w:eastAsia="en-GB"/>
        </w:rPr>
        <w:t>capabilityRequestFilter</w:t>
      </w:r>
      <w:proofErr w:type="spellEnd"/>
      <w:r>
        <w:rPr>
          <w:rFonts w:ascii="Courier New" w:hAnsi="Courier New"/>
          <w:sz w:val="16"/>
          <w:lang w:eastAsia="en-GB"/>
        </w:rPr>
        <w:t xml:space="preserve">                 </w:t>
      </w:r>
      <w:r>
        <w:rPr>
          <w:rFonts w:ascii="Courier New" w:hAnsi="Courier New"/>
          <w:color w:val="993366"/>
          <w:sz w:val="16"/>
          <w:lang w:eastAsia="en-GB"/>
        </w:rPr>
        <w:t>OCTET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N</w:t>
      </w:r>
    </w:p>
    <w:p w14:paraId="377D9F8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695D675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3F524D05"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53619F8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TAG-UE-CAPABILITYRAT-REQUESTLIST-STOP</w:t>
      </w:r>
    </w:p>
    <w:p w14:paraId="6332727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ASN1STOP</w:t>
      </w:r>
    </w:p>
    <w:p w14:paraId="215DDFFA" w14:textId="77777777" w:rsidR="000A6421" w:rsidRDefault="000A6421">
      <w:pPr>
        <w:overflowPunct w:val="0"/>
        <w:autoSpaceDE w:val="0"/>
        <w:autoSpaceDN w:val="0"/>
        <w:adjustRightInd w:val="0"/>
        <w:textAlignment w:val="baseline"/>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A6421" w14:paraId="520F5552" w14:textId="77777777">
        <w:tc>
          <w:tcPr>
            <w:tcW w:w="14173" w:type="dxa"/>
            <w:tcBorders>
              <w:top w:val="single" w:sz="4" w:space="0" w:color="auto"/>
              <w:left w:val="single" w:sz="4" w:space="0" w:color="auto"/>
              <w:bottom w:val="single" w:sz="4" w:space="0" w:color="auto"/>
              <w:right w:val="single" w:sz="4" w:space="0" w:color="auto"/>
            </w:tcBorders>
          </w:tcPr>
          <w:p w14:paraId="29663BC2" w14:textId="77777777" w:rsidR="000A6421" w:rsidRDefault="009301E5">
            <w:pPr>
              <w:keepNext/>
              <w:keepLines/>
              <w:overflowPunct w:val="0"/>
              <w:autoSpaceDE w:val="0"/>
              <w:autoSpaceDN w:val="0"/>
              <w:adjustRightInd w:val="0"/>
              <w:spacing w:after="0"/>
              <w:jc w:val="center"/>
              <w:textAlignment w:val="baseline"/>
              <w:rPr>
                <w:rFonts w:ascii="Arial" w:hAnsi="Arial"/>
                <w:b/>
                <w:sz w:val="18"/>
                <w:szCs w:val="22"/>
                <w:lang w:eastAsia="sv-SE"/>
              </w:rPr>
            </w:pPr>
            <w:r>
              <w:rPr>
                <w:rFonts w:ascii="Arial" w:hAnsi="Arial"/>
                <w:b/>
                <w:i/>
                <w:sz w:val="18"/>
                <w:szCs w:val="22"/>
                <w:lang w:eastAsia="sv-SE"/>
              </w:rPr>
              <w:t>UE-</w:t>
            </w:r>
            <w:proofErr w:type="spellStart"/>
            <w:r>
              <w:rPr>
                <w:rFonts w:ascii="Arial" w:hAnsi="Arial"/>
                <w:b/>
                <w:i/>
                <w:sz w:val="18"/>
                <w:szCs w:val="22"/>
                <w:lang w:eastAsia="sv-SE"/>
              </w:rPr>
              <w:t>CapabilityRAT</w:t>
            </w:r>
            <w:proofErr w:type="spellEnd"/>
            <w:r>
              <w:rPr>
                <w:rFonts w:ascii="Arial" w:hAnsi="Arial"/>
                <w:b/>
                <w:i/>
                <w:sz w:val="18"/>
                <w:szCs w:val="22"/>
                <w:lang w:eastAsia="sv-SE"/>
              </w:rPr>
              <w:t xml:space="preserve">-Request </w:t>
            </w:r>
            <w:r>
              <w:rPr>
                <w:rFonts w:ascii="Arial" w:hAnsi="Arial"/>
                <w:b/>
                <w:sz w:val="18"/>
                <w:szCs w:val="22"/>
                <w:lang w:eastAsia="sv-SE"/>
              </w:rPr>
              <w:t>field descriptions</w:t>
            </w:r>
          </w:p>
        </w:tc>
      </w:tr>
      <w:tr w:rsidR="000A6421" w14:paraId="1EBC128E" w14:textId="77777777">
        <w:tc>
          <w:tcPr>
            <w:tcW w:w="14173" w:type="dxa"/>
            <w:tcBorders>
              <w:top w:val="single" w:sz="4" w:space="0" w:color="auto"/>
              <w:left w:val="single" w:sz="4" w:space="0" w:color="auto"/>
              <w:bottom w:val="single" w:sz="4" w:space="0" w:color="auto"/>
              <w:right w:val="single" w:sz="4" w:space="0" w:color="auto"/>
            </w:tcBorders>
          </w:tcPr>
          <w:p w14:paraId="31490E72" w14:textId="77777777" w:rsidR="000A6421" w:rsidRDefault="009301E5">
            <w:pPr>
              <w:keepNext/>
              <w:keepLines/>
              <w:overflowPunct w:val="0"/>
              <w:autoSpaceDE w:val="0"/>
              <w:autoSpaceDN w:val="0"/>
              <w:adjustRightInd w:val="0"/>
              <w:spacing w:after="0"/>
              <w:textAlignment w:val="baseline"/>
              <w:rPr>
                <w:rFonts w:ascii="Arial" w:hAnsi="Arial"/>
                <w:sz w:val="18"/>
                <w:szCs w:val="22"/>
                <w:lang w:eastAsia="sv-SE"/>
              </w:rPr>
            </w:pPr>
            <w:proofErr w:type="spellStart"/>
            <w:r>
              <w:rPr>
                <w:rFonts w:ascii="Arial" w:hAnsi="Arial"/>
                <w:b/>
                <w:i/>
                <w:sz w:val="18"/>
                <w:szCs w:val="22"/>
                <w:lang w:eastAsia="sv-SE"/>
              </w:rPr>
              <w:t>capabilityRequestFilter</w:t>
            </w:r>
            <w:proofErr w:type="spellEnd"/>
          </w:p>
          <w:p w14:paraId="5ABBF538" w14:textId="77777777" w:rsidR="000A6421" w:rsidRDefault="009301E5">
            <w:pPr>
              <w:keepNext/>
              <w:keepLines/>
              <w:overflowPunct w:val="0"/>
              <w:autoSpaceDE w:val="0"/>
              <w:autoSpaceDN w:val="0"/>
              <w:adjustRightInd w:val="0"/>
              <w:spacing w:after="0"/>
              <w:textAlignment w:val="baseline"/>
              <w:rPr>
                <w:rFonts w:ascii="Arial" w:hAnsi="Arial"/>
                <w:sz w:val="18"/>
                <w:szCs w:val="22"/>
                <w:lang w:eastAsia="sv-SE"/>
              </w:rPr>
            </w:pPr>
            <w:r>
              <w:rPr>
                <w:rFonts w:ascii="Arial" w:hAnsi="Arial"/>
                <w:sz w:val="18"/>
                <w:szCs w:val="22"/>
                <w:lang w:eastAsia="sv-SE"/>
              </w:rPr>
              <w:t>Information by which the network requests the UE to filter the UE capabilities.</w:t>
            </w:r>
          </w:p>
          <w:p w14:paraId="77BB3BF5" w14:textId="77777777" w:rsidR="000A6421" w:rsidRDefault="009301E5">
            <w:pPr>
              <w:keepNext/>
              <w:keepLines/>
              <w:overflowPunct w:val="0"/>
              <w:autoSpaceDE w:val="0"/>
              <w:autoSpaceDN w:val="0"/>
              <w:adjustRightInd w:val="0"/>
              <w:spacing w:after="0"/>
              <w:textAlignment w:val="baseline"/>
              <w:rPr>
                <w:rFonts w:ascii="Arial" w:hAnsi="Arial"/>
                <w:sz w:val="18"/>
                <w:szCs w:val="22"/>
                <w:lang w:eastAsia="sv-SE"/>
              </w:rPr>
            </w:pPr>
            <w:r>
              <w:rPr>
                <w:rFonts w:ascii="Arial" w:hAnsi="Arial"/>
                <w:sz w:val="18"/>
                <w:szCs w:val="22"/>
                <w:lang w:eastAsia="sv-SE"/>
              </w:rPr>
              <w:t xml:space="preserve">For </w:t>
            </w:r>
            <w:r>
              <w:rPr>
                <w:rFonts w:ascii="Arial" w:hAnsi="Arial"/>
                <w:i/>
                <w:sz w:val="18"/>
                <w:lang w:eastAsia="sv-SE"/>
              </w:rPr>
              <w:t>rat-Type</w:t>
            </w:r>
            <w:r>
              <w:rPr>
                <w:rFonts w:ascii="Arial" w:hAnsi="Arial"/>
                <w:sz w:val="18"/>
                <w:szCs w:val="22"/>
                <w:lang w:eastAsia="sv-SE"/>
              </w:rPr>
              <w:t xml:space="preserve"> set to </w:t>
            </w:r>
            <w:r>
              <w:rPr>
                <w:rFonts w:ascii="Arial" w:hAnsi="Arial"/>
                <w:i/>
                <w:sz w:val="18"/>
                <w:lang w:eastAsia="sv-SE"/>
              </w:rPr>
              <w:t>nr</w:t>
            </w:r>
            <w:r>
              <w:rPr>
                <w:rFonts w:ascii="Arial" w:hAnsi="Arial"/>
                <w:sz w:val="18"/>
                <w:lang w:eastAsia="sv-SE"/>
              </w:rPr>
              <w:t xml:space="preserve"> or </w:t>
            </w:r>
            <w:proofErr w:type="spellStart"/>
            <w:r>
              <w:rPr>
                <w:rFonts w:ascii="Arial" w:hAnsi="Arial"/>
                <w:i/>
                <w:sz w:val="18"/>
                <w:lang w:eastAsia="sv-SE"/>
              </w:rPr>
              <w:t>eutra</w:t>
            </w:r>
            <w:proofErr w:type="spellEnd"/>
            <w:r>
              <w:rPr>
                <w:rFonts w:ascii="Arial" w:hAnsi="Arial"/>
                <w:i/>
                <w:sz w:val="18"/>
                <w:lang w:eastAsia="sv-SE"/>
              </w:rPr>
              <w:t>-nr</w:t>
            </w:r>
            <w:r>
              <w:rPr>
                <w:rFonts w:ascii="Arial" w:hAnsi="Arial"/>
                <w:sz w:val="18"/>
                <w:szCs w:val="22"/>
                <w:lang w:eastAsia="sv-SE"/>
              </w:rPr>
              <w:t xml:space="preserve">: the encoding of the </w:t>
            </w:r>
            <w:proofErr w:type="spellStart"/>
            <w:r>
              <w:rPr>
                <w:rFonts w:ascii="Arial" w:hAnsi="Arial"/>
                <w:i/>
                <w:sz w:val="18"/>
                <w:lang w:eastAsia="sv-SE"/>
              </w:rPr>
              <w:t>capabilityRequestFilter</w:t>
            </w:r>
            <w:proofErr w:type="spellEnd"/>
            <w:r>
              <w:rPr>
                <w:rFonts w:ascii="Arial" w:hAnsi="Arial"/>
                <w:sz w:val="18"/>
                <w:szCs w:val="22"/>
                <w:lang w:eastAsia="sv-SE"/>
              </w:rPr>
              <w:t xml:space="preserve"> is defined in </w:t>
            </w:r>
            <w:r>
              <w:rPr>
                <w:rFonts w:ascii="Arial" w:hAnsi="Arial"/>
                <w:i/>
                <w:sz w:val="18"/>
                <w:lang w:eastAsia="sv-SE"/>
              </w:rPr>
              <w:t>UE-</w:t>
            </w:r>
            <w:proofErr w:type="spellStart"/>
            <w:r>
              <w:rPr>
                <w:rFonts w:ascii="Arial" w:hAnsi="Arial"/>
                <w:i/>
                <w:sz w:val="18"/>
                <w:lang w:eastAsia="sv-SE"/>
              </w:rPr>
              <w:t>CapabilityRequestFilterNR</w:t>
            </w:r>
            <w:proofErr w:type="spellEnd"/>
            <w:r>
              <w:rPr>
                <w:rFonts w:ascii="Arial" w:hAnsi="Arial"/>
                <w:sz w:val="18"/>
                <w:szCs w:val="22"/>
                <w:lang w:eastAsia="sv-SE"/>
              </w:rPr>
              <w:t>.</w:t>
            </w:r>
          </w:p>
          <w:p w14:paraId="64F8254E" w14:textId="77777777" w:rsidR="000A6421" w:rsidRDefault="009301E5">
            <w:pPr>
              <w:keepNext/>
              <w:keepLines/>
              <w:overflowPunct w:val="0"/>
              <w:autoSpaceDE w:val="0"/>
              <w:autoSpaceDN w:val="0"/>
              <w:adjustRightInd w:val="0"/>
              <w:spacing w:after="0"/>
              <w:textAlignment w:val="baseline"/>
              <w:rPr>
                <w:rFonts w:ascii="Arial" w:hAnsi="Arial"/>
                <w:sz w:val="18"/>
                <w:szCs w:val="22"/>
                <w:lang w:eastAsia="sv-SE"/>
              </w:rPr>
            </w:pPr>
            <w:r>
              <w:rPr>
                <w:rFonts w:ascii="Arial" w:eastAsia="Yu Mincho" w:hAnsi="Arial" w:cs="Arial"/>
                <w:sz w:val="18"/>
                <w:szCs w:val="18"/>
                <w:lang w:eastAsia="sv-SE"/>
              </w:rPr>
              <w:t xml:space="preserve">For </w:t>
            </w:r>
            <w:r>
              <w:rPr>
                <w:rFonts w:ascii="Arial" w:eastAsia="Yu Mincho" w:hAnsi="Arial" w:cs="Arial"/>
                <w:i/>
                <w:sz w:val="18"/>
                <w:szCs w:val="18"/>
                <w:lang w:eastAsia="sv-SE"/>
              </w:rPr>
              <w:t>rat-Type</w:t>
            </w:r>
            <w:r>
              <w:rPr>
                <w:rFonts w:ascii="Arial" w:eastAsia="Yu Mincho" w:hAnsi="Arial" w:cs="Arial"/>
                <w:sz w:val="18"/>
                <w:szCs w:val="18"/>
                <w:lang w:eastAsia="sv-SE"/>
              </w:rPr>
              <w:t xml:space="preserve"> set to </w:t>
            </w:r>
            <w:proofErr w:type="spellStart"/>
            <w:r>
              <w:rPr>
                <w:rFonts w:ascii="Arial" w:eastAsia="Yu Mincho" w:hAnsi="Arial" w:cs="Arial"/>
                <w:i/>
                <w:sz w:val="18"/>
                <w:szCs w:val="18"/>
                <w:lang w:eastAsia="sv-SE"/>
              </w:rPr>
              <w:t>eutra</w:t>
            </w:r>
            <w:proofErr w:type="spellEnd"/>
            <w:r>
              <w:rPr>
                <w:rFonts w:ascii="Arial" w:eastAsia="Yu Mincho" w:hAnsi="Arial" w:cs="Arial"/>
                <w:sz w:val="18"/>
                <w:szCs w:val="18"/>
                <w:lang w:eastAsia="sv-SE"/>
              </w:rPr>
              <w:t xml:space="preserve">: the encoding of the </w:t>
            </w:r>
            <w:proofErr w:type="spellStart"/>
            <w:r>
              <w:rPr>
                <w:rFonts w:ascii="Arial" w:hAnsi="Arial" w:cs="Arial"/>
                <w:i/>
                <w:sz w:val="18"/>
                <w:szCs w:val="18"/>
                <w:lang w:eastAsia="sv-SE"/>
              </w:rPr>
              <w:t>capabilityRequestFilter</w:t>
            </w:r>
            <w:proofErr w:type="spellEnd"/>
            <w:r>
              <w:rPr>
                <w:rFonts w:ascii="Arial" w:hAnsi="Arial" w:cs="Arial"/>
                <w:sz w:val="18"/>
                <w:szCs w:val="18"/>
                <w:lang w:eastAsia="sv-SE"/>
              </w:rPr>
              <w:t xml:space="preserve"> is defined by </w:t>
            </w:r>
            <w:proofErr w:type="spellStart"/>
            <w:r>
              <w:rPr>
                <w:rFonts w:ascii="Arial" w:hAnsi="Arial" w:cs="Arial"/>
                <w:i/>
                <w:sz w:val="18"/>
                <w:szCs w:val="18"/>
                <w:lang w:eastAsia="sv-SE"/>
              </w:rPr>
              <w:t>UECapabilityEnquiry</w:t>
            </w:r>
            <w:proofErr w:type="spellEnd"/>
            <w:r>
              <w:rPr>
                <w:rFonts w:ascii="Arial" w:hAnsi="Arial" w:cs="Arial"/>
                <w:sz w:val="18"/>
                <w:szCs w:val="18"/>
                <w:lang w:eastAsia="sv-SE"/>
              </w:rPr>
              <w:t xml:space="preserve"> message defined in TS36.331 [10], in which </w:t>
            </w:r>
            <w:r>
              <w:rPr>
                <w:rFonts w:ascii="Arial" w:hAnsi="Arial" w:cs="Arial"/>
                <w:i/>
                <w:sz w:val="18"/>
                <w:szCs w:val="18"/>
                <w:lang w:eastAsia="sv-SE"/>
              </w:rPr>
              <w:t>RAT-Type</w:t>
            </w:r>
            <w:r>
              <w:rPr>
                <w:rFonts w:ascii="Arial" w:hAnsi="Arial" w:cs="Arial"/>
                <w:sz w:val="18"/>
                <w:szCs w:val="18"/>
                <w:lang w:eastAsia="sv-SE"/>
              </w:rPr>
              <w:t xml:space="preserve"> in </w:t>
            </w:r>
            <w:r>
              <w:rPr>
                <w:rFonts w:ascii="Arial" w:hAnsi="Arial" w:cs="Arial"/>
                <w:i/>
                <w:sz w:val="18"/>
                <w:szCs w:val="18"/>
                <w:lang w:eastAsia="sv-SE"/>
              </w:rPr>
              <w:t>UE-</w:t>
            </w:r>
            <w:proofErr w:type="spellStart"/>
            <w:r>
              <w:rPr>
                <w:rFonts w:ascii="Arial" w:hAnsi="Arial" w:cs="Arial"/>
                <w:i/>
                <w:sz w:val="18"/>
                <w:szCs w:val="18"/>
                <w:lang w:eastAsia="sv-SE"/>
              </w:rPr>
              <w:t>CapabilityRequest</w:t>
            </w:r>
            <w:proofErr w:type="spellEnd"/>
            <w:r>
              <w:rPr>
                <w:rFonts w:ascii="Arial" w:hAnsi="Arial" w:cs="Arial"/>
                <w:sz w:val="18"/>
                <w:szCs w:val="18"/>
                <w:lang w:eastAsia="sv-SE"/>
              </w:rPr>
              <w:t xml:space="preserve"> includes only '</w:t>
            </w:r>
            <w:proofErr w:type="spellStart"/>
            <w:r>
              <w:rPr>
                <w:rFonts w:ascii="Arial" w:hAnsi="Arial" w:cs="Arial"/>
                <w:i/>
                <w:sz w:val="18"/>
                <w:szCs w:val="18"/>
                <w:lang w:eastAsia="sv-SE"/>
              </w:rPr>
              <w:t>eutra</w:t>
            </w:r>
            <w:proofErr w:type="spellEnd"/>
            <w:r>
              <w:rPr>
                <w:rFonts w:ascii="Arial" w:hAnsi="Arial" w:cs="Arial"/>
                <w:i/>
                <w:sz w:val="18"/>
                <w:szCs w:val="18"/>
                <w:lang w:eastAsia="sv-SE"/>
              </w:rPr>
              <w:t>'</w:t>
            </w:r>
            <w:r>
              <w:rPr>
                <w:rFonts w:ascii="Arial" w:hAnsi="Arial" w:cs="Arial"/>
                <w:sz w:val="18"/>
                <w:szCs w:val="18"/>
                <w:lang w:eastAsia="sv-SE"/>
              </w:rPr>
              <w:t>.</w:t>
            </w:r>
          </w:p>
        </w:tc>
      </w:tr>
      <w:tr w:rsidR="000A6421" w14:paraId="732D0ABD" w14:textId="77777777">
        <w:tc>
          <w:tcPr>
            <w:tcW w:w="14173" w:type="dxa"/>
            <w:tcBorders>
              <w:top w:val="single" w:sz="4" w:space="0" w:color="auto"/>
              <w:left w:val="single" w:sz="4" w:space="0" w:color="auto"/>
              <w:bottom w:val="single" w:sz="4" w:space="0" w:color="auto"/>
              <w:right w:val="single" w:sz="4" w:space="0" w:color="auto"/>
            </w:tcBorders>
          </w:tcPr>
          <w:p w14:paraId="302096AC" w14:textId="77777777" w:rsidR="000A6421" w:rsidRDefault="009301E5">
            <w:pPr>
              <w:keepNext/>
              <w:keepLines/>
              <w:overflowPunct w:val="0"/>
              <w:autoSpaceDE w:val="0"/>
              <w:autoSpaceDN w:val="0"/>
              <w:adjustRightInd w:val="0"/>
              <w:spacing w:after="0"/>
              <w:textAlignment w:val="baseline"/>
              <w:rPr>
                <w:rFonts w:ascii="Arial" w:hAnsi="Arial"/>
                <w:sz w:val="18"/>
                <w:szCs w:val="22"/>
                <w:lang w:eastAsia="sv-SE"/>
              </w:rPr>
            </w:pPr>
            <w:r>
              <w:rPr>
                <w:rFonts w:ascii="Arial" w:hAnsi="Arial"/>
                <w:b/>
                <w:i/>
                <w:sz w:val="18"/>
                <w:szCs w:val="22"/>
                <w:lang w:eastAsia="sv-SE"/>
              </w:rPr>
              <w:t>rat-Type</w:t>
            </w:r>
          </w:p>
          <w:p w14:paraId="6D410A17" w14:textId="77777777" w:rsidR="000A6421" w:rsidRDefault="009301E5">
            <w:pPr>
              <w:keepNext/>
              <w:keepLines/>
              <w:overflowPunct w:val="0"/>
              <w:autoSpaceDE w:val="0"/>
              <w:autoSpaceDN w:val="0"/>
              <w:adjustRightInd w:val="0"/>
              <w:spacing w:after="0"/>
              <w:textAlignment w:val="baseline"/>
              <w:rPr>
                <w:rFonts w:ascii="Arial" w:hAnsi="Arial"/>
                <w:sz w:val="18"/>
                <w:szCs w:val="22"/>
                <w:lang w:eastAsia="sv-SE"/>
              </w:rPr>
            </w:pPr>
            <w:r>
              <w:rPr>
                <w:rFonts w:ascii="Arial" w:hAnsi="Arial"/>
                <w:sz w:val="18"/>
                <w:szCs w:val="22"/>
                <w:lang w:eastAsia="sv-SE"/>
              </w:rPr>
              <w:t>The RAT type for which the NW requests UE capabilities.</w:t>
            </w:r>
          </w:p>
        </w:tc>
      </w:tr>
    </w:tbl>
    <w:p w14:paraId="2201F491" w14:textId="77777777" w:rsidR="000A6421" w:rsidRDefault="000A6421">
      <w:pPr>
        <w:overflowPunct w:val="0"/>
        <w:autoSpaceDE w:val="0"/>
        <w:autoSpaceDN w:val="0"/>
        <w:adjustRightInd w:val="0"/>
        <w:textAlignment w:val="baseline"/>
        <w:rPr>
          <w:lang w:eastAsia="ja-JP"/>
        </w:rPr>
      </w:pPr>
    </w:p>
    <w:p w14:paraId="4010148D" w14:textId="77777777" w:rsidR="000A6421" w:rsidRDefault="009301E5">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3810" w:name="_Toc100930420"/>
      <w:bookmarkStart w:id="3811" w:name="_Toc60777488"/>
      <w:r>
        <w:rPr>
          <w:rFonts w:ascii="Arial" w:hAnsi="Arial"/>
          <w:sz w:val="24"/>
          <w:lang w:eastAsia="ja-JP"/>
        </w:rPr>
        <w:t>–</w:t>
      </w:r>
      <w:r>
        <w:rPr>
          <w:rFonts w:ascii="Arial" w:hAnsi="Arial"/>
          <w:sz w:val="24"/>
          <w:lang w:eastAsia="ja-JP"/>
        </w:rPr>
        <w:tab/>
      </w:r>
      <w:r>
        <w:rPr>
          <w:rFonts w:ascii="Arial" w:hAnsi="Arial"/>
          <w:i/>
          <w:sz w:val="24"/>
          <w:lang w:eastAsia="ja-JP"/>
        </w:rPr>
        <w:t>UE-</w:t>
      </w:r>
      <w:proofErr w:type="spellStart"/>
      <w:r>
        <w:rPr>
          <w:rFonts w:ascii="Arial" w:hAnsi="Arial"/>
          <w:i/>
          <w:sz w:val="24"/>
          <w:lang w:eastAsia="ja-JP"/>
        </w:rPr>
        <w:t>CapabilityRequestFilterCommon</w:t>
      </w:r>
      <w:bookmarkEnd w:id="3810"/>
      <w:bookmarkEnd w:id="3811"/>
      <w:proofErr w:type="spellEnd"/>
    </w:p>
    <w:p w14:paraId="43F12FB4" w14:textId="77777777" w:rsidR="000A6421" w:rsidRDefault="009301E5">
      <w:pPr>
        <w:overflowPunct w:val="0"/>
        <w:autoSpaceDE w:val="0"/>
        <w:autoSpaceDN w:val="0"/>
        <w:adjustRightInd w:val="0"/>
        <w:textAlignment w:val="baseline"/>
        <w:rPr>
          <w:lang w:eastAsia="ja-JP"/>
        </w:rPr>
      </w:pPr>
      <w:r>
        <w:rPr>
          <w:lang w:eastAsia="ja-JP"/>
        </w:rPr>
        <w:t xml:space="preserve">The IE </w:t>
      </w:r>
      <w:r>
        <w:rPr>
          <w:i/>
          <w:lang w:eastAsia="ja-JP"/>
        </w:rPr>
        <w:t>UE-</w:t>
      </w:r>
      <w:proofErr w:type="spellStart"/>
      <w:r>
        <w:rPr>
          <w:i/>
          <w:lang w:eastAsia="ja-JP"/>
        </w:rPr>
        <w:t>CapabilityRequestFilterCommon</w:t>
      </w:r>
      <w:proofErr w:type="spellEnd"/>
      <w:r>
        <w:rPr>
          <w:lang w:eastAsia="ja-JP"/>
        </w:rPr>
        <w:t xml:space="preserve"> is used to request filtered UE capabilities. The filter is common for all capability containers that are requested.</w:t>
      </w:r>
    </w:p>
    <w:p w14:paraId="16BFD500" w14:textId="77777777" w:rsidR="000A6421" w:rsidRDefault="009301E5">
      <w:pPr>
        <w:keepNext/>
        <w:keepLines/>
        <w:overflowPunct w:val="0"/>
        <w:autoSpaceDE w:val="0"/>
        <w:autoSpaceDN w:val="0"/>
        <w:adjustRightInd w:val="0"/>
        <w:spacing w:before="60"/>
        <w:jc w:val="center"/>
        <w:textAlignment w:val="baseline"/>
        <w:rPr>
          <w:rFonts w:ascii="Arial" w:hAnsi="Arial"/>
          <w:b/>
          <w:lang w:eastAsia="ja-JP"/>
        </w:rPr>
      </w:pPr>
      <w:r>
        <w:rPr>
          <w:rFonts w:ascii="Arial" w:hAnsi="Arial"/>
          <w:b/>
          <w:i/>
          <w:lang w:eastAsia="ja-JP"/>
        </w:rPr>
        <w:lastRenderedPageBreak/>
        <w:t>UE-</w:t>
      </w:r>
      <w:proofErr w:type="spellStart"/>
      <w:r>
        <w:rPr>
          <w:rFonts w:ascii="Arial" w:hAnsi="Arial"/>
          <w:b/>
          <w:i/>
          <w:lang w:eastAsia="ja-JP"/>
        </w:rPr>
        <w:t>CapabilityRequestFilterCommon</w:t>
      </w:r>
      <w:proofErr w:type="spellEnd"/>
      <w:r>
        <w:rPr>
          <w:rFonts w:ascii="Arial" w:hAnsi="Arial"/>
          <w:b/>
          <w:lang w:eastAsia="ja-JP"/>
        </w:rPr>
        <w:t xml:space="preserve"> information element</w:t>
      </w:r>
    </w:p>
    <w:p w14:paraId="585B14D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ASN1START</w:t>
      </w:r>
    </w:p>
    <w:p w14:paraId="393BBD5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TAG-UE-CAPABILITYREQUESTFILTERCOMMON-START</w:t>
      </w:r>
    </w:p>
    <w:p w14:paraId="43DBC41E"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60FF82F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UE-</w:t>
      </w:r>
      <w:proofErr w:type="spellStart"/>
      <w:r>
        <w:rPr>
          <w:rFonts w:ascii="Courier New" w:hAnsi="Courier New"/>
          <w:sz w:val="16"/>
          <w:lang w:eastAsia="en-GB"/>
        </w:rPr>
        <w:t>CapabilityRequestFilterCommon</w:t>
      </w:r>
      <w:proofErr w:type="spellEnd"/>
      <w:r>
        <w:rPr>
          <w:rFonts w:ascii="Courier New" w:hAnsi="Courier New"/>
          <w:sz w:val="16"/>
          <w:lang w:eastAsia="en-GB"/>
        </w:rPr>
        <w:t xml:space="preserve"> ::=            </w:t>
      </w:r>
      <w:r>
        <w:rPr>
          <w:rFonts w:ascii="Courier New" w:hAnsi="Courier New"/>
          <w:color w:val="993366"/>
          <w:sz w:val="16"/>
          <w:lang w:eastAsia="en-GB"/>
        </w:rPr>
        <w:t>SEQUENCE</w:t>
      </w:r>
      <w:r>
        <w:rPr>
          <w:rFonts w:ascii="Courier New" w:hAnsi="Courier New"/>
          <w:sz w:val="16"/>
          <w:lang w:eastAsia="en-GB"/>
        </w:rPr>
        <w:t xml:space="preserve"> {</w:t>
      </w:r>
    </w:p>
    <w:p w14:paraId="4551512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mrdc</w:t>
      </w:r>
      <w:proofErr w:type="spellEnd"/>
      <w:r>
        <w:rPr>
          <w:rFonts w:ascii="Courier New" w:hAnsi="Courier New"/>
          <w:sz w:val="16"/>
          <w:lang w:eastAsia="en-GB"/>
        </w:rPr>
        <w:t xml:space="preserve">-Request                                </w:t>
      </w:r>
      <w:r>
        <w:rPr>
          <w:rFonts w:ascii="Courier New" w:hAnsi="Courier New"/>
          <w:color w:val="993366"/>
          <w:sz w:val="16"/>
          <w:lang w:eastAsia="en-GB"/>
        </w:rPr>
        <w:t>SEQUENCE</w:t>
      </w:r>
      <w:r>
        <w:rPr>
          <w:rFonts w:ascii="Courier New" w:hAnsi="Courier New"/>
          <w:sz w:val="16"/>
          <w:lang w:eastAsia="en-GB"/>
        </w:rPr>
        <w:t xml:space="preserve"> {</w:t>
      </w:r>
    </w:p>
    <w:p w14:paraId="5BA2D07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proofErr w:type="spellStart"/>
      <w:r>
        <w:rPr>
          <w:rFonts w:ascii="Courier New" w:hAnsi="Courier New"/>
          <w:sz w:val="16"/>
          <w:lang w:eastAsia="en-GB"/>
        </w:rPr>
        <w:t>omitEN</w:t>
      </w:r>
      <w:proofErr w:type="spellEnd"/>
      <w:r>
        <w:rPr>
          <w:rFonts w:ascii="Courier New" w:hAnsi="Courier New"/>
          <w:sz w:val="16"/>
          <w:lang w:eastAsia="en-GB"/>
        </w:rPr>
        <w:t xml:space="preserve">-DC                                   </w:t>
      </w:r>
      <w:r>
        <w:rPr>
          <w:rFonts w:ascii="Courier New" w:hAnsi="Courier New"/>
          <w:color w:val="993366"/>
          <w:sz w:val="16"/>
          <w:lang w:eastAsia="en-GB"/>
        </w:rPr>
        <w:t>ENUMERATED</w:t>
      </w:r>
      <w:r>
        <w:rPr>
          <w:rFonts w:ascii="Courier New" w:hAnsi="Courier New"/>
          <w:sz w:val="16"/>
          <w:lang w:eastAsia="en-GB"/>
        </w:rPr>
        <w:t xml:space="preserve"> {true}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N</w:t>
      </w:r>
    </w:p>
    <w:p w14:paraId="1024E8E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proofErr w:type="spellStart"/>
      <w:r>
        <w:rPr>
          <w:rFonts w:ascii="Courier New" w:hAnsi="Courier New"/>
          <w:sz w:val="16"/>
          <w:lang w:eastAsia="en-GB"/>
        </w:rPr>
        <w:t>includeNR</w:t>
      </w:r>
      <w:proofErr w:type="spellEnd"/>
      <w:r>
        <w:rPr>
          <w:rFonts w:ascii="Courier New" w:hAnsi="Courier New"/>
          <w:sz w:val="16"/>
          <w:lang w:eastAsia="en-GB"/>
        </w:rPr>
        <w:t xml:space="preserve">-DC                                </w:t>
      </w:r>
      <w:r>
        <w:rPr>
          <w:rFonts w:ascii="Courier New" w:hAnsi="Courier New"/>
          <w:color w:val="993366"/>
          <w:sz w:val="16"/>
          <w:lang w:eastAsia="en-GB"/>
        </w:rPr>
        <w:t>ENUMERATED</w:t>
      </w:r>
      <w:r>
        <w:rPr>
          <w:rFonts w:ascii="Courier New" w:hAnsi="Courier New"/>
          <w:sz w:val="16"/>
          <w:lang w:eastAsia="en-GB"/>
        </w:rPr>
        <w:t xml:space="preserve"> {true}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N</w:t>
      </w:r>
    </w:p>
    <w:p w14:paraId="7308E20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proofErr w:type="spellStart"/>
      <w:r>
        <w:rPr>
          <w:rFonts w:ascii="Courier New" w:hAnsi="Courier New"/>
          <w:sz w:val="16"/>
          <w:lang w:eastAsia="en-GB"/>
        </w:rPr>
        <w:t>includeNE</w:t>
      </w:r>
      <w:proofErr w:type="spellEnd"/>
      <w:r>
        <w:rPr>
          <w:rFonts w:ascii="Courier New" w:hAnsi="Courier New"/>
          <w:sz w:val="16"/>
          <w:lang w:eastAsia="en-GB"/>
        </w:rPr>
        <w:t xml:space="preserve">-DC                                </w:t>
      </w:r>
      <w:r>
        <w:rPr>
          <w:rFonts w:ascii="Courier New" w:hAnsi="Courier New"/>
          <w:color w:val="993366"/>
          <w:sz w:val="16"/>
          <w:lang w:eastAsia="en-GB"/>
        </w:rPr>
        <w:t>ENUMERATED</w:t>
      </w:r>
      <w:r>
        <w:rPr>
          <w:rFonts w:ascii="Courier New" w:hAnsi="Courier New"/>
          <w:sz w:val="16"/>
          <w:lang w:eastAsia="en-GB"/>
        </w:rPr>
        <w:t xml:space="preserve"> {true}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N</w:t>
      </w:r>
    </w:p>
    <w:p w14:paraId="36D4122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N</w:t>
      </w:r>
    </w:p>
    <w:p w14:paraId="00C8C2A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30DF3BE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7F0A0D9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codebookTypeRequest-r16        </w:t>
      </w:r>
      <w:r>
        <w:rPr>
          <w:rFonts w:ascii="Courier New" w:hAnsi="Courier New"/>
          <w:color w:val="993366"/>
          <w:sz w:val="16"/>
          <w:lang w:eastAsia="en-GB"/>
        </w:rPr>
        <w:t>SEQUENCE</w:t>
      </w:r>
      <w:r>
        <w:rPr>
          <w:rFonts w:ascii="Courier New" w:hAnsi="Courier New"/>
          <w:sz w:val="16"/>
          <w:lang w:eastAsia="en-GB"/>
        </w:rPr>
        <w:t xml:space="preserve"> {</w:t>
      </w:r>
    </w:p>
    <w:p w14:paraId="3FB77AA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type1-SinglePanel-r16          </w:t>
      </w:r>
      <w:r>
        <w:rPr>
          <w:rFonts w:ascii="Courier New" w:hAnsi="Courier New"/>
          <w:color w:val="993366"/>
          <w:sz w:val="16"/>
          <w:lang w:eastAsia="en-GB"/>
        </w:rPr>
        <w:t>ENUMERATED</w:t>
      </w:r>
      <w:r>
        <w:rPr>
          <w:rFonts w:ascii="Courier New" w:hAnsi="Courier New"/>
          <w:sz w:val="16"/>
          <w:lang w:eastAsia="en-GB"/>
        </w:rPr>
        <w:t xml:space="preserve"> {true}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N</w:t>
      </w:r>
    </w:p>
    <w:p w14:paraId="7CE974B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type1-MultiPanel-r16           </w:t>
      </w:r>
      <w:r>
        <w:rPr>
          <w:rFonts w:ascii="Courier New" w:hAnsi="Courier New"/>
          <w:color w:val="993366"/>
          <w:sz w:val="16"/>
          <w:lang w:eastAsia="en-GB"/>
        </w:rPr>
        <w:t>ENUMERATED</w:t>
      </w:r>
      <w:r>
        <w:rPr>
          <w:rFonts w:ascii="Courier New" w:hAnsi="Courier New"/>
          <w:sz w:val="16"/>
          <w:lang w:eastAsia="en-GB"/>
        </w:rPr>
        <w:t xml:space="preserve"> {true}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N</w:t>
      </w:r>
    </w:p>
    <w:p w14:paraId="2330849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type2-r16                      </w:t>
      </w:r>
      <w:r>
        <w:rPr>
          <w:rFonts w:ascii="Courier New" w:hAnsi="Courier New"/>
          <w:color w:val="993366"/>
          <w:sz w:val="16"/>
          <w:lang w:eastAsia="en-GB"/>
        </w:rPr>
        <w:t>ENUMERATED</w:t>
      </w:r>
      <w:r>
        <w:rPr>
          <w:rFonts w:ascii="Courier New" w:hAnsi="Courier New"/>
          <w:sz w:val="16"/>
          <w:lang w:eastAsia="en-GB"/>
        </w:rPr>
        <w:t xml:space="preserve"> {true}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N</w:t>
      </w:r>
    </w:p>
    <w:p w14:paraId="175AD67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type2-PortSelection-r16        </w:t>
      </w:r>
      <w:r>
        <w:rPr>
          <w:rFonts w:ascii="Courier New" w:hAnsi="Courier New"/>
          <w:color w:val="993366"/>
          <w:sz w:val="16"/>
          <w:lang w:eastAsia="en-GB"/>
        </w:rPr>
        <w:t>ENUMERATED</w:t>
      </w:r>
      <w:r>
        <w:rPr>
          <w:rFonts w:ascii="Courier New" w:hAnsi="Courier New"/>
          <w:sz w:val="16"/>
          <w:lang w:eastAsia="en-GB"/>
        </w:rPr>
        <w:t xml:space="preserve"> {true}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N</w:t>
      </w:r>
    </w:p>
    <w:p w14:paraId="12E17B2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N</w:t>
      </w:r>
    </w:p>
    <w:p w14:paraId="6F3D5EC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uplinkTxSwitchRequest-r16      </w:t>
      </w:r>
      <w:r>
        <w:rPr>
          <w:rFonts w:ascii="Courier New" w:hAnsi="Courier New"/>
          <w:color w:val="993366"/>
          <w:sz w:val="16"/>
          <w:lang w:eastAsia="en-GB"/>
        </w:rPr>
        <w:t>ENUMERATED</w:t>
      </w:r>
      <w:r>
        <w:rPr>
          <w:rFonts w:ascii="Courier New" w:hAnsi="Courier New"/>
          <w:sz w:val="16"/>
          <w:lang w:eastAsia="en-GB"/>
        </w:rPr>
        <w:t xml:space="preserve"> {true}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N</w:t>
      </w:r>
    </w:p>
    <w:p w14:paraId="206AD90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3E15CE3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659515E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requestedCellGrouping-r16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(1..maxCellGroupings-r16))</w:t>
      </w:r>
      <w:r>
        <w:rPr>
          <w:rFonts w:ascii="Courier New" w:hAnsi="Courier New"/>
          <w:color w:val="993366"/>
          <w:sz w:val="16"/>
          <w:lang w:eastAsia="en-GB"/>
        </w:rPr>
        <w:t xml:space="preserve"> OF</w:t>
      </w:r>
      <w:r>
        <w:rPr>
          <w:rFonts w:ascii="Courier New" w:hAnsi="Courier New"/>
          <w:sz w:val="16"/>
          <w:lang w:eastAsia="en-GB"/>
        </w:rPr>
        <w:t xml:space="preserve"> CellGrouping-r16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Cond NRDC</w:t>
      </w:r>
    </w:p>
    <w:p w14:paraId="23763DC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0A2C9C4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6C738D2E"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27FC0B8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CellGrouping-r16 ::=    </w:t>
      </w:r>
      <w:r>
        <w:rPr>
          <w:rFonts w:ascii="Courier New" w:hAnsi="Courier New"/>
          <w:color w:val="993366"/>
          <w:sz w:val="16"/>
          <w:lang w:eastAsia="en-GB"/>
        </w:rPr>
        <w:t>SEQUENCE</w:t>
      </w:r>
      <w:r>
        <w:rPr>
          <w:rFonts w:ascii="Courier New" w:hAnsi="Courier New"/>
          <w:sz w:val="16"/>
          <w:lang w:eastAsia="en-GB"/>
        </w:rPr>
        <w:t xml:space="preserve"> {</w:t>
      </w:r>
    </w:p>
    <w:p w14:paraId="0B542B8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mcg-r16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(1..maxBands))</w:t>
      </w:r>
      <w:r>
        <w:rPr>
          <w:rFonts w:ascii="Courier New" w:hAnsi="Courier New"/>
          <w:color w:val="993366"/>
          <w:sz w:val="16"/>
          <w:lang w:eastAsia="en-GB"/>
        </w:rPr>
        <w:t xml:space="preserve"> OF</w:t>
      </w:r>
      <w:r>
        <w:rPr>
          <w:rFonts w:ascii="Courier New" w:hAnsi="Courier New"/>
          <w:sz w:val="16"/>
          <w:lang w:eastAsia="en-GB"/>
        </w:rPr>
        <w:t xml:space="preserve"> </w:t>
      </w:r>
      <w:proofErr w:type="spellStart"/>
      <w:r>
        <w:rPr>
          <w:rFonts w:ascii="Courier New" w:hAnsi="Courier New"/>
          <w:sz w:val="16"/>
          <w:lang w:eastAsia="en-GB"/>
        </w:rPr>
        <w:t>FreqBandIndicatorNR</w:t>
      </w:r>
      <w:proofErr w:type="spellEnd"/>
      <w:r>
        <w:rPr>
          <w:rFonts w:ascii="Courier New" w:hAnsi="Courier New"/>
          <w:sz w:val="16"/>
          <w:lang w:eastAsia="en-GB"/>
        </w:rPr>
        <w:t>,</w:t>
      </w:r>
    </w:p>
    <w:p w14:paraId="3716342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scg-r16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(1..maxBands))</w:t>
      </w:r>
      <w:r>
        <w:rPr>
          <w:rFonts w:ascii="Courier New" w:hAnsi="Courier New"/>
          <w:color w:val="993366"/>
          <w:sz w:val="16"/>
          <w:lang w:eastAsia="en-GB"/>
        </w:rPr>
        <w:t xml:space="preserve"> OF</w:t>
      </w:r>
      <w:r>
        <w:rPr>
          <w:rFonts w:ascii="Courier New" w:hAnsi="Courier New"/>
          <w:sz w:val="16"/>
          <w:lang w:eastAsia="en-GB"/>
        </w:rPr>
        <w:t xml:space="preserve"> </w:t>
      </w:r>
      <w:proofErr w:type="spellStart"/>
      <w:r>
        <w:rPr>
          <w:rFonts w:ascii="Courier New" w:hAnsi="Courier New"/>
          <w:sz w:val="16"/>
          <w:lang w:eastAsia="en-GB"/>
        </w:rPr>
        <w:t>FreqBandIndicatorNR</w:t>
      </w:r>
      <w:proofErr w:type="spellEnd"/>
      <w:r>
        <w:rPr>
          <w:rFonts w:ascii="Courier New" w:hAnsi="Courier New"/>
          <w:sz w:val="16"/>
          <w:lang w:eastAsia="en-GB"/>
        </w:rPr>
        <w:t>,</w:t>
      </w:r>
    </w:p>
    <w:p w14:paraId="69DAB34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mode-r16                </w:t>
      </w:r>
      <w:r>
        <w:rPr>
          <w:rFonts w:ascii="Courier New" w:hAnsi="Courier New"/>
          <w:color w:val="993366"/>
          <w:sz w:val="16"/>
          <w:lang w:eastAsia="en-GB"/>
        </w:rPr>
        <w:t>ENUMERATED</w:t>
      </w:r>
      <w:r>
        <w:rPr>
          <w:rFonts w:ascii="Courier New" w:hAnsi="Courier New"/>
          <w:sz w:val="16"/>
          <w:lang w:eastAsia="en-GB"/>
        </w:rPr>
        <w:t xml:space="preserve"> {sync, async}</w:t>
      </w:r>
    </w:p>
    <w:p w14:paraId="061C63B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0A2B254D"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3442B41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TAG-UE-CAPABILITYREQUESTFILTERCOMMON-STOP</w:t>
      </w:r>
    </w:p>
    <w:p w14:paraId="7E02D9B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ASN1STOP</w:t>
      </w:r>
    </w:p>
    <w:p w14:paraId="4E6871F7" w14:textId="77777777" w:rsidR="000A6421" w:rsidRDefault="000A6421">
      <w:pPr>
        <w:overflowPunct w:val="0"/>
        <w:autoSpaceDE w:val="0"/>
        <w:autoSpaceDN w:val="0"/>
        <w:adjustRightInd w:val="0"/>
        <w:textAlignment w:val="baseline"/>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4173"/>
      </w:tblGrid>
      <w:tr w:rsidR="000A6421" w14:paraId="5FF41842" w14:textId="77777777">
        <w:tc>
          <w:tcPr>
            <w:tcW w:w="14173" w:type="dxa"/>
            <w:tcBorders>
              <w:top w:val="single" w:sz="4" w:space="0" w:color="auto"/>
              <w:left w:val="single" w:sz="4" w:space="0" w:color="auto"/>
              <w:bottom w:val="single" w:sz="4" w:space="0" w:color="auto"/>
              <w:right w:val="single" w:sz="4" w:space="0" w:color="auto"/>
            </w:tcBorders>
          </w:tcPr>
          <w:p w14:paraId="17E8FB0E" w14:textId="77777777" w:rsidR="000A6421" w:rsidRDefault="009301E5">
            <w:pPr>
              <w:keepNext/>
              <w:keepLines/>
              <w:overflowPunct w:val="0"/>
              <w:autoSpaceDE w:val="0"/>
              <w:autoSpaceDN w:val="0"/>
              <w:adjustRightInd w:val="0"/>
              <w:spacing w:after="0"/>
              <w:jc w:val="center"/>
              <w:textAlignment w:val="baseline"/>
              <w:rPr>
                <w:rFonts w:ascii="Arial" w:hAnsi="Arial"/>
                <w:b/>
                <w:sz w:val="18"/>
                <w:lang w:eastAsia="sv-SE"/>
              </w:rPr>
            </w:pPr>
            <w:r>
              <w:rPr>
                <w:rFonts w:ascii="Arial" w:hAnsi="Arial"/>
                <w:b/>
                <w:i/>
                <w:sz w:val="18"/>
                <w:lang w:eastAsia="sv-SE"/>
              </w:rPr>
              <w:lastRenderedPageBreak/>
              <w:t>UE-</w:t>
            </w:r>
            <w:proofErr w:type="spellStart"/>
            <w:r>
              <w:rPr>
                <w:rFonts w:ascii="Arial" w:hAnsi="Arial"/>
                <w:b/>
                <w:i/>
                <w:sz w:val="18"/>
                <w:lang w:eastAsia="sv-SE"/>
              </w:rPr>
              <w:t>CapabilityRequestFilterCommon</w:t>
            </w:r>
            <w:proofErr w:type="spellEnd"/>
            <w:r>
              <w:rPr>
                <w:rFonts w:ascii="Arial" w:hAnsi="Arial"/>
                <w:b/>
                <w:i/>
                <w:sz w:val="18"/>
                <w:lang w:eastAsia="sv-SE"/>
              </w:rPr>
              <w:t xml:space="preserve"> field descriptions</w:t>
            </w:r>
          </w:p>
        </w:tc>
      </w:tr>
      <w:tr w:rsidR="000A6421" w14:paraId="5955A312" w14:textId="77777777">
        <w:tc>
          <w:tcPr>
            <w:tcW w:w="14173" w:type="dxa"/>
            <w:tcBorders>
              <w:top w:val="single" w:sz="4" w:space="0" w:color="auto"/>
              <w:left w:val="single" w:sz="4" w:space="0" w:color="auto"/>
              <w:bottom w:val="single" w:sz="4" w:space="0" w:color="auto"/>
              <w:right w:val="single" w:sz="4" w:space="0" w:color="auto"/>
            </w:tcBorders>
          </w:tcPr>
          <w:p w14:paraId="32538374" w14:textId="77777777" w:rsidR="000A6421" w:rsidRDefault="009301E5">
            <w:pPr>
              <w:keepNext/>
              <w:keepLines/>
              <w:overflowPunct w:val="0"/>
              <w:autoSpaceDE w:val="0"/>
              <w:autoSpaceDN w:val="0"/>
              <w:adjustRightInd w:val="0"/>
              <w:spacing w:after="0"/>
              <w:textAlignment w:val="baseline"/>
              <w:rPr>
                <w:rFonts w:ascii="Arial" w:hAnsi="Arial"/>
                <w:sz w:val="18"/>
                <w:lang w:eastAsia="ja-JP"/>
              </w:rPr>
            </w:pPr>
            <w:proofErr w:type="spellStart"/>
            <w:r>
              <w:rPr>
                <w:rFonts w:ascii="Arial" w:hAnsi="Arial"/>
                <w:b/>
                <w:i/>
                <w:sz w:val="18"/>
                <w:lang w:eastAsia="ja-JP"/>
              </w:rPr>
              <w:t>codebookTypeRequest</w:t>
            </w:r>
            <w:proofErr w:type="spellEnd"/>
          </w:p>
          <w:p w14:paraId="48E6CD0F" w14:textId="77777777" w:rsidR="000A6421" w:rsidRDefault="009301E5">
            <w:pPr>
              <w:keepNext/>
              <w:keepLines/>
              <w:overflowPunct w:val="0"/>
              <w:autoSpaceDE w:val="0"/>
              <w:autoSpaceDN w:val="0"/>
              <w:adjustRightInd w:val="0"/>
              <w:spacing w:after="0"/>
              <w:textAlignment w:val="baseline"/>
              <w:rPr>
                <w:rFonts w:ascii="Arial" w:hAnsi="Arial"/>
                <w:sz w:val="18"/>
                <w:lang w:eastAsia="sv-SE"/>
              </w:rPr>
            </w:pPr>
            <w:r>
              <w:rPr>
                <w:rFonts w:ascii="Arial" w:eastAsia="Yu Mincho" w:hAnsi="Arial"/>
                <w:sz w:val="18"/>
                <w:lang w:eastAsia="ja-JP"/>
              </w:rPr>
              <w:t xml:space="preserve">Only if this field is present, the UE includes </w:t>
            </w:r>
            <w:proofErr w:type="spellStart"/>
            <w:r>
              <w:rPr>
                <w:rFonts w:ascii="Arial" w:eastAsia="Yu Mincho" w:hAnsi="Arial"/>
                <w:i/>
                <w:sz w:val="18"/>
                <w:lang w:eastAsia="ja-JP"/>
              </w:rPr>
              <w:t>SupportedCSI</w:t>
            </w:r>
            <w:proofErr w:type="spellEnd"/>
            <w:r>
              <w:rPr>
                <w:rFonts w:ascii="Arial" w:eastAsia="Yu Mincho" w:hAnsi="Arial"/>
                <w:i/>
                <w:sz w:val="18"/>
                <w:lang w:eastAsia="ja-JP"/>
              </w:rPr>
              <w:t>-RS-Resource</w:t>
            </w:r>
            <w:r>
              <w:rPr>
                <w:rFonts w:ascii="Arial" w:eastAsia="Yu Mincho" w:hAnsi="Arial"/>
                <w:sz w:val="18"/>
                <w:lang w:eastAsia="ja-JP"/>
              </w:rPr>
              <w:t xml:space="preserve"> supported for the codebook type(s) requested within this field (i.e. type I single/multi-panel, type II and type II port selection) into </w:t>
            </w:r>
            <w:proofErr w:type="spellStart"/>
            <w:r>
              <w:rPr>
                <w:rFonts w:ascii="Arial" w:eastAsia="Yu Mincho" w:hAnsi="Arial"/>
                <w:i/>
                <w:sz w:val="18"/>
                <w:lang w:eastAsia="ja-JP"/>
              </w:rPr>
              <w:t>codebookVariantsList</w:t>
            </w:r>
            <w:proofErr w:type="spellEnd"/>
            <w:r>
              <w:rPr>
                <w:rFonts w:ascii="Arial" w:eastAsia="Yu Mincho" w:hAnsi="Arial"/>
                <w:sz w:val="18"/>
                <w:lang w:eastAsia="ja-JP"/>
              </w:rPr>
              <w:t xml:space="preserve">, </w:t>
            </w:r>
            <w:proofErr w:type="spellStart"/>
            <w:r>
              <w:rPr>
                <w:rFonts w:ascii="Arial" w:eastAsia="Yu Mincho" w:hAnsi="Arial"/>
                <w:i/>
                <w:sz w:val="18"/>
                <w:lang w:eastAsia="ja-JP"/>
              </w:rPr>
              <w:t>codebookParametersPerBand</w:t>
            </w:r>
            <w:proofErr w:type="spellEnd"/>
            <w:r>
              <w:rPr>
                <w:rFonts w:ascii="Arial" w:eastAsia="Yu Mincho" w:hAnsi="Arial"/>
                <w:sz w:val="18"/>
                <w:lang w:eastAsia="ja-JP"/>
              </w:rPr>
              <w:t xml:space="preserve"> and </w:t>
            </w:r>
            <w:proofErr w:type="spellStart"/>
            <w:r>
              <w:rPr>
                <w:rFonts w:ascii="Arial" w:eastAsia="Yu Mincho" w:hAnsi="Arial"/>
                <w:i/>
                <w:sz w:val="18"/>
                <w:lang w:eastAsia="ja-JP"/>
              </w:rPr>
              <w:t>codebookParametersPerBC</w:t>
            </w:r>
            <w:proofErr w:type="spellEnd"/>
            <w:r>
              <w:rPr>
                <w:rFonts w:ascii="Arial" w:eastAsia="Yu Mincho" w:hAnsi="Arial"/>
                <w:sz w:val="18"/>
                <w:lang w:eastAsia="ja-JP"/>
              </w:rPr>
              <w:t xml:space="preserve">. If this field is present and none of the codebook types is requested within this field (i.e. empty field), the UE includes </w:t>
            </w:r>
            <w:proofErr w:type="spellStart"/>
            <w:r>
              <w:rPr>
                <w:rFonts w:ascii="Arial" w:eastAsia="Yu Mincho" w:hAnsi="Arial"/>
                <w:i/>
                <w:sz w:val="18"/>
                <w:lang w:eastAsia="ja-JP"/>
              </w:rPr>
              <w:t>SupportedCSI</w:t>
            </w:r>
            <w:proofErr w:type="spellEnd"/>
            <w:r>
              <w:rPr>
                <w:rFonts w:ascii="Arial" w:eastAsia="Yu Mincho" w:hAnsi="Arial"/>
                <w:i/>
                <w:sz w:val="18"/>
                <w:lang w:eastAsia="ja-JP"/>
              </w:rPr>
              <w:t>-RS-Resource</w:t>
            </w:r>
            <w:r>
              <w:rPr>
                <w:rFonts w:ascii="Arial" w:eastAsia="Yu Mincho" w:hAnsi="Arial"/>
                <w:sz w:val="18"/>
                <w:lang w:eastAsia="ja-JP"/>
              </w:rPr>
              <w:t xml:space="preserve"> supported for all codebook types into </w:t>
            </w:r>
            <w:proofErr w:type="spellStart"/>
            <w:r>
              <w:rPr>
                <w:rFonts w:ascii="Arial" w:eastAsia="Yu Mincho" w:hAnsi="Arial"/>
                <w:i/>
                <w:sz w:val="18"/>
                <w:lang w:eastAsia="ja-JP"/>
              </w:rPr>
              <w:t>codebookVariantsList</w:t>
            </w:r>
            <w:proofErr w:type="spellEnd"/>
            <w:r>
              <w:rPr>
                <w:rFonts w:ascii="Arial" w:eastAsia="Yu Mincho" w:hAnsi="Arial"/>
                <w:sz w:val="18"/>
                <w:lang w:eastAsia="ja-JP"/>
              </w:rPr>
              <w:t xml:space="preserve">, </w:t>
            </w:r>
            <w:proofErr w:type="spellStart"/>
            <w:r>
              <w:rPr>
                <w:rFonts w:ascii="Arial" w:eastAsia="Yu Mincho" w:hAnsi="Arial"/>
                <w:i/>
                <w:sz w:val="18"/>
                <w:lang w:eastAsia="ja-JP"/>
              </w:rPr>
              <w:t>codebookParametersPerBand</w:t>
            </w:r>
            <w:proofErr w:type="spellEnd"/>
            <w:r>
              <w:rPr>
                <w:rFonts w:ascii="Arial" w:eastAsia="Yu Mincho" w:hAnsi="Arial"/>
                <w:sz w:val="18"/>
                <w:lang w:eastAsia="ja-JP"/>
              </w:rPr>
              <w:t xml:space="preserve"> and </w:t>
            </w:r>
            <w:proofErr w:type="spellStart"/>
            <w:r>
              <w:rPr>
                <w:rFonts w:ascii="Arial" w:eastAsia="Yu Mincho" w:hAnsi="Arial"/>
                <w:i/>
                <w:sz w:val="18"/>
                <w:lang w:eastAsia="ja-JP"/>
              </w:rPr>
              <w:t>codebookParametersPerBC</w:t>
            </w:r>
            <w:proofErr w:type="spellEnd"/>
            <w:r>
              <w:rPr>
                <w:rFonts w:ascii="Arial" w:eastAsia="Yu Mincho" w:hAnsi="Arial"/>
                <w:sz w:val="18"/>
                <w:lang w:eastAsia="ja-JP"/>
              </w:rPr>
              <w:t>.</w:t>
            </w:r>
          </w:p>
        </w:tc>
      </w:tr>
      <w:tr w:rsidR="000A6421" w14:paraId="5CE71477" w14:textId="77777777">
        <w:tc>
          <w:tcPr>
            <w:tcW w:w="14173" w:type="dxa"/>
            <w:tcBorders>
              <w:top w:val="single" w:sz="4" w:space="0" w:color="auto"/>
              <w:left w:val="single" w:sz="4" w:space="0" w:color="auto"/>
              <w:bottom w:val="single" w:sz="4" w:space="0" w:color="auto"/>
              <w:right w:val="single" w:sz="4" w:space="0" w:color="auto"/>
            </w:tcBorders>
          </w:tcPr>
          <w:p w14:paraId="455DD596" w14:textId="77777777" w:rsidR="000A6421" w:rsidRDefault="009301E5">
            <w:pPr>
              <w:keepNext/>
              <w:keepLines/>
              <w:overflowPunct w:val="0"/>
              <w:autoSpaceDE w:val="0"/>
              <w:autoSpaceDN w:val="0"/>
              <w:adjustRightInd w:val="0"/>
              <w:spacing w:after="0"/>
              <w:textAlignment w:val="baseline"/>
              <w:rPr>
                <w:rFonts w:ascii="Arial" w:hAnsi="Arial"/>
                <w:sz w:val="18"/>
                <w:lang w:eastAsia="sv-SE"/>
              </w:rPr>
            </w:pPr>
            <w:proofErr w:type="spellStart"/>
            <w:r>
              <w:rPr>
                <w:rFonts w:ascii="Arial" w:hAnsi="Arial"/>
                <w:b/>
                <w:i/>
                <w:sz w:val="18"/>
                <w:lang w:eastAsia="sv-SE"/>
              </w:rPr>
              <w:t>includeNE</w:t>
            </w:r>
            <w:proofErr w:type="spellEnd"/>
            <w:r>
              <w:rPr>
                <w:rFonts w:ascii="Arial" w:hAnsi="Arial"/>
                <w:b/>
                <w:i/>
                <w:sz w:val="18"/>
                <w:lang w:eastAsia="sv-SE"/>
              </w:rPr>
              <w:t>-DC</w:t>
            </w:r>
          </w:p>
          <w:p w14:paraId="3BD7B27C" w14:textId="77777777" w:rsidR="000A6421" w:rsidRDefault="009301E5">
            <w:pPr>
              <w:keepNext/>
              <w:keepLines/>
              <w:overflowPunct w:val="0"/>
              <w:autoSpaceDE w:val="0"/>
              <w:autoSpaceDN w:val="0"/>
              <w:adjustRightInd w:val="0"/>
              <w:spacing w:after="0"/>
              <w:textAlignment w:val="baseline"/>
              <w:rPr>
                <w:rFonts w:ascii="Arial" w:hAnsi="Arial"/>
                <w:sz w:val="18"/>
                <w:lang w:eastAsia="sv-SE"/>
              </w:rPr>
            </w:pPr>
            <w:r>
              <w:rPr>
                <w:rFonts w:ascii="Arial" w:hAnsi="Arial"/>
                <w:sz w:val="18"/>
                <w:lang w:eastAsia="sv-SE"/>
              </w:rPr>
              <w:t xml:space="preserve">Only if this field is present, the UE supporting NE-DC shall indicate support for NE-DC in band combinations and include feature set combinations which are applicable to NE-DC. Band combinations supporting both NE-DC and (NG)EN-DC shall be included in </w:t>
            </w:r>
            <w:proofErr w:type="spellStart"/>
            <w:r>
              <w:rPr>
                <w:rFonts w:ascii="Arial" w:hAnsi="Arial"/>
                <w:i/>
                <w:sz w:val="18"/>
                <w:lang w:eastAsia="sv-SE"/>
              </w:rPr>
              <w:t>supportedBandCombinationList</w:t>
            </w:r>
            <w:proofErr w:type="spellEnd"/>
            <w:r>
              <w:rPr>
                <w:rFonts w:ascii="Arial" w:hAnsi="Arial"/>
                <w:sz w:val="18"/>
                <w:lang w:eastAsia="sv-SE"/>
              </w:rPr>
              <w:t xml:space="preserve">, band combinations supporting only NE-DC shall be included in </w:t>
            </w:r>
            <w:proofErr w:type="spellStart"/>
            <w:r>
              <w:rPr>
                <w:rFonts w:ascii="Arial" w:hAnsi="Arial"/>
                <w:i/>
                <w:sz w:val="18"/>
                <w:lang w:eastAsia="sv-SE"/>
              </w:rPr>
              <w:t>supportedBandCombinationListNEDC</w:t>
            </w:r>
            <w:proofErr w:type="spellEnd"/>
            <w:r>
              <w:rPr>
                <w:rFonts w:ascii="Arial" w:hAnsi="Arial"/>
                <w:i/>
                <w:sz w:val="18"/>
                <w:lang w:eastAsia="sv-SE"/>
              </w:rPr>
              <w:t>-Only</w:t>
            </w:r>
            <w:r>
              <w:rPr>
                <w:rFonts w:ascii="Arial" w:hAnsi="Arial"/>
                <w:sz w:val="18"/>
                <w:lang w:eastAsia="sv-SE"/>
              </w:rPr>
              <w:t>.</w:t>
            </w:r>
          </w:p>
        </w:tc>
      </w:tr>
      <w:tr w:rsidR="000A6421" w14:paraId="16A49413" w14:textId="77777777">
        <w:tc>
          <w:tcPr>
            <w:tcW w:w="14173" w:type="dxa"/>
            <w:tcBorders>
              <w:top w:val="single" w:sz="4" w:space="0" w:color="auto"/>
              <w:left w:val="single" w:sz="4" w:space="0" w:color="auto"/>
              <w:bottom w:val="single" w:sz="4" w:space="0" w:color="auto"/>
              <w:right w:val="single" w:sz="4" w:space="0" w:color="auto"/>
            </w:tcBorders>
          </w:tcPr>
          <w:p w14:paraId="2808F5C5" w14:textId="77777777" w:rsidR="000A6421" w:rsidRDefault="009301E5">
            <w:pPr>
              <w:keepNext/>
              <w:keepLines/>
              <w:overflowPunct w:val="0"/>
              <w:autoSpaceDE w:val="0"/>
              <w:autoSpaceDN w:val="0"/>
              <w:adjustRightInd w:val="0"/>
              <w:spacing w:after="0"/>
              <w:textAlignment w:val="baseline"/>
              <w:rPr>
                <w:rFonts w:ascii="Arial" w:hAnsi="Arial"/>
                <w:sz w:val="18"/>
                <w:lang w:eastAsia="sv-SE"/>
              </w:rPr>
            </w:pPr>
            <w:proofErr w:type="spellStart"/>
            <w:r>
              <w:rPr>
                <w:rFonts w:ascii="Arial" w:hAnsi="Arial"/>
                <w:b/>
                <w:i/>
                <w:sz w:val="18"/>
                <w:lang w:eastAsia="sv-SE"/>
              </w:rPr>
              <w:t>includeNR</w:t>
            </w:r>
            <w:proofErr w:type="spellEnd"/>
            <w:r>
              <w:rPr>
                <w:rFonts w:ascii="Arial" w:hAnsi="Arial"/>
                <w:b/>
                <w:i/>
                <w:sz w:val="18"/>
                <w:lang w:eastAsia="sv-SE"/>
              </w:rPr>
              <w:t>-DC</w:t>
            </w:r>
          </w:p>
          <w:p w14:paraId="7AC9468D" w14:textId="77777777" w:rsidR="000A6421" w:rsidRDefault="009301E5">
            <w:pPr>
              <w:keepNext/>
              <w:keepLines/>
              <w:overflowPunct w:val="0"/>
              <w:autoSpaceDE w:val="0"/>
              <w:autoSpaceDN w:val="0"/>
              <w:adjustRightInd w:val="0"/>
              <w:spacing w:after="0"/>
              <w:textAlignment w:val="baseline"/>
              <w:rPr>
                <w:rFonts w:ascii="Arial" w:hAnsi="Arial"/>
                <w:sz w:val="18"/>
                <w:lang w:eastAsia="sv-SE"/>
              </w:rPr>
            </w:pPr>
            <w:r>
              <w:rPr>
                <w:rFonts w:ascii="Arial" w:hAnsi="Arial"/>
                <w:sz w:val="18"/>
                <w:lang w:eastAsia="sv-SE"/>
              </w:rPr>
              <w:t>Only if this field is present, the UE supporting NR-DC shall indicate support for NR-DC in band combinations and include feature set combinations which are applicable to NR-DC.</w:t>
            </w:r>
          </w:p>
        </w:tc>
      </w:tr>
      <w:tr w:rsidR="000A6421" w14:paraId="650A0730" w14:textId="77777777">
        <w:tc>
          <w:tcPr>
            <w:tcW w:w="14173" w:type="dxa"/>
            <w:tcBorders>
              <w:top w:val="single" w:sz="4" w:space="0" w:color="auto"/>
              <w:left w:val="single" w:sz="4" w:space="0" w:color="auto"/>
              <w:bottom w:val="single" w:sz="4" w:space="0" w:color="auto"/>
              <w:right w:val="single" w:sz="4" w:space="0" w:color="auto"/>
            </w:tcBorders>
          </w:tcPr>
          <w:p w14:paraId="42D15254" w14:textId="77777777" w:rsidR="000A6421" w:rsidRDefault="009301E5">
            <w:pPr>
              <w:keepNext/>
              <w:keepLines/>
              <w:overflowPunct w:val="0"/>
              <w:autoSpaceDE w:val="0"/>
              <w:autoSpaceDN w:val="0"/>
              <w:adjustRightInd w:val="0"/>
              <w:spacing w:after="0"/>
              <w:textAlignment w:val="baseline"/>
              <w:rPr>
                <w:rFonts w:ascii="Arial" w:hAnsi="Arial"/>
                <w:b/>
                <w:i/>
                <w:sz w:val="18"/>
                <w:lang w:eastAsia="sv-SE"/>
              </w:rPr>
            </w:pPr>
            <w:r>
              <w:rPr>
                <w:rFonts w:ascii="Arial" w:hAnsi="Arial"/>
                <w:b/>
                <w:i/>
                <w:sz w:val="18"/>
                <w:lang w:eastAsia="sv-SE"/>
              </w:rPr>
              <w:t>mode</w:t>
            </w:r>
          </w:p>
          <w:p w14:paraId="7350278B" w14:textId="77777777" w:rsidR="000A6421" w:rsidRDefault="009301E5">
            <w:pPr>
              <w:keepNext/>
              <w:keepLines/>
              <w:overflowPunct w:val="0"/>
              <w:autoSpaceDE w:val="0"/>
              <w:autoSpaceDN w:val="0"/>
              <w:adjustRightInd w:val="0"/>
              <w:spacing w:after="0"/>
              <w:textAlignment w:val="baseline"/>
              <w:rPr>
                <w:rFonts w:ascii="Arial" w:hAnsi="Arial"/>
                <w:bCs/>
                <w:iCs/>
                <w:sz w:val="18"/>
                <w:lang w:eastAsia="sv-SE"/>
              </w:rPr>
            </w:pPr>
            <w:r>
              <w:rPr>
                <w:rFonts w:ascii="Arial" w:hAnsi="Arial"/>
                <w:bCs/>
                <w:iCs/>
                <w:sz w:val="18"/>
                <w:lang w:eastAsia="sv-SE"/>
              </w:rPr>
              <w:t xml:space="preserve">The mode of NR-DC operation that the NW is interested in for this cell grouping. </w:t>
            </w:r>
            <w:r>
              <w:rPr>
                <w:rFonts w:ascii="Arial" w:hAnsi="Arial"/>
                <w:bCs/>
                <w:iCs/>
                <w:sz w:val="18"/>
                <w:lang w:eastAsia="zh-CN"/>
              </w:rPr>
              <w:t xml:space="preserve">The value </w:t>
            </w:r>
            <w:r>
              <w:rPr>
                <w:rFonts w:ascii="Arial" w:hAnsi="Arial"/>
                <w:bCs/>
                <w:i/>
                <w:sz w:val="18"/>
                <w:lang w:eastAsia="zh-CN"/>
              </w:rPr>
              <w:t>sync</w:t>
            </w:r>
            <w:r>
              <w:rPr>
                <w:rFonts w:ascii="Arial" w:hAnsi="Arial"/>
                <w:bCs/>
                <w:iCs/>
                <w:sz w:val="18"/>
                <w:lang w:eastAsia="zh-CN"/>
              </w:rPr>
              <w:t xml:space="preserve"> means that the UE only indicates NR-DC support for band combinations for which it supports synchronous NR-DC with the requested cell grouping. The value </w:t>
            </w:r>
            <w:r>
              <w:rPr>
                <w:rFonts w:ascii="Arial" w:hAnsi="Arial"/>
                <w:bCs/>
                <w:i/>
                <w:sz w:val="18"/>
                <w:lang w:eastAsia="zh-CN"/>
              </w:rPr>
              <w:t>async</w:t>
            </w:r>
            <w:r>
              <w:rPr>
                <w:rFonts w:ascii="Arial" w:hAnsi="Arial"/>
                <w:bCs/>
                <w:iCs/>
                <w:sz w:val="18"/>
                <w:lang w:eastAsia="zh-CN"/>
              </w:rPr>
              <w:t xml:space="preserve"> means that the UE only indicates NR-DC support for band combinations for which it supports asynchronous NR-DC with the requested cell grouping.</w:t>
            </w:r>
          </w:p>
        </w:tc>
      </w:tr>
      <w:tr w:rsidR="000A6421" w14:paraId="7BC1D043" w14:textId="77777777">
        <w:tc>
          <w:tcPr>
            <w:tcW w:w="14173" w:type="dxa"/>
            <w:tcBorders>
              <w:top w:val="single" w:sz="4" w:space="0" w:color="auto"/>
              <w:left w:val="single" w:sz="4" w:space="0" w:color="auto"/>
              <w:bottom w:val="single" w:sz="4" w:space="0" w:color="auto"/>
              <w:right w:val="single" w:sz="4" w:space="0" w:color="auto"/>
            </w:tcBorders>
          </w:tcPr>
          <w:p w14:paraId="4CC2BAD7" w14:textId="77777777" w:rsidR="000A6421" w:rsidRDefault="009301E5">
            <w:pPr>
              <w:keepNext/>
              <w:keepLines/>
              <w:overflowPunct w:val="0"/>
              <w:autoSpaceDE w:val="0"/>
              <w:autoSpaceDN w:val="0"/>
              <w:adjustRightInd w:val="0"/>
              <w:spacing w:after="0"/>
              <w:textAlignment w:val="baseline"/>
              <w:rPr>
                <w:rFonts w:ascii="Arial" w:hAnsi="Arial"/>
                <w:sz w:val="18"/>
                <w:lang w:eastAsia="sv-SE"/>
              </w:rPr>
            </w:pPr>
            <w:proofErr w:type="spellStart"/>
            <w:r>
              <w:rPr>
                <w:rFonts w:ascii="Arial" w:hAnsi="Arial"/>
                <w:b/>
                <w:i/>
                <w:sz w:val="18"/>
                <w:lang w:eastAsia="sv-SE"/>
              </w:rPr>
              <w:t>omitEN</w:t>
            </w:r>
            <w:proofErr w:type="spellEnd"/>
            <w:r>
              <w:rPr>
                <w:rFonts w:ascii="Arial" w:hAnsi="Arial"/>
                <w:b/>
                <w:i/>
                <w:sz w:val="18"/>
                <w:lang w:eastAsia="sv-SE"/>
              </w:rPr>
              <w:t>-DC</w:t>
            </w:r>
          </w:p>
          <w:p w14:paraId="6586B45A" w14:textId="77777777" w:rsidR="000A6421" w:rsidRDefault="009301E5">
            <w:pPr>
              <w:keepNext/>
              <w:keepLines/>
              <w:overflowPunct w:val="0"/>
              <w:autoSpaceDE w:val="0"/>
              <w:autoSpaceDN w:val="0"/>
              <w:adjustRightInd w:val="0"/>
              <w:spacing w:after="0"/>
              <w:textAlignment w:val="baseline"/>
              <w:rPr>
                <w:rFonts w:ascii="Arial" w:hAnsi="Arial"/>
                <w:sz w:val="18"/>
                <w:lang w:eastAsia="sv-SE"/>
              </w:rPr>
            </w:pPr>
            <w:r>
              <w:rPr>
                <w:rFonts w:ascii="Arial" w:hAnsi="Arial"/>
                <w:sz w:val="18"/>
                <w:lang w:eastAsia="sv-SE"/>
              </w:rPr>
              <w:t>Only if this field is present, the UE shall omit band combinations and feature set combinations which are only applicable to (NG)EN-DC.</w:t>
            </w:r>
          </w:p>
        </w:tc>
      </w:tr>
      <w:tr w:rsidR="000A6421" w14:paraId="4AA80CB5" w14:textId="77777777">
        <w:tc>
          <w:tcPr>
            <w:tcW w:w="14173" w:type="dxa"/>
            <w:tcBorders>
              <w:top w:val="single" w:sz="4" w:space="0" w:color="auto"/>
              <w:left w:val="single" w:sz="4" w:space="0" w:color="auto"/>
              <w:bottom w:val="single" w:sz="4" w:space="0" w:color="auto"/>
              <w:right w:val="single" w:sz="4" w:space="0" w:color="auto"/>
            </w:tcBorders>
          </w:tcPr>
          <w:p w14:paraId="555F85F0" w14:textId="77777777" w:rsidR="000A6421" w:rsidRDefault="009301E5">
            <w:pPr>
              <w:keepNext/>
              <w:keepLines/>
              <w:overflowPunct w:val="0"/>
              <w:autoSpaceDE w:val="0"/>
              <w:autoSpaceDN w:val="0"/>
              <w:adjustRightInd w:val="0"/>
              <w:spacing w:after="0"/>
              <w:textAlignment w:val="baseline"/>
              <w:rPr>
                <w:rFonts w:ascii="Arial" w:hAnsi="Arial"/>
                <w:b/>
                <w:bCs/>
                <w:i/>
                <w:iCs/>
                <w:sz w:val="18"/>
                <w:lang w:eastAsia="ja-JP"/>
              </w:rPr>
            </w:pPr>
            <w:proofErr w:type="spellStart"/>
            <w:r>
              <w:rPr>
                <w:rFonts w:ascii="Arial" w:hAnsi="Arial"/>
                <w:b/>
                <w:bCs/>
                <w:i/>
                <w:iCs/>
                <w:sz w:val="18"/>
                <w:lang w:eastAsia="ja-JP"/>
              </w:rPr>
              <w:t>requestedCellGrouping</w:t>
            </w:r>
            <w:proofErr w:type="spellEnd"/>
          </w:p>
          <w:p w14:paraId="4CA21BBB" w14:textId="77777777" w:rsidR="000A6421" w:rsidRDefault="009301E5">
            <w:pPr>
              <w:keepNext/>
              <w:keepLines/>
              <w:overflowPunct w:val="0"/>
              <w:autoSpaceDE w:val="0"/>
              <w:autoSpaceDN w:val="0"/>
              <w:adjustRightInd w:val="0"/>
              <w:spacing w:after="0"/>
              <w:textAlignment w:val="baseline"/>
              <w:rPr>
                <w:rFonts w:ascii="Arial" w:hAnsi="Arial"/>
                <w:bCs/>
                <w:iCs/>
                <w:sz w:val="18"/>
                <w:lang w:eastAsia="zh-CN"/>
              </w:rPr>
            </w:pPr>
            <w:r>
              <w:rPr>
                <w:rFonts w:ascii="Arial" w:hAnsi="Arial"/>
                <w:bCs/>
                <w:iCs/>
                <w:sz w:val="18"/>
                <w:lang w:eastAsia="zh-CN"/>
              </w:rPr>
              <w:t xml:space="preserve">The NR-DC cell groupings that the NW is interested in, i.e., the bands that it might use in an MCG and the bands that it might use in an SCG. Only if this field is present, the UE indicates NR-DC support for band combinations for which it supports the requested cell grouping, i.e., in which it supports at least one of the </w:t>
            </w:r>
            <w:r>
              <w:rPr>
                <w:rFonts w:ascii="Arial" w:hAnsi="Arial"/>
                <w:bCs/>
                <w:i/>
                <w:sz w:val="18"/>
                <w:lang w:eastAsia="zh-CN"/>
              </w:rPr>
              <w:t>mcg</w:t>
            </w:r>
            <w:r>
              <w:rPr>
                <w:rFonts w:ascii="Arial" w:hAnsi="Arial"/>
                <w:bCs/>
                <w:iCs/>
                <w:sz w:val="18"/>
                <w:lang w:eastAsia="zh-CN"/>
              </w:rPr>
              <w:t xml:space="preserve"> bands on MCG and at least one of the </w:t>
            </w:r>
            <w:proofErr w:type="spellStart"/>
            <w:r>
              <w:rPr>
                <w:rFonts w:ascii="Arial" w:hAnsi="Arial"/>
                <w:bCs/>
                <w:i/>
                <w:sz w:val="18"/>
                <w:lang w:eastAsia="zh-CN"/>
              </w:rPr>
              <w:t>scg</w:t>
            </w:r>
            <w:proofErr w:type="spellEnd"/>
            <w:r>
              <w:rPr>
                <w:rFonts w:ascii="Arial" w:hAnsi="Arial"/>
                <w:bCs/>
                <w:i/>
                <w:sz w:val="18"/>
                <w:lang w:eastAsia="zh-CN"/>
              </w:rPr>
              <w:t xml:space="preserve"> </w:t>
            </w:r>
            <w:r>
              <w:rPr>
                <w:rFonts w:ascii="Arial" w:hAnsi="Arial"/>
                <w:bCs/>
                <w:iCs/>
                <w:sz w:val="18"/>
                <w:lang w:eastAsia="zh-CN"/>
              </w:rPr>
              <w:t xml:space="preserve">bands on the SCG. In its </w:t>
            </w:r>
            <w:proofErr w:type="spellStart"/>
            <w:r>
              <w:rPr>
                <w:rFonts w:ascii="Arial" w:hAnsi="Arial"/>
                <w:bCs/>
                <w:i/>
                <w:sz w:val="18"/>
                <w:lang w:eastAsia="zh-CN"/>
              </w:rPr>
              <w:t>supportedBandCombinationList</w:t>
            </w:r>
            <w:proofErr w:type="spellEnd"/>
            <w:r>
              <w:rPr>
                <w:rFonts w:ascii="Arial" w:hAnsi="Arial"/>
                <w:bCs/>
                <w:iCs/>
                <w:sz w:val="18"/>
                <w:lang w:eastAsia="zh-CN"/>
              </w:rPr>
              <w:t>, the UE indicates which of its NR-DC band combinations supports which of the requested cell groupings. The first element in this list is referred to by ID#0, the second by ID#1 and so on. If this field is absent, the UE only includes band combinations for which it supports NR-DC with only FR1 bands in MCG and only FR2 bands in SCG.</w:t>
            </w:r>
          </w:p>
          <w:p w14:paraId="020EC315" w14:textId="77777777" w:rsidR="000A6421" w:rsidRDefault="009301E5">
            <w:pPr>
              <w:keepNext/>
              <w:keepLines/>
              <w:overflowPunct w:val="0"/>
              <w:autoSpaceDE w:val="0"/>
              <w:autoSpaceDN w:val="0"/>
              <w:adjustRightInd w:val="0"/>
              <w:spacing w:after="0"/>
              <w:textAlignment w:val="baseline"/>
              <w:rPr>
                <w:rFonts w:ascii="Arial" w:hAnsi="Arial"/>
                <w:sz w:val="18"/>
                <w:lang w:eastAsia="zh-CN"/>
              </w:rPr>
            </w:pPr>
            <w:r>
              <w:rPr>
                <w:rFonts w:ascii="Arial" w:hAnsi="Arial"/>
                <w:sz w:val="18"/>
                <w:lang w:eastAsia="zh-CN"/>
              </w:rPr>
              <w:t xml:space="preserve">Example 1: </w:t>
            </w:r>
            <w:proofErr w:type="spellStart"/>
            <w:r>
              <w:rPr>
                <w:rFonts w:ascii="Arial" w:hAnsi="Arial"/>
                <w:i/>
                <w:iCs/>
                <w:sz w:val="18"/>
                <w:lang w:eastAsia="zh-CN"/>
              </w:rPr>
              <w:t>requestedCellGrouping</w:t>
            </w:r>
            <w:proofErr w:type="spellEnd"/>
            <w:r>
              <w:rPr>
                <w:rFonts w:ascii="Arial" w:hAnsi="Arial"/>
                <w:sz w:val="18"/>
                <w:lang w:eastAsia="zh-CN"/>
              </w:rPr>
              <w:t xml:space="preserve"> is set to </w:t>
            </w:r>
            <w:r>
              <w:rPr>
                <w:rFonts w:ascii="Arial" w:hAnsi="Arial"/>
                <w:i/>
                <w:iCs/>
                <w:sz w:val="18"/>
                <w:lang w:eastAsia="zh-CN"/>
              </w:rPr>
              <w:t>mcg</w:t>
            </w:r>
            <w:r>
              <w:rPr>
                <w:rFonts w:ascii="Arial" w:hAnsi="Arial"/>
                <w:sz w:val="18"/>
                <w:lang w:eastAsia="zh-CN"/>
              </w:rPr>
              <w:t xml:space="preserve">=[n1, n7, n41, n66] and </w:t>
            </w:r>
            <w:proofErr w:type="spellStart"/>
            <w:r>
              <w:rPr>
                <w:rFonts w:ascii="Arial" w:hAnsi="Arial"/>
                <w:i/>
                <w:iCs/>
                <w:sz w:val="18"/>
                <w:lang w:eastAsia="zh-CN"/>
              </w:rPr>
              <w:t>scg</w:t>
            </w:r>
            <w:proofErr w:type="spellEnd"/>
            <w:r>
              <w:rPr>
                <w:rFonts w:ascii="Arial" w:hAnsi="Arial"/>
                <w:sz w:val="18"/>
                <w:lang w:eastAsia="zh-CN"/>
              </w:rPr>
              <w:t>=[n78, n261]. This assumes that the NW would always use CA among n1, n7, n41 and n66 (depending on which are deployed on a given site) whereas with n78 and/or n261 the NW may need to use DC. With this filter a UE may report a band combination n1A-n7A-n78A for NR-DC only if it supports that serving cells for n1 and n7 are in the MCG and a serving cell for n78 is in the SCG. The UE may also report a band combination n41C-n261M for NR-DC provided that it supports a serving cell for n41 in the MCG and a serving cell for n261 in the SCG.</w:t>
            </w:r>
          </w:p>
          <w:p w14:paraId="0B5EB08F" w14:textId="77777777" w:rsidR="000A6421" w:rsidRDefault="009301E5">
            <w:pPr>
              <w:keepNext/>
              <w:keepLines/>
              <w:overflowPunct w:val="0"/>
              <w:autoSpaceDE w:val="0"/>
              <w:autoSpaceDN w:val="0"/>
              <w:adjustRightInd w:val="0"/>
              <w:spacing w:after="0"/>
              <w:textAlignment w:val="baseline"/>
              <w:rPr>
                <w:rFonts w:ascii="Arial" w:hAnsi="Arial"/>
                <w:b/>
                <w:i/>
                <w:sz w:val="18"/>
                <w:lang w:eastAsia="sv-SE"/>
              </w:rPr>
            </w:pPr>
            <w:r>
              <w:rPr>
                <w:rFonts w:ascii="Arial" w:hAnsi="Arial"/>
                <w:sz w:val="18"/>
                <w:lang w:eastAsia="zh-CN"/>
              </w:rPr>
              <w:t xml:space="preserve">Example 2: One </w:t>
            </w:r>
            <w:proofErr w:type="spellStart"/>
            <w:r>
              <w:rPr>
                <w:rFonts w:ascii="Arial" w:hAnsi="Arial"/>
                <w:i/>
                <w:iCs/>
                <w:sz w:val="18"/>
                <w:lang w:eastAsia="zh-CN"/>
              </w:rPr>
              <w:t>requestedCellGrouping</w:t>
            </w:r>
            <w:proofErr w:type="spellEnd"/>
            <w:r>
              <w:rPr>
                <w:rFonts w:ascii="Arial" w:hAnsi="Arial"/>
                <w:sz w:val="18"/>
                <w:lang w:eastAsia="zh-CN"/>
              </w:rPr>
              <w:t xml:space="preserve"> is set to </w:t>
            </w:r>
            <w:r>
              <w:rPr>
                <w:rFonts w:ascii="Arial" w:hAnsi="Arial"/>
                <w:i/>
                <w:iCs/>
                <w:sz w:val="18"/>
                <w:lang w:eastAsia="zh-CN"/>
              </w:rPr>
              <w:t>mcg</w:t>
            </w:r>
            <w:r>
              <w:rPr>
                <w:rFonts w:ascii="Arial" w:hAnsi="Arial"/>
                <w:sz w:val="18"/>
                <w:lang w:eastAsia="zh-CN"/>
              </w:rPr>
              <w:t xml:space="preserve">=[n1, n7, n41, n66] and </w:t>
            </w:r>
            <w:proofErr w:type="spellStart"/>
            <w:r>
              <w:rPr>
                <w:rFonts w:ascii="Arial" w:hAnsi="Arial"/>
                <w:sz w:val="18"/>
                <w:lang w:eastAsia="zh-CN"/>
              </w:rPr>
              <w:t>s</w:t>
            </w:r>
            <w:r>
              <w:rPr>
                <w:rFonts w:ascii="Arial" w:hAnsi="Arial"/>
                <w:i/>
                <w:iCs/>
                <w:sz w:val="18"/>
                <w:lang w:eastAsia="zh-CN"/>
              </w:rPr>
              <w:t>cg</w:t>
            </w:r>
            <w:proofErr w:type="spellEnd"/>
            <w:r>
              <w:rPr>
                <w:rFonts w:ascii="Arial" w:hAnsi="Arial"/>
                <w:sz w:val="18"/>
                <w:lang w:eastAsia="zh-CN"/>
              </w:rPr>
              <w:t xml:space="preserve">=[n78, n261] and another </w:t>
            </w:r>
            <w:proofErr w:type="spellStart"/>
            <w:r>
              <w:rPr>
                <w:rFonts w:ascii="Arial" w:hAnsi="Arial"/>
                <w:i/>
                <w:iCs/>
                <w:sz w:val="18"/>
                <w:lang w:eastAsia="zh-CN"/>
              </w:rPr>
              <w:t>requestedCellGrouping</w:t>
            </w:r>
            <w:proofErr w:type="spellEnd"/>
            <w:r>
              <w:rPr>
                <w:rFonts w:ascii="Arial" w:hAnsi="Arial"/>
                <w:sz w:val="18"/>
                <w:lang w:eastAsia="zh-CN"/>
              </w:rPr>
              <w:t xml:space="preserve"> is set to </w:t>
            </w:r>
            <w:r>
              <w:rPr>
                <w:rFonts w:ascii="Arial" w:hAnsi="Arial"/>
                <w:i/>
                <w:iCs/>
                <w:sz w:val="18"/>
                <w:lang w:eastAsia="zh-CN"/>
              </w:rPr>
              <w:t>mcg</w:t>
            </w:r>
            <w:r>
              <w:rPr>
                <w:rFonts w:ascii="Arial" w:hAnsi="Arial"/>
                <w:sz w:val="18"/>
                <w:lang w:eastAsia="zh-CN"/>
              </w:rPr>
              <w:t xml:space="preserve">=[n1, n7, n66] and </w:t>
            </w:r>
            <w:proofErr w:type="spellStart"/>
            <w:r>
              <w:rPr>
                <w:rFonts w:ascii="Arial" w:hAnsi="Arial"/>
                <w:sz w:val="18"/>
                <w:lang w:eastAsia="zh-CN"/>
              </w:rPr>
              <w:t>s</w:t>
            </w:r>
            <w:r>
              <w:rPr>
                <w:rFonts w:ascii="Arial" w:hAnsi="Arial"/>
                <w:i/>
                <w:iCs/>
                <w:sz w:val="18"/>
                <w:lang w:eastAsia="zh-CN"/>
              </w:rPr>
              <w:t>cg</w:t>
            </w:r>
            <w:proofErr w:type="spellEnd"/>
            <w:r>
              <w:rPr>
                <w:rFonts w:ascii="Arial" w:hAnsi="Arial"/>
                <w:sz w:val="18"/>
                <w:lang w:eastAsia="zh-CN"/>
              </w:rPr>
              <w:t>=[ n41, n78, n261]. This assumes that the NW uses sometimes CA among n1, n7, n41 and n66 (as in example 1) and sometimes CA among n1, n7 and n66 but DC towards one or several of n41, n78, n261. If a UE supports n1A-n41A-n78A only if n41A and n78A are in the same cell group, this UE may only indicate cell grouping ID#1 (not #0) in its BC.</w:t>
            </w:r>
          </w:p>
        </w:tc>
      </w:tr>
      <w:tr w:rsidR="000A6421" w14:paraId="72C91933" w14:textId="77777777">
        <w:tc>
          <w:tcPr>
            <w:tcW w:w="14173" w:type="dxa"/>
            <w:tcBorders>
              <w:top w:val="single" w:sz="4" w:space="0" w:color="auto"/>
              <w:left w:val="single" w:sz="4" w:space="0" w:color="auto"/>
              <w:bottom w:val="single" w:sz="4" w:space="0" w:color="auto"/>
              <w:right w:val="single" w:sz="4" w:space="0" w:color="auto"/>
            </w:tcBorders>
          </w:tcPr>
          <w:p w14:paraId="2BFC536A" w14:textId="77777777" w:rsidR="000A6421" w:rsidRDefault="009301E5">
            <w:pPr>
              <w:keepNext/>
              <w:keepLines/>
              <w:overflowPunct w:val="0"/>
              <w:autoSpaceDE w:val="0"/>
              <w:autoSpaceDN w:val="0"/>
              <w:adjustRightInd w:val="0"/>
              <w:spacing w:after="0"/>
              <w:textAlignment w:val="baseline"/>
              <w:rPr>
                <w:rFonts w:ascii="Arial" w:hAnsi="Arial"/>
                <w:b/>
                <w:i/>
                <w:sz w:val="18"/>
                <w:lang w:eastAsia="sv-SE"/>
              </w:rPr>
            </w:pPr>
            <w:proofErr w:type="spellStart"/>
            <w:r>
              <w:rPr>
                <w:rFonts w:ascii="Arial" w:hAnsi="Arial"/>
                <w:b/>
                <w:i/>
                <w:sz w:val="18"/>
                <w:lang w:eastAsia="sv-SE"/>
              </w:rPr>
              <w:t>uplinkTxSwitchRequest</w:t>
            </w:r>
            <w:proofErr w:type="spellEnd"/>
          </w:p>
          <w:p w14:paraId="0A18C1A2" w14:textId="77777777" w:rsidR="000A6421" w:rsidRDefault="009301E5">
            <w:pPr>
              <w:keepNext/>
              <w:keepLines/>
              <w:overflowPunct w:val="0"/>
              <w:autoSpaceDE w:val="0"/>
              <w:autoSpaceDN w:val="0"/>
              <w:adjustRightInd w:val="0"/>
              <w:spacing w:after="0"/>
              <w:textAlignment w:val="baseline"/>
              <w:rPr>
                <w:rFonts w:ascii="Arial" w:hAnsi="Arial"/>
                <w:bCs/>
                <w:iCs/>
                <w:sz w:val="18"/>
                <w:lang w:eastAsia="sv-SE"/>
              </w:rPr>
            </w:pPr>
            <w:r>
              <w:rPr>
                <w:rFonts w:ascii="Arial" w:hAnsi="Arial"/>
                <w:bCs/>
                <w:iCs/>
                <w:sz w:val="18"/>
                <w:lang w:eastAsia="sv-SE"/>
              </w:rPr>
              <w:t xml:space="preserve">Only if this field is present, the UE supporting dynamic UL Tx switching shall indicate support for UL Tx switching in band combinations which are applicable to inter-band UL CA, SUL and </w:t>
            </w:r>
            <w:r>
              <w:rPr>
                <w:rFonts w:ascii="Arial" w:eastAsia="DengXian" w:hAnsi="Arial"/>
                <w:bCs/>
                <w:iCs/>
                <w:sz w:val="18"/>
                <w:lang w:eastAsia="ja-JP"/>
              </w:rPr>
              <w:t>(NG)</w:t>
            </w:r>
            <w:r>
              <w:rPr>
                <w:rFonts w:ascii="Arial" w:hAnsi="Arial"/>
                <w:bCs/>
                <w:iCs/>
                <w:sz w:val="18"/>
                <w:lang w:eastAsia="sv-SE"/>
              </w:rPr>
              <w:t>EN-DC.</w:t>
            </w:r>
          </w:p>
        </w:tc>
      </w:tr>
    </w:tbl>
    <w:p w14:paraId="27D89FF5" w14:textId="77777777" w:rsidR="000A6421" w:rsidRDefault="000A6421">
      <w:pPr>
        <w:overflowPunct w:val="0"/>
        <w:autoSpaceDE w:val="0"/>
        <w:autoSpaceDN w:val="0"/>
        <w:adjustRightInd w:val="0"/>
        <w:textAlignment w:val="baseline"/>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0A6421" w14:paraId="475E9864" w14:textId="77777777">
        <w:tc>
          <w:tcPr>
            <w:tcW w:w="4027" w:type="dxa"/>
            <w:tcBorders>
              <w:top w:val="single" w:sz="4" w:space="0" w:color="auto"/>
              <w:left w:val="single" w:sz="4" w:space="0" w:color="auto"/>
              <w:bottom w:val="single" w:sz="4" w:space="0" w:color="auto"/>
              <w:right w:val="single" w:sz="4" w:space="0" w:color="auto"/>
            </w:tcBorders>
          </w:tcPr>
          <w:p w14:paraId="3C7D392B" w14:textId="77777777" w:rsidR="000A6421" w:rsidRDefault="009301E5">
            <w:pPr>
              <w:keepNext/>
              <w:keepLines/>
              <w:overflowPunct w:val="0"/>
              <w:autoSpaceDE w:val="0"/>
              <w:autoSpaceDN w:val="0"/>
              <w:adjustRightInd w:val="0"/>
              <w:spacing w:after="0"/>
              <w:jc w:val="center"/>
              <w:textAlignment w:val="baseline"/>
              <w:rPr>
                <w:rFonts w:ascii="Arial" w:hAnsi="Arial"/>
                <w:b/>
                <w:sz w:val="18"/>
                <w:lang w:eastAsia="sv-SE"/>
              </w:rPr>
            </w:pPr>
            <w:r>
              <w:rPr>
                <w:rFonts w:ascii="Arial" w:hAnsi="Arial"/>
                <w:b/>
                <w:sz w:val="18"/>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tcPr>
          <w:p w14:paraId="2B07052F" w14:textId="77777777" w:rsidR="000A6421" w:rsidRDefault="009301E5">
            <w:pPr>
              <w:keepNext/>
              <w:keepLines/>
              <w:overflowPunct w:val="0"/>
              <w:autoSpaceDE w:val="0"/>
              <w:autoSpaceDN w:val="0"/>
              <w:adjustRightInd w:val="0"/>
              <w:spacing w:after="0"/>
              <w:jc w:val="center"/>
              <w:textAlignment w:val="baseline"/>
              <w:rPr>
                <w:rFonts w:ascii="Arial" w:hAnsi="Arial"/>
                <w:b/>
                <w:sz w:val="18"/>
                <w:lang w:eastAsia="sv-SE"/>
              </w:rPr>
            </w:pPr>
            <w:r>
              <w:rPr>
                <w:rFonts w:ascii="Arial" w:hAnsi="Arial"/>
                <w:b/>
                <w:sz w:val="18"/>
                <w:lang w:eastAsia="sv-SE"/>
              </w:rPr>
              <w:t>Explanation</w:t>
            </w:r>
          </w:p>
        </w:tc>
      </w:tr>
      <w:tr w:rsidR="000A6421" w14:paraId="0D902949" w14:textId="77777777">
        <w:tc>
          <w:tcPr>
            <w:tcW w:w="4027" w:type="dxa"/>
            <w:tcBorders>
              <w:top w:val="single" w:sz="4" w:space="0" w:color="auto"/>
              <w:left w:val="single" w:sz="4" w:space="0" w:color="auto"/>
              <w:bottom w:val="single" w:sz="4" w:space="0" w:color="auto"/>
              <w:right w:val="single" w:sz="4" w:space="0" w:color="auto"/>
            </w:tcBorders>
          </w:tcPr>
          <w:p w14:paraId="130916A3" w14:textId="77777777" w:rsidR="000A6421" w:rsidRDefault="009301E5">
            <w:pPr>
              <w:keepNext/>
              <w:keepLines/>
              <w:overflowPunct w:val="0"/>
              <w:autoSpaceDE w:val="0"/>
              <w:autoSpaceDN w:val="0"/>
              <w:adjustRightInd w:val="0"/>
              <w:spacing w:after="0"/>
              <w:textAlignment w:val="baseline"/>
              <w:rPr>
                <w:rFonts w:ascii="Arial" w:hAnsi="Arial"/>
                <w:i/>
                <w:sz w:val="18"/>
                <w:lang w:eastAsia="sv-SE"/>
              </w:rPr>
            </w:pPr>
            <w:r>
              <w:rPr>
                <w:rFonts w:ascii="Arial" w:hAnsi="Arial"/>
                <w:i/>
                <w:sz w:val="18"/>
                <w:lang w:eastAsia="sv-SE"/>
              </w:rPr>
              <w:t>NRDC</w:t>
            </w:r>
          </w:p>
        </w:tc>
        <w:tc>
          <w:tcPr>
            <w:tcW w:w="10146" w:type="dxa"/>
            <w:tcBorders>
              <w:top w:val="single" w:sz="4" w:space="0" w:color="auto"/>
              <w:left w:val="single" w:sz="4" w:space="0" w:color="auto"/>
              <w:bottom w:val="single" w:sz="4" w:space="0" w:color="auto"/>
              <w:right w:val="single" w:sz="4" w:space="0" w:color="auto"/>
            </w:tcBorders>
          </w:tcPr>
          <w:p w14:paraId="5EB62AAD" w14:textId="77777777" w:rsidR="000A6421" w:rsidRDefault="009301E5">
            <w:pPr>
              <w:keepNext/>
              <w:keepLines/>
              <w:overflowPunct w:val="0"/>
              <w:autoSpaceDE w:val="0"/>
              <w:autoSpaceDN w:val="0"/>
              <w:adjustRightInd w:val="0"/>
              <w:spacing w:after="0"/>
              <w:textAlignment w:val="baseline"/>
              <w:rPr>
                <w:rFonts w:ascii="Arial" w:hAnsi="Arial"/>
                <w:sz w:val="18"/>
                <w:lang w:eastAsia="sv-SE"/>
              </w:rPr>
            </w:pPr>
            <w:r>
              <w:rPr>
                <w:rFonts w:ascii="Arial" w:hAnsi="Arial"/>
                <w:sz w:val="18"/>
                <w:lang w:eastAsia="sv-SE"/>
              </w:rPr>
              <w:t xml:space="preserve">The field is optionally present, Need N, if </w:t>
            </w:r>
            <w:proofErr w:type="spellStart"/>
            <w:r>
              <w:rPr>
                <w:rFonts w:ascii="Arial" w:hAnsi="Arial"/>
                <w:i/>
                <w:iCs/>
                <w:sz w:val="18"/>
                <w:lang w:eastAsia="sv-SE"/>
              </w:rPr>
              <w:t>includeNR</w:t>
            </w:r>
            <w:proofErr w:type="spellEnd"/>
            <w:r>
              <w:rPr>
                <w:rFonts w:ascii="Arial" w:hAnsi="Arial"/>
                <w:i/>
                <w:iCs/>
                <w:sz w:val="18"/>
                <w:lang w:eastAsia="sv-SE"/>
              </w:rPr>
              <w:t>-DC</w:t>
            </w:r>
            <w:r>
              <w:rPr>
                <w:rFonts w:ascii="Arial" w:hAnsi="Arial"/>
                <w:sz w:val="18"/>
                <w:lang w:eastAsia="sv-SE"/>
              </w:rPr>
              <w:t xml:space="preserve"> is included. It is absent otherwise.</w:t>
            </w:r>
          </w:p>
        </w:tc>
      </w:tr>
    </w:tbl>
    <w:p w14:paraId="6E8C815A" w14:textId="77777777" w:rsidR="000A6421" w:rsidRDefault="000A6421">
      <w:pPr>
        <w:overflowPunct w:val="0"/>
        <w:autoSpaceDE w:val="0"/>
        <w:autoSpaceDN w:val="0"/>
        <w:adjustRightInd w:val="0"/>
        <w:textAlignment w:val="baseline"/>
        <w:rPr>
          <w:lang w:eastAsia="ja-JP"/>
        </w:rPr>
      </w:pPr>
    </w:p>
    <w:p w14:paraId="1F4B3D81" w14:textId="77777777" w:rsidR="000A6421" w:rsidRDefault="009301E5">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3812" w:name="_Toc60777489"/>
      <w:bookmarkStart w:id="3813" w:name="_Toc100930421"/>
      <w:r>
        <w:rPr>
          <w:rFonts w:ascii="Arial" w:hAnsi="Arial"/>
          <w:sz w:val="24"/>
          <w:lang w:eastAsia="ja-JP"/>
        </w:rPr>
        <w:t>–</w:t>
      </w:r>
      <w:r>
        <w:rPr>
          <w:rFonts w:ascii="Arial" w:hAnsi="Arial"/>
          <w:sz w:val="24"/>
          <w:lang w:eastAsia="ja-JP"/>
        </w:rPr>
        <w:tab/>
      </w:r>
      <w:r>
        <w:rPr>
          <w:rFonts w:ascii="Arial" w:hAnsi="Arial"/>
          <w:i/>
          <w:sz w:val="24"/>
          <w:lang w:eastAsia="ja-JP"/>
        </w:rPr>
        <w:t>UE-</w:t>
      </w:r>
      <w:proofErr w:type="spellStart"/>
      <w:r>
        <w:rPr>
          <w:rFonts w:ascii="Arial" w:hAnsi="Arial"/>
          <w:i/>
          <w:sz w:val="24"/>
          <w:lang w:eastAsia="ja-JP"/>
        </w:rPr>
        <w:t>CapabilityRequestFilterNR</w:t>
      </w:r>
      <w:bookmarkEnd w:id="3812"/>
      <w:bookmarkEnd w:id="3813"/>
      <w:proofErr w:type="spellEnd"/>
    </w:p>
    <w:p w14:paraId="24832F3E" w14:textId="77777777" w:rsidR="000A6421" w:rsidRDefault="009301E5">
      <w:pPr>
        <w:overflowPunct w:val="0"/>
        <w:autoSpaceDE w:val="0"/>
        <w:autoSpaceDN w:val="0"/>
        <w:adjustRightInd w:val="0"/>
        <w:textAlignment w:val="baseline"/>
        <w:rPr>
          <w:lang w:eastAsia="ja-JP"/>
        </w:rPr>
      </w:pPr>
      <w:r>
        <w:rPr>
          <w:lang w:eastAsia="ja-JP"/>
        </w:rPr>
        <w:t xml:space="preserve">The IE </w:t>
      </w:r>
      <w:r>
        <w:rPr>
          <w:i/>
          <w:lang w:eastAsia="ja-JP"/>
        </w:rPr>
        <w:t>UE-</w:t>
      </w:r>
      <w:proofErr w:type="spellStart"/>
      <w:r>
        <w:rPr>
          <w:i/>
          <w:lang w:eastAsia="ja-JP"/>
        </w:rPr>
        <w:t>CapabilityRequestFilterNR</w:t>
      </w:r>
      <w:proofErr w:type="spellEnd"/>
      <w:r>
        <w:rPr>
          <w:lang w:eastAsia="ja-JP"/>
        </w:rPr>
        <w:t xml:space="preserve"> is used to request filtered UE capabilities.</w:t>
      </w:r>
    </w:p>
    <w:p w14:paraId="57B82BE6" w14:textId="77777777" w:rsidR="000A6421" w:rsidRDefault="009301E5">
      <w:pPr>
        <w:keepNext/>
        <w:keepLines/>
        <w:overflowPunct w:val="0"/>
        <w:autoSpaceDE w:val="0"/>
        <w:autoSpaceDN w:val="0"/>
        <w:adjustRightInd w:val="0"/>
        <w:spacing w:before="60"/>
        <w:jc w:val="center"/>
        <w:textAlignment w:val="baseline"/>
        <w:rPr>
          <w:rFonts w:ascii="Arial" w:hAnsi="Arial"/>
          <w:b/>
          <w:lang w:eastAsia="ja-JP"/>
        </w:rPr>
      </w:pPr>
      <w:r>
        <w:rPr>
          <w:rFonts w:ascii="Arial" w:hAnsi="Arial"/>
          <w:b/>
          <w:i/>
          <w:lang w:eastAsia="ja-JP"/>
        </w:rPr>
        <w:lastRenderedPageBreak/>
        <w:t>UE-</w:t>
      </w:r>
      <w:proofErr w:type="spellStart"/>
      <w:r>
        <w:rPr>
          <w:rFonts w:ascii="Arial" w:hAnsi="Arial"/>
          <w:b/>
          <w:i/>
          <w:lang w:eastAsia="ja-JP"/>
        </w:rPr>
        <w:t>CapabilityRequestFilterNR</w:t>
      </w:r>
      <w:proofErr w:type="spellEnd"/>
      <w:r>
        <w:rPr>
          <w:rFonts w:ascii="Arial" w:hAnsi="Arial"/>
          <w:b/>
          <w:lang w:eastAsia="ja-JP"/>
        </w:rPr>
        <w:t xml:space="preserve"> information element</w:t>
      </w:r>
    </w:p>
    <w:p w14:paraId="4F78F03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ASN1START</w:t>
      </w:r>
    </w:p>
    <w:p w14:paraId="6DA5649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TAG-UE-CAPABILITYREQUESTFILTERNR-START</w:t>
      </w:r>
    </w:p>
    <w:p w14:paraId="7D120964"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37FF353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UE-</w:t>
      </w:r>
      <w:proofErr w:type="spellStart"/>
      <w:r>
        <w:rPr>
          <w:rFonts w:ascii="Courier New" w:hAnsi="Courier New"/>
          <w:sz w:val="16"/>
          <w:lang w:eastAsia="en-GB"/>
        </w:rPr>
        <w:t>CapabilityRequestFilterNR</w:t>
      </w:r>
      <w:proofErr w:type="spellEnd"/>
      <w:r>
        <w:rPr>
          <w:rFonts w:ascii="Courier New" w:hAnsi="Courier New"/>
          <w:sz w:val="16"/>
          <w:lang w:eastAsia="en-GB"/>
        </w:rPr>
        <w:t xml:space="preserve"> ::=            </w:t>
      </w:r>
      <w:r>
        <w:rPr>
          <w:rFonts w:ascii="Courier New" w:hAnsi="Courier New"/>
          <w:color w:val="993366"/>
          <w:sz w:val="16"/>
          <w:lang w:eastAsia="en-GB"/>
        </w:rPr>
        <w:t>SEQUENCE</w:t>
      </w:r>
      <w:r>
        <w:rPr>
          <w:rFonts w:ascii="Courier New" w:hAnsi="Courier New"/>
          <w:sz w:val="16"/>
          <w:lang w:eastAsia="en-GB"/>
        </w:rPr>
        <w:t xml:space="preserve"> {</w:t>
      </w:r>
    </w:p>
    <w:p w14:paraId="54AA655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proofErr w:type="spellStart"/>
      <w:r>
        <w:rPr>
          <w:rFonts w:ascii="Courier New" w:hAnsi="Courier New"/>
          <w:sz w:val="16"/>
          <w:lang w:eastAsia="en-GB"/>
        </w:rPr>
        <w:t>frequencyBandListFilter</w:t>
      </w:r>
      <w:proofErr w:type="spellEnd"/>
      <w:r>
        <w:rPr>
          <w:rFonts w:ascii="Courier New" w:hAnsi="Courier New"/>
          <w:sz w:val="16"/>
          <w:lang w:eastAsia="en-GB"/>
        </w:rPr>
        <w:t xml:space="preserve">                     </w:t>
      </w:r>
      <w:proofErr w:type="spellStart"/>
      <w:r>
        <w:rPr>
          <w:rFonts w:ascii="Courier New" w:hAnsi="Courier New"/>
          <w:sz w:val="16"/>
          <w:lang w:eastAsia="en-GB"/>
        </w:rPr>
        <w:t>FreqBandList</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N</w:t>
      </w:r>
    </w:p>
    <w:p w14:paraId="27FF727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nonCriticalExtension</w:t>
      </w:r>
      <w:proofErr w:type="spellEnd"/>
      <w:r>
        <w:rPr>
          <w:rFonts w:ascii="Courier New" w:hAnsi="Courier New"/>
          <w:sz w:val="16"/>
          <w:lang w:eastAsia="en-GB"/>
        </w:rPr>
        <w:t xml:space="preserve">                        UE-CapabilityRequestFilterNR-v1540    </w:t>
      </w:r>
      <w:r>
        <w:rPr>
          <w:rFonts w:ascii="Courier New" w:hAnsi="Courier New"/>
          <w:color w:val="993366"/>
          <w:sz w:val="16"/>
          <w:lang w:eastAsia="en-GB"/>
        </w:rPr>
        <w:t>OPTIONAL</w:t>
      </w:r>
    </w:p>
    <w:p w14:paraId="0DD6CBE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0458DE6C"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60597A9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UE-CapabilityRequestFilterNR-v1540 ::=      </w:t>
      </w:r>
      <w:r>
        <w:rPr>
          <w:rFonts w:ascii="Courier New" w:hAnsi="Courier New"/>
          <w:color w:val="993366"/>
          <w:sz w:val="16"/>
          <w:lang w:eastAsia="en-GB"/>
        </w:rPr>
        <w:t>SEQUENCE</w:t>
      </w:r>
      <w:r>
        <w:rPr>
          <w:rFonts w:ascii="Courier New" w:hAnsi="Courier New"/>
          <w:sz w:val="16"/>
          <w:lang w:eastAsia="en-GB"/>
        </w:rPr>
        <w:t xml:space="preserve"> {</w:t>
      </w:r>
    </w:p>
    <w:p w14:paraId="63C2181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proofErr w:type="spellStart"/>
      <w:r>
        <w:rPr>
          <w:rFonts w:ascii="Courier New" w:hAnsi="Courier New"/>
          <w:sz w:val="16"/>
          <w:lang w:eastAsia="en-GB"/>
        </w:rPr>
        <w:t>srs-SwitchingTimeRequest</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{true}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N</w:t>
      </w:r>
    </w:p>
    <w:p w14:paraId="28237E5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nonCriticalExtension</w:t>
      </w:r>
      <w:proofErr w:type="spellEnd"/>
      <w:r>
        <w:rPr>
          <w:rFonts w:ascii="Courier New" w:hAnsi="Courier New"/>
          <w:sz w:val="16"/>
          <w:lang w:eastAsia="en-GB"/>
        </w:rPr>
        <w:t xml:space="preserve">                        </w:t>
      </w:r>
      <w:ins w:id="3814" w:author="NR_SL_enh-Core" w:date="2022-05-20T19:39:00Z">
        <w:r>
          <w:rPr>
            <w:rFonts w:ascii="Courier New" w:hAnsi="Courier New"/>
            <w:sz w:val="16"/>
            <w:lang w:eastAsia="en-GB"/>
          </w:rPr>
          <w:t>UE-CapabilityRequestFilterNR-v17xy</w:t>
        </w:r>
      </w:ins>
      <w:del w:id="3815" w:author="NR_SL_enh-Core" w:date="2022-05-20T19:39:00Z">
        <w:r>
          <w:rPr>
            <w:rFonts w:ascii="Courier New" w:hAnsi="Courier New"/>
            <w:color w:val="993366"/>
            <w:sz w:val="16"/>
            <w:lang w:eastAsia="en-GB"/>
          </w:rPr>
          <w:delText>SEQUENCE</w:delText>
        </w:r>
        <w:r>
          <w:rPr>
            <w:rFonts w:ascii="Courier New" w:hAnsi="Courier New"/>
            <w:sz w:val="16"/>
            <w:lang w:eastAsia="en-GB"/>
          </w:rPr>
          <w:delText xml:space="preserve"> {}</w:delText>
        </w:r>
      </w:del>
      <w:r>
        <w:rPr>
          <w:rFonts w:ascii="Courier New" w:hAnsi="Courier New"/>
          <w:sz w:val="16"/>
          <w:lang w:eastAsia="en-GB"/>
        </w:rPr>
        <w:t xml:space="preserve">                           </w:t>
      </w:r>
      <w:r>
        <w:rPr>
          <w:rFonts w:ascii="Courier New" w:hAnsi="Courier New"/>
          <w:color w:val="993366"/>
          <w:sz w:val="16"/>
          <w:lang w:eastAsia="en-GB"/>
        </w:rPr>
        <w:t>OPTIONAL</w:t>
      </w:r>
    </w:p>
    <w:p w14:paraId="74B2310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730FFBE9"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816" w:author="NR_SL_enh-Core" w:date="2022-05-20T19:40:00Z"/>
          <w:rFonts w:ascii="Courier New" w:hAnsi="Courier New"/>
          <w:sz w:val="16"/>
          <w:lang w:eastAsia="en-GB"/>
        </w:rPr>
      </w:pPr>
    </w:p>
    <w:p w14:paraId="47400B2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817" w:author="NR_SL_enh-Core" w:date="2022-05-20T19:40:00Z"/>
          <w:rFonts w:ascii="Courier New" w:hAnsi="Courier New"/>
          <w:sz w:val="16"/>
          <w:lang w:eastAsia="en-GB"/>
        </w:rPr>
      </w:pPr>
      <w:ins w:id="3818" w:author="NR_SL_enh-Core" w:date="2022-05-20T19:40:00Z">
        <w:r>
          <w:rPr>
            <w:rFonts w:ascii="Courier New" w:hAnsi="Courier New"/>
            <w:sz w:val="16"/>
            <w:lang w:eastAsia="en-GB"/>
          </w:rPr>
          <w:t xml:space="preserve">UE-CapabilityRequestFilterNR-v17xy ::=      </w:t>
        </w:r>
        <w:r>
          <w:rPr>
            <w:rFonts w:ascii="Courier New" w:hAnsi="Courier New"/>
            <w:color w:val="993366"/>
            <w:sz w:val="16"/>
            <w:lang w:eastAsia="en-GB"/>
          </w:rPr>
          <w:t>SEQUENCE</w:t>
        </w:r>
        <w:r>
          <w:rPr>
            <w:rFonts w:ascii="Courier New" w:hAnsi="Courier New"/>
            <w:sz w:val="16"/>
            <w:lang w:eastAsia="en-GB"/>
          </w:rPr>
          <w:t xml:space="preserve"> {</w:t>
        </w:r>
      </w:ins>
    </w:p>
    <w:p w14:paraId="7EF904E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819" w:author="NR_SL_enh-Core" w:date="2022-05-20T19:40:00Z"/>
          <w:rFonts w:ascii="Courier New" w:hAnsi="Courier New"/>
          <w:color w:val="808080"/>
          <w:sz w:val="16"/>
          <w:lang w:eastAsia="en-GB"/>
        </w:rPr>
      </w:pPr>
      <w:ins w:id="3820" w:author="NR_SL_enh-Core" w:date="2022-05-20T19:40:00Z">
        <w:r>
          <w:rPr>
            <w:rFonts w:ascii="Courier New" w:hAnsi="Courier New"/>
            <w:sz w:val="16"/>
            <w:lang w:eastAsia="en-GB"/>
          </w:rPr>
          <w:t xml:space="preserve">    sidelinkRequest-r17                         </w:t>
        </w:r>
        <w:r>
          <w:rPr>
            <w:rFonts w:ascii="Courier New" w:hAnsi="Courier New"/>
            <w:color w:val="993366"/>
            <w:sz w:val="16"/>
            <w:lang w:eastAsia="en-GB"/>
          </w:rPr>
          <w:t>ENUMERATED</w:t>
        </w:r>
        <w:r>
          <w:rPr>
            <w:rFonts w:ascii="Courier New" w:hAnsi="Courier New"/>
            <w:sz w:val="16"/>
            <w:lang w:eastAsia="en-GB"/>
          </w:rPr>
          <w:t xml:space="preserve"> {true}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N</w:t>
        </w:r>
      </w:ins>
    </w:p>
    <w:p w14:paraId="323EDA8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821" w:author="NR_SL_enh-Core" w:date="2022-05-20T19:40:00Z"/>
          <w:rFonts w:ascii="Courier New" w:hAnsi="Courier New"/>
          <w:sz w:val="16"/>
          <w:lang w:eastAsia="en-GB"/>
        </w:rPr>
      </w:pPr>
      <w:ins w:id="3822" w:author="NR_SL_enh-Core" w:date="2022-05-20T19:40:00Z">
        <w:r>
          <w:rPr>
            <w:rFonts w:ascii="Courier New" w:hAnsi="Courier New"/>
            <w:sz w:val="16"/>
            <w:lang w:eastAsia="en-GB"/>
          </w:rPr>
          <w:t xml:space="preserve">    </w:t>
        </w:r>
        <w:proofErr w:type="spellStart"/>
        <w:r>
          <w:rPr>
            <w:rFonts w:ascii="Courier New" w:hAnsi="Courier New"/>
            <w:sz w:val="16"/>
            <w:lang w:eastAsia="en-GB"/>
          </w:rPr>
          <w:t>nonCriticalExtension</w:t>
        </w:r>
        <w:proofErr w:type="spell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                           </w:t>
        </w:r>
        <w:r>
          <w:rPr>
            <w:rFonts w:ascii="Courier New" w:hAnsi="Courier New"/>
            <w:color w:val="993366"/>
            <w:sz w:val="16"/>
            <w:lang w:eastAsia="en-GB"/>
          </w:rPr>
          <w:t>OPTIONAL</w:t>
        </w:r>
      </w:ins>
    </w:p>
    <w:p w14:paraId="3053472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823" w:author="NR_SL_enh-Core" w:date="2022-05-20T19:40:00Z"/>
          <w:rFonts w:ascii="Courier New" w:hAnsi="Courier New"/>
          <w:sz w:val="16"/>
          <w:lang w:eastAsia="en-GB"/>
        </w:rPr>
      </w:pPr>
      <w:ins w:id="3824" w:author="NR_SL_enh-Core" w:date="2022-05-20T19:40:00Z">
        <w:r>
          <w:rPr>
            <w:rFonts w:ascii="Courier New" w:hAnsi="Courier New"/>
            <w:sz w:val="16"/>
            <w:lang w:eastAsia="en-GB"/>
          </w:rPr>
          <w:t>}</w:t>
        </w:r>
      </w:ins>
    </w:p>
    <w:p w14:paraId="05DCE37C"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060FB06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TAG-UE-CAPABILITYREQUESTFILTERNR-STOP</w:t>
      </w:r>
    </w:p>
    <w:p w14:paraId="22EEA37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ASN1STOP</w:t>
      </w:r>
    </w:p>
    <w:p w14:paraId="38024D2C" w14:textId="77777777" w:rsidR="000A6421" w:rsidRDefault="000A6421">
      <w:pPr>
        <w:overflowPunct w:val="0"/>
        <w:autoSpaceDE w:val="0"/>
        <w:autoSpaceDN w:val="0"/>
        <w:adjustRightInd w:val="0"/>
        <w:textAlignment w:val="baseline"/>
        <w:rPr>
          <w:lang w:eastAsia="ja-JP"/>
        </w:rPr>
      </w:pPr>
    </w:p>
    <w:p w14:paraId="4B576042" w14:textId="77777777" w:rsidR="000A6421" w:rsidRDefault="009301E5">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3825" w:name="_Toc60777490"/>
      <w:bookmarkStart w:id="3826" w:name="_Toc100930422"/>
      <w:r>
        <w:rPr>
          <w:rFonts w:ascii="Arial" w:hAnsi="Arial"/>
          <w:sz w:val="24"/>
          <w:lang w:eastAsia="ja-JP"/>
        </w:rPr>
        <w:t>–</w:t>
      </w:r>
      <w:r>
        <w:rPr>
          <w:rFonts w:ascii="Arial" w:hAnsi="Arial"/>
          <w:sz w:val="24"/>
          <w:lang w:eastAsia="ja-JP"/>
        </w:rPr>
        <w:tab/>
      </w:r>
      <w:r>
        <w:rPr>
          <w:rFonts w:ascii="Arial" w:hAnsi="Arial"/>
          <w:i/>
          <w:sz w:val="24"/>
          <w:lang w:eastAsia="ja-JP"/>
        </w:rPr>
        <w:t>UE-MRDC-Capability</w:t>
      </w:r>
      <w:bookmarkEnd w:id="3825"/>
      <w:bookmarkEnd w:id="3826"/>
    </w:p>
    <w:p w14:paraId="7214A48E" w14:textId="77777777" w:rsidR="000A6421" w:rsidRDefault="009301E5">
      <w:pPr>
        <w:overflowPunct w:val="0"/>
        <w:autoSpaceDE w:val="0"/>
        <w:autoSpaceDN w:val="0"/>
        <w:adjustRightInd w:val="0"/>
        <w:textAlignment w:val="baseline"/>
        <w:rPr>
          <w:iCs/>
          <w:lang w:eastAsia="ja-JP"/>
        </w:rPr>
      </w:pPr>
      <w:r>
        <w:rPr>
          <w:lang w:eastAsia="ja-JP"/>
        </w:rPr>
        <w:t xml:space="preserve">The IE </w:t>
      </w:r>
      <w:r>
        <w:rPr>
          <w:i/>
          <w:lang w:eastAsia="ja-JP"/>
        </w:rPr>
        <w:t>UE-MRDC-Capability</w:t>
      </w:r>
      <w:r>
        <w:rPr>
          <w:iCs/>
          <w:lang w:eastAsia="ja-JP"/>
        </w:rPr>
        <w:t xml:space="preserve"> is used to convey the UE Radio Access Capability Parameters for MR-DC, see TS 38.306 [26].</w:t>
      </w:r>
    </w:p>
    <w:p w14:paraId="1CF9E0F6" w14:textId="77777777" w:rsidR="000A6421" w:rsidRDefault="009301E5">
      <w:pPr>
        <w:keepNext/>
        <w:keepLines/>
        <w:overflowPunct w:val="0"/>
        <w:autoSpaceDE w:val="0"/>
        <w:autoSpaceDN w:val="0"/>
        <w:adjustRightInd w:val="0"/>
        <w:spacing w:before="60"/>
        <w:jc w:val="center"/>
        <w:textAlignment w:val="baseline"/>
        <w:rPr>
          <w:rFonts w:ascii="Arial" w:hAnsi="Arial"/>
          <w:b/>
          <w:lang w:eastAsia="ja-JP"/>
        </w:rPr>
      </w:pPr>
      <w:r>
        <w:rPr>
          <w:rFonts w:ascii="Arial" w:hAnsi="Arial"/>
          <w:b/>
          <w:i/>
          <w:lang w:eastAsia="ja-JP"/>
        </w:rPr>
        <w:t>UE-MRDC-Capability</w:t>
      </w:r>
      <w:r>
        <w:rPr>
          <w:rFonts w:ascii="Arial" w:hAnsi="Arial"/>
          <w:b/>
          <w:lang w:eastAsia="ja-JP"/>
        </w:rPr>
        <w:t xml:space="preserve"> information element</w:t>
      </w:r>
    </w:p>
    <w:p w14:paraId="3937FD2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ASN1START</w:t>
      </w:r>
    </w:p>
    <w:p w14:paraId="33F6CAE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TAG-UE-MRDC-CAPABILITY-START</w:t>
      </w:r>
    </w:p>
    <w:p w14:paraId="1DD3F48A"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6759111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UE-MRDC-Capability ::=              </w:t>
      </w:r>
      <w:r>
        <w:rPr>
          <w:rFonts w:ascii="Courier New" w:hAnsi="Courier New"/>
          <w:color w:val="993366"/>
          <w:sz w:val="16"/>
          <w:lang w:eastAsia="en-GB"/>
        </w:rPr>
        <w:t>SEQUENCE</w:t>
      </w:r>
      <w:r>
        <w:rPr>
          <w:rFonts w:ascii="Courier New" w:hAnsi="Courier New"/>
          <w:sz w:val="16"/>
          <w:lang w:eastAsia="en-GB"/>
        </w:rPr>
        <w:t xml:space="preserve"> {</w:t>
      </w:r>
    </w:p>
    <w:p w14:paraId="5EF0CF8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measAndMobParametersMRDC</w:t>
      </w:r>
      <w:proofErr w:type="spellEnd"/>
      <w:r>
        <w:rPr>
          <w:rFonts w:ascii="Courier New" w:hAnsi="Courier New"/>
          <w:sz w:val="16"/>
          <w:lang w:eastAsia="en-GB"/>
        </w:rPr>
        <w:t xml:space="preserve">            </w:t>
      </w:r>
      <w:proofErr w:type="spellStart"/>
      <w:r>
        <w:rPr>
          <w:rFonts w:ascii="Courier New" w:hAnsi="Courier New"/>
          <w:sz w:val="16"/>
          <w:lang w:eastAsia="en-GB"/>
        </w:rPr>
        <w:t>MeasAndMobParametersMRDC</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575769A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phy-ParametersMRDC-v1530            </w:t>
      </w:r>
      <w:proofErr w:type="spellStart"/>
      <w:r>
        <w:rPr>
          <w:rFonts w:ascii="Courier New" w:hAnsi="Courier New"/>
          <w:sz w:val="16"/>
          <w:lang w:eastAsia="en-GB"/>
        </w:rPr>
        <w:t>Phy-ParametersMRDC</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4F7C26A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rf-</w:t>
      </w:r>
      <w:proofErr w:type="spellStart"/>
      <w:r>
        <w:rPr>
          <w:rFonts w:ascii="Courier New" w:hAnsi="Courier New"/>
          <w:sz w:val="16"/>
          <w:lang w:eastAsia="en-GB"/>
        </w:rPr>
        <w:t>ParametersMRDC</w:t>
      </w:r>
      <w:proofErr w:type="spellEnd"/>
      <w:r>
        <w:rPr>
          <w:rFonts w:ascii="Courier New" w:hAnsi="Courier New"/>
          <w:sz w:val="16"/>
          <w:lang w:eastAsia="en-GB"/>
        </w:rPr>
        <w:t xml:space="preserve">                   RF-</w:t>
      </w:r>
      <w:proofErr w:type="spellStart"/>
      <w:r>
        <w:rPr>
          <w:rFonts w:ascii="Courier New" w:hAnsi="Courier New"/>
          <w:sz w:val="16"/>
          <w:lang w:eastAsia="en-GB"/>
        </w:rPr>
        <w:t>ParametersMRDC</w:t>
      </w:r>
      <w:proofErr w:type="spellEnd"/>
      <w:r>
        <w:rPr>
          <w:rFonts w:ascii="Courier New" w:hAnsi="Courier New"/>
          <w:sz w:val="16"/>
          <w:lang w:eastAsia="en-GB"/>
        </w:rPr>
        <w:t>,</w:t>
      </w:r>
    </w:p>
    <w:p w14:paraId="68E45E8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generalParametersMRDC</w:t>
      </w:r>
      <w:proofErr w:type="spellEnd"/>
      <w:r>
        <w:rPr>
          <w:rFonts w:ascii="Courier New" w:hAnsi="Courier New"/>
          <w:sz w:val="16"/>
          <w:lang w:eastAsia="en-GB"/>
        </w:rPr>
        <w:t xml:space="preserve">               </w:t>
      </w:r>
      <w:proofErr w:type="spellStart"/>
      <w:r>
        <w:rPr>
          <w:rFonts w:ascii="Courier New" w:hAnsi="Courier New"/>
          <w:sz w:val="16"/>
          <w:lang w:eastAsia="en-GB"/>
        </w:rPr>
        <w:t>GeneralParametersMRDC</w:t>
      </w:r>
      <w:proofErr w:type="spellEnd"/>
      <w:r>
        <w:rPr>
          <w:rFonts w:ascii="Courier New" w:hAnsi="Courier New"/>
          <w:sz w:val="16"/>
          <w:lang w:eastAsia="en-GB"/>
        </w:rPr>
        <w:t xml:space="preserve">-XDD-Diff                                                  </w:t>
      </w:r>
      <w:r>
        <w:rPr>
          <w:rFonts w:ascii="Courier New" w:hAnsi="Courier New"/>
          <w:color w:val="993366"/>
          <w:sz w:val="16"/>
          <w:lang w:eastAsia="en-GB"/>
        </w:rPr>
        <w:t>OPTIONAL</w:t>
      </w:r>
      <w:r>
        <w:rPr>
          <w:rFonts w:ascii="Courier New" w:hAnsi="Courier New"/>
          <w:sz w:val="16"/>
          <w:lang w:eastAsia="en-GB"/>
        </w:rPr>
        <w:t>,</w:t>
      </w:r>
    </w:p>
    <w:p w14:paraId="1C0AB31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fdd</w:t>
      </w:r>
      <w:proofErr w:type="spellEnd"/>
      <w:r>
        <w:rPr>
          <w:rFonts w:ascii="Courier New" w:hAnsi="Courier New"/>
          <w:sz w:val="16"/>
          <w:lang w:eastAsia="en-GB"/>
        </w:rPr>
        <w:t>-Add-UE-MRDC-Capabilities        UE-MRDC-</w:t>
      </w:r>
      <w:proofErr w:type="spellStart"/>
      <w:r>
        <w:rPr>
          <w:rFonts w:ascii="Courier New" w:hAnsi="Courier New"/>
          <w:sz w:val="16"/>
          <w:lang w:eastAsia="en-GB"/>
        </w:rPr>
        <w:t>CapabilityAddXDD</w:t>
      </w:r>
      <w:proofErr w:type="spellEnd"/>
      <w:r>
        <w:rPr>
          <w:rFonts w:ascii="Courier New" w:hAnsi="Courier New"/>
          <w:sz w:val="16"/>
          <w:lang w:eastAsia="en-GB"/>
        </w:rPr>
        <w:t xml:space="preserve">-Mode                                                   </w:t>
      </w:r>
      <w:r>
        <w:rPr>
          <w:rFonts w:ascii="Courier New" w:hAnsi="Courier New"/>
          <w:color w:val="993366"/>
          <w:sz w:val="16"/>
          <w:lang w:eastAsia="en-GB"/>
        </w:rPr>
        <w:t>OPTIONAL</w:t>
      </w:r>
      <w:r>
        <w:rPr>
          <w:rFonts w:ascii="Courier New" w:hAnsi="Courier New"/>
          <w:sz w:val="16"/>
          <w:lang w:eastAsia="en-GB"/>
        </w:rPr>
        <w:t>,</w:t>
      </w:r>
    </w:p>
    <w:p w14:paraId="61862C1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tdd</w:t>
      </w:r>
      <w:proofErr w:type="spellEnd"/>
      <w:r>
        <w:rPr>
          <w:rFonts w:ascii="Courier New" w:hAnsi="Courier New"/>
          <w:sz w:val="16"/>
          <w:lang w:eastAsia="en-GB"/>
        </w:rPr>
        <w:t>-Add-UE-MRDC-Capabilities        UE-MRDC-</w:t>
      </w:r>
      <w:proofErr w:type="spellStart"/>
      <w:r>
        <w:rPr>
          <w:rFonts w:ascii="Courier New" w:hAnsi="Courier New"/>
          <w:sz w:val="16"/>
          <w:lang w:eastAsia="en-GB"/>
        </w:rPr>
        <w:t>CapabilityAddXDD</w:t>
      </w:r>
      <w:proofErr w:type="spellEnd"/>
      <w:r>
        <w:rPr>
          <w:rFonts w:ascii="Courier New" w:hAnsi="Courier New"/>
          <w:sz w:val="16"/>
          <w:lang w:eastAsia="en-GB"/>
        </w:rPr>
        <w:t xml:space="preserve">-Mode                                                   </w:t>
      </w:r>
      <w:r>
        <w:rPr>
          <w:rFonts w:ascii="Courier New" w:hAnsi="Courier New"/>
          <w:color w:val="993366"/>
          <w:sz w:val="16"/>
          <w:lang w:eastAsia="en-GB"/>
        </w:rPr>
        <w:t>OPTIONAL</w:t>
      </w:r>
      <w:r>
        <w:rPr>
          <w:rFonts w:ascii="Courier New" w:hAnsi="Courier New"/>
          <w:sz w:val="16"/>
          <w:lang w:eastAsia="en-GB"/>
        </w:rPr>
        <w:t>,</w:t>
      </w:r>
    </w:p>
    <w:p w14:paraId="7357206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fr1-Add-UE-MRDC-Capabilities        UE-MRDC-</w:t>
      </w:r>
      <w:proofErr w:type="spellStart"/>
      <w:r>
        <w:rPr>
          <w:rFonts w:ascii="Courier New" w:hAnsi="Courier New"/>
          <w:sz w:val="16"/>
          <w:lang w:eastAsia="en-GB"/>
        </w:rPr>
        <w:t>CapabilityAddFRX</w:t>
      </w:r>
      <w:proofErr w:type="spellEnd"/>
      <w:r>
        <w:rPr>
          <w:rFonts w:ascii="Courier New" w:hAnsi="Courier New"/>
          <w:sz w:val="16"/>
          <w:lang w:eastAsia="en-GB"/>
        </w:rPr>
        <w:t xml:space="preserve">-Mode                                                   </w:t>
      </w:r>
      <w:r>
        <w:rPr>
          <w:rFonts w:ascii="Courier New" w:hAnsi="Courier New"/>
          <w:color w:val="993366"/>
          <w:sz w:val="16"/>
          <w:lang w:eastAsia="en-GB"/>
        </w:rPr>
        <w:t>OPTIONAL</w:t>
      </w:r>
      <w:r>
        <w:rPr>
          <w:rFonts w:ascii="Courier New" w:hAnsi="Courier New"/>
          <w:sz w:val="16"/>
          <w:lang w:eastAsia="en-GB"/>
        </w:rPr>
        <w:t>,</w:t>
      </w:r>
    </w:p>
    <w:p w14:paraId="7084429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fr2-Add-UE-MRDC-Capabilities        UE-MRDC-</w:t>
      </w:r>
      <w:proofErr w:type="spellStart"/>
      <w:r>
        <w:rPr>
          <w:rFonts w:ascii="Courier New" w:hAnsi="Courier New"/>
          <w:sz w:val="16"/>
          <w:lang w:eastAsia="en-GB"/>
        </w:rPr>
        <w:t>CapabilityAddFRX</w:t>
      </w:r>
      <w:proofErr w:type="spellEnd"/>
      <w:r>
        <w:rPr>
          <w:rFonts w:ascii="Courier New" w:hAnsi="Courier New"/>
          <w:sz w:val="16"/>
          <w:lang w:eastAsia="en-GB"/>
        </w:rPr>
        <w:t xml:space="preserve">-Mode                                                   </w:t>
      </w:r>
      <w:r>
        <w:rPr>
          <w:rFonts w:ascii="Courier New" w:hAnsi="Courier New"/>
          <w:color w:val="993366"/>
          <w:sz w:val="16"/>
          <w:lang w:eastAsia="en-GB"/>
        </w:rPr>
        <w:t>OPTIONAL</w:t>
      </w:r>
      <w:r>
        <w:rPr>
          <w:rFonts w:ascii="Courier New" w:hAnsi="Courier New"/>
          <w:sz w:val="16"/>
          <w:lang w:eastAsia="en-GB"/>
        </w:rPr>
        <w:t>,</w:t>
      </w:r>
    </w:p>
    <w:p w14:paraId="1CFBE69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featureSetCombinations</w:t>
      </w:r>
      <w:proofErr w:type="spell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(1..maxFeatureSetCombinations))</w:t>
      </w:r>
      <w:r>
        <w:rPr>
          <w:rFonts w:ascii="Courier New" w:hAnsi="Courier New"/>
          <w:color w:val="993366"/>
          <w:sz w:val="16"/>
          <w:lang w:eastAsia="en-GB"/>
        </w:rPr>
        <w:t xml:space="preserve"> OF</w:t>
      </w:r>
      <w:r>
        <w:rPr>
          <w:rFonts w:ascii="Courier New" w:hAnsi="Courier New"/>
          <w:sz w:val="16"/>
          <w:lang w:eastAsia="en-GB"/>
        </w:rPr>
        <w:t xml:space="preserve"> </w:t>
      </w:r>
      <w:proofErr w:type="spellStart"/>
      <w:r>
        <w:rPr>
          <w:rFonts w:ascii="Courier New" w:hAnsi="Courier New"/>
          <w:sz w:val="16"/>
          <w:lang w:eastAsia="en-GB"/>
        </w:rPr>
        <w:t>FeatureSetCombination</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06C9DDD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pdcp-ParametersMRDC-v1530           PDCP-</w:t>
      </w:r>
      <w:proofErr w:type="spellStart"/>
      <w:r>
        <w:rPr>
          <w:rFonts w:ascii="Courier New" w:hAnsi="Courier New"/>
          <w:sz w:val="16"/>
          <w:lang w:eastAsia="en-GB"/>
        </w:rPr>
        <w:t>ParametersMRDC</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0950305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lateNonCriticalExtension</w:t>
      </w:r>
      <w:proofErr w:type="spellEnd"/>
      <w:r>
        <w:rPr>
          <w:rFonts w:ascii="Courier New" w:hAnsi="Courier New"/>
          <w:sz w:val="16"/>
          <w:lang w:eastAsia="en-GB"/>
        </w:rPr>
        <w:t xml:space="preserve">            </w:t>
      </w:r>
      <w:r>
        <w:rPr>
          <w:rFonts w:ascii="Courier New" w:hAnsi="Courier New"/>
          <w:color w:val="993366"/>
          <w:sz w:val="16"/>
          <w:lang w:eastAsia="en-GB"/>
        </w:rPr>
        <w:t>OCTET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(CONTAINING UE-MRDC-Capability-v15g0)                              </w:t>
      </w:r>
      <w:r>
        <w:rPr>
          <w:rFonts w:ascii="Courier New" w:hAnsi="Courier New"/>
          <w:color w:val="993366"/>
          <w:sz w:val="16"/>
          <w:lang w:eastAsia="en-GB"/>
        </w:rPr>
        <w:t>OPTIONAL</w:t>
      </w:r>
      <w:r>
        <w:rPr>
          <w:rFonts w:ascii="Courier New" w:hAnsi="Courier New"/>
          <w:sz w:val="16"/>
          <w:lang w:eastAsia="en-GB"/>
        </w:rPr>
        <w:t>,</w:t>
      </w:r>
    </w:p>
    <w:p w14:paraId="645A312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nonCriticalExtension</w:t>
      </w:r>
      <w:proofErr w:type="spellEnd"/>
      <w:r>
        <w:rPr>
          <w:rFonts w:ascii="Courier New" w:hAnsi="Courier New"/>
          <w:sz w:val="16"/>
          <w:lang w:eastAsia="en-GB"/>
        </w:rPr>
        <w:t xml:space="preserve">                UE-MRDC-Capability-v1560                                                        </w:t>
      </w:r>
      <w:r>
        <w:rPr>
          <w:rFonts w:ascii="Courier New" w:hAnsi="Courier New"/>
          <w:color w:val="993366"/>
          <w:sz w:val="16"/>
          <w:lang w:eastAsia="en-GB"/>
        </w:rPr>
        <w:t>OPTIONAL</w:t>
      </w:r>
    </w:p>
    <w:p w14:paraId="731D431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44A3CEF4"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5B473B6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Regular non-critical extensions:</w:t>
      </w:r>
    </w:p>
    <w:p w14:paraId="56BE092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UE-MRDC-Capability-v1560 ::=        </w:t>
      </w:r>
      <w:r>
        <w:rPr>
          <w:rFonts w:ascii="Courier New" w:hAnsi="Courier New"/>
          <w:color w:val="993366"/>
          <w:sz w:val="16"/>
          <w:lang w:eastAsia="en-GB"/>
        </w:rPr>
        <w:t>SEQUENCE</w:t>
      </w:r>
      <w:r>
        <w:rPr>
          <w:rFonts w:ascii="Courier New" w:hAnsi="Courier New"/>
          <w:sz w:val="16"/>
          <w:lang w:eastAsia="en-GB"/>
        </w:rPr>
        <w:t xml:space="preserve"> {</w:t>
      </w:r>
    </w:p>
    <w:p w14:paraId="5371DBE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receivedFilters</w:t>
      </w:r>
      <w:proofErr w:type="spellEnd"/>
      <w:r>
        <w:rPr>
          <w:rFonts w:ascii="Courier New" w:hAnsi="Courier New"/>
          <w:sz w:val="16"/>
          <w:lang w:eastAsia="en-GB"/>
        </w:rPr>
        <w:t xml:space="preserve">                     </w:t>
      </w:r>
      <w:r>
        <w:rPr>
          <w:rFonts w:ascii="Courier New" w:hAnsi="Courier New"/>
          <w:color w:val="993366"/>
          <w:sz w:val="16"/>
          <w:lang w:eastAsia="en-GB"/>
        </w:rPr>
        <w:t>OCTET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(CONTAINING UECapabilityEnquiry-v1560-IEs)                         </w:t>
      </w:r>
      <w:r>
        <w:rPr>
          <w:rFonts w:ascii="Courier New" w:hAnsi="Courier New"/>
          <w:color w:val="993366"/>
          <w:sz w:val="16"/>
          <w:lang w:eastAsia="en-GB"/>
        </w:rPr>
        <w:t>OPTIONAL</w:t>
      </w:r>
      <w:r>
        <w:rPr>
          <w:rFonts w:ascii="Courier New" w:hAnsi="Courier New"/>
          <w:sz w:val="16"/>
          <w:lang w:eastAsia="en-GB"/>
        </w:rPr>
        <w:t>,</w:t>
      </w:r>
    </w:p>
    <w:p w14:paraId="520D483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lastRenderedPageBreak/>
        <w:t xml:space="preserve">    measAndMobParametersMRDC-v1560      </w:t>
      </w:r>
      <w:proofErr w:type="spellStart"/>
      <w:r>
        <w:rPr>
          <w:rFonts w:ascii="Courier New" w:hAnsi="Courier New"/>
          <w:sz w:val="16"/>
          <w:lang w:eastAsia="en-GB"/>
        </w:rPr>
        <w:t>MeasAndMobParametersMRDC-v1560</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62983B0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fdd-Add-UE-MRDC-Capabilities-v1560  UE-MRDC-CapabilityAddXDD-Mode-v1560                                             </w:t>
      </w:r>
      <w:r>
        <w:rPr>
          <w:rFonts w:ascii="Courier New" w:hAnsi="Courier New"/>
          <w:color w:val="993366"/>
          <w:sz w:val="16"/>
          <w:lang w:eastAsia="en-GB"/>
        </w:rPr>
        <w:t>OPTIONAL</w:t>
      </w:r>
      <w:r>
        <w:rPr>
          <w:rFonts w:ascii="Courier New" w:hAnsi="Courier New"/>
          <w:sz w:val="16"/>
          <w:lang w:eastAsia="en-GB"/>
        </w:rPr>
        <w:t>,</w:t>
      </w:r>
    </w:p>
    <w:p w14:paraId="051D353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tdd-Add-UE-MRDC-Capabilities-v1560  UE-MRDC-CapabilityAddXDD-Mode-v1560                                             </w:t>
      </w:r>
      <w:r>
        <w:rPr>
          <w:rFonts w:ascii="Courier New" w:hAnsi="Courier New"/>
          <w:color w:val="993366"/>
          <w:sz w:val="16"/>
          <w:lang w:eastAsia="en-GB"/>
        </w:rPr>
        <w:t>OPTIONAL</w:t>
      </w:r>
      <w:r>
        <w:rPr>
          <w:rFonts w:ascii="Courier New" w:hAnsi="Courier New"/>
          <w:sz w:val="16"/>
          <w:lang w:eastAsia="en-GB"/>
        </w:rPr>
        <w:t>,</w:t>
      </w:r>
    </w:p>
    <w:p w14:paraId="4C9039C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nonCriticalExtension</w:t>
      </w:r>
      <w:proofErr w:type="spellEnd"/>
      <w:r>
        <w:rPr>
          <w:rFonts w:ascii="Courier New" w:hAnsi="Courier New"/>
          <w:sz w:val="16"/>
          <w:lang w:eastAsia="en-GB"/>
        </w:rPr>
        <w:t xml:space="preserve">                UE-MRDC-Capability-v1610                                                        </w:t>
      </w:r>
      <w:r>
        <w:rPr>
          <w:rFonts w:ascii="Courier New" w:hAnsi="Courier New"/>
          <w:color w:val="993366"/>
          <w:sz w:val="16"/>
          <w:lang w:eastAsia="en-GB"/>
        </w:rPr>
        <w:t>OPTIONAL</w:t>
      </w:r>
    </w:p>
    <w:p w14:paraId="54047DB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4B580F87"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0C58886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UE-MRDC-Capability-v1610 ::=        </w:t>
      </w:r>
      <w:r>
        <w:rPr>
          <w:rFonts w:ascii="Courier New" w:hAnsi="Courier New"/>
          <w:color w:val="993366"/>
          <w:sz w:val="16"/>
          <w:lang w:eastAsia="en-GB"/>
        </w:rPr>
        <w:t>SEQUENCE</w:t>
      </w:r>
      <w:r>
        <w:rPr>
          <w:rFonts w:ascii="Courier New" w:hAnsi="Courier New"/>
          <w:sz w:val="16"/>
          <w:lang w:eastAsia="en-GB"/>
        </w:rPr>
        <w:t xml:space="preserve"> {</w:t>
      </w:r>
    </w:p>
    <w:p w14:paraId="3B75D9D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measAndMobParametersMRDC-v1610      </w:t>
      </w:r>
      <w:proofErr w:type="spellStart"/>
      <w:r>
        <w:rPr>
          <w:rFonts w:ascii="Courier New" w:hAnsi="Courier New"/>
          <w:sz w:val="16"/>
          <w:lang w:eastAsia="en-GB"/>
        </w:rPr>
        <w:t>MeasAndMobParametersMRDC-v1610</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3333FC8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generalParametersMRDC-v1610         </w:t>
      </w:r>
      <w:proofErr w:type="spellStart"/>
      <w:r>
        <w:rPr>
          <w:rFonts w:ascii="Courier New" w:hAnsi="Courier New"/>
          <w:sz w:val="16"/>
          <w:lang w:eastAsia="en-GB"/>
        </w:rPr>
        <w:t>GeneralParametersMRDC-v1610</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6C6CA46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pdcp-ParametersMRDC-v1610           </w:t>
      </w:r>
      <w:proofErr w:type="spellStart"/>
      <w:r>
        <w:rPr>
          <w:rFonts w:ascii="Courier New" w:hAnsi="Courier New"/>
          <w:sz w:val="16"/>
          <w:lang w:eastAsia="en-GB"/>
        </w:rPr>
        <w:t>PDCP-ParametersMRDC-v1610</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1EED0FC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nonCriticalExtension</w:t>
      </w:r>
      <w:proofErr w:type="spellEnd"/>
      <w:r>
        <w:rPr>
          <w:rFonts w:ascii="Courier New" w:hAnsi="Courier New"/>
          <w:sz w:val="16"/>
          <w:lang w:eastAsia="en-GB"/>
        </w:rPr>
        <w:t xml:space="preserve">                UE-MRDC-Capability-v1700                                                        </w:t>
      </w:r>
      <w:r>
        <w:rPr>
          <w:rFonts w:ascii="Courier New" w:hAnsi="Courier New"/>
          <w:color w:val="993366"/>
          <w:sz w:val="16"/>
          <w:lang w:eastAsia="en-GB"/>
        </w:rPr>
        <w:t>OPTIONAL</w:t>
      </w:r>
    </w:p>
    <w:p w14:paraId="07838DB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5CE0EE23"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3C1C9F3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UE-MRDC-Capability-v1700 ::=        </w:t>
      </w:r>
      <w:r>
        <w:rPr>
          <w:rFonts w:ascii="Courier New" w:hAnsi="Courier New"/>
          <w:color w:val="993366"/>
          <w:sz w:val="16"/>
          <w:lang w:eastAsia="en-GB"/>
        </w:rPr>
        <w:t>SEQUENCE</w:t>
      </w:r>
      <w:r>
        <w:rPr>
          <w:rFonts w:ascii="Courier New" w:hAnsi="Courier New"/>
          <w:sz w:val="16"/>
          <w:lang w:eastAsia="en-GB"/>
        </w:rPr>
        <w:t xml:space="preserve"> {</w:t>
      </w:r>
    </w:p>
    <w:p w14:paraId="3113D28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measAndMobParametersMRDC-v1700      </w:t>
      </w:r>
      <w:proofErr w:type="spellStart"/>
      <w:r>
        <w:rPr>
          <w:rFonts w:ascii="Courier New" w:hAnsi="Courier New"/>
          <w:sz w:val="16"/>
          <w:lang w:eastAsia="en-GB"/>
        </w:rPr>
        <w:t>MeasAndMobParametersMRDC-v1700</w:t>
      </w:r>
      <w:proofErr w:type="spellEnd"/>
      <w:r>
        <w:rPr>
          <w:rFonts w:ascii="Courier New" w:hAnsi="Courier New"/>
          <w:sz w:val="16"/>
          <w:lang w:eastAsia="en-GB"/>
        </w:rPr>
        <w:t>,</w:t>
      </w:r>
    </w:p>
    <w:p w14:paraId="6081241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nonCriticalExtension</w:t>
      </w:r>
      <w:proofErr w:type="spell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                                                                     </w:t>
      </w:r>
      <w:r>
        <w:rPr>
          <w:rFonts w:ascii="Courier New" w:hAnsi="Courier New"/>
          <w:color w:val="993366"/>
          <w:sz w:val="16"/>
          <w:lang w:eastAsia="en-GB"/>
        </w:rPr>
        <w:t>OPTIONAL</w:t>
      </w:r>
    </w:p>
    <w:p w14:paraId="5552816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593A968B"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37AE3BB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Late non-critical extensions:</w:t>
      </w:r>
    </w:p>
    <w:p w14:paraId="3234F66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UE-MRDC-Capability-v15g0 ::=        </w:t>
      </w:r>
      <w:r>
        <w:rPr>
          <w:rFonts w:ascii="Courier New" w:hAnsi="Courier New"/>
          <w:color w:val="993366"/>
          <w:sz w:val="16"/>
          <w:lang w:eastAsia="en-GB"/>
        </w:rPr>
        <w:t>SEQUENCE</w:t>
      </w:r>
      <w:r>
        <w:rPr>
          <w:rFonts w:ascii="Courier New" w:hAnsi="Courier New"/>
          <w:sz w:val="16"/>
          <w:lang w:eastAsia="en-GB"/>
        </w:rPr>
        <w:t xml:space="preserve"> {</w:t>
      </w:r>
    </w:p>
    <w:p w14:paraId="34DDA5F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rf-ParametersMRDC-v15g0             </w:t>
      </w:r>
      <w:proofErr w:type="spellStart"/>
      <w:r>
        <w:rPr>
          <w:rFonts w:ascii="Courier New" w:hAnsi="Courier New"/>
          <w:sz w:val="16"/>
          <w:lang w:eastAsia="en-GB"/>
        </w:rPr>
        <w:t>RF-ParametersMRDC-v15g0</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363582D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nonCriticalExtension</w:t>
      </w:r>
      <w:proofErr w:type="spell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                                                                     </w:t>
      </w:r>
      <w:r>
        <w:rPr>
          <w:rFonts w:ascii="Courier New" w:hAnsi="Courier New"/>
          <w:color w:val="993366"/>
          <w:sz w:val="16"/>
          <w:lang w:eastAsia="en-GB"/>
        </w:rPr>
        <w:t>OPTIONAL</w:t>
      </w:r>
    </w:p>
    <w:p w14:paraId="3DE9918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4481BC71"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40271C4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UE-MRDC-</w:t>
      </w:r>
      <w:proofErr w:type="spellStart"/>
      <w:r>
        <w:rPr>
          <w:rFonts w:ascii="Courier New" w:hAnsi="Courier New"/>
          <w:sz w:val="16"/>
          <w:lang w:eastAsia="en-GB"/>
        </w:rPr>
        <w:t>CapabilityAddXDD</w:t>
      </w:r>
      <w:proofErr w:type="spellEnd"/>
      <w:r>
        <w:rPr>
          <w:rFonts w:ascii="Courier New" w:hAnsi="Courier New"/>
          <w:sz w:val="16"/>
          <w:lang w:eastAsia="en-GB"/>
        </w:rPr>
        <w:t xml:space="preserve">-Mode ::=   </w:t>
      </w:r>
      <w:r>
        <w:rPr>
          <w:rFonts w:ascii="Courier New" w:hAnsi="Courier New"/>
          <w:color w:val="993366"/>
          <w:sz w:val="16"/>
          <w:lang w:eastAsia="en-GB"/>
        </w:rPr>
        <w:t>SEQUENCE</w:t>
      </w:r>
      <w:r>
        <w:rPr>
          <w:rFonts w:ascii="Courier New" w:hAnsi="Courier New"/>
          <w:sz w:val="16"/>
          <w:lang w:eastAsia="en-GB"/>
        </w:rPr>
        <w:t xml:space="preserve"> {</w:t>
      </w:r>
    </w:p>
    <w:p w14:paraId="3775D3B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measAndMobParametersMRDC</w:t>
      </w:r>
      <w:proofErr w:type="spellEnd"/>
      <w:r>
        <w:rPr>
          <w:rFonts w:ascii="Courier New" w:hAnsi="Courier New"/>
          <w:sz w:val="16"/>
          <w:lang w:eastAsia="en-GB"/>
        </w:rPr>
        <w:t xml:space="preserve">-XDD-Diff       </w:t>
      </w:r>
      <w:proofErr w:type="spellStart"/>
      <w:r>
        <w:rPr>
          <w:rFonts w:ascii="Courier New" w:hAnsi="Courier New"/>
          <w:sz w:val="16"/>
          <w:lang w:eastAsia="en-GB"/>
        </w:rPr>
        <w:t>MeasAndMobParametersMRDC</w:t>
      </w:r>
      <w:proofErr w:type="spellEnd"/>
      <w:r>
        <w:rPr>
          <w:rFonts w:ascii="Courier New" w:hAnsi="Courier New"/>
          <w:sz w:val="16"/>
          <w:lang w:eastAsia="en-GB"/>
        </w:rPr>
        <w:t xml:space="preserve">-XDD-Diff                                           </w:t>
      </w:r>
      <w:r>
        <w:rPr>
          <w:rFonts w:ascii="Courier New" w:hAnsi="Courier New"/>
          <w:color w:val="993366"/>
          <w:sz w:val="16"/>
          <w:lang w:eastAsia="en-GB"/>
        </w:rPr>
        <w:t>OPTIONAL</w:t>
      </w:r>
      <w:r>
        <w:rPr>
          <w:rFonts w:ascii="Courier New" w:hAnsi="Courier New"/>
          <w:sz w:val="16"/>
          <w:lang w:eastAsia="en-GB"/>
        </w:rPr>
        <w:t>,</w:t>
      </w:r>
    </w:p>
    <w:p w14:paraId="3E473B1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generalParametersMRDC</w:t>
      </w:r>
      <w:proofErr w:type="spellEnd"/>
      <w:r>
        <w:rPr>
          <w:rFonts w:ascii="Courier New" w:hAnsi="Courier New"/>
          <w:sz w:val="16"/>
          <w:lang w:eastAsia="en-GB"/>
        </w:rPr>
        <w:t xml:space="preserve">-XDD-Diff          </w:t>
      </w:r>
      <w:proofErr w:type="spellStart"/>
      <w:r>
        <w:rPr>
          <w:rFonts w:ascii="Courier New" w:hAnsi="Courier New"/>
          <w:sz w:val="16"/>
          <w:lang w:eastAsia="en-GB"/>
        </w:rPr>
        <w:t>GeneralParametersMRDC</w:t>
      </w:r>
      <w:proofErr w:type="spellEnd"/>
      <w:r>
        <w:rPr>
          <w:rFonts w:ascii="Courier New" w:hAnsi="Courier New"/>
          <w:sz w:val="16"/>
          <w:lang w:eastAsia="en-GB"/>
        </w:rPr>
        <w:t xml:space="preserve">-XDD-Diff                                              </w:t>
      </w:r>
      <w:r>
        <w:rPr>
          <w:rFonts w:ascii="Courier New" w:hAnsi="Courier New"/>
          <w:color w:val="993366"/>
          <w:sz w:val="16"/>
          <w:lang w:eastAsia="en-GB"/>
        </w:rPr>
        <w:t>OPTIONAL</w:t>
      </w:r>
    </w:p>
    <w:p w14:paraId="4DB1C82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3857625F"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0B659BD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UE-MRDC-CapabilityAddXDD-Mode-v1560 ::=    </w:t>
      </w:r>
      <w:r>
        <w:rPr>
          <w:rFonts w:ascii="Courier New" w:hAnsi="Courier New"/>
          <w:color w:val="993366"/>
          <w:sz w:val="16"/>
          <w:lang w:eastAsia="en-GB"/>
        </w:rPr>
        <w:t>SEQUENCE</w:t>
      </w:r>
      <w:r>
        <w:rPr>
          <w:rFonts w:ascii="Courier New" w:hAnsi="Courier New"/>
          <w:sz w:val="16"/>
          <w:lang w:eastAsia="en-GB"/>
        </w:rPr>
        <w:t xml:space="preserve"> {</w:t>
      </w:r>
    </w:p>
    <w:p w14:paraId="5417A1C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measAndMobParametersMRDC-XDD-Diff-v1560    </w:t>
      </w:r>
      <w:proofErr w:type="spellStart"/>
      <w:r>
        <w:rPr>
          <w:rFonts w:ascii="Courier New" w:hAnsi="Courier New"/>
          <w:sz w:val="16"/>
          <w:lang w:eastAsia="en-GB"/>
        </w:rPr>
        <w:t>MeasAndMobParametersMRDC-XDD-Diff-v1560</w:t>
      </w:r>
      <w:proofErr w:type="spellEnd"/>
      <w:r>
        <w:rPr>
          <w:rFonts w:ascii="Courier New" w:hAnsi="Courier New"/>
          <w:sz w:val="16"/>
          <w:lang w:eastAsia="en-GB"/>
        </w:rPr>
        <w:t xml:space="preserve">                                  </w:t>
      </w:r>
      <w:r>
        <w:rPr>
          <w:rFonts w:ascii="Courier New" w:hAnsi="Courier New"/>
          <w:color w:val="993366"/>
          <w:sz w:val="16"/>
          <w:lang w:eastAsia="en-GB"/>
        </w:rPr>
        <w:t>OPTIONAL</w:t>
      </w:r>
    </w:p>
    <w:p w14:paraId="29A71F7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0B7025CE"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6866FB1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UE-MRDC-</w:t>
      </w:r>
      <w:proofErr w:type="spellStart"/>
      <w:r>
        <w:rPr>
          <w:rFonts w:ascii="Courier New" w:hAnsi="Courier New"/>
          <w:sz w:val="16"/>
          <w:lang w:eastAsia="en-GB"/>
        </w:rPr>
        <w:t>CapabilityAddFRX</w:t>
      </w:r>
      <w:proofErr w:type="spellEnd"/>
      <w:r>
        <w:rPr>
          <w:rFonts w:ascii="Courier New" w:hAnsi="Courier New"/>
          <w:sz w:val="16"/>
          <w:lang w:eastAsia="en-GB"/>
        </w:rPr>
        <w:t xml:space="preserve">-Mode ::=   </w:t>
      </w:r>
      <w:r>
        <w:rPr>
          <w:rFonts w:ascii="Courier New" w:hAnsi="Courier New"/>
          <w:color w:val="993366"/>
          <w:sz w:val="16"/>
          <w:lang w:eastAsia="en-GB"/>
        </w:rPr>
        <w:t>SEQUENCE</w:t>
      </w:r>
      <w:r>
        <w:rPr>
          <w:rFonts w:ascii="Courier New" w:hAnsi="Courier New"/>
          <w:sz w:val="16"/>
          <w:lang w:eastAsia="en-GB"/>
        </w:rPr>
        <w:t xml:space="preserve"> {</w:t>
      </w:r>
    </w:p>
    <w:p w14:paraId="51BAB3F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measAndMobParametersMRDC</w:t>
      </w:r>
      <w:proofErr w:type="spellEnd"/>
      <w:r>
        <w:rPr>
          <w:rFonts w:ascii="Courier New" w:hAnsi="Courier New"/>
          <w:sz w:val="16"/>
          <w:lang w:eastAsia="en-GB"/>
        </w:rPr>
        <w:t xml:space="preserve">-FRX-Diff       </w:t>
      </w:r>
      <w:proofErr w:type="spellStart"/>
      <w:r>
        <w:rPr>
          <w:rFonts w:ascii="Courier New" w:hAnsi="Courier New"/>
          <w:sz w:val="16"/>
          <w:lang w:eastAsia="en-GB"/>
        </w:rPr>
        <w:t>MeasAndMobParametersMRDC</w:t>
      </w:r>
      <w:proofErr w:type="spellEnd"/>
      <w:r>
        <w:rPr>
          <w:rFonts w:ascii="Courier New" w:hAnsi="Courier New"/>
          <w:sz w:val="16"/>
          <w:lang w:eastAsia="en-GB"/>
        </w:rPr>
        <w:t>-FRX-Diff</w:t>
      </w:r>
    </w:p>
    <w:p w14:paraId="0296B6B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6AEC55DB"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07A6A86D"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1F981D5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roofErr w:type="spellStart"/>
      <w:r>
        <w:rPr>
          <w:rFonts w:ascii="Courier New" w:hAnsi="Courier New"/>
          <w:sz w:val="16"/>
          <w:lang w:eastAsia="en-GB"/>
        </w:rPr>
        <w:t>GeneralParametersMRDC</w:t>
      </w:r>
      <w:proofErr w:type="spellEnd"/>
      <w:r>
        <w:rPr>
          <w:rFonts w:ascii="Courier New" w:hAnsi="Courier New"/>
          <w:sz w:val="16"/>
          <w:lang w:eastAsia="en-GB"/>
        </w:rPr>
        <w:t xml:space="preserve">-XDD-Diff ::= </w:t>
      </w:r>
      <w:r>
        <w:rPr>
          <w:rFonts w:ascii="Courier New" w:hAnsi="Courier New"/>
          <w:color w:val="993366"/>
          <w:sz w:val="16"/>
          <w:lang w:eastAsia="en-GB"/>
        </w:rPr>
        <w:t>SEQUENCE</w:t>
      </w:r>
      <w:r>
        <w:rPr>
          <w:rFonts w:ascii="Courier New" w:hAnsi="Courier New"/>
          <w:sz w:val="16"/>
          <w:lang w:eastAsia="en-GB"/>
        </w:rPr>
        <w:t xml:space="preserve"> {</w:t>
      </w:r>
    </w:p>
    <w:p w14:paraId="29AB425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splitSRB</w:t>
      </w:r>
      <w:proofErr w:type="spellEnd"/>
      <w:r>
        <w:rPr>
          <w:rFonts w:ascii="Courier New" w:hAnsi="Courier New"/>
          <w:sz w:val="16"/>
          <w:lang w:eastAsia="en-GB"/>
        </w:rPr>
        <w:t>-</w:t>
      </w:r>
      <w:proofErr w:type="spellStart"/>
      <w:r>
        <w:rPr>
          <w:rFonts w:ascii="Courier New" w:hAnsi="Courier New"/>
          <w:sz w:val="16"/>
          <w:lang w:eastAsia="en-GB"/>
        </w:rPr>
        <w:t>WithOneUL</w:t>
      </w:r>
      <w:proofErr w:type="spellEnd"/>
      <w:r>
        <w:rPr>
          <w:rFonts w:ascii="Courier New" w:hAnsi="Courier New"/>
          <w:sz w:val="16"/>
          <w:lang w:eastAsia="en-GB"/>
        </w:rPr>
        <w:t xml:space="preserve">-Path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2A1DD1D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splitDRB</w:t>
      </w:r>
      <w:proofErr w:type="spellEnd"/>
      <w:r>
        <w:rPr>
          <w:rFonts w:ascii="Courier New" w:hAnsi="Courier New"/>
          <w:sz w:val="16"/>
          <w:lang w:eastAsia="en-GB"/>
        </w:rPr>
        <w:t>-</w:t>
      </w:r>
      <w:proofErr w:type="spellStart"/>
      <w:r>
        <w:rPr>
          <w:rFonts w:ascii="Courier New" w:hAnsi="Courier New"/>
          <w:sz w:val="16"/>
          <w:lang w:eastAsia="en-GB"/>
        </w:rPr>
        <w:t>withUL</w:t>
      </w:r>
      <w:proofErr w:type="spellEnd"/>
      <w:r>
        <w:rPr>
          <w:rFonts w:ascii="Courier New" w:hAnsi="Courier New"/>
          <w:sz w:val="16"/>
          <w:lang w:eastAsia="en-GB"/>
        </w:rPr>
        <w:t xml:space="preserve">-Both-MCG-SCG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5508CA3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srb3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4D42DCB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dummy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191A944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2BB63C6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0939385B"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7333C03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GeneralParametersMRDC-v1610 ::= </w:t>
      </w:r>
      <w:r>
        <w:rPr>
          <w:rFonts w:ascii="Courier New" w:hAnsi="Courier New"/>
          <w:color w:val="993366"/>
          <w:sz w:val="16"/>
          <w:lang w:eastAsia="en-GB"/>
        </w:rPr>
        <w:t>SEQUENCE</w:t>
      </w:r>
      <w:r>
        <w:rPr>
          <w:rFonts w:ascii="Courier New" w:hAnsi="Courier New"/>
          <w:sz w:val="16"/>
          <w:lang w:eastAsia="en-GB"/>
        </w:rPr>
        <w:t xml:space="preserve"> {</w:t>
      </w:r>
    </w:p>
    <w:p w14:paraId="2361F0E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f1c-OverEUTRA-r16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p>
    <w:p w14:paraId="7F6459C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47D55BDF"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5F324A8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TAG-UE-MRDC-CAPABILITY-STOP</w:t>
      </w:r>
    </w:p>
    <w:p w14:paraId="276333E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ASN1STOP</w:t>
      </w:r>
    </w:p>
    <w:p w14:paraId="23CB0A99" w14:textId="77777777" w:rsidR="000A6421" w:rsidRDefault="000A6421">
      <w:pPr>
        <w:overflowPunct w:val="0"/>
        <w:autoSpaceDE w:val="0"/>
        <w:autoSpaceDN w:val="0"/>
        <w:adjustRightInd w:val="0"/>
        <w:textAlignment w:val="baseline"/>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A6421" w14:paraId="3A7F27EB" w14:textId="77777777">
        <w:tc>
          <w:tcPr>
            <w:tcW w:w="14173" w:type="dxa"/>
            <w:tcBorders>
              <w:top w:val="single" w:sz="4" w:space="0" w:color="auto"/>
              <w:left w:val="single" w:sz="4" w:space="0" w:color="auto"/>
              <w:bottom w:val="single" w:sz="4" w:space="0" w:color="auto"/>
              <w:right w:val="single" w:sz="4" w:space="0" w:color="auto"/>
            </w:tcBorders>
          </w:tcPr>
          <w:p w14:paraId="3F6255B7" w14:textId="77777777" w:rsidR="000A6421" w:rsidRDefault="009301E5">
            <w:pPr>
              <w:keepNext/>
              <w:keepLines/>
              <w:overflowPunct w:val="0"/>
              <w:autoSpaceDE w:val="0"/>
              <w:autoSpaceDN w:val="0"/>
              <w:adjustRightInd w:val="0"/>
              <w:spacing w:after="0"/>
              <w:jc w:val="center"/>
              <w:textAlignment w:val="baseline"/>
              <w:rPr>
                <w:rFonts w:ascii="Arial" w:hAnsi="Arial"/>
                <w:b/>
                <w:sz w:val="18"/>
                <w:szCs w:val="22"/>
                <w:lang w:eastAsia="sv-SE"/>
              </w:rPr>
            </w:pPr>
            <w:r>
              <w:rPr>
                <w:rFonts w:ascii="Arial" w:hAnsi="Arial"/>
                <w:b/>
                <w:i/>
                <w:sz w:val="18"/>
                <w:szCs w:val="22"/>
                <w:lang w:eastAsia="sv-SE"/>
              </w:rPr>
              <w:t xml:space="preserve">UE-MRDC-Capability </w:t>
            </w:r>
            <w:r>
              <w:rPr>
                <w:rFonts w:ascii="Arial" w:hAnsi="Arial"/>
                <w:b/>
                <w:sz w:val="18"/>
                <w:szCs w:val="22"/>
                <w:lang w:eastAsia="sv-SE"/>
              </w:rPr>
              <w:t>field descriptions</w:t>
            </w:r>
          </w:p>
        </w:tc>
      </w:tr>
      <w:tr w:rsidR="000A6421" w14:paraId="2C5991D3" w14:textId="77777777">
        <w:tc>
          <w:tcPr>
            <w:tcW w:w="14173" w:type="dxa"/>
            <w:tcBorders>
              <w:top w:val="single" w:sz="4" w:space="0" w:color="auto"/>
              <w:left w:val="single" w:sz="4" w:space="0" w:color="auto"/>
              <w:bottom w:val="single" w:sz="4" w:space="0" w:color="auto"/>
              <w:right w:val="single" w:sz="4" w:space="0" w:color="auto"/>
            </w:tcBorders>
          </w:tcPr>
          <w:p w14:paraId="3B2B456D" w14:textId="77777777" w:rsidR="000A6421" w:rsidRDefault="009301E5">
            <w:pPr>
              <w:keepNext/>
              <w:keepLines/>
              <w:overflowPunct w:val="0"/>
              <w:autoSpaceDE w:val="0"/>
              <w:autoSpaceDN w:val="0"/>
              <w:adjustRightInd w:val="0"/>
              <w:spacing w:after="0"/>
              <w:textAlignment w:val="baseline"/>
              <w:rPr>
                <w:rFonts w:ascii="Arial" w:hAnsi="Arial"/>
                <w:sz w:val="18"/>
                <w:szCs w:val="22"/>
                <w:lang w:eastAsia="sv-SE"/>
              </w:rPr>
            </w:pPr>
            <w:proofErr w:type="spellStart"/>
            <w:r>
              <w:rPr>
                <w:rFonts w:ascii="Arial" w:hAnsi="Arial"/>
                <w:b/>
                <w:i/>
                <w:sz w:val="18"/>
                <w:szCs w:val="22"/>
                <w:lang w:eastAsia="sv-SE"/>
              </w:rPr>
              <w:t>featureSetCombinations</w:t>
            </w:r>
            <w:proofErr w:type="spellEnd"/>
          </w:p>
          <w:p w14:paraId="06134563" w14:textId="77777777" w:rsidR="000A6421" w:rsidRDefault="009301E5">
            <w:pPr>
              <w:keepNext/>
              <w:keepLines/>
              <w:overflowPunct w:val="0"/>
              <w:autoSpaceDE w:val="0"/>
              <w:autoSpaceDN w:val="0"/>
              <w:adjustRightInd w:val="0"/>
              <w:spacing w:after="0"/>
              <w:textAlignment w:val="baseline"/>
              <w:rPr>
                <w:rFonts w:ascii="Arial" w:hAnsi="Arial"/>
                <w:sz w:val="18"/>
                <w:szCs w:val="22"/>
                <w:lang w:eastAsia="sv-SE"/>
              </w:rPr>
            </w:pPr>
            <w:r>
              <w:rPr>
                <w:rFonts w:ascii="Arial" w:hAnsi="Arial"/>
                <w:sz w:val="18"/>
                <w:szCs w:val="22"/>
                <w:lang w:eastAsia="sv-SE"/>
              </w:rPr>
              <w:t xml:space="preserve">A list of </w:t>
            </w:r>
            <w:proofErr w:type="spellStart"/>
            <w:r>
              <w:rPr>
                <w:rFonts w:ascii="Arial" w:hAnsi="Arial"/>
                <w:i/>
                <w:sz w:val="18"/>
                <w:lang w:eastAsia="sv-SE"/>
              </w:rPr>
              <w:t>FeatureSetCombination</w:t>
            </w:r>
            <w:r>
              <w:rPr>
                <w:rFonts w:ascii="Arial" w:hAnsi="Arial"/>
                <w:sz w:val="18"/>
                <w:szCs w:val="22"/>
                <w:lang w:eastAsia="sv-SE"/>
              </w:rPr>
              <w:t>:s</w:t>
            </w:r>
            <w:proofErr w:type="spellEnd"/>
            <w:r>
              <w:rPr>
                <w:rFonts w:ascii="Arial" w:hAnsi="Arial"/>
                <w:sz w:val="18"/>
                <w:szCs w:val="22"/>
                <w:lang w:eastAsia="sv-SE"/>
              </w:rPr>
              <w:t xml:space="preserve"> for </w:t>
            </w:r>
            <w:proofErr w:type="spellStart"/>
            <w:r>
              <w:rPr>
                <w:rFonts w:ascii="Arial" w:hAnsi="Arial"/>
                <w:i/>
                <w:sz w:val="18"/>
                <w:szCs w:val="22"/>
                <w:lang w:eastAsia="sv-SE"/>
              </w:rPr>
              <w:t>supportedBandCombinationList</w:t>
            </w:r>
            <w:proofErr w:type="spellEnd"/>
            <w:r>
              <w:rPr>
                <w:rFonts w:ascii="Arial" w:hAnsi="Arial"/>
                <w:sz w:val="18"/>
                <w:szCs w:val="22"/>
                <w:lang w:eastAsia="sv-SE"/>
              </w:rPr>
              <w:t xml:space="preserve"> and </w:t>
            </w:r>
            <w:proofErr w:type="spellStart"/>
            <w:r>
              <w:rPr>
                <w:rFonts w:ascii="Arial" w:hAnsi="Arial"/>
                <w:i/>
                <w:sz w:val="18"/>
                <w:szCs w:val="22"/>
                <w:lang w:eastAsia="sv-SE"/>
              </w:rPr>
              <w:t>supportedBandCombinationListNEDC</w:t>
            </w:r>
            <w:proofErr w:type="spellEnd"/>
            <w:r>
              <w:rPr>
                <w:rFonts w:ascii="Arial" w:hAnsi="Arial"/>
                <w:i/>
                <w:sz w:val="18"/>
                <w:szCs w:val="22"/>
                <w:lang w:eastAsia="sv-SE"/>
              </w:rPr>
              <w:t>-Only</w:t>
            </w:r>
            <w:r>
              <w:rPr>
                <w:rFonts w:ascii="Arial" w:hAnsi="Arial"/>
                <w:sz w:val="18"/>
                <w:szCs w:val="22"/>
                <w:lang w:eastAsia="sv-SE"/>
              </w:rPr>
              <w:t xml:space="preserve"> in </w:t>
            </w:r>
            <w:r>
              <w:rPr>
                <w:rFonts w:ascii="Arial" w:hAnsi="Arial"/>
                <w:i/>
                <w:sz w:val="18"/>
                <w:szCs w:val="22"/>
                <w:lang w:eastAsia="sv-SE"/>
              </w:rPr>
              <w:t>UE-MRDC-Capability</w:t>
            </w:r>
            <w:r>
              <w:rPr>
                <w:rFonts w:ascii="Arial" w:hAnsi="Arial"/>
                <w:sz w:val="18"/>
                <w:szCs w:val="22"/>
                <w:lang w:eastAsia="sv-SE"/>
              </w:rPr>
              <w:t xml:space="preserve">. The </w:t>
            </w:r>
            <w:proofErr w:type="spellStart"/>
            <w:r>
              <w:rPr>
                <w:rFonts w:ascii="Arial" w:hAnsi="Arial"/>
                <w:i/>
                <w:sz w:val="18"/>
                <w:lang w:eastAsia="sv-SE"/>
              </w:rPr>
              <w:t>FeatureSetDownlink</w:t>
            </w:r>
            <w:r>
              <w:rPr>
                <w:rFonts w:ascii="Arial" w:hAnsi="Arial"/>
                <w:sz w:val="18"/>
                <w:szCs w:val="22"/>
                <w:lang w:eastAsia="sv-SE"/>
              </w:rPr>
              <w:t>:s</w:t>
            </w:r>
            <w:proofErr w:type="spellEnd"/>
            <w:r>
              <w:rPr>
                <w:rFonts w:ascii="Arial" w:hAnsi="Arial"/>
                <w:sz w:val="18"/>
                <w:szCs w:val="22"/>
                <w:lang w:eastAsia="sv-SE"/>
              </w:rPr>
              <w:t xml:space="preserve"> and </w:t>
            </w:r>
            <w:proofErr w:type="spellStart"/>
            <w:r>
              <w:rPr>
                <w:rFonts w:ascii="Arial" w:hAnsi="Arial"/>
                <w:i/>
                <w:sz w:val="18"/>
                <w:lang w:eastAsia="sv-SE"/>
              </w:rPr>
              <w:t>FeatureSetUplink</w:t>
            </w:r>
            <w:r>
              <w:rPr>
                <w:rFonts w:ascii="Arial" w:hAnsi="Arial"/>
                <w:sz w:val="18"/>
                <w:szCs w:val="22"/>
                <w:lang w:eastAsia="sv-SE"/>
              </w:rPr>
              <w:t>:s</w:t>
            </w:r>
            <w:proofErr w:type="spellEnd"/>
            <w:r>
              <w:rPr>
                <w:rFonts w:ascii="Arial" w:hAnsi="Arial"/>
                <w:sz w:val="18"/>
                <w:szCs w:val="22"/>
                <w:lang w:eastAsia="sv-SE"/>
              </w:rPr>
              <w:t xml:space="preserve"> referred to from these </w:t>
            </w:r>
            <w:proofErr w:type="spellStart"/>
            <w:r>
              <w:rPr>
                <w:rFonts w:ascii="Arial" w:hAnsi="Arial"/>
                <w:i/>
                <w:sz w:val="18"/>
                <w:lang w:eastAsia="sv-SE"/>
              </w:rPr>
              <w:t>FeatureSetCombination</w:t>
            </w:r>
            <w:r>
              <w:rPr>
                <w:rFonts w:ascii="Arial" w:hAnsi="Arial"/>
                <w:sz w:val="18"/>
                <w:szCs w:val="22"/>
                <w:lang w:eastAsia="sv-SE"/>
              </w:rPr>
              <w:t>:s</w:t>
            </w:r>
            <w:proofErr w:type="spellEnd"/>
            <w:r>
              <w:rPr>
                <w:rFonts w:ascii="Arial" w:hAnsi="Arial"/>
                <w:sz w:val="18"/>
                <w:szCs w:val="22"/>
                <w:lang w:eastAsia="sv-SE"/>
              </w:rPr>
              <w:t xml:space="preserve"> are defined in the </w:t>
            </w:r>
            <w:proofErr w:type="spellStart"/>
            <w:r>
              <w:rPr>
                <w:rFonts w:ascii="Arial" w:hAnsi="Arial"/>
                <w:i/>
                <w:sz w:val="18"/>
                <w:lang w:eastAsia="sv-SE"/>
              </w:rPr>
              <w:t>featureSets</w:t>
            </w:r>
            <w:proofErr w:type="spellEnd"/>
            <w:r>
              <w:rPr>
                <w:rFonts w:ascii="Arial" w:hAnsi="Arial"/>
                <w:sz w:val="18"/>
                <w:szCs w:val="22"/>
                <w:lang w:eastAsia="sv-SE"/>
              </w:rPr>
              <w:t xml:space="preserve"> list in </w:t>
            </w:r>
            <w:r>
              <w:rPr>
                <w:rFonts w:ascii="Arial" w:hAnsi="Arial"/>
                <w:i/>
                <w:sz w:val="18"/>
                <w:lang w:eastAsia="sv-SE"/>
              </w:rPr>
              <w:t>UE-NR-Capability</w:t>
            </w:r>
            <w:r>
              <w:rPr>
                <w:rFonts w:ascii="Arial" w:hAnsi="Arial"/>
                <w:sz w:val="18"/>
                <w:szCs w:val="22"/>
                <w:lang w:eastAsia="sv-SE"/>
              </w:rPr>
              <w:t>.</w:t>
            </w:r>
          </w:p>
        </w:tc>
      </w:tr>
    </w:tbl>
    <w:p w14:paraId="033C2199" w14:textId="77777777" w:rsidR="000A6421" w:rsidRDefault="000A6421">
      <w:pPr>
        <w:overflowPunct w:val="0"/>
        <w:autoSpaceDE w:val="0"/>
        <w:autoSpaceDN w:val="0"/>
        <w:adjustRightInd w:val="0"/>
        <w:textAlignment w:val="baseline"/>
        <w:rPr>
          <w:lang w:eastAsia="ja-JP"/>
        </w:rPr>
      </w:pPr>
    </w:p>
    <w:p w14:paraId="34E1AB2C" w14:textId="77777777" w:rsidR="000A6421" w:rsidRDefault="009301E5">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3827" w:name="_Toc60777491"/>
      <w:bookmarkStart w:id="3828" w:name="_Toc100930423"/>
      <w:bookmarkStart w:id="3829" w:name="_Hlk54199415"/>
      <w:r>
        <w:rPr>
          <w:rFonts w:ascii="Arial" w:hAnsi="Arial"/>
          <w:sz w:val="24"/>
          <w:lang w:eastAsia="ja-JP"/>
        </w:rPr>
        <w:t>–</w:t>
      </w:r>
      <w:r>
        <w:rPr>
          <w:rFonts w:ascii="Arial" w:hAnsi="Arial"/>
          <w:sz w:val="24"/>
          <w:lang w:eastAsia="ja-JP"/>
        </w:rPr>
        <w:tab/>
      </w:r>
      <w:r>
        <w:rPr>
          <w:rFonts w:ascii="Arial" w:hAnsi="Arial"/>
          <w:i/>
          <w:sz w:val="24"/>
          <w:lang w:eastAsia="ja-JP"/>
        </w:rPr>
        <w:t>UE-NR-Capability</w:t>
      </w:r>
      <w:bookmarkEnd w:id="3827"/>
      <w:bookmarkEnd w:id="3828"/>
    </w:p>
    <w:bookmarkEnd w:id="3829"/>
    <w:p w14:paraId="5070807E" w14:textId="77777777" w:rsidR="000A6421" w:rsidRDefault="009301E5">
      <w:pPr>
        <w:overflowPunct w:val="0"/>
        <w:autoSpaceDE w:val="0"/>
        <w:autoSpaceDN w:val="0"/>
        <w:adjustRightInd w:val="0"/>
        <w:textAlignment w:val="baseline"/>
        <w:rPr>
          <w:iCs/>
          <w:lang w:eastAsia="ja-JP"/>
        </w:rPr>
      </w:pPr>
      <w:r>
        <w:rPr>
          <w:lang w:eastAsia="ja-JP"/>
        </w:rPr>
        <w:t xml:space="preserve">The IE </w:t>
      </w:r>
      <w:r>
        <w:rPr>
          <w:i/>
          <w:lang w:eastAsia="ja-JP"/>
        </w:rPr>
        <w:t>UE-NR-Capability</w:t>
      </w:r>
      <w:r>
        <w:rPr>
          <w:iCs/>
          <w:lang w:eastAsia="ja-JP"/>
        </w:rPr>
        <w:t xml:space="preserve"> is used to convey the NR UE Radio Access Capability Parameters, see TS 38.306 [26].</w:t>
      </w:r>
    </w:p>
    <w:p w14:paraId="06FE3386" w14:textId="77777777" w:rsidR="000A6421" w:rsidRDefault="009301E5">
      <w:pPr>
        <w:keepNext/>
        <w:keepLines/>
        <w:overflowPunct w:val="0"/>
        <w:autoSpaceDE w:val="0"/>
        <w:autoSpaceDN w:val="0"/>
        <w:adjustRightInd w:val="0"/>
        <w:spacing w:before="60"/>
        <w:jc w:val="center"/>
        <w:textAlignment w:val="baseline"/>
        <w:rPr>
          <w:rFonts w:ascii="Arial" w:hAnsi="Arial"/>
          <w:b/>
          <w:lang w:eastAsia="ja-JP"/>
        </w:rPr>
      </w:pPr>
      <w:r>
        <w:rPr>
          <w:rFonts w:ascii="Arial" w:hAnsi="Arial"/>
          <w:b/>
          <w:i/>
          <w:lang w:eastAsia="ja-JP"/>
        </w:rPr>
        <w:t>UE-NR-Capability</w:t>
      </w:r>
      <w:r>
        <w:rPr>
          <w:rFonts w:ascii="Arial" w:hAnsi="Arial"/>
          <w:b/>
          <w:lang w:eastAsia="ja-JP"/>
        </w:rPr>
        <w:t xml:space="preserve"> information element</w:t>
      </w:r>
    </w:p>
    <w:p w14:paraId="610B55A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ASN1START</w:t>
      </w:r>
    </w:p>
    <w:p w14:paraId="0AE297F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TAG-UE-NR-CAPABILITY-START</w:t>
      </w:r>
    </w:p>
    <w:p w14:paraId="31EC37C5"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4E24490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UE-NR-Capability ::=            </w:t>
      </w:r>
      <w:r>
        <w:rPr>
          <w:rFonts w:ascii="Courier New" w:hAnsi="Courier New"/>
          <w:color w:val="993366"/>
          <w:sz w:val="16"/>
          <w:lang w:eastAsia="en-GB"/>
        </w:rPr>
        <w:t>SEQUENCE</w:t>
      </w:r>
      <w:r>
        <w:rPr>
          <w:rFonts w:ascii="Courier New" w:hAnsi="Courier New"/>
          <w:sz w:val="16"/>
          <w:lang w:eastAsia="en-GB"/>
        </w:rPr>
        <w:t xml:space="preserve"> {</w:t>
      </w:r>
    </w:p>
    <w:p w14:paraId="6112377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accessStratumRelease</w:t>
      </w:r>
      <w:proofErr w:type="spellEnd"/>
      <w:r>
        <w:rPr>
          <w:rFonts w:ascii="Courier New" w:hAnsi="Courier New"/>
          <w:sz w:val="16"/>
          <w:lang w:eastAsia="en-GB"/>
        </w:rPr>
        <w:t xml:space="preserve">            </w:t>
      </w:r>
      <w:proofErr w:type="spellStart"/>
      <w:r>
        <w:rPr>
          <w:rFonts w:ascii="Courier New" w:hAnsi="Courier New"/>
          <w:sz w:val="16"/>
          <w:lang w:eastAsia="en-GB"/>
        </w:rPr>
        <w:t>AccessStratumRelease</w:t>
      </w:r>
      <w:proofErr w:type="spellEnd"/>
      <w:r>
        <w:rPr>
          <w:rFonts w:ascii="Courier New" w:hAnsi="Courier New"/>
          <w:sz w:val="16"/>
          <w:lang w:eastAsia="en-GB"/>
        </w:rPr>
        <w:t>,</w:t>
      </w:r>
    </w:p>
    <w:p w14:paraId="12E659E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pdcp</w:t>
      </w:r>
      <w:proofErr w:type="spellEnd"/>
      <w:r>
        <w:rPr>
          <w:rFonts w:ascii="Courier New" w:hAnsi="Courier New"/>
          <w:sz w:val="16"/>
          <w:lang w:eastAsia="en-GB"/>
        </w:rPr>
        <w:t>-Parameters                 PDCP-Parameters,</w:t>
      </w:r>
    </w:p>
    <w:p w14:paraId="2A13909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rlc</w:t>
      </w:r>
      <w:proofErr w:type="spellEnd"/>
      <w:r>
        <w:rPr>
          <w:rFonts w:ascii="Courier New" w:hAnsi="Courier New"/>
          <w:sz w:val="16"/>
          <w:lang w:eastAsia="en-GB"/>
        </w:rPr>
        <w:t xml:space="preserve">-Parameters                  RLC-Parameters                                                        </w:t>
      </w:r>
      <w:r>
        <w:rPr>
          <w:rFonts w:ascii="Courier New" w:hAnsi="Courier New"/>
          <w:color w:val="993366"/>
          <w:sz w:val="16"/>
          <w:lang w:eastAsia="en-GB"/>
        </w:rPr>
        <w:t>OPTIONAL</w:t>
      </w:r>
      <w:r>
        <w:rPr>
          <w:rFonts w:ascii="Courier New" w:hAnsi="Courier New"/>
          <w:sz w:val="16"/>
          <w:lang w:eastAsia="en-GB"/>
        </w:rPr>
        <w:t>,</w:t>
      </w:r>
    </w:p>
    <w:p w14:paraId="4B9EC7F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mac-Parameters                  </w:t>
      </w:r>
      <w:proofErr w:type="spellStart"/>
      <w:r>
        <w:rPr>
          <w:rFonts w:ascii="Courier New" w:hAnsi="Courier New"/>
          <w:sz w:val="16"/>
          <w:lang w:eastAsia="en-GB"/>
        </w:rPr>
        <w:t>MAC-Parameters</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256B64F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phy</w:t>
      </w:r>
      <w:proofErr w:type="spellEnd"/>
      <w:r>
        <w:rPr>
          <w:rFonts w:ascii="Courier New" w:hAnsi="Courier New"/>
          <w:sz w:val="16"/>
          <w:lang w:eastAsia="en-GB"/>
        </w:rPr>
        <w:t xml:space="preserve">-Parameters                  </w:t>
      </w:r>
      <w:proofErr w:type="spellStart"/>
      <w:r>
        <w:rPr>
          <w:rFonts w:ascii="Courier New" w:hAnsi="Courier New"/>
          <w:sz w:val="16"/>
          <w:lang w:eastAsia="en-GB"/>
        </w:rPr>
        <w:t>Phy</w:t>
      </w:r>
      <w:proofErr w:type="spellEnd"/>
      <w:r>
        <w:rPr>
          <w:rFonts w:ascii="Courier New" w:hAnsi="Courier New"/>
          <w:sz w:val="16"/>
          <w:lang w:eastAsia="en-GB"/>
        </w:rPr>
        <w:t>-Parameters,</w:t>
      </w:r>
    </w:p>
    <w:p w14:paraId="240E389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rf-Parameters                   </w:t>
      </w:r>
      <w:proofErr w:type="spellStart"/>
      <w:r>
        <w:rPr>
          <w:rFonts w:ascii="Courier New" w:hAnsi="Courier New"/>
          <w:sz w:val="16"/>
          <w:lang w:eastAsia="en-GB"/>
        </w:rPr>
        <w:t>RF-Parameters</w:t>
      </w:r>
      <w:proofErr w:type="spellEnd"/>
      <w:r>
        <w:rPr>
          <w:rFonts w:ascii="Courier New" w:hAnsi="Courier New"/>
          <w:sz w:val="16"/>
          <w:lang w:eastAsia="en-GB"/>
        </w:rPr>
        <w:t>,</w:t>
      </w:r>
    </w:p>
    <w:p w14:paraId="509CF9C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measAndMobParameters</w:t>
      </w:r>
      <w:proofErr w:type="spellEnd"/>
      <w:r>
        <w:rPr>
          <w:rFonts w:ascii="Courier New" w:hAnsi="Courier New"/>
          <w:sz w:val="16"/>
          <w:lang w:eastAsia="en-GB"/>
        </w:rPr>
        <w:t xml:space="preserve">            </w:t>
      </w:r>
      <w:proofErr w:type="spellStart"/>
      <w:r>
        <w:rPr>
          <w:rFonts w:ascii="Courier New" w:hAnsi="Courier New"/>
          <w:sz w:val="16"/>
          <w:lang w:eastAsia="en-GB"/>
        </w:rPr>
        <w:t>MeasAndMobParameters</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31271EB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fdd</w:t>
      </w:r>
      <w:proofErr w:type="spellEnd"/>
      <w:r>
        <w:rPr>
          <w:rFonts w:ascii="Courier New" w:hAnsi="Courier New"/>
          <w:sz w:val="16"/>
          <w:lang w:eastAsia="en-GB"/>
        </w:rPr>
        <w:t>-Add-UE-NR-Capabilities      UE-NR-</w:t>
      </w:r>
      <w:proofErr w:type="spellStart"/>
      <w:r>
        <w:rPr>
          <w:rFonts w:ascii="Courier New" w:hAnsi="Courier New"/>
          <w:sz w:val="16"/>
          <w:lang w:eastAsia="en-GB"/>
        </w:rPr>
        <w:t>CapabilityAddXDD</w:t>
      </w:r>
      <w:proofErr w:type="spellEnd"/>
      <w:r>
        <w:rPr>
          <w:rFonts w:ascii="Courier New" w:hAnsi="Courier New"/>
          <w:sz w:val="16"/>
          <w:lang w:eastAsia="en-GB"/>
        </w:rPr>
        <w:t xml:space="preserve">-Mode                                           </w:t>
      </w:r>
      <w:r>
        <w:rPr>
          <w:rFonts w:ascii="Courier New" w:hAnsi="Courier New"/>
          <w:color w:val="993366"/>
          <w:sz w:val="16"/>
          <w:lang w:eastAsia="en-GB"/>
        </w:rPr>
        <w:t>OPTIONAL</w:t>
      </w:r>
      <w:r>
        <w:rPr>
          <w:rFonts w:ascii="Courier New" w:hAnsi="Courier New"/>
          <w:sz w:val="16"/>
          <w:lang w:eastAsia="en-GB"/>
        </w:rPr>
        <w:t>,</w:t>
      </w:r>
    </w:p>
    <w:p w14:paraId="44D2EB2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tdd</w:t>
      </w:r>
      <w:proofErr w:type="spellEnd"/>
      <w:r>
        <w:rPr>
          <w:rFonts w:ascii="Courier New" w:hAnsi="Courier New"/>
          <w:sz w:val="16"/>
          <w:lang w:eastAsia="en-GB"/>
        </w:rPr>
        <w:t>-Add-UE-NR-Capabilities      UE-NR-</w:t>
      </w:r>
      <w:proofErr w:type="spellStart"/>
      <w:r>
        <w:rPr>
          <w:rFonts w:ascii="Courier New" w:hAnsi="Courier New"/>
          <w:sz w:val="16"/>
          <w:lang w:eastAsia="en-GB"/>
        </w:rPr>
        <w:t>CapabilityAddXDD</w:t>
      </w:r>
      <w:proofErr w:type="spellEnd"/>
      <w:r>
        <w:rPr>
          <w:rFonts w:ascii="Courier New" w:hAnsi="Courier New"/>
          <w:sz w:val="16"/>
          <w:lang w:eastAsia="en-GB"/>
        </w:rPr>
        <w:t xml:space="preserve">-Mode                                           </w:t>
      </w:r>
      <w:r>
        <w:rPr>
          <w:rFonts w:ascii="Courier New" w:hAnsi="Courier New"/>
          <w:color w:val="993366"/>
          <w:sz w:val="16"/>
          <w:lang w:eastAsia="en-GB"/>
        </w:rPr>
        <w:t>OPTIONAL</w:t>
      </w:r>
      <w:r>
        <w:rPr>
          <w:rFonts w:ascii="Courier New" w:hAnsi="Courier New"/>
          <w:sz w:val="16"/>
          <w:lang w:eastAsia="en-GB"/>
        </w:rPr>
        <w:t>,</w:t>
      </w:r>
    </w:p>
    <w:p w14:paraId="6A946E1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fr1-Add-UE-NR-Capabilities      UE-NR-</w:t>
      </w:r>
      <w:proofErr w:type="spellStart"/>
      <w:r>
        <w:rPr>
          <w:rFonts w:ascii="Courier New" w:hAnsi="Courier New"/>
          <w:sz w:val="16"/>
          <w:lang w:eastAsia="en-GB"/>
        </w:rPr>
        <w:t>CapabilityAddFRX</w:t>
      </w:r>
      <w:proofErr w:type="spellEnd"/>
      <w:r>
        <w:rPr>
          <w:rFonts w:ascii="Courier New" w:hAnsi="Courier New"/>
          <w:sz w:val="16"/>
          <w:lang w:eastAsia="en-GB"/>
        </w:rPr>
        <w:t xml:space="preserve">-Mode                                           </w:t>
      </w:r>
      <w:r>
        <w:rPr>
          <w:rFonts w:ascii="Courier New" w:hAnsi="Courier New"/>
          <w:color w:val="993366"/>
          <w:sz w:val="16"/>
          <w:lang w:eastAsia="en-GB"/>
        </w:rPr>
        <w:t>OPTIONAL</w:t>
      </w:r>
      <w:r>
        <w:rPr>
          <w:rFonts w:ascii="Courier New" w:hAnsi="Courier New"/>
          <w:sz w:val="16"/>
          <w:lang w:eastAsia="en-GB"/>
        </w:rPr>
        <w:t>,</w:t>
      </w:r>
    </w:p>
    <w:p w14:paraId="5B4F6AC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fr2-Add-UE-NR-Capabilities      UE-NR-</w:t>
      </w:r>
      <w:proofErr w:type="spellStart"/>
      <w:r>
        <w:rPr>
          <w:rFonts w:ascii="Courier New" w:hAnsi="Courier New"/>
          <w:sz w:val="16"/>
          <w:lang w:eastAsia="en-GB"/>
        </w:rPr>
        <w:t>CapabilityAddFRX</w:t>
      </w:r>
      <w:proofErr w:type="spellEnd"/>
      <w:r>
        <w:rPr>
          <w:rFonts w:ascii="Courier New" w:hAnsi="Courier New"/>
          <w:sz w:val="16"/>
          <w:lang w:eastAsia="en-GB"/>
        </w:rPr>
        <w:t xml:space="preserve">-Mode                                           </w:t>
      </w:r>
      <w:r>
        <w:rPr>
          <w:rFonts w:ascii="Courier New" w:hAnsi="Courier New"/>
          <w:color w:val="993366"/>
          <w:sz w:val="16"/>
          <w:lang w:eastAsia="en-GB"/>
        </w:rPr>
        <w:t>OPTIONAL</w:t>
      </w:r>
      <w:r>
        <w:rPr>
          <w:rFonts w:ascii="Courier New" w:hAnsi="Courier New"/>
          <w:sz w:val="16"/>
          <w:lang w:eastAsia="en-GB"/>
        </w:rPr>
        <w:t>,</w:t>
      </w:r>
    </w:p>
    <w:p w14:paraId="10C01DA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featureSets</w:t>
      </w:r>
      <w:proofErr w:type="spellEnd"/>
      <w:r>
        <w:rPr>
          <w:rFonts w:ascii="Courier New" w:hAnsi="Courier New"/>
          <w:sz w:val="16"/>
          <w:lang w:eastAsia="en-GB"/>
        </w:rPr>
        <w:t xml:space="preserve">                     </w:t>
      </w:r>
      <w:proofErr w:type="spellStart"/>
      <w:r>
        <w:rPr>
          <w:rFonts w:ascii="Courier New" w:hAnsi="Courier New"/>
          <w:sz w:val="16"/>
          <w:lang w:eastAsia="en-GB"/>
        </w:rPr>
        <w:t>FeatureSets</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353E3C7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featureSetCombinations</w:t>
      </w:r>
      <w:proofErr w:type="spell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(1..maxFeatureSetCombinations))</w:t>
      </w:r>
      <w:r>
        <w:rPr>
          <w:rFonts w:ascii="Courier New" w:hAnsi="Courier New"/>
          <w:color w:val="993366"/>
          <w:sz w:val="16"/>
          <w:lang w:eastAsia="en-GB"/>
        </w:rPr>
        <w:t xml:space="preserve"> OF</w:t>
      </w:r>
      <w:r>
        <w:rPr>
          <w:rFonts w:ascii="Courier New" w:hAnsi="Courier New"/>
          <w:sz w:val="16"/>
          <w:lang w:eastAsia="en-GB"/>
        </w:rPr>
        <w:t xml:space="preserve"> </w:t>
      </w:r>
      <w:proofErr w:type="spellStart"/>
      <w:r>
        <w:rPr>
          <w:rFonts w:ascii="Courier New" w:hAnsi="Courier New"/>
          <w:sz w:val="16"/>
          <w:lang w:eastAsia="en-GB"/>
        </w:rPr>
        <w:t>FeatureSetCombination</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2FA2DFA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lateNonCriticalExtension</w:t>
      </w:r>
      <w:proofErr w:type="spellEnd"/>
      <w:r>
        <w:rPr>
          <w:rFonts w:ascii="Courier New" w:hAnsi="Courier New"/>
          <w:sz w:val="16"/>
          <w:lang w:eastAsia="en-GB"/>
        </w:rPr>
        <w:t xml:space="preserve">        </w:t>
      </w:r>
      <w:r>
        <w:rPr>
          <w:rFonts w:ascii="Courier New" w:hAnsi="Courier New"/>
          <w:color w:val="993366"/>
          <w:sz w:val="16"/>
          <w:lang w:eastAsia="en-GB"/>
        </w:rPr>
        <w:t>OCTET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(CONTAINING UE-NR-Capability-v15c0)                      </w:t>
      </w:r>
      <w:r>
        <w:rPr>
          <w:rFonts w:ascii="Courier New" w:hAnsi="Courier New"/>
          <w:color w:val="993366"/>
          <w:sz w:val="16"/>
          <w:lang w:eastAsia="en-GB"/>
        </w:rPr>
        <w:t>OPTIONAL</w:t>
      </w:r>
      <w:r>
        <w:rPr>
          <w:rFonts w:ascii="Courier New" w:hAnsi="Courier New"/>
          <w:sz w:val="16"/>
          <w:lang w:eastAsia="en-GB"/>
        </w:rPr>
        <w:t>,</w:t>
      </w:r>
    </w:p>
    <w:p w14:paraId="1669C5A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nonCriticalExtension</w:t>
      </w:r>
      <w:proofErr w:type="spellEnd"/>
      <w:r>
        <w:rPr>
          <w:rFonts w:ascii="Courier New" w:hAnsi="Courier New"/>
          <w:sz w:val="16"/>
          <w:lang w:eastAsia="en-GB"/>
        </w:rPr>
        <w:t xml:space="preserve">            UE-NR-Capability-v1530                                                </w:t>
      </w:r>
      <w:r>
        <w:rPr>
          <w:rFonts w:ascii="Courier New" w:hAnsi="Courier New"/>
          <w:color w:val="993366"/>
          <w:sz w:val="16"/>
          <w:lang w:eastAsia="en-GB"/>
        </w:rPr>
        <w:t>OPTIONAL</w:t>
      </w:r>
    </w:p>
    <w:p w14:paraId="72D0914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46622310"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3DE807B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Regular non-critical extensions:</w:t>
      </w:r>
    </w:p>
    <w:p w14:paraId="097D98D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UE-NR-Capability-v1530 ::=               </w:t>
      </w:r>
      <w:r>
        <w:rPr>
          <w:rFonts w:ascii="Courier New" w:hAnsi="Courier New"/>
          <w:color w:val="993366"/>
          <w:sz w:val="16"/>
          <w:lang w:eastAsia="en-GB"/>
        </w:rPr>
        <w:t>SEQUENCE</w:t>
      </w:r>
      <w:r>
        <w:rPr>
          <w:rFonts w:ascii="Courier New" w:hAnsi="Courier New"/>
          <w:sz w:val="16"/>
          <w:lang w:eastAsia="en-GB"/>
        </w:rPr>
        <w:t xml:space="preserve"> {</w:t>
      </w:r>
    </w:p>
    <w:p w14:paraId="325DD01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fdd-Add-UE-NR-Capabilities-v1530         UE-NR-CapabilityAddXDD-Mode-v1530                            </w:t>
      </w:r>
      <w:r>
        <w:rPr>
          <w:rFonts w:ascii="Courier New" w:hAnsi="Courier New"/>
          <w:color w:val="993366"/>
          <w:sz w:val="16"/>
          <w:lang w:eastAsia="en-GB"/>
        </w:rPr>
        <w:t>OPTIONAL</w:t>
      </w:r>
      <w:r>
        <w:rPr>
          <w:rFonts w:ascii="Courier New" w:hAnsi="Courier New"/>
          <w:sz w:val="16"/>
          <w:lang w:eastAsia="en-GB"/>
        </w:rPr>
        <w:t>,</w:t>
      </w:r>
    </w:p>
    <w:p w14:paraId="5403F31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tdd-Add-UE-NR-Capabilities-v1530         UE-NR-CapabilityAddXDD-Mode-v1530                            </w:t>
      </w:r>
      <w:r>
        <w:rPr>
          <w:rFonts w:ascii="Courier New" w:hAnsi="Courier New"/>
          <w:color w:val="993366"/>
          <w:sz w:val="16"/>
          <w:lang w:eastAsia="en-GB"/>
        </w:rPr>
        <w:t>OPTIONAL</w:t>
      </w:r>
      <w:r>
        <w:rPr>
          <w:rFonts w:ascii="Courier New" w:hAnsi="Courier New"/>
          <w:sz w:val="16"/>
          <w:lang w:eastAsia="en-GB"/>
        </w:rPr>
        <w:t>,</w:t>
      </w:r>
    </w:p>
    <w:p w14:paraId="3691AE2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dummy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0DD3884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interRAT</w:t>
      </w:r>
      <w:proofErr w:type="spellEnd"/>
      <w:r>
        <w:rPr>
          <w:rFonts w:ascii="Courier New" w:hAnsi="Courier New"/>
          <w:sz w:val="16"/>
          <w:lang w:eastAsia="en-GB"/>
        </w:rPr>
        <w:t xml:space="preserve">-Parameters                      </w:t>
      </w:r>
      <w:proofErr w:type="spellStart"/>
      <w:r>
        <w:rPr>
          <w:rFonts w:ascii="Courier New" w:hAnsi="Courier New"/>
          <w:sz w:val="16"/>
          <w:lang w:eastAsia="en-GB"/>
        </w:rPr>
        <w:t>InterRAT</w:t>
      </w:r>
      <w:proofErr w:type="spellEnd"/>
      <w:r>
        <w:rPr>
          <w:rFonts w:ascii="Courier New" w:hAnsi="Courier New"/>
          <w:sz w:val="16"/>
          <w:lang w:eastAsia="en-GB"/>
        </w:rPr>
        <w:t xml:space="preserve">-Parameters                                          </w:t>
      </w:r>
      <w:r>
        <w:rPr>
          <w:rFonts w:ascii="Courier New" w:hAnsi="Courier New"/>
          <w:color w:val="993366"/>
          <w:sz w:val="16"/>
          <w:lang w:eastAsia="en-GB"/>
        </w:rPr>
        <w:t>OPTIONAL</w:t>
      </w:r>
      <w:r>
        <w:rPr>
          <w:rFonts w:ascii="Courier New" w:hAnsi="Courier New"/>
          <w:sz w:val="16"/>
          <w:lang w:eastAsia="en-GB"/>
        </w:rPr>
        <w:t>,</w:t>
      </w:r>
    </w:p>
    <w:p w14:paraId="071FF1C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inactiveState</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6F8AF49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delayBudgetReporting</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40D5755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nonCriticalExtension</w:t>
      </w:r>
      <w:proofErr w:type="spellEnd"/>
      <w:r>
        <w:rPr>
          <w:rFonts w:ascii="Courier New" w:hAnsi="Courier New"/>
          <w:sz w:val="16"/>
          <w:lang w:eastAsia="en-GB"/>
        </w:rPr>
        <w:t xml:space="preserve">                     UE-NR-Capability-v1540                                       </w:t>
      </w:r>
      <w:r>
        <w:rPr>
          <w:rFonts w:ascii="Courier New" w:hAnsi="Courier New"/>
          <w:color w:val="993366"/>
          <w:sz w:val="16"/>
          <w:lang w:eastAsia="en-GB"/>
        </w:rPr>
        <w:t>OPTIONAL</w:t>
      </w:r>
    </w:p>
    <w:p w14:paraId="580408B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2DCE1F9B"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579F44B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UE-NR-Capability-v1540 ::=              </w:t>
      </w:r>
      <w:r>
        <w:rPr>
          <w:rFonts w:ascii="Courier New" w:hAnsi="Courier New"/>
          <w:color w:val="993366"/>
          <w:sz w:val="16"/>
          <w:lang w:eastAsia="en-GB"/>
        </w:rPr>
        <w:t>SEQUENCE</w:t>
      </w:r>
      <w:r>
        <w:rPr>
          <w:rFonts w:ascii="Courier New" w:hAnsi="Courier New"/>
          <w:sz w:val="16"/>
          <w:lang w:eastAsia="en-GB"/>
        </w:rPr>
        <w:t xml:space="preserve"> {</w:t>
      </w:r>
    </w:p>
    <w:p w14:paraId="141BFE4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sdap</w:t>
      </w:r>
      <w:proofErr w:type="spellEnd"/>
      <w:r>
        <w:rPr>
          <w:rFonts w:ascii="Courier New" w:hAnsi="Courier New"/>
          <w:sz w:val="16"/>
          <w:lang w:eastAsia="en-GB"/>
        </w:rPr>
        <w:t xml:space="preserve">-Parameters                         SDAP-Parameters                                               </w:t>
      </w:r>
      <w:r>
        <w:rPr>
          <w:rFonts w:ascii="Courier New" w:hAnsi="Courier New"/>
          <w:color w:val="993366"/>
          <w:sz w:val="16"/>
          <w:lang w:eastAsia="en-GB"/>
        </w:rPr>
        <w:t>OPTIONAL</w:t>
      </w:r>
      <w:r>
        <w:rPr>
          <w:rFonts w:ascii="Courier New" w:hAnsi="Courier New"/>
          <w:sz w:val="16"/>
          <w:lang w:eastAsia="en-GB"/>
        </w:rPr>
        <w:t>,</w:t>
      </w:r>
    </w:p>
    <w:p w14:paraId="10F7469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overheatingInd</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795C8D7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ims</w:t>
      </w:r>
      <w:proofErr w:type="spellEnd"/>
      <w:r>
        <w:rPr>
          <w:rFonts w:ascii="Courier New" w:hAnsi="Courier New"/>
          <w:sz w:val="16"/>
          <w:lang w:eastAsia="en-GB"/>
        </w:rPr>
        <w:t xml:space="preserve">-Parameters                          IMS-Parameters                                                </w:t>
      </w:r>
      <w:r>
        <w:rPr>
          <w:rFonts w:ascii="Courier New" w:hAnsi="Courier New"/>
          <w:color w:val="993366"/>
          <w:sz w:val="16"/>
          <w:lang w:eastAsia="en-GB"/>
        </w:rPr>
        <w:t>OPTIONAL</w:t>
      </w:r>
      <w:r>
        <w:rPr>
          <w:rFonts w:ascii="Courier New" w:hAnsi="Courier New"/>
          <w:sz w:val="16"/>
          <w:lang w:eastAsia="en-GB"/>
        </w:rPr>
        <w:t>,</w:t>
      </w:r>
    </w:p>
    <w:p w14:paraId="6EABC9F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lastRenderedPageBreak/>
        <w:t xml:space="preserve">    fr1-Add-UE-NR-Capabilities-v1540        UE-NR-CapabilityAddFRX-Mode-v1540                             </w:t>
      </w:r>
      <w:r>
        <w:rPr>
          <w:rFonts w:ascii="Courier New" w:hAnsi="Courier New"/>
          <w:color w:val="993366"/>
          <w:sz w:val="16"/>
          <w:lang w:eastAsia="en-GB"/>
        </w:rPr>
        <w:t>OPTIONAL</w:t>
      </w:r>
      <w:r>
        <w:rPr>
          <w:rFonts w:ascii="Courier New" w:hAnsi="Courier New"/>
          <w:sz w:val="16"/>
          <w:lang w:eastAsia="en-GB"/>
        </w:rPr>
        <w:t>,</w:t>
      </w:r>
    </w:p>
    <w:p w14:paraId="4F6F404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fr2-Add-UE-NR-Capabilities-v1540        UE-NR-CapabilityAddFRX-Mode-v1540                             </w:t>
      </w:r>
      <w:r>
        <w:rPr>
          <w:rFonts w:ascii="Courier New" w:hAnsi="Courier New"/>
          <w:color w:val="993366"/>
          <w:sz w:val="16"/>
          <w:lang w:eastAsia="en-GB"/>
        </w:rPr>
        <w:t>OPTIONAL</w:t>
      </w:r>
      <w:r>
        <w:rPr>
          <w:rFonts w:ascii="Courier New" w:hAnsi="Courier New"/>
          <w:sz w:val="16"/>
          <w:lang w:eastAsia="en-GB"/>
        </w:rPr>
        <w:t>,</w:t>
      </w:r>
    </w:p>
    <w:p w14:paraId="7A01A4E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fr1-fr2-Add-UE-NR-Capabilities          UE-NR-</w:t>
      </w:r>
      <w:proofErr w:type="spellStart"/>
      <w:r>
        <w:rPr>
          <w:rFonts w:ascii="Courier New" w:hAnsi="Courier New"/>
          <w:sz w:val="16"/>
          <w:lang w:eastAsia="en-GB"/>
        </w:rPr>
        <w:t>CapabilityAddFRX</w:t>
      </w:r>
      <w:proofErr w:type="spellEnd"/>
      <w:r>
        <w:rPr>
          <w:rFonts w:ascii="Courier New" w:hAnsi="Courier New"/>
          <w:sz w:val="16"/>
          <w:lang w:eastAsia="en-GB"/>
        </w:rPr>
        <w:t xml:space="preserve">-Mode                                   </w:t>
      </w:r>
      <w:r>
        <w:rPr>
          <w:rFonts w:ascii="Courier New" w:hAnsi="Courier New"/>
          <w:color w:val="993366"/>
          <w:sz w:val="16"/>
          <w:lang w:eastAsia="en-GB"/>
        </w:rPr>
        <w:t>OPTIONAL</w:t>
      </w:r>
      <w:r>
        <w:rPr>
          <w:rFonts w:ascii="Courier New" w:hAnsi="Courier New"/>
          <w:sz w:val="16"/>
          <w:lang w:eastAsia="en-GB"/>
        </w:rPr>
        <w:t>,</w:t>
      </w:r>
    </w:p>
    <w:p w14:paraId="2C202C3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nonCriticalExtension</w:t>
      </w:r>
      <w:proofErr w:type="spellEnd"/>
      <w:r>
        <w:rPr>
          <w:rFonts w:ascii="Courier New" w:hAnsi="Courier New"/>
          <w:sz w:val="16"/>
          <w:lang w:eastAsia="en-GB"/>
        </w:rPr>
        <w:t xml:space="preserve">                    UE-NR-Capability-v1550                                        </w:t>
      </w:r>
      <w:r>
        <w:rPr>
          <w:rFonts w:ascii="Courier New" w:hAnsi="Courier New"/>
          <w:color w:val="993366"/>
          <w:sz w:val="16"/>
          <w:lang w:eastAsia="en-GB"/>
        </w:rPr>
        <w:t>OPTIONAL</w:t>
      </w:r>
    </w:p>
    <w:p w14:paraId="694C8B2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38831CDA"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18F6AE3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UE-NR-Capability-v1550 ::=               </w:t>
      </w:r>
      <w:r>
        <w:rPr>
          <w:rFonts w:ascii="Courier New" w:hAnsi="Courier New"/>
          <w:color w:val="993366"/>
          <w:sz w:val="16"/>
          <w:lang w:eastAsia="en-GB"/>
        </w:rPr>
        <w:t>SEQUENCE</w:t>
      </w:r>
      <w:r>
        <w:rPr>
          <w:rFonts w:ascii="Courier New" w:hAnsi="Courier New"/>
          <w:sz w:val="16"/>
          <w:lang w:eastAsia="en-GB"/>
        </w:rPr>
        <w:t xml:space="preserve"> {</w:t>
      </w:r>
    </w:p>
    <w:p w14:paraId="4A853CD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reducedCP</w:t>
      </w:r>
      <w:proofErr w:type="spellEnd"/>
      <w:r>
        <w:rPr>
          <w:rFonts w:ascii="Courier New" w:hAnsi="Courier New"/>
          <w:sz w:val="16"/>
          <w:lang w:eastAsia="en-GB"/>
        </w:rPr>
        <w:t xml:space="preserve">-Latency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747C7A1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nonCriticalExtension</w:t>
      </w:r>
      <w:proofErr w:type="spellEnd"/>
      <w:r>
        <w:rPr>
          <w:rFonts w:ascii="Courier New" w:hAnsi="Courier New"/>
          <w:sz w:val="16"/>
          <w:lang w:eastAsia="en-GB"/>
        </w:rPr>
        <w:t xml:space="preserve">                     UE-NR-Capability-v1560                                       </w:t>
      </w:r>
      <w:r>
        <w:rPr>
          <w:rFonts w:ascii="Courier New" w:hAnsi="Courier New"/>
          <w:color w:val="993366"/>
          <w:sz w:val="16"/>
          <w:lang w:eastAsia="en-GB"/>
        </w:rPr>
        <w:t>OPTIONAL</w:t>
      </w:r>
    </w:p>
    <w:p w14:paraId="6664D11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44B57E2C"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01B647A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UE-NR-Capability-v1560 ::=               </w:t>
      </w:r>
      <w:r>
        <w:rPr>
          <w:rFonts w:ascii="Courier New" w:hAnsi="Courier New"/>
          <w:color w:val="993366"/>
          <w:sz w:val="16"/>
          <w:lang w:eastAsia="en-GB"/>
        </w:rPr>
        <w:t>SEQUENCE</w:t>
      </w:r>
      <w:r>
        <w:rPr>
          <w:rFonts w:ascii="Courier New" w:hAnsi="Courier New"/>
          <w:sz w:val="16"/>
          <w:lang w:eastAsia="en-GB"/>
        </w:rPr>
        <w:t xml:space="preserve"> {</w:t>
      </w:r>
    </w:p>
    <w:p w14:paraId="48E6F00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nrdc</w:t>
      </w:r>
      <w:proofErr w:type="spellEnd"/>
      <w:r>
        <w:rPr>
          <w:rFonts w:ascii="Courier New" w:hAnsi="Courier New"/>
          <w:sz w:val="16"/>
          <w:lang w:eastAsia="en-GB"/>
        </w:rPr>
        <w:t xml:space="preserve">-Parameters                         NRDC-Parameters                                               </w:t>
      </w:r>
      <w:r>
        <w:rPr>
          <w:rFonts w:ascii="Courier New" w:hAnsi="Courier New"/>
          <w:color w:val="993366"/>
          <w:sz w:val="16"/>
          <w:lang w:eastAsia="en-GB"/>
        </w:rPr>
        <w:t>OPTIONAL</w:t>
      </w:r>
      <w:r>
        <w:rPr>
          <w:rFonts w:ascii="Courier New" w:hAnsi="Courier New"/>
          <w:sz w:val="16"/>
          <w:lang w:eastAsia="en-GB"/>
        </w:rPr>
        <w:t>,</w:t>
      </w:r>
    </w:p>
    <w:p w14:paraId="5E936F7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receivedFilters</w:t>
      </w:r>
      <w:proofErr w:type="spellEnd"/>
      <w:r>
        <w:rPr>
          <w:rFonts w:ascii="Courier New" w:hAnsi="Courier New"/>
          <w:sz w:val="16"/>
          <w:lang w:eastAsia="en-GB"/>
        </w:rPr>
        <w:t xml:space="preserve">                         </w:t>
      </w:r>
      <w:r>
        <w:rPr>
          <w:rFonts w:ascii="Courier New" w:hAnsi="Courier New"/>
          <w:color w:val="993366"/>
          <w:sz w:val="16"/>
          <w:lang w:eastAsia="en-GB"/>
        </w:rPr>
        <w:t>OCTET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(CONTAINING UECapabilityEnquiry-v1560-IEs)       </w:t>
      </w:r>
      <w:r>
        <w:rPr>
          <w:rFonts w:ascii="Courier New" w:hAnsi="Courier New"/>
          <w:color w:val="993366"/>
          <w:sz w:val="16"/>
          <w:lang w:eastAsia="en-GB"/>
        </w:rPr>
        <w:t>OPTIONAL</w:t>
      </w:r>
      <w:r>
        <w:rPr>
          <w:rFonts w:ascii="Courier New" w:hAnsi="Courier New"/>
          <w:sz w:val="16"/>
          <w:lang w:eastAsia="en-GB"/>
        </w:rPr>
        <w:t>,</w:t>
      </w:r>
    </w:p>
    <w:p w14:paraId="59285C8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nonCriticalExtension</w:t>
      </w:r>
      <w:proofErr w:type="spellEnd"/>
      <w:r>
        <w:rPr>
          <w:rFonts w:ascii="Courier New" w:hAnsi="Courier New"/>
          <w:sz w:val="16"/>
          <w:lang w:eastAsia="en-GB"/>
        </w:rPr>
        <w:t xml:space="preserve">                    UE-NR-Capability-v1570                                        </w:t>
      </w:r>
      <w:r>
        <w:rPr>
          <w:rFonts w:ascii="Courier New" w:hAnsi="Courier New"/>
          <w:color w:val="993366"/>
          <w:sz w:val="16"/>
          <w:lang w:eastAsia="en-GB"/>
        </w:rPr>
        <w:t>OPTIONAL</w:t>
      </w:r>
    </w:p>
    <w:p w14:paraId="7C71C21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3330B90A"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6F377AB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UE-NR-Capability-v1570 ::=               </w:t>
      </w:r>
      <w:r>
        <w:rPr>
          <w:rFonts w:ascii="Courier New" w:hAnsi="Courier New"/>
          <w:color w:val="993366"/>
          <w:sz w:val="16"/>
          <w:lang w:eastAsia="en-GB"/>
        </w:rPr>
        <w:t>SEQUENCE</w:t>
      </w:r>
      <w:r>
        <w:rPr>
          <w:rFonts w:ascii="Courier New" w:hAnsi="Courier New"/>
          <w:sz w:val="16"/>
          <w:lang w:eastAsia="en-GB"/>
        </w:rPr>
        <w:t xml:space="preserve"> {</w:t>
      </w:r>
    </w:p>
    <w:p w14:paraId="3E6AABC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nrdc-Parameters-v1570                   </w:t>
      </w:r>
      <w:proofErr w:type="spellStart"/>
      <w:r>
        <w:rPr>
          <w:rFonts w:ascii="Courier New" w:hAnsi="Courier New"/>
          <w:sz w:val="16"/>
          <w:lang w:eastAsia="en-GB"/>
        </w:rPr>
        <w:t>NRDC-Parameters-v1570</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1D4C8BE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nonCriticalExtension</w:t>
      </w:r>
      <w:proofErr w:type="spellEnd"/>
      <w:r>
        <w:rPr>
          <w:rFonts w:ascii="Courier New" w:hAnsi="Courier New"/>
          <w:sz w:val="16"/>
          <w:lang w:eastAsia="en-GB"/>
        </w:rPr>
        <w:t xml:space="preserve">                    UE-NR-Capability-v1610                                        </w:t>
      </w:r>
      <w:r>
        <w:rPr>
          <w:rFonts w:ascii="Courier New" w:hAnsi="Courier New"/>
          <w:color w:val="993366"/>
          <w:sz w:val="16"/>
          <w:lang w:eastAsia="en-GB"/>
        </w:rPr>
        <w:t>OPTIONAL</w:t>
      </w:r>
    </w:p>
    <w:p w14:paraId="1C9F962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315108DA"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0CCD582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Late non-critical extensions:</w:t>
      </w:r>
    </w:p>
    <w:p w14:paraId="3CBAC80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UE-NR-Capability-v15c0 ::=               </w:t>
      </w:r>
      <w:r>
        <w:rPr>
          <w:rFonts w:ascii="Courier New" w:hAnsi="Courier New"/>
          <w:color w:val="993366"/>
          <w:sz w:val="16"/>
          <w:lang w:eastAsia="en-GB"/>
        </w:rPr>
        <w:t>SEQUENCE</w:t>
      </w:r>
      <w:r>
        <w:rPr>
          <w:rFonts w:ascii="Courier New" w:hAnsi="Courier New"/>
          <w:sz w:val="16"/>
          <w:lang w:eastAsia="en-GB"/>
        </w:rPr>
        <w:t xml:space="preserve"> {</w:t>
      </w:r>
    </w:p>
    <w:p w14:paraId="6498667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nrdc-Parameters-v15c0                    </w:t>
      </w:r>
      <w:proofErr w:type="spellStart"/>
      <w:r>
        <w:rPr>
          <w:rFonts w:ascii="Courier New" w:hAnsi="Courier New"/>
          <w:sz w:val="16"/>
          <w:lang w:eastAsia="en-GB"/>
        </w:rPr>
        <w:t>NRDC-Parameters-v15c0</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459EFC3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partialFR2-FallbackRX-Req                </w:t>
      </w:r>
      <w:r>
        <w:rPr>
          <w:rFonts w:ascii="Courier New" w:hAnsi="Courier New"/>
          <w:color w:val="993366"/>
          <w:sz w:val="16"/>
          <w:lang w:eastAsia="en-GB"/>
        </w:rPr>
        <w:t>ENUMERATED</w:t>
      </w:r>
      <w:r>
        <w:rPr>
          <w:rFonts w:ascii="Courier New" w:hAnsi="Courier New"/>
          <w:sz w:val="16"/>
          <w:lang w:eastAsia="en-GB"/>
        </w:rPr>
        <w:t xml:space="preserve"> {true}                                            </w:t>
      </w:r>
      <w:r>
        <w:rPr>
          <w:rFonts w:ascii="Courier New" w:hAnsi="Courier New"/>
          <w:color w:val="993366"/>
          <w:sz w:val="16"/>
          <w:lang w:eastAsia="en-GB"/>
        </w:rPr>
        <w:t>OPTIONAL</w:t>
      </w:r>
      <w:r>
        <w:rPr>
          <w:rFonts w:ascii="Courier New" w:hAnsi="Courier New"/>
          <w:sz w:val="16"/>
          <w:lang w:eastAsia="en-GB"/>
        </w:rPr>
        <w:t>,</w:t>
      </w:r>
    </w:p>
    <w:p w14:paraId="7F3E3A1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nonCriticalExtension</w:t>
      </w:r>
      <w:proofErr w:type="spellEnd"/>
      <w:r>
        <w:rPr>
          <w:rFonts w:ascii="Courier New" w:hAnsi="Courier New"/>
          <w:sz w:val="16"/>
          <w:lang w:eastAsia="en-GB"/>
        </w:rPr>
        <w:t xml:space="preserve">                     UE-NR-Capability-v15g0                                       </w:t>
      </w:r>
      <w:r>
        <w:rPr>
          <w:rFonts w:ascii="Courier New" w:hAnsi="Courier New"/>
          <w:color w:val="993366"/>
          <w:sz w:val="16"/>
          <w:lang w:eastAsia="en-GB"/>
        </w:rPr>
        <w:t>OPTIONAL</w:t>
      </w:r>
    </w:p>
    <w:p w14:paraId="1147977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0289931C"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72DD507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UE-NR-Capability-v15g0 ::=               </w:t>
      </w:r>
      <w:r>
        <w:rPr>
          <w:rFonts w:ascii="Courier New" w:hAnsi="Courier New"/>
          <w:color w:val="993366"/>
          <w:sz w:val="16"/>
          <w:lang w:eastAsia="en-GB"/>
        </w:rPr>
        <w:t>SEQUENCE</w:t>
      </w:r>
      <w:r>
        <w:rPr>
          <w:rFonts w:ascii="Courier New" w:hAnsi="Courier New"/>
          <w:sz w:val="16"/>
          <w:lang w:eastAsia="en-GB"/>
        </w:rPr>
        <w:t xml:space="preserve"> {</w:t>
      </w:r>
    </w:p>
    <w:p w14:paraId="2F64E76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rf-Parameters-v15g0                      </w:t>
      </w:r>
      <w:proofErr w:type="spellStart"/>
      <w:r>
        <w:rPr>
          <w:rFonts w:ascii="Courier New" w:hAnsi="Courier New"/>
          <w:sz w:val="16"/>
          <w:lang w:eastAsia="en-GB"/>
        </w:rPr>
        <w:t>RF-Parameters-v15g0</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4D0D78A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nonCriticalExtension</w:t>
      </w:r>
      <w:proofErr w:type="spell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                                                  </w:t>
      </w:r>
      <w:r>
        <w:rPr>
          <w:rFonts w:ascii="Courier New" w:hAnsi="Courier New"/>
          <w:color w:val="993366"/>
          <w:sz w:val="16"/>
          <w:lang w:eastAsia="en-GB"/>
        </w:rPr>
        <w:t>OPTIONAL</w:t>
      </w:r>
    </w:p>
    <w:p w14:paraId="18D9DD7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79129078"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583D552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bookmarkStart w:id="3830" w:name="_Hlk54199402"/>
      <w:r>
        <w:rPr>
          <w:rFonts w:ascii="Courier New" w:hAnsi="Courier New"/>
          <w:color w:val="808080"/>
          <w:sz w:val="16"/>
          <w:lang w:eastAsia="en-GB"/>
        </w:rPr>
        <w:t>-- Regular non-critical extensions:</w:t>
      </w:r>
    </w:p>
    <w:p w14:paraId="43F8F29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UE-NR-Capability-v1610 ::=               </w:t>
      </w:r>
      <w:r>
        <w:rPr>
          <w:rFonts w:ascii="Courier New" w:hAnsi="Courier New"/>
          <w:color w:val="993366"/>
          <w:sz w:val="16"/>
          <w:lang w:eastAsia="en-GB"/>
        </w:rPr>
        <w:t>SEQUENCE</w:t>
      </w:r>
      <w:r>
        <w:rPr>
          <w:rFonts w:ascii="Courier New" w:hAnsi="Courier New"/>
          <w:sz w:val="16"/>
          <w:lang w:eastAsia="en-GB"/>
        </w:rPr>
        <w:t xml:space="preserve"> {</w:t>
      </w:r>
    </w:p>
    <w:p w14:paraId="4080606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inDeviceCoexInd-r16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17FE3FE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dl-DedicatedMessageSegmentation-r16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0FE76D5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nrdc-Parameters-v1610                   </w:t>
      </w:r>
      <w:proofErr w:type="spellStart"/>
      <w:r>
        <w:rPr>
          <w:rFonts w:ascii="Courier New" w:hAnsi="Courier New"/>
          <w:sz w:val="16"/>
          <w:lang w:eastAsia="en-GB"/>
        </w:rPr>
        <w:t>NRDC-Parameters-v1610</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3C5B9C2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powSav-Parameters-r16                   </w:t>
      </w:r>
      <w:proofErr w:type="spellStart"/>
      <w:r>
        <w:rPr>
          <w:rFonts w:ascii="Courier New" w:hAnsi="Courier New"/>
          <w:sz w:val="16"/>
          <w:lang w:eastAsia="en-GB"/>
        </w:rPr>
        <w:t>PowSav-Parameters-r16</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2183027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fr1-Add-UE-NR-Capabilities-v1610        UE-NR-CapabilityAddFRX-Mode-v1610                             </w:t>
      </w:r>
      <w:r>
        <w:rPr>
          <w:rFonts w:ascii="Courier New" w:hAnsi="Courier New"/>
          <w:color w:val="993366"/>
          <w:sz w:val="16"/>
          <w:lang w:eastAsia="en-GB"/>
        </w:rPr>
        <w:t>OPTIONAL</w:t>
      </w:r>
      <w:r>
        <w:rPr>
          <w:rFonts w:ascii="Courier New" w:hAnsi="Courier New"/>
          <w:sz w:val="16"/>
          <w:lang w:eastAsia="en-GB"/>
        </w:rPr>
        <w:t>,</w:t>
      </w:r>
    </w:p>
    <w:p w14:paraId="3A02C88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fr2-Add-UE-NR-Capabilities-v1610        UE-NR-CapabilityAddFRX-Mode-v1610                             </w:t>
      </w:r>
      <w:r>
        <w:rPr>
          <w:rFonts w:ascii="Courier New" w:hAnsi="Courier New"/>
          <w:color w:val="993366"/>
          <w:sz w:val="16"/>
          <w:lang w:eastAsia="en-GB"/>
        </w:rPr>
        <w:t>OPTIONAL</w:t>
      </w:r>
      <w:r>
        <w:rPr>
          <w:rFonts w:ascii="Courier New" w:hAnsi="Courier New"/>
          <w:sz w:val="16"/>
          <w:lang w:eastAsia="en-GB"/>
        </w:rPr>
        <w:t>,</w:t>
      </w:r>
    </w:p>
    <w:p w14:paraId="17D3C47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bh-RLF-Indication-r16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32244EB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directSN-AdditionFirstRRC-IAB-r16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35EC7B4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bap-Parameters-r16                      </w:t>
      </w:r>
      <w:proofErr w:type="spellStart"/>
      <w:r>
        <w:rPr>
          <w:rFonts w:ascii="Courier New" w:hAnsi="Courier New"/>
          <w:sz w:val="16"/>
          <w:lang w:eastAsia="en-GB"/>
        </w:rPr>
        <w:t>BAP-Parameters-r16</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4C42207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referenceTimeProvision-r16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1FE5697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sidelinkParameters-r16                  </w:t>
      </w:r>
      <w:proofErr w:type="spellStart"/>
      <w:r>
        <w:rPr>
          <w:rFonts w:ascii="Courier New" w:hAnsi="Courier New"/>
          <w:sz w:val="16"/>
          <w:lang w:eastAsia="en-GB"/>
        </w:rPr>
        <w:t>SidelinkParameters-r16</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3F0C2FC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highSpeedParameters-r16                 </w:t>
      </w:r>
      <w:proofErr w:type="spellStart"/>
      <w:r>
        <w:rPr>
          <w:rFonts w:ascii="Courier New" w:hAnsi="Courier New"/>
          <w:sz w:val="16"/>
          <w:lang w:eastAsia="en-GB"/>
        </w:rPr>
        <w:t>HighSpeedParameters-r16</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5191E9E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mac-Parameters-v1610                    </w:t>
      </w:r>
      <w:proofErr w:type="spellStart"/>
      <w:r>
        <w:rPr>
          <w:rFonts w:ascii="Courier New" w:hAnsi="Courier New"/>
          <w:sz w:val="16"/>
          <w:lang w:eastAsia="en-GB"/>
        </w:rPr>
        <w:t>MAC-Parameters-v1610</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65C7A32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mcgRLF-RecoveryViaSCG-r16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36CBE82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resumeWithStoredMCG-SCells-r16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47956B0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resumeWithStoredSCG-r16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4A38672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resumeWithSCG-Config-r16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70DA1B0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lastRenderedPageBreak/>
        <w:t xml:space="preserve">    ue-BasedPerfMeas-Parameters-r16         </w:t>
      </w:r>
      <w:proofErr w:type="spellStart"/>
      <w:r>
        <w:rPr>
          <w:rFonts w:ascii="Courier New" w:hAnsi="Courier New"/>
          <w:sz w:val="16"/>
          <w:lang w:eastAsia="en-GB"/>
        </w:rPr>
        <w:t>UE-BasedPerfMeas-Parameters-r16</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7A4CEAC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son-Parameters-r16                      </w:t>
      </w:r>
      <w:proofErr w:type="spellStart"/>
      <w:r>
        <w:rPr>
          <w:rFonts w:ascii="Courier New" w:hAnsi="Courier New"/>
          <w:sz w:val="16"/>
          <w:lang w:eastAsia="en-GB"/>
        </w:rPr>
        <w:t>SON-Parameters-r16</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73D70C4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onDemandSIB-Connected-r16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1BFF377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nonCriticalExtension</w:t>
      </w:r>
      <w:proofErr w:type="spellEnd"/>
      <w:r>
        <w:rPr>
          <w:rFonts w:ascii="Courier New" w:hAnsi="Courier New"/>
          <w:sz w:val="16"/>
          <w:lang w:eastAsia="en-GB"/>
        </w:rPr>
        <w:t xml:space="preserve">                    UE-NR-Capability-v1640                                        </w:t>
      </w:r>
      <w:r>
        <w:rPr>
          <w:rFonts w:ascii="Courier New" w:hAnsi="Courier New"/>
          <w:color w:val="993366"/>
          <w:sz w:val="16"/>
          <w:lang w:eastAsia="en-GB"/>
        </w:rPr>
        <w:t>OPTIONAL</w:t>
      </w:r>
    </w:p>
    <w:p w14:paraId="28FECBA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51D8C60D"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bookmarkEnd w:id="3830"/>
    <w:p w14:paraId="0432B38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UE-NR-Capability-v1640 ::=               </w:t>
      </w:r>
      <w:r>
        <w:rPr>
          <w:rFonts w:ascii="Courier New" w:hAnsi="Courier New"/>
          <w:color w:val="993366"/>
          <w:sz w:val="16"/>
          <w:lang w:eastAsia="en-GB"/>
        </w:rPr>
        <w:t>SEQUENCE</w:t>
      </w:r>
      <w:r>
        <w:rPr>
          <w:rFonts w:ascii="Courier New" w:hAnsi="Courier New"/>
          <w:sz w:val="16"/>
          <w:lang w:eastAsia="en-GB"/>
        </w:rPr>
        <w:t xml:space="preserve"> {</w:t>
      </w:r>
    </w:p>
    <w:p w14:paraId="281DC42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redirectAtResumeByNAS-r16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18FA763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phy-ParametersSharedSpectrumChAccess-r16  </w:t>
      </w:r>
      <w:proofErr w:type="spellStart"/>
      <w:r>
        <w:rPr>
          <w:rFonts w:ascii="Courier New" w:hAnsi="Courier New"/>
          <w:sz w:val="16"/>
          <w:lang w:eastAsia="en-GB"/>
        </w:rPr>
        <w:t>Phy-ParametersSharedSpectrumChAccess-r16</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5B95ED5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nonCriticalExtension</w:t>
      </w:r>
      <w:proofErr w:type="spellEnd"/>
      <w:r>
        <w:rPr>
          <w:rFonts w:ascii="Courier New" w:hAnsi="Courier New"/>
          <w:sz w:val="16"/>
          <w:lang w:eastAsia="en-GB"/>
        </w:rPr>
        <w:t xml:space="preserve">                    UE-NR-Capability-v1650                                        </w:t>
      </w:r>
      <w:r>
        <w:rPr>
          <w:rFonts w:ascii="Courier New" w:hAnsi="Courier New"/>
          <w:color w:val="993366"/>
          <w:sz w:val="16"/>
          <w:lang w:eastAsia="en-GB"/>
        </w:rPr>
        <w:t>OPTIONAL</w:t>
      </w:r>
    </w:p>
    <w:p w14:paraId="21BF799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49A7DB1D"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478DB1C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UE-NR-Capability-v1650 ::=               </w:t>
      </w:r>
      <w:r>
        <w:rPr>
          <w:rFonts w:ascii="Courier New" w:hAnsi="Courier New"/>
          <w:color w:val="993366"/>
          <w:sz w:val="16"/>
          <w:lang w:eastAsia="en-GB"/>
        </w:rPr>
        <w:t>SEQUENCE</w:t>
      </w:r>
      <w:r>
        <w:rPr>
          <w:rFonts w:ascii="Courier New" w:hAnsi="Courier New"/>
          <w:sz w:val="16"/>
          <w:lang w:eastAsia="en-GB"/>
        </w:rPr>
        <w:t xml:space="preserve"> {</w:t>
      </w:r>
    </w:p>
    <w:p w14:paraId="21EA6C7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mpsPriorityIndication-r16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394F37F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highSpeedParameters-v1650                </w:t>
      </w:r>
      <w:proofErr w:type="spellStart"/>
      <w:r>
        <w:rPr>
          <w:rFonts w:ascii="Courier New" w:hAnsi="Courier New"/>
          <w:sz w:val="16"/>
          <w:lang w:eastAsia="en-GB"/>
        </w:rPr>
        <w:t>HighSpeedParameters-v1650</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2F23D84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nonCriticalExtension</w:t>
      </w:r>
      <w:proofErr w:type="spellEnd"/>
      <w:r>
        <w:rPr>
          <w:rFonts w:ascii="Courier New" w:hAnsi="Courier New"/>
          <w:sz w:val="16"/>
          <w:lang w:eastAsia="en-GB"/>
        </w:rPr>
        <w:t xml:space="preserve">                     UE-NR-Capability-v1700                                       </w:t>
      </w:r>
      <w:r>
        <w:rPr>
          <w:rFonts w:ascii="Courier New" w:hAnsi="Courier New"/>
          <w:color w:val="993366"/>
          <w:sz w:val="16"/>
          <w:lang w:eastAsia="en-GB"/>
        </w:rPr>
        <w:t>OPTIONAL</w:t>
      </w:r>
    </w:p>
    <w:p w14:paraId="0D2DD15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31C41E57"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4BCCCA7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UE-NR-Capability-v1700 ::=               </w:t>
      </w:r>
      <w:r>
        <w:rPr>
          <w:rFonts w:ascii="Courier New" w:hAnsi="Courier New"/>
          <w:color w:val="993366"/>
          <w:sz w:val="16"/>
          <w:lang w:eastAsia="en-GB"/>
        </w:rPr>
        <w:t>SEQUENCE</w:t>
      </w:r>
      <w:r>
        <w:rPr>
          <w:rFonts w:ascii="Courier New" w:hAnsi="Courier New"/>
          <w:sz w:val="16"/>
          <w:lang w:eastAsia="en-GB"/>
        </w:rPr>
        <w:t xml:space="preserve"> {</w:t>
      </w:r>
    </w:p>
    <w:p w14:paraId="0A812A4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inactiveStatePO-Determination-r17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183FABD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highSpeedParameters-v1700                </w:t>
      </w:r>
      <w:proofErr w:type="spellStart"/>
      <w:r>
        <w:rPr>
          <w:rFonts w:ascii="Courier New" w:hAnsi="Courier New"/>
          <w:sz w:val="16"/>
          <w:lang w:eastAsia="en-GB"/>
        </w:rPr>
        <w:t>HighSpeedParameters-v1700</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5DB09DA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powSav-Parameters-v1700                  </w:t>
      </w:r>
      <w:proofErr w:type="spellStart"/>
      <w:r>
        <w:rPr>
          <w:rFonts w:ascii="Courier New" w:hAnsi="Courier New"/>
          <w:sz w:val="16"/>
          <w:lang w:eastAsia="en-GB"/>
        </w:rPr>
        <w:t>PowSav-Parameters-v1700</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5B9D69E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mac-Parameters-v1700                     </w:t>
      </w:r>
      <w:proofErr w:type="spellStart"/>
      <w:r>
        <w:rPr>
          <w:rFonts w:ascii="Courier New" w:hAnsi="Courier New"/>
          <w:sz w:val="16"/>
          <w:lang w:eastAsia="en-GB"/>
        </w:rPr>
        <w:t>MAC-Parameters-v1700</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40F5D43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ims-Parameters-v1700                     </w:t>
      </w:r>
      <w:proofErr w:type="spellStart"/>
      <w:r>
        <w:rPr>
          <w:rFonts w:ascii="Courier New" w:hAnsi="Courier New"/>
          <w:sz w:val="16"/>
          <w:lang w:eastAsia="en-GB"/>
        </w:rPr>
        <w:t>IMS-Parameters-v1700</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31DBD68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measAndMobParameters-v1700               </w:t>
      </w:r>
      <w:proofErr w:type="spellStart"/>
      <w:r>
        <w:rPr>
          <w:rFonts w:ascii="Courier New" w:hAnsi="Courier New"/>
          <w:sz w:val="16"/>
          <w:lang w:eastAsia="en-GB"/>
        </w:rPr>
        <w:t>MeasAndMobParameters-v1700</w:t>
      </w:r>
      <w:proofErr w:type="spellEnd"/>
      <w:r>
        <w:rPr>
          <w:rFonts w:ascii="Courier New" w:hAnsi="Courier New"/>
          <w:sz w:val="16"/>
          <w:lang w:eastAsia="en-GB"/>
        </w:rPr>
        <w:t>,</w:t>
      </w:r>
    </w:p>
    <w:p w14:paraId="59C256A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qoe-Parameters-r17                       </w:t>
      </w:r>
      <w:proofErr w:type="spellStart"/>
      <w:r>
        <w:rPr>
          <w:rFonts w:ascii="Courier New" w:hAnsi="Courier New"/>
          <w:sz w:val="16"/>
          <w:lang w:eastAsia="en-GB"/>
        </w:rPr>
        <w:t>QoE-Parameters-r17</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0F84364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redCapParameters-r17                     </w:t>
      </w:r>
      <w:proofErr w:type="spellStart"/>
      <w:r>
        <w:rPr>
          <w:rFonts w:ascii="Courier New" w:hAnsi="Courier New"/>
          <w:sz w:val="16"/>
          <w:lang w:eastAsia="en-GB"/>
        </w:rPr>
        <w:t>RedCapParameters-r17</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5E238FF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ra-SDT-r17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1557FEA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srb-SDT-r17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6BD2394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gNB-SideRTT-BasedPDC-r17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7AEBE0A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bh-RLF-</w:t>
      </w:r>
      <w:del w:id="3831" w:author="NR_IAB_enh-Core" w:date="2022-05-08T16:51:00Z">
        <w:r>
          <w:rPr>
            <w:rFonts w:ascii="Courier New" w:hAnsi="Courier New"/>
            <w:sz w:val="16"/>
            <w:lang w:eastAsia="en-GB"/>
          </w:rPr>
          <w:delText>Recovery</w:delText>
        </w:r>
      </w:del>
      <w:r>
        <w:rPr>
          <w:rFonts w:ascii="Courier New" w:hAnsi="Courier New"/>
          <w:sz w:val="16"/>
          <w:lang w:eastAsia="en-GB"/>
        </w:rPr>
        <w:t>Detection</w:t>
      </w:r>
      <w:ins w:id="3832" w:author="NR_IAB_enh-Core" w:date="2022-05-08T16:51:00Z">
        <w:r>
          <w:rPr>
            <w:rFonts w:ascii="Courier New" w:hAnsi="Courier New"/>
            <w:sz w:val="16"/>
            <w:lang w:eastAsia="en-GB"/>
          </w:rPr>
          <w:t>Recovery</w:t>
        </w:r>
      </w:ins>
      <w:r>
        <w:rPr>
          <w:rFonts w:ascii="Courier New" w:hAnsi="Courier New"/>
          <w:sz w:val="16"/>
          <w:lang w:eastAsia="en-GB"/>
        </w:rPr>
        <w:t xml:space="preserve">-Indication-r17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4616901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nrdc-Parameters-v1700                    </w:t>
      </w:r>
      <w:proofErr w:type="spellStart"/>
      <w:r>
        <w:rPr>
          <w:rFonts w:ascii="Courier New" w:hAnsi="Courier New"/>
          <w:sz w:val="16"/>
          <w:lang w:eastAsia="en-GB"/>
        </w:rPr>
        <w:t>NRDC-Parameters-v1700</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6AA243A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bap-Parameters-v1700                     </w:t>
      </w:r>
      <w:proofErr w:type="spellStart"/>
      <w:r>
        <w:rPr>
          <w:rFonts w:ascii="Courier New" w:hAnsi="Courier New"/>
          <w:sz w:val="16"/>
          <w:lang w:eastAsia="en-GB"/>
        </w:rPr>
        <w:t>BAP-Parameters-v1700</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6E0954B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musimGapPreference-r17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77032F5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musimLeaveConnected-r17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503D08F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mbs-Parameters-r17                       </w:t>
      </w:r>
      <w:proofErr w:type="spellStart"/>
      <w:r>
        <w:rPr>
          <w:rFonts w:ascii="Courier New" w:hAnsi="Courier New"/>
          <w:sz w:val="16"/>
          <w:lang w:eastAsia="en-GB"/>
        </w:rPr>
        <w:t>MBS-Parameters-r17</w:t>
      </w:r>
      <w:proofErr w:type="spellEnd"/>
      <w:r>
        <w:rPr>
          <w:rFonts w:ascii="Courier New" w:hAnsi="Courier New"/>
          <w:sz w:val="16"/>
          <w:lang w:eastAsia="en-GB"/>
        </w:rPr>
        <w:t>,</w:t>
      </w:r>
    </w:p>
    <w:p w14:paraId="508E6B4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nonTerrestrialNetwork-r17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02B7A5A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ntn-ScenarioSupport-r17                  </w:t>
      </w:r>
      <w:r>
        <w:rPr>
          <w:rFonts w:ascii="Courier New" w:hAnsi="Courier New"/>
          <w:color w:val="993366"/>
          <w:sz w:val="16"/>
          <w:lang w:eastAsia="en-GB"/>
        </w:rPr>
        <w:t>ENUMERATED</w:t>
      </w:r>
      <w:r>
        <w:rPr>
          <w:rFonts w:ascii="Courier New" w:hAnsi="Courier New"/>
          <w:sz w:val="16"/>
          <w:lang w:eastAsia="en-GB"/>
        </w:rPr>
        <w:t xml:space="preserve"> {</w:t>
      </w:r>
      <w:proofErr w:type="spellStart"/>
      <w:r>
        <w:rPr>
          <w:rFonts w:ascii="Courier New" w:hAnsi="Courier New"/>
          <w:sz w:val="16"/>
          <w:lang w:eastAsia="en-GB"/>
        </w:rPr>
        <w:t>gso</w:t>
      </w:r>
      <w:proofErr w:type="spellEnd"/>
      <w:r>
        <w:rPr>
          <w:rFonts w:ascii="Courier New" w:hAnsi="Courier New"/>
          <w:sz w:val="16"/>
          <w:lang w:eastAsia="en-GB"/>
        </w:rPr>
        <w:t xml:space="preserve">, </w:t>
      </w:r>
      <w:proofErr w:type="spellStart"/>
      <w:r>
        <w:rPr>
          <w:rFonts w:ascii="Courier New" w:hAnsi="Courier New"/>
          <w:sz w:val="16"/>
          <w:lang w:eastAsia="en-GB"/>
        </w:rPr>
        <w:t>ngso</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5A5A6CA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rFonts w:ascii="Courier New" w:hAnsi="Courier New"/>
          <w:sz w:val="16"/>
          <w:lang w:eastAsia="en-GB"/>
        </w:rPr>
      </w:pPr>
      <w:r>
        <w:rPr>
          <w:rFonts w:ascii="Courier New" w:hAnsi="Courier New"/>
          <w:sz w:val="16"/>
          <w:lang w:eastAsia="en-GB"/>
        </w:rPr>
        <w:t xml:space="preserve">sliceInfoforCellReselection-r17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5A0727F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833" w:author="NR_RF_FR2_req_enh2" w:date="2022-05-20T15:15:00Z"/>
          <w:rFonts w:ascii="Courier New" w:hAnsi="Courier New"/>
          <w:sz w:val="16"/>
          <w:lang w:eastAsia="en-GB"/>
        </w:rPr>
      </w:pPr>
      <w:ins w:id="3834" w:author="NR_UE_pow_sav_enh-Core" w:date="2022-03-20T17:42:00Z">
        <w:r>
          <w:rPr>
            <w:rFonts w:ascii="Courier New" w:hAnsi="Courier New"/>
            <w:sz w:val="16"/>
            <w:lang w:eastAsia="en-GB"/>
          </w:rPr>
          <w:t xml:space="preserve">    </w:t>
        </w:r>
        <w:commentRangeStart w:id="3835"/>
        <w:r>
          <w:rPr>
            <w:rFonts w:ascii="Courier New" w:hAnsi="Courier New"/>
            <w:sz w:val="16"/>
            <w:lang w:eastAsia="ja-JP"/>
          </w:rPr>
          <w:t>ue-RadioPagingInfo-r17</w:t>
        </w:r>
      </w:ins>
      <w:commentRangeEnd w:id="3835"/>
      <w:r>
        <w:rPr>
          <w:rStyle w:val="CommentReference"/>
        </w:rPr>
        <w:commentReference w:id="3835"/>
      </w:r>
      <w:ins w:id="3836" w:author="NR_UE_pow_sav_enh-Core" w:date="2022-03-20T17:42:00Z">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r>
        <w:r>
          <w:rPr>
            <w:rFonts w:ascii="Courier New" w:hAnsi="Courier New"/>
            <w:sz w:val="16"/>
            <w:lang w:eastAsia="en-GB"/>
          </w:rPr>
          <w:t xml:space="preserve">        </w:t>
        </w:r>
        <w:proofErr w:type="spellStart"/>
        <w:r>
          <w:rPr>
            <w:rFonts w:ascii="Courier New" w:hAnsi="Courier New"/>
            <w:sz w:val="16"/>
            <w:lang w:eastAsia="ja-JP"/>
          </w:rPr>
          <w:t>UE-RadioPagingInfo-r17</w:t>
        </w:r>
        <w:proofErr w:type="spellEnd"/>
        <w:r>
          <w:rPr>
            <w:rFonts w:ascii="Courier New" w:hAnsi="Courier New"/>
            <w:sz w:val="16"/>
            <w:lang w:eastAsia="ja-JP"/>
          </w:rPr>
          <w:t xml:space="preserve"> </w:t>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t xml:space="preserve">  </w:t>
        </w:r>
        <w:r>
          <w:rPr>
            <w:rFonts w:ascii="Courier New" w:hAnsi="Courier New"/>
            <w:color w:val="993366"/>
            <w:sz w:val="16"/>
            <w:lang w:eastAsia="en-GB"/>
          </w:rPr>
          <w:t>OPTIONAL</w:t>
        </w:r>
        <w:r>
          <w:rPr>
            <w:rFonts w:ascii="Courier New" w:hAnsi="Courier New"/>
            <w:sz w:val="16"/>
            <w:lang w:eastAsia="en-GB"/>
          </w:rPr>
          <w:t>,</w:t>
        </w:r>
      </w:ins>
    </w:p>
    <w:p w14:paraId="7FFBAA8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837" w:author="NR_RF_FR2_req_enh2" w:date="2022-05-20T15:16:00Z"/>
          <w:rFonts w:ascii="Courier New" w:hAnsi="Courier New"/>
          <w:sz w:val="16"/>
          <w:lang w:eastAsia="en-GB"/>
        </w:rPr>
      </w:pPr>
      <w:ins w:id="3838" w:author="NR_RF_FR2_req_enh2" w:date="2022-05-20T15:16:00Z">
        <w:r>
          <w:rPr>
            <w:rFonts w:ascii="Courier New" w:hAnsi="Courier New"/>
            <w:sz w:val="16"/>
            <w:lang w:eastAsia="en-GB"/>
          </w:rPr>
          <w:t xml:space="preserve">    -- R4 17-2 UL gap pattern for Tx power management</w:t>
        </w:r>
      </w:ins>
    </w:p>
    <w:p w14:paraId="74C9459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ins w:id="3839" w:author="NR_RF_FR2_req_enh2" w:date="2022-05-20T15:16:00Z">
        <w:r>
          <w:rPr>
            <w:rFonts w:ascii="Courier New" w:hAnsi="Courier New"/>
            <w:sz w:val="16"/>
            <w:lang w:eastAsia="en-GB"/>
          </w:rPr>
          <w:t xml:space="preserve">    ul-GapFR2-Pattern-r17                    BIT STRING (SIZE (4))                                        OPTIONAL,</w:t>
        </w:r>
      </w:ins>
    </w:p>
    <w:p w14:paraId="04911A66" w14:textId="6A285ABC" w:rsidR="009D3479" w:rsidRDefault="009D34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840" w:author="NR_NTN_solutions-Core-v2" w:date="2022-05-25T13:09:00Z"/>
          <w:rFonts w:ascii="Courier New" w:hAnsi="Courier New"/>
          <w:sz w:val="16"/>
          <w:lang w:eastAsia="en-GB"/>
        </w:rPr>
      </w:pPr>
      <w:ins w:id="3841" w:author="NR_NTN_solutions-Core-v2" w:date="2022-05-25T13:09:00Z">
        <w:r w:rsidRPr="009D3479">
          <w:rPr>
            <w:rFonts w:ascii="Courier New" w:hAnsi="Courier New"/>
            <w:sz w:val="16"/>
            <w:lang w:eastAsia="en-GB"/>
          </w:rPr>
          <w:tab/>
          <w:t xml:space="preserve">ntn-Parameters-r17                 </w:t>
        </w:r>
        <w:r w:rsidRPr="009D3479">
          <w:rPr>
            <w:rFonts w:ascii="Courier New" w:hAnsi="Courier New"/>
            <w:sz w:val="16"/>
            <w:lang w:eastAsia="en-GB"/>
          </w:rPr>
          <w:tab/>
        </w:r>
        <w:r w:rsidRPr="009D3479">
          <w:rPr>
            <w:rFonts w:ascii="Courier New" w:hAnsi="Courier New"/>
            <w:sz w:val="16"/>
            <w:lang w:eastAsia="en-GB"/>
          </w:rPr>
          <w:tab/>
          <w:t xml:space="preserve"> NTN-Parameters-r17</w:t>
        </w:r>
        <w:r w:rsidRPr="009D3479">
          <w:rPr>
            <w:rFonts w:ascii="Courier New" w:hAnsi="Courier New"/>
            <w:sz w:val="16"/>
            <w:lang w:eastAsia="en-GB"/>
          </w:rPr>
          <w:tab/>
        </w:r>
        <w:r w:rsidRPr="009D3479">
          <w:rPr>
            <w:rFonts w:ascii="Courier New" w:hAnsi="Courier New"/>
            <w:sz w:val="16"/>
            <w:lang w:eastAsia="en-GB"/>
          </w:rPr>
          <w:tab/>
        </w:r>
        <w:r w:rsidRPr="009D3479">
          <w:rPr>
            <w:rFonts w:ascii="Courier New" w:hAnsi="Courier New"/>
            <w:sz w:val="16"/>
            <w:lang w:eastAsia="en-GB"/>
          </w:rPr>
          <w:tab/>
        </w:r>
        <w:r w:rsidRPr="009D3479">
          <w:rPr>
            <w:rFonts w:ascii="Courier New" w:hAnsi="Courier New"/>
            <w:sz w:val="16"/>
            <w:lang w:eastAsia="en-GB"/>
          </w:rPr>
          <w:tab/>
        </w:r>
        <w:r w:rsidRPr="009D3479">
          <w:rPr>
            <w:rFonts w:ascii="Courier New" w:hAnsi="Courier New"/>
            <w:sz w:val="16"/>
            <w:lang w:eastAsia="en-GB"/>
          </w:rPr>
          <w:tab/>
        </w:r>
        <w:r w:rsidRPr="009D3479">
          <w:rPr>
            <w:rFonts w:ascii="Courier New" w:hAnsi="Courier New"/>
            <w:sz w:val="16"/>
            <w:lang w:eastAsia="en-GB"/>
          </w:rPr>
          <w:tab/>
        </w:r>
        <w:r w:rsidRPr="009D3479">
          <w:rPr>
            <w:rFonts w:ascii="Courier New" w:hAnsi="Courier New"/>
            <w:sz w:val="16"/>
            <w:lang w:eastAsia="en-GB"/>
          </w:rPr>
          <w:tab/>
        </w:r>
        <w:r w:rsidRPr="009D3479">
          <w:rPr>
            <w:rFonts w:ascii="Courier New" w:hAnsi="Courier New"/>
            <w:sz w:val="16"/>
            <w:lang w:eastAsia="en-GB"/>
          </w:rPr>
          <w:tab/>
        </w:r>
        <w:r w:rsidRPr="009D3479">
          <w:rPr>
            <w:rFonts w:ascii="Courier New" w:hAnsi="Courier New"/>
            <w:sz w:val="16"/>
            <w:lang w:eastAsia="en-GB"/>
          </w:rPr>
          <w:tab/>
        </w:r>
        <w:r w:rsidRPr="009D3479">
          <w:rPr>
            <w:rFonts w:ascii="Courier New" w:hAnsi="Courier New"/>
            <w:sz w:val="16"/>
            <w:lang w:eastAsia="en-GB"/>
          </w:rPr>
          <w:tab/>
        </w:r>
        <w:r w:rsidRPr="009D3479">
          <w:rPr>
            <w:rFonts w:ascii="Courier New" w:hAnsi="Courier New"/>
            <w:sz w:val="16"/>
            <w:lang w:eastAsia="en-GB"/>
          </w:rPr>
          <w:tab/>
        </w:r>
        <w:r w:rsidRPr="009D3479">
          <w:rPr>
            <w:rFonts w:ascii="Courier New" w:hAnsi="Courier New"/>
            <w:sz w:val="16"/>
            <w:lang w:eastAsia="en-GB"/>
          </w:rPr>
          <w:tab/>
          <w:t xml:space="preserve">   OPTIONAL,</w:t>
        </w:r>
      </w:ins>
    </w:p>
    <w:p w14:paraId="687FC889" w14:textId="4EEA10BE"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nonCriticalExtension</w:t>
      </w:r>
      <w:proofErr w:type="spell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                                                  </w:t>
      </w:r>
      <w:r>
        <w:rPr>
          <w:rFonts w:ascii="Courier New" w:hAnsi="Courier New"/>
          <w:color w:val="993366"/>
          <w:sz w:val="16"/>
          <w:lang w:eastAsia="en-GB"/>
        </w:rPr>
        <w:t>OPTIONAL</w:t>
      </w:r>
    </w:p>
    <w:p w14:paraId="093D146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074464B9"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65D8D49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UE-NR-</w:t>
      </w:r>
      <w:proofErr w:type="spellStart"/>
      <w:r>
        <w:rPr>
          <w:rFonts w:ascii="Courier New" w:hAnsi="Courier New"/>
          <w:sz w:val="16"/>
          <w:lang w:eastAsia="en-GB"/>
        </w:rPr>
        <w:t>CapabilityAddXDD</w:t>
      </w:r>
      <w:proofErr w:type="spellEnd"/>
      <w:r>
        <w:rPr>
          <w:rFonts w:ascii="Courier New" w:hAnsi="Courier New"/>
          <w:sz w:val="16"/>
          <w:lang w:eastAsia="en-GB"/>
        </w:rPr>
        <w:t xml:space="preserve">-Mode ::=         </w:t>
      </w:r>
      <w:r>
        <w:rPr>
          <w:rFonts w:ascii="Courier New" w:hAnsi="Courier New"/>
          <w:color w:val="993366"/>
          <w:sz w:val="16"/>
          <w:lang w:eastAsia="en-GB"/>
        </w:rPr>
        <w:t>SEQUENCE</w:t>
      </w:r>
      <w:r>
        <w:rPr>
          <w:rFonts w:ascii="Courier New" w:hAnsi="Courier New"/>
          <w:sz w:val="16"/>
          <w:lang w:eastAsia="en-GB"/>
        </w:rPr>
        <w:t xml:space="preserve"> {</w:t>
      </w:r>
    </w:p>
    <w:p w14:paraId="4A6168D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phy</w:t>
      </w:r>
      <w:proofErr w:type="spellEnd"/>
      <w:r>
        <w:rPr>
          <w:rFonts w:ascii="Courier New" w:hAnsi="Courier New"/>
          <w:sz w:val="16"/>
          <w:lang w:eastAsia="en-GB"/>
        </w:rPr>
        <w:t>-</w:t>
      </w:r>
      <w:proofErr w:type="spellStart"/>
      <w:r>
        <w:rPr>
          <w:rFonts w:ascii="Courier New" w:hAnsi="Courier New"/>
          <w:sz w:val="16"/>
          <w:lang w:eastAsia="en-GB"/>
        </w:rPr>
        <w:t>ParametersXDD</w:t>
      </w:r>
      <w:proofErr w:type="spellEnd"/>
      <w:r>
        <w:rPr>
          <w:rFonts w:ascii="Courier New" w:hAnsi="Courier New"/>
          <w:sz w:val="16"/>
          <w:lang w:eastAsia="en-GB"/>
        </w:rPr>
        <w:t xml:space="preserve">-Diff                  </w:t>
      </w:r>
      <w:proofErr w:type="spellStart"/>
      <w:r>
        <w:rPr>
          <w:rFonts w:ascii="Courier New" w:hAnsi="Courier New"/>
          <w:sz w:val="16"/>
          <w:lang w:eastAsia="en-GB"/>
        </w:rPr>
        <w:t>Phy</w:t>
      </w:r>
      <w:proofErr w:type="spellEnd"/>
      <w:r>
        <w:rPr>
          <w:rFonts w:ascii="Courier New" w:hAnsi="Courier New"/>
          <w:sz w:val="16"/>
          <w:lang w:eastAsia="en-GB"/>
        </w:rPr>
        <w:t>-</w:t>
      </w:r>
      <w:proofErr w:type="spellStart"/>
      <w:r>
        <w:rPr>
          <w:rFonts w:ascii="Courier New" w:hAnsi="Courier New"/>
          <w:sz w:val="16"/>
          <w:lang w:eastAsia="en-GB"/>
        </w:rPr>
        <w:t>ParametersXDD</w:t>
      </w:r>
      <w:proofErr w:type="spellEnd"/>
      <w:r>
        <w:rPr>
          <w:rFonts w:ascii="Courier New" w:hAnsi="Courier New"/>
          <w:sz w:val="16"/>
          <w:lang w:eastAsia="en-GB"/>
        </w:rPr>
        <w:t xml:space="preserve">-Diff                                        </w:t>
      </w:r>
      <w:r>
        <w:rPr>
          <w:rFonts w:ascii="Courier New" w:hAnsi="Courier New"/>
          <w:color w:val="993366"/>
          <w:sz w:val="16"/>
          <w:lang w:eastAsia="en-GB"/>
        </w:rPr>
        <w:t>OPTIONAL</w:t>
      </w:r>
      <w:r>
        <w:rPr>
          <w:rFonts w:ascii="Courier New" w:hAnsi="Courier New"/>
          <w:sz w:val="16"/>
          <w:lang w:eastAsia="en-GB"/>
        </w:rPr>
        <w:t>,</w:t>
      </w:r>
    </w:p>
    <w:p w14:paraId="1600103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mac-</w:t>
      </w:r>
      <w:proofErr w:type="spellStart"/>
      <w:r>
        <w:rPr>
          <w:rFonts w:ascii="Courier New" w:hAnsi="Courier New"/>
          <w:sz w:val="16"/>
          <w:lang w:eastAsia="en-GB"/>
        </w:rPr>
        <w:t>ParametersXDD</w:t>
      </w:r>
      <w:proofErr w:type="spellEnd"/>
      <w:r>
        <w:rPr>
          <w:rFonts w:ascii="Courier New" w:hAnsi="Courier New"/>
          <w:sz w:val="16"/>
          <w:lang w:eastAsia="en-GB"/>
        </w:rPr>
        <w:t>-Diff                  MAC-</w:t>
      </w:r>
      <w:proofErr w:type="spellStart"/>
      <w:r>
        <w:rPr>
          <w:rFonts w:ascii="Courier New" w:hAnsi="Courier New"/>
          <w:sz w:val="16"/>
          <w:lang w:eastAsia="en-GB"/>
        </w:rPr>
        <w:t>ParametersXDD</w:t>
      </w:r>
      <w:proofErr w:type="spellEnd"/>
      <w:r>
        <w:rPr>
          <w:rFonts w:ascii="Courier New" w:hAnsi="Courier New"/>
          <w:sz w:val="16"/>
          <w:lang w:eastAsia="en-GB"/>
        </w:rPr>
        <w:t xml:space="preserve">-Diff                                        </w:t>
      </w:r>
      <w:r>
        <w:rPr>
          <w:rFonts w:ascii="Courier New" w:hAnsi="Courier New"/>
          <w:color w:val="993366"/>
          <w:sz w:val="16"/>
          <w:lang w:eastAsia="en-GB"/>
        </w:rPr>
        <w:t>OPTIONAL</w:t>
      </w:r>
      <w:r>
        <w:rPr>
          <w:rFonts w:ascii="Courier New" w:hAnsi="Courier New"/>
          <w:sz w:val="16"/>
          <w:lang w:eastAsia="en-GB"/>
        </w:rPr>
        <w:t>,</w:t>
      </w:r>
    </w:p>
    <w:p w14:paraId="1B7A0CF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measAndMobParametersXDD</w:t>
      </w:r>
      <w:proofErr w:type="spellEnd"/>
      <w:r>
        <w:rPr>
          <w:rFonts w:ascii="Courier New" w:hAnsi="Courier New"/>
          <w:sz w:val="16"/>
          <w:lang w:eastAsia="en-GB"/>
        </w:rPr>
        <w:t xml:space="preserve">-Diff            </w:t>
      </w:r>
      <w:proofErr w:type="spellStart"/>
      <w:r>
        <w:rPr>
          <w:rFonts w:ascii="Courier New" w:hAnsi="Courier New"/>
          <w:sz w:val="16"/>
          <w:lang w:eastAsia="en-GB"/>
        </w:rPr>
        <w:t>MeasAndMobParametersXDD</w:t>
      </w:r>
      <w:proofErr w:type="spellEnd"/>
      <w:r>
        <w:rPr>
          <w:rFonts w:ascii="Courier New" w:hAnsi="Courier New"/>
          <w:sz w:val="16"/>
          <w:lang w:eastAsia="en-GB"/>
        </w:rPr>
        <w:t xml:space="preserve">-Diff                                  </w:t>
      </w:r>
      <w:r>
        <w:rPr>
          <w:rFonts w:ascii="Courier New" w:hAnsi="Courier New"/>
          <w:color w:val="993366"/>
          <w:sz w:val="16"/>
          <w:lang w:eastAsia="en-GB"/>
        </w:rPr>
        <w:t>OPTIONAL</w:t>
      </w:r>
    </w:p>
    <w:p w14:paraId="344FCEB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74BA6020"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2D06B26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UE-NR-CapabilityAddXDD-Mode-v1530 ::=    </w:t>
      </w:r>
      <w:r>
        <w:rPr>
          <w:rFonts w:ascii="Courier New" w:hAnsi="Courier New"/>
          <w:color w:val="993366"/>
          <w:sz w:val="16"/>
          <w:lang w:eastAsia="en-GB"/>
        </w:rPr>
        <w:t>SEQUENCE</w:t>
      </w:r>
      <w:r>
        <w:rPr>
          <w:rFonts w:ascii="Courier New" w:hAnsi="Courier New"/>
          <w:sz w:val="16"/>
          <w:lang w:eastAsia="en-GB"/>
        </w:rPr>
        <w:t xml:space="preserve"> {</w:t>
      </w:r>
    </w:p>
    <w:p w14:paraId="74F7AA6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lastRenderedPageBreak/>
        <w:t xml:space="preserve">    </w:t>
      </w:r>
      <w:proofErr w:type="spellStart"/>
      <w:r>
        <w:rPr>
          <w:rFonts w:ascii="Courier New" w:hAnsi="Courier New"/>
          <w:sz w:val="16"/>
          <w:lang w:eastAsia="en-GB"/>
        </w:rPr>
        <w:t>eutra</w:t>
      </w:r>
      <w:proofErr w:type="spellEnd"/>
      <w:r>
        <w:rPr>
          <w:rFonts w:ascii="Courier New" w:hAnsi="Courier New"/>
          <w:sz w:val="16"/>
          <w:lang w:eastAsia="en-GB"/>
        </w:rPr>
        <w:t>-</w:t>
      </w:r>
      <w:proofErr w:type="spellStart"/>
      <w:r>
        <w:rPr>
          <w:rFonts w:ascii="Courier New" w:hAnsi="Courier New"/>
          <w:sz w:val="16"/>
          <w:lang w:eastAsia="en-GB"/>
        </w:rPr>
        <w:t>ParametersXDD</w:t>
      </w:r>
      <w:proofErr w:type="spellEnd"/>
      <w:r>
        <w:rPr>
          <w:rFonts w:ascii="Courier New" w:hAnsi="Courier New"/>
          <w:sz w:val="16"/>
          <w:lang w:eastAsia="en-GB"/>
        </w:rPr>
        <w:t>-Diff                 EUTRA-</w:t>
      </w:r>
      <w:proofErr w:type="spellStart"/>
      <w:r>
        <w:rPr>
          <w:rFonts w:ascii="Courier New" w:hAnsi="Courier New"/>
          <w:sz w:val="16"/>
          <w:lang w:eastAsia="en-GB"/>
        </w:rPr>
        <w:t>ParametersXDD</w:t>
      </w:r>
      <w:proofErr w:type="spellEnd"/>
      <w:r>
        <w:rPr>
          <w:rFonts w:ascii="Courier New" w:hAnsi="Courier New"/>
          <w:sz w:val="16"/>
          <w:lang w:eastAsia="en-GB"/>
        </w:rPr>
        <w:t>-Diff</w:t>
      </w:r>
    </w:p>
    <w:p w14:paraId="5C50409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0DCA32A1"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2104FB3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UE-NR-</w:t>
      </w:r>
      <w:proofErr w:type="spellStart"/>
      <w:r>
        <w:rPr>
          <w:rFonts w:ascii="Courier New" w:hAnsi="Courier New"/>
          <w:sz w:val="16"/>
          <w:lang w:eastAsia="en-GB"/>
        </w:rPr>
        <w:t>CapabilityAddFRX</w:t>
      </w:r>
      <w:proofErr w:type="spellEnd"/>
      <w:r>
        <w:rPr>
          <w:rFonts w:ascii="Courier New" w:hAnsi="Courier New"/>
          <w:sz w:val="16"/>
          <w:lang w:eastAsia="en-GB"/>
        </w:rPr>
        <w:t xml:space="preserve">-Mode ::= </w:t>
      </w:r>
      <w:r>
        <w:rPr>
          <w:rFonts w:ascii="Courier New" w:hAnsi="Courier New"/>
          <w:color w:val="993366"/>
          <w:sz w:val="16"/>
          <w:lang w:eastAsia="en-GB"/>
        </w:rPr>
        <w:t>SEQUENCE</w:t>
      </w:r>
      <w:r>
        <w:rPr>
          <w:rFonts w:ascii="Courier New" w:hAnsi="Courier New"/>
          <w:sz w:val="16"/>
          <w:lang w:eastAsia="en-GB"/>
        </w:rPr>
        <w:t xml:space="preserve"> {</w:t>
      </w:r>
    </w:p>
    <w:p w14:paraId="5725633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phy</w:t>
      </w:r>
      <w:proofErr w:type="spellEnd"/>
      <w:r>
        <w:rPr>
          <w:rFonts w:ascii="Courier New" w:hAnsi="Courier New"/>
          <w:sz w:val="16"/>
          <w:lang w:eastAsia="en-GB"/>
        </w:rPr>
        <w:t>-</w:t>
      </w:r>
      <w:proofErr w:type="spellStart"/>
      <w:r>
        <w:rPr>
          <w:rFonts w:ascii="Courier New" w:hAnsi="Courier New"/>
          <w:sz w:val="16"/>
          <w:lang w:eastAsia="en-GB"/>
        </w:rPr>
        <w:t>ParametersFRX</w:t>
      </w:r>
      <w:proofErr w:type="spellEnd"/>
      <w:r>
        <w:rPr>
          <w:rFonts w:ascii="Courier New" w:hAnsi="Courier New"/>
          <w:sz w:val="16"/>
          <w:lang w:eastAsia="en-GB"/>
        </w:rPr>
        <w:t xml:space="preserve">-Diff              </w:t>
      </w:r>
      <w:proofErr w:type="spellStart"/>
      <w:r>
        <w:rPr>
          <w:rFonts w:ascii="Courier New" w:hAnsi="Courier New"/>
          <w:sz w:val="16"/>
          <w:lang w:eastAsia="en-GB"/>
        </w:rPr>
        <w:t>Phy</w:t>
      </w:r>
      <w:proofErr w:type="spellEnd"/>
      <w:r>
        <w:rPr>
          <w:rFonts w:ascii="Courier New" w:hAnsi="Courier New"/>
          <w:sz w:val="16"/>
          <w:lang w:eastAsia="en-GB"/>
        </w:rPr>
        <w:t>-</w:t>
      </w:r>
      <w:proofErr w:type="spellStart"/>
      <w:r>
        <w:rPr>
          <w:rFonts w:ascii="Courier New" w:hAnsi="Courier New"/>
          <w:sz w:val="16"/>
          <w:lang w:eastAsia="en-GB"/>
        </w:rPr>
        <w:t>ParametersFRX</w:t>
      </w:r>
      <w:proofErr w:type="spellEnd"/>
      <w:r>
        <w:rPr>
          <w:rFonts w:ascii="Courier New" w:hAnsi="Courier New"/>
          <w:sz w:val="16"/>
          <w:lang w:eastAsia="en-GB"/>
        </w:rPr>
        <w:t xml:space="preserve">-Diff                                            </w:t>
      </w:r>
      <w:r>
        <w:rPr>
          <w:rFonts w:ascii="Courier New" w:hAnsi="Courier New"/>
          <w:color w:val="993366"/>
          <w:sz w:val="16"/>
          <w:lang w:eastAsia="en-GB"/>
        </w:rPr>
        <w:t>OPTIONAL</w:t>
      </w:r>
      <w:r>
        <w:rPr>
          <w:rFonts w:ascii="Courier New" w:hAnsi="Courier New"/>
          <w:sz w:val="16"/>
          <w:lang w:eastAsia="en-GB"/>
        </w:rPr>
        <w:t>,</w:t>
      </w:r>
    </w:p>
    <w:p w14:paraId="505B00D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measAndMobParametersFRX</w:t>
      </w:r>
      <w:proofErr w:type="spellEnd"/>
      <w:r>
        <w:rPr>
          <w:rFonts w:ascii="Courier New" w:hAnsi="Courier New"/>
          <w:sz w:val="16"/>
          <w:lang w:eastAsia="en-GB"/>
        </w:rPr>
        <w:t xml:space="preserve">-Diff        </w:t>
      </w:r>
      <w:proofErr w:type="spellStart"/>
      <w:r>
        <w:rPr>
          <w:rFonts w:ascii="Courier New" w:hAnsi="Courier New"/>
          <w:sz w:val="16"/>
          <w:lang w:eastAsia="en-GB"/>
        </w:rPr>
        <w:t>MeasAndMobParametersFRX</w:t>
      </w:r>
      <w:proofErr w:type="spellEnd"/>
      <w:r>
        <w:rPr>
          <w:rFonts w:ascii="Courier New" w:hAnsi="Courier New"/>
          <w:sz w:val="16"/>
          <w:lang w:eastAsia="en-GB"/>
        </w:rPr>
        <w:t xml:space="preserve">-Diff                                      </w:t>
      </w:r>
      <w:r>
        <w:rPr>
          <w:rFonts w:ascii="Courier New" w:hAnsi="Courier New"/>
          <w:color w:val="993366"/>
          <w:sz w:val="16"/>
          <w:lang w:eastAsia="en-GB"/>
        </w:rPr>
        <w:t>OPTIONAL</w:t>
      </w:r>
    </w:p>
    <w:p w14:paraId="4E3C91E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04B6E5B4"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7796CB2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UE-NR-CapabilityAddFRX-Mode-v1540 ::=    </w:t>
      </w:r>
      <w:r>
        <w:rPr>
          <w:rFonts w:ascii="Courier New" w:hAnsi="Courier New"/>
          <w:color w:val="993366"/>
          <w:sz w:val="16"/>
          <w:lang w:eastAsia="en-GB"/>
        </w:rPr>
        <w:t>SEQUENCE</w:t>
      </w:r>
      <w:r>
        <w:rPr>
          <w:rFonts w:ascii="Courier New" w:hAnsi="Courier New"/>
          <w:sz w:val="16"/>
          <w:lang w:eastAsia="en-GB"/>
        </w:rPr>
        <w:t xml:space="preserve"> {</w:t>
      </w:r>
    </w:p>
    <w:p w14:paraId="6EFBBFA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ims</w:t>
      </w:r>
      <w:proofErr w:type="spellEnd"/>
      <w:r>
        <w:rPr>
          <w:rFonts w:ascii="Courier New" w:hAnsi="Courier New"/>
          <w:sz w:val="16"/>
          <w:lang w:eastAsia="en-GB"/>
        </w:rPr>
        <w:t>-</w:t>
      </w:r>
      <w:proofErr w:type="spellStart"/>
      <w:r>
        <w:rPr>
          <w:rFonts w:ascii="Courier New" w:hAnsi="Courier New"/>
          <w:sz w:val="16"/>
          <w:lang w:eastAsia="en-GB"/>
        </w:rPr>
        <w:t>ParametersFRX</w:t>
      </w:r>
      <w:proofErr w:type="spellEnd"/>
      <w:r>
        <w:rPr>
          <w:rFonts w:ascii="Courier New" w:hAnsi="Courier New"/>
          <w:sz w:val="16"/>
          <w:lang w:eastAsia="en-GB"/>
        </w:rPr>
        <w:t>-Diff                   IMS-</w:t>
      </w:r>
      <w:proofErr w:type="spellStart"/>
      <w:r>
        <w:rPr>
          <w:rFonts w:ascii="Courier New" w:hAnsi="Courier New"/>
          <w:sz w:val="16"/>
          <w:lang w:eastAsia="en-GB"/>
        </w:rPr>
        <w:t>ParametersFRX</w:t>
      </w:r>
      <w:proofErr w:type="spellEnd"/>
      <w:r>
        <w:rPr>
          <w:rFonts w:ascii="Courier New" w:hAnsi="Courier New"/>
          <w:sz w:val="16"/>
          <w:lang w:eastAsia="en-GB"/>
        </w:rPr>
        <w:t xml:space="preserve">-Diff                                       </w:t>
      </w:r>
      <w:r>
        <w:rPr>
          <w:rFonts w:ascii="Courier New" w:hAnsi="Courier New"/>
          <w:color w:val="993366"/>
          <w:sz w:val="16"/>
          <w:lang w:eastAsia="en-GB"/>
        </w:rPr>
        <w:t>OPTIONAL</w:t>
      </w:r>
    </w:p>
    <w:p w14:paraId="4AF43D8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16E8AE52"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7774508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UE-NR-CapabilityAddFRX-Mode-v1610 ::=    </w:t>
      </w:r>
      <w:r>
        <w:rPr>
          <w:rFonts w:ascii="Courier New" w:hAnsi="Courier New"/>
          <w:color w:val="993366"/>
          <w:sz w:val="16"/>
          <w:lang w:eastAsia="en-GB"/>
        </w:rPr>
        <w:t>SEQUENCE</w:t>
      </w:r>
      <w:r>
        <w:rPr>
          <w:rFonts w:ascii="Courier New" w:hAnsi="Courier New"/>
          <w:sz w:val="16"/>
          <w:lang w:eastAsia="en-GB"/>
        </w:rPr>
        <w:t xml:space="preserve"> {</w:t>
      </w:r>
    </w:p>
    <w:p w14:paraId="444376C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powSav-ParametersFRX-Diff-r16            </w:t>
      </w:r>
      <w:proofErr w:type="spellStart"/>
      <w:r>
        <w:rPr>
          <w:rFonts w:ascii="Courier New" w:hAnsi="Courier New"/>
          <w:sz w:val="16"/>
          <w:lang w:eastAsia="en-GB"/>
        </w:rPr>
        <w:t>PowSav-ParametersFRX-Diff-r16</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6B31BC9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mac-ParametersFRX-Diff-r16               </w:t>
      </w:r>
      <w:proofErr w:type="spellStart"/>
      <w:r>
        <w:rPr>
          <w:rFonts w:ascii="Courier New" w:hAnsi="Courier New"/>
          <w:sz w:val="16"/>
          <w:lang w:eastAsia="en-GB"/>
        </w:rPr>
        <w:t>MAC-ParametersFRX-Diff-r16</w:t>
      </w:r>
      <w:proofErr w:type="spellEnd"/>
      <w:r>
        <w:rPr>
          <w:rFonts w:ascii="Courier New" w:hAnsi="Courier New"/>
          <w:sz w:val="16"/>
          <w:lang w:eastAsia="en-GB"/>
        </w:rPr>
        <w:t xml:space="preserve">                                   </w:t>
      </w:r>
      <w:r>
        <w:rPr>
          <w:rFonts w:ascii="Courier New" w:hAnsi="Courier New"/>
          <w:color w:val="993366"/>
          <w:sz w:val="16"/>
          <w:lang w:eastAsia="en-GB"/>
        </w:rPr>
        <w:t>OPTIONAL</w:t>
      </w:r>
    </w:p>
    <w:p w14:paraId="6E1CBB1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5F41E061"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7D49DBA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BAP-Parameters-r16 ::=                   </w:t>
      </w:r>
      <w:r>
        <w:rPr>
          <w:rFonts w:ascii="Courier New" w:hAnsi="Courier New"/>
          <w:color w:val="993366"/>
          <w:sz w:val="16"/>
          <w:lang w:eastAsia="en-GB"/>
        </w:rPr>
        <w:t>SEQUENCE</w:t>
      </w:r>
      <w:r>
        <w:rPr>
          <w:rFonts w:ascii="Courier New" w:hAnsi="Courier New"/>
          <w:sz w:val="16"/>
          <w:lang w:eastAsia="en-GB"/>
        </w:rPr>
        <w:t xml:space="preserve"> {</w:t>
      </w:r>
    </w:p>
    <w:p w14:paraId="157C7D8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flowControlBH-RLC-ChannelBased-r16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63E827D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flowControlRouting-ID-Based-r16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p>
    <w:p w14:paraId="5C4E2D3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3E2A62D7"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7B1E983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BAP-Parameters-v1700 ::=                 </w:t>
      </w:r>
      <w:r>
        <w:rPr>
          <w:rFonts w:ascii="Courier New" w:hAnsi="Courier New"/>
          <w:color w:val="993366"/>
          <w:sz w:val="16"/>
          <w:lang w:eastAsia="en-GB"/>
        </w:rPr>
        <w:t>SEQUENCE</w:t>
      </w:r>
      <w:r>
        <w:rPr>
          <w:rFonts w:ascii="Courier New" w:hAnsi="Courier New"/>
          <w:sz w:val="16"/>
          <w:lang w:eastAsia="en-GB"/>
        </w:rPr>
        <w:t xml:space="preserve"> {</w:t>
      </w:r>
    </w:p>
    <w:p w14:paraId="5FC3369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bapHeaderRewriting-Rerouting-r17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5F126EB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bapHeaderRewriting-Routing-r17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p>
    <w:p w14:paraId="612E21D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41D6351D"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51C06FD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MBS-Parameters-r17 ::=                   </w:t>
      </w:r>
      <w:r>
        <w:rPr>
          <w:rFonts w:ascii="Courier New" w:hAnsi="Courier New"/>
          <w:color w:val="993366"/>
          <w:sz w:val="16"/>
          <w:lang w:eastAsia="en-GB"/>
        </w:rPr>
        <w:t>SEQUENCE</w:t>
      </w:r>
      <w:r>
        <w:rPr>
          <w:rFonts w:ascii="Courier New" w:hAnsi="Courier New"/>
          <w:sz w:val="16"/>
          <w:lang w:eastAsia="en-GB"/>
        </w:rPr>
        <w:t xml:space="preserve"> {</w:t>
      </w:r>
    </w:p>
    <w:p w14:paraId="5E8FE1A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maxMRB-Add-r17                           </w:t>
      </w:r>
      <w:r>
        <w:rPr>
          <w:rFonts w:ascii="Courier New" w:hAnsi="Courier New"/>
          <w:color w:val="993366"/>
          <w:sz w:val="16"/>
          <w:lang w:eastAsia="en-GB"/>
        </w:rPr>
        <w:t>INTEGER</w:t>
      </w:r>
      <w:r>
        <w:rPr>
          <w:rFonts w:ascii="Courier New" w:hAnsi="Courier New"/>
          <w:sz w:val="16"/>
          <w:lang w:eastAsia="en-GB"/>
        </w:rPr>
        <w:t xml:space="preserve"> (1..16)                                              </w:t>
      </w:r>
      <w:r>
        <w:rPr>
          <w:rFonts w:ascii="Courier New" w:hAnsi="Courier New"/>
          <w:color w:val="993366"/>
          <w:sz w:val="16"/>
          <w:lang w:eastAsia="en-GB"/>
        </w:rPr>
        <w:t>OPTIONAL</w:t>
      </w:r>
    </w:p>
    <w:p w14:paraId="50CF926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462FC2F2"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315695B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TAG-UE-NR-CAPABILITY-STOP</w:t>
      </w:r>
    </w:p>
    <w:p w14:paraId="61BAFC4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color w:val="808080"/>
          <w:sz w:val="16"/>
          <w:lang w:eastAsia="en-GB"/>
        </w:rPr>
      </w:pPr>
      <w:r>
        <w:rPr>
          <w:rFonts w:ascii="Courier New" w:hAnsi="Courier New"/>
          <w:color w:val="808080"/>
          <w:sz w:val="16"/>
          <w:lang w:eastAsia="en-GB"/>
        </w:rPr>
        <w:t>-- ASN1STOP</w:t>
      </w:r>
    </w:p>
    <w:p w14:paraId="5D6D055C" w14:textId="77777777" w:rsidR="000A6421" w:rsidRDefault="000A6421">
      <w:pPr>
        <w:overflowPunct w:val="0"/>
        <w:autoSpaceDE w:val="0"/>
        <w:autoSpaceDN w:val="0"/>
        <w:adjustRightInd w:val="0"/>
        <w:textAlignment w:val="baseline"/>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A6421" w14:paraId="7CBE234C" w14:textId="77777777">
        <w:tc>
          <w:tcPr>
            <w:tcW w:w="14173" w:type="dxa"/>
            <w:tcBorders>
              <w:top w:val="single" w:sz="4" w:space="0" w:color="auto"/>
              <w:left w:val="single" w:sz="4" w:space="0" w:color="auto"/>
              <w:bottom w:val="single" w:sz="4" w:space="0" w:color="auto"/>
              <w:right w:val="single" w:sz="4" w:space="0" w:color="auto"/>
            </w:tcBorders>
          </w:tcPr>
          <w:p w14:paraId="3A7384E5" w14:textId="77777777" w:rsidR="000A6421" w:rsidRDefault="009301E5">
            <w:pPr>
              <w:keepNext/>
              <w:keepLines/>
              <w:overflowPunct w:val="0"/>
              <w:autoSpaceDE w:val="0"/>
              <w:autoSpaceDN w:val="0"/>
              <w:adjustRightInd w:val="0"/>
              <w:spacing w:after="0"/>
              <w:jc w:val="center"/>
              <w:textAlignment w:val="baseline"/>
              <w:rPr>
                <w:rFonts w:ascii="Arial" w:hAnsi="Arial"/>
                <w:b/>
                <w:sz w:val="18"/>
                <w:szCs w:val="22"/>
                <w:lang w:eastAsia="sv-SE"/>
              </w:rPr>
            </w:pPr>
            <w:r>
              <w:rPr>
                <w:rFonts w:ascii="Arial" w:hAnsi="Arial"/>
                <w:b/>
                <w:i/>
                <w:sz w:val="18"/>
                <w:szCs w:val="22"/>
                <w:lang w:eastAsia="sv-SE"/>
              </w:rPr>
              <w:t xml:space="preserve">UE-NR-Capability </w:t>
            </w:r>
            <w:r>
              <w:rPr>
                <w:rFonts w:ascii="Arial" w:hAnsi="Arial"/>
                <w:b/>
                <w:sz w:val="18"/>
                <w:szCs w:val="22"/>
                <w:lang w:eastAsia="sv-SE"/>
              </w:rPr>
              <w:t>field descriptions</w:t>
            </w:r>
          </w:p>
        </w:tc>
      </w:tr>
      <w:tr w:rsidR="000A6421" w14:paraId="7DBAD22E" w14:textId="77777777">
        <w:tc>
          <w:tcPr>
            <w:tcW w:w="14173" w:type="dxa"/>
            <w:tcBorders>
              <w:top w:val="single" w:sz="4" w:space="0" w:color="auto"/>
              <w:left w:val="single" w:sz="4" w:space="0" w:color="auto"/>
              <w:bottom w:val="single" w:sz="4" w:space="0" w:color="auto"/>
              <w:right w:val="single" w:sz="4" w:space="0" w:color="auto"/>
            </w:tcBorders>
          </w:tcPr>
          <w:p w14:paraId="255D2035" w14:textId="77777777" w:rsidR="000A6421" w:rsidRDefault="009301E5">
            <w:pPr>
              <w:keepNext/>
              <w:keepLines/>
              <w:overflowPunct w:val="0"/>
              <w:autoSpaceDE w:val="0"/>
              <w:autoSpaceDN w:val="0"/>
              <w:adjustRightInd w:val="0"/>
              <w:spacing w:after="0"/>
              <w:textAlignment w:val="baseline"/>
              <w:rPr>
                <w:rFonts w:ascii="Arial" w:hAnsi="Arial"/>
                <w:sz w:val="18"/>
                <w:szCs w:val="22"/>
                <w:lang w:eastAsia="sv-SE"/>
              </w:rPr>
            </w:pPr>
            <w:proofErr w:type="spellStart"/>
            <w:r>
              <w:rPr>
                <w:rFonts w:ascii="Arial" w:hAnsi="Arial"/>
                <w:b/>
                <w:i/>
                <w:sz w:val="18"/>
                <w:szCs w:val="22"/>
                <w:lang w:eastAsia="sv-SE"/>
              </w:rPr>
              <w:t>featureSetCombinations</w:t>
            </w:r>
            <w:proofErr w:type="spellEnd"/>
          </w:p>
          <w:p w14:paraId="00A96601" w14:textId="77777777" w:rsidR="000A6421" w:rsidRDefault="009301E5">
            <w:pPr>
              <w:keepNext/>
              <w:keepLines/>
              <w:overflowPunct w:val="0"/>
              <w:autoSpaceDE w:val="0"/>
              <w:autoSpaceDN w:val="0"/>
              <w:adjustRightInd w:val="0"/>
              <w:spacing w:after="0"/>
              <w:textAlignment w:val="baseline"/>
              <w:rPr>
                <w:rFonts w:ascii="Arial" w:hAnsi="Arial"/>
                <w:sz w:val="18"/>
                <w:szCs w:val="22"/>
                <w:lang w:eastAsia="sv-SE"/>
              </w:rPr>
            </w:pPr>
            <w:r>
              <w:rPr>
                <w:rFonts w:ascii="Arial" w:hAnsi="Arial"/>
                <w:sz w:val="18"/>
                <w:szCs w:val="22"/>
                <w:lang w:eastAsia="sv-SE"/>
              </w:rPr>
              <w:t xml:space="preserve">A list of </w:t>
            </w:r>
            <w:proofErr w:type="spellStart"/>
            <w:r>
              <w:rPr>
                <w:rFonts w:ascii="Arial" w:hAnsi="Arial"/>
                <w:i/>
                <w:sz w:val="18"/>
                <w:lang w:eastAsia="sv-SE"/>
              </w:rPr>
              <w:t>FeatureSetCombination:s</w:t>
            </w:r>
            <w:proofErr w:type="spellEnd"/>
            <w:r>
              <w:rPr>
                <w:rFonts w:ascii="Arial" w:hAnsi="Arial"/>
                <w:sz w:val="18"/>
                <w:szCs w:val="22"/>
                <w:lang w:eastAsia="sv-SE"/>
              </w:rPr>
              <w:t xml:space="preserve"> for </w:t>
            </w:r>
            <w:proofErr w:type="spellStart"/>
            <w:r>
              <w:rPr>
                <w:rFonts w:ascii="Arial" w:hAnsi="Arial"/>
                <w:i/>
                <w:sz w:val="18"/>
                <w:szCs w:val="22"/>
                <w:lang w:eastAsia="sv-SE"/>
              </w:rPr>
              <w:t>supportedBandCombinationList</w:t>
            </w:r>
            <w:proofErr w:type="spellEnd"/>
            <w:r>
              <w:rPr>
                <w:rFonts w:ascii="Arial" w:hAnsi="Arial"/>
                <w:i/>
                <w:sz w:val="18"/>
                <w:szCs w:val="22"/>
                <w:lang w:eastAsia="sv-SE"/>
              </w:rPr>
              <w:t xml:space="preserve"> </w:t>
            </w:r>
            <w:r>
              <w:rPr>
                <w:rFonts w:ascii="Arial" w:hAnsi="Arial"/>
                <w:sz w:val="18"/>
                <w:szCs w:val="22"/>
                <w:lang w:eastAsia="sv-SE"/>
              </w:rPr>
              <w:t xml:space="preserve">in </w:t>
            </w:r>
            <w:r>
              <w:rPr>
                <w:rFonts w:ascii="Arial" w:hAnsi="Arial"/>
                <w:i/>
                <w:sz w:val="18"/>
                <w:lang w:eastAsia="sv-SE"/>
              </w:rPr>
              <w:t>UE-NR-Capability</w:t>
            </w:r>
            <w:r>
              <w:rPr>
                <w:rFonts w:ascii="Arial" w:hAnsi="Arial"/>
                <w:sz w:val="18"/>
                <w:szCs w:val="22"/>
                <w:lang w:eastAsia="sv-SE"/>
              </w:rPr>
              <w:t xml:space="preserve">. The </w:t>
            </w:r>
            <w:proofErr w:type="spellStart"/>
            <w:r>
              <w:rPr>
                <w:rFonts w:ascii="Arial" w:hAnsi="Arial"/>
                <w:i/>
                <w:sz w:val="18"/>
                <w:lang w:eastAsia="sv-SE"/>
              </w:rPr>
              <w:t>FeatureSetDownlink:s</w:t>
            </w:r>
            <w:proofErr w:type="spellEnd"/>
            <w:r>
              <w:rPr>
                <w:rFonts w:ascii="Arial" w:hAnsi="Arial"/>
                <w:sz w:val="18"/>
                <w:szCs w:val="22"/>
                <w:lang w:eastAsia="sv-SE"/>
              </w:rPr>
              <w:t xml:space="preserve"> and </w:t>
            </w:r>
            <w:proofErr w:type="spellStart"/>
            <w:r>
              <w:rPr>
                <w:rFonts w:ascii="Arial" w:hAnsi="Arial"/>
                <w:i/>
                <w:sz w:val="18"/>
                <w:lang w:eastAsia="sv-SE"/>
              </w:rPr>
              <w:t>FeatureSetUplink:s</w:t>
            </w:r>
            <w:proofErr w:type="spellEnd"/>
            <w:r>
              <w:rPr>
                <w:rFonts w:ascii="Arial" w:hAnsi="Arial"/>
                <w:sz w:val="18"/>
                <w:szCs w:val="22"/>
                <w:lang w:eastAsia="sv-SE"/>
              </w:rPr>
              <w:t xml:space="preserve"> referred to from these </w:t>
            </w:r>
            <w:proofErr w:type="spellStart"/>
            <w:r>
              <w:rPr>
                <w:rFonts w:ascii="Arial" w:hAnsi="Arial"/>
                <w:i/>
                <w:sz w:val="18"/>
                <w:lang w:eastAsia="sv-SE"/>
              </w:rPr>
              <w:t>FeatureSetCombination:s</w:t>
            </w:r>
            <w:proofErr w:type="spellEnd"/>
            <w:r>
              <w:rPr>
                <w:rFonts w:ascii="Arial" w:hAnsi="Arial"/>
                <w:sz w:val="18"/>
                <w:szCs w:val="22"/>
                <w:lang w:eastAsia="sv-SE"/>
              </w:rPr>
              <w:t xml:space="preserve"> are defined in the </w:t>
            </w:r>
            <w:proofErr w:type="spellStart"/>
            <w:r>
              <w:rPr>
                <w:rFonts w:ascii="Arial" w:hAnsi="Arial"/>
                <w:i/>
                <w:sz w:val="18"/>
                <w:lang w:eastAsia="sv-SE"/>
              </w:rPr>
              <w:t>featureSets</w:t>
            </w:r>
            <w:proofErr w:type="spellEnd"/>
            <w:r>
              <w:rPr>
                <w:rFonts w:ascii="Arial" w:hAnsi="Arial"/>
                <w:sz w:val="18"/>
                <w:szCs w:val="22"/>
                <w:lang w:eastAsia="sv-SE"/>
              </w:rPr>
              <w:t xml:space="preserve"> list in </w:t>
            </w:r>
            <w:r>
              <w:rPr>
                <w:rFonts w:ascii="Arial" w:hAnsi="Arial"/>
                <w:i/>
                <w:sz w:val="18"/>
                <w:lang w:eastAsia="sv-SE"/>
              </w:rPr>
              <w:t>UE-NR-Capability</w:t>
            </w:r>
            <w:r>
              <w:rPr>
                <w:rFonts w:ascii="Arial" w:hAnsi="Arial"/>
                <w:sz w:val="18"/>
                <w:szCs w:val="22"/>
                <w:lang w:eastAsia="sv-SE"/>
              </w:rPr>
              <w:t>.</w:t>
            </w:r>
          </w:p>
        </w:tc>
      </w:tr>
    </w:tbl>
    <w:p w14:paraId="031E3A28" w14:textId="77777777" w:rsidR="000A6421" w:rsidRDefault="000A6421">
      <w:pPr>
        <w:overflowPunct w:val="0"/>
        <w:autoSpaceDE w:val="0"/>
        <w:autoSpaceDN w:val="0"/>
        <w:adjustRightInd w:val="0"/>
        <w:textAlignment w:val="baseline"/>
        <w:rPr>
          <w:lang w:eastAsia="ja-JP"/>
        </w:rPr>
      </w:pPr>
    </w:p>
    <w:tbl>
      <w:tblPr>
        <w:tblW w:w="14173" w:type="dxa"/>
        <w:tblLook w:val="04A0" w:firstRow="1" w:lastRow="0" w:firstColumn="1" w:lastColumn="0" w:noHBand="0" w:noVBand="1"/>
      </w:tblPr>
      <w:tblGrid>
        <w:gridCol w:w="14173"/>
      </w:tblGrid>
      <w:tr w:rsidR="000A6421" w14:paraId="42BFBC28" w14:textId="77777777">
        <w:tc>
          <w:tcPr>
            <w:tcW w:w="14173" w:type="dxa"/>
            <w:tcBorders>
              <w:top w:val="single" w:sz="4" w:space="0" w:color="auto"/>
              <w:left w:val="single" w:sz="4" w:space="0" w:color="auto"/>
              <w:bottom w:val="single" w:sz="4" w:space="0" w:color="auto"/>
              <w:right w:val="single" w:sz="4" w:space="0" w:color="auto"/>
            </w:tcBorders>
          </w:tcPr>
          <w:p w14:paraId="39A9D0E5" w14:textId="77777777" w:rsidR="000A6421" w:rsidRDefault="009301E5">
            <w:pPr>
              <w:keepNext/>
              <w:keepLines/>
              <w:overflowPunct w:val="0"/>
              <w:autoSpaceDE w:val="0"/>
              <w:autoSpaceDN w:val="0"/>
              <w:adjustRightInd w:val="0"/>
              <w:spacing w:after="0"/>
              <w:jc w:val="center"/>
              <w:textAlignment w:val="baseline"/>
              <w:rPr>
                <w:rFonts w:ascii="Arial" w:hAnsi="Arial"/>
                <w:b/>
                <w:sz w:val="18"/>
                <w:lang w:eastAsia="sv-SE"/>
              </w:rPr>
            </w:pPr>
            <w:r>
              <w:rPr>
                <w:rFonts w:ascii="Arial" w:hAnsi="Arial"/>
                <w:b/>
                <w:i/>
                <w:sz w:val="18"/>
                <w:lang w:eastAsia="sv-SE"/>
              </w:rPr>
              <w:t>UE-NR-Capability-v1540 field descriptions</w:t>
            </w:r>
          </w:p>
        </w:tc>
      </w:tr>
      <w:tr w:rsidR="000A6421" w14:paraId="658BD23B" w14:textId="77777777">
        <w:tc>
          <w:tcPr>
            <w:tcW w:w="14173" w:type="dxa"/>
            <w:tcBorders>
              <w:top w:val="single" w:sz="4" w:space="0" w:color="auto"/>
              <w:left w:val="single" w:sz="4" w:space="0" w:color="auto"/>
              <w:bottom w:val="single" w:sz="4" w:space="0" w:color="auto"/>
              <w:right w:val="single" w:sz="4" w:space="0" w:color="auto"/>
            </w:tcBorders>
          </w:tcPr>
          <w:p w14:paraId="50A228A4" w14:textId="77777777" w:rsidR="000A6421" w:rsidRDefault="009301E5">
            <w:pPr>
              <w:keepNext/>
              <w:keepLines/>
              <w:overflowPunct w:val="0"/>
              <w:autoSpaceDE w:val="0"/>
              <w:autoSpaceDN w:val="0"/>
              <w:adjustRightInd w:val="0"/>
              <w:spacing w:after="0"/>
              <w:textAlignment w:val="baseline"/>
              <w:rPr>
                <w:rFonts w:ascii="Arial" w:hAnsi="Arial"/>
                <w:sz w:val="18"/>
                <w:lang w:eastAsia="sv-SE"/>
              </w:rPr>
            </w:pPr>
            <w:r>
              <w:rPr>
                <w:rFonts w:ascii="Arial" w:hAnsi="Arial"/>
                <w:b/>
                <w:i/>
                <w:sz w:val="18"/>
                <w:lang w:eastAsia="sv-SE"/>
              </w:rPr>
              <w:t>fr1-fr2-Add-UE-NR-Capabilities</w:t>
            </w:r>
          </w:p>
          <w:p w14:paraId="77FDFACF" w14:textId="77777777" w:rsidR="000A6421" w:rsidRDefault="009301E5">
            <w:pPr>
              <w:keepNext/>
              <w:keepLines/>
              <w:overflowPunct w:val="0"/>
              <w:autoSpaceDE w:val="0"/>
              <w:autoSpaceDN w:val="0"/>
              <w:adjustRightInd w:val="0"/>
              <w:spacing w:after="0"/>
              <w:textAlignment w:val="baseline"/>
              <w:rPr>
                <w:rFonts w:ascii="Arial" w:hAnsi="Arial"/>
                <w:sz w:val="18"/>
                <w:lang w:eastAsia="sv-SE"/>
              </w:rPr>
            </w:pPr>
            <w:r>
              <w:rPr>
                <w:rFonts w:ascii="Arial" w:hAnsi="Arial"/>
                <w:sz w:val="18"/>
                <w:lang w:eastAsia="sv-SE"/>
              </w:rPr>
              <w:t xml:space="preserve">This instance of </w:t>
            </w:r>
            <w:r>
              <w:rPr>
                <w:rFonts w:ascii="Arial" w:hAnsi="Arial"/>
                <w:i/>
                <w:iCs/>
                <w:sz w:val="18"/>
                <w:lang w:eastAsia="sv-SE"/>
              </w:rPr>
              <w:t>UE-NR-</w:t>
            </w:r>
            <w:proofErr w:type="spellStart"/>
            <w:r>
              <w:rPr>
                <w:rFonts w:ascii="Arial" w:hAnsi="Arial"/>
                <w:i/>
                <w:iCs/>
                <w:sz w:val="18"/>
                <w:lang w:eastAsia="sv-SE"/>
              </w:rPr>
              <w:t>CapabilityAddFRX</w:t>
            </w:r>
            <w:proofErr w:type="spellEnd"/>
            <w:r>
              <w:rPr>
                <w:rFonts w:ascii="Arial" w:hAnsi="Arial"/>
                <w:i/>
                <w:iCs/>
                <w:sz w:val="18"/>
                <w:lang w:eastAsia="sv-SE"/>
              </w:rPr>
              <w:t>-Mode</w:t>
            </w:r>
            <w:r>
              <w:rPr>
                <w:rFonts w:ascii="Arial" w:hAnsi="Arial"/>
                <w:sz w:val="18"/>
                <w:lang w:eastAsia="sv-SE"/>
              </w:rPr>
              <w:t xml:space="preserve"> does not include any other fields than </w:t>
            </w:r>
            <w:proofErr w:type="spellStart"/>
            <w:r>
              <w:rPr>
                <w:rFonts w:ascii="Arial" w:hAnsi="Arial"/>
                <w:i/>
                <w:iCs/>
                <w:sz w:val="18"/>
                <w:lang w:eastAsia="sv-SE"/>
              </w:rPr>
              <w:t>csi</w:t>
            </w:r>
            <w:proofErr w:type="spellEnd"/>
            <w:r>
              <w:rPr>
                <w:rFonts w:ascii="Arial" w:hAnsi="Arial"/>
                <w:i/>
                <w:iCs/>
                <w:sz w:val="18"/>
                <w:lang w:eastAsia="sv-SE"/>
              </w:rPr>
              <w:t>-RS-IM-</w:t>
            </w:r>
            <w:proofErr w:type="spellStart"/>
            <w:r>
              <w:rPr>
                <w:rFonts w:ascii="Arial" w:hAnsi="Arial"/>
                <w:i/>
                <w:iCs/>
                <w:sz w:val="18"/>
                <w:lang w:eastAsia="sv-SE"/>
              </w:rPr>
              <w:t>ReceptionForFeedback</w:t>
            </w:r>
            <w:proofErr w:type="spellEnd"/>
            <w:r>
              <w:rPr>
                <w:rFonts w:ascii="Arial" w:hAnsi="Arial"/>
                <w:sz w:val="18"/>
                <w:lang w:eastAsia="sv-SE"/>
              </w:rPr>
              <w:t xml:space="preserve">/ </w:t>
            </w:r>
            <w:proofErr w:type="spellStart"/>
            <w:r>
              <w:rPr>
                <w:rFonts w:ascii="Arial" w:hAnsi="Arial"/>
                <w:i/>
                <w:iCs/>
                <w:sz w:val="18"/>
                <w:lang w:eastAsia="sv-SE"/>
              </w:rPr>
              <w:t>csi</w:t>
            </w:r>
            <w:proofErr w:type="spellEnd"/>
            <w:r>
              <w:rPr>
                <w:rFonts w:ascii="Arial" w:hAnsi="Arial"/>
                <w:i/>
                <w:iCs/>
                <w:sz w:val="18"/>
                <w:lang w:eastAsia="sv-SE"/>
              </w:rPr>
              <w:t>-RS-</w:t>
            </w:r>
            <w:proofErr w:type="spellStart"/>
            <w:r>
              <w:rPr>
                <w:rFonts w:ascii="Arial" w:hAnsi="Arial"/>
                <w:i/>
                <w:iCs/>
                <w:sz w:val="18"/>
                <w:lang w:eastAsia="sv-SE"/>
              </w:rPr>
              <w:t>ProcFrameworkForSRS</w:t>
            </w:r>
            <w:proofErr w:type="spellEnd"/>
            <w:r>
              <w:rPr>
                <w:rFonts w:ascii="Arial" w:hAnsi="Arial"/>
                <w:sz w:val="18"/>
                <w:lang w:eastAsia="sv-SE"/>
              </w:rPr>
              <w:t xml:space="preserve">/ </w:t>
            </w:r>
            <w:proofErr w:type="spellStart"/>
            <w:r>
              <w:rPr>
                <w:rFonts w:ascii="Arial" w:hAnsi="Arial"/>
                <w:i/>
                <w:iCs/>
                <w:sz w:val="18"/>
                <w:lang w:eastAsia="sv-SE"/>
              </w:rPr>
              <w:t>csi-ReportFramework</w:t>
            </w:r>
            <w:proofErr w:type="spellEnd"/>
            <w:r>
              <w:rPr>
                <w:rFonts w:ascii="Arial" w:hAnsi="Arial"/>
                <w:sz w:val="18"/>
                <w:lang w:eastAsia="sv-SE"/>
              </w:rPr>
              <w:t>.</w:t>
            </w:r>
          </w:p>
        </w:tc>
      </w:tr>
    </w:tbl>
    <w:p w14:paraId="400D052A" w14:textId="77777777" w:rsidR="000A6421" w:rsidRDefault="000A6421">
      <w:pPr>
        <w:overflowPunct w:val="0"/>
        <w:autoSpaceDE w:val="0"/>
        <w:autoSpaceDN w:val="0"/>
        <w:adjustRightInd w:val="0"/>
        <w:textAlignment w:val="baseline"/>
        <w:rPr>
          <w:ins w:id="3842" w:author="NR_UE_pow_sav_enh-Core" w:date="2022-03-20T11:01:00Z"/>
          <w:rFonts w:eastAsia="Yu Mincho"/>
          <w:lang w:eastAsia="ja-JP"/>
        </w:rPr>
      </w:pPr>
    </w:p>
    <w:p w14:paraId="4E8BED08" w14:textId="77777777" w:rsidR="000A6421" w:rsidRDefault="009301E5">
      <w:pPr>
        <w:keepNext/>
        <w:keepLines/>
        <w:overflowPunct w:val="0"/>
        <w:autoSpaceDE w:val="0"/>
        <w:autoSpaceDN w:val="0"/>
        <w:adjustRightInd w:val="0"/>
        <w:spacing w:before="120"/>
        <w:ind w:left="1418" w:hanging="1418"/>
        <w:textAlignment w:val="baseline"/>
        <w:outlineLvl w:val="3"/>
        <w:rPr>
          <w:ins w:id="3843" w:author="NR_UE_pow_sav_enh-Core" w:date="2022-03-20T11:01:00Z"/>
          <w:rFonts w:ascii="Arial" w:hAnsi="Arial"/>
          <w:i/>
          <w:sz w:val="24"/>
          <w:lang w:eastAsia="zh-CN"/>
        </w:rPr>
      </w:pPr>
      <w:ins w:id="3844" w:author="NR_UE_pow_sav_enh-Core" w:date="2022-03-20T11:01:00Z">
        <w:r>
          <w:rPr>
            <w:rFonts w:ascii="Arial" w:hAnsi="Arial"/>
            <w:sz w:val="24"/>
            <w:lang w:eastAsia="zh-CN"/>
          </w:rPr>
          <w:t>–</w:t>
        </w:r>
        <w:r>
          <w:rPr>
            <w:rFonts w:ascii="Arial" w:hAnsi="Arial"/>
            <w:sz w:val="24"/>
            <w:lang w:eastAsia="zh-CN"/>
          </w:rPr>
          <w:tab/>
        </w:r>
        <w:commentRangeStart w:id="3845"/>
        <w:r>
          <w:rPr>
            <w:rFonts w:ascii="Arial" w:hAnsi="Arial"/>
            <w:i/>
            <w:sz w:val="24"/>
            <w:lang w:eastAsia="zh-CN"/>
          </w:rPr>
          <w:t>UE-</w:t>
        </w:r>
        <w:proofErr w:type="spellStart"/>
        <w:r>
          <w:rPr>
            <w:rFonts w:ascii="Arial" w:hAnsi="Arial"/>
            <w:i/>
            <w:sz w:val="24"/>
            <w:lang w:eastAsia="zh-CN"/>
          </w:rPr>
          <w:t>RadioPagingInfo</w:t>
        </w:r>
      </w:ins>
      <w:commentRangeEnd w:id="3845"/>
      <w:proofErr w:type="spellEnd"/>
      <w:r>
        <w:rPr>
          <w:rFonts w:eastAsia="Yu Mincho"/>
          <w:sz w:val="16"/>
        </w:rPr>
        <w:commentReference w:id="3845"/>
      </w:r>
    </w:p>
    <w:p w14:paraId="50C82EBB" w14:textId="77777777" w:rsidR="000A6421" w:rsidRDefault="009301E5">
      <w:pPr>
        <w:overflowPunct w:val="0"/>
        <w:autoSpaceDE w:val="0"/>
        <w:autoSpaceDN w:val="0"/>
        <w:adjustRightInd w:val="0"/>
        <w:textAlignment w:val="baseline"/>
        <w:rPr>
          <w:ins w:id="3846" w:author="NR_UE_pow_sav_enh-Core" w:date="2022-03-20T11:01:00Z"/>
          <w:lang w:eastAsia="ja-JP"/>
        </w:rPr>
      </w:pPr>
      <w:ins w:id="3847" w:author="NR_UE_pow_sav_enh-Core" w:date="2022-03-20T11:01:00Z">
        <w:r>
          <w:rPr>
            <w:lang w:eastAsia="ja-JP"/>
          </w:rPr>
          <w:t xml:space="preserve">The </w:t>
        </w:r>
        <w:r>
          <w:rPr>
            <w:i/>
            <w:lang w:eastAsia="ja-JP"/>
          </w:rPr>
          <w:t>UE-</w:t>
        </w:r>
        <w:proofErr w:type="spellStart"/>
        <w:r>
          <w:rPr>
            <w:i/>
            <w:lang w:eastAsia="ja-JP"/>
          </w:rPr>
          <w:t>RadioPagingInfo</w:t>
        </w:r>
        <w:proofErr w:type="spellEnd"/>
        <w:r>
          <w:rPr>
            <w:lang w:eastAsia="ja-JP"/>
          </w:rPr>
          <w:t xml:space="preserve"> IE contains UE capability information needed for paging.</w:t>
        </w:r>
      </w:ins>
    </w:p>
    <w:p w14:paraId="2AB5A98E" w14:textId="77777777" w:rsidR="000A6421" w:rsidRDefault="009301E5">
      <w:pPr>
        <w:keepNext/>
        <w:keepLines/>
        <w:overflowPunct w:val="0"/>
        <w:autoSpaceDE w:val="0"/>
        <w:autoSpaceDN w:val="0"/>
        <w:adjustRightInd w:val="0"/>
        <w:spacing w:before="60"/>
        <w:jc w:val="center"/>
        <w:textAlignment w:val="baseline"/>
        <w:rPr>
          <w:ins w:id="3848" w:author="NR_UE_pow_sav_enh-Core" w:date="2022-03-20T11:01:00Z"/>
          <w:rFonts w:ascii="Arial" w:hAnsi="Arial"/>
          <w:b/>
          <w:lang w:eastAsia="zh-CN"/>
        </w:rPr>
      </w:pPr>
      <w:ins w:id="3849" w:author="NR_UE_pow_sav_enh-Core" w:date="2022-03-20T11:01:00Z">
        <w:r>
          <w:rPr>
            <w:rFonts w:ascii="Arial" w:hAnsi="Arial"/>
            <w:b/>
            <w:bCs/>
            <w:i/>
            <w:iCs/>
            <w:lang w:eastAsia="zh-CN"/>
          </w:rPr>
          <w:lastRenderedPageBreak/>
          <w:t>UE-</w:t>
        </w:r>
        <w:proofErr w:type="spellStart"/>
        <w:r>
          <w:rPr>
            <w:rFonts w:ascii="Arial" w:hAnsi="Arial"/>
            <w:b/>
            <w:bCs/>
            <w:i/>
            <w:iCs/>
            <w:lang w:eastAsia="zh-CN"/>
          </w:rPr>
          <w:t>RadioPagingInfo</w:t>
        </w:r>
        <w:proofErr w:type="spellEnd"/>
        <w:r>
          <w:rPr>
            <w:rFonts w:ascii="Arial" w:hAnsi="Arial"/>
            <w:b/>
            <w:lang w:eastAsia="zh-CN"/>
          </w:rPr>
          <w:t xml:space="preserve"> information element</w:t>
        </w:r>
      </w:ins>
    </w:p>
    <w:p w14:paraId="16367C7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850" w:author="NR_UE_pow_sav_enh-Core" w:date="2022-03-20T11:01:00Z"/>
          <w:rFonts w:ascii="Courier New" w:hAnsi="Courier New"/>
          <w:color w:val="808080"/>
          <w:sz w:val="16"/>
          <w:lang w:eastAsia="en-GB"/>
        </w:rPr>
      </w:pPr>
      <w:ins w:id="3851" w:author="NR_UE_pow_sav_enh-Core" w:date="2022-03-20T11:01:00Z">
        <w:r>
          <w:rPr>
            <w:rFonts w:ascii="Courier New" w:hAnsi="Courier New"/>
            <w:color w:val="808080"/>
            <w:sz w:val="16"/>
            <w:lang w:eastAsia="en-GB"/>
          </w:rPr>
          <w:t>-- ASN1START</w:t>
        </w:r>
      </w:ins>
    </w:p>
    <w:p w14:paraId="4351867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852" w:author="NR_UE_pow_sav_enh-Core" w:date="2022-03-20T11:01:00Z"/>
          <w:rFonts w:ascii="Courier New" w:hAnsi="Courier New"/>
          <w:color w:val="808080"/>
          <w:sz w:val="16"/>
          <w:lang w:eastAsia="en-GB"/>
        </w:rPr>
      </w:pPr>
      <w:ins w:id="3853" w:author="NR_UE_pow_sav_enh-Core" w:date="2022-03-20T11:01:00Z">
        <w:r>
          <w:rPr>
            <w:rFonts w:ascii="Courier New" w:hAnsi="Courier New"/>
            <w:color w:val="808080"/>
            <w:sz w:val="16"/>
            <w:lang w:eastAsia="en-GB"/>
          </w:rPr>
          <w:t>-- TAG-UE-RADIOPAGINGINFO-START</w:t>
        </w:r>
      </w:ins>
    </w:p>
    <w:p w14:paraId="29A08E00"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854" w:author="NR_UE_pow_sav_enh-Core" w:date="2022-03-20T11:01:00Z"/>
          <w:rFonts w:ascii="Courier New" w:hAnsi="Courier New"/>
          <w:sz w:val="16"/>
          <w:lang w:eastAsia="ja-JP"/>
        </w:rPr>
      </w:pPr>
    </w:p>
    <w:p w14:paraId="0F7458C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855" w:author="NR_UE_pow_sav_enh-Core" w:date="2022-03-20T11:01:00Z"/>
          <w:rFonts w:ascii="Courier New" w:hAnsi="Courier New"/>
          <w:sz w:val="16"/>
          <w:lang w:eastAsia="ja-JP"/>
        </w:rPr>
      </w:pPr>
      <w:ins w:id="3856" w:author="NR_UE_pow_sav_enh-Core" w:date="2022-03-20T11:01:00Z">
        <w:r>
          <w:rPr>
            <w:rFonts w:ascii="Courier New" w:hAnsi="Courier New"/>
            <w:sz w:val="16"/>
            <w:lang w:eastAsia="ja-JP"/>
          </w:rPr>
          <w:t>UE-RadioPagingInfo-r17 ::=</w:t>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t>SEQUENCE {</w:t>
        </w:r>
      </w:ins>
    </w:p>
    <w:p w14:paraId="7D7E049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857" w:author="NR_UE_pow_sav_enh-Core" w:date="2022-03-25T11:38:00Z"/>
          <w:rFonts w:ascii="Courier New" w:hAnsi="Courier New"/>
          <w:sz w:val="16"/>
          <w:lang w:eastAsia="ja-JP"/>
        </w:rPr>
      </w:pPr>
      <w:ins w:id="3858" w:author="NR_UE_pow_sav_enh-Core" w:date="2022-03-20T11:05:00Z">
        <w:r>
          <w:rPr>
            <w:rFonts w:ascii="Courier New" w:hAnsi="Courier New"/>
            <w:sz w:val="16"/>
            <w:lang w:eastAsia="ja-JP"/>
          </w:rPr>
          <w:tab/>
        </w:r>
      </w:ins>
      <w:ins w:id="3859" w:author="NR_UE_pow_sav_enh-Core " w:date="2022-04-09T15:54:00Z">
        <w:r>
          <w:rPr>
            <w:rFonts w:ascii="Courier New" w:hAnsi="Courier New"/>
            <w:sz w:val="16"/>
            <w:lang w:eastAsia="ja-JP"/>
          </w:rPr>
          <w:t xml:space="preserve">-- </w:t>
        </w:r>
      </w:ins>
      <w:commentRangeStart w:id="3860"/>
      <w:ins w:id="3861" w:author="NR_UE_pow_sav_enh-Core" w:date="2022-03-25T11:38:00Z">
        <w:r>
          <w:rPr>
            <w:rFonts w:ascii="Courier New" w:hAnsi="Courier New"/>
            <w:sz w:val="16"/>
            <w:lang w:eastAsia="ja-JP"/>
          </w:rPr>
          <w:t>R1 29-1: Paging enhancement</w:t>
        </w:r>
      </w:ins>
      <w:commentRangeEnd w:id="3860"/>
      <w:r>
        <w:rPr>
          <w:rFonts w:eastAsia="Yu Mincho"/>
          <w:sz w:val="16"/>
        </w:rPr>
        <w:commentReference w:id="3860"/>
      </w:r>
    </w:p>
    <w:p w14:paraId="6537E46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862" w:author="NR_UE_pow_sav_enh-Core" w:date="2022-03-20T11:04:00Z"/>
          <w:rFonts w:ascii="Courier New" w:hAnsi="Courier New"/>
          <w:sz w:val="16"/>
          <w:lang w:eastAsia="ja-JP"/>
        </w:rPr>
      </w:pPr>
      <w:ins w:id="3863" w:author="NR_UE_pow_sav_enh-Core" w:date="2022-03-20T11:05:00Z">
        <w:r>
          <w:rPr>
            <w:rFonts w:ascii="Courier New" w:hAnsi="Courier New"/>
            <w:sz w:val="16"/>
            <w:lang w:eastAsia="ja-JP"/>
          </w:rPr>
          <w:tab/>
        </w:r>
      </w:ins>
      <w:ins w:id="3864" w:author="NR_UE_pow_sav_enh-Core" w:date="2022-03-20T11:04:00Z">
        <w:r>
          <w:rPr>
            <w:rFonts w:ascii="Courier New" w:hAnsi="Courier New"/>
            <w:sz w:val="16"/>
            <w:lang w:eastAsia="ja-JP"/>
          </w:rPr>
          <w:t>pei-SubgroupingSupportBandList-r17</w:t>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t xml:space="preserve">SEQUENCE (SIZE (1..maxBands)) OF </w:t>
        </w:r>
      </w:ins>
      <w:proofErr w:type="spellStart"/>
      <w:ins w:id="3865" w:author="NR_UE_pow_sav_enh-Core" w:date="2022-04-20T12:09:00Z">
        <w:r>
          <w:rPr>
            <w:rFonts w:ascii="Courier New" w:hAnsi="Courier New"/>
            <w:sz w:val="16"/>
            <w:lang w:eastAsia="en-GB"/>
          </w:rPr>
          <w:t>FreqBandIndicatorNR</w:t>
        </w:r>
      </w:ins>
      <w:proofErr w:type="spellEnd"/>
      <w:ins w:id="3866" w:author="NR_UE_pow_sav_enh-Core" w:date="2022-03-20T11:04:00Z">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t>OPTIONAL,</w:t>
        </w:r>
      </w:ins>
    </w:p>
    <w:p w14:paraId="2C42E07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867" w:author="NR_UE_pow_sav_enh-Core" w:date="2022-03-20T11:01:00Z"/>
          <w:rFonts w:ascii="Courier New" w:hAnsi="Courier New"/>
          <w:sz w:val="16"/>
          <w:lang w:eastAsia="ja-JP"/>
        </w:rPr>
      </w:pPr>
      <w:ins w:id="3868" w:author="NR_UE_pow_sav_enh-Core" w:date="2022-03-20T11:01:00Z">
        <w:r>
          <w:rPr>
            <w:rFonts w:ascii="Courier New" w:hAnsi="Courier New"/>
            <w:sz w:val="16"/>
            <w:lang w:eastAsia="ja-JP"/>
          </w:rPr>
          <w:tab/>
          <w:t>...</w:t>
        </w:r>
      </w:ins>
    </w:p>
    <w:p w14:paraId="1CA94DC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869" w:author="NR_UE_pow_sav_enh-Core" w:date="2022-03-20T11:01:00Z"/>
          <w:rFonts w:ascii="Courier New" w:hAnsi="Courier New"/>
          <w:sz w:val="16"/>
          <w:lang w:eastAsia="ja-JP"/>
        </w:rPr>
      </w:pPr>
      <w:ins w:id="3870" w:author="NR_UE_pow_sav_enh-Core" w:date="2022-03-20T11:01:00Z">
        <w:r>
          <w:rPr>
            <w:rFonts w:ascii="Courier New" w:hAnsi="Courier New"/>
            <w:sz w:val="16"/>
            <w:lang w:eastAsia="ja-JP"/>
          </w:rPr>
          <w:t>}</w:t>
        </w:r>
      </w:ins>
    </w:p>
    <w:p w14:paraId="2618C4E0"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871" w:author="NR_UE_pow_sav_enh-Core" w:date="2022-03-20T11:01:00Z"/>
          <w:rFonts w:ascii="Courier New" w:hAnsi="Courier New"/>
          <w:sz w:val="16"/>
          <w:lang w:eastAsia="ja-JP"/>
        </w:rPr>
      </w:pPr>
    </w:p>
    <w:p w14:paraId="1F457E1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872" w:author="NR_UE_pow_sav_enh-Core" w:date="2022-03-20T11:01:00Z"/>
          <w:rFonts w:ascii="Courier New" w:hAnsi="Courier New"/>
          <w:color w:val="808080"/>
          <w:sz w:val="16"/>
          <w:lang w:eastAsia="en-GB"/>
        </w:rPr>
      </w:pPr>
      <w:ins w:id="3873" w:author="NR_UE_pow_sav_enh-Core" w:date="2022-03-20T11:01:00Z">
        <w:r>
          <w:rPr>
            <w:rFonts w:ascii="Courier New" w:hAnsi="Courier New"/>
            <w:color w:val="808080"/>
            <w:sz w:val="16"/>
            <w:lang w:eastAsia="en-GB"/>
          </w:rPr>
          <w:t>-- TAG- UE-RADIOPAGINGINFO-STOP</w:t>
        </w:r>
      </w:ins>
    </w:p>
    <w:p w14:paraId="48034BD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874" w:author="NR_UE_pow_sav_enh-Core" w:date="2022-03-20T11:01:00Z"/>
          <w:rFonts w:ascii="Courier New" w:eastAsia="Malgun Gothic" w:hAnsi="Courier New"/>
          <w:color w:val="808080"/>
          <w:sz w:val="16"/>
          <w:lang w:eastAsia="en-GB"/>
        </w:rPr>
      </w:pPr>
      <w:ins w:id="3875" w:author="NR_UE_pow_sav_enh-Core" w:date="2022-03-20T11:01:00Z">
        <w:r>
          <w:rPr>
            <w:rFonts w:ascii="Courier New" w:hAnsi="Courier New"/>
            <w:color w:val="808080"/>
            <w:sz w:val="16"/>
            <w:lang w:eastAsia="en-GB"/>
          </w:rPr>
          <w:t>-- ASN1STOP</w:t>
        </w:r>
      </w:ins>
    </w:p>
    <w:p w14:paraId="41805662" w14:textId="77777777" w:rsidR="000A6421" w:rsidRDefault="000A6421">
      <w:pPr>
        <w:overflowPunct w:val="0"/>
        <w:autoSpaceDE w:val="0"/>
        <w:autoSpaceDN w:val="0"/>
        <w:adjustRightInd w:val="0"/>
        <w:textAlignment w:val="baseline"/>
        <w:rPr>
          <w:ins w:id="3876" w:author="NR_UE_pow_sav_enh-Core" w:date="2022-03-25T11:56:00Z"/>
          <w:del w:id="3877" w:author="NR_UE_pow_sav_enh-Core " w:date="2022-04-09T15:56:00Z"/>
          <w:rFonts w:eastAsia="Yu Mincho"/>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A6421" w14:paraId="63E69281" w14:textId="77777777">
        <w:trPr>
          <w:ins w:id="3878" w:author="NR_UE_pow_sav_enh-Core" w:date="2022-03-25T11:56:00Z"/>
          <w:del w:id="3879" w:author="NR_UE_pow_sav_enh-Core " w:date="2022-04-09T15:56:00Z"/>
        </w:trPr>
        <w:tc>
          <w:tcPr>
            <w:tcW w:w="14173" w:type="dxa"/>
            <w:tcBorders>
              <w:top w:val="single" w:sz="4" w:space="0" w:color="auto"/>
              <w:left w:val="single" w:sz="4" w:space="0" w:color="auto"/>
              <w:bottom w:val="single" w:sz="4" w:space="0" w:color="auto"/>
              <w:right w:val="single" w:sz="4" w:space="0" w:color="auto"/>
            </w:tcBorders>
          </w:tcPr>
          <w:p w14:paraId="737ED60C" w14:textId="77777777" w:rsidR="000A6421" w:rsidRDefault="009301E5">
            <w:pPr>
              <w:keepNext/>
              <w:keepLines/>
              <w:overflowPunct w:val="0"/>
              <w:autoSpaceDE w:val="0"/>
              <w:autoSpaceDN w:val="0"/>
              <w:adjustRightInd w:val="0"/>
              <w:spacing w:after="0"/>
              <w:jc w:val="center"/>
              <w:textAlignment w:val="baseline"/>
              <w:rPr>
                <w:ins w:id="3880" w:author="NR_UE_pow_sav_enh-Core" w:date="2022-03-25T11:56:00Z"/>
                <w:del w:id="3881" w:author="NR_UE_pow_sav_enh-Core " w:date="2022-04-09T15:56:00Z"/>
                <w:rFonts w:ascii="Arial" w:hAnsi="Arial"/>
                <w:b/>
                <w:sz w:val="18"/>
                <w:szCs w:val="22"/>
                <w:lang w:eastAsia="sv-SE"/>
              </w:rPr>
            </w:pPr>
            <w:ins w:id="3882" w:author="NR_UE_pow_sav_enh-Core" w:date="2022-03-25T11:56:00Z">
              <w:del w:id="3883" w:author="NR_UE_pow_sav_enh-Core " w:date="2022-04-09T15:56:00Z">
                <w:r>
                  <w:rPr>
                    <w:rFonts w:ascii="Arial" w:hAnsi="Arial"/>
                    <w:b/>
                    <w:i/>
                    <w:sz w:val="18"/>
                    <w:szCs w:val="22"/>
                    <w:lang w:eastAsia="sv-SE"/>
                  </w:rPr>
                  <w:delText xml:space="preserve">UE-RadioPagingInfo </w:delText>
                </w:r>
                <w:r>
                  <w:rPr>
                    <w:rFonts w:ascii="Arial" w:hAnsi="Arial"/>
                    <w:b/>
                    <w:sz w:val="18"/>
                    <w:szCs w:val="22"/>
                    <w:lang w:eastAsia="sv-SE"/>
                  </w:rPr>
                  <w:delText>field descriptions</w:delText>
                </w:r>
              </w:del>
            </w:ins>
          </w:p>
        </w:tc>
      </w:tr>
      <w:tr w:rsidR="000A6421" w14:paraId="4D30DB93" w14:textId="77777777">
        <w:trPr>
          <w:ins w:id="3884" w:author="NR_UE_pow_sav_enh-Core" w:date="2022-03-25T11:56:00Z"/>
          <w:del w:id="3885" w:author="NR_UE_pow_sav_enh-Core " w:date="2022-04-09T15:56:00Z"/>
        </w:trPr>
        <w:tc>
          <w:tcPr>
            <w:tcW w:w="14173" w:type="dxa"/>
            <w:tcBorders>
              <w:top w:val="single" w:sz="4" w:space="0" w:color="auto"/>
              <w:left w:val="single" w:sz="4" w:space="0" w:color="auto"/>
              <w:bottom w:val="single" w:sz="4" w:space="0" w:color="auto"/>
              <w:right w:val="single" w:sz="4" w:space="0" w:color="auto"/>
            </w:tcBorders>
          </w:tcPr>
          <w:p w14:paraId="1F8F3A5A" w14:textId="77777777" w:rsidR="000A6421" w:rsidRDefault="009301E5">
            <w:pPr>
              <w:keepNext/>
              <w:keepLines/>
              <w:overflowPunct w:val="0"/>
              <w:autoSpaceDE w:val="0"/>
              <w:autoSpaceDN w:val="0"/>
              <w:adjustRightInd w:val="0"/>
              <w:spacing w:after="0"/>
              <w:textAlignment w:val="baseline"/>
              <w:rPr>
                <w:ins w:id="3886" w:author="NR_UE_pow_sav_enh-Core" w:date="2022-03-25T11:56:00Z"/>
                <w:del w:id="3887" w:author="NR_UE_pow_sav_enh-Core " w:date="2022-04-09T15:56:00Z"/>
                <w:rFonts w:ascii="Arial" w:hAnsi="Arial"/>
                <w:sz w:val="18"/>
                <w:szCs w:val="22"/>
                <w:lang w:eastAsia="sv-SE"/>
              </w:rPr>
            </w:pPr>
            <w:ins w:id="3888" w:author="NR_UE_pow_sav_enh-Core" w:date="2022-03-25T11:57:00Z">
              <w:del w:id="3889" w:author="NR_UE_pow_sav_enh-Core " w:date="2022-04-09T15:56:00Z">
                <w:r>
                  <w:rPr>
                    <w:rFonts w:ascii="Arial" w:hAnsi="Arial"/>
                    <w:b/>
                    <w:i/>
                    <w:sz w:val="18"/>
                    <w:szCs w:val="22"/>
                    <w:lang w:eastAsia="sv-SE"/>
                  </w:rPr>
                  <w:delText>pei-SubgroupingSupportBandList</w:delText>
                </w:r>
              </w:del>
            </w:ins>
          </w:p>
          <w:p w14:paraId="54BE6037" w14:textId="77777777" w:rsidR="000A6421" w:rsidRDefault="009301E5">
            <w:pPr>
              <w:keepNext/>
              <w:keepLines/>
              <w:overflowPunct w:val="0"/>
              <w:autoSpaceDE w:val="0"/>
              <w:autoSpaceDN w:val="0"/>
              <w:adjustRightInd w:val="0"/>
              <w:spacing w:after="0"/>
              <w:textAlignment w:val="baseline"/>
              <w:rPr>
                <w:ins w:id="3890" w:author="NR_UE_pow_sav_enh-Core" w:date="2022-03-25T11:56:00Z"/>
                <w:del w:id="3891" w:author="NR_UE_pow_sav_enh-Core " w:date="2022-04-09T15:56:00Z"/>
                <w:rFonts w:ascii="Arial" w:hAnsi="Arial"/>
                <w:sz w:val="18"/>
                <w:szCs w:val="22"/>
                <w:lang w:eastAsia="sv-SE"/>
              </w:rPr>
            </w:pPr>
            <w:ins w:id="3892" w:author="NR_UE_pow_sav_enh-Core" w:date="2022-03-25T11:58:00Z">
              <w:del w:id="3893" w:author="NR_UE_pow_sav_enh-Core " w:date="2022-04-09T15:56:00Z">
                <w:r>
                  <w:rPr>
                    <w:rFonts w:ascii="Arial" w:hAnsi="Arial"/>
                    <w:sz w:val="18"/>
                    <w:szCs w:val="22"/>
                    <w:lang w:eastAsia="sv-SE"/>
                  </w:rPr>
                  <w:delText>Indicates</w:delText>
                </w:r>
              </w:del>
            </w:ins>
            <w:ins w:id="3894" w:author="NR_UE_pow_sav_enh-Core" w:date="2022-03-25T11:59:00Z">
              <w:del w:id="3895" w:author="NR_UE_pow_sav_enh-Core " w:date="2022-04-09T15:56:00Z">
                <w:r>
                  <w:rPr>
                    <w:rFonts w:ascii="Arial" w:hAnsi="Arial"/>
                    <w:sz w:val="18"/>
                    <w:szCs w:val="22"/>
                    <w:lang w:eastAsia="sv-SE"/>
                  </w:rPr>
                  <w:delText xml:space="preserve"> the PEI and </w:delText>
                </w:r>
                <w:commentRangeStart w:id="3896"/>
                <w:r>
                  <w:rPr>
                    <w:rFonts w:ascii="Arial" w:hAnsi="Arial"/>
                    <w:sz w:val="18"/>
                    <w:szCs w:val="22"/>
                    <w:lang w:eastAsia="sv-SE"/>
                  </w:rPr>
                  <w:delText>subgrouping</w:delText>
                </w:r>
              </w:del>
            </w:ins>
            <w:commentRangeEnd w:id="3896"/>
            <w:del w:id="3897" w:author="NR_UE_pow_sav_enh-Core " w:date="2022-04-09T15:56:00Z">
              <w:r>
                <w:rPr>
                  <w:rFonts w:eastAsia="Yu Mincho"/>
                  <w:sz w:val="16"/>
                </w:rPr>
                <w:commentReference w:id="3896"/>
              </w:r>
            </w:del>
            <w:ins w:id="3898" w:author="NR_UE_pow_sav_enh-Core" w:date="2022-03-25T11:59:00Z">
              <w:del w:id="3899" w:author="NR_UE_pow_sav_enh-Core " w:date="2022-04-09T15:56:00Z">
                <w:r>
                  <w:rPr>
                    <w:rFonts w:ascii="Arial" w:hAnsi="Arial"/>
                    <w:sz w:val="18"/>
                    <w:szCs w:val="22"/>
                    <w:lang w:eastAsia="sv-SE"/>
                  </w:rPr>
                  <w:delText xml:space="preserve"> support</w:delText>
                </w:r>
              </w:del>
            </w:ins>
            <w:ins w:id="3900" w:author="NR_UE_pow_sav_enh-Core" w:date="2022-03-25T12:02:00Z">
              <w:del w:id="3901" w:author="NR_UE_pow_sav_enh-Core " w:date="2022-04-09T15:56:00Z">
                <w:r>
                  <w:rPr>
                    <w:rFonts w:ascii="Arial" w:hAnsi="Arial"/>
                    <w:sz w:val="18"/>
                    <w:szCs w:val="22"/>
                    <w:lang w:eastAsia="sv-SE"/>
                  </w:rPr>
                  <w:delText>ed band</w:delText>
                </w:r>
              </w:del>
            </w:ins>
            <w:ins w:id="3902" w:author="NR_UE_pow_sav_enh-Core" w:date="2022-03-25T11:59:00Z">
              <w:del w:id="3903" w:author="NR_UE_pow_sav_enh-Core " w:date="2022-04-09T15:56:00Z">
                <w:r>
                  <w:rPr>
                    <w:rFonts w:ascii="Arial" w:hAnsi="Arial"/>
                    <w:sz w:val="18"/>
                    <w:szCs w:val="22"/>
                    <w:lang w:eastAsia="sv-SE"/>
                  </w:rPr>
                  <w:delText xml:space="preserve"> corresponding to </w:delText>
                </w:r>
              </w:del>
            </w:ins>
            <w:ins w:id="3904" w:author="NR_UE_pow_sav_enh-Core" w:date="2022-03-25T12:01:00Z">
              <w:del w:id="3905" w:author="NR_UE_pow_sav_enh-Core " w:date="2022-04-09T15:56:00Z">
                <w:r>
                  <w:rPr>
                    <w:rFonts w:ascii="Arial" w:hAnsi="Arial"/>
                    <w:sz w:val="18"/>
                    <w:szCs w:val="22"/>
                    <w:lang w:eastAsia="sv-SE"/>
                  </w:rPr>
                  <w:delText>band listed in the</w:delText>
                </w:r>
              </w:del>
            </w:ins>
            <w:ins w:id="3906" w:author="NR_UE_pow_sav_enh-Core" w:date="2022-03-25T12:02:00Z">
              <w:del w:id="3907" w:author="NR_UE_pow_sav_enh-Core " w:date="2022-04-09T15:56:00Z">
                <w:r>
                  <w:rPr>
                    <w:rFonts w:eastAsia="Yu Mincho"/>
                  </w:rPr>
                  <w:delText xml:space="preserve"> </w:delText>
                </w:r>
                <w:r>
                  <w:rPr>
                    <w:rFonts w:ascii="Arial" w:hAnsi="Arial"/>
                    <w:i/>
                    <w:iCs/>
                    <w:sz w:val="18"/>
                    <w:szCs w:val="22"/>
                    <w:lang w:eastAsia="sv-SE"/>
                  </w:rPr>
                  <w:delText>supportedBandListNR</w:delText>
                </w:r>
                <w:r>
                  <w:rPr>
                    <w:rFonts w:ascii="Arial" w:hAnsi="Arial"/>
                    <w:sz w:val="18"/>
                    <w:szCs w:val="22"/>
                    <w:lang w:eastAsia="sv-SE"/>
                  </w:rPr>
                  <w:delText>.</w:delText>
                </w:r>
              </w:del>
            </w:ins>
          </w:p>
        </w:tc>
      </w:tr>
    </w:tbl>
    <w:p w14:paraId="666487C4" w14:textId="77777777" w:rsidR="000A6421" w:rsidRDefault="000A6421">
      <w:pPr>
        <w:overflowPunct w:val="0"/>
        <w:autoSpaceDE w:val="0"/>
        <w:autoSpaceDN w:val="0"/>
        <w:adjustRightInd w:val="0"/>
        <w:textAlignment w:val="baseline"/>
        <w:rPr>
          <w:rFonts w:eastAsia="Yu Mincho"/>
          <w:lang w:eastAsia="ja-JP"/>
        </w:rPr>
      </w:pPr>
    </w:p>
    <w:p w14:paraId="39B96396" w14:textId="77777777" w:rsidR="000A6421" w:rsidRDefault="000A6421">
      <w:pPr>
        <w:overflowPunct w:val="0"/>
        <w:autoSpaceDE w:val="0"/>
        <w:autoSpaceDN w:val="0"/>
        <w:adjustRightInd w:val="0"/>
        <w:textAlignment w:val="baseline"/>
        <w:rPr>
          <w:rFonts w:eastAsia="Yu Mincho"/>
          <w:lang w:eastAsia="ja-JP"/>
        </w:rPr>
      </w:pPr>
    </w:p>
    <w:p w14:paraId="182E5539" w14:textId="77777777" w:rsidR="000A6421" w:rsidRDefault="009301E5">
      <w:pPr>
        <w:keepNext/>
        <w:keepLines/>
        <w:overflowPunct w:val="0"/>
        <w:autoSpaceDE w:val="0"/>
        <w:autoSpaceDN w:val="0"/>
        <w:adjustRightInd w:val="0"/>
        <w:spacing w:before="120"/>
        <w:ind w:left="1418" w:hanging="1418"/>
        <w:textAlignment w:val="baseline"/>
        <w:outlineLvl w:val="3"/>
        <w:rPr>
          <w:rFonts w:ascii="Arial" w:eastAsia="Yu Mincho" w:hAnsi="Arial"/>
          <w:sz w:val="24"/>
          <w:lang w:eastAsia="ja-JP"/>
        </w:rPr>
      </w:pPr>
      <w:bookmarkStart w:id="3908" w:name="_Toc60777492"/>
      <w:bookmarkStart w:id="3909" w:name="_Toc100930424"/>
      <w:r>
        <w:rPr>
          <w:rFonts w:ascii="Arial" w:hAnsi="Arial"/>
          <w:sz w:val="24"/>
          <w:lang w:eastAsia="ja-JP"/>
        </w:rPr>
        <w:t>–</w:t>
      </w:r>
      <w:r>
        <w:rPr>
          <w:rFonts w:ascii="Arial" w:hAnsi="Arial"/>
          <w:sz w:val="24"/>
          <w:lang w:eastAsia="ja-JP"/>
        </w:rPr>
        <w:tab/>
      </w:r>
      <w:proofErr w:type="spellStart"/>
      <w:r>
        <w:rPr>
          <w:rFonts w:ascii="Arial" w:hAnsi="Arial"/>
          <w:i/>
          <w:sz w:val="24"/>
          <w:lang w:eastAsia="ja-JP"/>
        </w:rPr>
        <w:t>SharedSpectrumChAccessParamsPerBand</w:t>
      </w:r>
      <w:bookmarkEnd w:id="3908"/>
      <w:bookmarkEnd w:id="3909"/>
      <w:proofErr w:type="spellEnd"/>
    </w:p>
    <w:p w14:paraId="44883C7B" w14:textId="77777777" w:rsidR="000A6421" w:rsidRDefault="009301E5">
      <w:pPr>
        <w:overflowPunct w:val="0"/>
        <w:autoSpaceDE w:val="0"/>
        <w:autoSpaceDN w:val="0"/>
        <w:adjustRightInd w:val="0"/>
        <w:textAlignment w:val="baseline"/>
        <w:rPr>
          <w:lang w:eastAsia="ja-JP"/>
        </w:rPr>
      </w:pPr>
      <w:r>
        <w:rPr>
          <w:lang w:eastAsia="ja-JP"/>
        </w:rPr>
        <w:t xml:space="preserve">The IE </w:t>
      </w:r>
      <w:proofErr w:type="spellStart"/>
      <w:r>
        <w:rPr>
          <w:i/>
          <w:lang w:eastAsia="ja-JP"/>
        </w:rPr>
        <w:t>SharedSpectrumChAccessParamsPerBand</w:t>
      </w:r>
      <w:proofErr w:type="spellEnd"/>
      <w:r>
        <w:rPr>
          <w:lang w:eastAsia="ja-JP"/>
        </w:rPr>
        <w:t xml:space="preserve"> is used to convey shared channel access related parameters specific for a certain frequency band (not per feature set or band combination).</w:t>
      </w:r>
    </w:p>
    <w:p w14:paraId="39850D2E" w14:textId="77777777" w:rsidR="000A6421" w:rsidRDefault="009301E5">
      <w:pPr>
        <w:keepNext/>
        <w:keepLines/>
        <w:overflowPunct w:val="0"/>
        <w:autoSpaceDE w:val="0"/>
        <w:autoSpaceDN w:val="0"/>
        <w:adjustRightInd w:val="0"/>
        <w:spacing w:before="60"/>
        <w:jc w:val="center"/>
        <w:textAlignment w:val="baseline"/>
        <w:rPr>
          <w:rFonts w:ascii="Arial" w:eastAsia="Yu Mincho" w:hAnsi="Arial"/>
          <w:b/>
          <w:bCs/>
          <w:iCs/>
          <w:lang w:eastAsia="ja-JP"/>
        </w:rPr>
      </w:pPr>
      <w:proofErr w:type="spellStart"/>
      <w:r>
        <w:rPr>
          <w:rFonts w:ascii="Arial" w:eastAsia="Yu Mincho" w:hAnsi="Arial"/>
          <w:b/>
          <w:bCs/>
          <w:i/>
          <w:iCs/>
          <w:lang w:eastAsia="ja-JP"/>
        </w:rPr>
        <w:t>SharedSpectrumChAccessParamsPerBand</w:t>
      </w:r>
      <w:proofErr w:type="spellEnd"/>
      <w:r>
        <w:rPr>
          <w:rFonts w:ascii="Arial" w:eastAsia="Yu Mincho" w:hAnsi="Arial"/>
          <w:b/>
          <w:bCs/>
          <w:iCs/>
          <w:lang w:eastAsia="ja-JP"/>
        </w:rPr>
        <w:t xml:space="preserve"> information element</w:t>
      </w:r>
    </w:p>
    <w:p w14:paraId="4057770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Pr>
          <w:rFonts w:ascii="Courier New" w:eastAsia="Yu Mincho" w:hAnsi="Courier New"/>
          <w:color w:val="808080"/>
          <w:sz w:val="16"/>
          <w:lang w:eastAsia="en-GB"/>
        </w:rPr>
        <w:t>-- ASN1START</w:t>
      </w:r>
    </w:p>
    <w:p w14:paraId="767E0EC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Pr>
          <w:rFonts w:ascii="Courier New" w:eastAsia="Yu Mincho" w:hAnsi="Courier New"/>
          <w:color w:val="808080"/>
          <w:sz w:val="16"/>
          <w:lang w:eastAsia="en-GB"/>
        </w:rPr>
        <w:t>-- TAG-SHAREDSPECTRUMCHACCESSPARAMSPERBAND-START</w:t>
      </w:r>
    </w:p>
    <w:p w14:paraId="5D0A9E58"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p>
    <w:p w14:paraId="7B69881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eastAsia="Yu Mincho" w:hAnsi="Courier New"/>
          <w:sz w:val="16"/>
          <w:lang w:eastAsia="en-GB"/>
        </w:rPr>
        <w:t xml:space="preserve">SharedSpectrumChAccessParamsPerBand-r16 ::=           </w:t>
      </w:r>
      <w:r>
        <w:rPr>
          <w:rFonts w:ascii="Courier New" w:eastAsia="Yu Mincho" w:hAnsi="Courier New"/>
          <w:color w:val="993366"/>
          <w:sz w:val="16"/>
          <w:lang w:eastAsia="en-GB"/>
        </w:rPr>
        <w:t>SEQUENCE</w:t>
      </w:r>
      <w:r>
        <w:rPr>
          <w:rFonts w:ascii="Courier New" w:eastAsia="Yu Mincho" w:hAnsi="Courier New"/>
          <w:sz w:val="16"/>
          <w:lang w:eastAsia="en-GB"/>
        </w:rPr>
        <w:t xml:space="preserve"> {</w:t>
      </w:r>
    </w:p>
    <w:p w14:paraId="1A967FF9"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1AB82E2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10-1: UL channel access for dynamic channel access mode</w:t>
      </w:r>
    </w:p>
    <w:p w14:paraId="26CE641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ul-DynamicChAccess-r16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56E2470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10-1a: UL channel access for semi-static channel access mode</w:t>
      </w:r>
    </w:p>
    <w:p w14:paraId="41CBC9B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ul-Semi-StaticChAccess-r16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4207043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10-2: SSB-based RRM for dynamic channel access mode</w:t>
      </w:r>
    </w:p>
    <w:p w14:paraId="223A9B4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ssb-RRM-DynamicChAccess-r16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3D64146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10-2a: SSB-based RRM for semi-static channel access mode</w:t>
      </w:r>
    </w:p>
    <w:p w14:paraId="436FF8A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ssb-RRM-Semi-StaticChAccess-r16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39A2155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10-2b: MIB reading on unlicensed cell</w:t>
      </w:r>
    </w:p>
    <w:p w14:paraId="1A18ED0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mib-Acquisition-r16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4949807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10-2c: SSB-based RLM for dynamic channel access mode</w:t>
      </w:r>
    </w:p>
    <w:p w14:paraId="23D1BF5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ssb-RLM-DynamicChAccess-r16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40A6B80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10-2d: SSB-based RLM for semi-static channel access mode</w:t>
      </w:r>
    </w:p>
    <w:p w14:paraId="56EF110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ssb-RLM-Semi-StaticChAccess-r16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2C6D18A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10-2e: SIB1 reception on unlicensed cell</w:t>
      </w:r>
    </w:p>
    <w:p w14:paraId="70569F3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sib1-Acquisition-r16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4627132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lastRenderedPageBreak/>
        <w:t xml:space="preserve">    </w:t>
      </w:r>
      <w:r>
        <w:rPr>
          <w:rFonts w:ascii="Courier New" w:hAnsi="Courier New"/>
          <w:color w:val="808080"/>
          <w:sz w:val="16"/>
          <w:lang w:eastAsia="en-GB"/>
        </w:rPr>
        <w:t>-- R1 10-2f: Support monitoring of extended RAR window</w:t>
      </w:r>
    </w:p>
    <w:p w14:paraId="64171AC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extRA-ResponseWindow-r16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656B536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Pr>
          <w:rFonts w:ascii="Courier New" w:hAnsi="Courier New"/>
          <w:sz w:val="16"/>
          <w:lang w:eastAsia="en-GB"/>
        </w:rPr>
        <w:t xml:space="preserve">    </w:t>
      </w:r>
      <w:r>
        <w:rPr>
          <w:rFonts w:ascii="Courier New" w:eastAsia="Yu Mincho" w:hAnsi="Courier New"/>
          <w:color w:val="808080"/>
          <w:sz w:val="16"/>
          <w:lang w:eastAsia="en-GB"/>
        </w:rPr>
        <w:t>-- R1 10-2g: SSB-based BFD/CBD for dynamic channel access mode</w:t>
      </w:r>
    </w:p>
    <w:p w14:paraId="616B941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ssb-BFD-CBD-dynamicChannelAccess-r16</w:t>
      </w:r>
      <w:r>
        <w:rPr>
          <w:rFonts w:ascii="Courier New" w:hAnsi="Courier New"/>
          <w:sz w:val="16"/>
          <w:lang w:eastAsia="en-GB"/>
        </w:rPr>
        <w:t xml:space="preserve">                </w:t>
      </w:r>
      <w:r>
        <w:rPr>
          <w:rFonts w:ascii="Courier New" w:eastAsia="Yu Mincho" w:hAnsi="Courier New"/>
          <w:color w:val="993366"/>
          <w:sz w:val="16"/>
          <w:lang w:eastAsia="en-GB"/>
        </w:rPr>
        <w:t>ENUMERATED</w:t>
      </w:r>
      <w:r>
        <w:rPr>
          <w:rFonts w:ascii="Courier New" w:eastAsia="Yu Mincho" w:hAnsi="Courier New"/>
          <w:sz w:val="16"/>
          <w:lang w:eastAsia="en-GB"/>
        </w:rPr>
        <w:t xml:space="preserve"> {supported}</w:t>
      </w:r>
      <w:r>
        <w:rPr>
          <w:rFonts w:ascii="Courier New" w:hAnsi="Courier New"/>
          <w:sz w:val="16"/>
          <w:lang w:eastAsia="en-GB"/>
        </w:rPr>
        <w:t xml:space="preserve">            </w:t>
      </w:r>
      <w:r>
        <w:rPr>
          <w:rFonts w:ascii="Courier New" w:eastAsia="Yu Mincho" w:hAnsi="Courier New"/>
          <w:color w:val="993366"/>
          <w:sz w:val="16"/>
          <w:lang w:eastAsia="en-GB"/>
        </w:rPr>
        <w:t>OPTIONAL</w:t>
      </w:r>
      <w:r>
        <w:rPr>
          <w:rFonts w:ascii="Courier New" w:eastAsia="Yu Mincho" w:hAnsi="Courier New"/>
          <w:sz w:val="16"/>
          <w:lang w:eastAsia="en-GB"/>
        </w:rPr>
        <w:t>,</w:t>
      </w:r>
    </w:p>
    <w:p w14:paraId="771C67D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Pr>
          <w:rFonts w:ascii="Courier New" w:hAnsi="Courier New"/>
          <w:sz w:val="16"/>
          <w:lang w:eastAsia="en-GB"/>
        </w:rPr>
        <w:t xml:space="preserve">    </w:t>
      </w:r>
      <w:r>
        <w:rPr>
          <w:rFonts w:ascii="Courier New" w:eastAsia="Yu Mincho" w:hAnsi="Courier New"/>
          <w:color w:val="808080"/>
          <w:sz w:val="16"/>
          <w:lang w:eastAsia="en-GB"/>
        </w:rPr>
        <w:t>-- R1 10-2h: SSB-based BFD/CBD for semi-static channel access mode</w:t>
      </w:r>
    </w:p>
    <w:p w14:paraId="17C8226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ssb-BFD-CBD-semi-staticChannelAccess-r16</w:t>
      </w:r>
      <w:r>
        <w:rPr>
          <w:rFonts w:ascii="Courier New" w:hAnsi="Courier New"/>
          <w:sz w:val="16"/>
          <w:lang w:eastAsia="en-GB"/>
        </w:rPr>
        <w:t xml:space="preserve">            </w:t>
      </w:r>
      <w:r>
        <w:rPr>
          <w:rFonts w:ascii="Courier New" w:eastAsia="Yu Mincho" w:hAnsi="Courier New"/>
          <w:color w:val="993366"/>
          <w:sz w:val="16"/>
          <w:lang w:eastAsia="en-GB"/>
        </w:rPr>
        <w:t>ENUMERATED</w:t>
      </w:r>
      <w:r>
        <w:rPr>
          <w:rFonts w:ascii="Courier New" w:eastAsia="Yu Mincho" w:hAnsi="Courier New"/>
          <w:sz w:val="16"/>
          <w:lang w:eastAsia="en-GB"/>
        </w:rPr>
        <w:t xml:space="preserve"> {supported}</w:t>
      </w:r>
      <w:r>
        <w:rPr>
          <w:rFonts w:ascii="Courier New" w:hAnsi="Courier New"/>
          <w:sz w:val="16"/>
          <w:lang w:eastAsia="en-GB"/>
        </w:rPr>
        <w:t xml:space="preserve">            </w:t>
      </w:r>
      <w:r>
        <w:rPr>
          <w:rFonts w:ascii="Courier New" w:eastAsia="Yu Mincho" w:hAnsi="Courier New"/>
          <w:color w:val="993366"/>
          <w:sz w:val="16"/>
          <w:lang w:eastAsia="en-GB"/>
        </w:rPr>
        <w:t>OPTIONAL</w:t>
      </w:r>
      <w:r>
        <w:rPr>
          <w:rFonts w:ascii="Courier New" w:eastAsia="Yu Mincho" w:hAnsi="Courier New"/>
          <w:sz w:val="16"/>
          <w:lang w:eastAsia="en-GB"/>
        </w:rPr>
        <w:t>,</w:t>
      </w:r>
    </w:p>
    <w:p w14:paraId="73DDBDE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Pr>
          <w:rFonts w:ascii="Courier New" w:hAnsi="Courier New"/>
          <w:sz w:val="16"/>
          <w:lang w:eastAsia="en-GB"/>
        </w:rPr>
        <w:t xml:space="preserve">    </w:t>
      </w:r>
      <w:r>
        <w:rPr>
          <w:rFonts w:ascii="Courier New" w:eastAsia="Yu Mincho" w:hAnsi="Courier New"/>
          <w:color w:val="808080"/>
          <w:sz w:val="16"/>
          <w:lang w:eastAsia="en-GB"/>
        </w:rPr>
        <w:t>-- R1 10-2i: CSI-RS-based BFD/CBD for NR-U</w:t>
      </w:r>
    </w:p>
    <w:p w14:paraId="1CCA84D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csi-RS-BFD-CBD-r16</w:t>
      </w:r>
      <w:r>
        <w:rPr>
          <w:rFonts w:ascii="Courier New" w:hAnsi="Courier New"/>
          <w:sz w:val="16"/>
          <w:lang w:eastAsia="en-GB"/>
        </w:rPr>
        <w:t xml:space="preserve">                                  </w:t>
      </w:r>
      <w:r>
        <w:rPr>
          <w:rFonts w:ascii="Courier New" w:eastAsia="Yu Mincho" w:hAnsi="Courier New"/>
          <w:color w:val="993366"/>
          <w:sz w:val="16"/>
          <w:lang w:eastAsia="en-GB"/>
        </w:rPr>
        <w:t>ENUMERATED</w:t>
      </w:r>
      <w:r>
        <w:rPr>
          <w:rFonts w:ascii="Courier New" w:eastAsia="Yu Mincho" w:hAnsi="Courier New"/>
          <w:sz w:val="16"/>
          <w:lang w:eastAsia="en-GB"/>
        </w:rPr>
        <w:t xml:space="preserve"> {supported}</w:t>
      </w:r>
      <w:r>
        <w:rPr>
          <w:rFonts w:ascii="Courier New" w:hAnsi="Courier New"/>
          <w:sz w:val="16"/>
          <w:lang w:eastAsia="en-GB"/>
        </w:rPr>
        <w:t xml:space="preserve">            </w:t>
      </w:r>
      <w:r>
        <w:rPr>
          <w:rFonts w:ascii="Courier New" w:eastAsia="Yu Mincho" w:hAnsi="Courier New"/>
          <w:color w:val="993366"/>
          <w:sz w:val="16"/>
          <w:lang w:eastAsia="en-GB"/>
        </w:rPr>
        <w:t>OPTIONAL</w:t>
      </w:r>
      <w:r>
        <w:rPr>
          <w:rFonts w:ascii="Courier New" w:eastAsia="Yu Mincho" w:hAnsi="Courier New"/>
          <w:sz w:val="16"/>
          <w:lang w:eastAsia="en-GB"/>
        </w:rPr>
        <w:t>,</w:t>
      </w:r>
    </w:p>
    <w:p w14:paraId="2056B16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xml:space="preserve">-- R1 10-7: UL channel access for 10 MHz </w:t>
      </w:r>
      <w:proofErr w:type="spellStart"/>
      <w:r>
        <w:rPr>
          <w:rFonts w:ascii="Courier New" w:hAnsi="Courier New"/>
          <w:color w:val="808080"/>
          <w:sz w:val="16"/>
          <w:lang w:eastAsia="en-GB"/>
        </w:rPr>
        <w:t>SCell</w:t>
      </w:r>
      <w:proofErr w:type="spellEnd"/>
    </w:p>
    <w:p w14:paraId="38E1787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ul-ChannelBW-SCell-10mhz-r16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3CD74D3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Pr>
          <w:rFonts w:ascii="Courier New" w:hAnsi="Courier New"/>
          <w:sz w:val="16"/>
          <w:lang w:eastAsia="en-GB"/>
        </w:rPr>
        <w:t xml:space="preserve">    </w:t>
      </w:r>
      <w:r>
        <w:rPr>
          <w:rFonts w:ascii="Courier New" w:eastAsia="Yu Mincho" w:hAnsi="Courier New"/>
          <w:color w:val="808080"/>
          <w:sz w:val="16"/>
          <w:lang w:eastAsia="en-GB"/>
        </w:rPr>
        <w:t>-- R1 10-10: RSSI and channel occupancy measurement and reporting</w:t>
      </w:r>
    </w:p>
    <w:p w14:paraId="2ABA049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rssi-ChannelOccupancyReporting-r16</w:t>
      </w:r>
      <w:r>
        <w:rPr>
          <w:rFonts w:ascii="Courier New" w:hAnsi="Courier New"/>
          <w:sz w:val="16"/>
          <w:lang w:eastAsia="en-GB"/>
        </w:rPr>
        <w:t xml:space="preserve">                  </w:t>
      </w:r>
      <w:r>
        <w:rPr>
          <w:rFonts w:ascii="Courier New" w:eastAsia="Yu Mincho" w:hAnsi="Courier New"/>
          <w:color w:val="993366"/>
          <w:sz w:val="16"/>
          <w:lang w:eastAsia="en-GB"/>
        </w:rPr>
        <w:t>ENUMERATED</w:t>
      </w:r>
      <w:r>
        <w:rPr>
          <w:rFonts w:ascii="Courier New" w:eastAsia="Yu Mincho" w:hAnsi="Courier New"/>
          <w:sz w:val="16"/>
          <w:lang w:eastAsia="en-GB"/>
        </w:rPr>
        <w:t xml:space="preserve"> {supported}</w:t>
      </w:r>
      <w:r>
        <w:rPr>
          <w:rFonts w:ascii="Courier New" w:hAnsi="Courier New"/>
          <w:sz w:val="16"/>
          <w:lang w:eastAsia="en-GB"/>
        </w:rPr>
        <w:t xml:space="preserve">            </w:t>
      </w:r>
      <w:r>
        <w:rPr>
          <w:rFonts w:ascii="Courier New" w:eastAsia="Yu Mincho" w:hAnsi="Courier New"/>
          <w:color w:val="993366"/>
          <w:sz w:val="16"/>
          <w:lang w:eastAsia="en-GB"/>
        </w:rPr>
        <w:t>OPTIONAL</w:t>
      </w:r>
      <w:r>
        <w:rPr>
          <w:rFonts w:ascii="Courier New" w:eastAsia="Yu Mincho" w:hAnsi="Courier New"/>
          <w:sz w:val="16"/>
          <w:lang w:eastAsia="en-GB"/>
        </w:rPr>
        <w:t>,</w:t>
      </w:r>
    </w:p>
    <w:p w14:paraId="3D4F8F0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Pr>
          <w:rFonts w:ascii="Courier New" w:hAnsi="Courier New"/>
          <w:sz w:val="16"/>
          <w:lang w:eastAsia="en-GB"/>
        </w:rPr>
        <w:t xml:space="preserve">    </w:t>
      </w:r>
      <w:r>
        <w:rPr>
          <w:rFonts w:ascii="Courier New" w:eastAsia="Yu Mincho" w:hAnsi="Courier New"/>
          <w:color w:val="808080"/>
          <w:sz w:val="16"/>
          <w:lang w:eastAsia="en-GB"/>
        </w:rPr>
        <w:t>-- R1 10-11:SRS starting position at any OFDM symbol in a slot</w:t>
      </w:r>
    </w:p>
    <w:p w14:paraId="302F5F9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srs-StartAnyOFDM-Symbol-r16</w:t>
      </w:r>
      <w:r>
        <w:rPr>
          <w:rFonts w:ascii="Courier New" w:hAnsi="Courier New"/>
          <w:sz w:val="16"/>
          <w:lang w:eastAsia="en-GB"/>
        </w:rPr>
        <w:t xml:space="preserve">                         </w:t>
      </w:r>
      <w:r>
        <w:rPr>
          <w:rFonts w:ascii="Courier New" w:eastAsia="Yu Mincho" w:hAnsi="Courier New"/>
          <w:color w:val="993366"/>
          <w:sz w:val="16"/>
          <w:lang w:eastAsia="en-GB"/>
        </w:rPr>
        <w:t>ENUMERATED</w:t>
      </w:r>
      <w:r>
        <w:rPr>
          <w:rFonts w:ascii="Courier New" w:eastAsia="Yu Mincho" w:hAnsi="Courier New"/>
          <w:sz w:val="16"/>
          <w:lang w:eastAsia="en-GB"/>
        </w:rPr>
        <w:t xml:space="preserve"> {supported}</w:t>
      </w:r>
      <w:r>
        <w:rPr>
          <w:rFonts w:ascii="Courier New" w:hAnsi="Courier New"/>
          <w:sz w:val="16"/>
          <w:lang w:eastAsia="en-GB"/>
        </w:rPr>
        <w:t xml:space="preserve">            </w:t>
      </w:r>
      <w:r>
        <w:rPr>
          <w:rFonts w:ascii="Courier New" w:eastAsia="Yu Mincho" w:hAnsi="Courier New"/>
          <w:color w:val="993366"/>
          <w:sz w:val="16"/>
          <w:lang w:eastAsia="en-GB"/>
        </w:rPr>
        <w:t>OPTIONAL</w:t>
      </w:r>
      <w:r>
        <w:rPr>
          <w:rFonts w:ascii="Courier New" w:eastAsia="Yu Mincho" w:hAnsi="Courier New"/>
          <w:sz w:val="16"/>
          <w:lang w:eastAsia="en-GB"/>
        </w:rPr>
        <w:t>,</w:t>
      </w:r>
    </w:p>
    <w:p w14:paraId="24728EA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Pr>
          <w:rFonts w:ascii="Courier New" w:hAnsi="Courier New"/>
          <w:sz w:val="16"/>
          <w:lang w:eastAsia="en-GB"/>
        </w:rPr>
        <w:t xml:space="preserve">    </w:t>
      </w:r>
      <w:r>
        <w:rPr>
          <w:rFonts w:ascii="Courier New" w:eastAsia="Yu Mincho" w:hAnsi="Courier New"/>
          <w:color w:val="808080"/>
          <w:sz w:val="16"/>
          <w:lang w:eastAsia="en-GB"/>
        </w:rPr>
        <w:t>-- R1 10-20: Support search space set configuration with freqMonitorLocation-r16</w:t>
      </w:r>
    </w:p>
    <w:p w14:paraId="59D766F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searchSpaceFreqMonitorLocation-r16</w:t>
      </w:r>
      <w:r>
        <w:rPr>
          <w:rFonts w:ascii="Courier New" w:hAnsi="Courier New"/>
          <w:sz w:val="16"/>
          <w:lang w:eastAsia="en-GB"/>
        </w:rPr>
        <w:t xml:space="preserve">                  </w:t>
      </w:r>
      <w:r>
        <w:rPr>
          <w:rFonts w:ascii="Courier New" w:eastAsia="Yu Mincho" w:hAnsi="Courier New"/>
          <w:color w:val="993366"/>
          <w:sz w:val="16"/>
          <w:lang w:eastAsia="en-GB"/>
        </w:rPr>
        <w:t>INTEGER</w:t>
      </w:r>
      <w:r>
        <w:rPr>
          <w:rFonts w:ascii="Courier New" w:eastAsia="Yu Mincho" w:hAnsi="Courier New"/>
          <w:sz w:val="16"/>
          <w:lang w:eastAsia="en-GB"/>
        </w:rPr>
        <w:t xml:space="preserve"> (1..5)</w:t>
      </w:r>
      <w:r>
        <w:rPr>
          <w:rFonts w:ascii="Courier New" w:hAnsi="Courier New"/>
          <w:sz w:val="16"/>
          <w:lang w:eastAsia="en-GB"/>
        </w:rPr>
        <w:t xml:space="preserve">                    </w:t>
      </w:r>
      <w:r>
        <w:rPr>
          <w:rFonts w:ascii="Courier New" w:eastAsia="Yu Mincho" w:hAnsi="Courier New"/>
          <w:color w:val="993366"/>
          <w:sz w:val="16"/>
          <w:lang w:eastAsia="en-GB"/>
        </w:rPr>
        <w:t>OPTIONAL</w:t>
      </w:r>
      <w:r>
        <w:rPr>
          <w:rFonts w:ascii="Courier New" w:eastAsia="Yu Mincho" w:hAnsi="Courier New"/>
          <w:sz w:val="16"/>
          <w:lang w:eastAsia="en-GB"/>
        </w:rPr>
        <w:t>,</w:t>
      </w:r>
    </w:p>
    <w:p w14:paraId="379725A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Pr>
          <w:rFonts w:ascii="Courier New" w:hAnsi="Courier New"/>
          <w:sz w:val="16"/>
          <w:lang w:eastAsia="en-GB"/>
        </w:rPr>
        <w:t xml:space="preserve">    </w:t>
      </w:r>
      <w:r>
        <w:rPr>
          <w:rFonts w:ascii="Courier New" w:eastAsia="Yu Mincho" w:hAnsi="Courier New"/>
          <w:color w:val="808080"/>
          <w:sz w:val="16"/>
          <w:lang w:eastAsia="en-GB"/>
        </w:rPr>
        <w:t xml:space="preserve">-- R1 10-20a: Support coreset configuration with </w:t>
      </w:r>
      <w:proofErr w:type="spellStart"/>
      <w:r>
        <w:rPr>
          <w:rFonts w:ascii="Courier New" w:eastAsia="Yu Mincho" w:hAnsi="Courier New"/>
          <w:color w:val="808080"/>
          <w:sz w:val="16"/>
          <w:lang w:eastAsia="en-GB"/>
        </w:rPr>
        <w:t>rb</w:t>
      </w:r>
      <w:proofErr w:type="spellEnd"/>
      <w:r>
        <w:rPr>
          <w:rFonts w:ascii="Courier New" w:eastAsia="Yu Mincho" w:hAnsi="Courier New"/>
          <w:color w:val="808080"/>
          <w:sz w:val="16"/>
          <w:lang w:eastAsia="en-GB"/>
        </w:rPr>
        <w:t>-Offset</w:t>
      </w:r>
    </w:p>
    <w:p w14:paraId="3C8CF39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coreset-RB-Offset-r16</w:t>
      </w:r>
      <w:r>
        <w:rPr>
          <w:rFonts w:ascii="Courier New" w:hAnsi="Courier New"/>
          <w:sz w:val="16"/>
          <w:lang w:eastAsia="en-GB"/>
        </w:rPr>
        <w:t xml:space="preserve">                               </w:t>
      </w:r>
      <w:r>
        <w:rPr>
          <w:rFonts w:ascii="Courier New" w:eastAsia="Yu Mincho" w:hAnsi="Courier New"/>
          <w:color w:val="993366"/>
          <w:sz w:val="16"/>
          <w:lang w:eastAsia="en-GB"/>
        </w:rPr>
        <w:t>ENUMERATED</w:t>
      </w:r>
      <w:r>
        <w:rPr>
          <w:rFonts w:ascii="Courier New" w:eastAsia="Yu Mincho" w:hAnsi="Courier New"/>
          <w:sz w:val="16"/>
          <w:lang w:eastAsia="en-GB"/>
        </w:rPr>
        <w:t xml:space="preserve"> {supported}</w:t>
      </w:r>
      <w:r>
        <w:rPr>
          <w:rFonts w:ascii="Courier New" w:hAnsi="Courier New"/>
          <w:sz w:val="16"/>
          <w:lang w:eastAsia="en-GB"/>
        </w:rPr>
        <w:t xml:space="preserve">            </w:t>
      </w:r>
      <w:r>
        <w:rPr>
          <w:rFonts w:ascii="Courier New" w:eastAsia="Yu Mincho" w:hAnsi="Courier New"/>
          <w:color w:val="993366"/>
          <w:sz w:val="16"/>
          <w:lang w:eastAsia="en-GB"/>
        </w:rPr>
        <w:t>OPTIONAL</w:t>
      </w:r>
      <w:r>
        <w:rPr>
          <w:rFonts w:ascii="Courier New" w:eastAsia="Yu Mincho" w:hAnsi="Courier New"/>
          <w:sz w:val="16"/>
          <w:lang w:eastAsia="en-GB"/>
        </w:rPr>
        <w:t>,</w:t>
      </w:r>
    </w:p>
    <w:p w14:paraId="0669422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Pr>
          <w:rFonts w:ascii="Courier New" w:hAnsi="Courier New"/>
          <w:sz w:val="16"/>
          <w:lang w:eastAsia="en-GB"/>
        </w:rPr>
        <w:t xml:space="preserve">    </w:t>
      </w:r>
      <w:r>
        <w:rPr>
          <w:rFonts w:ascii="Courier New" w:eastAsia="Yu Mincho" w:hAnsi="Courier New"/>
          <w:color w:val="808080"/>
          <w:sz w:val="16"/>
          <w:lang w:eastAsia="en-GB"/>
        </w:rPr>
        <w:t>-- R1 10-23:CGI reading on unlicensed cell for ANR functionality</w:t>
      </w:r>
    </w:p>
    <w:p w14:paraId="0F1C377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cgi-Acquisition-r16</w:t>
      </w:r>
      <w:r>
        <w:rPr>
          <w:rFonts w:ascii="Courier New" w:hAnsi="Courier New"/>
          <w:sz w:val="16"/>
          <w:lang w:eastAsia="en-GB"/>
        </w:rPr>
        <w:t xml:space="preserve">                                 </w:t>
      </w:r>
      <w:r>
        <w:rPr>
          <w:rFonts w:ascii="Courier New" w:eastAsia="Yu Mincho" w:hAnsi="Courier New"/>
          <w:color w:val="993366"/>
          <w:sz w:val="16"/>
          <w:lang w:eastAsia="en-GB"/>
        </w:rPr>
        <w:t>ENUMERATED</w:t>
      </w:r>
      <w:r>
        <w:rPr>
          <w:rFonts w:ascii="Courier New" w:eastAsia="Yu Mincho" w:hAnsi="Courier New"/>
          <w:sz w:val="16"/>
          <w:lang w:eastAsia="en-GB"/>
        </w:rPr>
        <w:t xml:space="preserve"> {supported}</w:t>
      </w:r>
      <w:r>
        <w:rPr>
          <w:rFonts w:ascii="Courier New" w:hAnsi="Courier New"/>
          <w:sz w:val="16"/>
          <w:lang w:eastAsia="en-GB"/>
        </w:rPr>
        <w:t xml:space="preserve">            </w:t>
      </w:r>
      <w:r>
        <w:rPr>
          <w:rFonts w:ascii="Courier New" w:eastAsia="Yu Mincho" w:hAnsi="Courier New"/>
          <w:color w:val="993366"/>
          <w:sz w:val="16"/>
          <w:lang w:eastAsia="en-GB"/>
        </w:rPr>
        <w:t>OPTIONAL</w:t>
      </w:r>
      <w:r>
        <w:rPr>
          <w:rFonts w:ascii="Courier New" w:eastAsia="Yu Mincho" w:hAnsi="Courier New"/>
          <w:sz w:val="16"/>
          <w:lang w:eastAsia="en-GB"/>
        </w:rPr>
        <w:t>,</w:t>
      </w:r>
    </w:p>
    <w:p w14:paraId="488809B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Pr>
          <w:rFonts w:ascii="Courier New" w:hAnsi="Courier New"/>
          <w:sz w:val="16"/>
          <w:lang w:eastAsia="en-GB"/>
        </w:rPr>
        <w:t xml:space="preserve">    </w:t>
      </w:r>
      <w:r>
        <w:rPr>
          <w:rFonts w:ascii="Courier New" w:eastAsia="Yu Mincho" w:hAnsi="Courier New"/>
          <w:color w:val="808080"/>
          <w:sz w:val="16"/>
          <w:lang w:eastAsia="en-GB"/>
        </w:rPr>
        <w:t>-- R1 10-25: Enable configured UL transmissions when DCI 2_0 is configured but not detected</w:t>
      </w:r>
    </w:p>
    <w:p w14:paraId="25E9DAF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eastAsia="Yu Mincho" w:hAnsi="Courier New"/>
          <w:sz w:val="16"/>
          <w:lang w:eastAsia="en-GB"/>
        </w:rPr>
        <w:t xml:space="preserve">    configuredUL-Tx-r16</w:t>
      </w:r>
      <w:r>
        <w:rPr>
          <w:rFonts w:ascii="Courier New" w:hAnsi="Courier New"/>
          <w:sz w:val="16"/>
          <w:lang w:eastAsia="en-GB"/>
        </w:rPr>
        <w:t xml:space="preserve">                                  </w:t>
      </w:r>
      <w:r>
        <w:rPr>
          <w:rFonts w:ascii="Courier New" w:eastAsia="Yu Mincho" w:hAnsi="Courier New"/>
          <w:color w:val="993366"/>
          <w:sz w:val="16"/>
          <w:lang w:eastAsia="en-GB"/>
        </w:rPr>
        <w:t>ENUMERATED</w:t>
      </w:r>
      <w:r>
        <w:rPr>
          <w:rFonts w:ascii="Courier New" w:eastAsia="Yu Mincho" w:hAnsi="Courier New"/>
          <w:sz w:val="16"/>
          <w:lang w:eastAsia="en-GB"/>
        </w:rPr>
        <w:t xml:space="preserve"> {supported}</w:t>
      </w:r>
      <w:r>
        <w:rPr>
          <w:rFonts w:ascii="Courier New" w:hAnsi="Courier New"/>
          <w:sz w:val="16"/>
          <w:lang w:eastAsia="en-GB"/>
        </w:rPr>
        <w:t xml:space="preserve">            </w:t>
      </w:r>
      <w:r>
        <w:rPr>
          <w:rFonts w:ascii="Courier New" w:eastAsia="Yu Mincho" w:hAnsi="Courier New"/>
          <w:color w:val="993366"/>
          <w:sz w:val="16"/>
          <w:lang w:eastAsia="en-GB"/>
        </w:rPr>
        <w:t>OPTIONAL</w:t>
      </w:r>
      <w:r>
        <w:rPr>
          <w:rFonts w:ascii="Courier New" w:eastAsia="Yu Mincho" w:hAnsi="Courier New"/>
          <w:sz w:val="16"/>
          <w:lang w:eastAsia="en-GB"/>
        </w:rPr>
        <w:t>,</w:t>
      </w:r>
    </w:p>
    <w:p w14:paraId="178230F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10-27: Wideband PRACH</w:t>
      </w:r>
    </w:p>
    <w:p w14:paraId="789E2C0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prach-Wideband-r16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670C0BB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10-29: Support available RB set indicator field in DCI 2_0</w:t>
      </w:r>
    </w:p>
    <w:p w14:paraId="542B53F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dci-AvailableRB-Set-r16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1D40D95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10-30: Support channel occupancy duration indicator field in DCI 2_0</w:t>
      </w:r>
    </w:p>
    <w:p w14:paraId="5BDE915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dci-ChOccupancyDuration-r16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047A429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Pr>
          <w:rFonts w:ascii="Courier New" w:hAnsi="Courier New"/>
          <w:sz w:val="16"/>
          <w:lang w:eastAsia="en-GB"/>
        </w:rPr>
        <w:t xml:space="preserve">    </w:t>
      </w:r>
      <w:r>
        <w:rPr>
          <w:rFonts w:ascii="Courier New" w:eastAsia="Yu Mincho" w:hAnsi="Courier New"/>
          <w:color w:val="808080"/>
          <w:sz w:val="16"/>
          <w:lang w:eastAsia="en-GB"/>
        </w:rPr>
        <w:t>-- R1 10-8: Type B PDSCH length {3, 5, 6, 8, 9, 10, 11, 12, 13} without DMRS shift due to CRS collision</w:t>
      </w:r>
    </w:p>
    <w:p w14:paraId="61599D7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typeB-PDSCH-length-r16</w:t>
      </w:r>
      <w:r>
        <w:rPr>
          <w:rFonts w:ascii="Courier New" w:hAnsi="Courier New"/>
          <w:sz w:val="16"/>
          <w:lang w:eastAsia="en-GB"/>
        </w:rPr>
        <w:t xml:space="preserve">                              </w:t>
      </w:r>
      <w:r>
        <w:rPr>
          <w:rFonts w:ascii="Courier New" w:eastAsia="Yu Mincho" w:hAnsi="Courier New"/>
          <w:color w:val="993366"/>
          <w:sz w:val="16"/>
          <w:lang w:eastAsia="en-GB"/>
        </w:rPr>
        <w:t>ENUMERATED</w:t>
      </w:r>
      <w:r>
        <w:rPr>
          <w:rFonts w:ascii="Courier New" w:eastAsia="Yu Mincho" w:hAnsi="Courier New"/>
          <w:sz w:val="16"/>
          <w:lang w:eastAsia="en-GB"/>
        </w:rPr>
        <w:t xml:space="preserve"> {supported}</w:t>
      </w:r>
      <w:r>
        <w:rPr>
          <w:rFonts w:ascii="Courier New" w:hAnsi="Courier New"/>
          <w:sz w:val="16"/>
          <w:lang w:eastAsia="en-GB"/>
        </w:rPr>
        <w:t xml:space="preserve">            </w:t>
      </w:r>
      <w:r>
        <w:rPr>
          <w:rFonts w:ascii="Courier New" w:eastAsia="Yu Mincho" w:hAnsi="Courier New"/>
          <w:color w:val="993366"/>
          <w:sz w:val="16"/>
          <w:lang w:eastAsia="en-GB"/>
        </w:rPr>
        <w:t>OPTIONAL</w:t>
      </w:r>
      <w:r>
        <w:rPr>
          <w:rFonts w:ascii="Courier New" w:eastAsia="Yu Mincho" w:hAnsi="Courier New"/>
          <w:sz w:val="16"/>
          <w:lang w:eastAsia="en-GB"/>
        </w:rPr>
        <w:t>,</w:t>
      </w:r>
    </w:p>
    <w:p w14:paraId="45FA5BF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Pr>
          <w:rFonts w:ascii="Courier New" w:hAnsi="Courier New"/>
          <w:sz w:val="16"/>
          <w:lang w:eastAsia="en-GB"/>
        </w:rPr>
        <w:t xml:space="preserve">    </w:t>
      </w:r>
      <w:r>
        <w:rPr>
          <w:rFonts w:ascii="Courier New" w:eastAsia="Yu Mincho" w:hAnsi="Courier New"/>
          <w:color w:val="808080"/>
          <w:sz w:val="16"/>
          <w:lang w:eastAsia="en-GB"/>
        </w:rPr>
        <w:t>-- R1 10-9: Search space set group switching with explicit DCI 2_0 bit field trigger or with implicit PDCCH decoding with DCI 2_0 monitoring</w:t>
      </w:r>
    </w:p>
    <w:p w14:paraId="30A79B2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searchSpaceSwitchWithDCI-r16</w:t>
      </w:r>
      <w:r>
        <w:rPr>
          <w:rFonts w:ascii="Courier New" w:hAnsi="Courier New"/>
          <w:sz w:val="16"/>
          <w:lang w:eastAsia="en-GB"/>
        </w:rPr>
        <w:t xml:space="preserve">                        </w:t>
      </w:r>
      <w:r>
        <w:rPr>
          <w:rFonts w:ascii="Courier New" w:eastAsia="Yu Mincho" w:hAnsi="Courier New"/>
          <w:color w:val="993366"/>
          <w:sz w:val="16"/>
          <w:lang w:eastAsia="en-GB"/>
        </w:rPr>
        <w:t>ENUMERATED</w:t>
      </w:r>
      <w:r>
        <w:rPr>
          <w:rFonts w:ascii="Courier New" w:eastAsia="Yu Mincho" w:hAnsi="Courier New"/>
          <w:sz w:val="16"/>
          <w:lang w:eastAsia="en-GB"/>
        </w:rPr>
        <w:t xml:space="preserve"> {supported}</w:t>
      </w:r>
      <w:r>
        <w:rPr>
          <w:rFonts w:ascii="Courier New" w:hAnsi="Courier New"/>
          <w:sz w:val="16"/>
          <w:lang w:eastAsia="en-GB"/>
        </w:rPr>
        <w:t xml:space="preserve">            </w:t>
      </w:r>
      <w:r>
        <w:rPr>
          <w:rFonts w:ascii="Courier New" w:eastAsia="Yu Mincho" w:hAnsi="Courier New"/>
          <w:color w:val="993366"/>
          <w:sz w:val="16"/>
          <w:lang w:eastAsia="en-GB"/>
        </w:rPr>
        <w:t>OPTIONAL</w:t>
      </w:r>
      <w:r>
        <w:rPr>
          <w:rFonts w:ascii="Courier New" w:eastAsia="Yu Mincho" w:hAnsi="Courier New"/>
          <w:sz w:val="16"/>
          <w:lang w:eastAsia="en-GB"/>
        </w:rPr>
        <w:t>,</w:t>
      </w:r>
    </w:p>
    <w:p w14:paraId="28F8016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Pr>
          <w:rFonts w:ascii="Courier New" w:hAnsi="Courier New"/>
          <w:sz w:val="16"/>
          <w:lang w:eastAsia="en-GB"/>
        </w:rPr>
        <w:t xml:space="preserve">    </w:t>
      </w:r>
      <w:r>
        <w:rPr>
          <w:rFonts w:ascii="Courier New" w:eastAsia="Yu Mincho" w:hAnsi="Courier New"/>
          <w:color w:val="808080"/>
          <w:sz w:val="16"/>
          <w:lang w:eastAsia="en-GB"/>
        </w:rPr>
        <w:t>-- R1 10-9b: Search space set group switching with implicit PDCCH decoding without DCI 2_0 monitoring</w:t>
      </w:r>
    </w:p>
    <w:p w14:paraId="4D59DAC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searchSpaceSwitchWithoutDCI-r16</w:t>
      </w:r>
      <w:r>
        <w:rPr>
          <w:rFonts w:ascii="Courier New" w:hAnsi="Courier New"/>
          <w:sz w:val="16"/>
          <w:lang w:eastAsia="en-GB"/>
        </w:rPr>
        <w:t xml:space="preserve">                     </w:t>
      </w:r>
      <w:r>
        <w:rPr>
          <w:rFonts w:ascii="Courier New" w:eastAsia="Yu Mincho" w:hAnsi="Courier New"/>
          <w:color w:val="993366"/>
          <w:sz w:val="16"/>
          <w:lang w:eastAsia="en-GB"/>
        </w:rPr>
        <w:t>ENUMERATED</w:t>
      </w:r>
      <w:r>
        <w:rPr>
          <w:rFonts w:ascii="Courier New" w:eastAsia="Yu Mincho" w:hAnsi="Courier New"/>
          <w:sz w:val="16"/>
          <w:lang w:eastAsia="en-GB"/>
        </w:rPr>
        <w:t xml:space="preserve"> {supported}</w:t>
      </w:r>
      <w:r>
        <w:rPr>
          <w:rFonts w:ascii="Courier New" w:hAnsi="Courier New"/>
          <w:sz w:val="16"/>
          <w:lang w:eastAsia="en-GB"/>
        </w:rPr>
        <w:t xml:space="preserve">            </w:t>
      </w:r>
      <w:r>
        <w:rPr>
          <w:rFonts w:ascii="Courier New" w:eastAsia="Yu Mincho" w:hAnsi="Courier New"/>
          <w:color w:val="993366"/>
          <w:sz w:val="16"/>
          <w:lang w:eastAsia="en-GB"/>
        </w:rPr>
        <w:t>OPTIONAL</w:t>
      </w:r>
      <w:r>
        <w:rPr>
          <w:rFonts w:ascii="Courier New" w:eastAsia="Yu Mincho" w:hAnsi="Courier New"/>
          <w:sz w:val="16"/>
          <w:lang w:eastAsia="en-GB"/>
        </w:rPr>
        <w:t>,</w:t>
      </w:r>
    </w:p>
    <w:p w14:paraId="0B29E2E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Pr>
          <w:rFonts w:ascii="Courier New" w:hAnsi="Courier New"/>
          <w:sz w:val="16"/>
          <w:lang w:eastAsia="en-GB"/>
        </w:rPr>
        <w:t xml:space="preserve">    </w:t>
      </w:r>
      <w:r>
        <w:rPr>
          <w:rFonts w:ascii="Courier New" w:eastAsia="Yu Mincho" w:hAnsi="Courier New"/>
          <w:color w:val="808080"/>
          <w:sz w:val="16"/>
          <w:lang w:eastAsia="en-GB"/>
        </w:rPr>
        <w:t>-- R1 10-9d: Support Search space set group switching capability 2</w:t>
      </w:r>
    </w:p>
    <w:p w14:paraId="60F261A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searchSpaceSwitchCapability2-r16</w:t>
      </w:r>
      <w:r>
        <w:rPr>
          <w:rFonts w:ascii="Courier New" w:hAnsi="Courier New"/>
          <w:sz w:val="16"/>
          <w:lang w:eastAsia="en-GB"/>
        </w:rPr>
        <w:t xml:space="preserve">                    </w:t>
      </w:r>
      <w:r>
        <w:rPr>
          <w:rFonts w:ascii="Courier New" w:eastAsia="Yu Mincho" w:hAnsi="Courier New"/>
          <w:color w:val="993366"/>
          <w:sz w:val="16"/>
          <w:lang w:eastAsia="en-GB"/>
        </w:rPr>
        <w:t>ENUMERATED</w:t>
      </w:r>
      <w:r>
        <w:rPr>
          <w:rFonts w:ascii="Courier New" w:eastAsia="Yu Mincho" w:hAnsi="Courier New"/>
          <w:sz w:val="16"/>
          <w:lang w:eastAsia="en-GB"/>
        </w:rPr>
        <w:t xml:space="preserve"> {supported}</w:t>
      </w:r>
      <w:r>
        <w:rPr>
          <w:rFonts w:ascii="Courier New" w:hAnsi="Courier New"/>
          <w:sz w:val="16"/>
          <w:lang w:eastAsia="en-GB"/>
        </w:rPr>
        <w:t xml:space="preserve">            </w:t>
      </w:r>
      <w:r>
        <w:rPr>
          <w:rFonts w:ascii="Courier New" w:eastAsia="Yu Mincho" w:hAnsi="Courier New"/>
          <w:color w:val="993366"/>
          <w:sz w:val="16"/>
          <w:lang w:eastAsia="en-GB"/>
        </w:rPr>
        <w:t>OPTIONAL</w:t>
      </w:r>
      <w:r>
        <w:rPr>
          <w:rFonts w:ascii="Courier New" w:eastAsia="Yu Mincho" w:hAnsi="Courier New"/>
          <w:sz w:val="16"/>
          <w:lang w:eastAsia="en-GB"/>
        </w:rPr>
        <w:t>,</w:t>
      </w:r>
    </w:p>
    <w:p w14:paraId="4D99242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Pr>
          <w:rFonts w:ascii="Courier New" w:hAnsi="Courier New"/>
          <w:sz w:val="16"/>
          <w:lang w:eastAsia="en-GB"/>
        </w:rPr>
        <w:t xml:space="preserve">    </w:t>
      </w:r>
      <w:r>
        <w:rPr>
          <w:rFonts w:ascii="Courier New" w:eastAsia="Yu Mincho" w:hAnsi="Courier New"/>
          <w:color w:val="808080"/>
          <w:sz w:val="16"/>
          <w:lang w:eastAsia="en-GB"/>
        </w:rPr>
        <w:t>-- R1 10-14: Non-numerical PDSCH to HARQ-ACK timing</w:t>
      </w:r>
    </w:p>
    <w:p w14:paraId="070DAA6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non-numericalPDSCH-HARQ-timing-r16</w:t>
      </w:r>
      <w:r>
        <w:rPr>
          <w:rFonts w:ascii="Courier New" w:hAnsi="Courier New"/>
          <w:sz w:val="16"/>
          <w:lang w:eastAsia="en-GB"/>
        </w:rPr>
        <w:t xml:space="preserve">                  </w:t>
      </w:r>
      <w:r>
        <w:rPr>
          <w:rFonts w:ascii="Courier New" w:eastAsia="Yu Mincho" w:hAnsi="Courier New"/>
          <w:color w:val="993366"/>
          <w:sz w:val="16"/>
          <w:lang w:eastAsia="en-GB"/>
        </w:rPr>
        <w:t>ENUMERATED</w:t>
      </w:r>
      <w:r>
        <w:rPr>
          <w:rFonts w:ascii="Courier New" w:eastAsia="Yu Mincho" w:hAnsi="Courier New"/>
          <w:sz w:val="16"/>
          <w:lang w:eastAsia="en-GB"/>
        </w:rPr>
        <w:t xml:space="preserve"> {supported}</w:t>
      </w:r>
      <w:r>
        <w:rPr>
          <w:rFonts w:ascii="Courier New" w:hAnsi="Courier New"/>
          <w:sz w:val="16"/>
          <w:lang w:eastAsia="en-GB"/>
        </w:rPr>
        <w:t xml:space="preserve">            </w:t>
      </w:r>
      <w:r>
        <w:rPr>
          <w:rFonts w:ascii="Courier New" w:eastAsia="Yu Mincho" w:hAnsi="Courier New"/>
          <w:color w:val="993366"/>
          <w:sz w:val="16"/>
          <w:lang w:eastAsia="en-GB"/>
        </w:rPr>
        <w:t>OPTIONAL</w:t>
      </w:r>
      <w:r>
        <w:rPr>
          <w:rFonts w:ascii="Courier New" w:eastAsia="Yu Mincho" w:hAnsi="Courier New"/>
          <w:sz w:val="16"/>
          <w:lang w:eastAsia="en-GB"/>
        </w:rPr>
        <w:t>,</w:t>
      </w:r>
    </w:p>
    <w:p w14:paraId="324E823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Pr>
          <w:rFonts w:ascii="Courier New" w:hAnsi="Courier New"/>
          <w:sz w:val="16"/>
          <w:lang w:eastAsia="en-GB"/>
        </w:rPr>
        <w:t xml:space="preserve">    </w:t>
      </w:r>
      <w:r>
        <w:rPr>
          <w:rFonts w:ascii="Courier New" w:eastAsia="Yu Mincho" w:hAnsi="Courier New"/>
          <w:color w:val="808080"/>
          <w:sz w:val="16"/>
          <w:lang w:eastAsia="en-GB"/>
        </w:rPr>
        <w:t>-- R1 10-15: Enhanced dynamic HARQ codebook</w:t>
      </w:r>
    </w:p>
    <w:p w14:paraId="08E6413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enhancedDynamicHARQ-codebook-r16</w:t>
      </w:r>
      <w:r>
        <w:rPr>
          <w:rFonts w:ascii="Courier New" w:hAnsi="Courier New"/>
          <w:sz w:val="16"/>
          <w:lang w:eastAsia="en-GB"/>
        </w:rPr>
        <w:t xml:space="preserve">                    </w:t>
      </w:r>
      <w:r>
        <w:rPr>
          <w:rFonts w:ascii="Courier New" w:eastAsia="Yu Mincho" w:hAnsi="Courier New"/>
          <w:color w:val="993366"/>
          <w:sz w:val="16"/>
          <w:lang w:eastAsia="en-GB"/>
        </w:rPr>
        <w:t>ENUMERATED</w:t>
      </w:r>
      <w:r>
        <w:rPr>
          <w:rFonts w:ascii="Courier New" w:eastAsia="Yu Mincho" w:hAnsi="Courier New"/>
          <w:sz w:val="16"/>
          <w:lang w:eastAsia="en-GB"/>
        </w:rPr>
        <w:t xml:space="preserve"> {supported}</w:t>
      </w:r>
      <w:r>
        <w:rPr>
          <w:rFonts w:ascii="Courier New" w:hAnsi="Courier New"/>
          <w:sz w:val="16"/>
          <w:lang w:eastAsia="en-GB"/>
        </w:rPr>
        <w:t xml:space="preserve">            </w:t>
      </w:r>
      <w:r>
        <w:rPr>
          <w:rFonts w:ascii="Courier New" w:eastAsia="Yu Mincho" w:hAnsi="Courier New"/>
          <w:color w:val="993366"/>
          <w:sz w:val="16"/>
          <w:lang w:eastAsia="en-GB"/>
        </w:rPr>
        <w:t>OPTIONAL</w:t>
      </w:r>
      <w:r>
        <w:rPr>
          <w:rFonts w:ascii="Courier New" w:eastAsia="Yu Mincho" w:hAnsi="Courier New"/>
          <w:sz w:val="16"/>
          <w:lang w:eastAsia="en-GB"/>
        </w:rPr>
        <w:t>,</w:t>
      </w:r>
    </w:p>
    <w:p w14:paraId="045F93A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Pr>
          <w:rFonts w:ascii="Courier New" w:hAnsi="Courier New"/>
          <w:sz w:val="16"/>
          <w:lang w:eastAsia="en-GB"/>
        </w:rPr>
        <w:t xml:space="preserve">    </w:t>
      </w:r>
      <w:r>
        <w:rPr>
          <w:rFonts w:ascii="Courier New" w:eastAsia="Yu Mincho" w:hAnsi="Courier New"/>
          <w:color w:val="808080"/>
          <w:sz w:val="16"/>
          <w:lang w:eastAsia="en-GB"/>
        </w:rPr>
        <w:t>-- R1 10-16: One-shot HARQ ACK feedback</w:t>
      </w:r>
    </w:p>
    <w:p w14:paraId="61B1010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oneShotHARQ-feedback-r16</w:t>
      </w:r>
      <w:r>
        <w:rPr>
          <w:rFonts w:ascii="Courier New" w:hAnsi="Courier New"/>
          <w:sz w:val="16"/>
          <w:lang w:eastAsia="en-GB"/>
        </w:rPr>
        <w:t xml:space="preserve">                            </w:t>
      </w:r>
      <w:r>
        <w:rPr>
          <w:rFonts w:ascii="Courier New" w:eastAsia="Yu Mincho" w:hAnsi="Courier New"/>
          <w:color w:val="993366"/>
          <w:sz w:val="16"/>
          <w:lang w:eastAsia="en-GB"/>
        </w:rPr>
        <w:t>ENUMERATED</w:t>
      </w:r>
      <w:r>
        <w:rPr>
          <w:rFonts w:ascii="Courier New" w:eastAsia="Yu Mincho" w:hAnsi="Courier New"/>
          <w:sz w:val="16"/>
          <w:lang w:eastAsia="en-GB"/>
        </w:rPr>
        <w:t xml:space="preserve"> {supported}</w:t>
      </w:r>
      <w:r>
        <w:rPr>
          <w:rFonts w:ascii="Courier New" w:hAnsi="Courier New"/>
          <w:sz w:val="16"/>
          <w:lang w:eastAsia="en-GB"/>
        </w:rPr>
        <w:t xml:space="preserve">            </w:t>
      </w:r>
      <w:r>
        <w:rPr>
          <w:rFonts w:ascii="Courier New" w:eastAsia="Yu Mincho" w:hAnsi="Courier New"/>
          <w:color w:val="993366"/>
          <w:sz w:val="16"/>
          <w:lang w:eastAsia="en-GB"/>
        </w:rPr>
        <w:t>OPTIONAL</w:t>
      </w:r>
      <w:r>
        <w:rPr>
          <w:rFonts w:ascii="Courier New" w:eastAsia="Yu Mincho" w:hAnsi="Courier New"/>
          <w:sz w:val="16"/>
          <w:lang w:eastAsia="en-GB"/>
        </w:rPr>
        <w:t>,</w:t>
      </w:r>
    </w:p>
    <w:p w14:paraId="5E8157B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Pr>
          <w:rFonts w:ascii="Courier New" w:hAnsi="Courier New"/>
          <w:sz w:val="16"/>
          <w:lang w:eastAsia="en-GB"/>
        </w:rPr>
        <w:t xml:space="preserve">    </w:t>
      </w:r>
      <w:r>
        <w:rPr>
          <w:rFonts w:ascii="Courier New" w:eastAsia="Yu Mincho" w:hAnsi="Courier New"/>
          <w:color w:val="808080"/>
          <w:sz w:val="16"/>
          <w:lang w:eastAsia="en-GB"/>
        </w:rPr>
        <w:t>-- R1 10-17: Multi-PUSCH UL grant</w:t>
      </w:r>
    </w:p>
    <w:p w14:paraId="230DD53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multiPUSCH-UL-grant-r16</w:t>
      </w:r>
      <w:r>
        <w:rPr>
          <w:rFonts w:ascii="Courier New" w:hAnsi="Courier New"/>
          <w:sz w:val="16"/>
          <w:lang w:eastAsia="en-GB"/>
        </w:rPr>
        <w:t xml:space="preserve">                             </w:t>
      </w:r>
      <w:r>
        <w:rPr>
          <w:rFonts w:ascii="Courier New" w:eastAsia="Yu Mincho" w:hAnsi="Courier New"/>
          <w:color w:val="993366"/>
          <w:sz w:val="16"/>
          <w:lang w:eastAsia="en-GB"/>
        </w:rPr>
        <w:t>ENUMERATED</w:t>
      </w:r>
      <w:r>
        <w:rPr>
          <w:rFonts w:ascii="Courier New" w:eastAsia="Yu Mincho" w:hAnsi="Courier New"/>
          <w:sz w:val="16"/>
          <w:lang w:eastAsia="en-GB"/>
        </w:rPr>
        <w:t xml:space="preserve"> {supported}</w:t>
      </w:r>
      <w:r>
        <w:rPr>
          <w:rFonts w:ascii="Courier New" w:hAnsi="Courier New"/>
          <w:sz w:val="16"/>
          <w:lang w:eastAsia="en-GB"/>
        </w:rPr>
        <w:t xml:space="preserve">            </w:t>
      </w:r>
      <w:r>
        <w:rPr>
          <w:rFonts w:ascii="Courier New" w:eastAsia="Yu Mincho" w:hAnsi="Courier New"/>
          <w:color w:val="993366"/>
          <w:sz w:val="16"/>
          <w:lang w:eastAsia="en-GB"/>
        </w:rPr>
        <w:t>OPTIONAL</w:t>
      </w:r>
      <w:r>
        <w:rPr>
          <w:rFonts w:ascii="Courier New" w:eastAsia="Yu Mincho" w:hAnsi="Courier New"/>
          <w:sz w:val="16"/>
          <w:lang w:eastAsia="en-GB"/>
        </w:rPr>
        <w:t>,</w:t>
      </w:r>
    </w:p>
    <w:p w14:paraId="64B9E73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Pr>
          <w:rFonts w:ascii="Courier New" w:hAnsi="Courier New"/>
          <w:sz w:val="16"/>
          <w:lang w:eastAsia="en-GB"/>
        </w:rPr>
        <w:t xml:space="preserve">    </w:t>
      </w:r>
      <w:r>
        <w:rPr>
          <w:rFonts w:ascii="Courier New" w:eastAsia="Yu Mincho" w:hAnsi="Courier New"/>
          <w:color w:val="808080"/>
          <w:sz w:val="16"/>
          <w:lang w:eastAsia="en-GB"/>
        </w:rPr>
        <w:t>-- R1 10-26: CSI-RS based RLM for NR-U</w:t>
      </w:r>
    </w:p>
    <w:p w14:paraId="4AE7037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csi-RS-RLM-r16</w:t>
      </w:r>
      <w:r>
        <w:rPr>
          <w:rFonts w:ascii="Courier New" w:hAnsi="Courier New"/>
          <w:sz w:val="16"/>
          <w:lang w:eastAsia="en-GB"/>
        </w:rPr>
        <w:t xml:space="preserve">                                      </w:t>
      </w:r>
      <w:r>
        <w:rPr>
          <w:rFonts w:ascii="Courier New" w:eastAsia="Yu Mincho" w:hAnsi="Courier New"/>
          <w:color w:val="993366"/>
          <w:sz w:val="16"/>
          <w:lang w:eastAsia="en-GB"/>
        </w:rPr>
        <w:t>ENUMERATED</w:t>
      </w:r>
      <w:r>
        <w:rPr>
          <w:rFonts w:ascii="Courier New" w:eastAsia="Yu Mincho" w:hAnsi="Courier New"/>
          <w:sz w:val="16"/>
          <w:lang w:eastAsia="en-GB"/>
        </w:rPr>
        <w:t xml:space="preserve"> {supported}</w:t>
      </w:r>
      <w:r>
        <w:rPr>
          <w:rFonts w:ascii="Courier New" w:hAnsi="Courier New"/>
          <w:sz w:val="16"/>
          <w:lang w:eastAsia="en-GB"/>
        </w:rPr>
        <w:t xml:space="preserve">            </w:t>
      </w:r>
      <w:r>
        <w:rPr>
          <w:rFonts w:ascii="Courier New" w:eastAsia="Yu Mincho" w:hAnsi="Courier New"/>
          <w:color w:val="993366"/>
          <w:sz w:val="16"/>
          <w:lang w:eastAsia="en-GB"/>
        </w:rPr>
        <w:t>OPTIONAL</w:t>
      </w:r>
      <w:r>
        <w:rPr>
          <w:rFonts w:ascii="Courier New" w:eastAsia="Yu Mincho" w:hAnsi="Courier New"/>
          <w:sz w:val="16"/>
          <w:lang w:eastAsia="en-GB"/>
        </w:rPr>
        <w:t>,</w:t>
      </w:r>
    </w:p>
    <w:p w14:paraId="1B7CBCB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dummy</w:t>
      </w:r>
      <w:r>
        <w:rPr>
          <w:rFonts w:ascii="Courier New" w:hAnsi="Courier New"/>
          <w:sz w:val="16"/>
          <w:lang w:eastAsia="en-GB"/>
        </w:rPr>
        <w:t xml:space="preserve">                                              </w:t>
      </w:r>
      <w:r>
        <w:rPr>
          <w:rFonts w:ascii="Courier New" w:eastAsia="Yu Mincho" w:hAnsi="Courier New"/>
          <w:color w:val="993366"/>
          <w:sz w:val="16"/>
          <w:lang w:eastAsia="en-GB"/>
        </w:rPr>
        <w:t>ENUMERATED</w:t>
      </w:r>
      <w:r>
        <w:rPr>
          <w:rFonts w:ascii="Courier New" w:eastAsia="Yu Mincho" w:hAnsi="Courier New"/>
          <w:sz w:val="16"/>
          <w:lang w:eastAsia="en-GB"/>
        </w:rPr>
        <w:t xml:space="preserve"> {supported}</w:t>
      </w:r>
      <w:r>
        <w:rPr>
          <w:rFonts w:ascii="Courier New" w:hAnsi="Courier New"/>
          <w:sz w:val="16"/>
          <w:lang w:eastAsia="en-GB"/>
        </w:rPr>
        <w:t xml:space="preserve">            </w:t>
      </w:r>
      <w:r>
        <w:rPr>
          <w:rFonts w:ascii="Courier New" w:eastAsia="Yu Mincho" w:hAnsi="Courier New"/>
          <w:color w:val="993366"/>
          <w:sz w:val="16"/>
          <w:lang w:eastAsia="en-GB"/>
        </w:rPr>
        <w:t>OPTIONAL</w:t>
      </w:r>
      <w:r>
        <w:rPr>
          <w:rFonts w:ascii="Courier New" w:eastAsia="Yu Mincho" w:hAnsi="Courier New"/>
          <w:sz w:val="16"/>
          <w:lang w:eastAsia="en-GB"/>
        </w:rPr>
        <w:t>,</w:t>
      </w:r>
    </w:p>
    <w:p w14:paraId="1B60226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10-31: Support of P/SP-CSI-RS reception with CSI-RS-ValidationWith-DCI-r16 configured</w:t>
      </w:r>
    </w:p>
    <w:p w14:paraId="5213A6A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periodicAndSemi-PersistentCSI-RS-r16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56EE009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Pr>
          <w:rFonts w:ascii="Courier New" w:hAnsi="Courier New"/>
          <w:sz w:val="16"/>
          <w:lang w:eastAsia="en-GB"/>
        </w:rPr>
        <w:t xml:space="preserve">    </w:t>
      </w:r>
      <w:r>
        <w:rPr>
          <w:rFonts w:ascii="Courier New" w:eastAsia="Yu Mincho" w:hAnsi="Courier New"/>
          <w:color w:val="808080"/>
          <w:sz w:val="16"/>
          <w:lang w:eastAsia="en-GB"/>
        </w:rPr>
        <w:t>-- R1 10-3: PRB interlace mapping for PUSCH</w:t>
      </w:r>
    </w:p>
    <w:p w14:paraId="039A184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pusch-PRB-interlace-r16</w:t>
      </w:r>
      <w:r>
        <w:rPr>
          <w:rFonts w:ascii="Courier New" w:hAnsi="Courier New"/>
          <w:sz w:val="16"/>
          <w:lang w:eastAsia="en-GB"/>
        </w:rPr>
        <w:t xml:space="preserve">                             </w:t>
      </w:r>
      <w:r>
        <w:rPr>
          <w:rFonts w:ascii="Courier New" w:eastAsia="Yu Mincho" w:hAnsi="Courier New"/>
          <w:color w:val="993366"/>
          <w:sz w:val="16"/>
          <w:lang w:eastAsia="en-GB"/>
        </w:rPr>
        <w:t>ENUMERATED</w:t>
      </w:r>
      <w:r>
        <w:rPr>
          <w:rFonts w:ascii="Courier New" w:eastAsia="Yu Mincho" w:hAnsi="Courier New"/>
          <w:sz w:val="16"/>
          <w:lang w:eastAsia="en-GB"/>
        </w:rPr>
        <w:t xml:space="preserve"> {supported}</w:t>
      </w:r>
      <w:r>
        <w:rPr>
          <w:rFonts w:ascii="Courier New" w:hAnsi="Courier New"/>
          <w:sz w:val="16"/>
          <w:lang w:eastAsia="en-GB"/>
        </w:rPr>
        <w:t xml:space="preserve">            </w:t>
      </w:r>
      <w:r>
        <w:rPr>
          <w:rFonts w:ascii="Courier New" w:eastAsia="Yu Mincho" w:hAnsi="Courier New"/>
          <w:color w:val="993366"/>
          <w:sz w:val="16"/>
          <w:lang w:eastAsia="en-GB"/>
        </w:rPr>
        <w:t>OPTIONAL</w:t>
      </w:r>
      <w:r>
        <w:rPr>
          <w:rFonts w:ascii="Courier New" w:eastAsia="Yu Mincho" w:hAnsi="Courier New"/>
          <w:sz w:val="16"/>
          <w:lang w:eastAsia="en-GB"/>
        </w:rPr>
        <w:t>,</w:t>
      </w:r>
    </w:p>
    <w:p w14:paraId="49A1E05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Pr>
          <w:rFonts w:ascii="Courier New" w:hAnsi="Courier New"/>
          <w:sz w:val="16"/>
          <w:lang w:eastAsia="en-GB"/>
        </w:rPr>
        <w:t xml:space="preserve">    </w:t>
      </w:r>
      <w:r>
        <w:rPr>
          <w:rFonts w:ascii="Courier New" w:eastAsia="Yu Mincho" w:hAnsi="Courier New"/>
          <w:color w:val="808080"/>
          <w:sz w:val="16"/>
          <w:lang w:eastAsia="en-GB"/>
        </w:rPr>
        <w:t>-- R1 10-3a: PRB interlace mapping for PUCCH</w:t>
      </w:r>
    </w:p>
    <w:p w14:paraId="62292CB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pucch-F0-F1-PRB-Interlace-r16</w:t>
      </w:r>
      <w:r>
        <w:rPr>
          <w:rFonts w:ascii="Courier New" w:hAnsi="Courier New"/>
          <w:sz w:val="16"/>
          <w:lang w:eastAsia="en-GB"/>
        </w:rPr>
        <w:t xml:space="preserve">                       </w:t>
      </w:r>
      <w:r>
        <w:rPr>
          <w:rFonts w:ascii="Courier New" w:eastAsia="Yu Mincho" w:hAnsi="Courier New"/>
          <w:color w:val="993366"/>
          <w:sz w:val="16"/>
          <w:lang w:eastAsia="en-GB"/>
        </w:rPr>
        <w:t>ENUMERATED</w:t>
      </w:r>
      <w:r>
        <w:rPr>
          <w:rFonts w:ascii="Courier New" w:eastAsia="Yu Mincho" w:hAnsi="Courier New"/>
          <w:sz w:val="16"/>
          <w:lang w:eastAsia="en-GB"/>
        </w:rPr>
        <w:t xml:space="preserve"> {supported}</w:t>
      </w:r>
      <w:r>
        <w:rPr>
          <w:rFonts w:ascii="Courier New" w:hAnsi="Courier New"/>
          <w:sz w:val="16"/>
          <w:lang w:eastAsia="en-GB"/>
        </w:rPr>
        <w:t xml:space="preserve">            </w:t>
      </w:r>
      <w:r>
        <w:rPr>
          <w:rFonts w:ascii="Courier New" w:eastAsia="Yu Mincho" w:hAnsi="Courier New"/>
          <w:color w:val="993366"/>
          <w:sz w:val="16"/>
          <w:lang w:eastAsia="en-GB"/>
        </w:rPr>
        <w:t>OPTIONAL</w:t>
      </w:r>
      <w:r>
        <w:rPr>
          <w:rFonts w:ascii="Courier New" w:eastAsia="Yu Mincho" w:hAnsi="Courier New"/>
          <w:sz w:val="16"/>
          <w:lang w:eastAsia="en-GB"/>
        </w:rPr>
        <w:t>,</w:t>
      </w:r>
    </w:p>
    <w:p w14:paraId="60A48B7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Pr>
          <w:rFonts w:ascii="Courier New" w:hAnsi="Courier New"/>
          <w:sz w:val="16"/>
          <w:lang w:eastAsia="en-GB"/>
        </w:rPr>
        <w:lastRenderedPageBreak/>
        <w:t xml:space="preserve">    </w:t>
      </w:r>
      <w:r>
        <w:rPr>
          <w:rFonts w:ascii="Courier New" w:eastAsia="Yu Mincho" w:hAnsi="Courier New"/>
          <w:color w:val="808080"/>
          <w:sz w:val="16"/>
          <w:lang w:eastAsia="en-GB"/>
        </w:rPr>
        <w:t>-- R1 10-12: OCC for PRB interlace mapping for PF2 and PF3</w:t>
      </w:r>
    </w:p>
    <w:p w14:paraId="2388510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occ-PRB-PF2-PF3-r16</w:t>
      </w:r>
      <w:r>
        <w:rPr>
          <w:rFonts w:ascii="Courier New" w:hAnsi="Courier New"/>
          <w:sz w:val="16"/>
          <w:lang w:eastAsia="en-GB"/>
        </w:rPr>
        <w:t xml:space="preserve">                                 </w:t>
      </w:r>
      <w:r>
        <w:rPr>
          <w:rFonts w:ascii="Courier New" w:eastAsia="Yu Mincho" w:hAnsi="Courier New"/>
          <w:color w:val="993366"/>
          <w:sz w:val="16"/>
          <w:lang w:eastAsia="en-GB"/>
        </w:rPr>
        <w:t>ENUMERATED</w:t>
      </w:r>
      <w:r>
        <w:rPr>
          <w:rFonts w:ascii="Courier New" w:eastAsia="Yu Mincho" w:hAnsi="Courier New"/>
          <w:sz w:val="16"/>
          <w:lang w:eastAsia="en-GB"/>
        </w:rPr>
        <w:t xml:space="preserve"> {supported}</w:t>
      </w:r>
      <w:r>
        <w:rPr>
          <w:rFonts w:ascii="Courier New" w:hAnsi="Courier New"/>
          <w:sz w:val="16"/>
          <w:lang w:eastAsia="en-GB"/>
        </w:rPr>
        <w:t xml:space="preserve">            </w:t>
      </w:r>
      <w:r>
        <w:rPr>
          <w:rFonts w:ascii="Courier New" w:eastAsia="Yu Mincho" w:hAnsi="Courier New"/>
          <w:color w:val="993366"/>
          <w:sz w:val="16"/>
          <w:lang w:eastAsia="en-GB"/>
        </w:rPr>
        <w:t>OPTIONAL</w:t>
      </w:r>
      <w:r>
        <w:rPr>
          <w:rFonts w:ascii="Courier New" w:eastAsia="Yu Mincho" w:hAnsi="Courier New"/>
          <w:sz w:val="16"/>
          <w:lang w:eastAsia="en-GB"/>
        </w:rPr>
        <w:t>,</w:t>
      </w:r>
    </w:p>
    <w:p w14:paraId="3F98E40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Pr>
          <w:rFonts w:ascii="Courier New" w:hAnsi="Courier New"/>
          <w:sz w:val="16"/>
          <w:lang w:eastAsia="en-GB"/>
        </w:rPr>
        <w:t xml:space="preserve">    </w:t>
      </w:r>
      <w:r>
        <w:rPr>
          <w:rFonts w:ascii="Courier New" w:eastAsia="Yu Mincho" w:hAnsi="Courier New"/>
          <w:color w:val="808080"/>
          <w:sz w:val="16"/>
          <w:lang w:eastAsia="en-GB"/>
        </w:rPr>
        <w:t>-- R1 10-13a: Extended CP range of more than one symbol for CG-PUSCH</w:t>
      </w:r>
    </w:p>
    <w:p w14:paraId="6771287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extCP-rangeCG-PUSCH-r16</w:t>
      </w:r>
      <w:r>
        <w:rPr>
          <w:rFonts w:ascii="Courier New" w:hAnsi="Courier New"/>
          <w:sz w:val="16"/>
          <w:lang w:eastAsia="en-GB"/>
        </w:rPr>
        <w:t xml:space="preserve">                             </w:t>
      </w:r>
      <w:r>
        <w:rPr>
          <w:rFonts w:ascii="Courier New" w:eastAsia="Yu Mincho" w:hAnsi="Courier New"/>
          <w:color w:val="993366"/>
          <w:sz w:val="16"/>
          <w:lang w:eastAsia="en-GB"/>
        </w:rPr>
        <w:t>ENUMERATED</w:t>
      </w:r>
      <w:r>
        <w:rPr>
          <w:rFonts w:ascii="Courier New" w:eastAsia="Yu Mincho" w:hAnsi="Courier New"/>
          <w:sz w:val="16"/>
          <w:lang w:eastAsia="en-GB"/>
        </w:rPr>
        <w:t xml:space="preserve"> {supported}</w:t>
      </w:r>
      <w:r>
        <w:rPr>
          <w:rFonts w:ascii="Courier New" w:hAnsi="Courier New"/>
          <w:sz w:val="16"/>
          <w:lang w:eastAsia="en-GB"/>
        </w:rPr>
        <w:t xml:space="preserve">            </w:t>
      </w:r>
      <w:r>
        <w:rPr>
          <w:rFonts w:ascii="Courier New" w:eastAsia="Yu Mincho" w:hAnsi="Courier New"/>
          <w:color w:val="993366"/>
          <w:sz w:val="16"/>
          <w:lang w:eastAsia="en-GB"/>
        </w:rPr>
        <w:t>OPTIONAL</w:t>
      </w:r>
      <w:r>
        <w:rPr>
          <w:rFonts w:ascii="Courier New" w:eastAsia="Yu Mincho" w:hAnsi="Courier New"/>
          <w:sz w:val="16"/>
          <w:lang w:eastAsia="en-GB"/>
        </w:rPr>
        <w:t>,</w:t>
      </w:r>
    </w:p>
    <w:p w14:paraId="7B29B54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Pr>
          <w:rFonts w:ascii="Courier New" w:hAnsi="Courier New"/>
          <w:sz w:val="16"/>
          <w:lang w:eastAsia="en-GB"/>
        </w:rPr>
        <w:t xml:space="preserve">    </w:t>
      </w:r>
      <w:r>
        <w:rPr>
          <w:rFonts w:ascii="Courier New" w:eastAsia="Yu Mincho" w:hAnsi="Courier New"/>
          <w:color w:val="808080"/>
          <w:sz w:val="16"/>
          <w:lang w:eastAsia="en-GB"/>
        </w:rPr>
        <w:t>-- R1 10-18: Configured grant with retransmission in CG resources</w:t>
      </w:r>
    </w:p>
    <w:p w14:paraId="0A1CDF3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configuredGrantWithReTx-r16</w:t>
      </w:r>
      <w:r>
        <w:rPr>
          <w:rFonts w:ascii="Courier New" w:hAnsi="Courier New"/>
          <w:sz w:val="16"/>
          <w:lang w:eastAsia="en-GB"/>
        </w:rPr>
        <w:t xml:space="preserve">                         </w:t>
      </w:r>
      <w:r>
        <w:rPr>
          <w:rFonts w:ascii="Courier New" w:eastAsia="Yu Mincho" w:hAnsi="Courier New"/>
          <w:color w:val="993366"/>
          <w:sz w:val="16"/>
          <w:lang w:eastAsia="en-GB"/>
        </w:rPr>
        <w:t>ENUMERATED</w:t>
      </w:r>
      <w:r>
        <w:rPr>
          <w:rFonts w:ascii="Courier New" w:eastAsia="Yu Mincho" w:hAnsi="Courier New"/>
          <w:sz w:val="16"/>
          <w:lang w:eastAsia="en-GB"/>
        </w:rPr>
        <w:t xml:space="preserve"> {supported}</w:t>
      </w:r>
      <w:r>
        <w:rPr>
          <w:rFonts w:ascii="Courier New" w:hAnsi="Courier New"/>
          <w:sz w:val="16"/>
          <w:lang w:eastAsia="en-GB"/>
        </w:rPr>
        <w:t xml:space="preserve">            </w:t>
      </w:r>
      <w:r>
        <w:rPr>
          <w:rFonts w:ascii="Courier New" w:eastAsia="Yu Mincho" w:hAnsi="Courier New"/>
          <w:color w:val="993366"/>
          <w:sz w:val="16"/>
          <w:lang w:eastAsia="en-GB"/>
        </w:rPr>
        <w:t>OPTIONAL</w:t>
      </w:r>
      <w:r>
        <w:rPr>
          <w:rFonts w:ascii="Courier New" w:eastAsia="Yu Mincho" w:hAnsi="Courier New"/>
          <w:sz w:val="16"/>
          <w:lang w:eastAsia="en-GB"/>
        </w:rPr>
        <w:t>,</w:t>
      </w:r>
    </w:p>
    <w:p w14:paraId="10ABA98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xml:space="preserve">-- R1 10-21a: Support using ED threshold given by </w:t>
      </w:r>
      <w:proofErr w:type="spellStart"/>
      <w:r>
        <w:rPr>
          <w:rFonts w:ascii="Courier New" w:hAnsi="Courier New"/>
          <w:color w:val="808080"/>
          <w:sz w:val="16"/>
          <w:lang w:eastAsia="en-GB"/>
        </w:rPr>
        <w:t>gNB</w:t>
      </w:r>
      <w:proofErr w:type="spellEnd"/>
      <w:r>
        <w:rPr>
          <w:rFonts w:ascii="Courier New" w:hAnsi="Courier New"/>
          <w:color w:val="808080"/>
          <w:sz w:val="16"/>
          <w:lang w:eastAsia="en-GB"/>
        </w:rPr>
        <w:t xml:space="preserve"> for UL to DL COT sharing</w:t>
      </w:r>
    </w:p>
    <w:p w14:paraId="24937F8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ed-Threshold-r16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498F3B1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10-21b: Support UL to DL COT sharing</w:t>
      </w:r>
    </w:p>
    <w:p w14:paraId="16DA1F1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ul-DL-COT-Sharing-r16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48E8AC3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Pr>
          <w:rFonts w:ascii="Courier New" w:hAnsi="Courier New"/>
          <w:sz w:val="16"/>
          <w:lang w:eastAsia="en-GB"/>
        </w:rPr>
        <w:t xml:space="preserve">    </w:t>
      </w:r>
      <w:r>
        <w:rPr>
          <w:rFonts w:ascii="Courier New" w:eastAsia="Yu Mincho" w:hAnsi="Courier New"/>
          <w:color w:val="808080"/>
          <w:sz w:val="16"/>
          <w:lang w:eastAsia="en-GB"/>
        </w:rPr>
        <w:t>-- R1 10-24: CG-UCI multiplexing with HARQ ACK</w:t>
      </w:r>
    </w:p>
    <w:p w14:paraId="2123D6E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mux-CG-UCI-HARQ-ACK-r16</w:t>
      </w:r>
      <w:r>
        <w:rPr>
          <w:rFonts w:ascii="Courier New" w:hAnsi="Courier New"/>
          <w:sz w:val="16"/>
          <w:lang w:eastAsia="en-GB"/>
        </w:rPr>
        <w:t xml:space="preserve">                             </w:t>
      </w:r>
      <w:r>
        <w:rPr>
          <w:rFonts w:ascii="Courier New" w:eastAsia="Yu Mincho" w:hAnsi="Courier New"/>
          <w:color w:val="993366"/>
          <w:sz w:val="16"/>
          <w:lang w:eastAsia="en-GB"/>
        </w:rPr>
        <w:t>ENUMERATED</w:t>
      </w:r>
      <w:r>
        <w:rPr>
          <w:rFonts w:ascii="Courier New" w:eastAsia="Yu Mincho" w:hAnsi="Courier New"/>
          <w:sz w:val="16"/>
          <w:lang w:eastAsia="en-GB"/>
        </w:rPr>
        <w:t xml:space="preserve"> {supported}</w:t>
      </w:r>
      <w:r>
        <w:rPr>
          <w:rFonts w:ascii="Courier New" w:hAnsi="Courier New"/>
          <w:sz w:val="16"/>
          <w:lang w:eastAsia="en-GB"/>
        </w:rPr>
        <w:t xml:space="preserve">            </w:t>
      </w:r>
      <w:r>
        <w:rPr>
          <w:rFonts w:ascii="Courier New" w:eastAsia="Yu Mincho" w:hAnsi="Courier New"/>
          <w:color w:val="993366"/>
          <w:sz w:val="16"/>
          <w:lang w:eastAsia="en-GB"/>
        </w:rPr>
        <w:t>OPTIONAL</w:t>
      </w:r>
      <w:r>
        <w:rPr>
          <w:rFonts w:ascii="Courier New" w:eastAsia="Yu Mincho" w:hAnsi="Courier New"/>
          <w:sz w:val="16"/>
          <w:lang w:eastAsia="en-GB"/>
        </w:rPr>
        <w:t>,</w:t>
      </w:r>
    </w:p>
    <w:p w14:paraId="76F75D3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Pr>
          <w:rFonts w:ascii="Courier New" w:hAnsi="Courier New"/>
          <w:sz w:val="16"/>
          <w:lang w:eastAsia="en-GB"/>
        </w:rPr>
        <w:t xml:space="preserve">    </w:t>
      </w:r>
      <w:r>
        <w:rPr>
          <w:rFonts w:ascii="Courier New" w:eastAsia="Yu Mincho" w:hAnsi="Courier New"/>
          <w:color w:val="808080"/>
          <w:sz w:val="16"/>
          <w:lang w:eastAsia="en-GB"/>
        </w:rPr>
        <w:t>-- R1 10-28: Configured grant with Rel-16 enhanced resource configuration</w:t>
      </w:r>
    </w:p>
    <w:p w14:paraId="0ABFDAE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cg-resourceConfig-r16</w:t>
      </w:r>
      <w:r>
        <w:rPr>
          <w:rFonts w:ascii="Courier New" w:hAnsi="Courier New"/>
          <w:sz w:val="16"/>
          <w:lang w:eastAsia="en-GB"/>
        </w:rPr>
        <w:t xml:space="preserve">                               </w:t>
      </w:r>
      <w:r>
        <w:rPr>
          <w:rFonts w:ascii="Courier New" w:eastAsia="Yu Mincho" w:hAnsi="Courier New"/>
          <w:color w:val="993366"/>
          <w:sz w:val="16"/>
          <w:lang w:eastAsia="en-GB"/>
        </w:rPr>
        <w:t>ENUMERATED</w:t>
      </w:r>
      <w:r>
        <w:rPr>
          <w:rFonts w:ascii="Courier New" w:eastAsia="Yu Mincho" w:hAnsi="Courier New"/>
          <w:sz w:val="16"/>
          <w:lang w:eastAsia="en-GB"/>
        </w:rPr>
        <w:t xml:space="preserve"> {supported}</w:t>
      </w:r>
      <w:r>
        <w:rPr>
          <w:rFonts w:ascii="Courier New" w:hAnsi="Courier New"/>
          <w:sz w:val="16"/>
          <w:lang w:eastAsia="en-GB"/>
        </w:rPr>
        <w:t xml:space="preserve">            </w:t>
      </w:r>
      <w:r>
        <w:rPr>
          <w:rFonts w:ascii="Courier New" w:eastAsia="Yu Mincho" w:hAnsi="Courier New"/>
          <w:color w:val="993366"/>
          <w:sz w:val="16"/>
          <w:lang w:eastAsia="en-GB"/>
        </w:rPr>
        <w:t>OPTIONAL</w:t>
      </w:r>
    </w:p>
    <w:p w14:paraId="7D3D942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eastAsia="Yu Mincho" w:hAnsi="Courier New"/>
          <w:sz w:val="16"/>
          <w:lang w:eastAsia="en-GB"/>
        </w:rPr>
        <w:t>}</w:t>
      </w:r>
    </w:p>
    <w:p w14:paraId="3E6A6E65"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p>
    <w:p w14:paraId="1419EFD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eastAsia="Yu Mincho" w:hAnsi="Courier New"/>
          <w:sz w:val="16"/>
          <w:lang w:eastAsia="en-GB"/>
        </w:rPr>
        <w:t>SharedSpectrumChAccessParamsPerBand-v1630 ::=</w:t>
      </w:r>
      <w:r>
        <w:rPr>
          <w:rFonts w:ascii="Courier New" w:hAnsi="Courier New"/>
          <w:sz w:val="16"/>
          <w:lang w:eastAsia="en-GB"/>
        </w:rPr>
        <w:t xml:space="preserve">       </w:t>
      </w:r>
      <w:r>
        <w:rPr>
          <w:rFonts w:ascii="Courier New" w:eastAsia="Yu Mincho" w:hAnsi="Courier New"/>
          <w:color w:val="993366"/>
          <w:sz w:val="16"/>
          <w:lang w:eastAsia="en-GB"/>
        </w:rPr>
        <w:t>SEQUENCE</w:t>
      </w:r>
      <w:r>
        <w:rPr>
          <w:rFonts w:ascii="Courier New" w:eastAsia="Yu Mincho" w:hAnsi="Courier New"/>
          <w:sz w:val="16"/>
          <w:lang w:eastAsia="en-GB"/>
        </w:rPr>
        <w:t xml:space="preserve"> {</w:t>
      </w:r>
    </w:p>
    <w:p w14:paraId="4212A1B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Pr>
          <w:rFonts w:ascii="Courier New" w:hAnsi="Courier New"/>
          <w:sz w:val="16"/>
          <w:lang w:eastAsia="en-GB"/>
        </w:rPr>
        <w:t xml:space="preserve">    </w:t>
      </w:r>
      <w:r>
        <w:rPr>
          <w:rFonts w:ascii="Courier New" w:eastAsia="Yu Mincho" w:hAnsi="Courier New"/>
          <w:color w:val="808080"/>
          <w:sz w:val="16"/>
          <w:lang w:eastAsia="en-GB"/>
        </w:rPr>
        <w:t xml:space="preserve">-- R4 4-1: DL reception in intra-carrier </w:t>
      </w:r>
      <w:proofErr w:type="spellStart"/>
      <w:r>
        <w:rPr>
          <w:rFonts w:ascii="Courier New" w:eastAsia="Yu Mincho" w:hAnsi="Courier New"/>
          <w:color w:val="808080"/>
          <w:sz w:val="16"/>
          <w:lang w:eastAsia="en-GB"/>
        </w:rPr>
        <w:t>guardband</w:t>
      </w:r>
      <w:proofErr w:type="spellEnd"/>
    </w:p>
    <w:p w14:paraId="5FD37D9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dl-ReceptionIntraCellGuardband-r16</w:t>
      </w:r>
      <w:r>
        <w:rPr>
          <w:rFonts w:ascii="Courier New" w:hAnsi="Courier New"/>
          <w:sz w:val="16"/>
          <w:lang w:eastAsia="en-GB"/>
        </w:rPr>
        <w:t xml:space="preserve">                  </w:t>
      </w:r>
      <w:r>
        <w:rPr>
          <w:rFonts w:ascii="Courier New" w:eastAsia="Yu Mincho" w:hAnsi="Courier New"/>
          <w:color w:val="993366"/>
          <w:sz w:val="16"/>
          <w:lang w:eastAsia="en-GB"/>
        </w:rPr>
        <w:t>ENUMERATED</w:t>
      </w:r>
      <w:r>
        <w:rPr>
          <w:rFonts w:ascii="Courier New" w:eastAsia="Yu Mincho" w:hAnsi="Courier New"/>
          <w:sz w:val="16"/>
          <w:lang w:eastAsia="en-GB"/>
        </w:rPr>
        <w:t xml:space="preserve"> {supported}</w:t>
      </w:r>
      <w:r>
        <w:rPr>
          <w:rFonts w:ascii="Courier New" w:hAnsi="Courier New"/>
          <w:sz w:val="16"/>
          <w:lang w:eastAsia="en-GB"/>
        </w:rPr>
        <w:t xml:space="preserve">            </w:t>
      </w:r>
      <w:r>
        <w:rPr>
          <w:rFonts w:ascii="Courier New" w:eastAsia="Yu Mincho" w:hAnsi="Courier New"/>
          <w:color w:val="993366"/>
          <w:sz w:val="16"/>
          <w:lang w:eastAsia="en-GB"/>
        </w:rPr>
        <w:t>OPTIONAL</w:t>
      </w:r>
      <w:r>
        <w:rPr>
          <w:rFonts w:ascii="Courier New" w:eastAsia="Yu Mincho" w:hAnsi="Courier New"/>
          <w:sz w:val="16"/>
          <w:lang w:eastAsia="en-GB"/>
        </w:rPr>
        <w:t>,</w:t>
      </w:r>
    </w:p>
    <w:p w14:paraId="4F85F0F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Pr>
          <w:rFonts w:ascii="Courier New" w:hAnsi="Courier New"/>
          <w:sz w:val="16"/>
          <w:lang w:eastAsia="en-GB"/>
        </w:rPr>
        <w:t xml:space="preserve">    </w:t>
      </w:r>
      <w:r>
        <w:rPr>
          <w:rFonts w:ascii="Courier New" w:eastAsia="Yu Mincho" w:hAnsi="Courier New"/>
          <w:color w:val="808080"/>
          <w:sz w:val="16"/>
          <w:lang w:eastAsia="en-GB"/>
        </w:rPr>
        <w:t xml:space="preserve">-- R4 4-2: DL reception when </w:t>
      </w:r>
      <w:proofErr w:type="spellStart"/>
      <w:r>
        <w:rPr>
          <w:rFonts w:ascii="Courier New" w:eastAsia="Yu Mincho" w:hAnsi="Courier New"/>
          <w:color w:val="808080"/>
          <w:sz w:val="16"/>
          <w:lang w:eastAsia="en-GB"/>
        </w:rPr>
        <w:t>gNB</w:t>
      </w:r>
      <w:proofErr w:type="spellEnd"/>
      <w:r>
        <w:rPr>
          <w:rFonts w:ascii="Courier New" w:eastAsia="Yu Mincho" w:hAnsi="Courier New"/>
          <w:color w:val="808080"/>
          <w:sz w:val="16"/>
          <w:lang w:eastAsia="en-GB"/>
        </w:rPr>
        <w:t xml:space="preserve"> does not transmit on all RB sets of a carrier as a result of LBT</w:t>
      </w:r>
    </w:p>
    <w:p w14:paraId="6079BE7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dl-ReceptionLBT-subsetRB-r16</w:t>
      </w:r>
      <w:r>
        <w:rPr>
          <w:rFonts w:ascii="Courier New" w:hAnsi="Courier New"/>
          <w:sz w:val="16"/>
          <w:lang w:eastAsia="en-GB"/>
        </w:rPr>
        <w:t xml:space="preserve">                        </w:t>
      </w:r>
      <w:r>
        <w:rPr>
          <w:rFonts w:ascii="Courier New" w:eastAsia="Yu Mincho" w:hAnsi="Courier New"/>
          <w:color w:val="993366"/>
          <w:sz w:val="16"/>
          <w:lang w:eastAsia="en-GB"/>
        </w:rPr>
        <w:t>ENUMERATED</w:t>
      </w:r>
      <w:r>
        <w:rPr>
          <w:rFonts w:ascii="Courier New" w:eastAsia="Yu Mincho" w:hAnsi="Courier New"/>
          <w:sz w:val="16"/>
          <w:lang w:eastAsia="en-GB"/>
        </w:rPr>
        <w:t xml:space="preserve"> {supported}</w:t>
      </w:r>
      <w:r>
        <w:rPr>
          <w:rFonts w:ascii="Courier New" w:hAnsi="Courier New"/>
          <w:sz w:val="16"/>
          <w:lang w:eastAsia="en-GB"/>
        </w:rPr>
        <w:t xml:space="preserve">            </w:t>
      </w:r>
      <w:r>
        <w:rPr>
          <w:rFonts w:ascii="Courier New" w:eastAsia="Yu Mincho" w:hAnsi="Courier New"/>
          <w:color w:val="993366"/>
          <w:sz w:val="16"/>
          <w:lang w:eastAsia="en-GB"/>
        </w:rPr>
        <w:t>OPTIONAL</w:t>
      </w:r>
    </w:p>
    <w:p w14:paraId="398BF44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eastAsia="Yu Mincho" w:hAnsi="Courier New"/>
          <w:sz w:val="16"/>
          <w:lang w:eastAsia="en-GB"/>
        </w:rPr>
        <w:t>}</w:t>
      </w:r>
    </w:p>
    <w:p w14:paraId="492731F7"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p>
    <w:p w14:paraId="7FB4B95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eastAsia="Yu Mincho" w:hAnsi="Courier New"/>
          <w:sz w:val="16"/>
          <w:lang w:eastAsia="en-GB"/>
        </w:rPr>
        <w:t xml:space="preserve">SharedSpectrumChAccessParamsPerBand-v1640 ::=       </w:t>
      </w:r>
      <w:r>
        <w:rPr>
          <w:rFonts w:ascii="Courier New" w:eastAsia="Yu Mincho" w:hAnsi="Courier New"/>
          <w:color w:val="993366"/>
          <w:sz w:val="16"/>
          <w:lang w:eastAsia="en-GB"/>
        </w:rPr>
        <w:t>SEQUENCE</w:t>
      </w:r>
      <w:r>
        <w:rPr>
          <w:rFonts w:ascii="Courier New" w:eastAsia="Yu Mincho" w:hAnsi="Courier New"/>
          <w:sz w:val="16"/>
          <w:lang w:eastAsia="en-GB"/>
        </w:rPr>
        <w:t xml:space="preserve"> {</w:t>
      </w:r>
    </w:p>
    <w:p w14:paraId="5336BB3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Pr>
          <w:rFonts w:ascii="Courier New" w:hAnsi="Courier New"/>
          <w:sz w:val="16"/>
          <w:lang w:eastAsia="en-GB"/>
        </w:rPr>
        <w:t xml:space="preserve">    </w:t>
      </w:r>
      <w:r>
        <w:rPr>
          <w:rFonts w:ascii="Courier New" w:eastAsia="Yu Mincho" w:hAnsi="Courier New"/>
          <w:color w:val="808080"/>
          <w:sz w:val="16"/>
          <w:lang w:eastAsia="en-GB"/>
        </w:rPr>
        <w:t>-- 10-26b(1-4): CSI-RS based RRM measurement with associated SS-block</w:t>
      </w:r>
    </w:p>
    <w:p w14:paraId="75B9C00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 xml:space="preserve">csi-RSRP-AndRSRQ-MeasWithSSB-r16                     </w:t>
      </w:r>
      <w:r>
        <w:rPr>
          <w:rFonts w:ascii="Courier New" w:eastAsia="Yu Mincho" w:hAnsi="Courier New"/>
          <w:color w:val="993366"/>
          <w:sz w:val="16"/>
          <w:lang w:eastAsia="en-GB"/>
        </w:rPr>
        <w:t>ENUMERATED</w:t>
      </w:r>
      <w:r>
        <w:rPr>
          <w:rFonts w:ascii="Courier New" w:eastAsia="Yu Mincho" w:hAnsi="Courier New"/>
          <w:sz w:val="16"/>
          <w:lang w:eastAsia="en-GB"/>
        </w:rPr>
        <w:t xml:space="preserve"> {supported}              </w:t>
      </w:r>
      <w:r>
        <w:rPr>
          <w:rFonts w:ascii="Courier New" w:eastAsia="Yu Mincho" w:hAnsi="Courier New"/>
          <w:color w:val="993366"/>
          <w:sz w:val="16"/>
          <w:lang w:eastAsia="en-GB"/>
        </w:rPr>
        <w:t>OPTIONAL</w:t>
      </w:r>
      <w:r>
        <w:rPr>
          <w:rFonts w:ascii="Courier New" w:eastAsia="Yu Mincho" w:hAnsi="Courier New"/>
          <w:sz w:val="16"/>
          <w:lang w:eastAsia="en-GB"/>
        </w:rPr>
        <w:t>,</w:t>
      </w:r>
    </w:p>
    <w:p w14:paraId="7209384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Pr>
          <w:rFonts w:ascii="Courier New" w:hAnsi="Courier New"/>
          <w:sz w:val="16"/>
          <w:lang w:eastAsia="en-GB"/>
        </w:rPr>
        <w:t xml:space="preserve">    </w:t>
      </w:r>
      <w:r>
        <w:rPr>
          <w:rFonts w:ascii="Courier New" w:eastAsia="Yu Mincho" w:hAnsi="Courier New"/>
          <w:color w:val="808080"/>
          <w:sz w:val="16"/>
          <w:lang w:eastAsia="en-GB"/>
        </w:rPr>
        <w:t>-- 10-26c(1-5): CSI-RS based RRM measurement without associated SS-block</w:t>
      </w:r>
    </w:p>
    <w:p w14:paraId="66C073A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 xml:space="preserve">csi-RSRP-AndRSRQ-MeasWithoutSSB-r16                 </w:t>
      </w:r>
      <w:r>
        <w:rPr>
          <w:rFonts w:ascii="Courier New" w:eastAsia="Yu Mincho" w:hAnsi="Courier New"/>
          <w:color w:val="993366"/>
          <w:sz w:val="16"/>
          <w:lang w:eastAsia="en-GB"/>
        </w:rPr>
        <w:t>ENUMERATED</w:t>
      </w:r>
      <w:r>
        <w:rPr>
          <w:rFonts w:ascii="Courier New" w:eastAsia="Yu Mincho" w:hAnsi="Courier New"/>
          <w:sz w:val="16"/>
          <w:lang w:eastAsia="en-GB"/>
        </w:rPr>
        <w:t xml:space="preserve"> {supported}               </w:t>
      </w:r>
      <w:r>
        <w:rPr>
          <w:rFonts w:ascii="Courier New" w:eastAsia="Yu Mincho" w:hAnsi="Courier New"/>
          <w:color w:val="993366"/>
          <w:sz w:val="16"/>
          <w:lang w:eastAsia="en-GB"/>
        </w:rPr>
        <w:t>OPTIONAL</w:t>
      </w:r>
      <w:r>
        <w:rPr>
          <w:rFonts w:ascii="Courier New" w:eastAsia="Yu Mincho" w:hAnsi="Courier New"/>
          <w:sz w:val="16"/>
          <w:lang w:eastAsia="en-GB"/>
        </w:rPr>
        <w:t>,</w:t>
      </w:r>
    </w:p>
    <w:p w14:paraId="0020A2C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Pr>
          <w:rFonts w:ascii="Courier New" w:hAnsi="Courier New"/>
          <w:sz w:val="16"/>
          <w:lang w:eastAsia="en-GB"/>
        </w:rPr>
        <w:t xml:space="preserve">    </w:t>
      </w:r>
      <w:r>
        <w:rPr>
          <w:rFonts w:ascii="Courier New" w:eastAsia="Yu Mincho" w:hAnsi="Courier New"/>
          <w:color w:val="808080"/>
          <w:sz w:val="16"/>
          <w:lang w:eastAsia="en-GB"/>
        </w:rPr>
        <w:t>-- 10-26d(1-6): CSI-RS based RS-SINR measurement</w:t>
      </w:r>
    </w:p>
    <w:p w14:paraId="7F10B9F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 xml:space="preserve">csi-SINR-Meas-r16                                      </w:t>
      </w:r>
      <w:r>
        <w:rPr>
          <w:rFonts w:ascii="Courier New" w:eastAsia="Yu Mincho" w:hAnsi="Courier New"/>
          <w:color w:val="993366"/>
          <w:sz w:val="16"/>
          <w:lang w:eastAsia="en-GB"/>
        </w:rPr>
        <w:t>ENUMERATED</w:t>
      </w:r>
      <w:r>
        <w:rPr>
          <w:rFonts w:ascii="Courier New" w:eastAsia="Yu Mincho" w:hAnsi="Courier New"/>
          <w:sz w:val="16"/>
          <w:lang w:eastAsia="en-GB"/>
        </w:rPr>
        <w:t xml:space="preserve"> {supported}               </w:t>
      </w:r>
      <w:r>
        <w:rPr>
          <w:rFonts w:ascii="Courier New" w:eastAsia="Yu Mincho" w:hAnsi="Courier New"/>
          <w:color w:val="993366"/>
          <w:sz w:val="16"/>
          <w:lang w:eastAsia="en-GB"/>
        </w:rPr>
        <w:t>OPTIONAL</w:t>
      </w:r>
      <w:r>
        <w:rPr>
          <w:rFonts w:ascii="Courier New" w:eastAsia="Yu Mincho" w:hAnsi="Courier New"/>
          <w:sz w:val="16"/>
          <w:lang w:eastAsia="en-GB"/>
        </w:rPr>
        <w:t>,</w:t>
      </w:r>
    </w:p>
    <w:p w14:paraId="3FBA987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Pr>
          <w:rFonts w:ascii="Courier New" w:hAnsi="Courier New"/>
          <w:sz w:val="16"/>
          <w:lang w:eastAsia="en-GB"/>
        </w:rPr>
        <w:t xml:space="preserve">    </w:t>
      </w:r>
      <w:r>
        <w:rPr>
          <w:rFonts w:ascii="Courier New" w:eastAsia="Yu Mincho" w:hAnsi="Courier New"/>
          <w:color w:val="808080"/>
          <w:sz w:val="16"/>
          <w:lang w:eastAsia="en-GB"/>
        </w:rPr>
        <w:t>-- 10-26e(1-8): RLM based on a mix of SS block and CSI-RS signals within active BWP</w:t>
      </w:r>
    </w:p>
    <w:p w14:paraId="7476DDF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 xml:space="preserve">ssb-AndCSI-RS-RLM-r16                                 </w:t>
      </w:r>
      <w:r>
        <w:rPr>
          <w:rFonts w:ascii="Courier New" w:eastAsia="Yu Mincho" w:hAnsi="Courier New"/>
          <w:color w:val="993366"/>
          <w:sz w:val="16"/>
          <w:lang w:eastAsia="en-GB"/>
        </w:rPr>
        <w:t>ENUMERATED</w:t>
      </w:r>
      <w:r>
        <w:rPr>
          <w:rFonts w:ascii="Courier New" w:eastAsia="Yu Mincho" w:hAnsi="Courier New"/>
          <w:sz w:val="16"/>
          <w:lang w:eastAsia="en-GB"/>
        </w:rPr>
        <w:t xml:space="preserve"> {supported}               </w:t>
      </w:r>
      <w:r>
        <w:rPr>
          <w:rFonts w:ascii="Courier New" w:eastAsia="Yu Mincho" w:hAnsi="Courier New"/>
          <w:color w:val="993366"/>
          <w:sz w:val="16"/>
          <w:lang w:eastAsia="en-GB"/>
        </w:rPr>
        <w:t>OPTIONAL</w:t>
      </w:r>
      <w:r>
        <w:rPr>
          <w:rFonts w:ascii="Courier New" w:eastAsia="Yu Mincho" w:hAnsi="Courier New"/>
          <w:sz w:val="16"/>
          <w:lang w:eastAsia="en-GB"/>
        </w:rPr>
        <w:t>,</w:t>
      </w:r>
    </w:p>
    <w:p w14:paraId="0F2E78C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Pr>
          <w:rFonts w:ascii="Courier New" w:hAnsi="Courier New"/>
          <w:sz w:val="16"/>
          <w:lang w:eastAsia="en-GB"/>
        </w:rPr>
        <w:t xml:space="preserve">    </w:t>
      </w:r>
      <w:r>
        <w:rPr>
          <w:rFonts w:ascii="Courier New" w:eastAsia="Yu Mincho" w:hAnsi="Courier New"/>
          <w:color w:val="808080"/>
          <w:sz w:val="16"/>
          <w:lang w:eastAsia="en-GB"/>
        </w:rPr>
        <w:t>-- 10-26f(1-9): CSI-RS based contention free RA for HO</w:t>
      </w:r>
    </w:p>
    <w:p w14:paraId="04DBD2D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 xml:space="preserve">csi-RS-CFRA-ForHO-r16                                 </w:t>
      </w:r>
      <w:r>
        <w:rPr>
          <w:rFonts w:ascii="Courier New" w:eastAsia="Yu Mincho" w:hAnsi="Courier New"/>
          <w:color w:val="993366"/>
          <w:sz w:val="16"/>
          <w:lang w:eastAsia="en-GB"/>
        </w:rPr>
        <w:t>ENUMERATED</w:t>
      </w:r>
      <w:r>
        <w:rPr>
          <w:rFonts w:ascii="Courier New" w:eastAsia="Yu Mincho" w:hAnsi="Courier New"/>
          <w:sz w:val="16"/>
          <w:lang w:eastAsia="en-GB"/>
        </w:rPr>
        <w:t xml:space="preserve"> {supported}               </w:t>
      </w:r>
      <w:r>
        <w:rPr>
          <w:rFonts w:ascii="Courier New" w:eastAsia="Yu Mincho" w:hAnsi="Courier New"/>
          <w:color w:val="993366"/>
          <w:sz w:val="16"/>
          <w:lang w:eastAsia="en-GB"/>
        </w:rPr>
        <w:t>OPTIONAL</w:t>
      </w:r>
    </w:p>
    <w:p w14:paraId="0034619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eastAsia="Yu Mincho" w:hAnsi="Courier New"/>
          <w:sz w:val="16"/>
          <w:lang w:eastAsia="en-GB"/>
        </w:rPr>
        <w:t>}</w:t>
      </w:r>
    </w:p>
    <w:p w14:paraId="748FBAE2"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p>
    <w:p w14:paraId="49016DA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eastAsia="Yu Mincho" w:hAnsi="Courier New"/>
          <w:sz w:val="16"/>
          <w:lang w:eastAsia="en-GB"/>
        </w:rPr>
        <w:t xml:space="preserve">SharedSpectrumChAccessParamsPerBand-v1650 ::=       </w:t>
      </w:r>
      <w:r>
        <w:rPr>
          <w:rFonts w:ascii="Courier New" w:eastAsia="Yu Mincho" w:hAnsi="Courier New"/>
          <w:color w:val="993366"/>
          <w:sz w:val="16"/>
          <w:lang w:eastAsia="en-GB"/>
        </w:rPr>
        <w:t>SEQUENCE</w:t>
      </w:r>
      <w:r>
        <w:rPr>
          <w:rFonts w:ascii="Courier New" w:eastAsia="Yu Mincho" w:hAnsi="Courier New"/>
          <w:sz w:val="16"/>
          <w:lang w:eastAsia="en-GB"/>
        </w:rPr>
        <w:t xml:space="preserve"> {</w:t>
      </w:r>
    </w:p>
    <w:p w14:paraId="56D9A4E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Pr>
          <w:rFonts w:ascii="Courier New" w:hAnsi="Courier New"/>
          <w:sz w:val="16"/>
          <w:lang w:eastAsia="en-GB"/>
        </w:rPr>
        <w:t xml:space="preserve">    </w:t>
      </w:r>
      <w:r>
        <w:rPr>
          <w:rFonts w:ascii="Courier New" w:eastAsia="Yu Mincho" w:hAnsi="Courier New"/>
          <w:color w:val="808080"/>
          <w:sz w:val="16"/>
          <w:lang w:eastAsia="en-GB"/>
        </w:rPr>
        <w:t>-- Extension of R1 10-9 capability to configure up to 16 instead of 4 cells or cell groups, respectively</w:t>
      </w:r>
    </w:p>
    <w:p w14:paraId="7698BD1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 xml:space="preserve">extendedSearchSpaceSwitchWithDCI-r16                </w:t>
      </w:r>
      <w:r>
        <w:rPr>
          <w:rFonts w:ascii="Courier New" w:eastAsia="Yu Mincho" w:hAnsi="Courier New"/>
          <w:color w:val="993366"/>
          <w:sz w:val="16"/>
          <w:lang w:eastAsia="en-GB"/>
        </w:rPr>
        <w:t>ENUMERATED</w:t>
      </w:r>
      <w:r>
        <w:rPr>
          <w:rFonts w:ascii="Courier New" w:eastAsia="Yu Mincho" w:hAnsi="Courier New"/>
          <w:sz w:val="16"/>
          <w:lang w:eastAsia="en-GB"/>
        </w:rPr>
        <w:t xml:space="preserve"> {supported}               </w:t>
      </w:r>
      <w:r>
        <w:rPr>
          <w:rFonts w:ascii="Courier New" w:eastAsia="Yu Mincho" w:hAnsi="Courier New"/>
          <w:color w:val="993366"/>
          <w:sz w:val="16"/>
          <w:lang w:eastAsia="en-GB"/>
        </w:rPr>
        <w:t>OPTIONAL</w:t>
      </w:r>
    </w:p>
    <w:p w14:paraId="5C9BD10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910" w:author="NR_IIOT_URLLC_enh-Core" w:date="2022-03-21T11:37:00Z"/>
          <w:rFonts w:ascii="Courier New" w:hAnsi="Courier New"/>
          <w:sz w:val="16"/>
          <w:lang w:eastAsia="en-GB"/>
        </w:rPr>
      </w:pPr>
      <w:r>
        <w:rPr>
          <w:rFonts w:ascii="Courier New" w:eastAsia="Yu Mincho" w:hAnsi="Courier New"/>
          <w:sz w:val="16"/>
          <w:lang w:eastAsia="en-GB"/>
        </w:rPr>
        <w:t>}</w:t>
      </w:r>
    </w:p>
    <w:p w14:paraId="60AF1578"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911" w:author="NR_IIOT_URLLC_enh-Core" w:date="2022-03-21T11:37:00Z"/>
          <w:rFonts w:ascii="Courier New" w:hAnsi="Courier New"/>
          <w:sz w:val="16"/>
          <w:lang w:eastAsia="en-GB"/>
        </w:rPr>
      </w:pPr>
    </w:p>
    <w:p w14:paraId="37D7763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912" w:author="NR_IIOT_URLLC_enh-Core" w:date="2022-03-21T11:37:00Z"/>
          <w:rFonts w:ascii="Courier New" w:hAnsi="Courier New"/>
          <w:sz w:val="16"/>
          <w:lang w:eastAsia="en-GB"/>
        </w:rPr>
      </w:pPr>
      <w:ins w:id="3913" w:author="NR_IIOT_URLLC_enh-Core" w:date="2022-03-21T11:37:00Z">
        <w:r>
          <w:rPr>
            <w:rFonts w:ascii="Courier New" w:hAnsi="Courier New"/>
            <w:sz w:val="16"/>
            <w:lang w:eastAsia="en-GB"/>
          </w:rPr>
          <w:t xml:space="preserve">SharedSpectrumChAccessParamsPerBand-v17xy ::=       </w:t>
        </w:r>
        <w:r>
          <w:rPr>
            <w:rFonts w:ascii="Courier New" w:hAnsi="Courier New"/>
            <w:color w:val="993366"/>
            <w:sz w:val="16"/>
            <w:lang w:eastAsia="en-GB"/>
          </w:rPr>
          <w:t>SEQUENCE</w:t>
        </w:r>
        <w:r>
          <w:rPr>
            <w:rFonts w:ascii="Courier New" w:hAnsi="Courier New"/>
            <w:sz w:val="16"/>
            <w:lang w:eastAsia="en-GB"/>
          </w:rPr>
          <w:t xml:space="preserve"> {</w:t>
        </w:r>
      </w:ins>
    </w:p>
    <w:p w14:paraId="5FDEB26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914" w:author="NR_IIOT_URLLC_enh-Core_v2" w:date="2022-05-18T20:55:00Z"/>
          <w:rFonts w:ascii="Courier New" w:hAnsi="Courier New"/>
          <w:color w:val="808080"/>
          <w:sz w:val="16"/>
          <w:lang w:eastAsia="en-GB"/>
        </w:rPr>
      </w:pPr>
      <w:ins w:id="3915" w:author="NR_IIOT_URLLC_enh-Core_v2" w:date="2022-05-18T20:55:00Z">
        <w:r>
          <w:rPr>
            <w:rFonts w:ascii="Courier New" w:hAnsi="Courier New"/>
            <w:sz w:val="16"/>
            <w:lang w:eastAsia="en-GB"/>
          </w:rPr>
          <w:t xml:space="preserve">    </w:t>
        </w:r>
        <w:r>
          <w:rPr>
            <w:rFonts w:ascii="Courier New" w:hAnsi="Courier New"/>
            <w:color w:val="808080"/>
            <w:sz w:val="16"/>
            <w:lang w:eastAsia="en-GB"/>
          </w:rPr>
          <w:t xml:space="preserve">-- </w:t>
        </w:r>
      </w:ins>
      <w:ins w:id="3916" w:author="NR_IIOT_URLLC_enh-Core_v2" w:date="2022-05-18T23:01:00Z">
        <w:r>
          <w:rPr>
            <w:rFonts w:ascii="Courier New" w:hAnsi="Courier New"/>
            <w:color w:val="808080"/>
            <w:sz w:val="16"/>
            <w:lang w:eastAsia="en-GB"/>
          </w:rPr>
          <w:t xml:space="preserve">R1 </w:t>
        </w:r>
      </w:ins>
      <w:ins w:id="3917" w:author="NR_IIOT_URLLC_enh-Core_v2" w:date="2022-05-18T20:55:00Z">
        <w:r>
          <w:rPr>
            <w:rFonts w:ascii="Courier New" w:hAnsi="Courier New"/>
            <w:color w:val="808080"/>
            <w:sz w:val="16"/>
            <w:lang w:eastAsia="en-GB"/>
          </w:rPr>
          <w:t>25-</w:t>
        </w:r>
      </w:ins>
      <w:ins w:id="3918" w:author="NR_IIOT_URLLC_enh-Core_v2" w:date="2022-05-18T20:57:00Z">
        <w:r>
          <w:rPr>
            <w:rFonts w:ascii="Courier New" w:hAnsi="Courier New"/>
            <w:color w:val="808080"/>
            <w:sz w:val="16"/>
            <w:lang w:eastAsia="en-GB"/>
          </w:rPr>
          <w:t>4</w:t>
        </w:r>
      </w:ins>
      <w:ins w:id="3919" w:author="NR_IIOT_URLLC_enh-Core_v2" w:date="2022-05-18T20:55:00Z">
        <w:r>
          <w:rPr>
            <w:rFonts w:ascii="Courier New" w:hAnsi="Courier New"/>
            <w:color w:val="808080"/>
            <w:sz w:val="16"/>
            <w:lang w:eastAsia="en-GB"/>
          </w:rPr>
          <w:t xml:space="preserve">: </w:t>
        </w:r>
      </w:ins>
      <w:ins w:id="3920" w:author="NR_IIOT_URLLC_enh-Core_v2" w:date="2022-05-18T20:57:00Z">
        <w:r>
          <w:rPr>
            <w:rFonts w:ascii="Courier New" w:hAnsi="Courier New"/>
            <w:color w:val="808080"/>
            <w:sz w:val="16"/>
            <w:lang w:eastAsia="en-GB"/>
          </w:rPr>
          <w:t>One-shot HARQ ACK feedback triggered by DCI format 1_2</w:t>
        </w:r>
      </w:ins>
    </w:p>
    <w:p w14:paraId="7D6E3F5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80"/>
        <w:textAlignment w:val="baseline"/>
        <w:rPr>
          <w:ins w:id="3921" w:author="NR_IIOT_URLLC_enh-Core_v2" w:date="2022-05-18T20:55:00Z"/>
          <w:rFonts w:ascii="Courier New" w:hAnsi="Courier New"/>
          <w:color w:val="993366"/>
          <w:sz w:val="16"/>
          <w:lang w:eastAsia="en-GB"/>
        </w:rPr>
      </w:pPr>
      <w:ins w:id="3922" w:author="NR_IIOT_URLLC_enh-Core_v2" w:date="2022-05-18T20:56:00Z">
        <w:r>
          <w:rPr>
            <w:rFonts w:ascii="Courier New" w:hAnsi="Courier New"/>
            <w:sz w:val="16"/>
            <w:lang w:eastAsia="en-GB"/>
          </w:rPr>
          <w:t>oneShotHARQ-feedbackTriggeredByDCI-1-2</w:t>
        </w:r>
      </w:ins>
      <w:ins w:id="3923" w:author="NR_IIOT_URLLC_enh-Core_v2" w:date="2022-05-18T20:55:00Z">
        <w:r>
          <w:rPr>
            <w:rFonts w:ascii="Courier New" w:hAnsi="Courier New"/>
            <w:sz w:val="16"/>
            <w:lang w:eastAsia="en-GB"/>
          </w:rPr>
          <w:t xml:space="preserve">-r17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ins>
    </w:p>
    <w:p w14:paraId="0981532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924" w:author="NR_IIOT_URLLC_enh-Core_v2" w:date="2022-05-18T20:58:00Z"/>
          <w:rFonts w:ascii="Courier New" w:hAnsi="Courier New"/>
          <w:color w:val="808080"/>
          <w:sz w:val="16"/>
          <w:lang w:eastAsia="en-GB"/>
        </w:rPr>
      </w:pPr>
      <w:ins w:id="3925" w:author="NR_IIOT_URLLC_enh-Core_v2" w:date="2022-05-18T20:58:00Z">
        <w:r>
          <w:rPr>
            <w:rFonts w:ascii="Courier New" w:hAnsi="Courier New"/>
            <w:sz w:val="16"/>
            <w:lang w:eastAsia="en-GB"/>
          </w:rPr>
          <w:t xml:space="preserve">    </w:t>
        </w:r>
        <w:r>
          <w:rPr>
            <w:rFonts w:ascii="Courier New" w:hAnsi="Courier New"/>
            <w:color w:val="808080"/>
            <w:sz w:val="16"/>
            <w:lang w:eastAsia="en-GB"/>
          </w:rPr>
          <w:t xml:space="preserve">-- </w:t>
        </w:r>
      </w:ins>
      <w:ins w:id="3926" w:author="NR_IIOT_URLLC_enh-Core_v2" w:date="2022-05-18T23:01:00Z">
        <w:r>
          <w:rPr>
            <w:rFonts w:ascii="Courier New" w:hAnsi="Courier New"/>
            <w:color w:val="808080"/>
            <w:sz w:val="16"/>
            <w:lang w:eastAsia="en-GB"/>
          </w:rPr>
          <w:t xml:space="preserve">R1 </w:t>
        </w:r>
      </w:ins>
      <w:ins w:id="3927" w:author="NR_IIOT_URLLC_enh-Core_v2" w:date="2022-05-18T20:58:00Z">
        <w:r>
          <w:rPr>
            <w:rFonts w:ascii="Courier New" w:hAnsi="Courier New"/>
            <w:color w:val="808080"/>
            <w:sz w:val="16"/>
            <w:lang w:eastAsia="en-GB"/>
          </w:rPr>
          <w:t xml:space="preserve">25-5: </w:t>
        </w:r>
      </w:ins>
      <w:ins w:id="3928" w:author="NR_IIOT_URLLC_enh-Core_v2" w:date="2022-05-18T21:09:00Z">
        <w:r>
          <w:rPr>
            <w:rFonts w:ascii="Courier New" w:hAnsi="Courier New"/>
            <w:color w:val="808080"/>
            <w:sz w:val="16"/>
            <w:lang w:eastAsia="en-GB"/>
          </w:rPr>
          <w:t>PHY priority handling for one</w:t>
        </w:r>
      </w:ins>
      <w:ins w:id="3929" w:author="NR_IIOT_URLLC_enh-Core_v2" w:date="2022-05-18T20:58:00Z">
        <w:r>
          <w:rPr>
            <w:rFonts w:ascii="Courier New" w:hAnsi="Courier New"/>
            <w:color w:val="808080"/>
            <w:sz w:val="16"/>
            <w:lang w:eastAsia="en-GB"/>
          </w:rPr>
          <w:t>-shot HARQ ACK feedback</w:t>
        </w:r>
      </w:ins>
    </w:p>
    <w:p w14:paraId="4160224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930" w:author="NR_IIOT_URLLC_enh-Core_v2" w:date="2022-05-18T20:58:00Z"/>
          <w:rFonts w:ascii="Courier New" w:hAnsi="Courier New"/>
          <w:sz w:val="16"/>
          <w:lang w:eastAsia="en-GB"/>
        </w:rPr>
      </w:pPr>
      <w:ins w:id="3931" w:author="NR_IIOT_URLLC_enh-Core_v2" w:date="2022-05-18T20:58:00Z">
        <w:r>
          <w:rPr>
            <w:rFonts w:ascii="Courier New" w:hAnsi="Courier New"/>
            <w:sz w:val="16"/>
            <w:lang w:eastAsia="en-GB"/>
          </w:rPr>
          <w:t xml:space="preserve">    oneShotHARQ-</w:t>
        </w:r>
      </w:ins>
      <w:ins w:id="3932" w:author="NR_IIOT_URLLC_enh-Core_v2" w:date="2022-05-18T21:09:00Z">
        <w:r>
          <w:rPr>
            <w:rFonts w:ascii="Courier New" w:hAnsi="Courier New"/>
            <w:sz w:val="16"/>
            <w:lang w:eastAsia="en-GB"/>
          </w:rPr>
          <w:t>feedbackPhy-Priority</w:t>
        </w:r>
      </w:ins>
      <w:ins w:id="3933" w:author="NR_IIOT_URLLC_enh-Core_v2" w:date="2022-05-18T20:58:00Z">
        <w:r>
          <w:rPr>
            <w:rFonts w:ascii="Courier New" w:hAnsi="Courier New"/>
            <w:sz w:val="16"/>
            <w:lang w:eastAsia="en-GB"/>
          </w:rPr>
          <w:t xml:space="preserve">-r17               </w:t>
        </w:r>
      </w:ins>
      <w:ins w:id="3934" w:author="NR_IIOT_URLLC_enh-Core_v2" w:date="2022-05-18T21:09:00Z">
        <w:r>
          <w:rPr>
            <w:rFonts w:ascii="Courier New" w:hAnsi="Courier New"/>
            <w:sz w:val="16"/>
            <w:lang w:eastAsia="en-GB"/>
          </w:rPr>
          <w:t xml:space="preserve">      </w:t>
        </w:r>
      </w:ins>
      <w:ins w:id="3935" w:author="NR_IIOT_URLLC_enh-Core_v2" w:date="2022-05-18T20:58:00Z">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ins>
    </w:p>
    <w:p w14:paraId="201034E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936" w:author="NR_IIOT_URLLC_enh-Core_v2" w:date="2022-05-18T20:58:00Z"/>
          <w:rFonts w:ascii="Courier New" w:hAnsi="Courier New"/>
          <w:color w:val="808080"/>
          <w:sz w:val="16"/>
          <w:lang w:eastAsia="en-GB"/>
        </w:rPr>
      </w:pPr>
      <w:ins w:id="3937" w:author="NR_IIOT_URLLC_enh-Core_v2" w:date="2022-05-18T20:58:00Z">
        <w:r>
          <w:rPr>
            <w:rFonts w:ascii="Courier New" w:hAnsi="Courier New"/>
            <w:sz w:val="16"/>
            <w:lang w:eastAsia="en-GB"/>
          </w:rPr>
          <w:t xml:space="preserve">    </w:t>
        </w:r>
        <w:r>
          <w:rPr>
            <w:rFonts w:ascii="Courier New" w:hAnsi="Courier New"/>
            <w:color w:val="808080"/>
            <w:sz w:val="16"/>
            <w:lang w:eastAsia="en-GB"/>
          </w:rPr>
          <w:t xml:space="preserve">-- </w:t>
        </w:r>
      </w:ins>
      <w:ins w:id="3938" w:author="NR_IIOT_URLLC_enh-Core_v2" w:date="2022-05-18T23:01:00Z">
        <w:r>
          <w:rPr>
            <w:rFonts w:ascii="Courier New" w:hAnsi="Courier New"/>
            <w:color w:val="808080"/>
            <w:sz w:val="16"/>
            <w:lang w:eastAsia="en-GB"/>
          </w:rPr>
          <w:t xml:space="preserve">R1 </w:t>
        </w:r>
      </w:ins>
      <w:ins w:id="3939" w:author="NR_IIOT_URLLC_enh-Core_v2" w:date="2022-05-18T20:58:00Z">
        <w:r>
          <w:rPr>
            <w:rFonts w:ascii="Courier New" w:hAnsi="Courier New"/>
            <w:color w:val="808080"/>
            <w:sz w:val="16"/>
            <w:lang w:eastAsia="en-GB"/>
          </w:rPr>
          <w:t xml:space="preserve">25-6: </w:t>
        </w:r>
      </w:ins>
      <w:ins w:id="3940" w:author="NR_IIOT_URLLC_enh-Core_v2" w:date="2022-05-18T22:29:00Z">
        <w:r>
          <w:rPr>
            <w:rFonts w:ascii="Courier New" w:hAnsi="Courier New"/>
            <w:color w:val="808080"/>
            <w:sz w:val="16"/>
            <w:lang w:eastAsia="en-GB"/>
          </w:rPr>
          <w:t>Enhanced type 3</w:t>
        </w:r>
      </w:ins>
      <w:ins w:id="3941" w:author="NR_IIOT_URLLC_enh-Core_v2" w:date="2022-05-18T20:58:00Z">
        <w:r>
          <w:rPr>
            <w:rFonts w:ascii="Courier New" w:hAnsi="Courier New"/>
            <w:color w:val="808080"/>
            <w:sz w:val="16"/>
            <w:lang w:eastAsia="en-GB"/>
          </w:rPr>
          <w:t xml:space="preserve"> HARQ</w:t>
        </w:r>
      </w:ins>
      <w:ins w:id="3942" w:author="NR_IIOT_URLLC_enh-Core_v2" w:date="2022-05-18T22:29:00Z">
        <w:r>
          <w:rPr>
            <w:rFonts w:ascii="Courier New" w:hAnsi="Courier New"/>
            <w:color w:val="808080"/>
            <w:sz w:val="16"/>
            <w:lang w:eastAsia="en-GB"/>
          </w:rPr>
          <w:t>-</w:t>
        </w:r>
      </w:ins>
      <w:ins w:id="3943" w:author="NR_IIOT_URLLC_enh-Core_v2" w:date="2022-05-18T20:58:00Z">
        <w:r>
          <w:rPr>
            <w:rFonts w:ascii="Courier New" w:hAnsi="Courier New"/>
            <w:color w:val="808080"/>
            <w:sz w:val="16"/>
            <w:lang w:eastAsia="en-GB"/>
          </w:rPr>
          <w:t xml:space="preserve">ACK </w:t>
        </w:r>
      </w:ins>
      <w:ins w:id="3944" w:author="NR_IIOT_URLLC_enh-Core_v2" w:date="2022-05-18T22:29:00Z">
        <w:r>
          <w:rPr>
            <w:rFonts w:ascii="Courier New" w:hAnsi="Courier New"/>
            <w:color w:val="808080"/>
            <w:sz w:val="16"/>
            <w:lang w:eastAsia="en-GB"/>
          </w:rPr>
          <w:t xml:space="preserve">codebook </w:t>
        </w:r>
      </w:ins>
      <w:ins w:id="3945" w:author="NR_IIOT_URLLC_enh-Core_v2" w:date="2022-05-18T20:58:00Z">
        <w:r>
          <w:rPr>
            <w:rFonts w:ascii="Courier New" w:hAnsi="Courier New"/>
            <w:color w:val="808080"/>
            <w:sz w:val="16"/>
            <w:lang w:eastAsia="en-GB"/>
          </w:rPr>
          <w:t>feedback</w:t>
        </w:r>
      </w:ins>
    </w:p>
    <w:p w14:paraId="28CAF28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80"/>
        <w:textAlignment w:val="baseline"/>
        <w:rPr>
          <w:ins w:id="3946" w:author="NR_IIOT_URLLC_enh-Core_v2" w:date="2022-05-18T22:28:00Z"/>
          <w:rFonts w:ascii="Courier New" w:hAnsi="Courier New"/>
          <w:sz w:val="16"/>
          <w:lang w:eastAsia="en-GB"/>
        </w:rPr>
      </w:pPr>
      <w:ins w:id="3947" w:author="NR_IIOT_URLLC_enh-Core_v2" w:date="2022-05-18T22:30:00Z">
        <w:r>
          <w:rPr>
            <w:rFonts w:ascii="Courier New" w:hAnsi="Courier New"/>
            <w:sz w:val="16"/>
            <w:lang w:eastAsia="en-GB"/>
          </w:rPr>
          <w:t>enhancedType3-HARQ-CodebookFeedback-r17</w:t>
        </w:r>
      </w:ins>
      <w:ins w:id="3948" w:author="NR_IIOT_URLLC_enh-Core_v2" w:date="2022-05-18T20:58:00Z">
        <w:r>
          <w:rPr>
            <w:rFonts w:ascii="Courier New" w:hAnsi="Courier New"/>
            <w:sz w:val="16"/>
            <w:lang w:eastAsia="en-GB"/>
          </w:rPr>
          <w:t xml:space="preserve">             </w:t>
        </w:r>
      </w:ins>
      <w:ins w:id="3949" w:author="NR_IIOT_URLLC_enh-Core_v2" w:date="2022-05-18T22:28:00Z">
        <w:r>
          <w:rPr>
            <w:rFonts w:ascii="Courier New" w:hAnsi="Courier New"/>
            <w:sz w:val="16"/>
            <w:lang w:eastAsia="en-GB"/>
          </w:rPr>
          <w:t xml:space="preserve">SEQUENCE {    </w:t>
        </w:r>
      </w:ins>
    </w:p>
    <w:p w14:paraId="0CC66EF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80"/>
        <w:textAlignment w:val="baseline"/>
        <w:rPr>
          <w:ins w:id="3950" w:author="NR_IIOT_URLLC_enh-Core_v2" w:date="2022-05-18T20:58:00Z"/>
          <w:rFonts w:ascii="Courier New" w:hAnsi="Courier New"/>
          <w:color w:val="993366"/>
          <w:sz w:val="16"/>
          <w:lang w:eastAsia="en-GB"/>
        </w:rPr>
      </w:pPr>
      <w:ins w:id="3951" w:author="NR_IIOT_URLLC_enh-Core_v2" w:date="2022-05-18T22:30:00Z">
        <w:r>
          <w:rPr>
            <w:rFonts w:ascii="Courier New" w:hAnsi="Courier New"/>
            <w:color w:val="993366"/>
            <w:sz w:val="16"/>
            <w:lang w:eastAsia="en-GB"/>
          </w:rPr>
          <w:tab/>
        </w:r>
        <w:r>
          <w:rPr>
            <w:rFonts w:ascii="Courier New" w:hAnsi="Courier New"/>
            <w:color w:val="993366"/>
            <w:sz w:val="16"/>
            <w:lang w:eastAsia="en-GB"/>
          </w:rPr>
          <w:tab/>
          <w:t>enhancedType3-HARQ-Codebooks-r17</w:t>
        </w:r>
        <w:r>
          <w:rPr>
            <w:rFonts w:ascii="Courier New" w:hAnsi="Courier New"/>
            <w:color w:val="993366"/>
            <w:sz w:val="16"/>
            <w:lang w:eastAsia="en-GB"/>
          </w:rPr>
          <w:tab/>
        </w:r>
        <w:r>
          <w:rPr>
            <w:rFonts w:ascii="Courier New" w:hAnsi="Courier New"/>
            <w:color w:val="993366"/>
            <w:sz w:val="16"/>
            <w:lang w:eastAsia="en-GB"/>
          </w:rPr>
          <w:tab/>
        </w:r>
      </w:ins>
      <w:ins w:id="3952" w:author="NR_IIOT_URLLC_enh-Core_v2" w:date="2022-05-18T20:58:00Z">
        <w:r>
          <w:rPr>
            <w:rFonts w:ascii="Courier New" w:hAnsi="Courier New"/>
            <w:color w:val="993366"/>
            <w:sz w:val="16"/>
            <w:lang w:eastAsia="en-GB"/>
          </w:rPr>
          <w:t>ENUMERATED</w:t>
        </w:r>
        <w:r>
          <w:rPr>
            <w:rFonts w:ascii="Courier New" w:hAnsi="Courier New"/>
            <w:sz w:val="16"/>
            <w:lang w:eastAsia="en-GB"/>
          </w:rPr>
          <w:t xml:space="preserve"> {</w:t>
        </w:r>
      </w:ins>
      <w:ins w:id="3953" w:author="NR_IIOT_URLLC_enh-Core_v2" w:date="2022-05-18T22:31:00Z">
        <w:r>
          <w:rPr>
            <w:rFonts w:ascii="Courier New" w:hAnsi="Courier New"/>
            <w:sz w:val="16"/>
            <w:lang w:eastAsia="en-GB"/>
          </w:rPr>
          <w:t>n1, n2, n4, n8</w:t>
        </w:r>
      </w:ins>
      <w:ins w:id="3954" w:author="NR_IIOT_URLLC_enh-Core_v2" w:date="2022-05-18T20:58:00Z">
        <w:r>
          <w:rPr>
            <w:rFonts w:ascii="Courier New" w:hAnsi="Courier New"/>
            <w:sz w:val="16"/>
            <w:lang w:eastAsia="en-GB"/>
          </w:rPr>
          <w:t>}</w:t>
        </w:r>
        <w:r>
          <w:rPr>
            <w:rFonts w:ascii="Courier New" w:hAnsi="Courier New"/>
            <w:color w:val="993366"/>
            <w:sz w:val="16"/>
            <w:lang w:eastAsia="en-GB"/>
          </w:rPr>
          <w:t>,</w:t>
        </w:r>
      </w:ins>
    </w:p>
    <w:p w14:paraId="339B0E36" w14:textId="0D0E6081"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80"/>
        <w:textAlignment w:val="baseline"/>
        <w:rPr>
          <w:ins w:id="3955" w:author="NR_IIOT_URLLC_enh-Core_v2" w:date="2022-05-18T20:58:00Z"/>
          <w:rFonts w:ascii="Courier New" w:hAnsi="Courier New"/>
          <w:sz w:val="16"/>
          <w:lang w:eastAsia="en-GB"/>
        </w:rPr>
      </w:pPr>
      <w:ins w:id="3956" w:author="NR_IIOT_URLLC_enh-Core_v2" w:date="2022-05-18T22:32:00Z">
        <w:r>
          <w:rPr>
            <w:rFonts w:ascii="Courier New" w:hAnsi="Courier New"/>
            <w:color w:val="993366"/>
            <w:sz w:val="16"/>
            <w:lang w:eastAsia="en-GB"/>
          </w:rPr>
          <w:tab/>
        </w:r>
        <w:r>
          <w:rPr>
            <w:rFonts w:ascii="Courier New" w:hAnsi="Courier New"/>
            <w:color w:val="993366"/>
            <w:sz w:val="16"/>
            <w:lang w:eastAsia="en-GB"/>
          </w:rPr>
          <w:tab/>
        </w:r>
        <w:commentRangeStart w:id="3957"/>
        <w:r>
          <w:rPr>
            <w:rFonts w:ascii="Courier New" w:hAnsi="Courier New"/>
            <w:color w:val="993366"/>
            <w:sz w:val="16"/>
            <w:lang w:eastAsia="en-GB"/>
          </w:rPr>
          <w:t>maxNumberPU</w:t>
        </w:r>
      </w:ins>
      <w:ins w:id="3958" w:author="NR_IIOT_URLLC_enh-Core-v2" w:date="2022-05-25T07:31:00Z">
        <w:r w:rsidR="006B2639">
          <w:rPr>
            <w:rFonts w:ascii="Courier New" w:hAnsi="Courier New"/>
            <w:color w:val="993366"/>
            <w:sz w:val="16"/>
            <w:lang w:eastAsia="en-GB"/>
          </w:rPr>
          <w:t>C</w:t>
        </w:r>
      </w:ins>
      <w:ins w:id="3959" w:author="NR_IIOT_URLLC_enh-Core_v2" w:date="2022-05-18T22:32:00Z">
        <w:r>
          <w:rPr>
            <w:rFonts w:ascii="Courier New" w:hAnsi="Courier New"/>
            <w:color w:val="993366"/>
            <w:sz w:val="16"/>
            <w:lang w:eastAsia="en-GB"/>
          </w:rPr>
          <w:t>CH-</w:t>
        </w:r>
      </w:ins>
      <w:commentRangeEnd w:id="3957"/>
      <w:r>
        <w:commentReference w:id="3957"/>
      </w:r>
      <w:ins w:id="3960" w:author="NR_IIOT_URLLC_enh-Core_v2" w:date="2022-05-18T22:32:00Z">
        <w:r>
          <w:rPr>
            <w:rFonts w:ascii="Courier New" w:hAnsi="Courier New"/>
            <w:color w:val="993366"/>
            <w:sz w:val="16"/>
            <w:lang w:eastAsia="en-GB"/>
          </w:rPr>
          <w:t>Transmissions-r17</w:t>
        </w:r>
        <w:r>
          <w:rPr>
            <w:rFonts w:ascii="Courier New" w:hAnsi="Courier New"/>
            <w:color w:val="993366"/>
            <w:sz w:val="16"/>
            <w:lang w:eastAsia="en-GB"/>
          </w:rPr>
          <w:tab/>
        </w:r>
        <w:r>
          <w:rPr>
            <w:rFonts w:ascii="Courier New" w:hAnsi="Courier New"/>
            <w:color w:val="993366"/>
            <w:sz w:val="16"/>
            <w:lang w:eastAsia="en-GB"/>
          </w:rPr>
          <w:tab/>
          <w:t>ENUMERATED</w:t>
        </w:r>
        <w:r>
          <w:rPr>
            <w:rFonts w:ascii="Courier New" w:hAnsi="Courier New"/>
            <w:sz w:val="16"/>
            <w:lang w:eastAsia="en-GB"/>
          </w:rPr>
          <w:t xml:space="preserve"> {n1, n2, </w:t>
        </w:r>
      </w:ins>
      <w:ins w:id="3961" w:author="NR_IIOT_URLLC_enh-Core_v2" w:date="2022-05-18T22:33:00Z">
        <w:r>
          <w:rPr>
            <w:rFonts w:ascii="Courier New" w:hAnsi="Courier New"/>
            <w:sz w:val="16"/>
            <w:lang w:eastAsia="en-GB"/>
          </w:rPr>
          <w:t xml:space="preserve">n3, </w:t>
        </w:r>
      </w:ins>
      <w:ins w:id="3962" w:author="NR_IIOT_URLLC_enh-Core_v2" w:date="2022-05-18T22:32:00Z">
        <w:r>
          <w:rPr>
            <w:rFonts w:ascii="Courier New" w:hAnsi="Courier New"/>
            <w:sz w:val="16"/>
            <w:lang w:eastAsia="en-GB"/>
          </w:rPr>
          <w:t xml:space="preserve">n4, </w:t>
        </w:r>
      </w:ins>
      <w:ins w:id="3963" w:author="NR_IIOT_URLLC_enh-Core_v2" w:date="2022-05-18T22:33:00Z">
        <w:r>
          <w:rPr>
            <w:rFonts w:ascii="Courier New" w:hAnsi="Courier New"/>
            <w:sz w:val="16"/>
            <w:lang w:eastAsia="en-GB"/>
          </w:rPr>
          <w:t>n5, n6, n7</w:t>
        </w:r>
      </w:ins>
      <w:ins w:id="3964" w:author="NR_IIOT_URLLC_enh-Core_v2" w:date="2022-05-18T22:32:00Z">
        <w:r>
          <w:rPr>
            <w:rFonts w:ascii="Courier New" w:hAnsi="Courier New"/>
            <w:sz w:val="16"/>
            <w:lang w:eastAsia="en-GB"/>
          </w:rPr>
          <w:t>}</w:t>
        </w:r>
      </w:ins>
    </w:p>
    <w:p w14:paraId="79D0F07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965" w:author="NR_IIOT_URLLC_enh-Core_v2" w:date="2022-05-18T22:28:00Z"/>
          <w:rFonts w:ascii="Courier New" w:hAnsi="Courier New"/>
          <w:sz w:val="16"/>
          <w:lang w:eastAsia="en-GB"/>
        </w:rPr>
      </w:pPr>
      <w:ins w:id="3966" w:author="NR_IIOT_URLLC_enh-Core_v2" w:date="2022-05-18T22:28:00Z">
        <w:r>
          <w:rPr>
            <w:rFonts w:ascii="Courier New" w:hAnsi="Courier New"/>
            <w:sz w:val="16"/>
            <w:lang w:eastAsia="en-GB"/>
          </w:rPr>
          <w:tab/>
          <w:t>}</w:t>
        </w:r>
      </w:ins>
      <w:ins w:id="3967" w:author="NR_IIOT_URLLC_enh-Core_v2" w:date="2022-05-18T22:29:00Z">
        <w:r>
          <w:rPr>
            <w:rFonts w:ascii="Courier New" w:hAnsi="Courier New"/>
            <w:sz w:val="16"/>
            <w:lang w:eastAsia="en-GB"/>
          </w:rPr>
          <w:tab/>
        </w:r>
        <w:r>
          <w:rPr>
            <w:rFonts w:ascii="Courier New" w:hAnsi="Courier New"/>
            <w:sz w:val="16"/>
            <w:lang w:eastAsia="en-GB"/>
          </w:rPr>
          <w:tab/>
        </w:r>
      </w:ins>
      <w:ins w:id="3968" w:author="NR_IIOT_URLLC_enh-Core_v2" w:date="2022-05-18T20:58:00Z">
        <w:r>
          <w:rPr>
            <w:rFonts w:ascii="Courier New" w:hAnsi="Courier New"/>
            <w:sz w:val="16"/>
            <w:lang w:eastAsia="en-GB"/>
          </w:rPr>
          <w:t xml:space="preserve">    </w:t>
        </w:r>
      </w:ins>
      <w:ins w:id="3969" w:author="NR_IIOT_URLLC_enh-Core_v2" w:date="2022-05-18T22:29:00Z">
        <w:r>
          <w:rPr>
            <w:rFonts w:ascii="Courier New" w:hAnsi="Courier New"/>
            <w:color w:val="993366"/>
            <w:sz w:val="16"/>
            <w:lang w:eastAsia="en-GB"/>
          </w:rPr>
          <w:t>OPTIONAL,</w:t>
        </w:r>
      </w:ins>
    </w:p>
    <w:p w14:paraId="5FA7375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970" w:author="NR_IIOT_URLLC_enh-Core_v2" w:date="2022-05-18T20:58:00Z"/>
          <w:rFonts w:ascii="Courier New" w:hAnsi="Courier New"/>
          <w:color w:val="808080"/>
          <w:sz w:val="16"/>
          <w:lang w:eastAsia="en-GB"/>
        </w:rPr>
      </w:pPr>
      <w:ins w:id="3971" w:author="NR_IIOT_URLLC_enh-Core_v2" w:date="2022-05-18T22:28:00Z">
        <w:r>
          <w:rPr>
            <w:rFonts w:ascii="Courier New" w:hAnsi="Courier New"/>
            <w:color w:val="808080"/>
            <w:sz w:val="16"/>
            <w:lang w:eastAsia="en-GB"/>
          </w:rPr>
          <w:tab/>
        </w:r>
      </w:ins>
      <w:ins w:id="3972" w:author="NR_IIOT_URLLC_enh-Core_v2" w:date="2022-05-18T20:58:00Z">
        <w:r>
          <w:rPr>
            <w:rFonts w:ascii="Courier New" w:hAnsi="Courier New"/>
            <w:color w:val="808080"/>
            <w:sz w:val="16"/>
            <w:lang w:eastAsia="en-GB"/>
          </w:rPr>
          <w:t xml:space="preserve">-- </w:t>
        </w:r>
      </w:ins>
      <w:ins w:id="3973" w:author="NR_IIOT_URLLC_enh-Core_v2" w:date="2022-05-18T23:01:00Z">
        <w:r>
          <w:rPr>
            <w:rFonts w:ascii="Courier New" w:hAnsi="Courier New"/>
            <w:color w:val="808080"/>
            <w:sz w:val="16"/>
            <w:lang w:eastAsia="en-GB"/>
          </w:rPr>
          <w:t>R1</w:t>
        </w:r>
      </w:ins>
      <w:ins w:id="3974" w:author="NR_IIOT_URLLC_enh-Core_v2" w:date="2022-05-18T20:58:00Z">
        <w:r>
          <w:rPr>
            <w:rFonts w:ascii="Courier New" w:hAnsi="Courier New"/>
            <w:color w:val="808080"/>
            <w:sz w:val="16"/>
            <w:lang w:eastAsia="en-GB"/>
          </w:rPr>
          <w:t xml:space="preserve"> 25-7: </w:t>
        </w:r>
      </w:ins>
      <w:ins w:id="3975" w:author="NR_IIOT_URLLC_enh-Core_v2" w:date="2022-05-18T22:42:00Z">
        <w:r>
          <w:rPr>
            <w:rFonts w:ascii="Courier New" w:hAnsi="Courier New"/>
            <w:color w:val="808080"/>
            <w:sz w:val="16"/>
            <w:lang w:eastAsia="en-GB"/>
          </w:rPr>
          <w:t>Triggered HARQ-ACK codebook re-transmission</w:t>
        </w:r>
      </w:ins>
    </w:p>
    <w:p w14:paraId="2D03D51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80"/>
        <w:textAlignment w:val="baseline"/>
        <w:rPr>
          <w:ins w:id="3976" w:author="NR_IIOT_URLLC_enh-Core_v2" w:date="2022-05-18T22:43:00Z"/>
          <w:rFonts w:ascii="Courier New" w:hAnsi="Courier New"/>
          <w:sz w:val="16"/>
          <w:lang w:eastAsia="en-GB"/>
        </w:rPr>
      </w:pPr>
      <w:ins w:id="3977" w:author="NR_IIOT_URLLC_enh-Core_v2" w:date="2022-05-18T22:43:00Z">
        <w:r>
          <w:rPr>
            <w:rFonts w:ascii="Courier New" w:hAnsi="Courier New"/>
            <w:sz w:val="16"/>
            <w:lang w:eastAsia="en-GB"/>
          </w:rPr>
          <w:t xml:space="preserve">triggeredHARQ-CodebookRetx-r17              SEQUENCE {    </w:t>
        </w:r>
      </w:ins>
    </w:p>
    <w:p w14:paraId="0713635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80"/>
        <w:textAlignment w:val="baseline"/>
        <w:rPr>
          <w:ins w:id="3978" w:author="NR_IIOT_URLLC_enh-Core_v2" w:date="2022-05-18T22:43:00Z"/>
          <w:rFonts w:ascii="Courier New" w:hAnsi="Courier New"/>
          <w:color w:val="993366"/>
          <w:sz w:val="16"/>
          <w:lang w:eastAsia="en-GB"/>
        </w:rPr>
      </w:pPr>
      <w:ins w:id="3979" w:author="NR_IIOT_URLLC_enh-Core_v2" w:date="2022-05-18T22:43:00Z">
        <w:r>
          <w:rPr>
            <w:rFonts w:ascii="Courier New" w:hAnsi="Courier New"/>
            <w:color w:val="993366"/>
            <w:sz w:val="16"/>
            <w:lang w:eastAsia="en-GB"/>
          </w:rPr>
          <w:lastRenderedPageBreak/>
          <w:tab/>
        </w:r>
        <w:r>
          <w:rPr>
            <w:rFonts w:ascii="Courier New" w:hAnsi="Courier New"/>
            <w:color w:val="993366"/>
            <w:sz w:val="16"/>
            <w:lang w:eastAsia="en-GB"/>
          </w:rPr>
          <w:tab/>
        </w:r>
      </w:ins>
      <w:ins w:id="3980" w:author="NR_IIOT_URLLC_enh-Core_v2" w:date="2022-05-18T22:44:00Z">
        <w:r>
          <w:rPr>
            <w:rFonts w:ascii="Courier New" w:hAnsi="Courier New"/>
            <w:color w:val="993366"/>
            <w:sz w:val="16"/>
            <w:lang w:eastAsia="en-GB"/>
          </w:rPr>
          <w:t>minHARQ-Retx-Offset</w:t>
        </w:r>
      </w:ins>
      <w:ins w:id="3981" w:author="NR_IIOT_URLLC_enh-Core_v2" w:date="2022-05-18T22:43:00Z">
        <w:r>
          <w:rPr>
            <w:rFonts w:ascii="Courier New" w:hAnsi="Courier New"/>
            <w:color w:val="993366"/>
            <w:sz w:val="16"/>
            <w:lang w:eastAsia="en-GB"/>
          </w:rPr>
          <w:t>-r17</w:t>
        </w:r>
        <w:r>
          <w:rPr>
            <w:rFonts w:ascii="Courier New" w:hAnsi="Courier New"/>
            <w:color w:val="993366"/>
            <w:sz w:val="16"/>
            <w:lang w:eastAsia="en-GB"/>
          </w:rPr>
          <w:tab/>
        </w:r>
        <w:r>
          <w:rPr>
            <w:rFonts w:ascii="Courier New" w:hAnsi="Courier New"/>
            <w:color w:val="993366"/>
            <w:sz w:val="16"/>
            <w:lang w:eastAsia="en-GB"/>
          </w:rPr>
          <w:tab/>
          <w:t>ENUMERATED</w:t>
        </w:r>
        <w:r>
          <w:rPr>
            <w:rFonts w:ascii="Courier New" w:hAnsi="Courier New"/>
            <w:sz w:val="16"/>
            <w:lang w:eastAsia="en-GB"/>
          </w:rPr>
          <w:t xml:space="preserve"> {n</w:t>
        </w:r>
      </w:ins>
      <w:ins w:id="3982" w:author="NR_IIOT_URLLC_enh-Core_v2" w:date="2022-05-18T22:54:00Z">
        <w:r>
          <w:rPr>
            <w:rFonts w:ascii="Courier New" w:hAnsi="Courier New"/>
            <w:sz w:val="16"/>
            <w:lang w:eastAsia="en-GB"/>
          </w:rPr>
          <w:t>-</w:t>
        </w:r>
      </w:ins>
      <w:ins w:id="3983" w:author="NR_IIOT_URLLC_enh-Core_v2" w:date="2022-05-18T22:55:00Z">
        <w:r>
          <w:rPr>
            <w:rFonts w:ascii="Courier New" w:hAnsi="Courier New"/>
            <w:sz w:val="16"/>
            <w:lang w:eastAsia="en-GB"/>
          </w:rPr>
          <w:t>7</w:t>
        </w:r>
      </w:ins>
      <w:ins w:id="3984" w:author="NR_IIOT_URLLC_enh-Core_v2" w:date="2022-05-18T22:43:00Z">
        <w:r>
          <w:rPr>
            <w:rFonts w:ascii="Courier New" w:hAnsi="Courier New"/>
            <w:sz w:val="16"/>
            <w:lang w:eastAsia="en-GB"/>
          </w:rPr>
          <w:t>, n</w:t>
        </w:r>
      </w:ins>
      <w:ins w:id="3985" w:author="NR_IIOT_URLLC_enh-Core_v2" w:date="2022-05-18T22:55:00Z">
        <w:r>
          <w:rPr>
            <w:rFonts w:ascii="Courier New" w:hAnsi="Courier New"/>
            <w:sz w:val="16"/>
            <w:lang w:eastAsia="en-GB"/>
          </w:rPr>
          <w:t>-5</w:t>
        </w:r>
      </w:ins>
      <w:ins w:id="3986" w:author="NR_IIOT_URLLC_enh-Core_v2" w:date="2022-05-18T22:43:00Z">
        <w:r>
          <w:rPr>
            <w:rFonts w:ascii="Courier New" w:hAnsi="Courier New"/>
            <w:sz w:val="16"/>
            <w:lang w:eastAsia="en-GB"/>
          </w:rPr>
          <w:t>, n</w:t>
        </w:r>
      </w:ins>
      <w:ins w:id="3987" w:author="NR_IIOT_URLLC_enh-Core_v2" w:date="2022-05-18T22:55:00Z">
        <w:r>
          <w:rPr>
            <w:rFonts w:ascii="Courier New" w:hAnsi="Courier New"/>
            <w:sz w:val="16"/>
            <w:lang w:eastAsia="en-GB"/>
          </w:rPr>
          <w:t>-3</w:t>
        </w:r>
      </w:ins>
      <w:ins w:id="3988" w:author="NR_IIOT_URLLC_enh-Core_v2" w:date="2022-05-18T22:43:00Z">
        <w:r>
          <w:rPr>
            <w:rFonts w:ascii="Courier New" w:hAnsi="Courier New"/>
            <w:sz w:val="16"/>
            <w:lang w:eastAsia="en-GB"/>
          </w:rPr>
          <w:t>, n</w:t>
        </w:r>
      </w:ins>
      <w:ins w:id="3989" w:author="NR_IIOT_URLLC_enh-Core_v2" w:date="2022-05-18T22:55:00Z">
        <w:r>
          <w:rPr>
            <w:rFonts w:ascii="Courier New" w:hAnsi="Courier New"/>
            <w:sz w:val="16"/>
            <w:lang w:eastAsia="en-GB"/>
          </w:rPr>
          <w:t xml:space="preserve">-1, </w:t>
        </w:r>
      </w:ins>
      <w:ins w:id="3990" w:author="NR_IIOT_URLLC_enh-Core_v2" w:date="2022-05-18T22:43:00Z">
        <w:r>
          <w:rPr>
            <w:rFonts w:ascii="Courier New" w:hAnsi="Courier New"/>
            <w:sz w:val="16"/>
            <w:lang w:eastAsia="en-GB"/>
          </w:rPr>
          <w:t>n1}</w:t>
        </w:r>
        <w:r>
          <w:rPr>
            <w:rFonts w:ascii="Courier New" w:hAnsi="Courier New"/>
            <w:color w:val="993366"/>
            <w:sz w:val="16"/>
            <w:lang w:eastAsia="en-GB"/>
          </w:rPr>
          <w:t>,</w:t>
        </w:r>
      </w:ins>
    </w:p>
    <w:p w14:paraId="0DD70E7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80"/>
        <w:textAlignment w:val="baseline"/>
        <w:rPr>
          <w:ins w:id="3991" w:author="NR_IIOT_URLLC_enh-Core_v2" w:date="2022-05-18T22:43:00Z"/>
          <w:rFonts w:ascii="Courier New" w:hAnsi="Courier New"/>
          <w:sz w:val="16"/>
          <w:lang w:eastAsia="en-GB"/>
        </w:rPr>
      </w:pPr>
      <w:ins w:id="3992" w:author="NR_IIOT_URLLC_enh-Core_v2" w:date="2022-05-18T22:43:00Z">
        <w:r>
          <w:rPr>
            <w:rFonts w:ascii="Courier New" w:hAnsi="Courier New"/>
            <w:color w:val="993366"/>
            <w:sz w:val="16"/>
            <w:lang w:eastAsia="en-GB"/>
          </w:rPr>
          <w:tab/>
        </w:r>
        <w:r>
          <w:rPr>
            <w:rFonts w:ascii="Courier New" w:hAnsi="Courier New"/>
            <w:color w:val="993366"/>
            <w:sz w:val="16"/>
            <w:lang w:eastAsia="en-GB"/>
          </w:rPr>
          <w:tab/>
        </w:r>
      </w:ins>
      <w:ins w:id="3993" w:author="NR_IIOT_URLLC_enh-Core_v2" w:date="2022-05-18T22:44:00Z">
        <w:r>
          <w:rPr>
            <w:rFonts w:ascii="Courier New" w:hAnsi="Courier New"/>
            <w:color w:val="993366"/>
            <w:sz w:val="16"/>
            <w:lang w:eastAsia="en-GB"/>
          </w:rPr>
          <w:t>maxHARQ-Retx-Offset-r17</w:t>
        </w:r>
      </w:ins>
      <w:ins w:id="3994" w:author="NR_IIOT_URLLC_enh-Core_v2" w:date="2022-05-18T22:43:00Z">
        <w:r>
          <w:rPr>
            <w:rFonts w:ascii="Courier New" w:hAnsi="Courier New"/>
            <w:color w:val="993366"/>
            <w:sz w:val="16"/>
            <w:lang w:eastAsia="en-GB"/>
          </w:rPr>
          <w:tab/>
        </w:r>
        <w:r>
          <w:rPr>
            <w:rFonts w:ascii="Courier New" w:hAnsi="Courier New"/>
            <w:color w:val="993366"/>
            <w:sz w:val="16"/>
            <w:lang w:eastAsia="en-GB"/>
          </w:rPr>
          <w:tab/>
          <w:t>ENUMERATED</w:t>
        </w:r>
        <w:r>
          <w:rPr>
            <w:rFonts w:ascii="Courier New" w:hAnsi="Courier New"/>
            <w:sz w:val="16"/>
            <w:lang w:eastAsia="en-GB"/>
          </w:rPr>
          <w:t xml:space="preserve"> {n4, n6, n</w:t>
        </w:r>
      </w:ins>
      <w:ins w:id="3995" w:author="NR_IIOT_URLLC_enh-Core_v2" w:date="2022-05-18T22:44:00Z">
        <w:r>
          <w:rPr>
            <w:rFonts w:ascii="Courier New" w:hAnsi="Courier New"/>
            <w:sz w:val="16"/>
            <w:lang w:eastAsia="en-GB"/>
          </w:rPr>
          <w:t>8, n10, n12, n14, n16, n18, n20, n22, n24</w:t>
        </w:r>
      </w:ins>
      <w:ins w:id="3996" w:author="NR_IIOT_URLLC_enh-Core_v2" w:date="2022-05-18T22:43:00Z">
        <w:r>
          <w:rPr>
            <w:rFonts w:ascii="Courier New" w:hAnsi="Courier New"/>
            <w:sz w:val="16"/>
            <w:lang w:eastAsia="en-GB"/>
          </w:rPr>
          <w:t>}</w:t>
        </w:r>
      </w:ins>
    </w:p>
    <w:p w14:paraId="0E51FF5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997" w:author="NR_IIOT_URLLC_enh-Core_v2" w:date="2022-05-18T22:43:00Z"/>
          <w:rFonts w:ascii="Courier New" w:hAnsi="Courier New"/>
          <w:sz w:val="16"/>
          <w:lang w:eastAsia="en-GB"/>
        </w:rPr>
      </w:pPr>
      <w:ins w:id="3998" w:author="NR_IIOT_URLLC_enh-Core_v2" w:date="2022-05-18T22:43:00Z">
        <w:r>
          <w:rPr>
            <w:rFonts w:ascii="Courier New" w:hAnsi="Courier New"/>
            <w:sz w:val="16"/>
            <w:lang w:eastAsia="en-GB"/>
          </w:rPr>
          <w:tab/>
          <w:t>}</w:t>
        </w:r>
        <w:r>
          <w:rPr>
            <w:rFonts w:ascii="Courier New" w:hAnsi="Courier New"/>
            <w:sz w:val="16"/>
            <w:lang w:eastAsia="en-GB"/>
          </w:rPr>
          <w:tab/>
        </w:r>
        <w:r>
          <w:rPr>
            <w:rFonts w:ascii="Courier New" w:hAnsi="Courier New"/>
            <w:sz w:val="16"/>
            <w:lang w:eastAsia="en-GB"/>
          </w:rPr>
          <w:tab/>
          <w:t xml:space="preserve">    </w:t>
        </w:r>
        <w:r>
          <w:rPr>
            <w:rFonts w:ascii="Courier New" w:hAnsi="Courier New"/>
            <w:color w:val="993366"/>
            <w:sz w:val="16"/>
            <w:lang w:eastAsia="en-GB"/>
          </w:rPr>
          <w:t>OPTIONAL,</w:t>
        </w:r>
      </w:ins>
    </w:p>
    <w:p w14:paraId="7ABD4A8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999" w:author="NR_IIOT_URLLC_enh-Core" w:date="2022-03-21T16:30:00Z"/>
          <w:rFonts w:ascii="Courier New" w:hAnsi="Courier New"/>
          <w:color w:val="808080"/>
          <w:sz w:val="16"/>
          <w:lang w:eastAsia="en-GB"/>
        </w:rPr>
      </w:pPr>
      <w:ins w:id="4000" w:author="NR_IIOT_URLLC_enh-Core" w:date="2022-03-21T16:30:00Z">
        <w:r>
          <w:rPr>
            <w:rFonts w:ascii="Courier New" w:hAnsi="Courier New"/>
            <w:sz w:val="16"/>
            <w:lang w:eastAsia="en-GB"/>
          </w:rPr>
          <w:t xml:space="preserve">    </w:t>
        </w:r>
        <w:r>
          <w:rPr>
            <w:rFonts w:ascii="Courier New" w:hAnsi="Courier New"/>
            <w:color w:val="808080"/>
            <w:sz w:val="16"/>
            <w:lang w:eastAsia="en-GB"/>
          </w:rPr>
          <w:t xml:space="preserve">-- </w:t>
        </w:r>
      </w:ins>
      <w:ins w:id="4001" w:author="NR_IIOT_URLLC_enh-Core_v2" w:date="2022-05-18T23:02:00Z">
        <w:r>
          <w:rPr>
            <w:rFonts w:ascii="Courier New" w:hAnsi="Courier New"/>
            <w:color w:val="808080"/>
            <w:sz w:val="16"/>
            <w:lang w:eastAsia="en-GB"/>
          </w:rPr>
          <w:t xml:space="preserve">R1 </w:t>
        </w:r>
      </w:ins>
      <w:ins w:id="4002" w:author="NR_IIOT_URLLC_enh-Core" w:date="2022-03-21T16:30:00Z">
        <w:r>
          <w:rPr>
            <w:rFonts w:ascii="Courier New" w:hAnsi="Courier New"/>
            <w:color w:val="808080"/>
            <w:sz w:val="16"/>
            <w:lang w:eastAsia="en-GB"/>
          </w:rPr>
          <w:t>25-12: UE initiated semi-static channel occupancy with dependent configurations</w:t>
        </w:r>
      </w:ins>
    </w:p>
    <w:p w14:paraId="4ADFFC8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003" w:author="NR_IIOT_URLLC_enh-Core" w:date="2022-03-21T16:30:00Z"/>
          <w:rFonts w:ascii="Courier New" w:hAnsi="Courier New"/>
          <w:sz w:val="16"/>
          <w:lang w:eastAsia="en-GB"/>
        </w:rPr>
      </w:pPr>
      <w:ins w:id="4004" w:author="NR_IIOT_URLLC_enh-Core" w:date="2022-03-21T16:30:00Z">
        <w:r>
          <w:rPr>
            <w:rFonts w:ascii="Courier New" w:hAnsi="Courier New"/>
            <w:sz w:val="16"/>
            <w:lang w:eastAsia="en-GB"/>
          </w:rPr>
          <w:t xml:space="preserve">    ul-Semi-StaticChAccessDependentConfig-r17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ins>
      <w:ins w:id="4005" w:author="NR_IIOT_URLLC_enh-Core" w:date="2022-03-21T16:31:00Z">
        <w:r>
          <w:rPr>
            <w:rFonts w:ascii="Courier New" w:hAnsi="Courier New"/>
            <w:color w:val="993366"/>
            <w:sz w:val="16"/>
            <w:lang w:eastAsia="en-GB"/>
          </w:rPr>
          <w:t>,</w:t>
        </w:r>
      </w:ins>
    </w:p>
    <w:p w14:paraId="0DE85E0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006" w:author="NR_IIOT_URLLC_enh-Core" w:date="2022-03-21T11:37:00Z"/>
          <w:rFonts w:ascii="Courier New" w:hAnsi="Courier New"/>
          <w:color w:val="808080"/>
          <w:sz w:val="16"/>
          <w:lang w:eastAsia="en-GB"/>
        </w:rPr>
      </w:pPr>
      <w:ins w:id="4007" w:author="NR_IIOT_URLLC_enh-Core" w:date="2022-03-21T11:37:00Z">
        <w:r>
          <w:rPr>
            <w:rFonts w:ascii="Courier New" w:hAnsi="Courier New"/>
            <w:sz w:val="16"/>
            <w:lang w:eastAsia="en-GB"/>
          </w:rPr>
          <w:t xml:space="preserve">    </w:t>
        </w:r>
        <w:r>
          <w:rPr>
            <w:rFonts w:ascii="Courier New" w:hAnsi="Courier New"/>
            <w:color w:val="808080"/>
            <w:sz w:val="16"/>
            <w:lang w:eastAsia="en-GB"/>
          </w:rPr>
          <w:t xml:space="preserve">-- </w:t>
        </w:r>
      </w:ins>
      <w:ins w:id="4008" w:author="NR_IIOT_URLLC_enh-Core_v2" w:date="2022-05-18T23:02:00Z">
        <w:r>
          <w:rPr>
            <w:rFonts w:ascii="Courier New" w:hAnsi="Courier New"/>
            <w:color w:val="808080"/>
            <w:sz w:val="16"/>
            <w:lang w:eastAsia="en-GB"/>
          </w:rPr>
          <w:t xml:space="preserve">R1 </w:t>
        </w:r>
      </w:ins>
      <w:ins w:id="4009" w:author="NR_IIOT_URLLC_enh-Core" w:date="2022-03-21T11:37:00Z">
        <w:r>
          <w:rPr>
            <w:rFonts w:ascii="Courier New" w:hAnsi="Courier New"/>
            <w:color w:val="808080"/>
            <w:sz w:val="16"/>
            <w:lang w:eastAsia="en-GB"/>
          </w:rPr>
          <w:t>25-13: UE initiated semi-static channel occupancy with independent configurations</w:t>
        </w:r>
      </w:ins>
    </w:p>
    <w:p w14:paraId="266B095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010" w:author="NR_IIOT_URLLC_enh-Core" w:date="2022-03-21T11:37:00Z"/>
          <w:rFonts w:ascii="Courier New" w:hAnsi="Courier New"/>
          <w:sz w:val="16"/>
          <w:lang w:eastAsia="en-GB"/>
        </w:rPr>
      </w:pPr>
      <w:ins w:id="4011" w:author="NR_IIOT_URLLC_enh-Core" w:date="2022-03-21T11:37:00Z">
        <w:r>
          <w:rPr>
            <w:rFonts w:ascii="Courier New" w:hAnsi="Courier New"/>
            <w:sz w:val="16"/>
            <w:lang w:eastAsia="en-GB"/>
          </w:rPr>
          <w:t xml:space="preserve">    </w:t>
        </w:r>
      </w:ins>
      <w:ins w:id="4012" w:author="NR_IIOT_URLLC_enh-Core" w:date="2022-03-21T16:31:00Z">
        <w:r>
          <w:rPr>
            <w:rFonts w:ascii="Courier New" w:hAnsi="Courier New"/>
            <w:sz w:val="16"/>
            <w:lang w:eastAsia="en-GB"/>
          </w:rPr>
          <w:t>ul-Semi-StaticChAccessIndependentConfig-r17</w:t>
        </w:r>
      </w:ins>
      <w:ins w:id="4013" w:author="NR_IIOT_URLLC_enh-Core" w:date="2022-03-21T11:37:00Z">
        <w:r>
          <w:rPr>
            <w:rFonts w:ascii="Courier New" w:hAnsi="Courier New"/>
            <w:sz w:val="16"/>
            <w:lang w:eastAsia="en-GB"/>
          </w:rPr>
          <w:t xml:space="preserve">      </w:t>
        </w:r>
      </w:ins>
      <w:ins w:id="4014" w:author="NR_IIOT_URLLC_enh-Core" w:date="2022-03-21T16:31:00Z">
        <w:r>
          <w:rPr>
            <w:rFonts w:ascii="Courier New" w:hAnsi="Courier New"/>
            <w:sz w:val="16"/>
            <w:lang w:eastAsia="en-GB"/>
          </w:rPr>
          <w:t xml:space="preserve"> </w:t>
        </w:r>
      </w:ins>
      <w:ins w:id="4015" w:author="NR_IIOT_URLLC_enh-Core" w:date="2022-03-21T11:37:00Z">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ins>
    </w:p>
    <w:p w14:paraId="7352BC5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ins w:id="4016" w:author="NR_IIOT_URLLC_enh-Core" w:date="2022-03-21T11:37:00Z">
        <w:r>
          <w:rPr>
            <w:rFonts w:ascii="Courier New" w:hAnsi="Courier New"/>
            <w:sz w:val="16"/>
            <w:lang w:eastAsia="en-GB"/>
          </w:rPr>
          <w:t>}</w:t>
        </w:r>
      </w:ins>
    </w:p>
    <w:p w14:paraId="4810AFCC"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p>
    <w:p w14:paraId="4334FC8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Pr>
          <w:rFonts w:ascii="Courier New" w:eastAsia="Yu Mincho" w:hAnsi="Courier New"/>
          <w:color w:val="808080"/>
          <w:sz w:val="16"/>
          <w:lang w:eastAsia="en-GB"/>
        </w:rPr>
        <w:t>-- TAG-SHAREDSPECTRUMCHACCESSPARAMSPERBAND-STOP</w:t>
      </w:r>
    </w:p>
    <w:p w14:paraId="62C9861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ja-JP"/>
        </w:rPr>
      </w:pPr>
      <w:r>
        <w:rPr>
          <w:rFonts w:ascii="Courier New" w:eastAsia="Yu Mincho" w:hAnsi="Courier New"/>
          <w:color w:val="808080"/>
          <w:sz w:val="16"/>
          <w:lang w:eastAsia="en-GB"/>
        </w:rPr>
        <w:t>-- ASN1STOP</w:t>
      </w:r>
    </w:p>
    <w:p w14:paraId="6829E42A" w14:textId="77777777" w:rsidR="000A6421" w:rsidRDefault="000A6421">
      <w:pPr>
        <w:overflowPunct w:val="0"/>
        <w:autoSpaceDE w:val="0"/>
        <w:autoSpaceDN w:val="0"/>
        <w:adjustRightInd w:val="0"/>
        <w:textAlignment w:val="baseline"/>
        <w:rPr>
          <w:lang w:eastAsia="ja-JP"/>
        </w:rPr>
      </w:pPr>
    </w:p>
    <w:p w14:paraId="2A2307DC" w14:textId="77777777" w:rsidR="000A6421" w:rsidRDefault="009301E5">
      <w:pPr>
        <w:pStyle w:val="Note-Boxed"/>
        <w:jc w:val="center"/>
        <w:rPr>
          <w:rFonts w:ascii="Times New Roman" w:eastAsia="Malgun Gothic"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1CF14C47" w14:textId="77777777" w:rsidR="000A6421" w:rsidRDefault="009301E5">
      <w:pPr>
        <w:keepNext/>
        <w:keepLines/>
        <w:overflowPunct w:val="0"/>
        <w:autoSpaceDE w:val="0"/>
        <w:autoSpaceDN w:val="0"/>
        <w:adjustRightInd w:val="0"/>
        <w:spacing w:before="180"/>
        <w:ind w:left="1134" w:hanging="1134"/>
        <w:textAlignment w:val="baseline"/>
        <w:outlineLvl w:val="1"/>
        <w:rPr>
          <w:rFonts w:ascii="Arial" w:hAnsi="Arial"/>
          <w:sz w:val="32"/>
          <w:lang w:eastAsia="ja-JP"/>
        </w:rPr>
      </w:pPr>
      <w:bookmarkStart w:id="4017" w:name="_Toc100930520"/>
      <w:bookmarkStart w:id="4018" w:name="_Toc60777558"/>
      <w:r>
        <w:rPr>
          <w:rFonts w:ascii="Arial" w:hAnsi="Arial"/>
          <w:sz w:val="32"/>
          <w:lang w:eastAsia="ja-JP"/>
        </w:rPr>
        <w:t>6.4</w:t>
      </w:r>
      <w:r>
        <w:rPr>
          <w:rFonts w:ascii="Arial" w:hAnsi="Arial"/>
          <w:sz w:val="32"/>
          <w:lang w:eastAsia="ja-JP"/>
        </w:rPr>
        <w:tab/>
        <w:t>RRC multiplicity and type constraint values</w:t>
      </w:r>
      <w:bookmarkEnd w:id="4017"/>
      <w:bookmarkEnd w:id="4018"/>
    </w:p>
    <w:p w14:paraId="700812F6" w14:textId="77777777" w:rsidR="000A6421" w:rsidRDefault="009301E5">
      <w:pPr>
        <w:keepNext/>
        <w:keepLines/>
        <w:overflowPunct w:val="0"/>
        <w:autoSpaceDE w:val="0"/>
        <w:autoSpaceDN w:val="0"/>
        <w:adjustRightInd w:val="0"/>
        <w:spacing w:before="120"/>
        <w:ind w:left="1134" w:hanging="1134"/>
        <w:textAlignment w:val="baseline"/>
        <w:outlineLvl w:val="2"/>
        <w:rPr>
          <w:rFonts w:ascii="Arial" w:hAnsi="Arial"/>
          <w:sz w:val="28"/>
          <w:lang w:eastAsia="ja-JP"/>
        </w:rPr>
      </w:pPr>
      <w:bookmarkStart w:id="4019" w:name="_Toc60777559"/>
      <w:bookmarkStart w:id="4020" w:name="_Toc100930521"/>
      <w:r>
        <w:rPr>
          <w:rFonts w:ascii="Arial" w:hAnsi="Arial"/>
          <w:sz w:val="28"/>
          <w:lang w:eastAsia="ja-JP"/>
        </w:rPr>
        <w:t>–</w:t>
      </w:r>
      <w:r>
        <w:rPr>
          <w:rFonts w:ascii="Arial" w:hAnsi="Arial"/>
          <w:sz w:val="28"/>
          <w:lang w:eastAsia="ja-JP"/>
        </w:rPr>
        <w:tab/>
        <w:t>Multiplicity and type constraint definitions</w:t>
      </w:r>
      <w:bookmarkEnd w:id="4019"/>
      <w:bookmarkEnd w:id="4020"/>
    </w:p>
    <w:p w14:paraId="00CC590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ASN1START</w:t>
      </w:r>
    </w:p>
    <w:p w14:paraId="3A8076E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TAG-MULTIPLICITY-AND-TYPE-CONSTRAINT-DEFINITIONS-START</w:t>
      </w:r>
    </w:p>
    <w:p w14:paraId="6D5D4996"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2EDCFF7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maxAdditionalRACH-r17                   </w:t>
      </w:r>
      <w:r>
        <w:rPr>
          <w:rFonts w:ascii="Courier New" w:hAnsi="Courier New"/>
          <w:color w:val="993366"/>
          <w:sz w:val="16"/>
          <w:lang w:eastAsia="en-GB"/>
        </w:rPr>
        <w:t>INTEGER</w:t>
      </w:r>
      <w:r>
        <w:rPr>
          <w:rFonts w:ascii="Courier New" w:hAnsi="Courier New"/>
          <w:sz w:val="16"/>
          <w:lang w:eastAsia="en-GB"/>
        </w:rPr>
        <w:t xml:space="preserve"> ::= 999     </w:t>
      </w:r>
      <w:r>
        <w:rPr>
          <w:rFonts w:ascii="Courier New" w:hAnsi="Courier New"/>
          <w:color w:val="808080"/>
          <w:sz w:val="16"/>
          <w:lang w:eastAsia="en-GB"/>
        </w:rPr>
        <w:t>-- Maximum number of additional RACH configurations is FFS, value 999 to</w:t>
      </w:r>
    </w:p>
    <w:p w14:paraId="6F4181B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make ASN.1 compile</w:t>
      </w:r>
    </w:p>
    <w:p w14:paraId="3F1A7BF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maxAI-DCI-PayloadSize-r16               </w:t>
      </w:r>
      <w:r>
        <w:rPr>
          <w:rFonts w:ascii="Courier New" w:hAnsi="Courier New"/>
          <w:color w:val="993366"/>
          <w:sz w:val="16"/>
          <w:lang w:eastAsia="en-GB"/>
        </w:rPr>
        <w:t>INTEGER</w:t>
      </w:r>
      <w:r>
        <w:rPr>
          <w:rFonts w:ascii="Courier New" w:hAnsi="Courier New"/>
          <w:sz w:val="16"/>
          <w:lang w:eastAsia="en-GB"/>
        </w:rPr>
        <w:t xml:space="preserve"> ::= 128      </w:t>
      </w:r>
      <w:r>
        <w:rPr>
          <w:rFonts w:ascii="Courier New" w:hAnsi="Courier New"/>
          <w:color w:val="808080"/>
          <w:sz w:val="16"/>
          <w:lang w:eastAsia="en-GB"/>
        </w:rPr>
        <w:t>--Maximum size of the DCI payload scrambled with ai-RNTI</w:t>
      </w:r>
    </w:p>
    <w:p w14:paraId="7612599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maxAI-DCI-PayloadSize-1-r16             </w:t>
      </w:r>
      <w:r>
        <w:rPr>
          <w:rFonts w:ascii="Courier New" w:hAnsi="Courier New"/>
          <w:color w:val="993366"/>
          <w:sz w:val="16"/>
          <w:lang w:eastAsia="en-GB"/>
        </w:rPr>
        <w:t>INTEGER</w:t>
      </w:r>
      <w:r>
        <w:rPr>
          <w:rFonts w:ascii="Courier New" w:hAnsi="Courier New"/>
          <w:sz w:val="16"/>
          <w:lang w:eastAsia="en-GB"/>
        </w:rPr>
        <w:t xml:space="preserve"> ::= 127      </w:t>
      </w:r>
      <w:r>
        <w:rPr>
          <w:rFonts w:ascii="Courier New" w:hAnsi="Courier New"/>
          <w:color w:val="808080"/>
          <w:sz w:val="16"/>
          <w:lang w:eastAsia="en-GB"/>
        </w:rPr>
        <w:t>--Maximum size of the DCI payload scrambled with ai-RNTI minus 1</w:t>
      </w:r>
    </w:p>
    <w:p w14:paraId="3904E6A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proofErr w:type="spellStart"/>
      <w:r>
        <w:rPr>
          <w:rFonts w:ascii="Courier New" w:hAnsi="Courier New"/>
          <w:sz w:val="16"/>
          <w:lang w:eastAsia="en-GB"/>
        </w:rPr>
        <w:t>maxBandComb</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 65536   </w:t>
      </w:r>
      <w:r>
        <w:rPr>
          <w:rFonts w:ascii="Courier New" w:hAnsi="Courier New"/>
          <w:color w:val="808080"/>
          <w:sz w:val="16"/>
          <w:lang w:eastAsia="en-GB"/>
        </w:rPr>
        <w:t>-- Maximum number of DL band combinations</w:t>
      </w:r>
    </w:p>
    <w:p w14:paraId="0C11700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maxBandsUTRA-FDD-r16                    </w:t>
      </w:r>
      <w:r>
        <w:rPr>
          <w:rFonts w:ascii="Courier New" w:hAnsi="Courier New"/>
          <w:color w:val="993366"/>
          <w:sz w:val="16"/>
          <w:lang w:eastAsia="en-GB"/>
        </w:rPr>
        <w:t>INTEGER</w:t>
      </w:r>
      <w:r>
        <w:rPr>
          <w:rFonts w:ascii="Courier New" w:hAnsi="Courier New"/>
          <w:sz w:val="16"/>
          <w:lang w:eastAsia="en-GB"/>
        </w:rPr>
        <w:t xml:space="preserve"> ::= 64      </w:t>
      </w:r>
      <w:r>
        <w:rPr>
          <w:rFonts w:ascii="Courier New" w:hAnsi="Courier New"/>
          <w:color w:val="808080"/>
          <w:sz w:val="16"/>
          <w:lang w:eastAsia="en-GB"/>
        </w:rPr>
        <w:t>-- Maximum number of bands listed in UTRA-FDD UE caps</w:t>
      </w:r>
    </w:p>
    <w:p w14:paraId="1402C05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maxBH-RLC-ChannelID-r16                 </w:t>
      </w:r>
      <w:r>
        <w:rPr>
          <w:rFonts w:ascii="Courier New" w:hAnsi="Courier New"/>
          <w:color w:val="993366"/>
          <w:sz w:val="16"/>
          <w:lang w:eastAsia="en-GB"/>
        </w:rPr>
        <w:t>INTEGER</w:t>
      </w:r>
      <w:r>
        <w:rPr>
          <w:rFonts w:ascii="Courier New" w:hAnsi="Courier New"/>
          <w:sz w:val="16"/>
          <w:lang w:eastAsia="en-GB"/>
        </w:rPr>
        <w:t xml:space="preserve"> ::= 65536   </w:t>
      </w:r>
      <w:r>
        <w:rPr>
          <w:rFonts w:ascii="Courier New" w:hAnsi="Courier New"/>
          <w:color w:val="808080"/>
          <w:sz w:val="16"/>
          <w:lang w:eastAsia="en-GB"/>
        </w:rPr>
        <w:t>-- Maximum value of BH RLC Channel ID</w:t>
      </w:r>
    </w:p>
    <w:p w14:paraId="489890C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maxBT-IdReport-r16                      </w:t>
      </w:r>
      <w:r>
        <w:rPr>
          <w:rFonts w:ascii="Courier New" w:hAnsi="Courier New"/>
          <w:color w:val="993366"/>
          <w:sz w:val="16"/>
          <w:lang w:eastAsia="en-GB"/>
        </w:rPr>
        <w:t>INTEGER</w:t>
      </w:r>
      <w:r>
        <w:rPr>
          <w:rFonts w:ascii="Courier New" w:hAnsi="Courier New"/>
          <w:sz w:val="16"/>
          <w:lang w:eastAsia="en-GB"/>
        </w:rPr>
        <w:t xml:space="preserve"> ::= 32      </w:t>
      </w:r>
      <w:r>
        <w:rPr>
          <w:rFonts w:ascii="Courier New" w:hAnsi="Courier New"/>
          <w:color w:val="808080"/>
          <w:sz w:val="16"/>
          <w:lang w:eastAsia="en-GB"/>
        </w:rPr>
        <w:t>-- Maximum number of Bluetooth IDs to report</w:t>
      </w:r>
    </w:p>
    <w:p w14:paraId="1FF6383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maxBT-Name-r16                          </w:t>
      </w:r>
      <w:r>
        <w:rPr>
          <w:rFonts w:ascii="Courier New" w:hAnsi="Courier New"/>
          <w:color w:val="993366"/>
          <w:sz w:val="16"/>
          <w:lang w:eastAsia="en-GB"/>
        </w:rPr>
        <w:t>INTEGER</w:t>
      </w:r>
      <w:r>
        <w:rPr>
          <w:rFonts w:ascii="Courier New" w:hAnsi="Courier New"/>
          <w:sz w:val="16"/>
          <w:lang w:eastAsia="en-GB"/>
        </w:rPr>
        <w:t xml:space="preserve"> ::= 4       </w:t>
      </w:r>
      <w:r>
        <w:rPr>
          <w:rFonts w:ascii="Courier New" w:hAnsi="Courier New"/>
          <w:color w:val="808080"/>
          <w:sz w:val="16"/>
          <w:lang w:eastAsia="en-GB"/>
        </w:rPr>
        <w:t>-- Maximum number of Bluetooth name</w:t>
      </w:r>
    </w:p>
    <w:p w14:paraId="43D6A83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maxCAG-Cell-r16                         </w:t>
      </w:r>
      <w:r>
        <w:rPr>
          <w:rFonts w:ascii="Courier New" w:hAnsi="Courier New"/>
          <w:color w:val="993366"/>
          <w:sz w:val="16"/>
          <w:lang w:eastAsia="en-GB"/>
        </w:rPr>
        <w:t>INTEGER</w:t>
      </w:r>
      <w:r>
        <w:rPr>
          <w:rFonts w:ascii="Courier New" w:hAnsi="Courier New"/>
          <w:sz w:val="16"/>
          <w:lang w:eastAsia="en-GB"/>
        </w:rPr>
        <w:t xml:space="preserve"> ::= 16      </w:t>
      </w:r>
      <w:r>
        <w:rPr>
          <w:rFonts w:ascii="Courier New" w:hAnsi="Courier New"/>
          <w:color w:val="808080"/>
          <w:sz w:val="16"/>
          <w:lang w:eastAsia="en-GB"/>
        </w:rPr>
        <w:t>-- Maximum number of NR CAG cell ranges in SIB3, SIB4</w:t>
      </w:r>
    </w:p>
    <w:p w14:paraId="1CFFF57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maxTwoPUCCH-Grp-ConfigList-r16          </w:t>
      </w:r>
      <w:r>
        <w:rPr>
          <w:rFonts w:ascii="Courier New" w:hAnsi="Courier New"/>
          <w:color w:val="993366"/>
          <w:sz w:val="16"/>
          <w:lang w:eastAsia="en-GB"/>
        </w:rPr>
        <w:t>INTEGER</w:t>
      </w:r>
      <w:r>
        <w:rPr>
          <w:rFonts w:ascii="Courier New" w:hAnsi="Courier New"/>
          <w:sz w:val="16"/>
          <w:lang w:eastAsia="en-GB"/>
        </w:rPr>
        <w:t xml:space="preserve"> ::= 32      </w:t>
      </w:r>
      <w:r>
        <w:rPr>
          <w:rFonts w:ascii="Courier New" w:hAnsi="Courier New"/>
          <w:color w:val="808080"/>
          <w:sz w:val="16"/>
          <w:lang w:eastAsia="en-GB"/>
        </w:rPr>
        <w:t>-- Maximum number of supported configuration(s) of {primary PUCCH group</w:t>
      </w:r>
    </w:p>
    <w:p w14:paraId="2279760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config, secondary PUCCH group config}</w:t>
      </w:r>
    </w:p>
    <w:p w14:paraId="28B1DE8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maxCBR-Config-r16                       </w:t>
      </w:r>
      <w:r>
        <w:rPr>
          <w:rFonts w:ascii="Courier New" w:hAnsi="Courier New"/>
          <w:color w:val="993366"/>
          <w:sz w:val="16"/>
          <w:lang w:eastAsia="en-GB"/>
        </w:rPr>
        <w:t>INTEGER</w:t>
      </w:r>
      <w:r>
        <w:rPr>
          <w:rFonts w:ascii="Courier New" w:hAnsi="Courier New"/>
          <w:sz w:val="16"/>
          <w:lang w:eastAsia="en-GB"/>
        </w:rPr>
        <w:t xml:space="preserve"> ::= 8       </w:t>
      </w:r>
      <w:r>
        <w:rPr>
          <w:rFonts w:ascii="Courier New" w:hAnsi="Courier New"/>
          <w:color w:val="808080"/>
          <w:sz w:val="16"/>
          <w:lang w:eastAsia="en-GB"/>
        </w:rPr>
        <w:t xml:space="preserve">-- Maximum number of CBR range configurations for </w:t>
      </w:r>
      <w:proofErr w:type="spellStart"/>
      <w:r>
        <w:rPr>
          <w:rFonts w:ascii="Courier New" w:hAnsi="Courier New"/>
          <w:color w:val="808080"/>
          <w:sz w:val="16"/>
          <w:lang w:eastAsia="en-GB"/>
        </w:rPr>
        <w:t>sidelink</w:t>
      </w:r>
      <w:proofErr w:type="spellEnd"/>
      <w:r>
        <w:rPr>
          <w:rFonts w:ascii="Courier New" w:hAnsi="Courier New"/>
          <w:color w:val="808080"/>
          <w:sz w:val="16"/>
          <w:lang w:eastAsia="en-GB"/>
        </w:rPr>
        <w:t xml:space="preserve"> communication</w:t>
      </w:r>
    </w:p>
    <w:p w14:paraId="4AB2E82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congestion control</w:t>
      </w:r>
    </w:p>
    <w:p w14:paraId="4C8073A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maxCBR-Config-1-r16                     </w:t>
      </w:r>
      <w:r>
        <w:rPr>
          <w:rFonts w:ascii="Courier New" w:hAnsi="Courier New"/>
          <w:color w:val="993366"/>
          <w:sz w:val="16"/>
          <w:lang w:eastAsia="en-GB"/>
        </w:rPr>
        <w:t>INTEGER</w:t>
      </w:r>
      <w:r>
        <w:rPr>
          <w:rFonts w:ascii="Courier New" w:hAnsi="Courier New"/>
          <w:sz w:val="16"/>
          <w:lang w:eastAsia="en-GB"/>
        </w:rPr>
        <w:t xml:space="preserve"> ::= 7       </w:t>
      </w:r>
      <w:r>
        <w:rPr>
          <w:rFonts w:ascii="Courier New" w:hAnsi="Courier New"/>
          <w:color w:val="808080"/>
          <w:sz w:val="16"/>
          <w:lang w:eastAsia="en-GB"/>
        </w:rPr>
        <w:t xml:space="preserve">-- Maximum number of CBR range configurations for </w:t>
      </w:r>
      <w:proofErr w:type="spellStart"/>
      <w:r>
        <w:rPr>
          <w:rFonts w:ascii="Courier New" w:hAnsi="Courier New"/>
          <w:color w:val="808080"/>
          <w:sz w:val="16"/>
          <w:lang w:eastAsia="en-GB"/>
        </w:rPr>
        <w:t>sidelink</w:t>
      </w:r>
      <w:proofErr w:type="spellEnd"/>
      <w:r>
        <w:rPr>
          <w:rFonts w:ascii="Courier New" w:hAnsi="Courier New"/>
          <w:color w:val="808080"/>
          <w:sz w:val="16"/>
          <w:lang w:eastAsia="en-GB"/>
        </w:rPr>
        <w:t xml:space="preserve"> communication</w:t>
      </w:r>
    </w:p>
    <w:p w14:paraId="76E1F84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congestion control minus 1</w:t>
      </w:r>
    </w:p>
    <w:p w14:paraId="55FEAC7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maxCBR-Level-r16                        </w:t>
      </w:r>
      <w:r>
        <w:rPr>
          <w:rFonts w:ascii="Courier New" w:hAnsi="Courier New"/>
          <w:color w:val="993366"/>
          <w:sz w:val="16"/>
          <w:lang w:eastAsia="en-GB"/>
        </w:rPr>
        <w:t>INTEGER</w:t>
      </w:r>
      <w:r>
        <w:rPr>
          <w:rFonts w:ascii="Courier New" w:hAnsi="Courier New"/>
          <w:sz w:val="16"/>
          <w:lang w:eastAsia="en-GB"/>
        </w:rPr>
        <w:t xml:space="preserve"> ::= 16      </w:t>
      </w:r>
      <w:r>
        <w:rPr>
          <w:rFonts w:ascii="Courier New" w:hAnsi="Courier New"/>
          <w:color w:val="808080"/>
          <w:sz w:val="16"/>
          <w:lang w:eastAsia="en-GB"/>
        </w:rPr>
        <w:t>-- Maximum number of CBR levels</w:t>
      </w:r>
    </w:p>
    <w:p w14:paraId="262BF21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maxCBR-Level-1-r16                      </w:t>
      </w:r>
      <w:r>
        <w:rPr>
          <w:rFonts w:ascii="Courier New" w:hAnsi="Courier New"/>
          <w:color w:val="993366"/>
          <w:sz w:val="16"/>
          <w:lang w:eastAsia="en-GB"/>
        </w:rPr>
        <w:t>INTEGER</w:t>
      </w:r>
      <w:r>
        <w:rPr>
          <w:rFonts w:ascii="Courier New" w:hAnsi="Courier New"/>
          <w:sz w:val="16"/>
          <w:lang w:eastAsia="en-GB"/>
        </w:rPr>
        <w:t xml:space="preserve"> ::= 15      </w:t>
      </w:r>
      <w:r>
        <w:rPr>
          <w:rFonts w:ascii="Courier New" w:hAnsi="Courier New"/>
          <w:color w:val="808080"/>
          <w:sz w:val="16"/>
          <w:lang w:eastAsia="en-GB"/>
        </w:rPr>
        <w:t>-- Maximum number of CBR levels minus 1</w:t>
      </w:r>
    </w:p>
    <w:p w14:paraId="7EF2CBB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proofErr w:type="spellStart"/>
      <w:r>
        <w:rPr>
          <w:rFonts w:ascii="Courier New" w:hAnsi="Courier New"/>
          <w:sz w:val="16"/>
          <w:lang w:eastAsia="en-GB"/>
        </w:rPr>
        <w:t>maxCellExcluded</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 16      </w:t>
      </w:r>
      <w:r>
        <w:rPr>
          <w:rFonts w:ascii="Courier New" w:hAnsi="Courier New"/>
          <w:color w:val="808080"/>
          <w:sz w:val="16"/>
          <w:lang w:eastAsia="en-GB"/>
        </w:rPr>
        <w:t>-- Maximum number of NR exclude-listed cell ranges in SIB3, SIB4</w:t>
      </w:r>
    </w:p>
    <w:p w14:paraId="437E459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maxCellGroupings-r16                    </w:t>
      </w:r>
      <w:r>
        <w:rPr>
          <w:rFonts w:ascii="Courier New" w:hAnsi="Courier New"/>
          <w:color w:val="993366"/>
          <w:sz w:val="16"/>
          <w:lang w:eastAsia="en-GB"/>
        </w:rPr>
        <w:t>INTEGER</w:t>
      </w:r>
      <w:r>
        <w:rPr>
          <w:rFonts w:ascii="Courier New" w:hAnsi="Courier New"/>
          <w:sz w:val="16"/>
          <w:lang w:eastAsia="en-GB"/>
        </w:rPr>
        <w:t xml:space="preserve"> ::= 32      </w:t>
      </w:r>
      <w:r>
        <w:rPr>
          <w:rFonts w:ascii="Courier New" w:hAnsi="Courier New"/>
          <w:color w:val="808080"/>
          <w:sz w:val="16"/>
          <w:lang w:eastAsia="en-GB"/>
        </w:rPr>
        <w:t>-- Maximum number of cell groupings for NR-DC</w:t>
      </w:r>
    </w:p>
    <w:p w14:paraId="5E413D9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maxCellHistory-r16                      </w:t>
      </w:r>
      <w:r>
        <w:rPr>
          <w:rFonts w:ascii="Courier New" w:hAnsi="Courier New"/>
          <w:color w:val="993366"/>
          <w:sz w:val="16"/>
          <w:lang w:eastAsia="en-GB"/>
        </w:rPr>
        <w:t>INTEGER</w:t>
      </w:r>
      <w:r>
        <w:rPr>
          <w:rFonts w:ascii="Courier New" w:hAnsi="Courier New"/>
          <w:sz w:val="16"/>
          <w:lang w:eastAsia="en-GB"/>
        </w:rPr>
        <w:t xml:space="preserve"> ::= 16      </w:t>
      </w:r>
      <w:r>
        <w:rPr>
          <w:rFonts w:ascii="Courier New" w:hAnsi="Courier New"/>
          <w:color w:val="808080"/>
          <w:sz w:val="16"/>
          <w:lang w:eastAsia="en-GB"/>
        </w:rPr>
        <w:t xml:space="preserve">-- Maximum number of visited </w:t>
      </w:r>
      <w:proofErr w:type="spellStart"/>
      <w:r>
        <w:rPr>
          <w:rFonts w:ascii="Courier New" w:hAnsi="Courier New"/>
          <w:color w:val="808080"/>
          <w:sz w:val="16"/>
          <w:lang w:eastAsia="en-GB"/>
        </w:rPr>
        <w:t>PCells</w:t>
      </w:r>
      <w:proofErr w:type="spellEnd"/>
      <w:r>
        <w:rPr>
          <w:rFonts w:ascii="Courier New" w:hAnsi="Courier New"/>
          <w:color w:val="808080"/>
          <w:sz w:val="16"/>
          <w:lang w:eastAsia="en-GB"/>
        </w:rPr>
        <w:t xml:space="preserve"> reported</w:t>
      </w:r>
    </w:p>
    <w:p w14:paraId="07E40A5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maxPSCellHistory-r17                    </w:t>
      </w:r>
      <w:r>
        <w:rPr>
          <w:rFonts w:ascii="Courier New" w:hAnsi="Courier New"/>
          <w:color w:val="993366"/>
          <w:sz w:val="16"/>
          <w:lang w:eastAsia="en-GB"/>
        </w:rPr>
        <w:t>INTEGER</w:t>
      </w:r>
      <w:r>
        <w:rPr>
          <w:rFonts w:ascii="Courier New" w:hAnsi="Courier New"/>
          <w:sz w:val="16"/>
          <w:lang w:eastAsia="en-GB"/>
        </w:rPr>
        <w:t xml:space="preserve"> ::= 16      </w:t>
      </w:r>
      <w:r>
        <w:rPr>
          <w:rFonts w:ascii="Courier New" w:hAnsi="Courier New"/>
          <w:color w:val="808080"/>
          <w:sz w:val="16"/>
          <w:lang w:eastAsia="en-GB"/>
        </w:rPr>
        <w:t xml:space="preserve">-- Maximum number of visited </w:t>
      </w:r>
      <w:proofErr w:type="spellStart"/>
      <w:r>
        <w:rPr>
          <w:rFonts w:ascii="Courier New" w:hAnsi="Courier New"/>
          <w:color w:val="808080"/>
          <w:sz w:val="16"/>
          <w:lang w:eastAsia="en-GB"/>
        </w:rPr>
        <w:t>PSCells</w:t>
      </w:r>
      <w:proofErr w:type="spellEnd"/>
      <w:r>
        <w:rPr>
          <w:rFonts w:ascii="Courier New" w:hAnsi="Courier New"/>
          <w:color w:val="808080"/>
          <w:sz w:val="16"/>
          <w:lang w:eastAsia="en-GB"/>
        </w:rPr>
        <w:t xml:space="preserve"> reported</w:t>
      </w:r>
    </w:p>
    <w:p w14:paraId="526C9E1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proofErr w:type="spellStart"/>
      <w:r>
        <w:rPr>
          <w:rFonts w:ascii="Courier New" w:hAnsi="Courier New"/>
          <w:sz w:val="16"/>
          <w:lang w:eastAsia="en-GB"/>
        </w:rPr>
        <w:t>maxCellInter</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 16      </w:t>
      </w:r>
      <w:r>
        <w:rPr>
          <w:rFonts w:ascii="Courier New" w:hAnsi="Courier New"/>
          <w:color w:val="808080"/>
          <w:sz w:val="16"/>
          <w:lang w:eastAsia="en-GB"/>
        </w:rPr>
        <w:t>-- Maximum number of inter-Freq cells listed in SIB4</w:t>
      </w:r>
    </w:p>
    <w:p w14:paraId="2BF8C77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proofErr w:type="spellStart"/>
      <w:r>
        <w:rPr>
          <w:rFonts w:ascii="Courier New" w:hAnsi="Courier New"/>
          <w:sz w:val="16"/>
          <w:lang w:eastAsia="en-GB"/>
        </w:rPr>
        <w:t>maxCellIntra</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 16      </w:t>
      </w:r>
      <w:r>
        <w:rPr>
          <w:rFonts w:ascii="Courier New" w:hAnsi="Courier New"/>
          <w:color w:val="808080"/>
          <w:sz w:val="16"/>
          <w:lang w:eastAsia="en-GB"/>
        </w:rPr>
        <w:t>-- Maximum number of intra-Freq cells listed in SIB3</w:t>
      </w:r>
    </w:p>
    <w:p w14:paraId="02082F0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proofErr w:type="spellStart"/>
      <w:r>
        <w:rPr>
          <w:rFonts w:ascii="Courier New" w:hAnsi="Courier New"/>
          <w:sz w:val="16"/>
          <w:lang w:eastAsia="en-GB"/>
        </w:rPr>
        <w:t>maxCellMeasEUTRA</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 32      </w:t>
      </w:r>
      <w:r>
        <w:rPr>
          <w:rFonts w:ascii="Courier New" w:hAnsi="Courier New"/>
          <w:color w:val="808080"/>
          <w:sz w:val="16"/>
          <w:lang w:eastAsia="en-GB"/>
        </w:rPr>
        <w:t>-- Maximum number of cells in E-UTRAN</w:t>
      </w:r>
    </w:p>
    <w:p w14:paraId="0F0074B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maxCellMeasIdle-r16                     </w:t>
      </w:r>
      <w:r>
        <w:rPr>
          <w:rFonts w:ascii="Courier New" w:hAnsi="Courier New"/>
          <w:color w:val="993366"/>
          <w:sz w:val="16"/>
          <w:lang w:eastAsia="en-GB"/>
        </w:rPr>
        <w:t>INTEGER</w:t>
      </w:r>
      <w:r>
        <w:rPr>
          <w:rFonts w:ascii="Courier New" w:hAnsi="Courier New"/>
          <w:sz w:val="16"/>
          <w:lang w:eastAsia="en-GB"/>
        </w:rPr>
        <w:t xml:space="preserve"> ::= 8       </w:t>
      </w:r>
      <w:r>
        <w:rPr>
          <w:rFonts w:ascii="Courier New" w:hAnsi="Courier New"/>
          <w:color w:val="808080"/>
          <w:sz w:val="16"/>
          <w:lang w:eastAsia="en-GB"/>
        </w:rPr>
        <w:t>-- Maximum number of cells per carrier for idle/inactive measurements</w:t>
      </w:r>
    </w:p>
    <w:p w14:paraId="1F893B5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maxCellMeasUTRA-FDD-r16                 </w:t>
      </w:r>
      <w:r>
        <w:rPr>
          <w:rFonts w:ascii="Courier New" w:hAnsi="Courier New"/>
          <w:color w:val="993366"/>
          <w:sz w:val="16"/>
          <w:lang w:eastAsia="en-GB"/>
        </w:rPr>
        <w:t>INTEGER</w:t>
      </w:r>
      <w:r>
        <w:rPr>
          <w:rFonts w:ascii="Courier New" w:hAnsi="Courier New"/>
          <w:sz w:val="16"/>
          <w:lang w:eastAsia="en-GB"/>
        </w:rPr>
        <w:t xml:space="preserve"> ::= 32      </w:t>
      </w:r>
      <w:r>
        <w:rPr>
          <w:rFonts w:ascii="Courier New" w:hAnsi="Courier New"/>
          <w:color w:val="808080"/>
          <w:sz w:val="16"/>
          <w:lang w:eastAsia="en-GB"/>
        </w:rPr>
        <w:t>-- Maximum number of cells in FDD UTRAN</w:t>
      </w:r>
    </w:p>
    <w:p w14:paraId="6EB53F7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proofErr w:type="spellStart"/>
      <w:r>
        <w:rPr>
          <w:rFonts w:ascii="Courier New" w:hAnsi="Courier New"/>
          <w:sz w:val="16"/>
          <w:lang w:eastAsia="en-GB"/>
        </w:rPr>
        <w:t>maxCellAllowed</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 16      </w:t>
      </w:r>
      <w:r>
        <w:rPr>
          <w:rFonts w:ascii="Courier New" w:hAnsi="Courier New"/>
          <w:color w:val="808080"/>
          <w:sz w:val="16"/>
          <w:lang w:eastAsia="en-GB"/>
        </w:rPr>
        <w:t>-- Maximum number of NR allow-listed cell ranges in SIB3, SIB4</w:t>
      </w:r>
    </w:p>
    <w:p w14:paraId="3A504BB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proofErr w:type="spellStart"/>
      <w:r>
        <w:rPr>
          <w:rFonts w:ascii="Courier New" w:hAnsi="Courier New"/>
          <w:sz w:val="16"/>
          <w:lang w:eastAsia="en-GB"/>
        </w:rPr>
        <w:lastRenderedPageBreak/>
        <w:t>maxEARFCN</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 262143  </w:t>
      </w:r>
      <w:r>
        <w:rPr>
          <w:rFonts w:ascii="Courier New" w:hAnsi="Courier New"/>
          <w:color w:val="808080"/>
          <w:sz w:val="16"/>
          <w:lang w:eastAsia="en-GB"/>
        </w:rPr>
        <w:t>-- Maximum value of E-UTRA carrier frequency</w:t>
      </w:r>
    </w:p>
    <w:p w14:paraId="357567A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proofErr w:type="spellStart"/>
      <w:r>
        <w:rPr>
          <w:rFonts w:ascii="Courier New" w:hAnsi="Courier New"/>
          <w:sz w:val="16"/>
          <w:lang w:eastAsia="en-GB"/>
        </w:rPr>
        <w:t>maxEUTRA-CellExcluded</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 16      </w:t>
      </w:r>
      <w:r>
        <w:rPr>
          <w:rFonts w:ascii="Courier New" w:hAnsi="Courier New"/>
          <w:color w:val="808080"/>
          <w:sz w:val="16"/>
          <w:lang w:eastAsia="en-GB"/>
        </w:rPr>
        <w:t>-- Maximum number of E-UTRA exclude-listed physical cell identity ranges</w:t>
      </w:r>
    </w:p>
    <w:p w14:paraId="74161FA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in SIB5</w:t>
      </w:r>
    </w:p>
    <w:p w14:paraId="0FC9F78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proofErr w:type="spellStart"/>
      <w:r>
        <w:rPr>
          <w:rFonts w:ascii="Courier New" w:hAnsi="Courier New"/>
          <w:sz w:val="16"/>
          <w:lang w:eastAsia="en-GB"/>
        </w:rPr>
        <w:t>maxEUTRA</w:t>
      </w:r>
      <w:proofErr w:type="spellEnd"/>
      <w:r>
        <w:rPr>
          <w:rFonts w:ascii="Courier New" w:hAnsi="Courier New"/>
          <w:sz w:val="16"/>
          <w:lang w:eastAsia="en-GB"/>
        </w:rPr>
        <w:t xml:space="preserve">-NS-Pmax                        </w:t>
      </w:r>
      <w:r>
        <w:rPr>
          <w:rFonts w:ascii="Courier New" w:hAnsi="Courier New"/>
          <w:color w:val="993366"/>
          <w:sz w:val="16"/>
          <w:lang w:eastAsia="en-GB"/>
        </w:rPr>
        <w:t>INTEGER</w:t>
      </w:r>
      <w:r>
        <w:rPr>
          <w:rFonts w:ascii="Courier New" w:hAnsi="Courier New"/>
          <w:sz w:val="16"/>
          <w:lang w:eastAsia="en-GB"/>
        </w:rPr>
        <w:t xml:space="preserve"> ::= 8       </w:t>
      </w:r>
      <w:r>
        <w:rPr>
          <w:rFonts w:ascii="Courier New" w:hAnsi="Courier New"/>
          <w:color w:val="808080"/>
          <w:sz w:val="16"/>
          <w:lang w:eastAsia="en-GB"/>
        </w:rPr>
        <w:t>-- Maximum number of NS and P-Max values per band</w:t>
      </w:r>
    </w:p>
    <w:p w14:paraId="522AD5F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maxFeatureCombPreambles-FFS-r17         </w:t>
      </w:r>
      <w:r>
        <w:rPr>
          <w:rFonts w:ascii="Courier New" w:hAnsi="Courier New"/>
          <w:color w:val="993366"/>
          <w:sz w:val="16"/>
          <w:lang w:eastAsia="en-GB"/>
        </w:rPr>
        <w:t>INTEGER</w:t>
      </w:r>
      <w:r>
        <w:rPr>
          <w:rFonts w:ascii="Courier New" w:hAnsi="Courier New"/>
          <w:sz w:val="16"/>
          <w:lang w:eastAsia="en-GB"/>
        </w:rPr>
        <w:t xml:space="preserve"> ::= 999     </w:t>
      </w:r>
      <w:r>
        <w:rPr>
          <w:rFonts w:ascii="Courier New" w:hAnsi="Courier New"/>
          <w:color w:val="808080"/>
          <w:sz w:val="16"/>
          <w:lang w:eastAsia="en-GB"/>
        </w:rPr>
        <w:t>-- Maximum number of feature combination preambles FFS, value 999 to make</w:t>
      </w:r>
    </w:p>
    <w:p w14:paraId="505FDE6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ASN.1 compile</w:t>
      </w:r>
    </w:p>
    <w:p w14:paraId="08E384D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maxLogMeasReport-r16                    </w:t>
      </w:r>
      <w:r>
        <w:rPr>
          <w:rFonts w:ascii="Courier New" w:hAnsi="Courier New"/>
          <w:color w:val="993366"/>
          <w:sz w:val="16"/>
          <w:lang w:eastAsia="en-GB"/>
        </w:rPr>
        <w:t>INTEGER</w:t>
      </w:r>
      <w:r>
        <w:rPr>
          <w:rFonts w:ascii="Courier New" w:hAnsi="Courier New"/>
          <w:sz w:val="16"/>
          <w:lang w:eastAsia="en-GB"/>
        </w:rPr>
        <w:t xml:space="preserve"> ::= 520     </w:t>
      </w:r>
      <w:r>
        <w:rPr>
          <w:rFonts w:ascii="Courier New" w:hAnsi="Courier New"/>
          <w:color w:val="808080"/>
          <w:sz w:val="16"/>
          <w:lang w:eastAsia="en-GB"/>
        </w:rPr>
        <w:t>-- Maximum number of entries for logged measurements</w:t>
      </w:r>
    </w:p>
    <w:p w14:paraId="1B6CC04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proofErr w:type="spellStart"/>
      <w:r>
        <w:rPr>
          <w:rFonts w:ascii="Courier New" w:hAnsi="Courier New"/>
          <w:sz w:val="16"/>
          <w:lang w:eastAsia="en-GB"/>
        </w:rPr>
        <w:t>maxMultiBands</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 8       </w:t>
      </w:r>
      <w:r>
        <w:rPr>
          <w:rFonts w:ascii="Courier New" w:hAnsi="Courier New"/>
          <w:color w:val="808080"/>
          <w:sz w:val="16"/>
          <w:lang w:eastAsia="en-GB"/>
        </w:rPr>
        <w:t>-- Maximum number of additional frequency bands that a cell belongs to</w:t>
      </w:r>
    </w:p>
    <w:p w14:paraId="3619C4F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proofErr w:type="spellStart"/>
      <w:r>
        <w:rPr>
          <w:rFonts w:ascii="Courier New" w:hAnsi="Courier New"/>
          <w:sz w:val="16"/>
          <w:lang w:eastAsia="en-GB"/>
        </w:rPr>
        <w:t>maxNARFCN</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 3279165 </w:t>
      </w:r>
      <w:r>
        <w:rPr>
          <w:rFonts w:ascii="Courier New" w:hAnsi="Courier New"/>
          <w:color w:val="808080"/>
          <w:sz w:val="16"/>
          <w:lang w:eastAsia="en-GB"/>
        </w:rPr>
        <w:t>-- Maximum value of NR carrier frequency</w:t>
      </w:r>
    </w:p>
    <w:p w14:paraId="15A597F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proofErr w:type="spellStart"/>
      <w:r>
        <w:rPr>
          <w:rFonts w:ascii="Courier New" w:hAnsi="Courier New"/>
          <w:sz w:val="16"/>
          <w:lang w:eastAsia="en-GB"/>
        </w:rPr>
        <w:t>maxNR</w:t>
      </w:r>
      <w:proofErr w:type="spellEnd"/>
      <w:r>
        <w:rPr>
          <w:rFonts w:ascii="Courier New" w:hAnsi="Courier New"/>
          <w:sz w:val="16"/>
          <w:lang w:eastAsia="en-GB"/>
        </w:rPr>
        <w:t xml:space="preserve">-NS-Pmax                           </w:t>
      </w:r>
      <w:r>
        <w:rPr>
          <w:rFonts w:ascii="Courier New" w:hAnsi="Courier New"/>
          <w:color w:val="993366"/>
          <w:sz w:val="16"/>
          <w:lang w:eastAsia="en-GB"/>
        </w:rPr>
        <w:t>INTEGER</w:t>
      </w:r>
      <w:r>
        <w:rPr>
          <w:rFonts w:ascii="Courier New" w:hAnsi="Courier New"/>
          <w:sz w:val="16"/>
          <w:lang w:eastAsia="en-GB"/>
        </w:rPr>
        <w:t xml:space="preserve"> ::= 8       </w:t>
      </w:r>
      <w:r>
        <w:rPr>
          <w:rFonts w:ascii="Courier New" w:hAnsi="Courier New"/>
          <w:color w:val="808080"/>
          <w:sz w:val="16"/>
          <w:lang w:eastAsia="en-GB"/>
        </w:rPr>
        <w:t>-- Maximum number of NS and P-Max values per band</w:t>
      </w:r>
    </w:p>
    <w:p w14:paraId="0CC3919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maxFreqIdle-r16                         </w:t>
      </w:r>
      <w:r>
        <w:rPr>
          <w:rFonts w:ascii="Courier New" w:hAnsi="Courier New"/>
          <w:color w:val="993366"/>
          <w:sz w:val="16"/>
          <w:lang w:eastAsia="en-GB"/>
        </w:rPr>
        <w:t>INTEGER</w:t>
      </w:r>
      <w:r>
        <w:rPr>
          <w:rFonts w:ascii="Courier New" w:hAnsi="Courier New"/>
          <w:sz w:val="16"/>
          <w:lang w:eastAsia="en-GB"/>
        </w:rPr>
        <w:t xml:space="preserve"> ::= 8       </w:t>
      </w:r>
      <w:r>
        <w:rPr>
          <w:rFonts w:ascii="Courier New" w:hAnsi="Courier New"/>
          <w:color w:val="808080"/>
          <w:sz w:val="16"/>
          <w:lang w:eastAsia="en-GB"/>
        </w:rPr>
        <w:t>-- Maximum number of carrier frequencies for idle/inactive measurements</w:t>
      </w:r>
    </w:p>
    <w:p w14:paraId="45B5CDF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proofErr w:type="spellStart"/>
      <w:r>
        <w:rPr>
          <w:rFonts w:ascii="Courier New" w:hAnsi="Courier New"/>
          <w:sz w:val="16"/>
          <w:lang w:eastAsia="en-GB"/>
        </w:rPr>
        <w:t>maxNrofServingCells</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 32      </w:t>
      </w:r>
      <w:r>
        <w:rPr>
          <w:rFonts w:ascii="Courier New" w:hAnsi="Courier New"/>
          <w:color w:val="808080"/>
          <w:sz w:val="16"/>
          <w:lang w:eastAsia="en-GB"/>
        </w:rPr>
        <w:t>-- Max number of serving cells (</w:t>
      </w:r>
      <w:proofErr w:type="spellStart"/>
      <w:r>
        <w:rPr>
          <w:rFonts w:ascii="Courier New" w:hAnsi="Courier New"/>
          <w:color w:val="808080"/>
          <w:sz w:val="16"/>
          <w:lang w:eastAsia="en-GB"/>
        </w:rPr>
        <w:t>SpCells</w:t>
      </w:r>
      <w:proofErr w:type="spellEnd"/>
      <w:r>
        <w:rPr>
          <w:rFonts w:ascii="Courier New" w:hAnsi="Courier New"/>
          <w:color w:val="808080"/>
          <w:sz w:val="16"/>
          <w:lang w:eastAsia="en-GB"/>
        </w:rPr>
        <w:t xml:space="preserve"> + </w:t>
      </w:r>
      <w:proofErr w:type="spellStart"/>
      <w:r>
        <w:rPr>
          <w:rFonts w:ascii="Courier New" w:hAnsi="Courier New"/>
          <w:color w:val="808080"/>
          <w:sz w:val="16"/>
          <w:lang w:eastAsia="en-GB"/>
        </w:rPr>
        <w:t>SCells</w:t>
      </w:r>
      <w:proofErr w:type="spellEnd"/>
      <w:r>
        <w:rPr>
          <w:rFonts w:ascii="Courier New" w:hAnsi="Courier New"/>
          <w:color w:val="808080"/>
          <w:sz w:val="16"/>
          <w:lang w:eastAsia="en-GB"/>
        </w:rPr>
        <w:t>)</w:t>
      </w:r>
    </w:p>
    <w:p w14:paraId="6AAB2A5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maxNrofServingCells-1                   </w:t>
      </w:r>
      <w:r>
        <w:rPr>
          <w:rFonts w:ascii="Courier New" w:hAnsi="Courier New"/>
          <w:color w:val="993366"/>
          <w:sz w:val="16"/>
          <w:lang w:eastAsia="en-GB"/>
        </w:rPr>
        <w:t>INTEGER</w:t>
      </w:r>
      <w:r>
        <w:rPr>
          <w:rFonts w:ascii="Courier New" w:hAnsi="Courier New"/>
          <w:sz w:val="16"/>
          <w:lang w:eastAsia="en-GB"/>
        </w:rPr>
        <w:t xml:space="preserve"> ::= 31      </w:t>
      </w:r>
      <w:r>
        <w:rPr>
          <w:rFonts w:ascii="Courier New" w:hAnsi="Courier New"/>
          <w:color w:val="808080"/>
          <w:sz w:val="16"/>
          <w:lang w:eastAsia="en-GB"/>
        </w:rPr>
        <w:t>-- Max number of serving cells (</w:t>
      </w:r>
      <w:proofErr w:type="spellStart"/>
      <w:r>
        <w:rPr>
          <w:rFonts w:ascii="Courier New" w:hAnsi="Courier New"/>
          <w:color w:val="808080"/>
          <w:sz w:val="16"/>
          <w:lang w:eastAsia="en-GB"/>
        </w:rPr>
        <w:t>SpCells</w:t>
      </w:r>
      <w:proofErr w:type="spellEnd"/>
      <w:r>
        <w:rPr>
          <w:rFonts w:ascii="Courier New" w:hAnsi="Courier New"/>
          <w:color w:val="808080"/>
          <w:sz w:val="16"/>
          <w:lang w:eastAsia="en-GB"/>
        </w:rPr>
        <w:t xml:space="preserve"> + </w:t>
      </w:r>
      <w:proofErr w:type="spellStart"/>
      <w:r>
        <w:rPr>
          <w:rFonts w:ascii="Courier New" w:hAnsi="Courier New"/>
          <w:color w:val="808080"/>
          <w:sz w:val="16"/>
          <w:lang w:eastAsia="en-GB"/>
        </w:rPr>
        <w:t>SCells</w:t>
      </w:r>
      <w:proofErr w:type="spellEnd"/>
      <w:r>
        <w:rPr>
          <w:rFonts w:ascii="Courier New" w:hAnsi="Courier New"/>
          <w:color w:val="808080"/>
          <w:sz w:val="16"/>
          <w:lang w:eastAsia="en-GB"/>
        </w:rPr>
        <w:t>) minus 1</w:t>
      </w:r>
    </w:p>
    <w:p w14:paraId="4384FD0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roofErr w:type="spellStart"/>
      <w:r>
        <w:rPr>
          <w:rFonts w:ascii="Courier New" w:hAnsi="Courier New"/>
          <w:sz w:val="16"/>
          <w:lang w:eastAsia="en-GB"/>
        </w:rPr>
        <w:t>maxNrofAggregatedCellsPerCellGroup</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 16</w:t>
      </w:r>
    </w:p>
    <w:p w14:paraId="5FEB440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maxNrofAggregatedCellsPerCellGroupMinus4-r16 </w:t>
      </w:r>
      <w:r>
        <w:rPr>
          <w:rFonts w:ascii="Courier New" w:hAnsi="Courier New"/>
          <w:color w:val="993366"/>
          <w:sz w:val="16"/>
          <w:lang w:eastAsia="en-GB"/>
        </w:rPr>
        <w:t>INTEGER</w:t>
      </w:r>
      <w:r>
        <w:rPr>
          <w:rFonts w:ascii="Courier New" w:hAnsi="Courier New"/>
          <w:sz w:val="16"/>
          <w:lang w:eastAsia="en-GB"/>
        </w:rPr>
        <w:t xml:space="preserve"> ::= 12</w:t>
      </w:r>
    </w:p>
    <w:p w14:paraId="5F9D24D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maxNrofDUCells-r16                      </w:t>
      </w:r>
      <w:r>
        <w:rPr>
          <w:rFonts w:ascii="Courier New" w:hAnsi="Courier New"/>
          <w:color w:val="993366"/>
          <w:sz w:val="16"/>
          <w:lang w:eastAsia="en-GB"/>
        </w:rPr>
        <w:t>INTEGER</w:t>
      </w:r>
      <w:r>
        <w:rPr>
          <w:rFonts w:ascii="Courier New" w:hAnsi="Courier New"/>
          <w:sz w:val="16"/>
          <w:lang w:eastAsia="en-GB"/>
        </w:rPr>
        <w:t xml:space="preserve"> ::= 512     </w:t>
      </w:r>
      <w:r>
        <w:rPr>
          <w:rFonts w:ascii="Courier New" w:hAnsi="Courier New"/>
          <w:color w:val="808080"/>
          <w:sz w:val="16"/>
          <w:lang w:eastAsia="en-GB"/>
        </w:rPr>
        <w:t>-- Max number of cells configured on the collocated IAB-DU</w:t>
      </w:r>
    </w:p>
    <w:p w14:paraId="2A9A5E3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maxNrofAppLayerMeas-r17                 </w:t>
      </w:r>
      <w:r>
        <w:rPr>
          <w:rFonts w:ascii="Courier New" w:hAnsi="Courier New"/>
          <w:color w:val="993366"/>
          <w:sz w:val="16"/>
          <w:lang w:eastAsia="en-GB"/>
        </w:rPr>
        <w:t>INTEGER</w:t>
      </w:r>
      <w:r>
        <w:rPr>
          <w:rFonts w:ascii="Courier New" w:hAnsi="Courier New"/>
          <w:sz w:val="16"/>
          <w:lang w:eastAsia="en-GB"/>
        </w:rPr>
        <w:t xml:space="preserve"> ::= 16      </w:t>
      </w:r>
      <w:r>
        <w:rPr>
          <w:rFonts w:ascii="Courier New" w:hAnsi="Courier New"/>
          <w:color w:val="808080"/>
          <w:sz w:val="16"/>
          <w:lang w:eastAsia="en-GB"/>
        </w:rPr>
        <w:t>-- Max number of simultaneous application layer measurements</w:t>
      </w:r>
    </w:p>
    <w:p w14:paraId="7F1C1F5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maxNrofAppLayerMeas-1-r17               </w:t>
      </w:r>
      <w:r>
        <w:rPr>
          <w:rFonts w:ascii="Courier New" w:hAnsi="Courier New"/>
          <w:color w:val="993366"/>
          <w:sz w:val="16"/>
          <w:lang w:eastAsia="en-GB"/>
        </w:rPr>
        <w:t>INTEGER</w:t>
      </w:r>
      <w:r>
        <w:rPr>
          <w:rFonts w:ascii="Courier New" w:hAnsi="Courier New"/>
          <w:sz w:val="16"/>
          <w:lang w:eastAsia="en-GB"/>
        </w:rPr>
        <w:t xml:space="preserve"> ::= 15      </w:t>
      </w:r>
      <w:r>
        <w:rPr>
          <w:rFonts w:ascii="Courier New" w:hAnsi="Courier New"/>
          <w:color w:val="808080"/>
          <w:sz w:val="16"/>
          <w:lang w:eastAsia="en-GB"/>
        </w:rPr>
        <w:t>-- Max number of simultaneous application layer measurements-1</w:t>
      </w:r>
    </w:p>
    <w:p w14:paraId="74EC415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maxNrofAvailabilityCombinationsPerSet-r16   </w:t>
      </w:r>
      <w:r>
        <w:rPr>
          <w:rFonts w:ascii="Courier New" w:hAnsi="Courier New"/>
          <w:color w:val="993366"/>
          <w:sz w:val="16"/>
          <w:lang w:eastAsia="en-GB"/>
        </w:rPr>
        <w:t>INTEGER</w:t>
      </w:r>
      <w:r>
        <w:rPr>
          <w:rFonts w:ascii="Courier New" w:hAnsi="Courier New"/>
          <w:sz w:val="16"/>
          <w:lang w:eastAsia="en-GB"/>
        </w:rPr>
        <w:t xml:space="preserve"> ::= 512 </w:t>
      </w:r>
      <w:r>
        <w:rPr>
          <w:rFonts w:ascii="Courier New" w:hAnsi="Courier New"/>
          <w:color w:val="808080"/>
          <w:sz w:val="16"/>
          <w:lang w:eastAsia="en-GB"/>
        </w:rPr>
        <w:t xml:space="preserve">-- Max number of </w:t>
      </w:r>
      <w:proofErr w:type="spellStart"/>
      <w:r>
        <w:rPr>
          <w:rFonts w:ascii="Courier New" w:hAnsi="Courier New"/>
          <w:color w:val="808080"/>
          <w:sz w:val="16"/>
          <w:lang w:eastAsia="en-GB"/>
        </w:rPr>
        <w:t>AvailabilityCombinationId</w:t>
      </w:r>
      <w:proofErr w:type="spellEnd"/>
      <w:r>
        <w:rPr>
          <w:rFonts w:ascii="Courier New" w:hAnsi="Courier New"/>
          <w:color w:val="808080"/>
          <w:sz w:val="16"/>
          <w:lang w:eastAsia="en-GB"/>
        </w:rPr>
        <w:t xml:space="preserve"> used in the DCI format 2_5</w:t>
      </w:r>
    </w:p>
    <w:p w14:paraId="2694CCD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maxNrofAvailabilityCombinationsPerSet-1-r16 </w:t>
      </w:r>
      <w:r>
        <w:rPr>
          <w:rFonts w:ascii="Courier New" w:hAnsi="Courier New"/>
          <w:color w:val="993366"/>
          <w:sz w:val="16"/>
          <w:lang w:eastAsia="en-GB"/>
        </w:rPr>
        <w:t>INTEGER</w:t>
      </w:r>
      <w:r>
        <w:rPr>
          <w:rFonts w:ascii="Courier New" w:hAnsi="Courier New"/>
          <w:sz w:val="16"/>
          <w:lang w:eastAsia="en-GB"/>
        </w:rPr>
        <w:t xml:space="preserve"> ::= 511 </w:t>
      </w:r>
      <w:r>
        <w:rPr>
          <w:rFonts w:ascii="Courier New" w:hAnsi="Courier New"/>
          <w:color w:val="808080"/>
          <w:sz w:val="16"/>
          <w:lang w:eastAsia="en-GB"/>
        </w:rPr>
        <w:t xml:space="preserve">-- Max number of </w:t>
      </w:r>
      <w:proofErr w:type="spellStart"/>
      <w:r>
        <w:rPr>
          <w:rFonts w:ascii="Courier New" w:hAnsi="Courier New"/>
          <w:color w:val="808080"/>
          <w:sz w:val="16"/>
          <w:lang w:eastAsia="en-GB"/>
        </w:rPr>
        <w:t>AvailabilityCombinationId</w:t>
      </w:r>
      <w:proofErr w:type="spellEnd"/>
      <w:r>
        <w:rPr>
          <w:rFonts w:ascii="Courier New" w:hAnsi="Courier New"/>
          <w:color w:val="808080"/>
          <w:sz w:val="16"/>
          <w:lang w:eastAsia="en-GB"/>
        </w:rPr>
        <w:t xml:space="preserve"> used in the DCI format 2_5 minus 1</w:t>
      </w:r>
    </w:p>
    <w:p w14:paraId="3582A97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maxNrofSCellActRS-r17                   </w:t>
      </w:r>
      <w:r>
        <w:rPr>
          <w:rFonts w:ascii="Courier New" w:hAnsi="Courier New"/>
          <w:color w:val="993366"/>
          <w:sz w:val="16"/>
          <w:lang w:eastAsia="en-GB"/>
        </w:rPr>
        <w:t>INTEGER</w:t>
      </w:r>
      <w:r>
        <w:rPr>
          <w:rFonts w:ascii="Courier New" w:hAnsi="Courier New"/>
          <w:sz w:val="16"/>
          <w:lang w:eastAsia="en-GB"/>
        </w:rPr>
        <w:t xml:space="preserve"> ::= 255     </w:t>
      </w:r>
      <w:r>
        <w:rPr>
          <w:rFonts w:ascii="Courier New" w:hAnsi="Courier New"/>
          <w:color w:val="808080"/>
          <w:sz w:val="16"/>
          <w:lang w:eastAsia="en-GB"/>
        </w:rPr>
        <w:t xml:space="preserve">-- Max number of RS configurations per </w:t>
      </w:r>
      <w:proofErr w:type="spellStart"/>
      <w:r>
        <w:rPr>
          <w:rFonts w:ascii="Courier New" w:hAnsi="Courier New"/>
          <w:color w:val="808080"/>
          <w:sz w:val="16"/>
          <w:lang w:eastAsia="en-GB"/>
        </w:rPr>
        <w:t>SCell</w:t>
      </w:r>
      <w:proofErr w:type="spellEnd"/>
      <w:r>
        <w:rPr>
          <w:rFonts w:ascii="Courier New" w:hAnsi="Courier New"/>
          <w:color w:val="808080"/>
          <w:sz w:val="16"/>
          <w:lang w:eastAsia="en-GB"/>
        </w:rPr>
        <w:t xml:space="preserve"> for </w:t>
      </w:r>
      <w:proofErr w:type="spellStart"/>
      <w:r>
        <w:rPr>
          <w:rFonts w:ascii="Courier New" w:hAnsi="Courier New"/>
          <w:color w:val="808080"/>
          <w:sz w:val="16"/>
          <w:lang w:eastAsia="en-GB"/>
        </w:rPr>
        <w:t>SCell</w:t>
      </w:r>
      <w:proofErr w:type="spellEnd"/>
      <w:r>
        <w:rPr>
          <w:rFonts w:ascii="Courier New" w:hAnsi="Courier New"/>
          <w:color w:val="808080"/>
          <w:sz w:val="16"/>
          <w:lang w:eastAsia="en-GB"/>
        </w:rPr>
        <w:t xml:space="preserve"> activation</w:t>
      </w:r>
    </w:p>
    <w:p w14:paraId="70AC533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proofErr w:type="spellStart"/>
      <w:r>
        <w:rPr>
          <w:rFonts w:ascii="Courier New" w:hAnsi="Courier New"/>
          <w:sz w:val="16"/>
          <w:lang w:eastAsia="en-GB"/>
        </w:rPr>
        <w:t>maxNrofSCells</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 31      </w:t>
      </w:r>
      <w:r>
        <w:rPr>
          <w:rFonts w:ascii="Courier New" w:hAnsi="Courier New"/>
          <w:color w:val="808080"/>
          <w:sz w:val="16"/>
          <w:lang w:eastAsia="en-GB"/>
        </w:rPr>
        <w:t>-- Max number of secondary serving cells per cell group</w:t>
      </w:r>
    </w:p>
    <w:p w14:paraId="1E01FB3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proofErr w:type="spellStart"/>
      <w:r>
        <w:rPr>
          <w:rFonts w:ascii="Courier New" w:hAnsi="Courier New"/>
          <w:sz w:val="16"/>
          <w:lang w:eastAsia="en-GB"/>
        </w:rPr>
        <w:t>maxNrofCellMeas</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 32      </w:t>
      </w:r>
      <w:r>
        <w:rPr>
          <w:rFonts w:ascii="Courier New" w:hAnsi="Courier New"/>
          <w:color w:val="808080"/>
          <w:sz w:val="16"/>
          <w:lang w:eastAsia="en-GB"/>
        </w:rPr>
        <w:t>-- Maximum number of entries in each of the cell lists in a measurement object</w:t>
      </w:r>
    </w:p>
    <w:p w14:paraId="4D0E4AE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maxNrofRelayToMeasure-r17               </w:t>
      </w:r>
      <w:r>
        <w:rPr>
          <w:rFonts w:ascii="Courier New" w:hAnsi="Courier New"/>
          <w:color w:val="993366"/>
          <w:sz w:val="16"/>
          <w:lang w:eastAsia="en-GB"/>
        </w:rPr>
        <w:t>INTEGER</w:t>
      </w:r>
      <w:r>
        <w:rPr>
          <w:rFonts w:ascii="Courier New" w:hAnsi="Courier New"/>
          <w:sz w:val="16"/>
          <w:lang w:eastAsia="en-GB"/>
        </w:rPr>
        <w:t xml:space="preserve"> ::= 32      </w:t>
      </w:r>
      <w:r>
        <w:rPr>
          <w:rFonts w:ascii="Courier New" w:hAnsi="Courier New"/>
          <w:color w:val="808080"/>
          <w:sz w:val="16"/>
          <w:lang w:eastAsia="en-GB"/>
        </w:rPr>
        <w:t>-- Maximum number of L2 U2N Relay UEs to measure for each measurement object</w:t>
      </w:r>
    </w:p>
    <w:p w14:paraId="385CAAC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xml:space="preserve">-- on </w:t>
      </w:r>
      <w:proofErr w:type="spellStart"/>
      <w:r>
        <w:rPr>
          <w:rFonts w:ascii="Courier New" w:hAnsi="Courier New"/>
          <w:color w:val="808080"/>
          <w:sz w:val="16"/>
          <w:lang w:eastAsia="en-GB"/>
        </w:rPr>
        <w:t>sidelink</w:t>
      </w:r>
      <w:proofErr w:type="spellEnd"/>
      <w:r>
        <w:rPr>
          <w:rFonts w:ascii="Courier New" w:hAnsi="Courier New"/>
          <w:color w:val="808080"/>
          <w:sz w:val="16"/>
          <w:lang w:eastAsia="en-GB"/>
        </w:rPr>
        <w:t xml:space="preserve"> frequency</w:t>
      </w:r>
    </w:p>
    <w:p w14:paraId="560F8D5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maxNrofCG-SL-r16                        </w:t>
      </w:r>
      <w:r>
        <w:rPr>
          <w:rFonts w:ascii="Courier New" w:hAnsi="Courier New"/>
          <w:color w:val="993366"/>
          <w:sz w:val="16"/>
          <w:lang w:eastAsia="en-GB"/>
        </w:rPr>
        <w:t>INTEGER</w:t>
      </w:r>
      <w:r>
        <w:rPr>
          <w:rFonts w:ascii="Courier New" w:hAnsi="Courier New"/>
          <w:sz w:val="16"/>
          <w:lang w:eastAsia="en-GB"/>
        </w:rPr>
        <w:t xml:space="preserve"> ::= 8       </w:t>
      </w:r>
      <w:r>
        <w:rPr>
          <w:rFonts w:ascii="Courier New" w:hAnsi="Courier New"/>
          <w:color w:val="808080"/>
          <w:sz w:val="16"/>
          <w:lang w:eastAsia="en-GB"/>
        </w:rPr>
        <w:t xml:space="preserve">-- Max number of </w:t>
      </w:r>
      <w:proofErr w:type="spellStart"/>
      <w:r>
        <w:rPr>
          <w:rFonts w:ascii="Courier New" w:hAnsi="Courier New"/>
          <w:color w:val="808080"/>
          <w:sz w:val="16"/>
          <w:lang w:eastAsia="en-GB"/>
        </w:rPr>
        <w:t>sidelink</w:t>
      </w:r>
      <w:proofErr w:type="spellEnd"/>
      <w:r>
        <w:rPr>
          <w:rFonts w:ascii="Courier New" w:hAnsi="Courier New"/>
          <w:color w:val="808080"/>
          <w:sz w:val="16"/>
          <w:lang w:eastAsia="en-GB"/>
        </w:rPr>
        <w:t xml:space="preserve"> configured grant</w:t>
      </w:r>
    </w:p>
    <w:p w14:paraId="2DAE640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maxNrofCG-SL-1-r16                      </w:t>
      </w:r>
      <w:r>
        <w:rPr>
          <w:rFonts w:ascii="Courier New" w:hAnsi="Courier New"/>
          <w:color w:val="993366"/>
          <w:sz w:val="16"/>
          <w:lang w:eastAsia="en-GB"/>
        </w:rPr>
        <w:t>INTEGER</w:t>
      </w:r>
      <w:r>
        <w:rPr>
          <w:rFonts w:ascii="Courier New" w:hAnsi="Courier New"/>
          <w:sz w:val="16"/>
          <w:lang w:eastAsia="en-GB"/>
        </w:rPr>
        <w:t xml:space="preserve"> ::= 7       </w:t>
      </w:r>
      <w:r>
        <w:rPr>
          <w:rFonts w:ascii="Courier New" w:hAnsi="Courier New"/>
          <w:color w:val="808080"/>
          <w:sz w:val="16"/>
          <w:lang w:eastAsia="en-GB"/>
        </w:rPr>
        <w:t xml:space="preserve">-- Max number of </w:t>
      </w:r>
      <w:proofErr w:type="spellStart"/>
      <w:r>
        <w:rPr>
          <w:rFonts w:ascii="Courier New" w:hAnsi="Courier New"/>
          <w:color w:val="808080"/>
          <w:sz w:val="16"/>
          <w:lang w:eastAsia="en-GB"/>
        </w:rPr>
        <w:t>sidelink</w:t>
      </w:r>
      <w:proofErr w:type="spellEnd"/>
      <w:r>
        <w:rPr>
          <w:rFonts w:ascii="Courier New" w:hAnsi="Courier New"/>
          <w:color w:val="808080"/>
          <w:sz w:val="16"/>
          <w:lang w:eastAsia="en-GB"/>
        </w:rPr>
        <w:t xml:space="preserve"> configured grant minus 1</w:t>
      </w:r>
    </w:p>
    <w:p w14:paraId="163F379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maxSL-GC-BC-DRX-QoS-r17                 </w:t>
      </w:r>
      <w:r>
        <w:rPr>
          <w:rFonts w:ascii="Courier New" w:hAnsi="Courier New"/>
          <w:color w:val="993366"/>
          <w:sz w:val="16"/>
          <w:lang w:eastAsia="en-GB"/>
        </w:rPr>
        <w:t>INTEGER</w:t>
      </w:r>
      <w:r>
        <w:rPr>
          <w:rFonts w:ascii="Courier New" w:hAnsi="Courier New"/>
          <w:sz w:val="16"/>
          <w:lang w:eastAsia="en-GB"/>
        </w:rPr>
        <w:t xml:space="preserve"> ::= </w:t>
      </w:r>
      <w:proofErr w:type="spellStart"/>
      <w:r>
        <w:rPr>
          <w:rFonts w:ascii="Courier New" w:hAnsi="Courier New"/>
          <w:sz w:val="16"/>
          <w:lang w:eastAsia="en-GB"/>
        </w:rPr>
        <w:t>ffsUpperLimit</w:t>
      </w:r>
      <w:proofErr w:type="spellEnd"/>
      <w:r>
        <w:rPr>
          <w:rFonts w:ascii="Courier New" w:hAnsi="Courier New"/>
          <w:sz w:val="16"/>
          <w:lang w:eastAsia="en-GB"/>
        </w:rPr>
        <w:t xml:space="preserve">    </w:t>
      </w:r>
      <w:r>
        <w:rPr>
          <w:rFonts w:ascii="Courier New" w:hAnsi="Courier New"/>
          <w:color w:val="808080"/>
          <w:sz w:val="16"/>
          <w:lang w:eastAsia="en-GB"/>
        </w:rPr>
        <w:t>-- FFS</w:t>
      </w:r>
    </w:p>
    <w:p w14:paraId="124411F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maxNrofSL-Rx-InfoSet-r17                </w:t>
      </w:r>
      <w:r>
        <w:rPr>
          <w:rFonts w:ascii="Courier New" w:hAnsi="Courier New"/>
          <w:color w:val="993366"/>
          <w:sz w:val="16"/>
          <w:lang w:eastAsia="en-GB"/>
        </w:rPr>
        <w:t>INTEGER</w:t>
      </w:r>
      <w:r>
        <w:rPr>
          <w:rFonts w:ascii="Courier New" w:hAnsi="Courier New"/>
          <w:sz w:val="16"/>
          <w:lang w:eastAsia="en-GB"/>
        </w:rPr>
        <w:t xml:space="preserve"> ::= 4       </w:t>
      </w:r>
      <w:r>
        <w:rPr>
          <w:rFonts w:ascii="Courier New" w:hAnsi="Courier New"/>
          <w:color w:val="808080"/>
          <w:sz w:val="16"/>
          <w:lang w:eastAsia="en-GB"/>
        </w:rPr>
        <w:t xml:space="preserve">-- Max number of </w:t>
      </w:r>
      <w:proofErr w:type="spellStart"/>
      <w:r>
        <w:rPr>
          <w:rFonts w:ascii="Courier New" w:hAnsi="Courier New"/>
          <w:color w:val="808080"/>
          <w:sz w:val="16"/>
          <w:lang w:eastAsia="en-GB"/>
        </w:rPr>
        <w:t>sidelink</w:t>
      </w:r>
      <w:proofErr w:type="spellEnd"/>
      <w:r>
        <w:rPr>
          <w:rFonts w:ascii="Courier New" w:hAnsi="Courier New"/>
          <w:color w:val="808080"/>
          <w:sz w:val="16"/>
          <w:lang w:eastAsia="en-GB"/>
        </w:rPr>
        <w:t xml:space="preserve"> DRX assistant information set [FFS]</w:t>
      </w:r>
    </w:p>
    <w:p w14:paraId="58720B7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proofErr w:type="spellStart"/>
      <w:r>
        <w:rPr>
          <w:rFonts w:ascii="Courier New" w:hAnsi="Courier New"/>
          <w:sz w:val="16"/>
          <w:lang w:eastAsia="en-GB"/>
        </w:rPr>
        <w:t>maxNrofSS-BlocksToAverage</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 16      </w:t>
      </w:r>
      <w:r>
        <w:rPr>
          <w:rFonts w:ascii="Courier New" w:hAnsi="Courier New"/>
          <w:color w:val="808080"/>
          <w:sz w:val="16"/>
          <w:lang w:eastAsia="en-GB"/>
        </w:rPr>
        <w:t>-- Max number for the (max) number of SS blocks to average to determine cell measurement</w:t>
      </w:r>
    </w:p>
    <w:p w14:paraId="2A2ED32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maxNrofCondCells-r16                    </w:t>
      </w:r>
      <w:r>
        <w:rPr>
          <w:rFonts w:ascii="Courier New" w:hAnsi="Courier New"/>
          <w:color w:val="993366"/>
          <w:sz w:val="16"/>
          <w:lang w:eastAsia="en-GB"/>
        </w:rPr>
        <w:t>INTEGER</w:t>
      </w:r>
      <w:r>
        <w:rPr>
          <w:rFonts w:ascii="Courier New" w:hAnsi="Courier New"/>
          <w:sz w:val="16"/>
          <w:lang w:eastAsia="en-GB"/>
        </w:rPr>
        <w:t xml:space="preserve"> ::= 8       </w:t>
      </w:r>
      <w:r>
        <w:rPr>
          <w:rFonts w:ascii="Courier New" w:hAnsi="Courier New"/>
          <w:color w:val="808080"/>
          <w:sz w:val="16"/>
          <w:lang w:eastAsia="en-GB"/>
        </w:rPr>
        <w:t xml:space="preserve">-- Max number of conditional candidate </w:t>
      </w:r>
      <w:proofErr w:type="spellStart"/>
      <w:r>
        <w:rPr>
          <w:rFonts w:ascii="Courier New" w:hAnsi="Courier New"/>
          <w:color w:val="808080"/>
          <w:sz w:val="16"/>
          <w:lang w:eastAsia="en-GB"/>
        </w:rPr>
        <w:t>SpCells</w:t>
      </w:r>
      <w:proofErr w:type="spellEnd"/>
    </w:p>
    <w:p w14:paraId="61679A3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proofErr w:type="spellStart"/>
      <w:r>
        <w:rPr>
          <w:rFonts w:ascii="Courier New" w:hAnsi="Courier New"/>
          <w:sz w:val="16"/>
          <w:lang w:eastAsia="en-GB"/>
        </w:rPr>
        <w:t>maxNrofCSI</w:t>
      </w:r>
      <w:proofErr w:type="spellEnd"/>
      <w:r>
        <w:rPr>
          <w:rFonts w:ascii="Courier New" w:hAnsi="Courier New"/>
          <w:sz w:val="16"/>
          <w:lang w:eastAsia="en-GB"/>
        </w:rPr>
        <w:t>-RS-</w:t>
      </w:r>
      <w:proofErr w:type="spellStart"/>
      <w:r>
        <w:rPr>
          <w:rFonts w:ascii="Courier New" w:hAnsi="Courier New"/>
          <w:sz w:val="16"/>
          <w:lang w:eastAsia="en-GB"/>
        </w:rPr>
        <w:t>ResourcesToAverage</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 16      </w:t>
      </w:r>
      <w:r>
        <w:rPr>
          <w:rFonts w:ascii="Courier New" w:hAnsi="Courier New"/>
          <w:color w:val="808080"/>
          <w:sz w:val="16"/>
          <w:lang w:eastAsia="en-GB"/>
        </w:rPr>
        <w:t>-- Max number for the (max) number of CSI-RS to average to determine cell measurement</w:t>
      </w:r>
    </w:p>
    <w:p w14:paraId="5E9342E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proofErr w:type="spellStart"/>
      <w:r>
        <w:rPr>
          <w:rFonts w:ascii="Courier New" w:hAnsi="Courier New"/>
          <w:sz w:val="16"/>
          <w:lang w:eastAsia="en-GB"/>
        </w:rPr>
        <w:t>maxNrofDL</w:t>
      </w:r>
      <w:proofErr w:type="spellEnd"/>
      <w:r>
        <w:rPr>
          <w:rFonts w:ascii="Courier New" w:hAnsi="Courier New"/>
          <w:sz w:val="16"/>
          <w:lang w:eastAsia="en-GB"/>
        </w:rPr>
        <w:t xml:space="preserve">-Allocations                   </w:t>
      </w:r>
      <w:r>
        <w:rPr>
          <w:rFonts w:ascii="Courier New" w:hAnsi="Courier New"/>
          <w:color w:val="993366"/>
          <w:sz w:val="16"/>
          <w:lang w:eastAsia="en-GB"/>
        </w:rPr>
        <w:t>INTEGER</w:t>
      </w:r>
      <w:r>
        <w:rPr>
          <w:rFonts w:ascii="Courier New" w:hAnsi="Courier New"/>
          <w:sz w:val="16"/>
          <w:lang w:eastAsia="en-GB"/>
        </w:rPr>
        <w:t xml:space="preserve"> ::= 16      </w:t>
      </w:r>
      <w:r>
        <w:rPr>
          <w:rFonts w:ascii="Courier New" w:hAnsi="Courier New"/>
          <w:color w:val="808080"/>
          <w:sz w:val="16"/>
          <w:lang w:eastAsia="en-GB"/>
        </w:rPr>
        <w:t>-- Maximum number of PDSCH time domain resource allocations</w:t>
      </w:r>
    </w:p>
    <w:p w14:paraId="5279C65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maxNrofPDU-Sessions-r17                 </w:t>
      </w:r>
      <w:r>
        <w:rPr>
          <w:rFonts w:ascii="Courier New" w:hAnsi="Courier New"/>
          <w:color w:val="993366"/>
          <w:sz w:val="16"/>
          <w:lang w:eastAsia="en-GB"/>
        </w:rPr>
        <w:t>INTEGER</w:t>
      </w:r>
      <w:r>
        <w:rPr>
          <w:rFonts w:ascii="Courier New" w:hAnsi="Courier New"/>
          <w:sz w:val="16"/>
          <w:lang w:eastAsia="en-GB"/>
        </w:rPr>
        <w:t xml:space="preserve"> ::= 256     </w:t>
      </w:r>
      <w:r>
        <w:rPr>
          <w:rFonts w:ascii="Courier New" w:hAnsi="Courier New"/>
          <w:color w:val="808080"/>
          <w:sz w:val="16"/>
          <w:lang w:eastAsia="en-GB"/>
        </w:rPr>
        <w:t>-- Maximum number of PDU Sessions</w:t>
      </w:r>
    </w:p>
    <w:p w14:paraId="24BA190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proofErr w:type="spellStart"/>
      <w:r>
        <w:rPr>
          <w:rFonts w:ascii="Courier New" w:hAnsi="Courier New"/>
          <w:sz w:val="16"/>
          <w:lang w:eastAsia="en-GB"/>
        </w:rPr>
        <w:t>maxNrofSR-ConfigPerCellGroup</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 8       </w:t>
      </w:r>
      <w:r>
        <w:rPr>
          <w:rFonts w:ascii="Courier New" w:hAnsi="Courier New"/>
          <w:color w:val="808080"/>
          <w:sz w:val="16"/>
          <w:lang w:eastAsia="en-GB"/>
        </w:rPr>
        <w:t>-- Maximum number of SR configurations per cell group</w:t>
      </w:r>
    </w:p>
    <w:p w14:paraId="125FB25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proofErr w:type="spellStart"/>
      <w:r>
        <w:rPr>
          <w:rFonts w:ascii="Courier New" w:hAnsi="Courier New"/>
          <w:sz w:val="16"/>
          <w:lang w:eastAsia="en-GB"/>
        </w:rPr>
        <w:t>maxLCG</w:t>
      </w:r>
      <w:proofErr w:type="spellEnd"/>
      <w:r>
        <w:rPr>
          <w:rFonts w:ascii="Courier New" w:hAnsi="Courier New"/>
          <w:sz w:val="16"/>
          <w:lang w:eastAsia="en-GB"/>
        </w:rPr>
        <w:t xml:space="preserve">-ID                               </w:t>
      </w:r>
      <w:r>
        <w:rPr>
          <w:rFonts w:ascii="Courier New" w:hAnsi="Courier New"/>
          <w:color w:val="993366"/>
          <w:sz w:val="16"/>
          <w:lang w:eastAsia="en-GB"/>
        </w:rPr>
        <w:t>INTEGER</w:t>
      </w:r>
      <w:r>
        <w:rPr>
          <w:rFonts w:ascii="Courier New" w:hAnsi="Courier New"/>
          <w:sz w:val="16"/>
          <w:lang w:eastAsia="en-GB"/>
        </w:rPr>
        <w:t xml:space="preserve"> ::= 7       </w:t>
      </w:r>
      <w:r>
        <w:rPr>
          <w:rFonts w:ascii="Courier New" w:hAnsi="Courier New"/>
          <w:color w:val="808080"/>
          <w:sz w:val="16"/>
          <w:lang w:eastAsia="en-GB"/>
        </w:rPr>
        <w:t>-- Maximum value of LCG ID</w:t>
      </w:r>
    </w:p>
    <w:p w14:paraId="7C4A347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maxLCG-ID-IAB-r17                       </w:t>
      </w:r>
      <w:r>
        <w:rPr>
          <w:rFonts w:ascii="Courier New" w:hAnsi="Courier New"/>
          <w:color w:val="993366"/>
          <w:sz w:val="16"/>
          <w:lang w:eastAsia="en-GB"/>
        </w:rPr>
        <w:t>INTEGER</w:t>
      </w:r>
      <w:r>
        <w:rPr>
          <w:rFonts w:ascii="Courier New" w:hAnsi="Courier New"/>
          <w:sz w:val="16"/>
          <w:lang w:eastAsia="en-GB"/>
        </w:rPr>
        <w:t xml:space="preserve"> ::= 255     </w:t>
      </w:r>
      <w:r>
        <w:rPr>
          <w:rFonts w:ascii="Courier New" w:hAnsi="Courier New"/>
          <w:color w:val="808080"/>
          <w:sz w:val="16"/>
          <w:lang w:eastAsia="en-GB"/>
        </w:rPr>
        <w:t>-- Maximum value of LCG ID for IAB-MT</w:t>
      </w:r>
    </w:p>
    <w:p w14:paraId="45CB5FD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proofErr w:type="spellStart"/>
      <w:r>
        <w:rPr>
          <w:rFonts w:ascii="Courier New" w:hAnsi="Courier New"/>
          <w:sz w:val="16"/>
          <w:lang w:eastAsia="en-GB"/>
        </w:rPr>
        <w:t>maxLC</w:t>
      </w:r>
      <w:proofErr w:type="spellEnd"/>
      <w:r>
        <w:rPr>
          <w:rFonts w:ascii="Courier New" w:hAnsi="Courier New"/>
          <w:sz w:val="16"/>
          <w:lang w:eastAsia="en-GB"/>
        </w:rPr>
        <w:t xml:space="preserve">-ID                                </w:t>
      </w:r>
      <w:r>
        <w:rPr>
          <w:rFonts w:ascii="Courier New" w:hAnsi="Courier New"/>
          <w:color w:val="993366"/>
          <w:sz w:val="16"/>
          <w:lang w:eastAsia="en-GB"/>
        </w:rPr>
        <w:t>INTEGER</w:t>
      </w:r>
      <w:r>
        <w:rPr>
          <w:rFonts w:ascii="Courier New" w:hAnsi="Courier New"/>
          <w:sz w:val="16"/>
          <w:lang w:eastAsia="en-GB"/>
        </w:rPr>
        <w:t xml:space="preserve"> ::= 32      </w:t>
      </w:r>
      <w:r>
        <w:rPr>
          <w:rFonts w:ascii="Courier New" w:hAnsi="Courier New"/>
          <w:color w:val="808080"/>
          <w:sz w:val="16"/>
          <w:lang w:eastAsia="en-GB"/>
        </w:rPr>
        <w:t>-- Maximum value of Logical Channel ID</w:t>
      </w:r>
    </w:p>
    <w:p w14:paraId="2627C3B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maxLC-ID-Iab-r16                        </w:t>
      </w:r>
      <w:r>
        <w:rPr>
          <w:rFonts w:ascii="Courier New" w:hAnsi="Courier New"/>
          <w:color w:val="993366"/>
          <w:sz w:val="16"/>
          <w:lang w:eastAsia="en-GB"/>
        </w:rPr>
        <w:t>INTEGER</w:t>
      </w:r>
      <w:r>
        <w:rPr>
          <w:rFonts w:ascii="Courier New" w:hAnsi="Courier New"/>
          <w:sz w:val="16"/>
          <w:lang w:eastAsia="en-GB"/>
        </w:rPr>
        <w:t xml:space="preserve"> ::= 65855   </w:t>
      </w:r>
      <w:r>
        <w:rPr>
          <w:rFonts w:ascii="Courier New" w:hAnsi="Courier New"/>
          <w:color w:val="808080"/>
          <w:sz w:val="16"/>
          <w:lang w:eastAsia="en-GB"/>
        </w:rPr>
        <w:t>-- Maximum value of BH Logical Channel ID extension</w:t>
      </w:r>
    </w:p>
    <w:p w14:paraId="5E8D42A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maxLTE-CRS-Patterns-r16                 </w:t>
      </w:r>
      <w:r>
        <w:rPr>
          <w:rFonts w:ascii="Courier New" w:hAnsi="Courier New"/>
          <w:color w:val="993366"/>
          <w:sz w:val="16"/>
          <w:lang w:eastAsia="en-GB"/>
        </w:rPr>
        <w:t>INTEGER</w:t>
      </w:r>
      <w:r>
        <w:rPr>
          <w:rFonts w:ascii="Courier New" w:hAnsi="Courier New"/>
          <w:sz w:val="16"/>
          <w:lang w:eastAsia="en-GB"/>
        </w:rPr>
        <w:t xml:space="preserve"> ::= 3       </w:t>
      </w:r>
      <w:r>
        <w:rPr>
          <w:rFonts w:ascii="Courier New" w:hAnsi="Courier New"/>
          <w:color w:val="808080"/>
          <w:sz w:val="16"/>
          <w:lang w:eastAsia="en-GB"/>
        </w:rPr>
        <w:t>-- Maximum number of additional LTE CRS rate matching patterns</w:t>
      </w:r>
    </w:p>
    <w:p w14:paraId="6C434A2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proofErr w:type="spellStart"/>
      <w:r>
        <w:rPr>
          <w:rFonts w:ascii="Courier New" w:hAnsi="Courier New"/>
          <w:sz w:val="16"/>
          <w:lang w:eastAsia="en-GB"/>
        </w:rPr>
        <w:t>maxNrofTAGs</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 4       </w:t>
      </w:r>
      <w:r>
        <w:rPr>
          <w:rFonts w:ascii="Courier New" w:hAnsi="Courier New"/>
          <w:color w:val="808080"/>
          <w:sz w:val="16"/>
          <w:lang w:eastAsia="en-GB"/>
        </w:rPr>
        <w:t>-- Maximum number of Timing Advance Groups</w:t>
      </w:r>
    </w:p>
    <w:p w14:paraId="6C807E3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maxNrofTAGs-1                           </w:t>
      </w:r>
      <w:r>
        <w:rPr>
          <w:rFonts w:ascii="Courier New" w:hAnsi="Courier New"/>
          <w:color w:val="993366"/>
          <w:sz w:val="16"/>
          <w:lang w:eastAsia="en-GB"/>
        </w:rPr>
        <w:t>INTEGER</w:t>
      </w:r>
      <w:r>
        <w:rPr>
          <w:rFonts w:ascii="Courier New" w:hAnsi="Courier New"/>
          <w:sz w:val="16"/>
          <w:lang w:eastAsia="en-GB"/>
        </w:rPr>
        <w:t xml:space="preserve"> ::= 3       </w:t>
      </w:r>
      <w:r>
        <w:rPr>
          <w:rFonts w:ascii="Courier New" w:hAnsi="Courier New"/>
          <w:color w:val="808080"/>
          <w:sz w:val="16"/>
          <w:lang w:eastAsia="en-GB"/>
        </w:rPr>
        <w:t>-- Maximum number of Timing Advance Groups minus 1</w:t>
      </w:r>
    </w:p>
    <w:p w14:paraId="1876680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proofErr w:type="spellStart"/>
      <w:r>
        <w:rPr>
          <w:rFonts w:ascii="Courier New" w:hAnsi="Courier New"/>
          <w:sz w:val="16"/>
          <w:lang w:eastAsia="en-GB"/>
        </w:rPr>
        <w:t>maxNrofBWPs</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 4       </w:t>
      </w:r>
      <w:r>
        <w:rPr>
          <w:rFonts w:ascii="Courier New" w:hAnsi="Courier New"/>
          <w:color w:val="808080"/>
          <w:sz w:val="16"/>
          <w:lang w:eastAsia="en-GB"/>
        </w:rPr>
        <w:t>-- Maximum number of BWPs per serving cell</w:t>
      </w:r>
    </w:p>
    <w:p w14:paraId="1181DE5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proofErr w:type="spellStart"/>
      <w:r>
        <w:rPr>
          <w:rFonts w:ascii="Courier New" w:hAnsi="Courier New"/>
          <w:sz w:val="16"/>
          <w:lang w:eastAsia="en-GB"/>
        </w:rPr>
        <w:t>maxNrofCombIDC</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 128     </w:t>
      </w:r>
      <w:r>
        <w:rPr>
          <w:rFonts w:ascii="Courier New" w:hAnsi="Courier New"/>
          <w:color w:val="808080"/>
          <w:sz w:val="16"/>
          <w:lang w:eastAsia="en-GB"/>
        </w:rPr>
        <w:t>-- Maximum number of reported MR-DC combinations for IDC</w:t>
      </w:r>
    </w:p>
    <w:p w14:paraId="3E3B648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maxNrofSymbols-1                        </w:t>
      </w:r>
      <w:r>
        <w:rPr>
          <w:rFonts w:ascii="Courier New" w:hAnsi="Courier New"/>
          <w:color w:val="993366"/>
          <w:sz w:val="16"/>
          <w:lang w:eastAsia="en-GB"/>
        </w:rPr>
        <w:t>INTEGER</w:t>
      </w:r>
      <w:r>
        <w:rPr>
          <w:rFonts w:ascii="Courier New" w:hAnsi="Courier New"/>
          <w:sz w:val="16"/>
          <w:lang w:eastAsia="en-GB"/>
        </w:rPr>
        <w:t xml:space="preserve"> ::= 13      </w:t>
      </w:r>
      <w:r>
        <w:rPr>
          <w:rFonts w:ascii="Courier New" w:hAnsi="Courier New"/>
          <w:color w:val="808080"/>
          <w:sz w:val="16"/>
          <w:lang w:eastAsia="en-GB"/>
        </w:rPr>
        <w:t>-- Maximum index identifying a symbol within a slot (14 symbols, indexed from 0..13)</w:t>
      </w:r>
    </w:p>
    <w:p w14:paraId="078B8BD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proofErr w:type="spellStart"/>
      <w:r>
        <w:rPr>
          <w:rFonts w:ascii="Courier New" w:hAnsi="Courier New"/>
          <w:sz w:val="16"/>
          <w:lang w:eastAsia="en-GB"/>
        </w:rPr>
        <w:t>maxNrofSlots</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 320     </w:t>
      </w:r>
      <w:r>
        <w:rPr>
          <w:rFonts w:ascii="Courier New" w:hAnsi="Courier New"/>
          <w:color w:val="808080"/>
          <w:sz w:val="16"/>
          <w:lang w:eastAsia="en-GB"/>
        </w:rPr>
        <w:t xml:space="preserve">-- Maximum number of slots in a 10 </w:t>
      </w:r>
      <w:proofErr w:type="spellStart"/>
      <w:r>
        <w:rPr>
          <w:rFonts w:ascii="Courier New" w:hAnsi="Courier New"/>
          <w:color w:val="808080"/>
          <w:sz w:val="16"/>
          <w:lang w:eastAsia="en-GB"/>
        </w:rPr>
        <w:t>ms</w:t>
      </w:r>
      <w:proofErr w:type="spellEnd"/>
      <w:r>
        <w:rPr>
          <w:rFonts w:ascii="Courier New" w:hAnsi="Courier New"/>
          <w:color w:val="808080"/>
          <w:sz w:val="16"/>
          <w:lang w:eastAsia="en-GB"/>
        </w:rPr>
        <w:t xml:space="preserve"> period</w:t>
      </w:r>
    </w:p>
    <w:p w14:paraId="0F80B54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maxNrofSlots-1                          </w:t>
      </w:r>
      <w:r>
        <w:rPr>
          <w:rFonts w:ascii="Courier New" w:hAnsi="Courier New"/>
          <w:color w:val="993366"/>
          <w:sz w:val="16"/>
          <w:lang w:eastAsia="en-GB"/>
        </w:rPr>
        <w:t>INTEGER</w:t>
      </w:r>
      <w:r>
        <w:rPr>
          <w:rFonts w:ascii="Courier New" w:hAnsi="Courier New"/>
          <w:sz w:val="16"/>
          <w:lang w:eastAsia="en-GB"/>
        </w:rPr>
        <w:t xml:space="preserve"> ::= 319     </w:t>
      </w:r>
      <w:r>
        <w:rPr>
          <w:rFonts w:ascii="Courier New" w:hAnsi="Courier New"/>
          <w:color w:val="808080"/>
          <w:sz w:val="16"/>
          <w:lang w:eastAsia="en-GB"/>
        </w:rPr>
        <w:t xml:space="preserve">-- Maximum number of slots in a 10 </w:t>
      </w:r>
      <w:proofErr w:type="spellStart"/>
      <w:r>
        <w:rPr>
          <w:rFonts w:ascii="Courier New" w:hAnsi="Courier New"/>
          <w:color w:val="808080"/>
          <w:sz w:val="16"/>
          <w:lang w:eastAsia="en-GB"/>
        </w:rPr>
        <w:t>ms</w:t>
      </w:r>
      <w:proofErr w:type="spellEnd"/>
      <w:r>
        <w:rPr>
          <w:rFonts w:ascii="Courier New" w:hAnsi="Courier New"/>
          <w:color w:val="808080"/>
          <w:sz w:val="16"/>
          <w:lang w:eastAsia="en-GB"/>
        </w:rPr>
        <w:t xml:space="preserve"> period minus 1</w:t>
      </w:r>
    </w:p>
    <w:p w14:paraId="57B786D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proofErr w:type="spellStart"/>
      <w:r>
        <w:rPr>
          <w:rFonts w:ascii="Courier New" w:hAnsi="Courier New"/>
          <w:sz w:val="16"/>
          <w:lang w:eastAsia="en-GB"/>
        </w:rPr>
        <w:t>maxNrofPhysicalResourceBlocks</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 275     </w:t>
      </w:r>
      <w:r>
        <w:rPr>
          <w:rFonts w:ascii="Courier New" w:hAnsi="Courier New"/>
          <w:color w:val="808080"/>
          <w:sz w:val="16"/>
          <w:lang w:eastAsia="en-GB"/>
        </w:rPr>
        <w:t>-- Maximum number of PRBs</w:t>
      </w:r>
    </w:p>
    <w:p w14:paraId="36BDA1D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maxNrofPhysicalResourceBlocks-1         </w:t>
      </w:r>
      <w:r>
        <w:rPr>
          <w:rFonts w:ascii="Courier New" w:hAnsi="Courier New"/>
          <w:color w:val="993366"/>
          <w:sz w:val="16"/>
          <w:lang w:eastAsia="en-GB"/>
        </w:rPr>
        <w:t>INTEGER</w:t>
      </w:r>
      <w:r>
        <w:rPr>
          <w:rFonts w:ascii="Courier New" w:hAnsi="Courier New"/>
          <w:sz w:val="16"/>
          <w:lang w:eastAsia="en-GB"/>
        </w:rPr>
        <w:t xml:space="preserve"> ::= 274     </w:t>
      </w:r>
      <w:r>
        <w:rPr>
          <w:rFonts w:ascii="Courier New" w:hAnsi="Courier New"/>
          <w:color w:val="808080"/>
          <w:sz w:val="16"/>
          <w:lang w:eastAsia="en-GB"/>
        </w:rPr>
        <w:t>-- Maximum number of PRBs minus 1</w:t>
      </w:r>
    </w:p>
    <w:p w14:paraId="23F712A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maxNrofPhysicalResourceBlocksPlus1      </w:t>
      </w:r>
      <w:r>
        <w:rPr>
          <w:rFonts w:ascii="Courier New" w:hAnsi="Courier New"/>
          <w:color w:val="993366"/>
          <w:sz w:val="16"/>
          <w:lang w:eastAsia="en-GB"/>
        </w:rPr>
        <w:t>INTEGER</w:t>
      </w:r>
      <w:r>
        <w:rPr>
          <w:rFonts w:ascii="Courier New" w:hAnsi="Courier New"/>
          <w:sz w:val="16"/>
          <w:lang w:eastAsia="en-GB"/>
        </w:rPr>
        <w:t xml:space="preserve"> ::= 276     </w:t>
      </w:r>
      <w:r>
        <w:rPr>
          <w:rFonts w:ascii="Courier New" w:hAnsi="Courier New"/>
          <w:color w:val="808080"/>
          <w:sz w:val="16"/>
          <w:lang w:eastAsia="en-GB"/>
        </w:rPr>
        <w:t>-- Maximum number of PRBs plus 1</w:t>
      </w:r>
    </w:p>
    <w:p w14:paraId="5894083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proofErr w:type="spellStart"/>
      <w:r>
        <w:rPr>
          <w:rFonts w:ascii="Courier New" w:hAnsi="Courier New"/>
          <w:sz w:val="16"/>
          <w:lang w:eastAsia="en-GB"/>
        </w:rPr>
        <w:t>maxNrofControlResourceSets</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 12      </w:t>
      </w:r>
      <w:r>
        <w:rPr>
          <w:rFonts w:ascii="Courier New" w:hAnsi="Courier New"/>
          <w:color w:val="808080"/>
          <w:sz w:val="16"/>
          <w:lang w:eastAsia="en-GB"/>
        </w:rPr>
        <w:t xml:space="preserve">-- Max number of </w:t>
      </w:r>
      <w:proofErr w:type="spellStart"/>
      <w:r>
        <w:rPr>
          <w:rFonts w:ascii="Courier New" w:hAnsi="Courier New"/>
          <w:color w:val="808080"/>
          <w:sz w:val="16"/>
          <w:lang w:eastAsia="en-GB"/>
        </w:rPr>
        <w:t>CoReSets</w:t>
      </w:r>
      <w:proofErr w:type="spellEnd"/>
      <w:r>
        <w:rPr>
          <w:rFonts w:ascii="Courier New" w:hAnsi="Courier New"/>
          <w:color w:val="808080"/>
          <w:sz w:val="16"/>
          <w:lang w:eastAsia="en-GB"/>
        </w:rPr>
        <w:t xml:space="preserve"> configurable on a serving cell</w:t>
      </w:r>
    </w:p>
    <w:p w14:paraId="420C9EA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maxNrofControlResourceSets-1            </w:t>
      </w:r>
      <w:r>
        <w:rPr>
          <w:rFonts w:ascii="Courier New" w:hAnsi="Courier New"/>
          <w:color w:val="993366"/>
          <w:sz w:val="16"/>
          <w:lang w:eastAsia="en-GB"/>
        </w:rPr>
        <w:t>INTEGER</w:t>
      </w:r>
      <w:r>
        <w:rPr>
          <w:rFonts w:ascii="Courier New" w:hAnsi="Courier New"/>
          <w:sz w:val="16"/>
          <w:lang w:eastAsia="en-GB"/>
        </w:rPr>
        <w:t xml:space="preserve"> ::= 11      </w:t>
      </w:r>
      <w:r>
        <w:rPr>
          <w:rFonts w:ascii="Courier New" w:hAnsi="Courier New"/>
          <w:color w:val="808080"/>
          <w:sz w:val="16"/>
          <w:lang w:eastAsia="en-GB"/>
        </w:rPr>
        <w:t xml:space="preserve">-- Max number of </w:t>
      </w:r>
      <w:proofErr w:type="spellStart"/>
      <w:r>
        <w:rPr>
          <w:rFonts w:ascii="Courier New" w:hAnsi="Courier New"/>
          <w:color w:val="808080"/>
          <w:sz w:val="16"/>
          <w:lang w:eastAsia="en-GB"/>
        </w:rPr>
        <w:t>CoReSets</w:t>
      </w:r>
      <w:proofErr w:type="spellEnd"/>
      <w:r>
        <w:rPr>
          <w:rFonts w:ascii="Courier New" w:hAnsi="Courier New"/>
          <w:color w:val="808080"/>
          <w:sz w:val="16"/>
          <w:lang w:eastAsia="en-GB"/>
        </w:rPr>
        <w:t xml:space="preserve"> configurable on a serving cell minus 1</w:t>
      </w:r>
    </w:p>
    <w:p w14:paraId="792FDAC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maxNrofControlResourceSets-1-r16        </w:t>
      </w:r>
      <w:r>
        <w:rPr>
          <w:rFonts w:ascii="Courier New" w:hAnsi="Courier New"/>
          <w:color w:val="993366"/>
          <w:sz w:val="16"/>
          <w:lang w:eastAsia="en-GB"/>
        </w:rPr>
        <w:t>INTEGER</w:t>
      </w:r>
      <w:r>
        <w:rPr>
          <w:rFonts w:ascii="Courier New" w:hAnsi="Courier New"/>
          <w:sz w:val="16"/>
          <w:lang w:eastAsia="en-GB"/>
        </w:rPr>
        <w:t xml:space="preserve"> ::= 15      </w:t>
      </w:r>
      <w:r>
        <w:rPr>
          <w:rFonts w:ascii="Courier New" w:hAnsi="Courier New"/>
          <w:color w:val="808080"/>
          <w:sz w:val="16"/>
          <w:lang w:eastAsia="en-GB"/>
        </w:rPr>
        <w:t xml:space="preserve">-- Max number of </w:t>
      </w:r>
      <w:proofErr w:type="spellStart"/>
      <w:r>
        <w:rPr>
          <w:rFonts w:ascii="Courier New" w:hAnsi="Courier New"/>
          <w:color w:val="808080"/>
          <w:sz w:val="16"/>
          <w:lang w:eastAsia="en-GB"/>
        </w:rPr>
        <w:t>CoReSets</w:t>
      </w:r>
      <w:proofErr w:type="spellEnd"/>
      <w:r>
        <w:rPr>
          <w:rFonts w:ascii="Courier New" w:hAnsi="Courier New"/>
          <w:color w:val="808080"/>
          <w:sz w:val="16"/>
          <w:lang w:eastAsia="en-GB"/>
        </w:rPr>
        <w:t xml:space="preserve"> configurable on a serving cell extended in minus 1</w:t>
      </w:r>
    </w:p>
    <w:p w14:paraId="3BE95AF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lastRenderedPageBreak/>
        <w:t xml:space="preserve">maxNrofCoresetPools-r16                 </w:t>
      </w:r>
      <w:r>
        <w:rPr>
          <w:rFonts w:ascii="Courier New" w:hAnsi="Courier New"/>
          <w:color w:val="993366"/>
          <w:sz w:val="16"/>
          <w:lang w:eastAsia="en-GB"/>
        </w:rPr>
        <w:t>INTEGER</w:t>
      </w:r>
      <w:r>
        <w:rPr>
          <w:rFonts w:ascii="Courier New" w:hAnsi="Courier New"/>
          <w:sz w:val="16"/>
          <w:lang w:eastAsia="en-GB"/>
        </w:rPr>
        <w:t xml:space="preserve"> ::= 2       </w:t>
      </w:r>
      <w:r>
        <w:rPr>
          <w:rFonts w:ascii="Courier New" w:hAnsi="Courier New"/>
          <w:color w:val="808080"/>
          <w:sz w:val="16"/>
          <w:lang w:eastAsia="en-GB"/>
        </w:rPr>
        <w:t>-- Maximum number of CORESET pools</w:t>
      </w:r>
    </w:p>
    <w:p w14:paraId="025378A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proofErr w:type="spellStart"/>
      <w:r>
        <w:rPr>
          <w:rFonts w:ascii="Courier New" w:hAnsi="Courier New"/>
          <w:sz w:val="16"/>
          <w:lang w:eastAsia="en-GB"/>
        </w:rPr>
        <w:t>maxCoReSetDuration</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 3       </w:t>
      </w:r>
      <w:r>
        <w:rPr>
          <w:rFonts w:ascii="Courier New" w:hAnsi="Courier New"/>
          <w:color w:val="808080"/>
          <w:sz w:val="16"/>
          <w:lang w:eastAsia="en-GB"/>
        </w:rPr>
        <w:t>-- Max number of OFDM symbols in a control resource set</w:t>
      </w:r>
    </w:p>
    <w:p w14:paraId="57480D4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maxNrofSearchSpaces-1                   </w:t>
      </w:r>
      <w:r>
        <w:rPr>
          <w:rFonts w:ascii="Courier New" w:hAnsi="Courier New"/>
          <w:color w:val="993366"/>
          <w:sz w:val="16"/>
          <w:lang w:eastAsia="en-GB"/>
        </w:rPr>
        <w:t>INTEGER</w:t>
      </w:r>
      <w:r>
        <w:rPr>
          <w:rFonts w:ascii="Courier New" w:hAnsi="Courier New"/>
          <w:sz w:val="16"/>
          <w:lang w:eastAsia="en-GB"/>
        </w:rPr>
        <w:t xml:space="preserve"> ::= 39      </w:t>
      </w:r>
      <w:r>
        <w:rPr>
          <w:rFonts w:ascii="Courier New" w:hAnsi="Courier New"/>
          <w:color w:val="808080"/>
          <w:sz w:val="16"/>
          <w:lang w:eastAsia="en-GB"/>
        </w:rPr>
        <w:t>-- Max number of Search Spaces minus 1</w:t>
      </w:r>
    </w:p>
    <w:p w14:paraId="02327DF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maxNrofSearchSpacesLinks-1-r17          </w:t>
      </w:r>
      <w:r>
        <w:rPr>
          <w:rFonts w:ascii="Courier New" w:hAnsi="Courier New"/>
          <w:color w:val="993366"/>
          <w:sz w:val="16"/>
          <w:lang w:eastAsia="en-GB"/>
        </w:rPr>
        <w:t>INTEGER</w:t>
      </w:r>
      <w:r>
        <w:rPr>
          <w:rFonts w:ascii="Courier New" w:hAnsi="Courier New"/>
          <w:sz w:val="16"/>
          <w:lang w:eastAsia="en-GB"/>
        </w:rPr>
        <w:t xml:space="preserve"> ::= </w:t>
      </w:r>
      <w:proofErr w:type="spellStart"/>
      <w:r>
        <w:rPr>
          <w:rFonts w:ascii="Courier New" w:hAnsi="Courier New"/>
          <w:sz w:val="16"/>
          <w:lang w:eastAsia="en-GB"/>
        </w:rPr>
        <w:t>ffsUpperLimit</w:t>
      </w:r>
      <w:proofErr w:type="spellEnd"/>
      <w:r>
        <w:rPr>
          <w:rFonts w:ascii="Courier New" w:hAnsi="Courier New"/>
          <w:sz w:val="16"/>
          <w:lang w:eastAsia="en-GB"/>
        </w:rPr>
        <w:t xml:space="preserve">    </w:t>
      </w:r>
      <w:r>
        <w:rPr>
          <w:rFonts w:ascii="Courier New" w:hAnsi="Courier New"/>
          <w:color w:val="808080"/>
          <w:sz w:val="16"/>
          <w:lang w:eastAsia="en-GB"/>
        </w:rPr>
        <w:t>-- Max number of Search Space links minus 1 FFS on actual size</w:t>
      </w:r>
    </w:p>
    <w:p w14:paraId="6617526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maxNrofBFDResourcePerSet-r17            </w:t>
      </w:r>
      <w:r>
        <w:rPr>
          <w:rFonts w:ascii="Courier New" w:hAnsi="Courier New"/>
          <w:color w:val="993366"/>
          <w:sz w:val="16"/>
          <w:lang w:eastAsia="en-GB"/>
        </w:rPr>
        <w:t>INTEGER</w:t>
      </w:r>
      <w:r>
        <w:rPr>
          <w:rFonts w:ascii="Courier New" w:hAnsi="Courier New"/>
          <w:sz w:val="16"/>
          <w:lang w:eastAsia="en-GB"/>
        </w:rPr>
        <w:t xml:space="preserve"> ::= </w:t>
      </w:r>
      <w:proofErr w:type="spellStart"/>
      <w:r>
        <w:rPr>
          <w:rFonts w:ascii="Courier New" w:hAnsi="Courier New"/>
          <w:sz w:val="16"/>
          <w:lang w:eastAsia="en-GB"/>
        </w:rPr>
        <w:t>ffsUpperLimit</w:t>
      </w:r>
      <w:proofErr w:type="spellEnd"/>
      <w:r>
        <w:rPr>
          <w:rFonts w:ascii="Courier New" w:hAnsi="Courier New"/>
          <w:sz w:val="16"/>
          <w:lang w:eastAsia="en-GB"/>
        </w:rPr>
        <w:t xml:space="preserve">   </w:t>
      </w:r>
      <w:r>
        <w:rPr>
          <w:rFonts w:ascii="Courier New" w:hAnsi="Courier New"/>
          <w:color w:val="808080"/>
          <w:sz w:val="16"/>
          <w:lang w:eastAsia="en-GB"/>
        </w:rPr>
        <w:t>-- Size is FFS</w:t>
      </w:r>
    </w:p>
    <w:p w14:paraId="27C14C4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max-DLorJointTCI-r17                    </w:t>
      </w:r>
      <w:r>
        <w:rPr>
          <w:rFonts w:ascii="Courier New" w:hAnsi="Courier New"/>
          <w:color w:val="993366"/>
          <w:sz w:val="16"/>
          <w:lang w:eastAsia="en-GB"/>
        </w:rPr>
        <w:t>INTEGER</w:t>
      </w:r>
      <w:r>
        <w:rPr>
          <w:rFonts w:ascii="Courier New" w:hAnsi="Courier New"/>
          <w:sz w:val="16"/>
          <w:lang w:eastAsia="en-GB"/>
        </w:rPr>
        <w:t xml:space="preserve"> ::= </w:t>
      </w:r>
      <w:proofErr w:type="spellStart"/>
      <w:r>
        <w:rPr>
          <w:rFonts w:ascii="Courier New" w:hAnsi="Courier New"/>
          <w:sz w:val="16"/>
          <w:lang w:eastAsia="en-GB"/>
        </w:rPr>
        <w:t>ffsUpperLimit</w:t>
      </w:r>
      <w:proofErr w:type="spellEnd"/>
      <w:r>
        <w:rPr>
          <w:rFonts w:ascii="Courier New" w:hAnsi="Courier New"/>
          <w:sz w:val="16"/>
          <w:lang w:eastAsia="en-GB"/>
        </w:rPr>
        <w:t xml:space="preserve">   </w:t>
      </w:r>
      <w:r>
        <w:rPr>
          <w:rFonts w:ascii="Courier New" w:hAnsi="Courier New"/>
          <w:color w:val="808080"/>
          <w:sz w:val="16"/>
          <w:lang w:eastAsia="en-GB"/>
        </w:rPr>
        <w:t>-- Size is FFS</w:t>
      </w:r>
    </w:p>
    <w:p w14:paraId="3D98313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maxNrofCandidateBeams-r17               </w:t>
      </w:r>
      <w:r>
        <w:rPr>
          <w:rFonts w:ascii="Courier New" w:hAnsi="Courier New"/>
          <w:color w:val="993366"/>
          <w:sz w:val="16"/>
          <w:lang w:eastAsia="en-GB"/>
        </w:rPr>
        <w:t>INTEGER</w:t>
      </w:r>
      <w:r>
        <w:rPr>
          <w:rFonts w:ascii="Courier New" w:hAnsi="Courier New"/>
          <w:sz w:val="16"/>
          <w:lang w:eastAsia="en-GB"/>
        </w:rPr>
        <w:t xml:space="preserve"> ::= </w:t>
      </w:r>
      <w:proofErr w:type="spellStart"/>
      <w:r>
        <w:rPr>
          <w:rFonts w:ascii="Courier New" w:hAnsi="Courier New"/>
          <w:sz w:val="16"/>
          <w:lang w:eastAsia="en-GB"/>
        </w:rPr>
        <w:t>ffsUpperLimit</w:t>
      </w:r>
      <w:proofErr w:type="spellEnd"/>
      <w:r>
        <w:rPr>
          <w:rFonts w:ascii="Courier New" w:hAnsi="Courier New"/>
          <w:sz w:val="16"/>
          <w:lang w:eastAsia="en-GB"/>
        </w:rPr>
        <w:t xml:space="preserve">   </w:t>
      </w:r>
      <w:r>
        <w:rPr>
          <w:rFonts w:ascii="Courier New" w:hAnsi="Courier New"/>
          <w:color w:val="808080"/>
          <w:sz w:val="16"/>
          <w:lang w:eastAsia="en-GB"/>
        </w:rPr>
        <w:t>-- Size is FFS</w:t>
      </w:r>
    </w:p>
    <w:p w14:paraId="12A5A4C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proofErr w:type="spellStart"/>
      <w:r>
        <w:rPr>
          <w:rFonts w:ascii="Courier New" w:hAnsi="Courier New"/>
          <w:sz w:val="16"/>
          <w:lang w:eastAsia="en-GB"/>
        </w:rPr>
        <w:t>maxSFI</w:t>
      </w:r>
      <w:proofErr w:type="spellEnd"/>
      <w:r>
        <w:rPr>
          <w:rFonts w:ascii="Courier New" w:hAnsi="Courier New"/>
          <w:sz w:val="16"/>
          <w:lang w:eastAsia="en-GB"/>
        </w:rPr>
        <w:t>-DCI-</w:t>
      </w:r>
      <w:proofErr w:type="spellStart"/>
      <w:r>
        <w:rPr>
          <w:rFonts w:ascii="Courier New" w:hAnsi="Courier New"/>
          <w:sz w:val="16"/>
          <w:lang w:eastAsia="en-GB"/>
        </w:rPr>
        <w:t>PayloadSize</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 128     </w:t>
      </w:r>
      <w:r>
        <w:rPr>
          <w:rFonts w:ascii="Courier New" w:hAnsi="Courier New"/>
          <w:color w:val="808080"/>
          <w:sz w:val="16"/>
          <w:lang w:eastAsia="en-GB"/>
        </w:rPr>
        <w:t>-- Max number payload of a DCI scrambled with SFI-RNTI</w:t>
      </w:r>
    </w:p>
    <w:p w14:paraId="77AF92A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maxSFI-DCI-PayloadSize-1                </w:t>
      </w:r>
      <w:r>
        <w:rPr>
          <w:rFonts w:ascii="Courier New" w:hAnsi="Courier New"/>
          <w:color w:val="993366"/>
          <w:sz w:val="16"/>
          <w:lang w:eastAsia="en-GB"/>
        </w:rPr>
        <w:t>INTEGER</w:t>
      </w:r>
      <w:r>
        <w:rPr>
          <w:rFonts w:ascii="Courier New" w:hAnsi="Courier New"/>
          <w:sz w:val="16"/>
          <w:lang w:eastAsia="en-GB"/>
        </w:rPr>
        <w:t xml:space="preserve"> ::= 127     </w:t>
      </w:r>
      <w:r>
        <w:rPr>
          <w:rFonts w:ascii="Courier New" w:hAnsi="Courier New"/>
          <w:color w:val="808080"/>
          <w:sz w:val="16"/>
          <w:lang w:eastAsia="en-GB"/>
        </w:rPr>
        <w:t>-- Max number payload of a DCI scrambled with SFI-RNTI minus 1</w:t>
      </w:r>
    </w:p>
    <w:p w14:paraId="2598FBA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maxIAB-IP-Address-r16                   </w:t>
      </w:r>
      <w:r>
        <w:rPr>
          <w:rFonts w:ascii="Courier New" w:hAnsi="Courier New"/>
          <w:color w:val="993366"/>
          <w:sz w:val="16"/>
          <w:lang w:eastAsia="en-GB"/>
        </w:rPr>
        <w:t>INTEGER</w:t>
      </w:r>
      <w:r>
        <w:rPr>
          <w:rFonts w:ascii="Courier New" w:hAnsi="Courier New"/>
          <w:sz w:val="16"/>
          <w:lang w:eastAsia="en-GB"/>
        </w:rPr>
        <w:t xml:space="preserve"> ::= 32      </w:t>
      </w:r>
      <w:r>
        <w:rPr>
          <w:rFonts w:ascii="Courier New" w:hAnsi="Courier New"/>
          <w:color w:val="808080"/>
          <w:sz w:val="16"/>
          <w:lang w:eastAsia="en-GB"/>
        </w:rPr>
        <w:t>-- Max number of assigned IP addresses</w:t>
      </w:r>
    </w:p>
    <w:p w14:paraId="78FA6B4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proofErr w:type="spellStart"/>
      <w:r>
        <w:rPr>
          <w:rFonts w:ascii="Courier New" w:hAnsi="Courier New"/>
          <w:sz w:val="16"/>
          <w:lang w:eastAsia="en-GB"/>
        </w:rPr>
        <w:t>maxINT</w:t>
      </w:r>
      <w:proofErr w:type="spellEnd"/>
      <w:r>
        <w:rPr>
          <w:rFonts w:ascii="Courier New" w:hAnsi="Courier New"/>
          <w:sz w:val="16"/>
          <w:lang w:eastAsia="en-GB"/>
        </w:rPr>
        <w:t>-DCI-</w:t>
      </w:r>
      <w:proofErr w:type="spellStart"/>
      <w:r>
        <w:rPr>
          <w:rFonts w:ascii="Courier New" w:hAnsi="Courier New"/>
          <w:sz w:val="16"/>
          <w:lang w:eastAsia="en-GB"/>
        </w:rPr>
        <w:t>PayloadSize</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 126     </w:t>
      </w:r>
      <w:r>
        <w:rPr>
          <w:rFonts w:ascii="Courier New" w:hAnsi="Courier New"/>
          <w:color w:val="808080"/>
          <w:sz w:val="16"/>
          <w:lang w:eastAsia="en-GB"/>
        </w:rPr>
        <w:t>-- Max number payload of a DCI scrambled with INT-RNTI</w:t>
      </w:r>
    </w:p>
    <w:p w14:paraId="39F1DB6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maxINT-DCI-PayloadSize-1                </w:t>
      </w:r>
      <w:r>
        <w:rPr>
          <w:rFonts w:ascii="Courier New" w:hAnsi="Courier New"/>
          <w:color w:val="993366"/>
          <w:sz w:val="16"/>
          <w:lang w:eastAsia="en-GB"/>
        </w:rPr>
        <w:t>INTEGER</w:t>
      </w:r>
      <w:r>
        <w:rPr>
          <w:rFonts w:ascii="Courier New" w:hAnsi="Courier New"/>
          <w:sz w:val="16"/>
          <w:lang w:eastAsia="en-GB"/>
        </w:rPr>
        <w:t xml:space="preserve"> ::= 125     </w:t>
      </w:r>
      <w:r>
        <w:rPr>
          <w:rFonts w:ascii="Courier New" w:hAnsi="Courier New"/>
          <w:color w:val="808080"/>
          <w:sz w:val="16"/>
          <w:lang w:eastAsia="en-GB"/>
        </w:rPr>
        <w:t>-- Max number payload of a DCI scrambled with INT-RNTI minus 1</w:t>
      </w:r>
    </w:p>
    <w:p w14:paraId="0E7A03C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proofErr w:type="spellStart"/>
      <w:r>
        <w:rPr>
          <w:rFonts w:ascii="Courier New" w:hAnsi="Courier New"/>
          <w:sz w:val="16"/>
          <w:lang w:eastAsia="en-GB"/>
        </w:rPr>
        <w:t>maxNrofRateMatchPatterns</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 4       </w:t>
      </w:r>
      <w:r>
        <w:rPr>
          <w:rFonts w:ascii="Courier New" w:hAnsi="Courier New"/>
          <w:color w:val="808080"/>
          <w:sz w:val="16"/>
          <w:lang w:eastAsia="en-GB"/>
        </w:rPr>
        <w:t>-- Max number of rate matching patterns that may be configured</w:t>
      </w:r>
    </w:p>
    <w:p w14:paraId="79EF1C6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maxNrofRateMatchPatterns-1              </w:t>
      </w:r>
      <w:r>
        <w:rPr>
          <w:rFonts w:ascii="Courier New" w:hAnsi="Courier New"/>
          <w:color w:val="993366"/>
          <w:sz w:val="16"/>
          <w:lang w:eastAsia="en-GB"/>
        </w:rPr>
        <w:t>INTEGER</w:t>
      </w:r>
      <w:r>
        <w:rPr>
          <w:rFonts w:ascii="Courier New" w:hAnsi="Courier New"/>
          <w:sz w:val="16"/>
          <w:lang w:eastAsia="en-GB"/>
        </w:rPr>
        <w:t xml:space="preserve"> ::= 3       </w:t>
      </w:r>
      <w:r>
        <w:rPr>
          <w:rFonts w:ascii="Courier New" w:hAnsi="Courier New"/>
          <w:color w:val="808080"/>
          <w:sz w:val="16"/>
          <w:lang w:eastAsia="en-GB"/>
        </w:rPr>
        <w:t>-- Max number of rate matching patterns that may be configured minus 1</w:t>
      </w:r>
    </w:p>
    <w:p w14:paraId="652200C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proofErr w:type="spellStart"/>
      <w:r>
        <w:rPr>
          <w:rFonts w:ascii="Courier New" w:hAnsi="Courier New"/>
          <w:sz w:val="16"/>
          <w:lang w:eastAsia="en-GB"/>
        </w:rPr>
        <w:t>maxNrofRateMatchPatternsPerGroup</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 8       </w:t>
      </w:r>
      <w:r>
        <w:rPr>
          <w:rFonts w:ascii="Courier New" w:hAnsi="Courier New"/>
          <w:color w:val="808080"/>
          <w:sz w:val="16"/>
          <w:lang w:eastAsia="en-GB"/>
        </w:rPr>
        <w:t>-- Max number of rate matching patterns that may be configured in one group</w:t>
      </w:r>
    </w:p>
    <w:p w14:paraId="648485E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proofErr w:type="spellStart"/>
      <w:r>
        <w:rPr>
          <w:rFonts w:ascii="Courier New" w:hAnsi="Courier New"/>
          <w:sz w:val="16"/>
          <w:lang w:eastAsia="en-GB"/>
        </w:rPr>
        <w:t>maxNrofCSI-ReportConfigurations</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 48      </w:t>
      </w:r>
      <w:r>
        <w:rPr>
          <w:rFonts w:ascii="Courier New" w:hAnsi="Courier New"/>
          <w:color w:val="808080"/>
          <w:sz w:val="16"/>
          <w:lang w:eastAsia="en-GB"/>
        </w:rPr>
        <w:t>-- Maximum number of report configurations</w:t>
      </w:r>
    </w:p>
    <w:p w14:paraId="4B1267F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maxNrofCSI-ReportConfigurations-1       </w:t>
      </w:r>
      <w:r>
        <w:rPr>
          <w:rFonts w:ascii="Courier New" w:hAnsi="Courier New"/>
          <w:color w:val="993366"/>
          <w:sz w:val="16"/>
          <w:lang w:eastAsia="en-GB"/>
        </w:rPr>
        <w:t>INTEGER</w:t>
      </w:r>
      <w:r>
        <w:rPr>
          <w:rFonts w:ascii="Courier New" w:hAnsi="Courier New"/>
          <w:sz w:val="16"/>
          <w:lang w:eastAsia="en-GB"/>
        </w:rPr>
        <w:t xml:space="preserve"> ::= 47      </w:t>
      </w:r>
      <w:r>
        <w:rPr>
          <w:rFonts w:ascii="Courier New" w:hAnsi="Courier New"/>
          <w:color w:val="808080"/>
          <w:sz w:val="16"/>
          <w:lang w:eastAsia="en-GB"/>
        </w:rPr>
        <w:t>-- Maximum number of report configurations minus 1</w:t>
      </w:r>
    </w:p>
    <w:p w14:paraId="1C2BD95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proofErr w:type="spellStart"/>
      <w:r>
        <w:rPr>
          <w:rFonts w:ascii="Courier New" w:hAnsi="Courier New"/>
          <w:sz w:val="16"/>
          <w:lang w:eastAsia="en-GB"/>
        </w:rPr>
        <w:t>maxNrofCSI-ResourceConfigurations</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 112     </w:t>
      </w:r>
      <w:r>
        <w:rPr>
          <w:rFonts w:ascii="Courier New" w:hAnsi="Courier New"/>
          <w:color w:val="808080"/>
          <w:sz w:val="16"/>
          <w:lang w:eastAsia="en-GB"/>
        </w:rPr>
        <w:t>-- Maximum number of resource configurations</w:t>
      </w:r>
    </w:p>
    <w:p w14:paraId="593D60D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maxNrofCSI-ResourceConfigurations-1     </w:t>
      </w:r>
      <w:r>
        <w:rPr>
          <w:rFonts w:ascii="Courier New" w:hAnsi="Courier New"/>
          <w:color w:val="993366"/>
          <w:sz w:val="16"/>
          <w:lang w:eastAsia="en-GB"/>
        </w:rPr>
        <w:t>INTEGER</w:t>
      </w:r>
      <w:r>
        <w:rPr>
          <w:rFonts w:ascii="Courier New" w:hAnsi="Courier New"/>
          <w:sz w:val="16"/>
          <w:lang w:eastAsia="en-GB"/>
        </w:rPr>
        <w:t xml:space="preserve"> ::= 111     </w:t>
      </w:r>
      <w:r>
        <w:rPr>
          <w:rFonts w:ascii="Courier New" w:hAnsi="Courier New"/>
          <w:color w:val="808080"/>
          <w:sz w:val="16"/>
          <w:lang w:eastAsia="en-GB"/>
        </w:rPr>
        <w:t>-- Maximum number of resource configurations minus 1</w:t>
      </w:r>
    </w:p>
    <w:p w14:paraId="22B9764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roofErr w:type="spellStart"/>
      <w:r>
        <w:rPr>
          <w:rFonts w:ascii="Courier New" w:hAnsi="Courier New"/>
          <w:sz w:val="16"/>
          <w:lang w:eastAsia="en-GB"/>
        </w:rPr>
        <w:t>maxNrofAP</w:t>
      </w:r>
      <w:proofErr w:type="spellEnd"/>
      <w:r>
        <w:rPr>
          <w:rFonts w:ascii="Courier New" w:hAnsi="Courier New"/>
          <w:sz w:val="16"/>
          <w:lang w:eastAsia="en-GB"/>
        </w:rPr>
        <w:t>-CSI-RS-</w:t>
      </w:r>
      <w:proofErr w:type="spellStart"/>
      <w:r>
        <w:rPr>
          <w:rFonts w:ascii="Courier New" w:hAnsi="Courier New"/>
          <w:sz w:val="16"/>
          <w:lang w:eastAsia="en-GB"/>
        </w:rPr>
        <w:t>ResourcesPerSet</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 16</w:t>
      </w:r>
    </w:p>
    <w:p w14:paraId="3FFAFE3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proofErr w:type="spellStart"/>
      <w:r>
        <w:rPr>
          <w:rFonts w:ascii="Courier New" w:hAnsi="Courier New"/>
          <w:sz w:val="16"/>
          <w:lang w:eastAsia="en-GB"/>
        </w:rPr>
        <w:t>maxNrOfCSI-AperiodicTriggers</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 128     </w:t>
      </w:r>
      <w:r>
        <w:rPr>
          <w:rFonts w:ascii="Courier New" w:hAnsi="Courier New"/>
          <w:color w:val="808080"/>
          <w:sz w:val="16"/>
          <w:lang w:eastAsia="en-GB"/>
        </w:rPr>
        <w:t>-- Maximum number of triggers for aperiodic CSI reporting</w:t>
      </w:r>
    </w:p>
    <w:p w14:paraId="1AF6A8C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proofErr w:type="spellStart"/>
      <w:r>
        <w:rPr>
          <w:rFonts w:ascii="Courier New" w:hAnsi="Courier New"/>
          <w:sz w:val="16"/>
          <w:lang w:eastAsia="en-GB"/>
        </w:rPr>
        <w:t>maxNrofReportConfigPerAperiodicTrigger</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 16      </w:t>
      </w:r>
      <w:r>
        <w:rPr>
          <w:rFonts w:ascii="Courier New" w:hAnsi="Courier New"/>
          <w:color w:val="808080"/>
          <w:sz w:val="16"/>
          <w:lang w:eastAsia="en-GB"/>
        </w:rPr>
        <w:t>-- Maximum number of report configurations per trigger state for aperiodic reporting</w:t>
      </w:r>
    </w:p>
    <w:p w14:paraId="03B64B6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proofErr w:type="spellStart"/>
      <w:r>
        <w:rPr>
          <w:rFonts w:ascii="Courier New" w:hAnsi="Courier New"/>
          <w:sz w:val="16"/>
          <w:lang w:eastAsia="en-GB"/>
        </w:rPr>
        <w:t>maxNrofNZP</w:t>
      </w:r>
      <w:proofErr w:type="spellEnd"/>
      <w:r>
        <w:rPr>
          <w:rFonts w:ascii="Courier New" w:hAnsi="Courier New"/>
          <w:sz w:val="16"/>
          <w:lang w:eastAsia="en-GB"/>
        </w:rPr>
        <w:t xml:space="preserve">-CSI-RS-Resources             </w:t>
      </w:r>
      <w:r>
        <w:rPr>
          <w:rFonts w:ascii="Courier New" w:hAnsi="Courier New"/>
          <w:color w:val="993366"/>
          <w:sz w:val="16"/>
          <w:lang w:eastAsia="en-GB"/>
        </w:rPr>
        <w:t>INTEGER</w:t>
      </w:r>
      <w:r>
        <w:rPr>
          <w:rFonts w:ascii="Courier New" w:hAnsi="Courier New"/>
          <w:sz w:val="16"/>
          <w:lang w:eastAsia="en-GB"/>
        </w:rPr>
        <w:t xml:space="preserve"> ::= 192     </w:t>
      </w:r>
      <w:r>
        <w:rPr>
          <w:rFonts w:ascii="Courier New" w:hAnsi="Courier New"/>
          <w:color w:val="808080"/>
          <w:sz w:val="16"/>
          <w:lang w:eastAsia="en-GB"/>
        </w:rPr>
        <w:t>-- Maximum number of Non-Zero-Power (NZP) CSI-RS resources</w:t>
      </w:r>
    </w:p>
    <w:p w14:paraId="0377E8E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maxNrofNZP-CSI-RS-Resources-1           </w:t>
      </w:r>
      <w:r>
        <w:rPr>
          <w:rFonts w:ascii="Courier New" w:hAnsi="Courier New"/>
          <w:color w:val="993366"/>
          <w:sz w:val="16"/>
          <w:lang w:eastAsia="en-GB"/>
        </w:rPr>
        <w:t>INTEGER</w:t>
      </w:r>
      <w:r>
        <w:rPr>
          <w:rFonts w:ascii="Courier New" w:hAnsi="Courier New"/>
          <w:sz w:val="16"/>
          <w:lang w:eastAsia="en-GB"/>
        </w:rPr>
        <w:t xml:space="preserve"> ::= 191     </w:t>
      </w:r>
      <w:r>
        <w:rPr>
          <w:rFonts w:ascii="Courier New" w:hAnsi="Courier New"/>
          <w:color w:val="808080"/>
          <w:sz w:val="16"/>
          <w:lang w:eastAsia="en-GB"/>
        </w:rPr>
        <w:t>-- Maximum number of Non-Zero-Power (NZP) CSI-RS resources minus 1</w:t>
      </w:r>
    </w:p>
    <w:p w14:paraId="2A2F36D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proofErr w:type="spellStart"/>
      <w:r>
        <w:rPr>
          <w:rFonts w:ascii="Courier New" w:hAnsi="Courier New"/>
          <w:sz w:val="16"/>
          <w:lang w:eastAsia="en-GB"/>
        </w:rPr>
        <w:t>maxNrofNZP</w:t>
      </w:r>
      <w:proofErr w:type="spellEnd"/>
      <w:r>
        <w:rPr>
          <w:rFonts w:ascii="Courier New" w:hAnsi="Courier New"/>
          <w:sz w:val="16"/>
          <w:lang w:eastAsia="en-GB"/>
        </w:rPr>
        <w:t>-CSI-RS-</w:t>
      </w:r>
      <w:proofErr w:type="spellStart"/>
      <w:r>
        <w:rPr>
          <w:rFonts w:ascii="Courier New" w:hAnsi="Courier New"/>
          <w:sz w:val="16"/>
          <w:lang w:eastAsia="en-GB"/>
        </w:rPr>
        <w:t>ResourcesPerSet</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 64      </w:t>
      </w:r>
      <w:r>
        <w:rPr>
          <w:rFonts w:ascii="Courier New" w:hAnsi="Courier New"/>
          <w:color w:val="808080"/>
          <w:sz w:val="16"/>
          <w:lang w:eastAsia="en-GB"/>
        </w:rPr>
        <w:t>-- Maximum number of NZP CSI-RS resources per resource set</w:t>
      </w:r>
    </w:p>
    <w:p w14:paraId="7056D9A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proofErr w:type="spellStart"/>
      <w:r>
        <w:rPr>
          <w:rFonts w:ascii="Courier New" w:hAnsi="Courier New"/>
          <w:sz w:val="16"/>
          <w:lang w:eastAsia="en-GB"/>
        </w:rPr>
        <w:t>maxNrofNZP</w:t>
      </w:r>
      <w:proofErr w:type="spellEnd"/>
      <w:r>
        <w:rPr>
          <w:rFonts w:ascii="Courier New" w:hAnsi="Courier New"/>
          <w:sz w:val="16"/>
          <w:lang w:eastAsia="en-GB"/>
        </w:rPr>
        <w:t>-CSI-RS-</w:t>
      </w:r>
      <w:proofErr w:type="spellStart"/>
      <w:r>
        <w:rPr>
          <w:rFonts w:ascii="Courier New" w:hAnsi="Courier New"/>
          <w:sz w:val="16"/>
          <w:lang w:eastAsia="en-GB"/>
        </w:rPr>
        <w:t>ResourceSets</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 64      </w:t>
      </w:r>
      <w:r>
        <w:rPr>
          <w:rFonts w:ascii="Courier New" w:hAnsi="Courier New"/>
          <w:color w:val="808080"/>
          <w:sz w:val="16"/>
          <w:lang w:eastAsia="en-GB"/>
        </w:rPr>
        <w:t>-- Maximum number of NZP CSI-RS resource sets per cell</w:t>
      </w:r>
    </w:p>
    <w:p w14:paraId="4EE89A7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maxNrofNZP-CSI-RS-ResourceSets-1        </w:t>
      </w:r>
      <w:r>
        <w:rPr>
          <w:rFonts w:ascii="Courier New" w:hAnsi="Courier New"/>
          <w:color w:val="993366"/>
          <w:sz w:val="16"/>
          <w:lang w:eastAsia="en-GB"/>
        </w:rPr>
        <w:t>INTEGER</w:t>
      </w:r>
      <w:r>
        <w:rPr>
          <w:rFonts w:ascii="Courier New" w:hAnsi="Courier New"/>
          <w:sz w:val="16"/>
          <w:lang w:eastAsia="en-GB"/>
        </w:rPr>
        <w:t xml:space="preserve"> ::= 63      </w:t>
      </w:r>
      <w:r>
        <w:rPr>
          <w:rFonts w:ascii="Courier New" w:hAnsi="Courier New"/>
          <w:color w:val="808080"/>
          <w:sz w:val="16"/>
          <w:lang w:eastAsia="en-GB"/>
        </w:rPr>
        <w:t>-- Maximum number of NZP CSI-RS resource sets per cell minus 1</w:t>
      </w:r>
    </w:p>
    <w:p w14:paraId="4C7A5CB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proofErr w:type="spellStart"/>
      <w:r>
        <w:rPr>
          <w:rFonts w:ascii="Courier New" w:hAnsi="Courier New"/>
          <w:sz w:val="16"/>
          <w:lang w:eastAsia="en-GB"/>
        </w:rPr>
        <w:t>maxNrofNZP</w:t>
      </w:r>
      <w:proofErr w:type="spellEnd"/>
      <w:r>
        <w:rPr>
          <w:rFonts w:ascii="Courier New" w:hAnsi="Courier New"/>
          <w:sz w:val="16"/>
          <w:lang w:eastAsia="en-GB"/>
        </w:rPr>
        <w:t>-CSI-RS-</w:t>
      </w:r>
      <w:proofErr w:type="spellStart"/>
      <w:r>
        <w:rPr>
          <w:rFonts w:ascii="Courier New" w:hAnsi="Courier New"/>
          <w:sz w:val="16"/>
          <w:lang w:eastAsia="en-GB"/>
        </w:rPr>
        <w:t>ResourceSetsPerConfig</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 16      </w:t>
      </w:r>
      <w:r>
        <w:rPr>
          <w:rFonts w:ascii="Courier New" w:hAnsi="Courier New"/>
          <w:color w:val="808080"/>
          <w:sz w:val="16"/>
          <w:lang w:eastAsia="en-GB"/>
        </w:rPr>
        <w:t>-- Maximum number of resource sets per resource configuration</w:t>
      </w:r>
    </w:p>
    <w:p w14:paraId="0D44772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proofErr w:type="spellStart"/>
      <w:r>
        <w:rPr>
          <w:rFonts w:ascii="Courier New" w:hAnsi="Courier New"/>
          <w:sz w:val="16"/>
          <w:lang w:eastAsia="en-GB"/>
        </w:rPr>
        <w:t>maxNrofNZP</w:t>
      </w:r>
      <w:proofErr w:type="spellEnd"/>
      <w:r>
        <w:rPr>
          <w:rFonts w:ascii="Courier New" w:hAnsi="Courier New"/>
          <w:sz w:val="16"/>
          <w:lang w:eastAsia="en-GB"/>
        </w:rPr>
        <w:t>-CSI-RS-</w:t>
      </w:r>
      <w:proofErr w:type="spellStart"/>
      <w:r>
        <w:rPr>
          <w:rFonts w:ascii="Courier New" w:hAnsi="Courier New"/>
          <w:sz w:val="16"/>
          <w:lang w:eastAsia="en-GB"/>
        </w:rPr>
        <w:t>ResourcesPerConfig</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 128     </w:t>
      </w:r>
      <w:r>
        <w:rPr>
          <w:rFonts w:ascii="Courier New" w:hAnsi="Courier New"/>
          <w:color w:val="808080"/>
          <w:sz w:val="16"/>
          <w:lang w:eastAsia="en-GB"/>
        </w:rPr>
        <w:t>-- Maximum number of resources per resource configuration</w:t>
      </w:r>
    </w:p>
    <w:p w14:paraId="169C11B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proofErr w:type="spellStart"/>
      <w:r>
        <w:rPr>
          <w:rFonts w:ascii="Courier New" w:hAnsi="Courier New"/>
          <w:sz w:val="16"/>
          <w:lang w:eastAsia="en-GB"/>
        </w:rPr>
        <w:t>maxNrofZP</w:t>
      </w:r>
      <w:proofErr w:type="spellEnd"/>
      <w:r>
        <w:rPr>
          <w:rFonts w:ascii="Courier New" w:hAnsi="Courier New"/>
          <w:sz w:val="16"/>
          <w:lang w:eastAsia="en-GB"/>
        </w:rPr>
        <w:t xml:space="preserve">-CSI-RS-Resources              </w:t>
      </w:r>
      <w:r>
        <w:rPr>
          <w:rFonts w:ascii="Courier New" w:hAnsi="Courier New"/>
          <w:color w:val="993366"/>
          <w:sz w:val="16"/>
          <w:lang w:eastAsia="en-GB"/>
        </w:rPr>
        <w:t>INTEGER</w:t>
      </w:r>
      <w:r>
        <w:rPr>
          <w:rFonts w:ascii="Courier New" w:hAnsi="Courier New"/>
          <w:sz w:val="16"/>
          <w:lang w:eastAsia="en-GB"/>
        </w:rPr>
        <w:t xml:space="preserve"> ::= 32      </w:t>
      </w:r>
      <w:r>
        <w:rPr>
          <w:rFonts w:ascii="Courier New" w:hAnsi="Courier New"/>
          <w:color w:val="808080"/>
          <w:sz w:val="16"/>
          <w:lang w:eastAsia="en-GB"/>
        </w:rPr>
        <w:t>-- Maximum number of Zero-Power (ZP) CSI-RS resources</w:t>
      </w:r>
    </w:p>
    <w:p w14:paraId="7C60B80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maxNrofZP-CSI-RS-Resources-1            </w:t>
      </w:r>
      <w:r>
        <w:rPr>
          <w:rFonts w:ascii="Courier New" w:hAnsi="Courier New"/>
          <w:color w:val="993366"/>
          <w:sz w:val="16"/>
          <w:lang w:eastAsia="en-GB"/>
        </w:rPr>
        <w:t>INTEGER</w:t>
      </w:r>
      <w:r>
        <w:rPr>
          <w:rFonts w:ascii="Courier New" w:hAnsi="Courier New"/>
          <w:sz w:val="16"/>
          <w:lang w:eastAsia="en-GB"/>
        </w:rPr>
        <w:t xml:space="preserve"> ::= 31      </w:t>
      </w:r>
      <w:r>
        <w:rPr>
          <w:rFonts w:ascii="Courier New" w:hAnsi="Courier New"/>
          <w:color w:val="808080"/>
          <w:sz w:val="16"/>
          <w:lang w:eastAsia="en-GB"/>
        </w:rPr>
        <w:t>-- Maximum number of Zero-Power (ZP) CSI-RS resources minus 1</w:t>
      </w:r>
    </w:p>
    <w:p w14:paraId="2580CBD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maxNrofZP-CSI-RS-ResourceSets-1         </w:t>
      </w:r>
      <w:r>
        <w:rPr>
          <w:rFonts w:ascii="Courier New" w:hAnsi="Courier New"/>
          <w:color w:val="993366"/>
          <w:sz w:val="16"/>
          <w:lang w:eastAsia="en-GB"/>
        </w:rPr>
        <w:t>INTEGER</w:t>
      </w:r>
      <w:r>
        <w:rPr>
          <w:rFonts w:ascii="Courier New" w:hAnsi="Courier New"/>
          <w:sz w:val="16"/>
          <w:lang w:eastAsia="en-GB"/>
        </w:rPr>
        <w:t xml:space="preserve"> ::= 15</w:t>
      </w:r>
    </w:p>
    <w:p w14:paraId="5919F01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roofErr w:type="spellStart"/>
      <w:r>
        <w:rPr>
          <w:rFonts w:ascii="Courier New" w:hAnsi="Courier New"/>
          <w:sz w:val="16"/>
          <w:lang w:eastAsia="en-GB"/>
        </w:rPr>
        <w:t>maxNrofZP</w:t>
      </w:r>
      <w:proofErr w:type="spellEnd"/>
      <w:r>
        <w:rPr>
          <w:rFonts w:ascii="Courier New" w:hAnsi="Courier New"/>
          <w:sz w:val="16"/>
          <w:lang w:eastAsia="en-GB"/>
        </w:rPr>
        <w:t>-CSI-RS-</w:t>
      </w:r>
      <w:proofErr w:type="spellStart"/>
      <w:r>
        <w:rPr>
          <w:rFonts w:ascii="Courier New" w:hAnsi="Courier New"/>
          <w:sz w:val="16"/>
          <w:lang w:eastAsia="en-GB"/>
        </w:rPr>
        <w:t>ResourcesPerSet</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 16</w:t>
      </w:r>
    </w:p>
    <w:p w14:paraId="531BB60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roofErr w:type="spellStart"/>
      <w:r>
        <w:rPr>
          <w:rFonts w:ascii="Courier New" w:hAnsi="Courier New"/>
          <w:sz w:val="16"/>
          <w:lang w:eastAsia="en-GB"/>
        </w:rPr>
        <w:t>maxNrofZP</w:t>
      </w:r>
      <w:proofErr w:type="spellEnd"/>
      <w:r>
        <w:rPr>
          <w:rFonts w:ascii="Courier New" w:hAnsi="Courier New"/>
          <w:sz w:val="16"/>
          <w:lang w:eastAsia="en-GB"/>
        </w:rPr>
        <w:t>-CSI-RS-</w:t>
      </w:r>
      <w:proofErr w:type="spellStart"/>
      <w:r>
        <w:rPr>
          <w:rFonts w:ascii="Courier New" w:hAnsi="Courier New"/>
          <w:sz w:val="16"/>
          <w:lang w:eastAsia="en-GB"/>
        </w:rPr>
        <w:t>ResourceSets</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 16</w:t>
      </w:r>
    </w:p>
    <w:p w14:paraId="692251E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proofErr w:type="spellStart"/>
      <w:r>
        <w:rPr>
          <w:rFonts w:ascii="Courier New" w:hAnsi="Courier New"/>
          <w:sz w:val="16"/>
          <w:lang w:eastAsia="en-GB"/>
        </w:rPr>
        <w:t>maxNrofCSI</w:t>
      </w:r>
      <w:proofErr w:type="spellEnd"/>
      <w:r>
        <w:rPr>
          <w:rFonts w:ascii="Courier New" w:hAnsi="Courier New"/>
          <w:sz w:val="16"/>
          <w:lang w:eastAsia="en-GB"/>
        </w:rPr>
        <w:t xml:space="preserve">-IM-Resources                 </w:t>
      </w:r>
      <w:r>
        <w:rPr>
          <w:rFonts w:ascii="Courier New" w:hAnsi="Courier New"/>
          <w:color w:val="993366"/>
          <w:sz w:val="16"/>
          <w:lang w:eastAsia="en-GB"/>
        </w:rPr>
        <w:t>INTEGER</w:t>
      </w:r>
      <w:r>
        <w:rPr>
          <w:rFonts w:ascii="Courier New" w:hAnsi="Courier New"/>
          <w:sz w:val="16"/>
          <w:lang w:eastAsia="en-GB"/>
        </w:rPr>
        <w:t xml:space="preserve"> ::= 32      </w:t>
      </w:r>
      <w:r>
        <w:rPr>
          <w:rFonts w:ascii="Courier New" w:hAnsi="Courier New"/>
          <w:color w:val="808080"/>
          <w:sz w:val="16"/>
          <w:lang w:eastAsia="en-GB"/>
        </w:rPr>
        <w:t>-- Maximum number of CSI-IM resources</w:t>
      </w:r>
    </w:p>
    <w:p w14:paraId="64ACE95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maxNrofCSI-IM-Resources-1               </w:t>
      </w:r>
      <w:r>
        <w:rPr>
          <w:rFonts w:ascii="Courier New" w:hAnsi="Courier New"/>
          <w:color w:val="993366"/>
          <w:sz w:val="16"/>
          <w:lang w:eastAsia="en-GB"/>
        </w:rPr>
        <w:t>INTEGER</w:t>
      </w:r>
      <w:r>
        <w:rPr>
          <w:rFonts w:ascii="Courier New" w:hAnsi="Courier New"/>
          <w:sz w:val="16"/>
          <w:lang w:eastAsia="en-GB"/>
        </w:rPr>
        <w:t xml:space="preserve"> ::= 31      </w:t>
      </w:r>
      <w:r>
        <w:rPr>
          <w:rFonts w:ascii="Courier New" w:hAnsi="Courier New"/>
          <w:color w:val="808080"/>
          <w:sz w:val="16"/>
          <w:lang w:eastAsia="en-GB"/>
        </w:rPr>
        <w:t>-- Maximum number of CSI-IM resources minus 1</w:t>
      </w:r>
    </w:p>
    <w:p w14:paraId="5880104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proofErr w:type="spellStart"/>
      <w:r>
        <w:rPr>
          <w:rFonts w:ascii="Courier New" w:hAnsi="Courier New"/>
          <w:sz w:val="16"/>
          <w:lang w:eastAsia="en-GB"/>
        </w:rPr>
        <w:t>maxNrofCSI</w:t>
      </w:r>
      <w:proofErr w:type="spellEnd"/>
      <w:r>
        <w:rPr>
          <w:rFonts w:ascii="Courier New" w:hAnsi="Courier New"/>
          <w:sz w:val="16"/>
          <w:lang w:eastAsia="en-GB"/>
        </w:rPr>
        <w:t>-IM-</w:t>
      </w:r>
      <w:proofErr w:type="spellStart"/>
      <w:r>
        <w:rPr>
          <w:rFonts w:ascii="Courier New" w:hAnsi="Courier New"/>
          <w:sz w:val="16"/>
          <w:lang w:eastAsia="en-GB"/>
        </w:rPr>
        <w:t>ResourcesPerSet</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 8       </w:t>
      </w:r>
      <w:r>
        <w:rPr>
          <w:rFonts w:ascii="Courier New" w:hAnsi="Courier New"/>
          <w:color w:val="808080"/>
          <w:sz w:val="16"/>
          <w:lang w:eastAsia="en-GB"/>
        </w:rPr>
        <w:t>-- Maximum number of CSI-IM resources per set</w:t>
      </w:r>
    </w:p>
    <w:p w14:paraId="43FC9E8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proofErr w:type="spellStart"/>
      <w:r>
        <w:rPr>
          <w:rFonts w:ascii="Courier New" w:hAnsi="Courier New"/>
          <w:sz w:val="16"/>
          <w:lang w:eastAsia="en-GB"/>
        </w:rPr>
        <w:t>maxNrofCSI</w:t>
      </w:r>
      <w:proofErr w:type="spellEnd"/>
      <w:r>
        <w:rPr>
          <w:rFonts w:ascii="Courier New" w:hAnsi="Courier New"/>
          <w:sz w:val="16"/>
          <w:lang w:eastAsia="en-GB"/>
        </w:rPr>
        <w:t>-IM-</w:t>
      </w:r>
      <w:proofErr w:type="spellStart"/>
      <w:r>
        <w:rPr>
          <w:rFonts w:ascii="Courier New" w:hAnsi="Courier New"/>
          <w:sz w:val="16"/>
          <w:lang w:eastAsia="en-GB"/>
        </w:rPr>
        <w:t>ResourceSets</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 64      </w:t>
      </w:r>
      <w:r>
        <w:rPr>
          <w:rFonts w:ascii="Courier New" w:hAnsi="Courier New"/>
          <w:color w:val="808080"/>
          <w:sz w:val="16"/>
          <w:lang w:eastAsia="en-GB"/>
        </w:rPr>
        <w:t>-- Maximum number of NZP CSI-IM resource sets per cell</w:t>
      </w:r>
    </w:p>
    <w:p w14:paraId="4D5A5FC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maxNrofCSI-IM-ResourceSets-1            </w:t>
      </w:r>
      <w:r>
        <w:rPr>
          <w:rFonts w:ascii="Courier New" w:hAnsi="Courier New"/>
          <w:color w:val="993366"/>
          <w:sz w:val="16"/>
          <w:lang w:eastAsia="en-GB"/>
        </w:rPr>
        <w:t>INTEGER</w:t>
      </w:r>
      <w:r>
        <w:rPr>
          <w:rFonts w:ascii="Courier New" w:hAnsi="Courier New"/>
          <w:sz w:val="16"/>
          <w:lang w:eastAsia="en-GB"/>
        </w:rPr>
        <w:t xml:space="preserve"> ::= 63      </w:t>
      </w:r>
      <w:r>
        <w:rPr>
          <w:rFonts w:ascii="Courier New" w:hAnsi="Courier New"/>
          <w:color w:val="808080"/>
          <w:sz w:val="16"/>
          <w:lang w:eastAsia="en-GB"/>
        </w:rPr>
        <w:t>-- Maximum number of NZP CSI-IM resource sets per cell minus 1</w:t>
      </w:r>
    </w:p>
    <w:p w14:paraId="1F18709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proofErr w:type="spellStart"/>
      <w:r>
        <w:rPr>
          <w:rFonts w:ascii="Courier New" w:hAnsi="Courier New"/>
          <w:sz w:val="16"/>
          <w:lang w:eastAsia="en-GB"/>
        </w:rPr>
        <w:t>maxNrofCSI</w:t>
      </w:r>
      <w:proofErr w:type="spellEnd"/>
      <w:r>
        <w:rPr>
          <w:rFonts w:ascii="Courier New" w:hAnsi="Courier New"/>
          <w:sz w:val="16"/>
          <w:lang w:eastAsia="en-GB"/>
        </w:rPr>
        <w:t>-IM-</w:t>
      </w:r>
      <w:proofErr w:type="spellStart"/>
      <w:r>
        <w:rPr>
          <w:rFonts w:ascii="Courier New" w:hAnsi="Courier New"/>
          <w:sz w:val="16"/>
          <w:lang w:eastAsia="en-GB"/>
        </w:rPr>
        <w:t>ResourceSetsPerConfig</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 16      </w:t>
      </w:r>
      <w:r>
        <w:rPr>
          <w:rFonts w:ascii="Courier New" w:hAnsi="Courier New"/>
          <w:color w:val="808080"/>
          <w:sz w:val="16"/>
          <w:lang w:eastAsia="en-GB"/>
        </w:rPr>
        <w:t>-- Maximum number of CSI IM resource sets per resource configuration</w:t>
      </w:r>
    </w:p>
    <w:p w14:paraId="07A425E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proofErr w:type="spellStart"/>
      <w:r>
        <w:rPr>
          <w:rFonts w:ascii="Courier New" w:hAnsi="Courier New"/>
          <w:sz w:val="16"/>
          <w:lang w:eastAsia="en-GB"/>
        </w:rPr>
        <w:t>maxNrofCSI</w:t>
      </w:r>
      <w:proofErr w:type="spellEnd"/>
      <w:r>
        <w:rPr>
          <w:rFonts w:ascii="Courier New" w:hAnsi="Courier New"/>
          <w:sz w:val="16"/>
          <w:lang w:eastAsia="en-GB"/>
        </w:rPr>
        <w:t>-SSB-</w:t>
      </w:r>
      <w:proofErr w:type="spellStart"/>
      <w:r>
        <w:rPr>
          <w:rFonts w:ascii="Courier New" w:hAnsi="Courier New"/>
          <w:sz w:val="16"/>
          <w:lang w:eastAsia="en-GB"/>
        </w:rPr>
        <w:t>ResourcePerSet</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 64      </w:t>
      </w:r>
      <w:r>
        <w:rPr>
          <w:rFonts w:ascii="Courier New" w:hAnsi="Courier New"/>
          <w:color w:val="808080"/>
          <w:sz w:val="16"/>
          <w:lang w:eastAsia="en-GB"/>
        </w:rPr>
        <w:t>-- Maximum number of SSB resources in a resource set</w:t>
      </w:r>
    </w:p>
    <w:p w14:paraId="3F4EC89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proofErr w:type="spellStart"/>
      <w:r>
        <w:rPr>
          <w:rFonts w:ascii="Courier New" w:hAnsi="Courier New"/>
          <w:sz w:val="16"/>
          <w:lang w:eastAsia="en-GB"/>
        </w:rPr>
        <w:t>maxNrofCSI</w:t>
      </w:r>
      <w:proofErr w:type="spellEnd"/>
      <w:r>
        <w:rPr>
          <w:rFonts w:ascii="Courier New" w:hAnsi="Courier New"/>
          <w:sz w:val="16"/>
          <w:lang w:eastAsia="en-GB"/>
        </w:rPr>
        <w:t>-SSB-</w:t>
      </w:r>
      <w:proofErr w:type="spellStart"/>
      <w:r>
        <w:rPr>
          <w:rFonts w:ascii="Courier New" w:hAnsi="Courier New"/>
          <w:sz w:val="16"/>
          <w:lang w:eastAsia="en-GB"/>
        </w:rPr>
        <w:t>ResourceSets</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 64      </w:t>
      </w:r>
      <w:r>
        <w:rPr>
          <w:rFonts w:ascii="Courier New" w:hAnsi="Courier New"/>
          <w:color w:val="808080"/>
          <w:sz w:val="16"/>
          <w:lang w:eastAsia="en-GB"/>
        </w:rPr>
        <w:t>-- Maximum number of CSI SSB resource sets per cell</w:t>
      </w:r>
    </w:p>
    <w:p w14:paraId="4C7303A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maxNrofCSI-SSB-ResourceSets-1           </w:t>
      </w:r>
      <w:r>
        <w:rPr>
          <w:rFonts w:ascii="Courier New" w:hAnsi="Courier New"/>
          <w:color w:val="993366"/>
          <w:sz w:val="16"/>
          <w:lang w:eastAsia="en-GB"/>
        </w:rPr>
        <w:t>INTEGER</w:t>
      </w:r>
      <w:r>
        <w:rPr>
          <w:rFonts w:ascii="Courier New" w:hAnsi="Courier New"/>
          <w:sz w:val="16"/>
          <w:lang w:eastAsia="en-GB"/>
        </w:rPr>
        <w:t xml:space="preserve"> ::= 63      </w:t>
      </w:r>
      <w:r>
        <w:rPr>
          <w:rFonts w:ascii="Courier New" w:hAnsi="Courier New"/>
          <w:color w:val="808080"/>
          <w:sz w:val="16"/>
          <w:lang w:eastAsia="en-GB"/>
        </w:rPr>
        <w:t>-- Maximum number of CSI SSB resource sets per cell minus 1</w:t>
      </w:r>
    </w:p>
    <w:p w14:paraId="735F141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proofErr w:type="spellStart"/>
      <w:r>
        <w:rPr>
          <w:rFonts w:ascii="Courier New" w:hAnsi="Courier New"/>
          <w:sz w:val="16"/>
          <w:lang w:eastAsia="en-GB"/>
        </w:rPr>
        <w:t>maxNrofCSI</w:t>
      </w:r>
      <w:proofErr w:type="spellEnd"/>
      <w:r>
        <w:rPr>
          <w:rFonts w:ascii="Courier New" w:hAnsi="Courier New"/>
          <w:sz w:val="16"/>
          <w:lang w:eastAsia="en-GB"/>
        </w:rPr>
        <w:t>-SSB-</w:t>
      </w:r>
      <w:proofErr w:type="spellStart"/>
      <w:r>
        <w:rPr>
          <w:rFonts w:ascii="Courier New" w:hAnsi="Courier New"/>
          <w:sz w:val="16"/>
          <w:lang w:eastAsia="en-GB"/>
        </w:rPr>
        <w:t>ResourceSetsPerConfig</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 1       </w:t>
      </w:r>
      <w:r>
        <w:rPr>
          <w:rFonts w:ascii="Courier New" w:hAnsi="Courier New"/>
          <w:color w:val="808080"/>
          <w:sz w:val="16"/>
          <w:lang w:eastAsia="en-GB"/>
        </w:rPr>
        <w:t>-- Maximum number of CSI SSB resource sets per resource configuration</w:t>
      </w:r>
    </w:p>
    <w:p w14:paraId="2192F06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proofErr w:type="spellStart"/>
      <w:r>
        <w:rPr>
          <w:rFonts w:ascii="Courier New" w:hAnsi="Courier New"/>
          <w:sz w:val="16"/>
          <w:lang w:eastAsia="en-GB"/>
        </w:rPr>
        <w:t>maxNrofCSI</w:t>
      </w:r>
      <w:proofErr w:type="spellEnd"/>
      <w:r>
        <w:rPr>
          <w:rFonts w:ascii="Courier New" w:hAnsi="Courier New"/>
          <w:sz w:val="16"/>
          <w:lang w:eastAsia="en-GB"/>
        </w:rPr>
        <w:t>-SSB-</w:t>
      </w:r>
      <w:proofErr w:type="spellStart"/>
      <w:r>
        <w:rPr>
          <w:rFonts w:ascii="Courier New" w:hAnsi="Courier New"/>
          <w:sz w:val="16"/>
          <w:lang w:eastAsia="en-GB"/>
        </w:rPr>
        <w:t>ResourceSetsPerConfigExt</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 2       </w:t>
      </w:r>
      <w:r>
        <w:rPr>
          <w:rFonts w:ascii="Courier New" w:hAnsi="Courier New"/>
          <w:color w:val="808080"/>
          <w:sz w:val="16"/>
          <w:lang w:eastAsia="en-GB"/>
        </w:rPr>
        <w:t>-- Maximum number of CSI SSB resource sets per resource configuration</w:t>
      </w:r>
    </w:p>
    <w:p w14:paraId="1D1D79D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extended</w:t>
      </w:r>
    </w:p>
    <w:p w14:paraId="0ED8A99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proofErr w:type="spellStart"/>
      <w:r>
        <w:rPr>
          <w:rFonts w:ascii="Courier New" w:hAnsi="Courier New"/>
          <w:sz w:val="16"/>
          <w:lang w:eastAsia="en-GB"/>
        </w:rPr>
        <w:t>maxNrofFailureDetectionResources</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 10      </w:t>
      </w:r>
      <w:r>
        <w:rPr>
          <w:rFonts w:ascii="Courier New" w:hAnsi="Courier New"/>
          <w:color w:val="808080"/>
          <w:sz w:val="16"/>
          <w:lang w:eastAsia="en-GB"/>
        </w:rPr>
        <w:t>-- Maximum number of failure detection resources</w:t>
      </w:r>
    </w:p>
    <w:p w14:paraId="28EFCAD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maxNrofFailureDetectionResources-1      </w:t>
      </w:r>
      <w:r>
        <w:rPr>
          <w:rFonts w:ascii="Courier New" w:hAnsi="Courier New"/>
          <w:color w:val="993366"/>
          <w:sz w:val="16"/>
          <w:lang w:eastAsia="en-GB"/>
        </w:rPr>
        <w:t>INTEGER</w:t>
      </w:r>
      <w:r>
        <w:rPr>
          <w:rFonts w:ascii="Courier New" w:hAnsi="Courier New"/>
          <w:sz w:val="16"/>
          <w:lang w:eastAsia="en-GB"/>
        </w:rPr>
        <w:t xml:space="preserve"> ::= 9       </w:t>
      </w:r>
      <w:r>
        <w:rPr>
          <w:rFonts w:ascii="Courier New" w:hAnsi="Courier New"/>
          <w:color w:val="808080"/>
          <w:sz w:val="16"/>
          <w:lang w:eastAsia="en-GB"/>
        </w:rPr>
        <w:t>-- Maximum number of failure detection resources minus 1</w:t>
      </w:r>
    </w:p>
    <w:p w14:paraId="1244AB8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maxNrofFreqSL-r16                       </w:t>
      </w:r>
      <w:r>
        <w:rPr>
          <w:rFonts w:ascii="Courier New" w:hAnsi="Courier New"/>
          <w:color w:val="993366"/>
          <w:sz w:val="16"/>
          <w:lang w:eastAsia="en-GB"/>
        </w:rPr>
        <w:t>INTEGER</w:t>
      </w:r>
      <w:r>
        <w:rPr>
          <w:rFonts w:ascii="Courier New" w:hAnsi="Courier New"/>
          <w:sz w:val="16"/>
          <w:lang w:eastAsia="en-GB"/>
        </w:rPr>
        <w:t xml:space="preserve"> ::= 8       </w:t>
      </w:r>
      <w:r>
        <w:rPr>
          <w:rFonts w:ascii="Courier New" w:hAnsi="Courier New"/>
          <w:color w:val="808080"/>
          <w:sz w:val="16"/>
          <w:lang w:eastAsia="en-GB"/>
        </w:rPr>
        <w:t xml:space="preserve">-- Maximum number of carrier frequency for NR </w:t>
      </w:r>
      <w:proofErr w:type="spellStart"/>
      <w:r>
        <w:rPr>
          <w:rFonts w:ascii="Courier New" w:hAnsi="Courier New"/>
          <w:color w:val="808080"/>
          <w:sz w:val="16"/>
          <w:lang w:eastAsia="en-GB"/>
        </w:rPr>
        <w:t>sidelink</w:t>
      </w:r>
      <w:proofErr w:type="spellEnd"/>
      <w:r>
        <w:rPr>
          <w:rFonts w:ascii="Courier New" w:hAnsi="Courier New"/>
          <w:color w:val="808080"/>
          <w:sz w:val="16"/>
          <w:lang w:eastAsia="en-GB"/>
        </w:rPr>
        <w:t xml:space="preserve"> communication</w:t>
      </w:r>
    </w:p>
    <w:p w14:paraId="6F74968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maxNrofSL-BWPs-r16                      </w:t>
      </w:r>
      <w:r>
        <w:rPr>
          <w:rFonts w:ascii="Courier New" w:hAnsi="Courier New"/>
          <w:color w:val="993366"/>
          <w:sz w:val="16"/>
          <w:lang w:eastAsia="en-GB"/>
        </w:rPr>
        <w:t>INTEGER</w:t>
      </w:r>
      <w:r>
        <w:rPr>
          <w:rFonts w:ascii="Courier New" w:hAnsi="Courier New"/>
          <w:sz w:val="16"/>
          <w:lang w:eastAsia="en-GB"/>
        </w:rPr>
        <w:t xml:space="preserve"> ::= 4       </w:t>
      </w:r>
      <w:r>
        <w:rPr>
          <w:rFonts w:ascii="Courier New" w:hAnsi="Courier New"/>
          <w:color w:val="808080"/>
          <w:sz w:val="16"/>
          <w:lang w:eastAsia="en-GB"/>
        </w:rPr>
        <w:t xml:space="preserve">-- Maximum number of BWP for NR </w:t>
      </w:r>
      <w:proofErr w:type="spellStart"/>
      <w:r>
        <w:rPr>
          <w:rFonts w:ascii="Courier New" w:hAnsi="Courier New"/>
          <w:color w:val="808080"/>
          <w:sz w:val="16"/>
          <w:lang w:eastAsia="en-GB"/>
        </w:rPr>
        <w:t>sidelink</w:t>
      </w:r>
      <w:proofErr w:type="spellEnd"/>
      <w:r>
        <w:rPr>
          <w:rFonts w:ascii="Courier New" w:hAnsi="Courier New"/>
          <w:color w:val="808080"/>
          <w:sz w:val="16"/>
          <w:lang w:eastAsia="en-GB"/>
        </w:rPr>
        <w:t xml:space="preserve"> communication</w:t>
      </w:r>
    </w:p>
    <w:p w14:paraId="66BFC65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maxFreqSL-EUTRA-r16                     </w:t>
      </w:r>
      <w:r>
        <w:rPr>
          <w:rFonts w:ascii="Courier New" w:hAnsi="Courier New"/>
          <w:color w:val="993366"/>
          <w:sz w:val="16"/>
          <w:lang w:eastAsia="en-GB"/>
        </w:rPr>
        <w:t>INTEGER</w:t>
      </w:r>
      <w:r>
        <w:rPr>
          <w:rFonts w:ascii="Courier New" w:hAnsi="Courier New"/>
          <w:sz w:val="16"/>
          <w:lang w:eastAsia="en-GB"/>
        </w:rPr>
        <w:t xml:space="preserve"> ::= 8       </w:t>
      </w:r>
      <w:r>
        <w:rPr>
          <w:rFonts w:ascii="Courier New" w:hAnsi="Courier New"/>
          <w:color w:val="808080"/>
          <w:sz w:val="16"/>
          <w:lang w:eastAsia="en-GB"/>
        </w:rPr>
        <w:t xml:space="preserve">-- Maximum number of EUTRA anchor carrier frequency for NR </w:t>
      </w:r>
      <w:proofErr w:type="spellStart"/>
      <w:r>
        <w:rPr>
          <w:rFonts w:ascii="Courier New" w:hAnsi="Courier New"/>
          <w:color w:val="808080"/>
          <w:sz w:val="16"/>
          <w:lang w:eastAsia="en-GB"/>
        </w:rPr>
        <w:t>sidelink</w:t>
      </w:r>
      <w:proofErr w:type="spellEnd"/>
      <w:r>
        <w:rPr>
          <w:rFonts w:ascii="Courier New" w:hAnsi="Courier New"/>
          <w:color w:val="808080"/>
          <w:sz w:val="16"/>
          <w:lang w:eastAsia="en-GB"/>
        </w:rPr>
        <w:t xml:space="preserve"> communication</w:t>
      </w:r>
    </w:p>
    <w:p w14:paraId="6629811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maxNrofSL-MeasId-r16                    </w:t>
      </w:r>
      <w:r>
        <w:rPr>
          <w:rFonts w:ascii="Courier New" w:hAnsi="Courier New"/>
          <w:color w:val="993366"/>
          <w:sz w:val="16"/>
          <w:lang w:eastAsia="en-GB"/>
        </w:rPr>
        <w:t>INTEGER</w:t>
      </w:r>
      <w:r>
        <w:rPr>
          <w:rFonts w:ascii="Courier New" w:hAnsi="Courier New"/>
          <w:sz w:val="16"/>
          <w:lang w:eastAsia="en-GB"/>
        </w:rPr>
        <w:t xml:space="preserve"> ::= 64      </w:t>
      </w:r>
      <w:r>
        <w:rPr>
          <w:rFonts w:ascii="Courier New" w:hAnsi="Courier New"/>
          <w:color w:val="808080"/>
          <w:sz w:val="16"/>
          <w:lang w:eastAsia="en-GB"/>
        </w:rPr>
        <w:t xml:space="preserve">-- Maximum number of </w:t>
      </w:r>
      <w:proofErr w:type="spellStart"/>
      <w:r>
        <w:rPr>
          <w:rFonts w:ascii="Courier New" w:hAnsi="Courier New"/>
          <w:color w:val="808080"/>
          <w:sz w:val="16"/>
          <w:lang w:eastAsia="en-GB"/>
        </w:rPr>
        <w:t>sidelink</w:t>
      </w:r>
      <w:proofErr w:type="spellEnd"/>
      <w:r>
        <w:rPr>
          <w:rFonts w:ascii="Courier New" w:hAnsi="Courier New"/>
          <w:color w:val="808080"/>
          <w:sz w:val="16"/>
          <w:lang w:eastAsia="en-GB"/>
        </w:rPr>
        <w:t xml:space="preserve"> measurement identity (RSRP) per destination</w:t>
      </w:r>
    </w:p>
    <w:p w14:paraId="6149A4F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maxNrofSL-ObjectId-r16                  </w:t>
      </w:r>
      <w:r>
        <w:rPr>
          <w:rFonts w:ascii="Courier New" w:hAnsi="Courier New"/>
          <w:color w:val="993366"/>
          <w:sz w:val="16"/>
          <w:lang w:eastAsia="en-GB"/>
        </w:rPr>
        <w:t>INTEGER</w:t>
      </w:r>
      <w:r>
        <w:rPr>
          <w:rFonts w:ascii="Courier New" w:hAnsi="Courier New"/>
          <w:sz w:val="16"/>
          <w:lang w:eastAsia="en-GB"/>
        </w:rPr>
        <w:t xml:space="preserve"> ::= 64      </w:t>
      </w:r>
      <w:r>
        <w:rPr>
          <w:rFonts w:ascii="Courier New" w:hAnsi="Courier New"/>
          <w:color w:val="808080"/>
          <w:sz w:val="16"/>
          <w:lang w:eastAsia="en-GB"/>
        </w:rPr>
        <w:t xml:space="preserve">-- Maximum number of </w:t>
      </w:r>
      <w:proofErr w:type="spellStart"/>
      <w:r>
        <w:rPr>
          <w:rFonts w:ascii="Courier New" w:hAnsi="Courier New"/>
          <w:color w:val="808080"/>
          <w:sz w:val="16"/>
          <w:lang w:eastAsia="en-GB"/>
        </w:rPr>
        <w:t>sidelink</w:t>
      </w:r>
      <w:proofErr w:type="spellEnd"/>
      <w:r>
        <w:rPr>
          <w:rFonts w:ascii="Courier New" w:hAnsi="Courier New"/>
          <w:color w:val="808080"/>
          <w:sz w:val="16"/>
          <w:lang w:eastAsia="en-GB"/>
        </w:rPr>
        <w:t xml:space="preserve"> measurement objects (RSRP) per destination</w:t>
      </w:r>
    </w:p>
    <w:p w14:paraId="6149B91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lastRenderedPageBreak/>
        <w:t xml:space="preserve">maxNrofSL-ReportConfigId-r16            </w:t>
      </w:r>
      <w:r>
        <w:rPr>
          <w:rFonts w:ascii="Courier New" w:hAnsi="Courier New"/>
          <w:color w:val="993366"/>
          <w:sz w:val="16"/>
          <w:lang w:eastAsia="en-GB"/>
        </w:rPr>
        <w:t>INTEGER</w:t>
      </w:r>
      <w:r>
        <w:rPr>
          <w:rFonts w:ascii="Courier New" w:hAnsi="Courier New"/>
          <w:sz w:val="16"/>
          <w:lang w:eastAsia="en-GB"/>
        </w:rPr>
        <w:t xml:space="preserve"> ::= 64      </w:t>
      </w:r>
      <w:r>
        <w:rPr>
          <w:rFonts w:ascii="Courier New" w:hAnsi="Courier New"/>
          <w:color w:val="808080"/>
          <w:sz w:val="16"/>
          <w:lang w:eastAsia="en-GB"/>
        </w:rPr>
        <w:t xml:space="preserve">-- Maximum number of </w:t>
      </w:r>
      <w:proofErr w:type="spellStart"/>
      <w:r>
        <w:rPr>
          <w:rFonts w:ascii="Courier New" w:hAnsi="Courier New"/>
          <w:color w:val="808080"/>
          <w:sz w:val="16"/>
          <w:lang w:eastAsia="en-GB"/>
        </w:rPr>
        <w:t>sidelink</w:t>
      </w:r>
      <w:proofErr w:type="spellEnd"/>
      <w:r>
        <w:rPr>
          <w:rFonts w:ascii="Courier New" w:hAnsi="Courier New"/>
          <w:color w:val="808080"/>
          <w:sz w:val="16"/>
          <w:lang w:eastAsia="en-GB"/>
        </w:rPr>
        <w:t xml:space="preserve"> measurement reporting configuration(RSRP) per destination</w:t>
      </w:r>
    </w:p>
    <w:p w14:paraId="644EBE1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maxNrofSL-PoolToMeasureNR-r16           </w:t>
      </w:r>
      <w:r>
        <w:rPr>
          <w:rFonts w:ascii="Courier New" w:hAnsi="Courier New"/>
          <w:color w:val="993366"/>
          <w:sz w:val="16"/>
          <w:lang w:eastAsia="en-GB"/>
        </w:rPr>
        <w:t>INTEGER</w:t>
      </w:r>
      <w:r>
        <w:rPr>
          <w:rFonts w:ascii="Courier New" w:hAnsi="Courier New"/>
          <w:sz w:val="16"/>
          <w:lang w:eastAsia="en-GB"/>
        </w:rPr>
        <w:t xml:space="preserve"> ::= 8       </w:t>
      </w:r>
      <w:r>
        <w:rPr>
          <w:rFonts w:ascii="Courier New" w:hAnsi="Courier New"/>
          <w:color w:val="808080"/>
          <w:sz w:val="16"/>
          <w:lang w:eastAsia="en-GB"/>
        </w:rPr>
        <w:t xml:space="preserve">-- Maximum number of resource pool for NR </w:t>
      </w:r>
      <w:proofErr w:type="spellStart"/>
      <w:r>
        <w:rPr>
          <w:rFonts w:ascii="Courier New" w:hAnsi="Courier New"/>
          <w:color w:val="808080"/>
          <w:sz w:val="16"/>
          <w:lang w:eastAsia="en-GB"/>
        </w:rPr>
        <w:t>sidelink</w:t>
      </w:r>
      <w:proofErr w:type="spellEnd"/>
      <w:r>
        <w:rPr>
          <w:rFonts w:ascii="Courier New" w:hAnsi="Courier New"/>
          <w:color w:val="808080"/>
          <w:sz w:val="16"/>
          <w:lang w:eastAsia="en-GB"/>
        </w:rPr>
        <w:t xml:space="preserve"> measurement to measure for</w:t>
      </w:r>
    </w:p>
    <w:p w14:paraId="3BE023B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each measurement object (for CBR)</w:t>
      </w:r>
    </w:p>
    <w:p w14:paraId="20C6303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maxFreqSL-NR-r16                        </w:t>
      </w:r>
      <w:r>
        <w:rPr>
          <w:rFonts w:ascii="Courier New" w:hAnsi="Courier New"/>
          <w:color w:val="993366"/>
          <w:sz w:val="16"/>
          <w:lang w:eastAsia="en-GB"/>
        </w:rPr>
        <w:t>INTEGER</w:t>
      </w:r>
      <w:r>
        <w:rPr>
          <w:rFonts w:ascii="Courier New" w:hAnsi="Courier New"/>
          <w:sz w:val="16"/>
          <w:lang w:eastAsia="en-GB"/>
        </w:rPr>
        <w:t xml:space="preserve"> ::= 8       </w:t>
      </w:r>
      <w:r>
        <w:rPr>
          <w:rFonts w:ascii="Courier New" w:hAnsi="Courier New"/>
          <w:color w:val="808080"/>
          <w:sz w:val="16"/>
          <w:lang w:eastAsia="en-GB"/>
        </w:rPr>
        <w:t xml:space="preserve">-- Maximum number of NR anchor carrier frequency for NR </w:t>
      </w:r>
      <w:proofErr w:type="spellStart"/>
      <w:r>
        <w:rPr>
          <w:rFonts w:ascii="Courier New" w:hAnsi="Courier New"/>
          <w:color w:val="808080"/>
          <w:sz w:val="16"/>
          <w:lang w:eastAsia="en-GB"/>
        </w:rPr>
        <w:t>sidelink</w:t>
      </w:r>
      <w:proofErr w:type="spellEnd"/>
      <w:r>
        <w:rPr>
          <w:rFonts w:ascii="Courier New" w:hAnsi="Courier New"/>
          <w:color w:val="808080"/>
          <w:sz w:val="16"/>
          <w:lang w:eastAsia="en-GB"/>
        </w:rPr>
        <w:t xml:space="preserve"> communication</w:t>
      </w:r>
    </w:p>
    <w:p w14:paraId="6E35866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maxNrofSL-QFIs-r16                      </w:t>
      </w:r>
      <w:r>
        <w:rPr>
          <w:rFonts w:ascii="Courier New" w:hAnsi="Courier New"/>
          <w:color w:val="993366"/>
          <w:sz w:val="16"/>
          <w:lang w:eastAsia="en-GB"/>
        </w:rPr>
        <w:t>INTEGER</w:t>
      </w:r>
      <w:r>
        <w:rPr>
          <w:rFonts w:ascii="Courier New" w:hAnsi="Courier New"/>
          <w:sz w:val="16"/>
          <w:lang w:eastAsia="en-GB"/>
        </w:rPr>
        <w:t xml:space="preserve"> ::= 2048    </w:t>
      </w:r>
      <w:r>
        <w:rPr>
          <w:rFonts w:ascii="Courier New" w:hAnsi="Courier New"/>
          <w:color w:val="808080"/>
          <w:sz w:val="16"/>
          <w:lang w:eastAsia="en-GB"/>
        </w:rPr>
        <w:t xml:space="preserve">-- Maximum number of QoS flow for NR </w:t>
      </w:r>
      <w:proofErr w:type="spellStart"/>
      <w:r>
        <w:rPr>
          <w:rFonts w:ascii="Courier New" w:hAnsi="Courier New"/>
          <w:color w:val="808080"/>
          <w:sz w:val="16"/>
          <w:lang w:eastAsia="en-GB"/>
        </w:rPr>
        <w:t>sidelink</w:t>
      </w:r>
      <w:proofErr w:type="spellEnd"/>
      <w:r>
        <w:rPr>
          <w:rFonts w:ascii="Courier New" w:hAnsi="Courier New"/>
          <w:color w:val="808080"/>
          <w:sz w:val="16"/>
          <w:lang w:eastAsia="en-GB"/>
        </w:rPr>
        <w:t xml:space="preserve"> communication per UE</w:t>
      </w:r>
    </w:p>
    <w:p w14:paraId="1672DD8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maxNrofSL-QFIsPerDest-r16               </w:t>
      </w:r>
      <w:r>
        <w:rPr>
          <w:rFonts w:ascii="Courier New" w:hAnsi="Courier New"/>
          <w:color w:val="993366"/>
          <w:sz w:val="16"/>
          <w:lang w:eastAsia="en-GB"/>
        </w:rPr>
        <w:t>INTEGER</w:t>
      </w:r>
      <w:r>
        <w:rPr>
          <w:rFonts w:ascii="Courier New" w:hAnsi="Courier New"/>
          <w:sz w:val="16"/>
          <w:lang w:eastAsia="en-GB"/>
        </w:rPr>
        <w:t xml:space="preserve"> ::= 64      </w:t>
      </w:r>
      <w:r>
        <w:rPr>
          <w:rFonts w:ascii="Courier New" w:hAnsi="Courier New"/>
          <w:color w:val="808080"/>
          <w:sz w:val="16"/>
          <w:lang w:eastAsia="en-GB"/>
        </w:rPr>
        <w:t xml:space="preserve">-- Maximum number of QoS flow per destination for NR </w:t>
      </w:r>
      <w:proofErr w:type="spellStart"/>
      <w:r>
        <w:rPr>
          <w:rFonts w:ascii="Courier New" w:hAnsi="Courier New"/>
          <w:color w:val="808080"/>
          <w:sz w:val="16"/>
          <w:lang w:eastAsia="en-GB"/>
        </w:rPr>
        <w:t>sidelink</w:t>
      </w:r>
      <w:proofErr w:type="spellEnd"/>
      <w:r>
        <w:rPr>
          <w:rFonts w:ascii="Courier New" w:hAnsi="Courier New"/>
          <w:color w:val="808080"/>
          <w:sz w:val="16"/>
          <w:lang w:eastAsia="en-GB"/>
        </w:rPr>
        <w:t xml:space="preserve"> communication</w:t>
      </w:r>
    </w:p>
    <w:p w14:paraId="4FA8C33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proofErr w:type="spellStart"/>
      <w:r>
        <w:rPr>
          <w:rFonts w:ascii="Courier New" w:hAnsi="Courier New"/>
          <w:sz w:val="16"/>
          <w:lang w:eastAsia="en-GB"/>
        </w:rPr>
        <w:t>maxNrofObjectId</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 64      </w:t>
      </w:r>
      <w:r>
        <w:rPr>
          <w:rFonts w:ascii="Courier New" w:hAnsi="Courier New"/>
          <w:color w:val="808080"/>
          <w:sz w:val="16"/>
          <w:lang w:eastAsia="en-GB"/>
        </w:rPr>
        <w:t>-- Maximum number of measurement objects</w:t>
      </w:r>
    </w:p>
    <w:p w14:paraId="185683B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proofErr w:type="spellStart"/>
      <w:r>
        <w:rPr>
          <w:rFonts w:ascii="Courier New" w:hAnsi="Courier New"/>
          <w:sz w:val="16"/>
          <w:lang w:eastAsia="en-GB"/>
        </w:rPr>
        <w:t>maxNrofPageRec</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 32      </w:t>
      </w:r>
      <w:r>
        <w:rPr>
          <w:rFonts w:ascii="Courier New" w:hAnsi="Courier New"/>
          <w:color w:val="808080"/>
          <w:sz w:val="16"/>
          <w:lang w:eastAsia="en-GB"/>
        </w:rPr>
        <w:t>-- Maximum number of page records</w:t>
      </w:r>
    </w:p>
    <w:p w14:paraId="4A075EF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proofErr w:type="spellStart"/>
      <w:r>
        <w:rPr>
          <w:rFonts w:ascii="Courier New" w:hAnsi="Courier New"/>
          <w:sz w:val="16"/>
          <w:lang w:eastAsia="en-GB"/>
        </w:rPr>
        <w:t>maxNrofPCI</w:t>
      </w:r>
      <w:proofErr w:type="spellEnd"/>
      <w:r>
        <w:rPr>
          <w:rFonts w:ascii="Courier New" w:hAnsi="Courier New"/>
          <w:sz w:val="16"/>
          <w:lang w:eastAsia="en-GB"/>
        </w:rPr>
        <w:t xml:space="preserve">-Ranges                       </w:t>
      </w:r>
      <w:r>
        <w:rPr>
          <w:rFonts w:ascii="Courier New" w:hAnsi="Courier New"/>
          <w:color w:val="993366"/>
          <w:sz w:val="16"/>
          <w:lang w:eastAsia="en-GB"/>
        </w:rPr>
        <w:t>INTEGER</w:t>
      </w:r>
      <w:r>
        <w:rPr>
          <w:rFonts w:ascii="Courier New" w:hAnsi="Courier New"/>
          <w:sz w:val="16"/>
          <w:lang w:eastAsia="en-GB"/>
        </w:rPr>
        <w:t xml:space="preserve"> ::= 8       </w:t>
      </w:r>
      <w:r>
        <w:rPr>
          <w:rFonts w:ascii="Courier New" w:hAnsi="Courier New"/>
          <w:color w:val="808080"/>
          <w:sz w:val="16"/>
          <w:lang w:eastAsia="en-GB"/>
        </w:rPr>
        <w:t>-- Maximum number of PCI ranges</w:t>
      </w:r>
    </w:p>
    <w:p w14:paraId="17D3FE8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proofErr w:type="spellStart"/>
      <w:r>
        <w:rPr>
          <w:rFonts w:ascii="Courier New" w:hAnsi="Courier New"/>
          <w:sz w:val="16"/>
          <w:lang w:eastAsia="en-GB"/>
        </w:rPr>
        <w:t>maxPLMN</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 12      </w:t>
      </w:r>
      <w:r>
        <w:rPr>
          <w:rFonts w:ascii="Courier New" w:hAnsi="Courier New"/>
          <w:color w:val="808080"/>
          <w:sz w:val="16"/>
          <w:lang w:eastAsia="en-GB"/>
        </w:rPr>
        <w:t>-- Maximum number of PLMNs broadcast and reported by UE at establishment</w:t>
      </w:r>
    </w:p>
    <w:p w14:paraId="3AD7789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maxTAC-r17                              </w:t>
      </w:r>
      <w:r>
        <w:rPr>
          <w:rFonts w:ascii="Courier New" w:hAnsi="Courier New"/>
          <w:color w:val="993366"/>
          <w:sz w:val="16"/>
          <w:lang w:eastAsia="en-GB"/>
        </w:rPr>
        <w:t>INTEGER</w:t>
      </w:r>
      <w:r>
        <w:rPr>
          <w:rFonts w:ascii="Courier New" w:hAnsi="Courier New"/>
          <w:sz w:val="16"/>
          <w:lang w:eastAsia="en-GB"/>
        </w:rPr>
        <w:t xml:space="preserve"> ::= 12      </w:t>
      </w:r>
      <w:r>
        <w:rPr>
          <w:rFonts w:ascii="Courier New" w:hAnsi="Courier New"/>
          <w:color w:val="808080"/>
          <w:sz w:val="16"/>
          <w:lang w:eastAsia="en-GB"/>
        </w:rPr>
        <w:t>-- Maximum number of Tracking Area Codes to which a cell belongs to</w:t>
      </w:r>
    </w:p>
    <w:p w14:paraId="773A685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proofErr w:type="spellStart"/>
      <w:r>
        <w:rPr>
          <w:rFonts w:ascii="Courier New" w:hAnsi="Courier New"/>
          <w:sz w:val="16"/>
          <w:lang w:eastAsia="en-GB"/>
        </w:rPr>
        <w:t>maxNrofCSI</w:t>
      </w:r>
      <w:proofErr w:type="spellEnd"/>
      <w:r>
        <w:rPr>
          <w:rFonts w:ascii="Courier New" w:hAnsi="Courier New"/>
          <w:sz w:val="16"/>
          <w:lang w:eastAsia="en-GB"/>
        </w:rPr>
        <w:t>-RS-</w:t>
      </w:r>
      <w:proofErr w:type="spellStart"/>
      <w:r>
        <w:rPr>
          <w:rFonts w:ascii="Courier New" w:hAnsi="Courier New"/>
          <w:sz w:val="16"/>
          <w:lang w:eastAsia="en-GB"/>
        </w:rPr>
        <w:t>ResourcesRRM</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 96      </w:t>
      </w:r>
      <w:r>
        <w:rPr>
          <w:rFonts w:ascii="Courier New" w:hAnsi="Courier New"/>
          <w:color w:val="808080"/>
          <w:sz w:val="16"/>
          <w:lang w:eastAsia="en-GB"/>
        </w:rPr>
        <w:t>-- Maximum number of CSI-RS resources per cell for an RRM measurement object</w:t>
      </w:r>
    </w:p>
    <w:p w14:paraId="16C1948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maxNrofCSI-RS-ResourcesRRM-1            </w:t>
      </w:r>
      <w:r>
        <w:rPr>
          <w:rFonts w:ascii="Courier New" w:hAnsi="Courier New"/>
          <w:color w:val="993366"/>
          <w:sz w:val="16"/>
          <w:lang w:eastAsia="en-GB"/>
        </w:rPr>
        <w:t>INTEGER</w:t>
      </w:r>
      <w:r>
        <w:rPr>
          <w:rFonts w:ascii="Courier New" w:hAnsi="Courier New"/>
          <w:sz w:val="16"/>
          <w:lang w:eastAsia="en-GB"/>
        </w:rPr>
        <w:t xml:space="preserve"> ::= 95      </w:t>
      </w:r>
      <w:r>
        <w:rPr>
          <w:rFonts w:ascii="Courier New" w:hAnsi="Courier New"/>
          <w:color w:val="808080"/>
          <w:sz w:val="16"/>
          <w:lang w:eastAsia="en-GB"/>
        </w:rPr>
        <w:t>-- Maximum number of CSI-RS resources per cell for an RRM measurement object</w:t>
      </w:r>
    </w:p>
    <w:p w14:paraId="1B6B6DB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xml:space="preserve">                                                            -- minus 1.</w:t>
      </w:r>
    </w:p>
    <w:p w14:paraId="035DA0B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proofErr w:type="spellStart"/>
      <w:r>
        <w:rPr>
          <w:rFonts w:ascii="Courier New" w:hAnsi="Courier New"/>
          <w:sz w:val="16"/>
          <w:lang w:eastAsia="en-GB"/>
        </w:rPr>
        <w:t>maxNrofMeasId</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 64      </w:t>
      </w:r>
      <w:r>
        <w:rPr>
          <w:rFonts w:ascii="Courier New" w:hAnsi="Courier New"/>
          <w:color w:val="808080"/>
          <w:sz w:val="16"/>
          <w:lang w:eastAsia="en-GB"/>
        </w:rPr>
        <w:t>-- Maximum number of configured measurements</w:t>
      </w:r>
    </w:p>
    <w:p w14:paraId="39EB30A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proofErr w:type="spellStart"/>
      <w:r>
        <w:rPr>
          <w:rFonts w:ascii="Courier New" w:hAnsi="Courier New"/>
          <w:sz w:val="16"/>
          <w:lang w:eastAsia="en-GB"/>
        </w:rPr>
        <w:t>maxNrofQuantityConfig</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 2       </w:t>
      </w:r>
      <w:r>
        <w:rPr>
          <w:rFonts w:ascii="Courier New" w:hAnsi="Courier New"/>
          <w:color w:val="808080"/>
          <w:sz w:val="16"/>
          <w:lang w:eastAsia="en-GB"/>
        </w:rPr>
        <w:t>-- Maximum number of quantity configurations</w:t>
      </w:r>
    </w:p>
    <w:p w14:paraId="0EB7061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proofErr w:type="spellStart"/>
      <w:r>
        <w:rPr>
          <w:rFonts w:ascii="Courier New" w:hAnsi="Courier New"/>
          <w:sz w:val="16"/>
          <w:lang w:eastAsia="en-GB"/>
        </w:rPr>
        <w:t>maxNrofCSI</w:t>
      </w:r>
      <w:proofErr w:type="spellEnd"/>
      <w:r>
        <w:rPr>
          <w:rFonts w:ascii="Courier New" w:hAnsi="Courier New"/>
          <w:sz w:val="16"/>
          <w:lang w:eastAsia="en-GB"/>
        </w:rPr>
        <w:t>-RS-</w:t>
      </w:r>
      <w:proofErr w:type="spellStart"/>
      <w:r>
        <w:rPr>
          <w:rFonts w:ascii="Courier New" w:hAnsi="Courier New"/>
          <w:sz w:val="16"/>
          <w:lang w:eastAsia="en-GB"/>
        </w:rPr>
        <w:t>CellsRRM</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 96      </w:t>
      </w:r>
      <w:r>
        <w:rPr>
          <w:rFonts w:ascii="Courier New" w:hAnsi="Courier New"/>
          <w:color w:val="808080"/>
          <w:sz w:val="16"/>
          <w:lang w:eastAsia="en-GB"/>
        </w:rPr>
        <w:t>-- Maximum number of cells with CSI-RS resources for an RRM measurement object</w:t>
      </w:r>
    </w:p>
    <w:p w14:paraId="1E70438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maxNrofSL-Dest-r16                      </w:t>
      </w:r>
      <w:r>
        <w:rPr>
          <w:rFonts w:ascii="Courier New" w:hAnsi="Courier New"/>
          <w:color w:val="993366"/>
          <w:sz w:val="16"/>
          <w:lang w:eastAsia="en-GB"/>
        </w:rPr>
        <w:t>INTEGER</w:t>
      </w:r>
      <w:r>
        <w:rPr>
          <w:rFonts w:ascii="Courier New" w:hAnsi="Courier New"/>
          <w:sz w:val="16"/>
          <w:lang w:eastAsia="en-GB"/>
        </w:rPr>
        <w:t xml:space="preserve"> ::= 32      </w:t>
      </w:r>
      <w:r>
        <w:rPr>
          <w:rFonts w:ascii="Courier New" w:hAnsi="Courier New"/>
          <w:color w:val="808080"/>
          <w:sz w:val="16"/>
          <w:lang w:eastAsia="en-GB"/>
        </w:rPr>
        <w:t xml:space="preserve">-- Maximum number of destination for NR </w:t>
      </w:r>
      <w:proofErr w:type="spellStart"/>
      <w:r>
        <w:rPr>
          <w:rFonts w:ascii="Courier New" w:hAnsi="Courier New"/>
          <w:color w:val="808080"/>
          <w:sz w:val="16"/>
          <w:lang w:eastAsia="en-GB"/>
        </w:rPr>
        <w:t>sidelink</w:t>
      </w:r>
      <w:proofErr w:type="spellEnd"/>
      <w:r>
        <w:rPr>
          <w:rFonts w:ascii="Courier New" w:hAnsi="Courier New"/>
          <w:color w:val="808080"/>
          <w:sz w:val="16"/>
          <w:lang w:eastAsia="en-GB"/>
        </w:rPr>
        <w:t xml:space="preserve"> communication</w:t>
      </w:r>
    </w:p>
    <w:p w14:paraId="53DBFA0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maxNrofSL-Dest-1-r16                    </w:t>
      </w:r>
      <w:r>
        <w:rPr>
          <w:rFonts w:ascii="Courier New" w:hAnsi="Courier New"/>
          <w:color w:val="993366"/>
          <w:sz w:val="16"/>
          <w:lang w:eastAsia="en-GB"/>
        </w:rPr>
        <w:t>INTEGER</w:t>
      </w:r>
      <w:r>
        <w:rPr>
          <w:rFonts w:ascii="Courier New" w:hAnsi="Courier New"/>
          <w:sz w:val="16"/>
          <w:lang w:eastAsia="en-GB"/>
        </w:rPr>
        <w:t xml:space="preserve"> ::= 31      </w:t>
      </w:r>
      <w:r>
        <w:rPr>
          <w:rFonts w:ascii="Courier New" w:hAnsi="Courier New"/>
          <w:color w:val="808080"/>
          <w:sz w:val="16"/>
          <w:lang w:eastAsia="en-GB"/>
        </w:rPr>
        <w:t xml:space="preserve">-- Highest index of destination for NR </w:t>
      </w:r>
      <w:proofErr w:type="spellStart"/>
      <w:r>
        <w:rPr>
          <w:rFonts w:ascii="Courier New" w:hAnsi="Courier New"/>
          <w:color w:val="808080"/>
          <w:sz w:val="16"/>
          <w:lang w:eastAsia="en-GB"/>
        </w:rPr>
        <w:t>sidelink</w:t>
      </w:r>
      <w:proofErr w:type="spellEnd"/>
      <w:r>
        <w:rPr>
          <w:rFonts w:ascii="Courier New" w:hAnsi="Courier New"/>
          <w:color w:val="808080"/>
          <w:sz w:val="16"/>
          <w:lang w:eastAsia="en-GB"/>
        </w:rPr>
        <w:t xml:space="preserve"> communication</w:t>
      </w:r>
    </w:p>
    <w:p w14:paraId="3913797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maxNrofSLRB-r16                         </w:t>
      </w:r>
      <w:r>
        <w:rPr>
          <w:rFonts w:ascii="Courier New" w:hAnsi="Courier New"/>
          <w:color w:val="993366"/>
          <w:sz w:val="16"/>
          <w:lang w:eastAsia="en-GB"/>
        </w:rPr>
        <w:t>INTEGER</w:t>
      </w:r>
      <w:r>
        <w:rPr>
          <w:rFonts w:ascii="Courier New" w:hAnsi="Courier New"/>
          <w:sz w:val="16"/>
          <w:lang w:eastAsia="en-GB"/>
        </w:rPr>
        <w:t xml:space="preserve"> ::= 512     </w:t>
      </w:r>
      <w:r>
        <w:rPr>
          <w:rFonts w:ascii="Courier New" w:hAnsi="Courier New"/>
          <w:color w:val="808080"/>
          <w:sz w:val="16"/>
          <w:lang w:eastAsia="en-GB"/>
        </w:rPr>
        <w:t xml:space="preserve">-- Maximum number of radio bearer for NR </w:t>
      </w:r>
      <w:proofErr w:type="spellStart"/>
      <w:r>
        <w:rPr>
          <w:rFonts w:ascii="Courier New" w:hAnsi="Courier New"/>
          <w:color w:val="808080"/>
          <w:sz w:val="16"/>
          <w:lang w:eastAsia="en-GB"/>
        </w:rPr>
        <w:t>sidelink</w:t>
      </w:r>
      <w:proofErr w:type="spellEnd"/>
      <w:r>
        <w:rPr>
          <w:rFonts w:ascii="Courier New" w:hAnsi="Courier New"/>
          <w:color w:val="808080"/>
          <w:sz w:val="16"/>
          <w:lang w:eastAsia="en-GB"/>
        </w:rPr>
        <w:t xml:space="preserve"> communication per UE</w:t>
      </w:r>
    </w:p>
    <w:p w14:paraId="3B26C5E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maxSL-LCID-r16                          </w:t>
      </w:r>
      <w:r>
        <w:rPr>
          <w:rFonts w:ascii="Courier New" w:hAnsi="Courier New"/>
          <w:color w:val="993366"/>
          <w:sz w:val="16"/>
          <w:lang w:eastAsia="en-GB"/>
        </w:rPr>
        <w:t>INTEGER</w:t>
      </w:r>
      <w:r>
        <w:rPr>
          <w:rFonts w:ascii="Courier New" w:hAnsi="Courier New"/>
          <w:sz w:val="16"/>
          <w:lang w:eastAsia="en-GB"/>
        </w:rPr>
        <w:t xml:space="preserve"> ::= 512     </w:t>
      </w:r>
      <w:r>
        <w:rPr>
          <w:rFonts w:ascii="Courier New" w:hAnsi="Courier New"/>
          <w:color w:val="808080"/>
          <w:sz w:val="16"/>
          <w:lang w:eastAsia="en-GB"/>
        </w:rPr>
        <w:t xml:space="preserve">-- Maximum number of RLC bearer for NR </w:t>
      </w:r>
      <w:proofErr w:type="spellStart"/>
      <w:r>
        <w:rPr>
          <w:rFonts w:ascii="Courier New" w:hAnsi="Courier New"/>
          <w:color w:val="808080"/>
          <w:sz w:val="16"/>
          <w:lang w:eastAsia="en-GB"/>
        </w:rPr>
        <w:t>sidelink</w:t>
      </w:r>
      <w:proofErr w:type="spellEnd"/>
      <w:r>
        <w:rPr>
          <w:rFonts w:ascii="Courier New" w:hAnsi="Courier New"/>
          <w:color w:val="808080"/>
          <w:sz w:val="16"/>
          <w:lang w:eastAsia="en-GB"/>
        </w:rPr>
        <w:t xml:space="preserve"> communication per UE</w:t>
      </w:r>
    </w:p>
    <w:p w14:paraId="598337A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maxSL-SyncConfig-r16                    </w:t>
      </w:r>
      <w:r>
        <w:rPr>
          <w:rFonts w:ascii="Courier New" w:hAnsi="Courier New"/>
          <w:color w:val="993366"/>
          <w:sz w:val="16"/>
          <w:lang w:eastAsia="en-GB"/>
        </w:rPr>
        <w:t>INTEGER</w:t>
      </w:r>
      <w:r>
        <w:rPr>
          <w:rFonts w:ascii="Courier New" w:hAnsi="Courier New"/>
          <w:sz w:val="16"/>
          <w:lang w:eastAsia="en-GB"/>
        </w:rPr>
        <w:t xml:space="preserve"> ::= 16      </w:t>
      </w:r>
      <w:r>
        <w:rPr>
          <w:rFonts w:ascii="Courier New" w:hAnsi="Courier New"/>
          <w:color w:val="808080"/>
          <w:sz w:val="16"/>
          <w:lang w:eastAsia="en-GB"/>
        </w:rPr>
        <w:t xml:space="preserve">-- Maximum number of </w:t>
      </w:r>
      <w:proofErr w:type="spellStart"/>
      <w:r>
        <w:rPr>
          <w:rFonts w:ascii="Courier New" w:hAnsi="Courier New"/>
          <w:color w:val="808080"/>
          <w:sz w:val="16"/>
          <w:lang w:eastAsia="en-GB"/>
        </w:rPr>
        <w:t>sidelink</w:t>
      </w:r>
      <w:proofErr w:type="spellEnd"/>
      <w:r>
        <w:rPr>
          <w:rFonts w:ascii="Courier New" w:hAnsi="Courier New"/>
          <w:color w:val="808080"/>
          <w:sz w:val="16"/>
          <w:lang w:eastAsia="en-GB"/>
        </w:rPr>
        <w:t xml:space="preserve"> Sync configurations</w:t>
      </w:r>
    </w:p>
    <w:p w14:paraId="19FB3B3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maxNrofRXPool-r16                       </w:t>
      </w:r>
      <w:r>
        <w:rPr>
          <w:rFonts w:ascii="Courier New" w:hAnsi="Courier New"/>
          <w:color w:val="993366"/>
          <w:sz w:val="16"/>
          <w:lang w:eastAsia="en-GB"/>
        </w:rPr>
        <w:t>INTEGER</w:t>
      </w:r>
      <w:r>
        <w:rPr>
          <w:rFonts w:ascii="Courier New" w:hAnsi="Courier New"/>
          <w:sz w:val="16"/>
          <w:lang w:eastAsia="en-GB"/>
        </w:rPr>
        <w:t xml:space="preserve"> ::= 16      </w:t>
      </w:r>
      <w:r>
        <w:rPr>
          <w:rFonts w:ascii="Courier New" w:hAnsi="Courier New"/>
          <w:color w:val="808080"/>
          <w:sz w:val="16"/>
          <w:lang w:eastAsia="en-GB"/>
        </w:rPr>
        <w:t xml:space="preserve">-- Maximum number of Rx resource pool for NR </w:t>
      </w:r>
      <w:proofErr w:type="spellStart"/>
      <w:r>
        <w:rPr>
          <w:rFonts w:ascii="Courier New" w:hAnsi="Courier New"/>
          <w:color w:val="808080"/>
          <w:sz w:val="16"/>
          <w:lang w:eastAsia="en-GB"/>
        </w:rPr>
        <w:t>sidelink</w:t>
      </w:r>
      <w:proofErr w:type="spellEnd"/>
      <w:r>
        <w:rPr>
          <w:rFonts w:ascii="Courier New" w:hAnsi="Courier New"/>
          <w:color w:val="808080"/>
          <w:sz w:val="16"/>
          <w:lang w:eastAsia="en-GB"/>
        </w:rPr>
        <w:t xml:space="preserve"> communication</w:t>
      </w:r>
    </w:p>
    <w:p w14:paraId="561A96C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maxNrofTXPool-r16                       </w:t>
      </w:r>
      <w:r>
        <w:rPr>
          <w:rFonts w:ascii="Courier New" w:hAnsi="Courier New"/>
          <w:color w:val="993366"/>
          <w:sz w:val="16"/>
          <w:lang w:eastAsia="en-GB"/>
        </w:rPr>
        <w:t>INTEGER</w:t>
      </w:r>
      <w:r>
        <w:rPr>
          <w:rFonts w:ascii="Courier New" w:hAnsi="Courier New"/>
          <w:sz w:val="16"/>
          <w:lang w:eastAsia="en-GB"/>
        </w:rPr>
        <w:t xml:space="preserve"> ::= 8       </w:t>
      </w:r>
      <w:r>
        <w:rPr>
          <w:rFonts w:ascii="Courier New" w:hAnsi="Courier New"/>
          <w:color w:val="808080"/>
          <w:sz w:val="16"/>
          <w:lang w:eastAsia="en-GB"/>
        </w:rPr>
        <w:t xml:space="preserve">-- Maximum number of Tx resource pool for NR </w:t>
      </w:r>
      <w:proofErr w:type="spellStart"/>
      <w:r>
        <w:rPr>
          <w:rFonts w:ascii="Courier New" w:hAnsi="Courier New"/>
          <w:color w:val="808080"/>
          <w:sz w:val="16"/>
          <w:lang w:eastAsia="en-GB"/>
        </w:rPr>
        <w:t>sidelink</w:t>
      </w:r>
      <w:proofErr w:type="spellEnd"/>
      <w:r>
        <w:rPr>
          <w:rFonts w:ascii="Courier New" w:hAnsi="Courier New"/>
          <w:color w:val="808080"/>
          <w:sz w:val="16"/>
          <w:lang w:eastAsia="en-GB"/>
        </w:rPr>
        <w:t xml:space="preserve"> communication</w:t>
      </w:r>
    </w:p>
    <w:p w14:paraId="5516165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maxNrofPoolID-r16                       </w:t>
      </w:r>
      <w:r>
        <w:rPr>
          <w:rFonts w:ascii="Courier New" w:hAnsi="Courier New"/>
          <w:color w:val="993366"/>
          <w:sz w:val="16"/>
          <w:lang w:eastAsia="en-GB"/>
        </w:rPr>
        <w:t>INTEGER</w:t>
      </w:r>
      <w:r>
        <w:rPr>
          <w:rFonts w:ascii="Courier New" w:hAnsi="Courier New"/>
          <w:sz w:val="16"/>
          <w:lang w:eastAsia="en-GB"/>
        </w:rPr>
        <w:t xml:space="preserve"> ::= 16      </w:t>
      </w:r>
      <w:r>
        <w:rPr>
          <w:rFonts w:ascii="Courier New" w:hAnsi="Courier New"/>
          <w:color w:val="808080"/>
          <w:sz w:val="16"/>
          <w:lang w:eastAsia="en-GB"/>
        </w:rPr>
        <w:t xml:space="preserve">-- Maximum index of resource pool for NR </w:t>
      </w:r>
      <w:proofErr w:type="spellStart"/>
      <w:r>
        <w:rPr>
          <w:rFonts w:ascii="Courier New" w:hAnsi="Courier New"/>
          <w:color w:val="808080"/>
          <w:sz w:val="16"/>
          <w:lang w:eastAsia="en-GB"/>
        </w:rPr>
        <w:t>sidelink</w:t>
      </w:r>
      <w:proofErr w:type="spellEnd"/>
      <w:r>
        <w:rPr>
          <w:rFonts w:ascii="Courier New" w:hAnsi="Courier New"/>
          <w:color w:val="808080"/>
          <w:sz w:val="16"/>
          <w:lang w:eastAsia="en-GB"/>
        </w:rPr>
        <w:t xml:space="preserve"> communication</w:t>
      </w:r>
    </w:p>
    <w:p w14:paraId="4B63281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maxNrofSRS-PathlossReferenceRS-r16      </w:t>
      </w:r>
      <w:r>
        <w:rPr>
          <w:rFonts w:ascii="Courier New" w:hAnsi="Courier New"/>
          <w:color w:val="993366"/>
          <w:sz w:val="16"/>
          <w:lang w:eastAsia="en-GB"/>
        </w:rPr>
        <w:t>INTEGER</w:t>
      </w:r>
      <w:r>
        <w:rPr>
          <w:rFonts w:ascii="Courier New" w:hAnsi="Courier New"/>
          <w:sz w:val="16"/>
          <w:lang w:eastAsia="en-GB"/>
        </w:rPr>
        <w:t xml:space="preserve"> ::= 64      </w:t>
      </w:r>
      <w:r>
        <w:rPr>
          <w:rFonts w:ascii="Courier New" w:hAnsi="Courier New"/>
          <w:color w:val="808080"/>
          <w:sz w:val="16"/>
          <w:lang w:eastAsia="en-GB"/>
        </w:rPr>
        <w:t>-- Maximum number of RSs used as pathloss reference for SRS power control.</w:t>
      </w:r>
    </w:p>
    <w:p w14:paraId="3605240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maxNrofSRS-PathlossReferenceRS-1-r16    </w:t>
      </w:r>
      <w:r>
        <w:rPr>
          <w:rFonts w:ascii="Courier New" w:hAnsi="Courier New"/>
          <w:color w:val="993366"/>
          <w:sz w:val="16"/>
          <w:lang w:eastAsia="en-GB"/>
        </w:rPr>
        <w:t>INTEGER</w:t>
      </w:r>
      <w:r>
        <w:rPr>
          <w:rFonts w:ascii="Courier New" w:hAnsi="Courier New"/>
          <w:sz w:val="16"/>
          <w:lang w:eastAsia="en-GB"/>
        </w:rPr>
        <w:t xml:space="preserve"> ::= 63      </w:t>
      </w:r>
      <w:r>
        <w:rPr>
          <w:rFonts w:ascii="Courier New" w:hAnsi="Courier New"/>
          <w:color w:val="808080"/>
          <w:sz w:val="16"/>
          <w:lang w:eastAsia="en-GB"/>
        </w:rPr>
        <w:t>-- Maximum number of RSs used as pathloss reference for SRS power control</w:t>
      </w:r>
    </w:p>
    <w:p w14:paraId="7E4463E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xml:space="preserve">                                                            -- minus 1.</w:t>
      </w:r>
    </w:p>
    <w:p w14:paraId="20B89D2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proofErr w:type="spellStart"/>
      <w:r>
        <w:rPr>
          <w:rFonts w:ascii="Courier New" w:hAnsi="Courier New"/>
          <w:sz w:val="16"/>
          <w:lang w:eastAsia="en-GB"/>
        </w:rPr>
        <w:t>maxNrofSRS-ResourceSets</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 16      </w:t>
      </w:r>
      <w:r>
        <w:rPr>
          <w:rFonts w:ascii="Courier New" w:hAnsi="Courier New"/>
          <w:color w:val="808080"/>
          <w:sz w:val="16"/>
          <w:lang w:eastAsia="en-GB"/>
        </w:rPr>
        <w:t>-- Maximum number of SRS resource sets in a BWP.</w:t>
      </w:r>
    </w:p>
    <w:p w14:paraId="6572E40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maxNrofSRS-ResourceSets-1               </w:t>
      </w:r>
      <w:r>
        <w:rPr>
          <w:rFonts w:ascii="Courier New" w:hAnsi="Courier New"/>
          <w:color w:val="993366"/>
          <w:sz w:val="16"/>
          <w:lang w:eastAsia="en-GB"/>
        </w:rPr>
        <w:t>INTEGER</w:t>
      </w:r>
      <w:r>
        <w:rPr>
          <w:rFonts w:ascii="Courier New" w:hAnsi="Courier New"/>
          <w:sz w:val="16"/>
          <w:lang w:eastAsia="en-GB"/>
        </w:rPr>
        <w:t xml:space="preserve"> ::= 15      </w:t>
      </w:r>
      <w:r>
        <w:rPr>
          <w:rFonts w:ascii="Courier New" w:hAnsi="Courier New"/>
          <w:color w:val="808080"/>
          <w:sz w:val="16"/>
          <w:lang w:eastAsia="en-GB"/>
        </w:rPr>
        <w:t>-- Maximum number of SRS resource sets in a BWP minus 1.</w:t>
      </w:r>
    </w:p>
    <w:p w14:paraId="03A28CC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maxNrofSRS-PosResourceSets-r16          </w:t>
      </w:r>
      <w:r>
        <w:rPr>
          <w:rFonts w:ascii="Courier New" w:hAnsi="Courier New"/>
          <w:color w:val="993366"/>
          <w:sz w:val="16"/>
          <w:lang w:eastAsia="en-GB"/>
        </w:rPr>
        <w:t>INTEGER</w:t>
      </w:r>
      <w:r>
        <w:rPr>
          <w:rFonts w:ascii="Courier New" w:hAnsi="Courier New"/>
          <w:sz w:val="16"/>
          <w:lang w:eastAsia="en-GB"/>
        </w:rPr>
        <w:t xml:space="preserve"> ::= 16      </w:t>
      </w:r>
      <w:r>
        <w:rPr>
          <w:rFonts w:ascii="Courier New" w:hAnsi="Courier New"/>
          <w:color w:val="808080"/>
          <w:sz w:val="16"/>
          <w:lang w:eastAsia="en-GB"/>
        </w:rPr>
        <w:t>-- Maximum number of SRS Positioning resource sets in a BWP.</w:t>
      </w:r>
    </w:p>
    <w:p w14:paraId="0DFE820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maxNrofSRS-PosResourceSets-1-r16        </w:t>
      </w:r>
      <w:r>
        <w:rPr>
          <w:rFonts w:ascii="Courier New" w:hAnsi="Courier New"/>
          <w:color w:val="993366"/>
          <w:sz w:val="16"/>
          <w:lang w:eastAsia="en-GB"/>
        </w:rPr>
        <w:t>INTEGER</w:t>
      </w:r>
      <w:r>
        <w:rPr>
          <w:rFonts w:ascii="Courier New" w:hAnsi="Courier New"/>
          <w:sz w:val="16"/>
          <w:lang w:eastAsia="en-GB"/>
        </w:rPr>
        <w:t xml:space="preserve"> ::= 15      </w:t>
      </w:r>
      <w:r>
        <w:rPr>
          <w:rFonts w:ascii="Courier New" w:hAnsi="Courier New"/>
          <w:color w:val="808080"/>
          <w:sz w:val="16"/>
          <w:lang w:eastAsia="en-GB"/>
        </w:rPr>
        <w:t>-- Maximum number of SRS Positioning resource sets in a BWP minus 1.</w:t>
      </w:r>
    </w:p>
    <w:p w14:paraId="77CF566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proofErr w:type="spellStart"/>
      <w:r>
        <w:rPr>
          <w:rFonts w:ascii="Courier New" w:hAnsi="Courier New"/>
          <w:sz w:val="16"/>
          <w:lang w:eastAsia="en-GB"/>
        </w:rPr>
        <w:t>maxNrofSRS</w:t>
      </w:r>
      <w:proofErr w:type="spellEnd"/>
      <w:r>
        <w:rPr>
          <w:rFonts w:ascii="Courier New" w:hAnsi="Courier New"/>
          <w:sz w:val="16"/>
          <w:lang w:eastAsia="en-GB"/>
        </w:rPr>
        <w:t xml:space="preserve">-Resources                    </w:t>
      </w:r>
      <w:r>
        <w:rPr>
          <w:rFonts w:ascii="Courier New" w:hAnsi="Courier New"/>
          <w:color w:val="993366"/>
          <w:sz w:val="16"/>
          <w:lang w:eastAsia="en-GB"/>
        </w:rPr>
        <w:t>INTEGER</w:t>
      </w:r>
      <w:r>
        <w:rPr>
          <w:rFonts w:ascii="Courier New" w:hAnsi="Courier New"/>
          <w:sz w:val="16"/>
          <w:lang w:eastAsia="en-GB"/>
        </w:rPr>
        <w:t xml:space="preserve"> ::= 64      </w:t>
      </w:r>
      <w:r>
        <w:rPr>
          <w:rFonts w:ascii="Courier New" w:hAnsi="Courier New"/>
          <w:color w:val="808080"/>
          <w:sz w:val="16"/>
          <w:lang w:eastAsia="en-GB"/>
        </w:rPr>
        <w:t>-- Maximum number of SRS resources.</w:t>
      </w:r>
    </w:p>
    <w:p w14:paraId="6832A40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maxNrofSRS-Resources-1                  </w:t>
      </w:r>
      <w:r>
        <w:rPr>
          <w:rFonts w:ascii="Courier New" w:hAnsi="Courier New"/>
          <w:color w:val="993366"/>
          <w:sz w:val="16"/>
          <w:lang w:eastAsia="en-GB"/>
        </w:rPr>
        <w:t>INTEGER</w:t>
      </w:r>
      <w:r>
        <w:rPr>
          <w:rFonts w:ascii="Courier New" w:hAnsi="Courier New"/>
          <w:sz w:val="16"/>
          <w:lang w:eastAsia="en-GB"/>
        </w:rPr>
        <w:t xml:space="preserve"> ::= 63      </w:t>
      </w:r>
      <w:r>
        <w:rPr>
          <w:rFonts w:ascii="Courier New" w:hAnsi="Courier New"/>
          <w:color w:val="808080"/>
          <w:sz w:val="16"/>
          <w:lang w:eastAsia="en-GB"/>
        </w:rPr>
        <w:t>-- Maximum number of SRS resources minus 1.</w:t>
      </w:r>
    </w:p>
    <w:p w14:paraId="79CB8F0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maxNrofSRS-PosResources-r16             </w:t>
      </w:r>
      <w:r>
        <w:rPr>
          <w:rFonts w:ascii="Courier New" w:hAnsi="Courier New"/>
          <w:color w:val="993366"/>
          <w:sz w:val="16"/>
          <w:lang w:eastAsia="en-GB"/>
        </w:rPr>
        <w:t>INTEGER</w:t>
      </w:r>
      <w:r>
        <w:rPr>
          <w:rFonts w:ascii="Courier New" w:hAnsi="Courier New"/>
          <w:sz w:val="16"/>
          <w:lang w:eastAsia="en-GB"/>
        </w:rPr>
        <w:t xml:space="preserve"> ::= 64      </w:t>
      </w:r>
      <w:r>
        <w:rPr>
          <w:rFonts w:ascii="Courier New" w:hAnsi="Courier New"/>
          <w:color w:val="808080"/>
          <w:sz w:val="16"/>
          <w:lang w:eastAsia="en-GB"/>
        </w:rPr>
        <w:t>-- Maximum number of SRS Positioning resources.</w:t>
      </w:r>
    </w:p>
    <w:p w14:paraId="113C2F9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maxNrofSRS-PosResources-1-r16           </w:t>
      </w:r>
      <w:r>
        <w:rPr>
          <w:rFonts w:ascii="Courier New" w:hAnsi="Courier New"/>
          <w:color w:val="993366"/>
          <w:sz w:val="16"/>
          <w:lang w:eastAsia="en-GB"/>
        </w:rPr>
        <w:t>INTEGER</w:t>
      </w:r>
      <w:r>
        <w:rPr>
          <w:rFonts w:ascii="Courier New" w:hAnsi="Courier New"/>
          <w:sz w:val="16"/>
          <w:lang w:eastAsia="en-GB"/>
        </w:rPr>
        <w:t xml:space="preserve"> ::= 63      </w:t>
      </w:r>
      <w:r>
        <w:rPr>
          <w:rFonts w:ascii="Courier New" w:hAnsi="Courier New"/>
          <w:color w:val="808080"/>
          <w:sz w:val="16"/>
          <w:lang w:eastAsia="en-GB"/>
        </w:rPr>
        <w:t>-- Maximum number of SRS Positioning resources minus 1.</w:t>
      </w:r>
    </w:p>
    <w:p w14:paraId="4CFA27C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proofErr w:type="spellStart"/>
      <w:r>
        <w:rPr>
          <w:rFonts w:ascii="Courier New" w:hAnsi="Courier New"/>
          <w:sz w:val="16"/>
          <w:lang w:eastAsia="en-GB"/>
        </w:rPr>
        <w:t>maxNrofSRS-ResourcesPerSet</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 16      </w:t>
      </w:r>
      <w:r>
        <w:rPr>
          <w:rFonts w:ascii="Courier New" w:hAnsi="Courier New"/>
          <w:color w:val="808080"/>
          <w:sz w:val="16"/>
          <w:lang w:eastAsia="en-GB"/>
        </w:rPr>
        <w:t>-- Maximum number of SRS resources in an SRS resource set</w:t>
      </w:r>
    </w:p>
    <w:p w14:paraId="33D5673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maxNrofSRS-TriggerStates-1              </w:t>
      </w:r>
      <w:r>
        <w:rPr>
          <w:rFonts w:ascii="Courier New" w:hAnsi="Courier New"/>
          <w:color w:val="993366"/>
          <w:sz w:val="16"/>
          <w:lang w:eastAsia="en-GB"/>
        </w:rPr>
        <w:t>INTEGER</w:t>
      </w:r>
      <w:r>
        <w:rPr>
          <w:rFonts w:ascii="Courier New" w:hAnsi="Courier New"/>
          <w:sz w:val="16"/>
          <w:lang w:eastAsia="en-GB"/>
        </w:rPr>
        <w:t xml:space="preserve"> ::= 3       </w:t>
      </w:r>
      <w:r>
        <w:rPr>
          <w:rFonts w:ascii="Courier New" w:hAnsi="Courier New"/>
          <w:color w:val="808080"/>
          <w:sz w:val="16"/>
          <w:lang w:eastAsia="en-GB"/>
        </w:rPr>
        <w:t>-- Maximum number of SRS trigger states minus 1, i.e., the largest code point.</w:t>
      </w:r>
    </w:p>
    <w:p w14:paraId="1CE5AC5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maxNrofSRS-TriggerStates-2              </w:t>
      </w:r>
      <w:r>
        <w:rPr>
          <w:rFonts w:ascii="Courier New" w:hAnsi="Courier New"/>
          <w:color w:val="993366"/>
          <w:sz w:val="16"/>
          <w:lang w:eastAsia="en-GB"/>
        </w:rPr>
        <w:t>INTEGER</w:t>
      </w:r>
      <w:r>
        <w:rPr>
          <w:rFonts w:ascii="Courier New" w:hAnsi="Courier New"/>
          <w:sz w:val="16"/>
          <w:lang w:eastAsia="en-GB"/>
        </w:rPr>
        <w:t xml:space="preserve"> ::= 2       </w:t>
      </w:r>
      <w:r>
        <w:rPr>
          <w:rFonts w:ascii="Courier New" w:hAnsi="Courier New"/>
          <w:color w:val="808080"/>
          <w:sz w:val="16"/>
          <w:lang w:eastAsia="en-GB"/>
        </w:rPr>
        <w:t>-- Maximum number of SRS trigger states minus 2.</w:t>
      </w:r>
    </w:p>
    <w:p w14:paraId="3210FC5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proofErr w:type="spellStart"/>
      <w:r>
        <w:rPr>
          <w:rFonts w:ascii="Courier New" w:hAnsi="Courier New"/>
          <w:sz w:val="16"/>
          <w:lang w:eastAsia="en-GB"/>
        </w:rPr>
        <w:t>maxRAT-CapabilityContainers</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 8       </w:t>
      </w:r>
      <w:r>
        <w:rPr>
          <w:rFonts w:ascii="Courier New" w:hAnsi="Courier New"/>
          <w:color w:val="808080"/>
          <w:sz w:val="16"/>
          <w:lang w:eastAsia="en-GB"/>
        </w:rPr>
        <w:t>-- Maximum number of interworking RAT containers (</w:t>
      </w:r>
      <w:proofErr w:type="spellStart"/>
      <w:r>
        <w:rPr>
          <w:rFonts w:ascii="Courier New" w:hAnsi="Courier New"/>
          <w:color w:val="808080"/>
          <w:sz w:val="16"/>
          <w:lang w:eastAsia="en-GB"/>
        </w:rPr>
        <w:t>incl</w:t>
      </w:r>
      <w:proofErr w:type="spellEnd"/>
      <w:r>
        <w:rPr>
          <w:rFonts w:ascii="Courier New" w:hAnsi="Courier New"/>
          <w:color w:val="808080"/>
          <w:sz w:val="16"/>
          <w:lang w:eastAsia="en-GB"/>
        </w:rPr>
        <w:t xml:space="preserve"> NR and MRDC)</w:t>
      </w:r>
    </w:p>
    <w:p w14:paraId="50AC752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proofErr w:type="spellStart"/>
      <w:r>
        <w:rPr>
          <w:rFonts w:ascii="Courier New" w:hAnsi="Courier New"/>
          <w:sz w:val="16"/>
          <w:lang w:eastAsia="en-GB"/>
        </w:rPr>
        <w:t>maxSimultaneousBands</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 32      </w:t>
      </w:r>
      <w:r>
        <w:rPr>
          <w:rFonts w:ascii="Courier New" w:hAnsi="Courier New"/>
          <w:color w:val="808080"/>
          <w:sz w:val="16"/>
          <w:lang w:eastAsia="en-GB"/>
        </w:rPr>
        <w:t>-- Maximum number of simultaneously aggregated bands</w:t>
      </w:r>
    </w:p>
    <w:p w14:paraId="03186A0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proofErr w:type="spellStart"/>
      <w:r>
        <w:rPr>
          <w:rFonts w:ascii="Courier New" w:hAnsi="Courier New"/>
          <w:sz w:val="16"/>
          <w:lang w:eastAsia="en-GB"/>
        </w:rPr>
        <w:t>maxULTxSwitchingBandPairs</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 32      </w:t>
      </w:r>
      <w:r>
        <w:rPr>
          <w:rFonts w:ascii="Courier New" w:hAnsi="Courier New"/>
          <w:color w:val="808080"/>
          <w:sz w:val="16"/>
          <w:lang w:eastAsia="en-GB"/>
        </w:rPr>
        <w:t>-- Maximum number of band pairs supporting dynamic UL Tx switching in a band</w:t>
      </w:r>
    </w:p>
    <w:p w14:paraId="5AA8AC9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xml:space="preserve">                                                            -- combination.</w:t>
      </w:r>
    </w:p>
    <w:p w14:paraId="13F1139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proofErr w:type="spellStart"/>
      <w:r>
        <w:rPr>
          <w:rFonts w:ascii="Courier New" w:hAnsi="Courier New"/>
          <w:sz w:val="16"/>
          <w:lang w:eastAsia="en-GB"/>
        </w:rPr>
        <w:t>maxNrofSlotFormatCombinationsPerSet</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 512     </w:t>
      </w:r>
      <w:r>
        <w:rPr>
          <w:rFonts w:ascii="Courier New" w:hAnsi="Courier New"/>
          <w:color w:val="808080"/>
          <w:sz w:val="16"/>
          <w:lang w:eastAsia="en-GB"/>
        </w:rPr>
        <w:t>-- Maximum number of Slot Format Combinations in a SF-Set.</w:t>
      </w:r>
    </w:p>
    <w:p w14:paraId="22895B5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maxNrofSlotFormatCombinationsPerSet-1   </w:t>
      </w:r>
      <w:r>
        <w:rPr>
          <w:rFonts w:ascii="Courier New" w:hAnsi="Courier New"/>
          <w:color w:val="993366"/>
          <w:sz w:val="16"/>
          <w:lang w:eastAsia="en-GB"/>
        </w:rPr>
        <w:t>INTEGER</w:t>
      </w:r>
      <w:r>
        <w:rPr>
          <w:rFonts w:ascii="Courier New" w:hAnsi="Courier New"/>
          <w:sz w:val="16"/>
          <w:lang w:eastAsia="en-GB"/>
        </w:rPr>
        <w:t xml:space="preserve"> ::= 511     </w:t>
      </w:r>
      <w:r>
        <w:rPr>
          <w:rFonts w:ascii="Courier New" w:hAnsi="Courier New"/>
          <w:color w:val="808080"/>
          <w:sz w:val="16"/>
          <w:lang w:eastAsia="en-GB"/>
        </w:rPr>
        <w:t>-- Maximum number of Slot Format Combinations in a SF-Set minus 1.</w:t>
      </w:r>
    </w:p>
    <w:p w14:paraId="0A81665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maxNrofTrafficPattern-r16               </w:t>
      </w:r>
      <w:r>
        <w:rPr>
          <w:rFonts w:ascii="Courier New" w:hAnsi="Courier New"/>
          <w:color w:val="993366"/>
          <w:sz w:val="16"/>
          <w:lang w:eastAsia="en-GB"/>
        </w:rPr>
        <w:t>INTEGER</w:t>
      </w:r>
      <w:r>
        <w:rPr>
          <w:rFonts w:ascii="Courier New" w:hAnsi="Courier New"/>
          <w:sz w:val="16"/>
          <w:lang w:eastAsia="en-GB"/>
        </w:rPr>
        <w:t xml:space="preserve"> ::= 8       </w:t>
      </w:r>
      <w:r>
        <w:rPr>
          <w:rFonts w:ascii="Courier New" w:hAnsi="Courier New"/>
          <w:color w:val="808080"/>
          <w:sz w:val="16"/>
          <w:lang w:eastAsia="en-GB"/>
        </w:rPr>
        <w:t xml:space="preserve">-- Maximum number of Traffic Pattern for NR </w:t>
      </w:r>
      <w:proofErr w:type="spellStart"/>
      <w:r>
        <w:rPr>
          <w:rFonts w:ascii="Courier New" w:hAnsi="Courier New"/>
          <w:color w:val="808080"/>
          <w:sz w:val="16"/>
          <w:lang w:eastAsia="en-GB"/>
        </w:rPr>
        <w:t>sidelink</w:t>
      </w:r>
      <w:proofErr w:type="spellEnd"/>
      <w:r>
        <w:rPr>
          <w:rFonts w:ascii="Courier New" w:hAnsi="Courier New"/>
          <w:color w:val="808080"/>
          <w:sz w:val="16"/>
          <w:lang w:eastAsia="en-GB"/>
        </w:rPr>
        <w:t xml:space="preserve"> communication.</w:t>
      </w:r>
    </w:p>
    <w:p w14:paraId="213F82E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roofErr w:type="spellStart"/>
      <w:r>
        <w:rPr>
          <w:rFonts w:ascii="Courier New" w:hAnsi="Courier New"/>
          <w:sz w:val="16"/>
          <w:lang w:eastAsia="en-GB"/>
        </w:rPr>
        <w:t>maxNrofPUCCH</w:t>
      </w:r>
      <w:proofErr w:type="spellEnd"/>
      <w:r>
        <w:rPr>
          <w:rFonts w:ascii="Courier New" w:hAnsi="Courier New"/>
          <w:sz w:val="16"/>
          <w:lang w:eastAsia="en-GB"/>
        </w:rPr>
        <w:t xml:space="preserve">-Resources                  </w:t>
      </w:r>
      <w:r>
        <w:rPr>
          <w:rFonts w:ascii="Courier New" w:hAnsi="Courier New"/>
          <w:color w:val="993366"/>
          <w:sz w:val="16"/>
          <w:lang w:eastAsia="en-GB"/>
        </w:rPr>
        <w:t>INTEGER</w:t>
      </w:r>
      <w:r>
        <w:rPr>
          <w:rFonts w:ascii="Courier New" w:hAnsi="Courier New"/>
          <w:sz w:val="16"/>
          <w:lang w:eastAsia="en-GB"/>
        </w:rPr>
        <w:t xml:space="preserve"> ::= 128</w:t>
      </w:r>
    </w:p>
    <w:p w14:paraId="1C8E92D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maxNrofPUCCH-Resources-1                </w:t>
      </w:r>
      <w:r>
        <w:rPr>
          <w:rFonts w:ascii="Courier New" w:hAnsi="Courier New"/>
          <w:color w:val="993366"/>
          <w:sz w:val="16"/>
          <w:lang w:eastAsia="en-GB"/>
        </w:rPr>
        <w:t>INTEGER</w:t>
      </w:r>
      <w:r>
        <w:rPr>
          <w:rFonts w:ascii="Courier New" w:hAnsi="Courier New"/>
          <w:sz w:val="16"/>
          <w:lang w:eastAsia="en-GB"/>
        </w:rPr>
        <w:t xml:space="preserve"> ::= 127</w:t>
      </w:r>
    </w:p>
    <w:p w14:paraId="24A42CA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proofErr w:type="spellStart"/>
      <w:r>
        <w:rPr>
          <w:rFonts w:ascii="Courier New" w:hAnsi="Courier New"/>
          <w:sz w:val="16"/>
          <w:lang w:eastAsia="en-GB"/>
        </w:rPr>
        <w:t>maxNrofPUCCH-ResourceSets</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 4       </w:t>
      </w:r>
      <w:r>
        <w:rPr>
          <w:rFonts w:ascii="Courier New" w:hAnsi="Courier New"/>
          <w:color w:val="808080"/>
          <w:sz w:val="16"/>
          <w:lang w:eastAsia="en-GB"/>
        </w:rPr>
        <w:t>-- Maximum number of PUCCH Resource Sets</w:t>
      </w:r>
    </w:p>
    <w:p w14:paraId="4951E7B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maxNrofPUCCH-ResourceSets-1             </w:t>
      </w:r>
      <w:r>
        <w:rPr>
          <w:rFonts w:ascii="Courier New" w:hAnsi="Courier New"/>
          <w:color w:val="993366"/>
          <w:sz w:val="16"/>
          <w:lang w:eastAsia="en-GB"/>
        </w:rPr>
        <w:t>INTEGER</w:t>
      </w:r>
      <w:r>
        <w:rPr>
          <w:rFonts w:ascii="Courier New" w:hAnsi="Courier New"/>
          <w:sz w:val="16"/>
          <w:lang w:eastAsia="en-GB"/>
        </w:rPr>
        <w:t xml:space="preserve"> ::= 3       </w:t>
      </w:r>
      <w:r>
        <w:rPr>
          <w:rFonts w:ascii="Courier New" w:hAnsi="Courier New"/>
          <w:color w:val="808080"/>
          <w:sz w:val="16"/>
          <w:lang w:eastAsia="en-GB"/>
        </w:rPr>
        <w:t>-- Maximum number of PUCCH Resource Sets minus 1.</w:t>
      </w:r>
    </w:p>
    <w:p w14:paraId="6634657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proofErr w:type="spellStart"/>
      <w:r>
        <w:rPr>
          <w:rFonts w:ascii="Courier New" w:hAnsi="Courier New"/>
          <w:sz w:val="16"/>
          <w:lang w:eastAsia="en-GB"/>
        </w:rPr>
        <w:t>maxNrofPUCCH-ResourcesPerSet</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 32      </w:t>
      </w:r>
      <w:r>
        <w:rPr>
          <w:rFonts w:ascii="Courier New" w:hAnsi="Courier New"/>
          <w:color w:val="808080"/>
          <w:sz w:val="16"/>
          <w:lang w:eastAsia="en-GB"/>
        </w:rPr>
        <w:t>-- Maximum number of PUCCH Resources per PUCCH-</w:t>
      </w:r>
      <w:proofErr w:type="spellStart"/>
      <w:r>
        <w:rPr>
          <w:rFonts w:ascii="Courier New" w:hAnsi="Courier New"/>
          <w:color w:val="808080"/>
          <w:sz w:val="16"/>
          <w:lang w:eastAsia="en-GB"/>
        </w:rPr>
        <w:t>ResourceSet</w:t>
      </w:r>
      <w:proofErr w:type="spellEnd"/>
    </w:p>
    <w:p w14:paraId="0326B48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maxNrofPUCCH-P0-PerSet                  </w:t>
      </w:r>
      <w:r>
        <w:rPr>
          <w:rFonts w:ascii="Courier New" w:hAnsi="Courier New"/>
          <w:color w:val="993366"/>
          <w:sz w:val="16"/>
          <w:lang w:eastAsia="en-GB"/>
        </w:rPr>
        <w:t>INTEGER</w:t>
      </w:r>
      <w:r>
        <w:rPr>
          <w:rFonts w:ascii="Courier New" w:hAnsi="Courier New"/>
          <w:sz w:val="16"/>
          <w:lang w:eastAsia="en-GB"/>
        </w:rPr>
        <w:t xml:space="preserve"> ::= 8       </w:t>
      </w:r>
      <w:r>
        <w:rPr>
          <w:rFonts w:ascii="Courier New" w:hAnsi="Courier New"/>
          <w:color w:val="808080"/>
          <w:sz w:val="16"/>
          <w:lang w:eastAsia="en-GB"/>
        </w:rPr>
        <w:t>-- Maximum number of P0-pucch present in a p0-pucch set</w:t>
      </w:r>
    </w:p>
    <w:p w14:paraId="7EE9188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proofErr w:type="spellStart"/>
      <w:r>
        <w:rPr>
          <w:rFonts w:ascii="Courier New" w:hAnsi="Courier New"/>
          <w:sz w:val="16"/>
          <w:lang w:eastAsia="en-GB"/>
        </w:rPr>
        <w:t>maxNrofPUCCH-PathlossReferenceRSs</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 4       </w:t>
      </w:r>
      <w:r>
        <w:rPr>
          <w:rFonts w:ascii="Courier New" w:hAnsi="Courier New"/>
          <w:color w:val="808080"/>
          <w:sz w:val="16"/>
          <w:lang w:eastAsia="en-GB"/>
        </w:rPr>
        <w:t>-- Maximum number of RSs used as pathloss reference for PUCCH power control.</w:t>
      </w:r>
    </w:p>
    <w:p w14:paraId="4F5FD42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lastRenderedPageBreak/>
        <w:t xml:space="preserve">maxNrofPUCCH-PathlossReferenceRSs-1     </w:t>
      </w:r>
      <w:r>
        <w:rPr>
          <w:rFonts w:ascii="Courier New" w:hAnsi="Courier New"/>
          <w:color w:val="993366"/>
          <w:sz w:val="16"/>
          <w:lang w:eastAsia="en-GB"/>
        </w:rPr>
        <w:t>INTEGER</w:t>
      </w:r>
      <w:r>
        <w:rPr>
          <w:rFonts w:ascii="Courier New" w:hAnsi="Courier New"/>
          <w:sz w:val="16"/>
          <w:lang w:eastAsia="en-GB"/>
        </w:rPr>
        <w:t xml:space="preserve"> ::= 3       </w:t>
      </w:r>
      <w:r>
        <w:rPr>
          <w:rFonts w:ascii="Courier New" w:hAnsi="Courier New"/>
          <w:color w:val="808080"/>
          <w:sz w:val="16"/>
          <w:lang w:eastAsia="en-GB"/>
        </w:rPr>
        <w:t>-- Maximum number of RSs used as pathloss reference for PUCCH power control</w:t>
      </w:r>
    </w:p>
    <w:p w14:paraId="2A5BDC5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xml:space="preserve">                                                            -- minus 1.</w:t>
      </w:r>
    </w:p>
    <w:p w14:paraId="2120406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maxNrofPUCCH-PathlossReferenceRSs-r16   </w:t>
      </w:r>
      <w:r>
        <w:rPr>
          <w:rFonts w:ascii="Courier New" w:hAnsi="Courier New"/>
          <w:color w:val="993366"/>
          <w:sz w:val="16"/>
          <w:lang w:eastAsia="en-GB"/>
        </w:rPr>
        <w:t>INTEGER</w:t>
      </w:r>
      <w:r>
        <w:rPr>
          <w:rFonts w:ascii="Courier New" w:hAnsi="Courier New"/>
          <w:sz w:val="16"/>
          <w:lang w:eastAsia="en-GB"/>
        </w:rPr>
        <w:t xml:space="preserve"> ::= 64      </w:t>
      </w:r>
      <w:r>
        <w:rPr>
          <w:rFonts w:ascii="Courier New" w:hAnsi="Courier New"/>
          <w:color w:val="808080"/>
          <w:sz w:val="16"/>
          <w:lang w:eastAsia="en-GB"/>
        </w:rPr>
        <w:t>-- Maximum number of RSs used as pathloss reference for PUCCH power control</w:t>
      </w:r>
    </w:p>
    <w:p w14:paraId="6D53B0F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xml:space="preserve">                                                            -- extended.</w:t>
      </w:r>
    </w:p>
    <w:p w14:paraId="3EB8F61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maxNrofPUCCH-PathlossReferenceRSs-1-r16 </w:t>
      </w:r>
      <w:r>
        <w:rPr>
          <w:rFonts w:ascii="Courier New" w:hAnsi="Courier New"/>
          <w:color w:val="993366"/>
          <w:sz w:val="16"/>
          <w:lang w:eastAsia="en-GB"/>
        </w:rPr>
        <w:t>INTEGER</w:t>
      </w:r>
      <w:r>
        <w:rPr>
          <w:rFonts w:ascii="Courier New" w:hAnsi="Courier New"/>
          <w:sz w:val="16"/>
          <w:lang w:eastAsia="en-GB"/>
        </w:rPr>
        <w:t xml:space="preserve"> ::= 63      </w:t>
      </w:r>
      <w:r>
        <w:rPr>
          <w:rFonts w:ascii="Courier New" w:hAnsi="Courier New"/>
          <w:color w:val="808080"/>
          <w:sz w:val="16"/>
          <w:lang w:eastAsia="en-GB"/>
        </w:rPr>
        <w:t>-- Maximum number of RSs used as pathloss reference for PUCCH power control</w:t>
      </w:r>
    </w:p>
    <w:p w14:paraId="58C645B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minus 1 extended.</w:t>
      </w:r>
    </w:p>
    <w:p w14:paraId="496E855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maxNrofPUCCH-PathlossReferenceRSsDiff-r16 </w:t>
      </w:r>
      <w:r>
        <w:rPr>
          <w:rFonts w:ascii="Courier New" w:hAnsi="Courier New"/>
          <w:color w:val="993366"/>
          <w:sz w:val="16"/>
          <w:lang w:eastAsia="en-GB"/>
        </w:rPr>
        <w:t>INTEGER</w:t>
      </w:r>
      <w:r>
        <w:rPr>
          <w:rFonts w:ascii="Courier New" w:hAnsi="Courier New"/>
          <w:sz w:val="16"/>
          <w:lang w:eastAsia="en-GB"/>
        </w:rPr>
        <w:t xml:space="preserve"> ::= 60    </w:t>
      </w:r>
      <w:r>
        <w:rPr>
          <w:rFonts w:ascii="Courier New" w:hAnsi="Courier New"/>
          <w:color w:val="808080"/>
          <w:sz w:val="16"/>
          <w:lang w:eastAsia="en-GB"/>
        </w:rPr>
        <w:t>-- Difference between the extended maximum and the non-extended maximum</w:t>
      </w:r>
    </w:p>
    <w:p w14:paraId="2FFECD2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maxNrofPUCCH-ResourceGroups-r16         </w:t>
      </w:r>
      <w:r>
        <w:rPr>
          <w:rFonts w:ascii="Courier New" w:hAnsi="Courier New"/>
          <w:color w:val="993366"/>
          <w:sz w:val="16"/>
          <w:lang w:eastAsia="en-GB"/>
        </w:rPr>
        <w:t>INTEGER</w:t>
      </w:r>
      <w:r>
        <w:rPr>
          <w:rFonts w:ascii="Courier New" w:hAnsi="Courier New"/>
          <w:sz w:val="16"/>
          <w:lang w:eastAsia="en-GB"/>
        </w:rPr>
        <w:t xml:space="preserve"> ::= 4       </w:t>
      </w:r>
      <w:r>
        <w:rPr>
          <w:rFonts w:ascii="Courier New" w:hAnsi="Courier New"/>
          <w:color w:val="808080"/>
          <w:sz w:val="16"/>
          <w:lang w:eastAsia="en-GB"/>
        </w:rPr>
        <w:t>-- Maximum number of PUCCH resources groups.</w:t>
      </w:r>
    </w:p>
    <w:p w14:paraId="5D11038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maxNrofPUCCH-ResourcesPerGroup-r16      </w:t>
      </w:r>
      <w:r>
        <w:rPr>
          <w:rFonts w:ascii="Courier New" w:hAnsi="Courier New"/>
          <w:color w:val="993366"/>
          <w:sz w:val="16"/>
          <w:lang w:eastAsia="en-GB"/>
        </w:rPr>
        <w:t>INTEGER</w:t>
      </w:r>
      <w:r>
        <w:rPr>
          <w:rFonts w:ascii="Courier New" w:hAnsi="Courier New"/>
          <w:sz w:val="16"/>
          <w:lang w:eastAsia="en-GB"/>
        </w:rPr>
        <w:t xml:space="preserve"> ::= 128     </w:t>
      </w:r>
      <w:r>
        <w:rPr>
          <w:rFonts w:ascii="Courier New" w:hAnsi="Courier New"/>
          <w:color w:val="808080"/>
          <w:sz w:val="16"/>
          <w:lang w:eastAsia="en-GB"/>
        </w:rPr>
        <w:t>-- Maximum number of PUCCH resources in a PUCCH group.</w:t>
      </w:r>
    </w:p>
    <w:p w14:paraId="70C0E18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maxNrofPowerControlSetInfos-r17         </w:t>
      </w:r>
      <w:r>
        <w:rPr>
          <w:rFonts w:ascii="Courier New" w:hAnsi="Courier New"/>
          <w:color w:val="993366"/>
          <w:sz w:val="16"/>
          <w:lang w:eastAsia="en-GB"/>
        </w:rPr>
        <w:t>INTEGER</w:t>
      </w:r>
      <w:r>
        <w:rPr>
          <w:rFonts w:ascii="Courier New" w:hAnsi="Courier New"/>
          <w:sz w:val="16"/>
          <w:lang w:eastAsia="en-GB"/>
        </w:rPr>
        <w:t xml:space="preserve"> ::= 8       </w:t>
      </w:r>
      <w:r>
        <w:rPr>
          <w:rFonts w:ascii="Courier New" w:hAnsi="Courier New"/>
          <w:color w:val="808080"/>
          <w:sz w:val="16"/>
          <w:lang w:eastAsia="en-GB"/>
        </w:rPr>
        <w:t xml:space="preserve">-- Maximum number of PUCCH power control set </w:t>
      </w:r>
      <w:proofErr w:type="spellStart"/>
      <w:r>
        <w:rPr>
          <w:rFonts w:ascii="Courier New" w:hAnsi="Courier New"/>
          <w:color w:val="808080"/>
          <w:sz w:val="16"/>
          <w:lang w:eastAsia="en-GB"/>
        </w:rPr>
        <w:t>infos</w:t>
      </w:r>
      <w:proofErr w:type="spellEnd"/>
    </w:p>
    <w:p w14:paraId="3299CF1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maxNrofMultiplePUSCHs-r16               </w:t>
      </w:r>
      <w:r>
        <w:rPr>
          <w:rFonts w:ascii="Courier New" w:hAnsi="Courier New"/>
          <w:color w:val="993366"/>
          <w:sz w:val="16"/>
          <w:lang w:eastAsia="en-GB"/>
        </w:rPr>
        <w:t>INTEGER</w:t>
      </w:r>
      <w:r>
        <w:rPr>
          <w:rFonts w:ascii="Courier New" w:hAnsi="Courier New"/>
          <w:sz w:val="16"/>
          <w:lang w:eastAsia="en-GB"/>
        </w:rPr>
        <w:t xml:space="preserve"> ::= 8       </w:t>
      </w:r>
      <w:r>
        <w:rPr>
          <w:rFonts w:ascii="Courier New" w:hAnsi="Courier New"/>
          <w:color w:val="808080"/>
          <w:sz w:val="16"/>
          <w:lang w:eastAsia="en-GB"/>
        </w:rPr>
        <w:t>-- Maximum number of multiple PUSCHs in PUSCH TDRA list</w:t>
      </w:r>
    </w:p>
    <w:p w14:paraId="51A987E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maxNrofP0-PUSCH-AlphaSets               </w:t>
      </w:r>
      <w:r>
        <w:rPr>
          <w:rFonts w:ascii="Courier New" w:hAnsi="Courier New"/>
          <w:color w:val="993366"/>
          <w:sz w:val="16"/>
          <w:lang w:eastAsia="en-GB"/>
        </w:rPr>
        <w:t>INTEGER</w:t>
      </w:r>
      <w:r>
        <w:rPr>
          <w:rFonts w:ascii="Courier New" w:hAnsi="Courier New"/>
          <w:sz w:val="16"/>
          <w:lang w:eastAsia="en-GB"/>
        </w:rPr>
        <w:t xml:space="preserve"> ::= 30      </w:t>
      </w:r>
      <w:r>
        <w:rPr>
          <w:rFonts w:ascii="Courier New" w:hAnsi="Courier New"/>
          <w:color w:val="808080"/>
          <w:sz w:val="16"/>
          <w:lang w:eastAsia="en-GB"/>
        </w:rPr>
        <w:t>-- Maximum number of P0-pusch-alpha-sets (see TS 38.213 [13], clause 7.1)</w:t>
      </w:r>
    </w:p>
    <w:p w14:paraId="6FD09D9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maxNrofP0-PUSCH-AlphaSets-1             </w:t>
      </w:r>
      <w:r>
        <w:rPr>
          <w:rFonts w:ascii="Courier New" w:hAnsi="Courier New"/>
          <w:color w:val="993366"/>
          <w:sz w:val="16"/>
          <w:lang w:eastAsia="en-GB"/>
        </w:rPr>
        <w:t>INTEGER</w:t>
      </w:r>
      <w:r>
        <w:rPr>
          <w:rFonts w:ascii="Courier New" w:hAnsi="Courier New"/>
          <w:sz w:val="16"/>
          <w:lang w:eastAsia="en-GB"/>
        </w:rPr>
        <w:t xml:space="preserve"> ::= 29      </w:t>
      </w:r>
      <w:r>
        <w:rPr>
          <w:rFonts w:ascii="Courier New" w:hAnsi="Courier New"/>
          <w:color w:val="808080"/>
          <w:sz w:val="16"/>
          <w:lang w:eastAsia="en-GB"/>
        </w:rPr>
        <w:t>-- Maximum number of P0-pusch-alpha-sets minus 1 (see TS 38.213 [13], clause 7.1)</w:t>
      </w:r>
    </w:p>
    <w:p w14:paraId="313B55F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proofErr w:type="spellStart"/>
      <w:r>
        <w:rPr>
          <w:rFonts w:ascii="Courier New" w:hAnsi="Courier New"/>
          <w:sz w:val="16"/>
          <w:lang w:eastAsia="en-GB"/>
        </w:rPr>
        <w:t>maxNrofPUSCH-PathlossReferenceRSs</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 4       </w:t>
      </w:r>
      <w:r>
        <w:rPr>
          <w:rFonts w:ascii="Courier New" w:hAnsi="Courier New"/>
          <w:color w:val="808080"/>
          <w:sz w:val="16"/>
          <w:lang w:eastAsia="en-GB"/>
        </w:rPr>
        <w:t>-- Maximum number of RSs used as pathloss reference for PUSCH power control.</w:t>
      </w:r>
    </w:p>
    <w:p w14:paraId="4C5CEA8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maxNrofPUSCH-PathlossReferenceRSs-1     </w:t>
      </w:r>
      <w:r>
        <w:rPr>
          <w:rFonts w:ascii="Courier New" w:hAnsi="Courier New"/>
          <w:color w:val="993366"/>
          <w:sz w:val="16"/>
          <w:lang w:eastAsia="en-GB"/>
        </w:rPr>
        <w:t>INTEGER</w:t>
      </w:r>
      <w:r>
        <w:rPr>
          <w:rFonts w:ascii="Courier New" w:hAnsi="Courier New"/>
          <w:sz w:val="16"/>
          <w:lang w:eastAsia="en-GB"/>
        </w:rPr>
        <w:t xml:space="preserve"> ::= 3       </w:t>
      </w:r>
      <w:r>
        <w:rPr>
          <w:rFonts w:ascii="Courier New" w:hAnsi="Courier New"/>
          <w:color w:val="808080"/>
          <w:sz w:val="16"/>
          <w:lang w:eastAsia="en-GB"/>
        </w:rPr>
        <w:t>-- Maximum number of RSs used as pathloss reference for PUSCH power control</w:t>
      </w:r>
    </w:p>
    <w:p w14:paraId="239DE6B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xml:space="preserve">                                                            -- minus 1.</w:t>
      </w:r>
    </w:p>
    <w:p w14:paraId="7BA860E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maxNrofPUSCH-PathlossReferenceRSs-r16   </w:t>
      </w:r>
      <w:r>
        <w:rPr>
          <w:rFonts w:ascii="Courier New" w:hAnsi="Courier New"/>
          <w:color w:val="993366"/>
          <w:sz w:val="16"/>
          <w:lang w:eastAsia="en-GB"/>
        </w:rPr>
        <w:t>INTEGER</w:t>
      </w:r>
      <w:r>
        <w:rPr>
          <w:rFonts w:ascii="Courier New" w:hAnsi="Courier New"/>
          <w:sz w:val="16"/>
          <w:lang w:eastAsia="en-GB"/>
        </w:rPr>
        <w:t xml:space="preserve"> ::= 64      </w:t>
      </w:r>
      <w:r>
        <w:rPr>
          <w:rFonts w:ascii="Courier New" w:hAnsi="Courier New"/>
          <w:color w:val="808080"/>
          <w:sz w:val="16"/>
          <w:lang w:eastAsia="en-GB"/>
        </w:rPr>
        <w:t>-- Maximum number of RSs used as pathloss reference for PUSCH power control</w:t>
      </w:r>
    </w:p>
    <w:p w14:paraId="059B66A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xml:space="preserve">                                                            -- extended</w:t>
      </w:r>
    </w:p>
    <w:p w14:paraId="35BCCBC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maxNrofPUSCH-PathlossReferenceRSs-1-r16 </w:t>
      </w:r>
      <w:r>
        <w:rPr>
          <w:rFonts w:ascii="Courier New" w:hAnsi="Courier New"/>
          <w:color w:val="993366"/>
          <w:sz w:val="16"/>
          <w:lang w:eastAsia="en-GB"/>
        </w:rPr>
        <w:t>INTEGER</w:t>
      </w:r>
      <w:r>
        <w:rPr>
          <w:rFonts w:ascii="Courier New" w:hAnsi="Courier New"/>
          <w:sz w:val="16"/>
          <w:lang w:eastAsia="en-GB"/>
        </w:rPr>
        <w:t xml:space="preserve"> ::= 63      </w:t>
      </w:r>
      <w:r>
        <w:rPr>
          <w:rFonts w:ascii="Courier New" w:hAnsi="Courier New"/>
          <w:color w:val="808080"/>
          <w:sz w:val="16"/>
          <w:lang w:eastAsia="en-GB"/>
        </w:rPr>
        <w:t>-- Maximum number of RSs used as pathloss reference for PUSCH power control</w:t>
      </w:r>
    </w:p>
    <w:p w14:paraId="26E2B8A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extended minus 1</w:t>
      </w:r>
    </w:p>
    <w:p w14:paraId="62D3E32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maxNrofPUSCH-PathlossReferenceRSsDiff-r16  </w:t>
      </w:r>
      <w:r>
        <w:rPr>
          <w:rFonts w:ascii="Courier New" w:hAnsi="Courier New"/>
          <w:color w:val="993366"/>
          <w:sz w:val="16"/>
          <w:lang w:eastAsia="en-GB"/>
        </w:rPr>
        <w:t>INTEGER</w:t>
      </w:r>
      <w:r>
        <w:rPr>
          <w:rFonts w:ascii="Courier New" w:hAnsi="Courier New"/>
          <w:sz w:val="16"/>
          <w:lang w:eastAsia="en-GB"/>
        </w:rPr>
        <w:t xml:space="preserve"> ::= 60   </w:t>
      </w:r>
      <w:r>
        <w:rPr>
          <w:rFonts w:ascii="Courier New" w:hAnsi="Courier New"/>
          <w:color w:val="808080"/>
          <w:sz w:val="16"/>
          <w:lang w:eastAsia="en-GB"/>
        </w:rPr>
        <w:t>-- Difference between maxNrofPUSCH-PathlossReferenceRSs-r16 and</w:t>
      </w:r>
    </w:p>
    <w:p w14:paraId="75BEE16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xml:space="preserve">-- </w:t>
      </w:r>
      <w:proofErr w:type="spellStart"/>
      <w:r>
        <w:rPr>
          <w:rFonts w:ascii="Courier New" w:hAnsi="Courier New"/>
          <w:color w:val="808080"/>
          <w:sz w:val="16"/>
          <w:lang w:eastAsia="en-GB"/>
        </w:rPr>
        <w:t>maxNrofPUSCH-PathlossReferenceRSs</w:t>
      </w:r>
      <w:proofErr w:type="spellEnd"/>
    </w:p>
    <w:p w14:paraId="36DA252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proofErr w:type="spellStart"/>
      <w:r>
        <w:rPr>
          <w:rFonts w:ascii="Courier New" w:hAnsi="Courier New"/>
          <w:sz w:val="16"/>
          <w:lang w:eastAsia="en-GB"/>
        </w:rPr>
        <w:t>maxNrofNAICS</w:t>
      </w:r>
      <w:proofErr w:type="spellEnd"/>
      <w:r>
        <w:rPr>
          <w:rFonts w:ascii="Courier New" w:hAnsi="Courier New"/>
          <w:sz w:val="16"/>
          <w:lang w:eastAsia="en-GB"/>
        </w:rPr>
        <w:t xml:space="preserve">-Entries                    </w:t>
      </w:r>
      <w:r>
        <w:rPr>
          <w:rFonts w:ascii="Courier New" w:hAnsi="Courier New"/>
          <w:color w:val="993366"/>
          <w:sz w:val="16"/>
          <w:lang w:eastAsia="en-GB"/>
        </w:rPr>
        <w:t>INTEGER</w:t>
      </w:r>
      <w:r>
        <w:rPr>
          <w:rFonts w:ascii="Courier New" w:hAnsi="Courier New"/>
          <w:sz w:val="16"/>
          <w:lang w:eastAsia="en-GB"/>
        </w:rPr>
        <w:t xml:space="preserve"> ::= 8       </w:t>
      </w:r>
      <w:r>
        <w:rPr>
          <w:rFonts w:ascii="Courier New" w:hAnsi="Courier New"/>
          <w:color w:val="808080"/>
          <w:sz w:val="16"/>
          <w:lang w:eastAsia="en-GB"/>
        </w:rPr>
        <w:t>-- Maximum number of supported NAICS capability set</w:t>
      </w:r>
    </w:p>
    <w:p w14:paraId="69CF2E7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proofErr w:type="spellStart"/>
      <w:r>
        <w:rPr>
          <w:rFonts w:ascii="Courier New" w:hAnsi="Courier New"/>
          <w:sz w:val="16"/>
          <w:lang w:eastAsia="en-GB"/>
        </w:rPr>
        <w:t>maxBands</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 1024    </w:t>
      </w:r>
      <w:r>
        <w:rPr>
          <w:rFonts w:ascii="Courier New" w:hAnsi="Courier New"/>
          <w:color w:val="808080"/>
          <w:sz w:val="16"/>
          <w:lang w:eastAsia="en-GB"/>
        </w:rPr>
        <w:t>-- Maximum number of supported bands in UE capability.</w:t>
      </w:r>
    </w:p>
    <w:p w14:paraId="4C357B8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roofErr w:type="spellStart"/>
      <w:r>
        <w:rPr>
          <w:rFonts w:ascii="Courier New" w:hAnsi="Courier New"/>
          <w:sz w:val="16"/>
          <w:lang w:eastAsia="en-GB"/>
        </w:rPr>
        <w:t>maxBandsMRDC</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 1280</w:t>
      </w:r>
    </w:p>
    <w:p w14:paraId="3AD0685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roofErr w:type="spellStart"/>
      <w:r>
        <w:rPr>
          <w:rFonts w:ascii="Courier New" w:hAnsi="Courier New"/>
          <w:sz w:val="16"/>
          <w:lang w:eastAsia="en-GB"/>
        </w:rPr>
        <w:t>maxBandsEUTRA</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 256</w:t>
      </w:r>
    </w:p>
    <w:p w14:paraId="683EE4C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roofErr w:type="spellStart"/>
      <w:r>
        <w:rPr>
          <w:rFonts w:ascii="Courier New" w:hAnsi="Courier New"/>
          <w:sz w:val="16"/>
          <w:lang w:eastAsia="en-GB"/>
        </w:rPr>
        <w:t>maxCellReport</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 8</w:t>
      </w:r>
    </w:p>
    <w:p w14:paraId="4FDCBCE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proofErr w:type="spellStart"/>
      <w:r>
        <w:rPr>
          <w:rFonts w:ascii="Courier New" w:hAnsi="Courier New"/>
          <w:sz w:val="16"/>
          <w:lang w:eastAsia="en-GB"/>
        </w:rPr>
        <w:t>maxDRB</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 29      </w:t>
      </w:r>
      <w:r>
        <w:rPr>
          <w:rFonts w:ascii="Courier New" w:hAnsi="Courier New"/>
          <w:color w:val="808080"/>
          <w:sz w:val="16"/>
          <w:lang w:eastAsia="en-GB"/>
        </w:rPr>
        <w:t>-- Maximum number of DRBs (that can be added in DRB-</w:t>
      </w:r>
      <w:proofErr w:type="spellStart"/>
      <w:r>
        <w:rPr>
          <w:rFonts w:ascii="Courier New" w:hAnsi="Courier New"/>
          <w:color w:val="808080"/>
          <w:sz w:val="16"/>
          <w:lang w:eastAsia="en-GB"/>
        </w:rPr>
        <w:t>ToAddModList</w:t>
      </w:r>
      <w:proofErr w:type="spellEnd"/>
      <w:r>
        <w:rPr>
          <w:rFonts w:ascii="Courier New" w:hAnsi="Courier New"/>
          <w:color w:val="808080"/>
          <w:sz w:val="16"/>
          <w:lang w:eastAsia="en-GB"/>
        </w:rPr>
        <w:t>).</w:t>
      </w:r>
    </w:p>
    <w:p w14:paraId="6248C73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proofErr w:type="spellStart"/>
      <w:r>
        <w:rPr>
          <w:rFonts w:ascii="Courier New" w:hAnsi="Courier New"/>
          <w:sz w:val="16"/>
          <w:lang w:eastAsia="en-GB"/>
        </w:rPr>
        <w:t>maxFreq</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 8       </w:t>
      </w:r>
      <w:r>
        <w:rPr>
          <w:rFonts w:ascii="Courier New" w:hAnsi="Courier New"/>
          <w:color w:val="808080"/>
          <w:sz w:val="16"/>
          <w:lang w:eastAsia="en-GB"/>
        </w:rPr>
        <w:t>-- Max number of frequencies.</w:t>
      </w:r>
    </w:p>
    <w:p w14:paraId="1D101B4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proofErr w:type="spellStart"/>
      <w:r>
        <w:rPr>
          <w:rFonts w:ascii="Courier New" w:eastAsia="Yu Mincho" w:hAnsi="Courier New"/>
          <w:sz w:val="16"/>
          <w:lang w:eastAsia="en-GB"/>
        </w:rPr>
        <w:t>maxFreqLayers</w:t>
      </w:r>
      <w:proofErr w:type="spellEnd"/>
      <w:r>
        <w:rPr>
          <w:rFonts w:ascii="Courier New" w:hAnsi="Courier New"/>
          <w:sz w:val="16"/>
          <w:lang w:eastAsia="en-GB"/>
        </w:rPr>
        <w:t xml:space="preserve">                           </w:t>
      </w:r>
      <w:r>
        <w:rPr>
          <w:rFonts w:ascii="Courier New" w:eastAsia="Yu Mincho" w:hAnsi="Courier New"/>
          <w:color w:val="993366"/>
          <w:sz w:val="16"/>
          <w:lang w:eastAsia="en-GB"/>
        </w:rPr>
        <w:t>INTEGER</w:t>
      </w:r>
      <w:r>
        <w:rPr>
          <w:rFonts w:ascii="Courier New" w:eastAsia="Yu Mincho" w:hAnsi="Courier New"/>
          <w:sz w:val="16"/>
          <w:lang w:eastAsia="en-GB"/>
        </w:rPr>
        <w:t xml:space="preserve"> ::= 4</w:t>
      </w:r>
      <w:r>
        <w:rPr>
          <w:rFonts w:ascii="Courier New" w:hAnsi="Courier New"/>
          <w:sz w:val="16"/>
          <w:lang w:eastAsia="en-GB"/>
        </w:rPr>
        <w:t xml:space="preserve">       </w:t>
      </w:r>
      <w:r>
        <w:rPr>
          <w:rFonts w:ascii="Courier New" w:hAnsi="Courier New"/>
          <w:color w:val="808080"/>
          <w:sz w:val="16"/>
          <w:lang w:eastAsia="en-GB"/>
        </w:rPr>
        <w:t>-- Max number of frequency layers.</w:t>
      </w:r>
    </w:p>
    <w:p w14:paraId="0DF3E59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maxFreqIDC-r16                          </w:t>
      </w:r>
      <w:r>
        <w:rPr>
          <w:rFonts w:ascii="Courier New" w:hAnsi="Courier New"/>
          <w:color w:val="993366"/>
          <w:sz w:val="16"/>
          <w:lang w:eastAsia="en-GB"/>
        </w:rPr>
        <w:t>INTEGER</w:t>
      </w:r>
      <w:r>
        <w:rPr>
          <w:rFonts w:ascii="Courier New" w:hAnsi="Courier New"/>
          <w:sz w:val="16"/>
          <w:lang w:eastAsia="en-GB"/>
        </w:rPr>
        <w:t xml:space="preserve"> ::= 128     </w:t>
      </w:r>
      <w:r>
        <w:rPr>
          <w:rFonts w:ascii="Courier New" w:hAnsi="Courier New"/>
          <w:color w:val="808080"/>
          <w:sz w:val="16"/>
          <w:lang w:eastAsia="en-GB"/>
        </w:rPr>
        <w:t>-- Max number of frequencies for IDC indication.</w:t>
      </w:r>
    </w:p>
    <w:p w14:paraId="60BA8C9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maxCombIDC-r16                          </w:t>
      </w:r>
      <w:r>
        <w:rPr>
          <w:rFonts w:ascii="Courier New" w:hAnsi="Courier New"/>
          <w:color w:val="993366"/>
          <w:sz w:val="16"/>
          <w:lang w:eastAsia="en-GB"/>
        </w:rPr>
        <w:t>INTEGER</w:t>
      </w:r>
      <w:r>
        <w:rPr>
          <w:rFonts w:ascii="Courier New" w:hAnsi="Courier New"/>
          <w:sz w:val="16"/>
          <w:lang w:eastAsia="en-GB"/>
        </w:rPr>
        <w:t xml:space="preserve"> ::= 128     </w:t>
      </w:r>
      <w:r>
        <w:rPr>
          <w:rFonts w:ascii="Courier New" w:hAnsi="Courier New"/>
          <w:color w:val="808080"/>
          <w:sz w:val="16"/>
          <w:lang w:eastAsia="en-GB"/>
        </w:rPr>
        <w:t>-- Max number of reported UL CA for IDC indication.</w:t>
      </w:r>
    </w:p>
    <w:p w14:paraId="6FAF8CE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proofErr w:type="spellStart"/>
      <w:r>
        <w:rPr>
          <w:rFonts w:ascii="Courier New" w:hAnsi="Courier New"/>
          <w:sz w:val="16"/>
          <w:lang w:eastAsia="en-GB"/>
        </w:rPr>
        <w:t>maxFreqIDC</w:t>
      </w:r>
      <w:proofErr w:type="spellEnd"/>
      <w:r>
        <w:rPr>
          <w:rFonts w:ascii="Courier New" w:hAnsi="Courier New"/>
          <w:sz w:val="16"/>
          <w:lang w:eastAsia="en-GB"/>
        </w:rPr>
        <w:t xml:space="preserve">-MRDC                         </w:t>
      </w:r>
      <w:r>
        <w:rPr>
          <w:rFonts w:ascii="Courier New" w:hAnsi="Courier New"/>
          <w:color w:val="993366"/>
          <w:sz w:val="16"/>
          <w:lang w:eastAsia="en-GB"/>
        </w:rPr>
        <w:t>INTEGER</w:t>
      </w:r>
      <w:r>
        <w:rPr>
          <w:rFonts w:ascii="Courier New" w:hAnsi="Courier New"/>
          <w:sz w:val="16"/>
          <w:lang w:eastAsia="en-GB"/>
        </w:rPr>
        <w:t xml:space="preserve"> ::= 32      </w:t>
      </w:r>
      <w:r>
        <w:rPr>
          <w:rFonts w:ascii="Courier New" w:hAnsi="Courier New"/>
          <w:color w:val="808080"/>
          <w:sz w:val="16"/>
          <w:lang w:eastAsia="en-GB"/>
        </w:rPr>
        <w:t>-- Maximum number of candidate NR frequencies for MR-DC IDC indication</w:t>
      </w:r>
    </w:p>
    <w:p w14:paraId="3CBDB89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proofErr w:type="spellStart"/>
      <w:r>
        <w:rPr>
          <w:rFonts w:ascii="Courier New" w:hAnsi="Courier New"/>
          <w:sz w:val="16"/>
          <w:lang w:eastAsia="en-GB"/>
        </w:rPr>
        <w:t>maxNrofCandidateBeams</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 16      </w:t>
      </w:r>
      <w:r>
        <w:rPr>
          <w:rFonts w:ascii="Courier New" w:hAnsi="Courier New"/>
          <w:color w:val="808080"/>
          <w:sz w:val="16"/>
          <w:lang w:eastAsia="en-GB"/>
        </w:rPr>
        <w:t>-- Max number of PRACH-</w:t>
      </w:r>
      <w:proofErr w:type="spellStart"/>
      <w:r>
        <w:rPr>
          <w:rFonts w:ascii="Courier New" w:hAnsi="Courier New"/>
          <w:color w:val="808080"/>
          <w:sz w:val="16"/>
          <w:lang w:eastAsia="en-GB"/>
        </w:rPr>
        <w:t>ResourceDedicatedBFR</w:t>
      </w:r>
      <w:proofErr w:type="spellEnd"/>
      <w:r>
        <w:rPr>
          <w:rFonts w:ascii="Courier New" w:hAnsi="Courier New"/>
          <w:color w:val="808080"/>
          <w:sz w:val="16"/>
          <w:lang w:eastAsia="en-GB"/>
        </w:rPr>
        <w:t xml:space="preserve"> in BFR config.</w:t>
      </w:r>
    </w:p>
    <w:p w14:paraId="55601D2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maxNrofCandidateBeams-r16               </w:t>
      </w:r>
      <w:r>
        <w:rPr>
          <w:rFonts w:ascii="Courier New" w:hAnsi="Courier New"/>
          <w:color w:val="993366"/>
          <w:sz w:val="16"/>
          <w:lang w:eastAsia="en-GB"/>
        </w:rPr>
        <w:t>INTEGER</w:t>
      </w:r>
      <w:r>
        <w:rPr>
          <w:rFonts w:ascii="Courier New" w:hAnsi="Courier New"/>
          <w:sz w:val="16"/>
          <w:lang w:eastAsia="en-GB"/>
        </w:rPr>
        <w:t xml:space="preserve"> ::= 64      </w:t>
      </w:r>
      <w:r>
        <w:rPr>
          <w:rFonts w:ascii="Courier New" w:hAnsi="Courier New"/>
          <w:color w:val="808080"/>
          <w:sz w:val="16"/>
          <w:lang w:eastAsia="en-GB"/>
        </w:rPr>
        <w:t>-- Max number of candidate beam resources in BFR config.</w:t>
      </w:r>
    </w:p>
    <w:p w14:paraId="634B2AE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maxNrofCandidateBeamsExt-r16            </w:t>
      </w:r>
      <w:r>
        <w:rPr>
          <w:rFonts w:ascii="Courier New" w:hAnsi="Courier New"/>
          <w:color w:val="993366"/>
          <w:sz w:val="16"/>
          <w:lang w:eastAsia="en-GB"/>
        </w:rPr>
        <w:t>INTEGER</w:t>
      </w:r>
      <w:r>
        <w:rPr>
          <w:rFonts w:ascii="Courier New" w:hAnsi="Courier New"/>
          <w:sz w:val="16"/>
          <w:lang w:eastAsia="en-GB"/>
        </w:rPr>
        <w:t xml:space="preserve"> ::= 48      </w:t>
      </w:r>
      <w:r>
        <w:rPr>
          <w:rFonts w:ascii="Courier New" w:hAnsi="Courier New"/>
          <w:color w:val="808080"/>
          <w:sz w:val="16"/>
          <w:lang w:eastAsia="en-GB"/>
        </w:rPr>
        <w:t>-- Max number of PRACH-</w:t>
      </w:r>
      <w:proofErr w:type="spellStart"/>
      <w:r>
        <w:rPr>
          <w:rFonts w:ascii="Courier New" w:hAnsi="Courier New"/>
          <w:color w:val="808080"/>
          <w:sz w:val="16"/>
          <w:lang w:eastAsia="en-GB"/>
        </w:rPr>
        <w:t>ResourceDedicatedBFR</w:t>
      </w:r>
      <w:proofErr w:type="spellEnd"/>
      <w:r>
        <w:rPr>
          <w:rFonts w:ascii="Courier New" w:hAnsi="Courier New"/>
          <w:color w:val="808080"/>
          <w:sz w:val="16"/>
          <w:lang w:eastAsia="en-GB"/>
        </w:rPr>
        <w:t xml:space="preserve"> in the </w:t>
      </w:r>
      <w:proofErr w:type="spellStart"/>
      <w:r>
        <w:rPr>
          <w:rFonts w:ascii="Courier New" w:hAnsi="Courier New"/>
          <w:color w:val="808080"/>
          <w:sz w:val="16"/>
          <w:lang w:eastAsia="en-GB"/>
        </w:rPr>
        <w:t>CandidateBeamRSListExt</w:t>
      </w:r>
      <w:proofErr w:type="spellEnd"/>
    </w:p>
    <w:p w14:paraId="55B9893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proofErr w:type="spellStart"/>
      <w:r>
        <w:rPr>
          <w:rFonts w:ascii="Courier New" w:hAnsi="Courier New"/>
          <w:sz w:val="16"/>
          <w:lang w:eastAsia="en-GB"/>
        </w:rPr>
        <w:t>maxNrofPCIsPerSMTC</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 64      </w:t>
      </w:r>
      <w:r>
        <w:rPr>
          <w:rFonts w:ascii="Courier New" w:hAnsi="Courier New"/>
          <w:color w:val="808080"/>
          <w:sz w:val="16"/>
          <w:lang w:eastAsia="en-GB"/>
        </w:rPr>
        <w:t>-- Maximum number of PCIs per SMTC.</w:t>
      </w:r>
    </w:p>
    <w:p w14:paraId="49D16CF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roofErr w:type="spellStart"/>
      <w:r>
        <w:rPr>
          <w:rFonts w:ascii="Courier New" w:hAnsi="Courier New"/>
          <w:sz w:val="16"/>
          <w:lang w:eastAsia="en-GB"/>
        </w:rPr>
        <w:t>maxNrofQFIs</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 64</w:t>
      </w:r>
    </w:p>
    <w:p w14:paraId="024D970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maxNrofResourceAvailabilityPerCombination-r16 </w:t>
      </w:r>
      <w:r>
        <w:rPr>
          <w:rFonts w:ascii="Courier New" w:hAnsi="Courier New"/>
          <w:color w:val="993366"/>
          <w:sz w:val="16"/>
          <w:lang w:eastAsia="en-GB"/>
        </w:rPr>
        <w:t>INTEGER</w:t>
      </w:r>
      <w:r>
        <w:rPr>
          <w:rFonts w:ascii="Courier New" w:hAnsi="Courier New"/>
          <w:sz w:val="16"/>
          <w:lang w:eastAsia="en-GB"/>
        </w:rPr>
        <w:t xml:space="preserve"> ::= 256</w:t>
      </w:r>
    </w:p>
    <w:p w14:paraId="75A868F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proofErr w:type="spellStart"/>
      <w:r>
        <w:rPr>
          <w:rFonts w:ascii="Courier New" w:hAnsi="Courier New"/>
          <w:sz w:val="16"/>
          <w:lang w:eastAsia="en-GB"/>
        </w:rPr>
        <w:t>maxNrOfSemiPersistentPUSCH</w:t>
      </w:r>
      <w:proofErr w:type="spellEnd"/>
      <w:r>
        <w:rPr>
          <w:rFonts w:ascii="Courier New" w:hAnsi="Courier New"/>
          <w:sz w:val="16"/>
          <w:lang w:eastAsia="en-GB"/>
        </w:rPr>
        <w:t xml:space="preserve">-Triggers     </w:t>
      </w:r>
      <w:r>
        <w:rPr>
          <w:rFonts w:ascii="Courier New" w:hAnsi="Courier New"/>
          <w:color w:val="993366"/>
          <w:sz w:val="16"/>
          <w:lang w:eastAsia="en-GB"/>
        </w:rPr>
        <w:t>INTEGER</w:t>
      </w:r>
      <w:r>
        <w:rPr>
          <w:rFonts w:ascii="Courier New" w:hAnsi="Courier New"/>
          <w:sz w:val="16"/>
          <w:lang w:eastAsia="en-GB"/>
        </w:rPr>
        <w:t xml:space="preserve"> ::= 64      </w:t>
      </w:r>
      <w:r>
        <w:rPr>
          <w:rFonts w:ascii="Courier New" w:hAnsi="Courier New"/>
          <w:color w:val="808080"/>
          <w:sz w:val="16"/>
          <w:lang w:eastAsia="en-GB"/>
        </w:rPr>
        <w:t>-- Maximum number of triggers for semi persistent reporting on PUSCH</w:t>
      </w:r>
    </w:p>
    <w:p w14:paraId="58D0DCF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proofErr w:type="spellStart"/>
      <w:r>
        <w:rPr>
          <w:rFonts w:ascii="Courier New" w:hAnsi="Courier New"/>
          <w:sz w:val="16"/>
          <w:lang w:eastAsia="en-GB"/>
        </w:rPr>
        <w:t>maxNrofSR</w:t>
      </w:r>
      <w:proofErr w:type="spellEnd"/>
      <w:r>
        <w:rPr>
          <w:rFonts w:ascii="Courier New" w:hAnsi="Courier New"/>
          <w:sz w:val="16"/>
          <w:lang w:eastAsia="en-GB"/>
        </w:rPr>
        <w:t xml:space="preserve">-Resources                     </w:t>
      </w:r>
      <w:r>
        <w:rPr>
          <w:rFonts w:ascii="Courier New" w:hAnsi="Courier New"/>
          <w:color w:val="993366"/>
          <w:sz w:val="16"/>
          <w:lang w:eastAsia="en-GB"/>
        </w:rPr>
        <w:t>INTEGER</w:t>
      </w:r>
      <w:r>
        <w:rPr>
          <w:rFonts w:ascii="Courier New" w:hAnsi="Courier New"/>
          <w:sz w:val="16"/>
          <w:lang w:eastAsia="en-GB"/>
        </w:rPr>
        <w:t xml:space="preserve"> ::= 8       </w:t>
      </w:r>
      <w:r>
        <w:rPr>
          <w:rFonts w:ascii="Courier New" w:hAnsi="Courier New"/>
          <w:color w:val="808080"/>
          <w:sz w:val="16"/>
          <w:lang w:eastAsia="en-GB"/>
        </w:rPr>
        <w:t>-- Maximum number of SR resources per BWP in a cell.</w:t>
      </w:r>
    </w:p>
    <w:p w14:paraId="5FBA213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roofErr w:type="spellStart"/>
      <w:r>
        <w:rPr>
          <w:rFonts w:ascii="Courier New" w:hAnsi="Courier New"/>
          <w:sz w:val="16"/>
          <w:lang w:eastAsia="en-GB"/>
        </w:rPr>
        <w:t>maxNrofSlotFormatsPerCombination</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 256</w:t>
      </w:r>
    </w:p>
    <w:p w14:paraId="0299E06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roofErr w:type="spellStart"/>
      <w:r>
        <w:rPr>
          <w:rFonts w:ascii="Courier New" w:hAnsi="Courier New"/>
          <w:sz w:val="16"/>
          <w:lang w:eastAsia="en-GB"/>
        </w:rPr>
        <w:t>maxNrofSpatialRelationInfos</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 8</w:t>
      </w:r>
    </w:p>
    <w:p w14:paraId="64428E9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maxNrofSpatialRelationInfos-plus-1      </w:t>
      </w:r>
      <w:r>
        <w:rPr>
          <w:rFonts w:ascii="Courier New" w:hAnsi="Courier New"/>
          <w:color w:val="993366"/>
          <w:sz w:val="16"/>
          <w:lang w:eastAsia="en-GB"/>
        </w:rPr>
        <w:t>INTEGER</w:t>
      </w:r>
      <w:r>
        <w:rPr>
          <w:rFonts w:ascii="Courier New" w:hAnsi="Courier New"/>
          <w:sz w:val="16"/>
          <w:lang w:eastAsia="en-GB"/>
        </w:rPr>
        <w:t xml:space="preserve"> ::= 9</w:t>
      </w:r>
    </w:p>
    <w:p w14:paraId="6864C8B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maxNrofSpatialRelationInfos-r16         </w:t>
      </w:r>
      <w:r>
        <w:rPr>
          <w:rFonts w:ascii="Courier New" w:hAnsi="Courier New"/>
          <w:color w:val="993366"/>
          <w:sz w:val="16"/>
          <w:lang w:eastAsia="en-GB"/>
        </w:rPr>
        <w:t>INTEGER</w:t>
      </w:r>
      <w:r>
        <w:rPr>
          <w:rFonts w:ascii="Courier New" w:hAnsi="Courier New"/>
          <w:sz w:val="16"/>
          <w:lang w:eastAsia="en-GB"/>
        </w:rPr>
        <w:t xml:space="preserve"> ::= 64</w:t>
      </w:r>
    </w:p>
    <w:p w14:paraId="7D74019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maxNrofSpatialRelationInfosDiff-r16     </w:t>
      </w:r>
      <w:r>
        <w:rPr>
          <w:rFonts w:ascii="Courier New" w:hAnsi="Courier New"/>
          <w:color w:val="993366"/>
          <w:sz w:val="16"/>
          <w:lang w:eastAsia="en-GB"/>
        </w:rPr>
        <w:t>INTEGER</w:t>
      </w:r>
      <w:r>
        <w:rPr>
          <w:rFonts w:ascii="Courier New" w:hAnsi="Courier New"/>
          <w:sz w:val="16"/>
          <w:lang w:eastAsia="en-GB"/>
        </w:rPr>
        <w:t xml:space="preserve"> ::= 56      </w:t>
      </w:r>
      <w:r>
        <w:rPr>
          <w:rFonts w:ascii="Courier New" w:hAnsi="Courier New"/>
          <w:color w:val="808080"/>
          <w:sz w:val="16"/>
          <w:lang w:eastAsia="en-GB"/>
        </w:rPr>
        <w:t xml:space="preserve">-- Difference between maxNrofSpatialRelationInfos-r16 and </w:t>
      </w:r>
      <w:proofErr w:type="spellStart"/>
      <w:r>
        <w:rPr>
          <w:rFonts w:ascii="Courier New" w:hAnsi="Courier New"/>
          <w:color w:val="808080"/>
          <w:sz w:val="16"/>
          <w:lang w:eastAsia="en-GB"/>
        </w:rPr>
        <w:t>maxNrofSpatialRelationInfos</w:t>
      </w:r>
      <w:proofErr w:type="spellEnd"/>
    </w:p>
    <w:p w14:paraId="666F0A0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roofErr w:type="spellStart"/>
      <w:r>
        <w:rPr>
          <w:rFonts w:ascii="Courier New" w:hAnsi="Courier New"/>
          <w:sz w:val="16"/>
          <w:lang w:eastAsia="en-GB"/>
        </w:rPr>
        <w:t>maxNrofIndexesToReport</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 32</w:t>
      </w:r>
    </w:p>
    <w:p w14:paraId="4CDF88B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maxNrofIndexesToReport2                 </w:t>
      </w:r>
      <w:r>
        <w:rPr>
          <w:rFonts w:ascii="Courier New" w:hAnsi="Courier New"/>
          <w:color w:val="993366"/>
          <w:sz w:val="16"/>
          <w:lang w:eastAsia="en-GB"/>
        </w:rPr>
        <w:t>INTEGER</w:t>
      </w:r>
      <w:r>
        <w:rPr>
          <w:rFonts w:ascii="Courier New" w:hAnsi="Courier New"/>
          <w:sz w:val="16"/>
          <w:lang w:eastAsia="en-GB"/>
        </w:rPr>
        <w:t xml:space="preserve"> ::= 64</w:t>
      </w:r>
    </w:p>
    <w:p w14:paraId="368D228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maxNrofSSBs-r16                         </w:t>
      </w:r>
      <w:r>
        <w:rPr>
          <w:rFonts w:ascii="Courier New" w:hAnsi="Courier New"/>
          <w:color w:val="993366"/>
          <w:sz w:val="16"/>
          <w:lang w:eastAsia="en-GB"/>
        </w:rPr>
        <w:t>INTEGER</w:t>
      </w:r>
      <w:r>
        <w:rPr>
          <w:rFonts w:ascii="Courier New" w:hAnsi="Courier New"/>
          <w:sz w:val="16"/>
          <w:lang w:eastAsia="en-GB"/>
        </w:rPr>
        <w:t xml:space="preserve"> ::= 64      </w:t>
      </w:r>
      <w:r>
        <w:rPr>
          <w:rFonts w:ascii="Courier New" w:hAnsi="Courier New"/>
          <w:color w:val="808080"/>
          <w:sz w:val="16"/>
          <w:lang w:eastAsia="en-GB"/>
        </w:rPr>
        <w:t>-- Maximum number of SSB resources in a resource set.</w:t>
      </w:r>
    </w:p>
    <w:p w14:paraId="5F72A8E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maxNrofSSBs-1                           </w:t>
      </w:r>
      <w:r>
        <w:rPr>
          <w:rFonts w:ascii="Courier New" w:hAnsi="Courier New"/>
          <w:color w:val="993366"/>
          <w:sz w:val="16"/>
          <w:lang w:eastAsia="en-GB"/>
        </w:rPr>
        <w:t>INTEGER</w:t>
      </w:r>
      <w:r>
        <w:rPr>
          <w:rFonts w:ascii="Courier New" w:hAnsi="Courier New"/>
          <w:sz w:val="16"/>
          <w:lang w:eastAsia="en-GB"/>
        </w:rPr>
        <w:t xml:space="preserve"> ::= 63      </w:t>
      </w:r>
      <w:r>
        <w:rPr>
          <w:rFonts w:ascii="Courier New" w:hAnsi="Courier New"/>
          <w:color w:val="808080"/>
          <w:sz w:val="16"/>
          <w:lang w:eastAsia="en-GB"/>
        </w:rPr>
        <w:t>-- Maximum number of SSB resources in a resource set minus 1.</w:t>
      </w:r>
    </w:p>
    <w:p w14:paraId="4CC581A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proofErr w:type="spellStart"/>
      <w:r>
        <w:rPr>
          <w:rFonts w:ascii="Courier New" w:hAnsi="Courier New"/>
          <w:sz w:val="16"/>
          <w:lang w:eastAsia="en-GB"/>
        </w:rPr>
        <w:t>maxNrofS</w:t>
      </w:r>
      <w:proofErr w:type="spellEnd"/>
      <w:r>
        <w:rPr>
          <w:rFonts w:ascii="Courier New" w:hAnsi="Courier New"/>
          <w:sz w:val="16"/>
          <w:lang w:eastAsia="en-GB"/>
        </w:rPr>
        <w:t xml:space="preserve">-NSSAI                          </w:t>
      </w:r>
      <w:r>
        <w:rPr>
          <w:rFonts w:ascii="Courier New" w:hAnsi="Courier New"/>
          <w:color w:val="993366"/>
          <w:sz w:val="16"/>
          <w:lang w:eastAsia="en-GB"/>
        </w:rPr>
        <w:t>INTEGER</w:t>
      </w:r>
      <w:r>
        <w:rPr>
          <w:rFonts w:ascii="Courier New" w:hAnsi="Courier New"/>
          <w:sz w:val="16"/>
          <w:lang w:eastAsia="en-GB"/>
        </w:rPr>
        <w:t xml:space="preserve"> ::= 8       </w:t>
      </w:r>
      <w:r>
        <w:rPr>
          <w:rFonts w:ascii="Courier New" w:hAnsi="Courier New"/>
          <w:color w:val="808080"/>
          <w:sz w:val="16"/>
          <w:lang w:eastAsia="en-GB"/>
        </w:rPr>
        <w:t>-- Maximum number of S-NSSAI.</w:t>
      </w:r>
    </w:p>
    <w:p w14:paraId="500C9DB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roofErr w:type="spellStart"/>
      <w:r>
        <w:rPr>
          <w:rFonts w:ascii="Courier New" w:hAnsi="Courier New"/>
          <w:sz w:val="16"/>
          <w:lang w:eastAsia="en-GB"/>
        </w:rPr>
        <w:t>maxNrofTCI-StatesPDCCH</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 64</w:t>
      </w:r>
    </w:p>
    <w:p w14:paraId="0F0A72F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proofErr w:type="spellStart"/>
      <w:r>
        <w:rPr>
          <w:rFonts w:ascii="Courier New" w:hAnsi="Courier New"/>
          <w:sz w:val="16"/>
          <w:lang w:eastAsia="en-GB"/>
        </w:rPr>
        <w:t>maxNrofTCI</w:t>
      </w:r>
      <w:proofErr w:type="spellEnd"/>
      <w:r>
        <w:rPr>
          <w:rFonts w:ascii="Courier New" w:hAnsi="Courier New"/>
          <w:sz w:val="16"/>
          <w:lang w:eastAsia="en-GB"/>
        </w:rPr>
        <w:t xml:space="preserve">-States                       </w:t>
      </w:r>
      <w:r>
        <w:rPr>
          <w:rFonts w:ascii="Courier New" w:hAnsi="Courier New"/>
          <w:color w:val="993366"/>
          <w:sz w:val="16"/>
          <w:lang w:eastAsia="en-GB"/>
        </w:rPr>
        <w:t>INTEGER</w:t>
      </w:r>
      <w:r>
        <w:rPr>
          <w:rFonts w:ascii="Courier New" w:hAnsi="Courier New"/>
          <w:sz w:val="16"/>
          <w:lang w:eastAsia="en-GB"/>
        </w:rPr>
        <w:t xml:space="preserve"> ::= 128     </w:t>
      </w:r>
      <w:r>
        <w:rPr>
          <w:rFonts w:ascii="Courier New" w:hAnsi="Courier New"/>
          <w:color w:val="808080"/>
          <w:sz w:val="16"/>
          <w:lang w:eastAsia="en-GB"/>
        </w:rPr>
        <w:t>-- Maximum number of TCI states.</w:t>
      </w:r>
    </w:p>
    <w:p w14:paraId="1EE8EAD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lastRenderedPageBreak/>
        <w:t xml:space="preserve">maxNrofTCI-States-1                     </w:t>
      </w:r>
      <w:r>
        <w:rPr>
          <w:rFonts w:ascii="Courier New" w:hAnsi="Courier New"/>
          <w:color w:val="993366"/>
          <w:sz w:val="16"/>
          <w:lang w:eastAsia="en-GB"/>
        </w:rPr>
        <w:t>INTEGER</w:t>
      </w:r>
      <w:r>
        <w:rPr>
          <w:rFonts w:ascii="Courier New" w:hAnsi="Courier New"/>
          <w:sz w:val="16"/>
          <w:lang w:eastAsia="en-GB"/>
        </w:rPr>
        <w:t xml:space="preserve"> ::= 127     </w:t>
      </w:r>
      <w:r>
        <w:rPr>
          <w:rFonts w:ascii="Courier New" w:hAnsi="Courier New"/>
          <w:color w:val="808080"/>
          <w:sz w:val="16"/>
          <w:lang w:eastAsia="en-GB"/>
        </w:rPr>
        <w:t>-- Maximum number of TCI states minus 1.</w:t>
      </w:r>
    </w:p>
    <w:p w14:paraId="6884DDD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maxULTCI-r17                            </w:t>
      </w:r>
      <w:r>
        <w:rPr>
          <w:rFonts w:ascii="Courier New" w:hAnsi="Courier New"/>
          <w:color w:val="993366"/>
          <w:sz w:val="16"/>
          <w:lang w:eastAsia="en-GB"/>
        </w:rPr>
        <w:t>INTEGER</w:t>
      </w:r>
      <w:r>
        <w:rPr>
          <w:rFonts w:ascii="Courier New" w:hAnsi="Courier New"/>
          <w:sz w:val="16"/>
          <w:lang w:eastAsia="en-GB"/>
        </w:rPr>
        <w:t xml:space="preserve"> ::= 64      </w:t>
      </w:r>
      <w:r>
        <w:rPr>
          <w:rFonts w:ascii="Courier New" w:hAnsi="Courier New"/>
          <w:color w:val="808080"/>
          <w:sz w:val="16"/>
          <w:lang w:eastAsia="en-GB"/>
        </w:rPr>
        <w:t>-- Maximum number of TCI states.</w:t>
      </w:r>
    </w:p>
    <w:p w14:paraId="4C3E73D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maxULTCI-1-r17                          </w:t>
      </w:r>
      <w:r>
        <w:rPr>
          <w:rFonts w:ascii="Courier New" w:hAnsi="Courier New"/>
          <w:color w:val="993366"/>
          <w:sz w:val="16"/>
          <w:lang w:eastAsia="en-GB"/>
        </w:rPr>
        <w:t>INTEGER</w:t>
      </w:r>
      <w:r>
        <w:rPr>
          <w:rFonts w:ascii="Courier New" w:hAnsi="Courier New"/>
          <w:sz w:val="16"/>
          <w:lang w:eastAsia="en-GB"/>
        </w:rPr>
        <w:t xml:space="preserve"> ::= 63      </w:t>
      </w:r>
      <w:r>
        <w:rPr>
          <w:rFonts w:ascii="Courier New" w:hAnsi="Courier New"/>
          <w:color w:val="808080"/>
          <w:sz w:val="16"/>
          <w:lang w:eastAsia="en-GB"/>
        </w:rPr>
        <w:t>-- Maximum number of TCI states minus 1.</w:t>
      </w:r>
    </w:p>
    <w:p w14:paraId="12EFD66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maxNrofAdditionalPCI-r17                </w:t>
      </w:r>
      <w:r>
        <w:rPr>
          <w:rFonts w:ascii="Courier New" w:hAnsi="Courier New"/>
          <w:color w:val="993366"/>
          <w:sz w:val="16"/>
          <w:lang w:eastAsia="en-GB"/>
        </w:rPr>
        <w:t>INTEGER</w:t>
      </w:r>
      <w:r>
        <w:rPr>
          <w:rFonts w:ascii="Courier New" w:hAnsi="Courier New"/>
          <w:sz w:val="16"/>
          <w:lang w:eastAsia="en-GB"/>
        </w:rPr>
        <w:t xml:space="preserve"> ::= 7       </w:t>
      </w:r>
      <w:r>
        <w:rPr>
          <w:rFonts w:ascii="Courier New" w:hAnsi="Courier New"/>
          <w:color w:val="808080"/>
          <w:sz w:val="16"/>
          <w:lang w:eastAsia="en-GB"/>
        </w:rPr>
        <w:t>-- Maximum number of additional PCI</w:t>
      </w:r>
    </w:p>
    <w:p w14:paraId="1601F81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maxNrofAdditionalPCI-1-r17              </w:t>
      </w:r>
      <w:r>
        <w:rPr>
          <w:rFonts w:ascii="Courier New" w:hAnsi="Courier New"/>
          <w:color w:val="993366"/>
          <w:sz w:val="16"/>
          <w:lang w:eastAsia="en-GB"/>
        </w:rPr>
        <w:t>INTEGER</w:t>
      </w:r>
      <w:r>
        <w:rPr>
          <w:rFonts w:ascii="Courier New" w:hAnsi="Courier New"/>
          <w:sz w:val="16"/>
          <w:lang w:eastAsia="en-GB"/>
        </w:rPr>
        <w:t xml:space="preserve"> ::= 6       </w:t>
      </w:r>
      <w:r>
        <w:rPr>
          <w:rFonts w:ascii="Courier New" w:hAnsi="Courier New"/>
          <w:color w:val="808080"/>
          <w:sz w:val="16"/>
          <w:lang w:eastAsia="en-GB"/>
        </w:rPr>
        <w:t>-- Maximum number of additional PCI minus 1.</w:t>
      </w:r>
    </w:p>
    <w:p w14:paraId="6496E0F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maxMPE-Resources-r17                    </w:t>
      </w:r>
      <w:r>
        <w:rPr>
          <w:rFonts w:ascii="Courier New" w:hAnsi="Courier New"/>
          <w:color w:val="993366"/>
          <w:sz w:val="16"/>
          <w:lang w:eastAsia="en-GB"/>
        </w:rPr>
        <w:t>INTEGER</w:t>
      </w:r>
      <w:r>
        <w:rPr>
          <w:rFonts w:ascii="Courier New" w:hAnsi="Courier New"/>
          <w:sz w:val="16"/>
          <w:lang w:eastAsia="en-GB"/>
        </w:rPr>
        <w:t xml:space="preserve"> ::= 64      </w:t>
      </w:r>
      <w:r>
        <w:rPr>
          <w:rFonts w:ascii="Courier New" w:hAnsi="Courier New"/>
          <w:color w:val="808080"/>
          <w:sz w:val="16"/>
          <w:lang w:eastAsia="en-GB"/>
        </w:rPr>
        <w:t>-- Maximum number of pooled MPE resources</w:t>
      </w:r>
    </w:p>
    <w:p w14:paraId="0B42664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proofErr w:type="spellStart"/>
      <w:r>
        <w:rPr>
          <w:rFonts w:ascii="Courier New" w:hAnsi="Courier New"/>
          <w:sz w:val="16"/>
          <w:lang w:eastAsia="en-GB"/>
        </w:rPr>
        <w:t>maxNrofUL</w:t>
      </w:r>
      <w:proofErr w:type="spellEnd"/>
      <w:r>
        <w:rPr>
          <w:rFonts w:ascii="Courier New" w:hAnsi="Courier New"/>
          <w:sz w:val="16"/>
          <w:lang w:eastAsia="en-GB"/>
        </w:rPr>
        <w:t xml:space="preserve">-Allocations                   </w:t>
      </w:r>
      <w:r>
        <w:rPr>
          <w:rFonts w:ascii="Courier New" w:hAnsi="Courier New"/>
          <w:color w:val="993366"/>
          <w:sz w:val="16"/>
          <w:lang w:eastAsia="en-GB"/>
        </w:rPr>
        <w:t>INTEGER</w:t>
      </w:r>
      <w:r>
        <w:rPr>
          <w:rFonts w:ascii="Courier New" w:hAnsi="Courier New"/>
          <w:sz w:val="16"/>
          <w:lang w:eastAsia="en-GB"/>
        </w:rPr>
        <w:t xml:space="preserve"> ::= 16      </w:t>
      </w:r>
      <w:r>
        <w:rPr>
          <w:rFonts w:ascii="Courier New" w:hAnsi="Courier New"/>
          <w:color w:val="808080"/>
          <w:sz w:val="16"/>
          <w:lang w:eastAsia="en-GB"/>
        </w:rPr>
        <w:t>-- Maximum number of PUSCH time domain resource allocations.</w:t>
      </w:r>
    </w:p>
    <w:p w14:paraId="0D5ADB9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roofErr w:type="spellStart"/>
      <w:r>
        <w:rPr>
          <w:rFonts w:ascii="Courier New" w:hAnsi="Courier New"/>
          <w:sz w:val="16"/>
          <w:lang w:eastAsia="en-GB"/>
        </w:rPr>
        <w:t>maxQFI</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 63</w:t>
      </w:r>
    </w:p>
    <w:p w14:paraId="71A6AD8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roofErr w:type="spellStart"/>
      <w:r>
        <w:rPr>
          <w:rFonts w:ascii="Courier New" w:hAnsi="Courier New"/>
          <w:sz w:val="16"/>
          <w:lang w:eastAsia="en-GB"/>
        </w:rPr>
        <w:t>maxRA</w:t>
      </w:r>
      <w:proofErr w:type="spellEnd"/>
      <w:r>
        <w:rPr>
          <w:rFonts w:ascii="Courier New" w:hAnsi="Courier New"/>
          <w:sz w:val="16"/>
          <w:lang w:eastAsia="en-GB"/>
        </w:rPr>
        <w:t xml:space="preserve">-CSIRS-Resources                   </w:t>
      </w:r>
      <w:r>
        <w:rPr>
          <w:rFonts w:ascii="Courier New" w:hAnsi="Courier New"/>
          <w:color w:val="993366"/>
          <w:sz w:val="16"/>
          <w:lang w:eastAsia="en-GB"/>
        </w:rPr>
        <w:t>INTEGER</w:t>
      </w:r>
      <w:r>
        <w:rPr>
          <w:rFonts w:ascii="Courier New" w:hAnsi="Courier New"/>
          <w:sz w:val="16"/>
          <w:lang w:eastAsia="en-GB"/>
        </w:rPr>
        <w:t xml:space="preserve"> ::= 96</w:t>
      </w:r>
    </w:p>
    <w:p w14:paraId="225C226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proofErr w:type="spellStart"/>
      <w:r>
        <w:rPr>
          <w:rFonts w:ascii="Courier New" w:hAnsi="Courier New"/>
          <w:sz w:val="16"/>
          <w:lang w:eastAsia="en-GB"/>
        </w:rPr>
        <w:t>maxRA-OccasionsPerCSIRS</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 64      </w:t>
      </w:r>
      <w:r>
        <w:rPr>
          <w:rFonts w:ascii="Courier New" w:hAnsi="Courier New"/>
          <w:color w:val="808080"/>
          <w:sz w:val="16"/>
          <w:lang w:eastAsia="en-GB"/>
        </w:rPr>
        <w:t>-- Maximum number of RA occasions for one CSI-RS</w:t>
      </w:r>
    </w:p>
    <w:p w14:paraId="43A0CE1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maxRA-Occasions-1                       </w:t>
      </w:r>
      <w:r>
        <w:rPr>
          <w:rFonts w:ascii="Courier New" w:hAnsi="Courier New"/>
          <w:color w:val="993366"/>
          <w:sz w:val="16"/>
          <w:lang w:eastAsia="en-GB"/>
        </w:rPr>
        <w:t>INTEGER</w:t>
      </w:r>
      <w:r>
        <w:rPr>
          <w:rFonts w:ascii="Courier New" w:hAnsi="Courier New"/>
          <w:sz w:val="16"/>
          <w:lang w:eastAsia="en-GB"/>
        </w:rPr>
        <w:t xml:space="preserve"> ::= 511     </w:t>
      </w:r>
      <w:r>
        <w:rPr>
          <w:rFonts w:ascii="Courier New" w:hAnsi="Courier New"/>
          <w:color w:val="808080"/>
          <w:sz w:val="16"/>
          <w:lang w:eastAsia="en-GB"/>
        </w:rPr>
        <w:t>-- Maximum number of RA occasions in the system</w:t>
      </w:r>
    </w:p>
    <w:p w14:paraId="0B1022A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roofErr w:type="spellStart"/>
      <w:r>
        <w:rPr>
          <w:rFonts w:ascii="Courier New" w:hAnsi="Courier New"/>
          <w:sz w:val="16"/>
          <w:lang w:eastAsia="en-GB"/>
        </w:rPr>
        <w:t>maxRA</w:t>
      </w:r>
      <w:proofErr w:type="spellEnd"/>
      <w:r>
        <w:rPr>
          <w:rFonts w:ascii="Courier New" w:hAnsi="Courier New"/>
          <w:sz w:val="16"/>
          <w:lang w:eastAsia="en-GB"/>
        </w:rPr>
        <w:t xml:space="preserve">-SSB-Resources                     </w:t>
      </w:r>
      <w:r>
        <w:rPr>
          <w:rFonts w:ascii="Courier New" w:hAnsi="Courier New"/>
          <w:color w:val="993366"/>
          <w:sz w:val="16"/>
          <w:lang w:eastAsia="en-GB"/>
        </w:rPr>
        <w:t>INTEGER</w:t>
      </w:r>
      <w:r>
        <w:rPr>
          <w:rFonts w:ascii="Courier New" w:hAnsi="Courier New"/>
          <w:sz w:val="16"/>
          <w:lang w:eastAsia="en-GB"/>
        </w:rPr>
        <w:t xml:space="preserve"> ::= 64</w:t>
      </w:r>
    </w:p>
    <w:p w14:paraId="050F0F2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roofErr w:type="spellStart"/>
      <w:r>
        <w:rPr>
          <w:rFonts w:ascii="Courier New" w:hAnsi="Courier New"/>
          <w:sz w:val="16"/>
          <w:lang w:eastAsia="en-GB"/>
        </w:rPr>
        <w:t>maxSCSs</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 5</w:t>
      </w:r>
    </w:p>
    <w:p w14:paraId="2DC52FD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roofErr w:type="spellStart"/>
      <w:r>
        <w:rPr>
          <w:rFonts w:ascii="Courier New" w:hAnsi="Courier New"/>
          <w:sz w:val="16"/>
          <w:lang w:eastAsia="en-GB"/>
        </w:rPr>
        <w:t>maxSecondaryCellGroups</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 3</w:t>
      </w:r>
    </w:p>
    <w:p w14:paraId="00CA5CA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roofErr w:type="spellStart"/>
      <w:r>
        <w:rPr>
          <w:rFonts w:ascii="Courier New" w:hAnsi="Courier New"/>
          <w:sz w:val="16"/>
          <w:lang w:eastAsia="en-GB"/>
        </w:rPr>
        <w:t>maxNrofServingCellsEUTRA</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 32</w:t>
      </w:r>
    </w:p>
    <w:p w14:paraId="6E510F9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roofErr w:type="spellStart"/>
      <w:r>
        <w:rPr>
          <w:rFonts w:ascii="Courier New" w:hAnsi="Courier New"/>
          <w:sz w:val="16"/>
          <w:lang w:eastAsia="en-GB"/>
        </w:rPr>
        <w:t>maxMBSFN</w:t>
      </w:r>
      <w:proofErr w:type="spellEnd"/>
      <w:r>
        <w:rPr>
          <w:rFonts w:ascii="Courier New" w:hAnsi="Courier New"/>
          <w:sz w:val="16"/>
          <w:lang w:eastAsia="en-GB"/>
        </w:rPr>
        <w:t xml:space="preserve">-Allocations                    </w:t>
      </w:r>
      <w:r>
        <w:rPr>
          <w:rFonts w:ascii="Courier New" w:hAnsi="Courier New"/>
          <w:color w:val="993366"/>
          <w:sz w:val="16"/>
          <w:lang w:eastAsia="en-GB"/>
        </w:rPr>
        <w:t>INTEGER</w:t>
      </w:r>
      <w:r>
        <w:rPr>
          <w:rFonts w:ascii="Courier New" w:hAnsi="Courier New"/>
          <w:sz w:val="16"/>
          <w:lang w:eastAsia="en-GB"/>
        </w:rPr>
        <w:t xml:space="preserve"> ::= 8</w:t>
      </w:r>
    </w:p>
    <w:p w14:paraId="36CFF20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roofErr w:type="spellStart"/>
      <w:r>
        <w:rPr>
          <w:rFonts w:ascii="Courier New" w:hAnsi="Courier New"/>
          <w:sz w:val="16"/>
          <w:lang w:eastAsia="en-GB"/>
        </w:rPr>
        <w:t>maxNrofMultiBands</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 8</w:t>
      </w:r>
    </w:p>
    <w:p w14:paraId="62855B7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proofErr w:type="spellStart"/>
      <w:r>
        <w:rPr>
          <w:rFonts w:ascii="Courier New" w:hAnsi="Courier New"/>
          <w:sz w:val="16"/>
          <w:lang w:eastAsia="en-GB"/>
        </w:rPr>
        <w:t>maxCellSFTD</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 3       </w:t>
      </w:r>
      <w:r>
        <w:rPr>
          <w:rFonts w:ascii="Courier New" w:hAnsi="Courier New"/>
          <w:color w:val="808080"/>
          <w:sz w:val="16"/>
          <w:lang w:eastAsia="en-GB"/>
        </w:rPr>
        <w:t>-- Maximum number of cells for SFTD reporting</w:t>
      </w:r>
    </w:p>
    <w:p w14:paraId="3112213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roofErr w:type="spellStart"/>
      <w:r>
        <w:rPr>
          <w:rFonts w:ascii="Courier New" w:hAnsi="Courier New"/>
          <w:sz w:val="16"/>
          <w:lang w:eastAsia="en-GB"/>
        </w:rPr>
        <w:t>maxReportConfigId</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 64</w:t>
      </w:r>
    </w:p>
    <w:p w14:paraId="1F9238E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proofErr w:type="spellStart"/>
      <w:r>
        <w:rPr>
          <w:rFonts w:ascii="Courier New" w:hAnsi="Courier New"/>
          <w:sz w:val="16"/>
          <w:lang w:eastAsia="en-GB"/>
        </w:rPr>
        <w:t>maxNrofCodebooks</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 16      </w:t>
      </w:r>
      <w:r>
        <w:rPr>
          <w:rFonts w:ascii="Courier New" w:hAnsi="Courier New"/>
          <w:color w:val="808080"/>
          <w:sz w:val="16"/>
          <w:lang w:eastAsia="en-GB"/>
        </w:rPr>
        <w:t>-- Maximum number of codebooks supported by the UE</w:t>
      </w:r>
    </w:p>
    <w:p w14:paraId="479D55D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maxNrofCSI-RS-ResourcesExt-r16          </w:t>
      </w:r>
      <w:r>
        <w:rPr>
          <w:rFonts w:ascii="Courier New" w:hAnsi="Courier New"/>
          <w:color w:val="993366"/>
          <w:sz w:val="16"/>
          <w:lang w:eastAsia="en-GB"/>
        </w:rPr>
        <w:t>INTEGER</w:t>
      </w:r>
      <w:r>
        <w:rPr>
          <w:rFonts w:ascii="Courier New" w:hAnsi="Courier New"/>
          <w:sz w:val="16"/>
          <w:lang w:eastAsia="en-GB"/>
        </w:rPr>
        <w:t xml:space="preserve"> ::= 16      </w:t>
      </w:r>
      <w:r>
        <w:rPr>
          <w:rFonts w:ascii="Courier New" w:hAnsi="Courier New"/>
          <w:color w:val="808080"/>
          <w:sz w:val="16"/>
          <w:lang w:eastAsia="en-GB"/>
        </w:rPr>
        <w:t>-- Maximum number of codebook resources supported by the UE for eType2/Codebook combo</w:t>
      </w:r>
    </w:p>
    <w:p w14:paraId="79F3498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maxNrofCSI-RS-ResourcesExt-r17          </w:t>
      </w:r>
      <w:r>
        <w:rPr>
          <w:rFonts w:ascii="Courier New" w:hAnsi="Courier New"/>
          <w:color w:val="993366"/>
          <w:sz w:val="16"/>
          <w:lang w:eastAsia="en-GB"/>
        </w:rPr>
        <w:t>INTEGER</w:t>
      </w:r>
      <w:r>
        <w:rPr>
          <w:rFonts w:ascii="Courier New" w:hAnsi="Courier New"/>
          <w:sz w:val="16"/>
          <w:lang w:eastAsia="en-GB"/>
        </w:rPr>
        <w:t xml:space="preserve"> ::= 8       </w:t>
      </w:r>
      <w:r>
        <w:rPr>
          <w:rFonts w:ascii="Courier New" w:hAnsi="Courier New"/>
          <w:color w:val="808080"/>
          <w:sz w:val="16"/>
          <w:lang w:eastAsia="en-GB"/>
        </w:rPr>
        <w:t>-- Maximum number of codebook resources for fetype2Rank1 and fetype2Rank2</w:t>
      </w:r>
    </w:p>
    <w:p w14:paraId="0559EA1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proofErr w:type="spellStart"/>
      <w:r>
        <w:rPr>
          <w:rFonts w:ascii="Courier New" w:hAnsi="Courier New"/>
          <w:sz w:val="16"/>
          <w:lang w:eastAsia="en-GB"/>
        </w:rPr>
        <w:t>maxNrofCSI</w:t>
      </w:r>
      <w:proofErr w:type="spellEnd"/>
      <w:r>
        <w:rPr>
          <w:rFonts w:ascii="Courier New" w:hAnsi="Courier New"/>
          <w:sz w:val="16"/>
          <w:lang w:eastAsia="en-GB"/>
        </w:rPr>
        <w:t xml:space="preserve">-RS-Resources                 </w:t>
      </w:r>
      <w:r>
        <w:rPr>
          <w:rFonts w:ascii="Courier New" w:hAnsi="Courier New"/>
          <w:color w:val="993366"/>
          <w:sz w:val="16"/>
          <w:lang w:eastAsia="en-GB"/>
        </w:rPr>
        <w:t>INTEGER</w:t>
      </w:r>
      <w:r>
        <w:rPr>
          <w:rFonts w:ascii="Courier New" w:hAnsi="Courier New"/>
          <w:sz w:val="16"/>
          <w:lang w:eastAsia="en-GB"/>
        </w:rPr>
        <w:t xml:space="preserve"> ::= 7       </w:t>
      </w:r>
      <w:r>
        <w:rPr>
          <w:rFonts w:ascii="Courier New" w:hAnsi="Courier New"/>
          <w:color w:val="808080"/>
          <w:sz w:val="16"/>
          <w:lang w:eastAsia="en-GB"/>
        </w:rPr>
        <w:t>-- Maximum number of codebook resources supported by the UE</w:t>
      </w:r>
    </w:p>
    <w:p w14:paraId="657620A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eastAsia="Yu Mincho" w:hAnsi="Courier New"/>
          <w:sz w:val="16"/>
          <w:lang w:eastAsia="en-GB"/>
        </w:rPr>
        <w:t>maxNrofCSI-RS-ResourcesAlt-r16</w:t>
      </w:r>
      <w:r>
        <w:rPr>
          <w:rFonts w:ascii="Courier New" w:hAnsi="Courier New"/>
          <w:sz w:val="16"/>
          <w:lang w:eastAsia="en-GB"/>
        </w:rPr>
        <w:t xml:space="preserve">          </w:t>
      </w:r>
      <w:r>
        <w:rPr>
          <w:rFonts w:ascii="Courier New" w:eastAsia="Yu Mincho" w:hAnsi="Courier New"/>
          <w:color w:val="993366"/>
          <w:sz w:val="16"/>
          <w:lang w:eastAsia="en-GB"/>
        </w:rPr>
        <w:t>INTEGER</w:t>
      </w:r>
      <w:r>
        <w:rPr>
          <w:rFonts w:ascii="Courier New" w:eastAsia="Yu Mincho" w:hAnsi="Courier New"/>
          <w:sz w:val="16"/>
          <w:lang w:eastAsia="en-GB"/>
        </w:rPr>
        <w:t xml:space="preserve"> ::= 512</w:t>
      </w:r>
      <w:r>
        <w:rPr>
          <w:rFonts w:ascii="Courier New" w:hAnsi="Courier New"/>
          <w:sz w:val="16"/>
          <w:lang w:eastAsia="en-GB"/>
        </w:rPr>
        <w:t xml:space="preserve">     </w:t>
      </w:r>
      <w:r>
        <w:rPr>
          <w:rFonts w:ascii="Courier New" w:eastAsia="Yu Mincho" w:hAnsi="Courier New"/>
          <w:color w:val="808080"/>
          <w:sz w:val="16"/>
          <w:lang w:eastAsia="en-GB"/>
        </w:rPr>
        <w:t>-- Maximum number of alternative codebook resources supported by the UE</w:t>
      </w:r>
    </w:p>
    <w:p w14:paraId="7FCEF47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eastAsia="Yu Mincho" w:hAnsi="Courier New"/>
          <w:sz w:val="16"/>
          <w:lang w:eastAsia="en-GB"/>
        </w:rPr>
        <w:t>maxNrofCSI-RS-ResourcesAlt-1-r16</w:t>
      </w:r>
      <w:r>
        <w:rPr>
          <w:rFonts w:ascii="Courier New" w:hAnsi="Courier New"/>
          <w:sz w:val="16"/>
          <w:lang w:eastAsia="en-GB"/>
        </w:rPr>
        <w:t xml:space="preserve">        </w:t>
      </w:r>
      <w:r>
        <w:rPr>
          <w:rFonts w:ascii="Courier New" w:eastAsia="Yu Mincho" w:hAnsi="Courier New"/>
          <w:color w:val="993366"/>
          <w:sz w:val="16"/>
          <w:lang w:eastAsia="en-GB"/>
        </w:rPr>
        <w:t>INTEGER</w:t>
      </w:r>
      <w:r>
        <w:rPr>
          <w:rFonts w:ascii="Courier New" w:eastAsia="Yu Mincho" w:hAnsi="Courier New"/>
          <w:sz w:val="16"/>
          <w:lang w:eastAsia="en-GB"/>
        </w:rPr>
        <w:t xml:space="preserve"> ::= 511</w:t>
      </w:r>
      <w:r>
        <w:rPr>
          <w:rFonts w:ascii="Courier New" w:hAnsi="Courier New"/>
          <w:sz w:val="16"/>
          <w:lang w:eastAsia="en-GB"/>
        </w:rPr>
        <w:t xml:space="preserve">     </w:t>
      </w:r>
      <w:r>
        <w:rPr>
          <w:rFonts w:ascii="Courier New" w:eastAsia="Yu Mincho" w:hAnsi="Courier New"/>
          <w:color w:val="808080"/>
          <w:sz w:val="16"/>
          <w:lang w:eastAsia="en-GB"/>
        </w:rPr>
        <w:t>-- Maximum number of alternative codebook resources supported by the UE minus 1</w:t>
      </w:r>
    </w:p>
    <w:p w14:paraId="41855E9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roofErr w:type="spellStart"/>
      <w:r>
        <w:rPr>
          <w:rFonts w:ascii="Courier New" w:hAnsi="Courier New"/>
          <w:sz w:val="16"/>
          <w:lang w:eastAsia="en-GB"/>
        </w:rPr>
        <w:t>maxNrofSRI</w:t>
      </w:r>
      <w:proofErr w:type="spellEnd"/>
      <w:r>
        <w:rPr>
          <w:rFonts w:ascii="Courier New" w:hAnsi="Courier New"/>
          <w:sz w:val="16"/>
          <w:lang w:eastAsia="en-GB"/>
        </w:rPr>
        <w:t xml:space="preserve">-PUSCH-Mappings               </w:t>
      </w:r>
      <w:r>
        <w:rPr>
          <w:rFonts w:ascii="Courier New" w:hAnsi="Courier New"/>
          <w:color w:val="993366"/>
          <w:sz w:val="16"/>
          <w:lang w:eastAsia="en-GB"/>
        </w:rPr>
        <w:t>INTEGER</w:t>
      </w:r>
      <w:r>
        <w:rPr>
          <w:rFonts w:ascii="Courier New" w:hAnsi="Courier New"/>
          <w:sz w:val="16"/>
          <w:lang w:eastAsia="en-GB"/>
        </w:rPr>
        <w:t xml:space="preserve"> ::= 16</w:t>
      </w:r>
    </w:p>
    <w:p w14:paraId="348B575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maxNrofSRI-PUSCH-Mappings-1             </w:t>
      </w:r>
      <w:r>
        <w:rPr>
          <w:rFonts w:ascii="Courier New" w:hAnsi="Courier New"/>
          <w:color w:val="993366"/>
          <w:sz w:val="16"/>
          <w:lang w:eastAsia="en-GB"/>
        </w:rPr>
        <w:t>INTEGER</w:t>
      </w:r>
      <w:r>
        <w:rPr>
          <w:rFonts w:ascii="Courier New" w:hAnsi="Courier New"/>
          <w:sz w:val="16"/>
          <w:lang w:eastAsia="en-GB"/>
        </w:rPr>
        <w:t xml:space="preserve"> ::= 15</w:t>
      </w:r>
    </w:p>
    <w:p w14:paraId="60A3A30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proofErr w:type="spellStart"/>
      <w:r>
        <w:rPr>
          <w:rFonts w:ascii="Courier New" w:hAnsi="Courier New"/>
          <w:sz w:val="16"/>
          <w:lang w:eastAsia="en-GB"/>
        </w:rPr>
        <w:t>maxSIB</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32       </w:t>
      </w:r>
      <w:r>
        <w:rPr>
          <w:rFonts w:ascii="Courier New" w:hAnsi="Courier New"/>
          <w:color w:val="808080"/>
          <w:sz w:val="16"/>
          <w:lang w:eastAsia="en-GB"/>
        </w:rPr>
        <w:t>-- Maximum number of SIBs</w:t>
      </w:r>
    </w:p>
    <w:p w14:paraId="00B2941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proofErr w:type="spellStart"/>
      <w:r>
        <w:rPr>
          <w:rFonts w:ascii="Courier New" w:hAnsi="Courier New"/>
          <w:sz w:val="16"/>
          <w:lang w:eastAsia="en-GB"/>
        </w:rPr>
        <w:t>maxSI</w:t>
      </w:r>
      <w:proofErr w:type="spellEnd"/>
      <w:r>
        <w:rPr>
          <w:rFonts w:ascii="Courier New" w:hAnsi="Courier New"/>
          <w:sz w:val="16"/>
          <w:lang w:eastAsia="en-GB"/>
        </w:rPr>
        <w:t xml:space="preserve">-Message                           </w:t>
      </w:r>
      <w:r>
        <w:rPr>
          <w:rFonts w:ascii="Courier New" w:hAnsi="Courier New"/>
          <w:color w:val="993366"/>
          <w:sz w:val="16"/>
          <w:lang w:eastAsia="en-GB"/>
        </w:rPr>
        <w:t>INTEGER</w:t>
      </w:r>
      <w:r>
        <w:rPr>
          <w:rFonts w:ascii="Courier New" w:hAnsi="Courier New"/>
          <w:sz w:val="16"/>
          <w:lang w:eastAsia="en-GB"/>
        </w:rPr>
        <w:t xml:space="preserve">::= 32       </w:t>
      </w:r>
      <w:r>
        <w:rPr>
          <w:rFonts w:ascii="Courier New" w:hAnsi="Courier New"/>
          <w:color w:val="808080"/>
          <w:sz w:val="16"/>
          <w:lang w:eastAsia="en-GB"/>
        </w:rPr>
        <w:t>-- Maximum number of SI messages</w:t>
      </w:r>
    </w:p>
    <w:p w14:paraId="5DE73D6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maxSI-MessagePlus1-r17                  </w:t>
      </w:r>
      <w:r>
        <w:rPr>
          <w:rFonts w:ascii="Courier New" w:hAnsi="Courier New"/>
          <w:color w:val="993366"/>
          <w:sz w:val="16"/>
          <w:lang w:eastAsia="en-GB"/>
        </w:rPr>
        <w:t>INTEGER</w:t>
      </w:r>
      <w:r>
        <w:rPr>
          <w:rFonts w:ascii="Courier New" w:hAnsi="Courier New"/>
          <w:sz w:val="16"/>
          <w:lang w:eastAsia="en-GB"/>
        </w:rPr>
        <w:t xml:space="preserve">::= 33       </w:t>
      </w:r>
      <w:r>
        <w:rPr>
          <w:rFonts w:ascii="Courier New" w:hAnsi="Courier New"/>
          <w:color w:val="808080"/>
          <w:sz w:val="16"/>
          <w:lang w:eastAsia="en-GB"/>
        </w:rPr>
        <w:t>-- Maximum number of SI messages plus 1</w:t>
      </w:r>
    </w:p>
    <w:p w14:paraId="0B2C2BA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proofErr w:type="spellStart"/>
      <w:r>
        <w:rPr>
          <w:rFonts w:ascii="Courier New" w:hAnsi="Courier New"/>
          <w:sz w:val="16"/>
          <w:lang w:eastAsia="en-GB"/>
        </w:rPr>
        <w:t>maxPO-perPF</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 4       </w:t>
      </w:r>
      <w:r>
        <w:rPr>
          <w:rFonts w:ascii="Courier New" w:hAnsi="Courier New"/>
          <w:color w:val="808080"/>
          <w:sz w:val="16"/>
          <w:lang w:eastAsia="en-GB"/>
        </w:rPr>
        <w:t>-- Maximum number of paging occasion per paging frame</w:t>
      </w:r>
    </w:p>
    <w:p w14:paraId="3892AB2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maxP</w:t>
      </w:r>
      <w:r>
        <w:rPr>
          <w:rFonts w:ascii="Courier New" w:eastAsia="DengXian" w:hAnsi="Courier New"/>
          <w:sz w:val="16"/>
          <w:lang w:eastAsia="en-GB"/>
        </w:rPr>
        <w:t>EI</w:t>
      </w:r>
      <w:r>
        <w:rPr>
          <w:rFonts w:ascii="Courier New" w:hAnsi="Courier New"/>
          <w:sz w:val="16"/>
          <w:lang w:eastAsia="en-GB"/>
        </w:rPr>
        <w:t xml:space="preserve">-perPF-r17                        </w:t>
      </w:r>
      <w:r>
        <w:rPr>
          <w:rFonts w:ascii="Courier New" w:hAnsi="Courier New"/>
          <w:color w:val="993366"/>
          <w:sz w:val="16"/>
          <w:lang w:eastAsia="en-GB"/>
        </w:rPr>
        <w:t>INTEGER</w:t>
      </w:r>
      <w:r>
        <w:rPr>
          <w:rFonts w:ascii="Courier New" w:hAnsi="Courier New"/>
          <w:sz w:val="16"/>
          <w:lang w:eastAsia="en-GB"/>
        </w:rPr>
        <w:t xml:space="preserve"> ::= 4       </w:t>
      </w:r>
      <w:r>
        <w:rPr>
          <w:rFonts w:ascii="Courier New" w:hAnsi="Courier New"/>
          <w:color w:val="808080"/>
          <w:sz w:val="16"/>
          <w:lang w:eastAsia="en-GB"/>
        </w:rPr>
        <w:t xml:space="preserve">-- Maximum number of </w:t>
      </w:r>
      <w:r>
        <w:rPr>
          <w:rFonts w:ascii="Courier New" w:eastAsia="DengXian" w:hAnsi="Courier New"/>
          <w:color w:val="808080"/>
          <w:sz w:val="16"/>
          <w:lang w:eastAsia="en-GB"/>
        </w:rPr>
        <w:t>PEI</w:t>
      </w:r>
      <w:r>
        <w:rPr>
          <w:rFonts w:ascii="Courier New" w:hAnsi="Courier New"/>
          <w:color w:val="808080"/>
          <w:sz w:val="16"/>
          <w:lang w:eastAsia="en-GB"/>
        </w:rPr>
        <w:t xml:space="preserve"> occasion per paging frame</w:t>
      </w:r>
    </w:p>
    <w:p w14:paraId="6DBD1E6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maxAccessCat-1                          </w:t>
      </w:r>
      <w:r>
        <w:rPr>
          <w:rFonts w:ascii="Courier New" w:hAnsi="Courier New"/>
          <w:color w:val="993366"/>
          <w:sz w:val="16"/>
          <w:lang w:eastAsia="en-GB"/>
        </w:rPr>
        <w:t>INTEGER</w:t>
      </w:r>
      <w:r>
        <w:rPr>
          <w:rFonts w:ascii="Courier New" w:hAnsi="Courier New"/>
          <w:sz w:val="16"/>
          <w:lang w:eastAsia="en-GB"/>
        </w:rPr>
        <w:t xml:space="preserve"> ::= 63      </w:t>
      </w:r>
      <w:r>
        <w:rPr>
          <w:rFonts w:ascii="Courier New" w:hAnsi="Courier New"/>
          <w:color w:val="808080"/>
          <w:sz w:val="16"/>
          <w:lang w:eastAsia="en-GB"/>
        </w:rPr>
        <w:t>-- Maximum number of Access Categories minus 1</w:t>
      </w:r>
    </w:p>
    <w:p w14:paraId="0B4465C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proofErr w:type="spellStart"/>
      <w:r>
        <w:rPr>
          <w:rFonts w:ascii="Courier New" w:hAnsi="Courier New"/>
          <w:sz w:val="16"/>
          <w:lang w:eastAsia="en-GB"/>
        </w:rPr>
        <w:t>maxBarringInfoSet</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 8       </w:t>
      </w:r>
      <w:r>
        <w:rPr>
          <w:rFonts w:ascii="Courier New" w:hAnsi="Courier New"/>
          <w:color w:val="808080"/>
          <w:sz w:val="16"/>
          <w:lang w:eastAsia="en-GB"/>
        </w:rPr>
        <w:t>-- Maximum number of access control parameter sets</w:t>
      </w:r>
    </w:p>
    <w:p w14:paraId="5A026A9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proofErr w:type="spellStart"/>
      <w:r>
        <w:rPr>
          <w:rFonts w:ascii="Courier New" w:hAnsi="Courier New"/>
          <w:sz w:val="16"/>
          <w:lang w:eastAsia="en-GB"/>
        </w:rPr>
        <w:t>maxCellEUTRA</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 8       </w:t>
      </w:r>
      <w:r>
        <w:rPr>
          <w:rFonts w:ascii="Courier New" w:hAnsi="Courier New"/>
          <w:color w:val="808080"/>
          <w:sz w:val="16"/>
          <w:lang w:eastAsia="en-GB"/>
        </w:rPr>
        <w:t>-- Maximum number of E-UTRA cells in SIB list</w:t>
      </w:r>
    </w:p>
    <w:p w14:paraId="29BF61F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proofErr w:type="spellStart"/>
      <w:r>
        <w:rPr>
          <w:rFonts w:ascii="Courier New" w:hAnsi="Courier New"/>
          <w:sz w:val="16"/>
          <w:lang w:eastAsia="en-GB"/>
        </w:rPr>
        <w:t>maxEUTRA</w:t>
      </w:r>
      <w:proofErr w:type="spellEnd"/>
      <w:r>
        <w:rPr>
          <w:rFonts w:ascii="Courier New" w:hAnsi="Courier New"/>
          <w:sz w:val="16"/>
          <w:lang w:eastAsia="en-GB"/>
        </w:rPr>
        <w:t xml:space="preserve">-Carrier                        </w:t>
      </w:r>
      <w:r>
        <w:rPr>
          <w:rFonts w:ascii="Courier New" w:hAnsi="Courier New"/>
          <w:color w:val="993366"/>
          <w:sz w:val="16"/>
          <w:lang w:eastAsia="en-GB"/>
        </w:rPr>
        <w:t>INTEGER</w:t>
      </w:r>
      <w:r>
        <w:rPr>
          <w:rFonts w:ascii="Courier New" w:hAnsi="Courier New"/>
          <w:sz w:val="16"/>
          <w:lang w:eastAsia="en-GB"/>
        </w:rPr>
        <w:t xml:space="preserve"> ::= 8       </w:t>
      </w:r>
      <w:r>
        <w:rPr>
          <w:rFonts w:ascii="Courier New" w:hAnsi="Courier New"/>
          <w:color w:val="808080"/>
          <w:sz w:val="16"/>
          <w:lang w:eastAsia="en-GB"/>
        </w:rPr>
        <w:t>-- Maximum number of E-UTRA carriers in SIB list</w:t>
      </w:r>
    </w:p>
    <w:p w14:paraId="2E1E356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proofErr w:type="spellStart"/>
      <w:r>
        <w:rPr>
          <w:rFonts w:ascii="Courier New" w:hAnsi="Courier New"/>
          <w:sz w:val="16"/>
          <w:lang w:eastAsia="en-GB"/>
        </w:rPr>
        <w:t>maxPLMNIdentities</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 8       </w:t>
      </w:r>
      <w:r>
        <w:rPr>
          <w:rFonts w:ascii="Courier New" w:hAnsi="Courier New"/>
          <w:color w:val="808080"/>
          <w:sz w:val="16"/>
          <w:lang w:eastAsia="en-GB"/>
        </w:rPr>
        <w:t>-- Maximum number of PLMN identities in RAN area configurations</w:t>
      </w:r>
    </w:p>
    <w:p w14:paraId="57F3366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proofErr w:type="spellStart"/>
      <w:r>
        <w:rPr>
          <w:rFonts w:ascii="Courier New" w:hAnsi="Courier New"/>
          <w:sz w:val="16"/>
          <w:lang w:eastAsia="en-GB"/>
        </w:rPr>
        <w:t>maxDownlinkFeatureSets</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 1024    </w:t>
      </w:r>
      <w:r>
        <w:rPr>
          <w:rFonts w:ascii="Courier New" w:hAnsi="Courier New"/>
          <w:color w:val="808080"/>
          <w:sz w:val="16"/>
          <w:lang w:eastAsia="en-GB"/>
        </w:rPr>
        <w:t xml:space="preserve">-- (for NR DL) Total number of </w:t>
      </w:r>
      <w:proofErr w:type="spellStart"/>
      <w:r>
        <w:rPr>
          <w:rFonts w:ascii="Courier New" w:hAnsi="Courier New"/>
          <w:color w:val="808080"/>
          <w:sz w:val="16"/>
          <w:lang w:eastAsia="en-GB"/>
        </w:rPr>
        <w:t>FeatureSets</w:t>
      </w:r>
      <w:proofErr w:type="spellEnd"/>
      <w:r>
        <w:rPr>
          <w:rFonts w:ascii="Courier New" w:hAnsi="Courier New"/>
          <w:color w:val="808080"/>
          <w:sz w:val="16"/>
          <w:lang w:eastAsia="en-GB"/>
        </w:rPr>
        <w:t xml:space="preserve"> (size of the pool)</w:t>
      </w:r>
    </w:p>
    <w:p w14:paraId="287B485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proofErr w:type="spellStart"/>
      <w:r>
        <w:rPr>
          <w:rFonts w:ascii="Courier New" w:hAnsi="Courier New"/>
          <w:sz w:val="16"/>
          <w:lang w:eastAsia="en-GB"/>
        </w:rPr>
        <w:t>maxUplinkFeatureSets</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 1024    </w:t>
      </w:r>
      <w:r>
        <w:rPr>
          <w:rFonts w:ascii="Courier New" w:hAnsi="Courier New"/>
          <w:color w:val="808080"/>
          <w:sz w:val="16"/>
          <w:lang w:eastAsia="en-GB"/>
        </w:rPr>
        <w:t xml:space="preserve">-- (for NR UL) Total number of </w:t>
      </w:r>
      <w:proofErr w:type="spellStart"/>
      <w:r>
        <w:rPr>
          <w:rFonts w:ascii="Courier New" w:hAnsi="Courier New"/>
          <w:color w:val="808080"/>
          <w:sz w:val="16"/>
          <w:lang w:eastAsia="en-GB"/>
        </w:rPr>
        <w:t>FeatureSets</w:t>
      </w:r>
      <w:proofErr w:type="spellEnd"/>
      <w:r>
        <w:rPr>
          <w:rFonts w:ascii="Courier New" w:hAnsi="Courier New"/>
          <w:color w:val="808080"/>
          <w:sz w:val="16"/>
          <w:lang w:eastAsia="en-GB"/>
        </w:rPr>
        <w:t xml:space="preserve"> (size of the pool)</w:t>
      </w:r>
    </w:p>
    <w:p w14:paraId="1C93F90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proofErr w:type="spellStart"/>
      <w:r>
        <w:rPr>
          <w:rFonts w:ascii="Courier New" w:hAnsi="Courier New"/>
          <w:sz w:val="16"/>
          <w:lang w:eastAsia="en-GB"/>
        </w:rPr>
        <w:t>maxEUTRA</w:t>
      </w:r>
      <w:proofErr w:type="spellEnd"/>
      <w:r>
        <w:rPr>
          <w:rFonts w:ascii="Courier New" w:hAnsi="Courier New"/>
          <w:sz w:val="16"/>
          <w:lang w:eastAsia="en-GB"/>
        </w:rPr>
        <w:t>-DL-</w:t>
      </w:r>
      <w:proofErr w:type="spellStart"/>
      <w:r>
        <w:rPr>
          <w:rFonts w:ascii="Courier New" w:hAnsi="Courier New"/>
          <w:sz w:val="16"/>
          <w:lang w:eastAsia="en-GB"/>
        </w:rPr>
        <w:t>FeatureSets</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 256     </w:t>
      </w:r>
      <w:r>
        <w:rPr>
          <w:rFonts w:ascii="Courier New" w:hAnsi="Courier New"/>
          <w:color w:val="808080"/>
          <w:sz w:val="16"/>
          <w:lang w:eastAsia="en-GB"/>
        </w:rPr>
        <w:t xml:space="preserve">-- (for E-UTRA) Total number of </w:t>
      </w:r>
      <w:proofErr w:type="spellStart"/>
      <w:r>
        <w:rPr>
          <w:rFonts w:ascii="Courier New" w:hAnsi="Courier New"/>
          <w:color w:val="808080"/>
          <w:sz w:val="16"/>
          <w:lang w:eastAsia="en-GB"/>
        </w:rPr>
        <w:t>FeatureSets</w:t>
      </w:r>
      <w:proofErr w:type="spellEnd"/>
      <w:r>
        <w:rPr>
          <w:rFonts w:ascii="Courier New" w:hAnsi="Courier New"/>
          <w:color w:val="808080"/>
          <w:sz w:val="16"/>
          <w:lang w:eastAsia="en-GB"/>
        </w:rPr>
        <w:t xml:space="preserve"> (size of the pool)</w:t>
      </w:r>
    </w:p>
    <w:p w14:paraId="73C5EBF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proofErr w:type="spellStart"/>
      <w:r>
        <w:rPr>
          <w:rFonts w:ascii="Courier New" w:hAnsi="Courier New"/>
          <w:sz w:val="16"/>
          <w:lang w:eastAsia="en-GB"/>
        </w:rPr>
        <w:t>maxEUTRA</w:t>
      </w:r>
      <w:proofErr w:type="spellEnd"/>
      <w:r>
        <w:rPr>
          <w:rFonts w:ascii="Courier New" w:hAnsi="Courier New"/>
          <w:sz w:val="16"/>
          <w:lang w:eastAsia="en-GB"/>
        </w:rPr>
        <w:t>-UL-</w:t>
      </w:r>
      <w:proofErr w:type="spellStart"/>
      <w:r>
        <w:rPr>
          <w:rFonts w:ascii="Courier New" w:hAnsi="Courier New"/>
          <w:sz w:val="16"/>
          <w:lang w:eastAsia="en-GB"/>
        </w:rPr>
        <w:t>FeatureSets</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 256     </w:t>
      </w:r>
      <w:r>
        <w:rPr>
          <w:rFonts w:ascii="Courier New" w:hAnsi="Courier New"/>
          <w:color w:val="808080"/>
          <w:sz w:val="16"/>
          <w:lang w:eastAsia="en-GB"/>
        </w:rPr>
        <w:t xml:space="preserve">-- (for E-UTRA) Total number of </w:t>
      </w:r>
      <w:proofErr w:type="spellStart"/>
      <w:r>
        <w:rPr>
          <w:rFonts w:ascii="Courier New" w:hAnsi="Courier New"/>
          <w:color w:val="808080"/>
          <w:sz w:val="16"/>
          <w:lang w:eastAsia="en-GB"/>
        </w:rPr>
        <w:t>FeatureSets</w:t>
      </w:r>
      <w:proofErr w:type="spellEnd"/>
      <w:r>
        <w:rPr>
          <w:rFonts w:ascii="Courier New" w:hAnsi="Courier New"/>
          <w:color w:val="808080"/>
          <w:sz w:val="16"/>
          <w:lang w:eastAsia="en-GB"/>
        </w:rPr>
        <w:t xml:space="preserve"> (size of the pool)</w:t>
      </w:r>
    </w:p>
    <w:p w14:paraId="0AFB56A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proofErr w:type="spellStart"/>
      <w:r>
        <w:rPr>
          <w:rFonts w:ascii="Courier New" w:hAnsi="Courier New"/>
          <w:sz w:val="16"/>
          <w:lang w:eastAsia="en-GB"/>
        </w:rPr>
        <w:t>maxFeatureSetsPerBand</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 128     </w:t>
      </w:r>
      <w:r>
        <w:rPr>
          <w:rFonts w:ascii="Courier New" w:hAnsi="Courier New"/>
          <w:color w:val="808080"/>
          <w:sz w:val="16"/>
          <w:lang w:eastAsia="en-GB"/>
        </w:rPr>
        <w:t>-- (for NR) The number of feature sets associated with one band.</w:t>
      </w:r>
    </w:p>
    <w:p w14:paraId="6738F7C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proofErr w:type="spellStart"/>
      <w:r>
        <w:rPr>
          <w:rFonts w:ascii="Courier New" w:hAnsi="Courier New"/>
          <w:sz w:val="16"/>
          <w:lang w:eastAsia="en-GB"/>
        </w:rPr>
        <w:t>maxPerCC-FeatureSets</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 1024    </w:t>
      </w:r>
      <w:r>
        <w:rPr>
          <w:rFonts w:ascii="Courier New" w:hAnsi="Courier New"/>
          <w:color w:val="808080"/>
          <w:sz w:val="16"/>
          <w:lang w:eastAsia="en-GB"/>
        </w:rPr>
        <w:t xml:space="preserve">-- (for NR) Total number of CC-specific </w:t>
      </w:r>
      <w:proofErr w:type="spellStart"/>
      <w:r>
        <w:rPr>
          <w:rFonts w:ascii="Courier New" w:hAnsi="Courier New"/>
          <w:color w:val="808080"/>
          <w:sz w:val="16"/>
          <w:lang w:eastAsia="en-GB"/>
        </w:rPr>
        <w:t>FeatureSets</w:t>
      </w:r>
      <w:proofErr w:type="spellEnd"/>
      <w:r>
        <w:rPr>
          <w:rFonts w:ascii="Courier New" w:hAnsi="Courier New"/>
          <w:color w:val="808080"/>
          <w:sz w:val="16"/>
          <w:lang w:eastAsia="en-GB"/>
        </w:rPr>
        <w:t xml:space="preserve"> (size of the pool)</w:t>
      </w:r>
    </w:p>
    <w:p w14:paraId="0F873BD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proofErr w:type="spellStart"/>
      <w:r>
        <w:rPr>
          <w:rFonts w:ascii="Courier New" w:hAnsi="Courier New"/>
          <w:sz w:val="16"/>
          <w:lang w:eastAsia="en-GB"/>
        </w:rPr>
        <w:t>maxFeatureSetCombinations</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 1024    </w:t>
      </w:r>
      <w:r>
        <w:rPr>
          <w:rFonts w:ascii="Courier New" w:hAnsi="Courier New"/>
          <w:color w:val="808080"/>
          <w:sz w:val="16"/>
          <w:lang w:eastAsia="en-GB"/>
        </w:rPr>
        <w:t>-- (for MR-DC/NR)Total number of Feature set combinations (size of the pool)</w:t>
      </w:r>
    </w:p>
    <w:p w14:paraId="521005D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roofErr w:type="spellStart"/>
      <w:r>
        <w:rPr>
          <w:rFonts w:ascii="Courier New" w:hAnsi="Courier New"/>
          <w:sz w:val="16"/>
          <w:lang w:eastAsia="en-GB"/>
        </w:rPr>
        <w:t>maxInterRAT</w:t>
      </w:r>
      <w:proofErr w:type="spellEnd"/>
      <w:r>
        <w:rPr>
          <w:rFonts w:ascii="Courier New" w:hAnsi="Courier New"/>
          <w:sz w:val="16"/>
          <w:lang w:eastAsia="en-GB"/>
        </w:rPr>
        <w:t xml:space="preserve">-RSTD-Freq                   </w:t>
      </w:r>
      <w:r>
        <w:rPr>
          <w:rFonts w:ascii="Courier New" w:hAnsi="Courier New"/>
          <w:color w:val="993366"/>
          <w:sz w:val="16"/>
          <w:lang w:eastAsia="en-GB"/>
        </w:rPr>
        <w:t>INTEGER</w:t>
      </w:r>
      <w:r>
        <w:rPr>
          <w:rFonts w:ascii="Courier New" w:hAnsi="Courier New"/>
          <w:sz w:val="16"/>
          <w:lang w:eastAsia="en-GB"/>
        </w:rPr>
        <w:t xml:space="preserve"> ::= 3</w:t>
      </w:r>
    </w:p>
    <w:p w14:paraId="4BBDF02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maxGIN-r17                              </w:t>
      </w:r>
      <w:r>
        <w:rPr>
          <w:rFonts w:ascii="Courier New" w:hAnsi="Courier New"/>
          <w:color w:val="993366"/>
          <w:sz w:val="16"/>
          <w:lang w:eastAsia="en-GB"/>
        </w:rPr>
        <w:t>INTEGER</w:t>
      </w:r>
      <w:r>
        <w:rPr>
          <w:rFonts w:ascii="Courier New" w:hAnsi="Courier New"/>
          <w:sz w:val="16"/>
          <w:lang w:eastAsia="en-GB"/>
        </w:rPr>
        <w:t xml:space="preserve"> ::= 24      </w:t>
      </w:r>
      <w:r>
        <w:rPr>
          <w:rFonts w:ascii="Courier New" w:hAnsi="Courier New"/>
          <w:color w:val="808080"/>
          <w:sz w:val="16"/>
          <w:lang w:eastAsia="en-GB"/>
        </w:rPr>
        <w:t>-- Maximum number of broadcast GINs</w:t>
      </w:r>
    </w:p>
    <w:p w14:paraId="50B33EE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maxHRNN-Len-r16                         </w:t>
      </w:r>
      <w:r>
        <w:rPr>
          <w:rFonts w:ascii="Courier New" w:hAnsi="Courier New"/>
          <w:color w:val="993366"/>
          <w:sz w:val="16"/>
          <w:lang w:eastAsia="en-GB"/>
        </w:rPr>
        <w:t>INTEGER</w:t>
      </w:r>
      <w:r>
        <w:rPr>
          <w:rFonts w:ascii="Courier New" w:hAnsi="Courier New"/>
          <w:sz w:val="16"/>
          <w:lang w:eastAsia="en-GB"/>
        </w:rPr>
        <w:t xml:space="preserve"> ::= 48      </w:t>
      </w:r>
      <w:r>
        <w:rPr>
          <w:rFonts w:ascii="Courier New" w:hAnsi="Courier New"/>
          <w:color w:val="808080"/>
          <w:sz w:val="16"/>
          <w:lang w:eastAsia="en-GB"/>
        </w:rPr>
        <w:t>-- Maximum length of HRNNs</w:t>
      </w:r>
    </w:p>
    <w:p w14:paraId="0781980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maxNPN-r16                              </w:t>
      </w:r>
      <w:r>
        <w:rPr>
          <w:rFonts w:ascii="Courier New" w:hAnsi="Courier New"/>
          <w:color w:val="993366"/>
          <w:sz w:val="16"/>
          <w:lang w:eastAsia="en-GB"/>
        </w:rPr>
        <w:t>INTEGER</w:t>
      </w:r>
      <w:r>
        <w:rPr>
          <w:rFonts w:ascii="Courier New" w:hAnsi="Courier New"/>
          <w:sz w:val="16"/>
          <w:lang w:eastAsia="en-GB"/>
        </w:rPr>
        <w:t xml:space="preserve"> ::= 12      </w:t>
      </w:r>
      <w:r>
        <w:rPr>
          <w:rFonts w:ascii="Courier New" w:hAnsi="Courier New"/>
          <w:color w:val="808080"/>
          <w:sz w:val="16"/>
          <w:lang w:eastAsia="en-GB"/>
        </w:rPr>
        <w:t>-- Maximum number of NPNs broadcast and reported by UE at establishment</w:t>
      </w:r>
    </w:p>
    <w:p w14:paraId="11B262D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maxNrOfMinSchedulingOffsetValues-r16    </w:t>
      </w:r>
      <w:r>
        <w:rPr>
          <w:rFonts w:ascii="Courier New" w:hAnsi="Courier New"/>
          <w:color w:val="993366"/>
          <w:sz w:val="16"/>
          <w:lang w:eastAsia="en-GB"/>
        </w:rPr>
        <w:t>INTEGER</w:t>
      </w:r>
      <w:r>
        <w:rPr>
          <w:rFonts w:ascii="Courier New" w:hAnsi="Courier New"/>
          <w:sz w:val="16"/>
          <w:lang w:eastAsia="en-GB"/>
        </w:rPr>
        <w:t xml:space="preserve"> ::= 2       </w:t>
      </w:r>
      <w:r>
        <w:rPr>
          <w:rFonts w:ascii="Courier New" w:hAnsi="Courier New"/>
          <w:color w:val="808080"/>
          <w:sz w:val="16"/>
          <w:lang w:eastAsia="en-GB"/>
        </w:rPr>
        <w:t>-- Maximum number of min. scheduling offset (K0/K2) configurations</w:t>
      </w:r>
    </w:p>
    <w:p w14:paraId="0387B11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maxK0-SchedulingOffset-r16              </w:t>
      </w:r>
      <w:r>
        <w:rPr>
          <w:rFonts w:ascii="Courier New" w:hAnsi="Courier New"/>
          <w:color w:val="993366"/>
          <w:sz w:val="16"/>
          <w:lang w:eastAsia="en-GB"/>
        </w:rPr>
        <w:t>INTEGER</w:t>
      </w:r>
      <w:r>
        <w:rPr>
          <w:rFonts w:ascii="Courier New" w:hAnsi="Courier New"/>
          <w:sz w:val="16"/>
          <w:lang w:eastAsia="en-GB"/>
        </w:rPr>
        <w:t xml:space="preserve"> ::= 16      </w:t>
      </w:r>
      <w:r>
        <w:rPr>
          <w:rFonts w:ascii="Courier New" w:hAnsi="Courier New"/>
          <w:color w:val="808080"/>
          <w:sz w:val="16"/>
          <w:lang w:eastAsia="en-GB"/>
        </w:rPr>
        <w:t>-- Maximum number of slots configured as min. scheduling offset (K0)</w:t>
      </w:r>
    </w:p>
    <w:p w14:paraId="07A0D1E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maxK2-SchedulingOffset-r16              </w:t>
      </w:r>
      <w:r>
        <w:rPr>
          <w:rFonts w:ascii="Courier New" w:hAnsi="Courier New"/>
          <w:color w:val="993366"/>
          <w:sz w:val="16"/>
          <w:lang w:eastAsia="en-GB"/>
        </w:rPr>
        <w:t>INTEGER</w:t>
      </w:r>
      <w:r>
        <w:rPr>
          <w:rFonts w:ascii="Courier New" w:hAnsi="Courier New"/>
          <w:sz w:val="16"/>
          <w:lang w:eastAsia="en-GB"/>
        </w:rPr>
        <w:t xml:space="preserve"> ::= 16      </w:t>
      </w:r>
      <w:r>
        <w:rPr>
          <w:rFonts w:ascii="Courier New" w:hAnsi="Courier New"/>
          <w:color w:val="808080"/>
          <w:sz w:val="16"/>
          <w:lang w:eastAsia="en-GB"/>
        </w:rPr>
        <w:t>-- Maximum number of slots configured as min. scheduling offset (K2)</w:t>
      </w:r>
    </w:p>
    <w:p w14:paraId="3FA0BCD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maxK0-SchedulingOffset-r17              </w:t>
      </w:r>
      <w:r>
        <w:rPr>
          <w:rFonts w:ascii="Courier New" w:hAnsi="Courier New"/>
          <w:color w:val="993366"/>
          <w:sz w:val="16"/>
          <w:lang w:eastAsia="en-GB"/>
        </w:rPr>
        <w:t>INTEGER</w:t>
      </w:r>
      <w:r>
        <w:rPr>
          <w:rFonts w:ascii="Courier New" w:hAnsi="Courier New"/>
          <w:sz w:val="16"/>
          <w:lang w:eastAsia="en-GB"/>
        </w:rPr>
        <w:t xml:space="preserve"> ::= 64      </w:t>
      </w:r>
      <w:r>
        <w:rPr>
          <w:rFonts w:ascii="Courier New" w:hAnsi="Courier New"/>
          <w:color w:val="808080"/>
          <w:sz w:val="16"/>
          <w:lang w:eastAsia="en-GB"/>
        </w:rPr>
        <w:t>-- Maximum number of slots configured as min. scheduling offset (K0)</w:t>
      </w:r>
    </w:p>
    <w:p w14:paraId="147979F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maxK2-SchedulingOffset-r17              </w:t>
      </w:r>
      <w:r>
        <w:rPr>
          <w:rFonts w:ascii="Courier New" w:hAnsi="Courier New"/>
          <w:color w:val="993366"/>
          <w:sz w:val="16"/>
          <w:lang w:eastAsia="en-GB"/>
        </w:rPr>
        <w:t>INTEGER</w:t>
      </w:r>
      <w:r>
        <w:rPr>
          <w:rFonts w:ascii="Courier New" w:hAnsi="Courier New"/>
          <w:sz w:val="16"/>
          <w:lang w:eastAsia="en-GB"/>
        </w:rPr>
        <w:t xml:space="preserve"> ::= 64      </w:t>
      </w:r>
      <w:r>
        <w:rPr>
          <w:rFonts w:ascii="Courier New" w:hAnsi="Courier New"/>
          <w:color w:val="808080"/>
          <w:sz w:val="16"/>
          <w:lang w:eastAsia="en-GB"/>
        </w:rPr>
        <w:t>-- Maximum number of slots configured as min. scheduling offset (K2)</w:t>
      </w:r>
    </w:p>
    <w:p w14:paraId="1348EE3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lastRenderedPageBreak/>
        <w:t xml:space="preserve">maxDCI-2-6-Size-r16                     </w:t>
      </w:r>
      <w:r>
        <w:rPr>
          <w:rFonts w:ascii="Courier New" w:hAnsi="Courier New"/>
          <w:color w:val="993366"/>
          <w:sz w:val="16"/>
          <w:lang w:eastAsia="en-GB"/>
        </w:rPr>
        <w:t>INTEGER</w:t>
      </w:r>
      <w:r>
        <w:rPr>
          <w:rFonts w:ascii="Courier New" w:hAnsi="Courier New"/>
          <w:sz w:val="16"/>
          <w:lang w:eastAsia="en-GB"/>
        </w:rPr>
        <w:t xml:space="preserve"> ::= 140     </w:t>
      </w:r>
      <w:r>
        <w:rPr>
          <w:rFonts w:ascii="Courier New" w:hAnsi="Courier New"/>
          <w:color w:val="808080"/>
          <w:sz w:val="16"/>
          <w:lang w:eastAsia="en-GB"/>
        </w:rPr>
        <w:t>-- Maximum size of DCI format 2-6</w:t>
      </w:r>
    </w:p>
    <w:p w14:paraId="6FE7ACF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maxDCI-2-7-Size-r17                     </w:t>
      </w:r>
      <w:r>
        <w:rPr>
          <w:rFonts w:ascii="Courier New" w:hAnsi="Courier New"/>
          <w:color w:val="993366"/>
          <w:sz w:val="16"/>
          <w:lang w:eastAsia="en-GB"/>
        </w:rPr>
        <w:t>INTEGER</w:t>
      </w:r>
      <w:r>
        <w:rPr>
          <w:rFonts w:ascii="Courier New" w:hAnsi="Courier New"/>
          <w:sz w:val="16"/>
          <w:lang w:eastAsia="en-GB"/>
        </w:rPr>
        <w:t xml:space="preserve"> ::= 43      </w:t>
      </w:r>
      <w:r>
        <w:rPr>
          <w:rFonts w:ascii="Courier New" w:hAnsi="Courier New"/>
          <w:color w:val="808080"/>
          <w:sz w:val="16"/>
          <w:lang w:eastAsia="en-GB"/>
        </w:rPr>
        <w:t>-- Maximum size of DCI format 2-7</w:t>
      </w:r>
    </w:p>
    <w:p w14:paraId="25E44D2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maxDCI-2-6-Size-1-r16                   </w:t>
      </w:r>
      <w:r>
        <w:rPr>
          <w:rFonts w:ascii="Courier New" w:hAnsi="Courier New"/>
          <w:color w:val="993366"/>
          <w:sz w:val="16"/>
          <w:lang w:eastAsia="en-GB"/>
        </w:rPr>
        <w:t>INTEGER</w:t>
      </w:r>
      <w:r>
        <w:rPr>
          <w:rFonts w:ascii="Courier New" w:hAnsi="Courier New"/>
          <w:sz w:val="16"/>
          <w:lang w:eastAsia="en-GB"/>
        </w:rPr>
        <w:t xml:space="preserve"> ::= 139     </w:t>
      </w:r>
      <w:r>
        <w:rPr>
          <w:rFonts w:ascii="Courier New" w:hAnsi="Courier New"/>
          <w:color w:val="808080"/>
          <w:sz w:val="16"/>
          <w:lang w:eastAsia="en-GB"/>
        </w:rPr>
        <w:t>-- Maximum DCI format 2-6 size minus 1</w:t>
      </w:r>
    </w:p>
    <w:p w14:paraId="4271036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maxNrofUL-Allocations-r16               </w:t>
      </w:r>
      <w:r>
        <w:rPr>
          <w:rFonts w:ascii="Courier New" w:hAnsi="Courier New"/>
          <w:color w:val="993366"/>
          <w:sz w:val="16"/>
          <w:lang w:eastAsia="en-GB"/>
        </w:rPr>
        <w:t>INTEGER</w:t>
      </w:r>
      <w:r>
        <w:rPr>
          <w:rFonts w:ascii="Courier New" w:hAnsi="Courier New"/>
          <w:sz w:val="16"/>
          <w:lang w:eastAsia="en-GB"/>
        </w:rPr>
        <w:t xml:space="preserve"> ::= 64      </w:t>
      </w:r>
      <w:r>
        <w:rPr>
          <w:rFonts w:ascii="Courier New" w:hAnsi="Courier New"/>
          <w:color w:val="808080"/>
          <w:sz w:val="16"/>
          <w:lang w:eastAsia="en-GB"/>
        </w:rPr>
        <w:t>-- Maximum number of PUSCH time domain resource allocations</w:t>
      </w:r>
    </w:p>
    <w:p w14:paraId="049D24C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maxNrofP0-PUSCH-Set-r16                 </w:t>
      </w:r>
      <w:r>
        <w:rPr>
          <w:rFonts w:ascii="Courier New" w:hAnsi="Courier New"/>
          <w:color w:val="993366"/>
          <w:sz w:val="16"/>
          <w:lang w:eastAsia="en-GB"/>
        </w:rPr>
        <w:t>INTEGER</w:t>
      </w:r>
      <w:r>
        <w:rPr>
          <w:rFonts w:ascii="Courier New" w:hAnsi="Courier New"/>
          <w:sz w:val="16"/>
          <w:lang w:eastAsia="en-GB"/>
        </w:rPr>
        <w:t xml:space="preserve"> ::= 2       </w:t>
      </w:r>
      <w:r>
        <w:rPr>
          <w:rFonts w:ascii="Courier New" w:hAnsi="Courier New"/>
          <w:color w:val="808080"/>
          <w:sz w:val="16"/>
          <w:lang w:eastAsia="en-GB"/>
        </w:rPr>
        <w:t>-- Maximum number of P0 PUSCH set(s)</w:t>
      </w:r>
    </w:p>
    <w:p w14:paraId="1B99626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maxOnDemandSIB-r16                      </w:t>
      </w:r>
      <w:r>
        <w:rPr>
          <w:rFonts w:ascii="Courier New" w:hAnsi="Courier New"/>
          <w:color w:val="993366"/>
          <w:sz w:val="16"/>
          <w:lang w:eastAsia="en-GB"/>
        </w:rPr>
        <w:t>INTEGER</w:t>
      </w:r>
      <w:r>
        <w:rPr>
          <w:rFonts w:ascii="Courier New" w:hAnsi="Courier New"/>
          <w:sz w:val="16"/>
          <w:lang w:eastAsia="en-GB"/>
        </w:rPr>
        <w:t xml:space="preserve"> ::= 8       </w:t>
      </w:r>
      <w:r>
        <w:rPr>
          <w:rFonts w:ascii="Courier New" w:hAnsi="Courier New"/>
          <w:color w:val="808080"/>
          <w:sz w:val="16"/>
          <w:lang w:eastAsia="en-GB"/>
        </w:rPr>
        <w:t>-- Maximum number of SIB(s) that can be requested on-demand</w:t>
      </w:r>
    </w:p>
    <w:p w14:paraId="6661D1E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maxOnDemandPosSIB-r16                   </w:t>
      </w:r>
      <w:r>
        <w:rPr>
          <w:rFonts w:ascii="Courier New" w:hAnsi="Courier New"/>
          <w:color w:val="993366"/>
          <w:sz w:val="16"/>
          <w:lang w:eastAsia="en-GB"/>
        </w:rPr>
        <w:t>INTEGER</w:t>
      </w:r>
      <w:r>
        <w:rPr>
          <w:rFonts w:ascii="Courier New" w:hAnsi="Courier New"/>
          <w:sz w:val="16"/>
          <w:lang w:eastAsia="en-GB"/>
        </w:rPr>
        <w:t xml:space="preserve"> ::= 32      </w:t>
      </w:r>
      <w:r>
        <w:rPr>
          <w:rFonts w:ascii="Courier New" w:hAnsi="Courier New"/>
          <w:color w:val="808080"/>
          <w:sz w:val="16"/>
          <w:lang w:eastAsia="en-GB"/>
        </w:rPr>
        <w:t xml:space="preserve">-- Maximum number of </w:t>
      </w:r>
      <w:proofErr w:type="spellStart"/>
      <w:r>
        <w:rPr>
          <w:rFonts w:ascii="Courier New" w:hAnsi="Courier New"/>
          <w:color w:val="808080"/>
          <w:sz w:val="16"/>
          <w:lang w:eastAsia="en-GB"/>
        </w:rPr>
        <w:t>posSIB</w:t>
      </w:r>
      <w:proofErr w:type="spellEnd"/>
      <w:r>
        <w:rPr>
          <w:rFonts w:ascii="Courier New" w:hAnsi="Courier New"/>
          <w:color w:val="808080"/>
          <w:sz w:val="16"/>
          <w:lang w:eastAsia="en-GB"/>
        </w:rPr>
        <w:t>(s) that can be requested on-demand</w:t>
      </w:r>
    </w:p>
    <w:p w14:paraId="51BE70B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maxCI-DCI-PayloadSize-r16               </w:t>
      </w:r>
      <w:r>
        <w:rPr>
          <w:rFonts w:ascii="Courier New" w:hAnsi="Courier New"/>
          <w:color w:val="993366"/>
          <w:sz w:val="16"/>
          <w:lang w:eastAsia="en-GB"/>
        </w:rPr>
        <w:t>INTEGER</w:t>
      </w:r>
      <w:r>
        <w:rPr>
          <w:rFonts w:ascii="Courier New" w:hAnsi="Courier New"/>
          <w:sz w:val="16"/>
          <w:lang w:eastAsia="en-GB"/>
        </w:rPr>
        <w:t xml:space="preserve"> ::= 126     </w:t>
      </w:r>
      <w:r>
        <w:rPr>
          <w:rFonts w:ascii="Courier New" w:hAnsi="Courier New"/>
          <w:color w:val="808080"/>
          <w:sz w:val="16"/>
          <w:lang w:eastAsia="en-GB"/>
        </w:rPr>
        <w:t>-- Maximum number of the DCI size for CI</w:t>
      </w:r>
    </w:p>
    <w:p w14:paraId="11F8237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maxCI-DCI-PayloadSize-1-r16             </w:t>
      </w:r>
      <w:r>
        <w:rPr>
          <w:rFonts w:ascii="Courier New" w:hAnsi="Courier New"/>
          <w:color w:val="993366"/>
          <w:sz w:val="16"/>
          <w:lang w:eastAsia="en-GB"/>
        </w:rPr>
        <w:t>INTEGER</w:t>
      </w:r>
      <w:r>
        <w:rPr>
          <w:rFonts w:ascii="Courier New" w:hAnsi="Courier New"/>
          <w:sz w:val="16"/>
          <w:lang w:eastAsia="en-GB"/>
        </w:rPr>
        <w:t xml:space="preserve"> ::= 125     </w:t>
      </w:r>
      <w:r>
        <w:rPr>
          <w:rFonts w:ascii="Courier New" w:hAnsi="Courier New"/>
          <w:color w:val="808080"/>
          <w:sz w:val="16"/>
          <w:lang w:eastAsia="en-GB"/>
        </w:rPr>
        <w:t>-- Maximum number of the DCI size for CI minus 1</w:t>
      </w:r>
    </w:p>
    <w:p w14:paraId="777511B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maxUu-Relay-RLC-ChannelID-r17           </w:t>
      </w:r>
      <w:r>
        <w:rPr>
          <w:rFonts w:ascii="Courier New" w:hAnsi="Courier New"/>
          <w:color w:val="993366"/>
          <w:sz w:val="16"/>
          <w:lang w:eastAsia="en-GB"/>
        </w:rPr>
        <w:t>INTEGER</w:t>
      </w:r>
      <w:r>
        <w:rPr>
          <w:rFonts w:ascii="Courier New" w:hAnsi="Courier New"/>
          <w:sz w:val="16"/>
          <w:lang w:eastAsia="en-GB"/>
        </w:rPr>
        <w:t xml:space="preserve"> ::= 32      </w:t>
      </w:r>
      <w:r>
        <w:rPr>
          <w:rFonts w:ascii="Courier New" w:hAnsi="Courier New"/>
          <w:color w:val="808080"/>
          <w:sz w:val="16"/>
          <w:lang w:eastAsia="en-GB"/>
        </w:rPr>
        <w:t xml:space="preserve">-- Maximum value of </w:t>
      </w:r>
      <w:proofErr w:type="spellStart"/>
      <w:r>
        <w:rPr>
          <w:rFonts w:ascii="Courier New" w:hAnsi="Courier New"/>
          <w:color w:val="808080"/>
          <w:sz w:val="16"/>
          <w:lang w:eastAsia="en-GB"/>
        </w:rPr>
        <w:t>Uu</w:t>
      </w:r>
      <w:proofErr w:type="spellEnd"/>
      <w:r>
        <w:rPr>
          <w:rFonts w:ascii="Courier New" w:hAnsi="Courier New"/>
          <w:color w:val="808080"/>
          <w:sz w:val="16"/>
          <w:lang w:eastAsia="en-GB"/>
        </w:rPr>
        <w:t xml:space="preserve"> Relay RLC channel ID</w:t>
      </w:r>
    </w:p>
    <w:p w14:paraId="6134E3D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maxWLAN-Id-Report-r16                   </w:t>
      </w:r>
      <w:r>
        <w:rPr>
          <w:rFonts w:ascii="Courier New" w:hAnsi="Courier New"/>
          <w:color w:val="993366"/>
          <w:sz w:val="16"/>
          <w:lang w:eastAsia="en-GB"/>
        </w:rPr>
        <w:t>INTEGER</w:t>
      </w:r>
      <w:r>
        <w:rPr>
          <w:rFonts w:ascii="Courier New" w:hAnsi="Courier New"/>
          <w:sz w:val="16"/>
          <w:lang w:eastAsia="en-GB"/>
        </w:rPr>
        <w:t xml:space="preserve"> ::= 32      </w:t>
      </w:r>
      <w:r>
        <w:rPr>
          <w:rFonts w:ascii="Courier New" w:hAnsi="Courier New"/>
          <w:color w:val="808080"/>
          <w:sz w:val="16"/>
          <w:lang w:eastAsia="en-GB"/>
        </w:rPr>
        <w:t>-- Maximum number of WLAN IDs to report</w:t>
      </w:r>
    </w:p>
    <w:p w14:paraId="45153A1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maxWLAN-Name-r16                        </w:t>
      </w:r>
      <w:r>
        <w:rPr>
          <w:rFonts w:ascii="Courier New" w:hAnsi="Courier New"/>
          <w:color w:val="993366"/>
          <w:sz w:val="16"/>
          <w:lang w:eastAsia="en-GB"/>
        </w:rPr>
        <w:t>INTEGER</w:t>
      </w:r>
      <w:r>
        <w:rPr>
          <w:rFonts w:ascii="Courier New" w:hAnsi="Courier New"/>
          <w:sz w:val="16"/>
          <w:lang w:eastAsia="en-GB"/>
        </w:rPr>
        <w:t xml:space="preserve"> ::= 4       </w:t>
      </w:r>
      <w:r>
        <w:rPr>
          <w:rFonts w:ascii="Courier New" w:hAnsi="Courier New"/>
          <w:color w:val="808080"/>
          <w:sz w:val="16"/>
          <w:lang w:eastAsia="en-GB"/>
        </w:rPr>
        <w:t>-- Maximum number of WLAN name</w:t>
      </w:r>
    </w:p>
    <w:p w14:paraId="5A6385A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eastAsia="DengXian" w:hAnsi="Courier New"/>
          <w:sz w:val="16"/>
          <w:lang w:eastAsia="en-GB"/>
        </w:rPr>
        <w:t>maxRAReport-r16</w:t>
      </w:r>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 8       </w:t>
      </w:r>
      <w:r>
        <w:rPr>
          <w:rFonts w:ascii="Courier New" w:hAnsi="Courier New"/>
          <w:color w:val="808080"/>
          <w:sz w:val="16"/>
          <w:lang w:eastAsia="en-GB"/>
        </w:rPr>
        <w:t>-- Maximum number of RA procedures information to be included in the RA report</w:t>
      </w:r>
    </w:p>
    <w:p w14:paraId="370A97E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maxTxConfig-r16                         </w:t>
      </w:r>
      <w:r>
        <w:rPr>
          <w:rFonts w:ascii="Courier New" w:hAnsi="Courier New"/>
          <w:color w:val="993366"/>
          <w:sz w:val="16"/>
          <w:lang w:eastAsia="en-GB"/>
        </w:rPr>
        <w:t>INTEGER</w:t>
      </w:r>
      <w:r>
        <w:rPr>
          <w:rFonts w:ascii="Courier New" w:hAnsi="Courier New"/>
          <w:sz w:val="16"/>
          <w:lang w:eastAsia="en-GB"/>
        </w:rPr>
        <w:t xml:space="preserve"> ::= 64      </w:t>
      </w:r>
      <w:r>
        <w:rPr>
          <w:rFonts w:ascii="Courier New" w:hAnsi="Courier New"/>
          <w:color w:val="808080"/>
          <w:sz w:val="16"/>
          <w:lang w:eastAsia="en-GB"/>
        </w:rPr>
        <w:t xml:space="preserve">-- Maximum number of </w:t>
      </w:r>
      <w:proofErr w:type="spellStart"/>
      <w:r>
        <w:rPr>
          <w:rFonts w:ascii="Courier New" w:hAnsi="Courier New"/>
          <w:color w:val="808080"/>
          <w:sz w:val="16"/>
          <w:lang w:eastAsia="en-GB"/>
        </w:rPr>
        <w:t>sidelink</w:t>
      </w:r>
      <w:proofErr w:type="spellEnd"/>
      <w:r>
        <w:rPr>
          <w:rFonts w:ascii="Courier New" w:hAnsi="Courier New"/>
          <w:color w:val="808080"/>
          <w:sz w:val="16"/>
          <w:lang w:eastAsia="en-GB"/>
        </w:rPr>
        <w:t xml:space="preserve"> transmission parameters configurations</w:t>
      </w:r>
    </w:p>
    <w:p w14:paraId="2C72630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maxTxConfig-1-r16                       </w:t>
      </w:r>
      <w:r>
        <w:rPr>
          <w:rFonts w:ascii="Courier New" w:hAnsi="Courier New"/>
          <w:color w:val="993366"/>
          <w:sz w:val="16"/>
          <w:lang w:eastAsia="en-GB"/>
        </w:rPr>
        <w:t>INTEGER</w:t>
      </w:r>
      <w:r>
        <w:rPr>
          <w:rFonts w:ascii="Courier New" w:hAnsi="Courier New"/>
          <w:sz w:val="16"/>
          <w:lang w:eastAsia="en-GB"/>
        </w:rPr>
        <w:t xml:space="preserve"> ::= 63      </w:t>
      </w:r>
      <w:r>
        <w:rPr>
          <w:rFonts w:ascii="Courier New" w:hAnsi="Courier New"/>
          <w:color w:val="808080"/>
          <w:sz w:val="16"/>
          <w:lang w:eastAsia="en-GB"/>
        </w:rPr>
        <w:t xml:space="preserve">-- Maximum number of </w:t>
      </w:r>
      <w:proofErr w:type="spellStart"/>
      <w:r>
        <w:rPr>
          <w:rFonts w:ascii="Courier New" w:hAnsi="Courier New"/>
          <w:color w:val="808080"/>
          <w:sz w:val="16"/>
          <w:lang w:eastAsia="en-GB"/>
        </w:rPr>
        <w:t>sidelink</w:t>
      </w:r>
      <w:proofErr w:type="spellEnd"/>
      <w:r>
        <w:rPr>
          <w:rFonts w:ascii="Courier New" w:hAnsi="Courier New"/>
          <w:color w:val="808080"/>
          <w:sz w:val="16"/>
          <w:lang w:eastAsia="en-GB"/>
        </w:rPr>
        <w:t xml:space="preserve"> transmission parameters configurations minus 1</w:t>
      </w:r>
    </w:p>
    <w:p w14:paraId="3B4D721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maxPSSCH-TxConfig-r16                   </w:t>
      </w:r>
      <w:r>
        <w:rPr>
          <w:rFonts w:ascii="Courier New" w:hAnsi="Courier New"/>
          <w:color w:val="993366"/>
          <w:sz w:val="16"/>
          <w:lang w:eastAsia="en-GB"/>
        </w:rPr>
        <w:t>INTEGER</w:t>
      </w:r>
      <w:r>
        <w:rPr>
          <w:rFonts w:ascii="Courier New" w:hAnsi="Courier New"/>
          <w:sz w:val="16"/>
          <w:lang w:eastAsia="en-GB"/>
        </w:rPr>
        <w:t xml:space="preserve"> ::= 16      </w:t>
      </w:r>
      <w:r>
        <w:rPr>
          <w:rFonts w:ascii="Courier New" w:hAnsi="Courier New"/>
          <w:color w:val="808080"/>
          <w:sz w:val="16"/>
          <w:lang w:eastAsia="en-GB"/>
        </w:rPr>
        <w:t>-- Maximum number of PSSCH TX configurations</w:t>
      </w:r>
    </w:p>
    <w:p w14:paraId="251E837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maxNrofCLI-RSSI-Resources-r16           </w:t>
      </w:r>
      <w:r>
        <w:rPr>
          <w:rFonts w:ascii="Courier New" w:hAnsi="Courier New"/>
          <w:color w:val="993366"/>
          <w:sz w:val="16"/>
          <w:lang w:eastAsia="en-GB"/>
        </w:rPr>
        <w:t>INTEGER</w:t>
      </w:r>
      <w:r>
        <w:rPr>
          <w:rFonts w:ascii="Courier New" w:hAnsi="Courier New"/>
          <w:sz w:val="16"/>
          <w:lang w:eastAsia="en-GB"/>
        </w:rPr>
        <w:t xml:space="preserve"> ::= 64      </w:t>
      </w:r>
      <w:r>
        <w:rPr>
          <w:rFonts w:ascii="Courier New" w:hAnsi="Courier New"/>
          <w:color w:val="808080"/>
          <w:sz w:val="16"/>
          <w:lang w:eastAsia="en-GB"/>
        </w:rPr>
        <w:t>-- Maximum number of CLI-RSSI resources for UE</w:t>
      </w:r>
    </w:p>
    <w:p w14:paraId="1EA6656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maxNrofCLI-RSSI-Resources-1-r16         </w:t>
      </w:r>
      <w:r>
        <w:rPr>
          <w:rFonts w:ascii="Courier New" w:hAnsi="Courier New"/>
          <w:color w:val="993366"/>
          <w:sz w:val="16"/>
          <w:lang w:eastAsia="en-GB"/>
        </w:rPr>
        <w:t>INTEGER</w:t>
      </w:r>
      <w:r>
        <w:rPr>
          <w:rFonts w:ascii="Courier New" w:hAnsi="Courier New"/>
          <w:sz w:val="16"/>
          <w:lang w:eastAsia="en-GB"/>
        </w:rPr>
        <w:t xml:space="preserve"> ::= 63      </w:t>
      </w:r>
      <w:r>
        <w:rPr>
          <w:rFonts w:ascii="Courier New" w:hAnsi="Courier New"/>
          <w:color w:val="808080"/>
          <w:sz w:val="16"/>
          <w:lang w:eastAsia="en-GB"/>
        </w:rPr>
        <w:t>-- Maximum number of CLI-RSSI resources for UE minus 1</w:t>
      </w:r>
    </w:p>
    <w:p w14:paraId="708C7C2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maxNrofCLI-SRS-Resources-r16            </w:t>
      </w:r>
      <w:r>
        <w:rPr>
          <w:rFonts w:ascii="Courier New" w:hAnsi="Courier New"/>
          <w:color w:val="993366"/>
          <w:sz w:val="16"/>
          <w:lang w:eastAsia="en-GB"/>
        </w:rPr>
        <w:t>INTEGER</w:t>
      </w:r>
      <w:r>
        <w:rPr>
          <w:rFonts w:ascii="Courier New" w:hAnsi="Courier New"/>
          <w:sz w:val="16"/>
          <w:lang w:eastAsia="en-GB"/>
        </w:rPr>
        <w:t xml:space="preserve"> ::= 32      </w:t>
      </w:r>
      <w:r>
        <w:rPr>
          <w:rFonts w:ascii="Courier New" w:hAnsi="Courier New"/>
          <w:color w:val="808080"/>
          <w:sz w:val="16"/>
          <w:lang w:eastAsia="en-GB"/>
        </w:rPr>
        <w:t>-- Maximum number of SRS resources for CLI measurement for UE</w:t>
      </w:r>
    </w:p>
    <w:p w14:paraId="5883C14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maxCLI-Report-r16                       </w:t>
      </w:r>
      <w:r>
        <w:rPr>
          <w:rFonts w:ascii="Courier New" w:hAnsi="Courier New"/>
          <w:color w:val="993366"/>
          <w:sz w:val="16"/>
          <w:lang w:eastAsia="en-GB"/>
        </w:rPr>
        <w:t>INTEGER</w:t>
      </w:r>
      <w:r>
        <w:rPr>
          <w:rFonts w:ascii="Courier New" w:hAnsi="Courier New"/>
          <w:sz w:val="16"/>
          <w:lang w:eastAsia="en-GB"/>
        </w:rPr>
        <w:t xml:space="preserve"> ::= 8</w:t>
      </w:r>
    </w:p>
    <w:p w14:paraId="519B9EC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maxNrofConfiguredGrantConfig-r16        </w:t>
      </w:r>
      <w:r>
        <w:rPr>
          <w:rFonts w:ascii="Courier New" w:hAnsi="Courier New"/>
          <w:color w:val="993366"/>
          <w:sz w:val="16"/>
          <w:lang w:eastAsia="en-GB"/>
        </w:rPr>
        <w:t>INTEGER</w:t>
      </w:r>
      <w:r>
        <w:rPr>
          <w:rFonts w:ascii="Courier New" w:hAnsi="Courier New"/>
          <w:sz w:val="16"/>
          <w:lang w:eastAsia="en-GB"/>
        </w:rPr>
        <w:t xml:space="preserve"> ::= 12      </w:t>
      </w:r>
      <w:r>
        <w:rPr>
          <w:rFonts w:ascii="Courier New" w:hAnsi="Courier New"/>
          <w:color w:val="808080"/>
          <w:sz w:val="16"/>
          <w:lang w:eastAsia="en-GB"/>
        </w:rPr>
        <w:t>-- Maximum number of configured grant configurations per BWP</w:t>
      </w:r>
    </w:p>
    <w:p w14:paraId="5A27498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maxNrofConfiguredGrantConfig-1-r16      </w:t>
      </w:r>
      <w:r>
        <w:rPr>
          <w:rFonts w:ascii="Courier New" w:hAnsi="Courier New"/>
          <w:color w:val="993366"/>
          <w:sz w:val="16"/>
          <w:lang w:eastAsia="en-GB"/>
        </w:rPr>
        <w:t>INTEGER</w:t>
      </w:r>
      <w:r>
        <w:rPr>
          <w:rFonts w:ascii="Courier New" w:hAnsi="Courier New"/>
          <w:sz w:val="16"/>
          <w:lang w:eastAsia="en-GB"/>
        </w:rPr>
        <w:t xml:space="preserve"> ::= 11      </w:t>
      </w:r>
      <w:r>
        <w:rPr>
          <w:rFonts w:ascii="Courier New" w:hAnsi="Courier New"/>
          <w:color w:val="808080"/>
          <w:sz w:val="16"/>
          <w:lang w:eastAsia="en-GB"/>
        </w:rPr>
        <w:t>-- Maximum number of configured grant configurations per BWP minus 1</w:t>
      </w:r>
    </w:p>
    <w:p w14:paraId="303BB47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maxNrofCG-Type2DeactivationState        </w:t>
      </w:r>
      <w:r>
        <w:rPr>
          <w:rFonts w:ascii="Courier New" w:hAnsi="Courier New"/>
          <w:color w:val="993366"/>
          <w:sz w:val="16"/>
          <w:lang w:eastAsia="en-GB"/>
        </w:rPr>
        <w:t>INTEGER</w:t>
      </w:r>
      <w:r>
        <w:rPr>
          <w:rFonts w:ascii="Courier New" w:hAnsi="Courier New"/>
          <w:sz w:val="16"/>
          <w:lang w:eastAsia="en-GB"/>
        </w:rPr>
        <w:t xml:space="preserve"> ::= 16      </w:t>
      </w:r>
      <w:r>
        <w:rPr>
          <w:rFonts w:ascii="Courier New" w:hAnsi="Courier New"/>
          <w:color w:val="808080"/>
          <w:sz w:val="16"/>
          <w:lang w:eastAsia="en-GB"/>
        </w:rPr>
        <w:t>-- Maximum number of deactivation state for type 2 configured grants per BWP</w:t>
      </w:r>
    </w:p>
    <w:p w14:paraId="7D8690C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maxNrofConfiguredGrantConfigMAC-1-r16   </w:t>
      </w:r>
      <w:r>
        <w:rPr>
          <w:rFonts w:ascii="Courier New" w:hAnsi="Courier New"/>
          <w:color w:val="993366"/>
          <w:sz w:val="16"/>
          <w:lang w:eastAsia="en-GB"/>
        </w:rPr>
        <w:t>INTEGER</w:t>
      </w:r>
      <w:r>
        <w:rPr>
          <w:rFonts w:ascii="Courier New" w:hAnsi="Courier New"/>
          <w:sz w:val="16"/>
          <w:lang w:eastAsia="en-GB"/>
        </w:rPr>
        <w:t xml:space="preserve"> ::= 31      </w:t>
      </w:r>
      <w:r>
        <w:rPr>
          <w:rFonts w:ascii="Courier New" w:hAnsi="Courier New"/>
          <w:color w:val="808080"/>
          <w:sz w:val="16"/>
          <w:lang w:eastAsia="en-GB"/>
        </w:rPr>
        <w:t>-- Maximum number of configured grant configurations per MAC entity minus 1</w:t>
      </w:r>
    </w:p>
    <w:p w14:paraId="2E6CAC1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maxNrofSPS-Config-r16                   </w:t>
      </w:r>
      <w:r>
        <w:rPr>
          <w:rFonts w:ascii="Courier New" w:hAnsi="Courier New"/>
          <w:color w:val="993366"/>
          <w:sz w:val="16"/>
          <w:lang w:eastAsia="en-GB"/>
        </w:rPr>
        <w:t>INTEGER</w:t>
      </w:r>
      <w:r>
        <w:rPr>
          <w:rFonts w:ascii="Courier New" w:hAnsi="Courier New"/>
          <w:sz w:val="16"/>
          <w:lang w:eastAsia="en-GB"/>
        </w:rPr>
        <w:t xml:space="preserve"> ::= 8       </w:t>
      </w:r>
      <w:r>
        <w:rPr>
          <w:rFonts w:ascii="Courier New" w:hAnsi="Courier New"/>
          <w:color w:val="808080"/>
          <w:sz w:val="16"/>
          <w:lang w:eastAsia="en-GB"/>
        </w:rPr>
        <w:t>-- Maximum number of SPS configurations per BWP</w:t>
      </w:r>
    </w:p>
    <w:p w14:paraId="1A13803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maxNrofSPS-Config-1-r16                 </w:t>
      </w:r>
      <w:r>
        <w:rPr>
          <w:rFonts w:ascii="Courier New" w:hAnsi="Courier New"/>
          <w:color w:val="993366"/>
          <w:sz w:val="16"/>
          <w:lang w:eastAsia="en-GB"/>
        </w:rPr>
        <w:t>INTEGER</w:t>
      </w:r>
      <w:r>
        <w:rPr>
          <w:rFonts w:ascii="Courier New" w:hAnsi="Courier New"/>
          <w:sz w:val="16"/>
          <w:lang w:eastAsia="en-GB"/>
        </w:rPr>
        <w:t xml:space="preserve"> ::= 7       </w:t>
      </w:r>
      <w:r>
        <w:rPr>
          <w:rFonts w:ascii="Courier New" w:hAnsi="Courier New"/>
          <w:color w:val="808080"/>
          <w:sz w:val="16"/>
          <w:lang w:eastAsia="en-GB"/>
        </w:rPr>
        <w:t>-- Maximum number of SPS configurations per BWP minus 1</w:t>
      </w:r>
    </w:p>
    <w:p w14:paraId="792ABA3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proofErr w:type="spellStart"/>
      <w:r>
        <w:rPr>
          <w:rFonts w:ascii="Courier New" w:hAnsi="Courier New"/>
          <w:sz w:val="16"/>
          <w:lang w:eastAsia="en-GB"/>
        </w:rPr>
        <w:t>maxNrofSPS-DeactivationState</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 16      </w:t>
      </w:r>
      <w:r>
        <w:rPr>
          <w:rFonts w:ascii="Courier New" w:hAnsi="Courier New"/>
          <w:color w:val="808080"/>
          <w:sz w:val="16"/>
          <w:lang w:eastAsia="en-GB"/>
        </w:rPr>
        <w:t>-- Maximum number of deactivation state for SPS per BWP</w:t>
      </w:r>
    </w:p>
    <w:p w14:paraId="7736899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maxNrofPPW-Config-r17                   </w:t>
      </w:r>
      <w:r>
        <w:rPr>
          <w:rFonts w:ascii="Courier New" w:hAnsi="Courier New"/>
          <w:color w:val="993366"/>
          <w:sz w:val="16"/>
          <w:lang w:eastAsia="en-GB"/>
        </w:rPr>
        <w:t>INTEGER</w:t>
      </w:r>
      <w:r>
        <w:rPr>
          <w:rFonts w:ascii="Courier New" w:hAnsi="Courier New"/>
          <w:sz w:val="16"/>
          <w:lang w:eastAsia="en-GB"/>
        </w:rPr>
        <w:t xml:space="preserve"> ::= </w:t>
      </w:r>
      <w:proofErr w:type="spellStart"/>
      <w:r>
        <w:rPr>
          <w:rFonts w:ascii="Courier New" w:hAnsi="Courier New"/>
          <w:sz w:val="16"/>
          <w:lang w:eastAsia="en-GB"/>
        </w:rPr>
        <w:t>ffsUpperLimit</w:t>
      </w:r>
      <w:proofErr w:type="spellEnd"/>
      <w:r>
        <w:rPr>
          <w:rFonts w:ascii="Courier New" w:hAnsi="Courier New"/>
          <w:sz w:val="16"/>
          <w:lang w:eastAsia="en-GB"/>
        </w:rPr>
        <w:t xml:space="preserve">    </w:t>
      </w:r>
      <w:r>
        <w:rPr>
          <w:rFonts w:ascii="Courier New" w:hAnsi="Courier New"/>
          <w:color w:val="808080"/>
          <w:sz w:val="16"/>
          <w:lang w:eastAsia="en-GB"/>
        </w:rPr>
        <w:t>-- Maximum number of Preconfigured PPW is FFS</w:t>
      </w:r>
    </w:p>
    <w:p w14:paraId="0249A6A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maxUE-Tx-TEG-ID-r17                     </w:t>
      </w:r>
      <w:r>
        <w:rPr>
          <w:rFonts w:ascii="Courier New" w:hAnsi="Courier New"/>
          <w:color w:val="993366"/>
          <w:sz w:val="16"/>
          <w:lang w:eastAsia="en-GB"/>
        </w:rPr>
        <w:t>INTEGER</w:t>
      </w:r>
      <w:r>
        <w:rPr>
          <w:rFonts w:ascii="Courier New" w:hAnsi="Courier New"/>
          <w:sz w:val="16"/>
          <w:lang w:eastAsia="en-GB"/>
        </w:rPr>
        <w:t xml:space="preserve"> ::= </w:t>
      </w:r>
      <w:proofErr w:type="spellStart"/>
      <w:r>
        <w:rPr>
          <w:rFonts w:ascii="Courier New" w:hAnsi="Courier New"/>
          <w:sz w:val="16"/>
          <w:lang w:eastAsia="en-GB"/>
        </w:rPr>
        <w:t>ffsUpperLimit</w:t>
      </w:r>
      <w:proofErr w:type="spellEnd"/>
      <w:r>
        <w:rPr>
          <w:rFonts w:ascii="Courier New" w:hAnsi="Courier New"/>
          <w:sz w:val="16"/>
          <w:lang w:eastAsia="en-GB"/>
        </w:rPr>
        <w:t xml:space="preserve">    </w:t>
      </w:r>
      <w:r>
        <w:rPr>
          <w:rFonts w:ascii="Courier New" w:hAnsi="Courier New"/>
          <w:color w:val="808080"/>
          <w:sz w:val="16"/>
          <w:lang w:eastAsia="en-GB"/>
        </w:rPr>
        <w:t>-- Maximum number of UE Tx Timing Error Group ID is FFS</w:t>
      </w:r>
    </w:p>
    <w:p w14:paraId="5E8AEFB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maxGapConfig-r17                        </w:t>
      </w:r>
      <w:r>
        <w:rPr>
          <w:rFonts w:ascii="Courier New" w:hAnsi="Courier New"/>
          <w:color w:val="993366"/>
          <w:sz w:val="16"/>
          <w:lang w:eastAsia="en-GB"/>
        </w:rPr>
        <w:t>INTEGER</w:t>
      </w:r>
      <w:r>
        <w:rPr>
          <w:rFonts w:ascii="Courier New" w:hAnsi="Courier New"/>
          <w:sz w:val="16"/>
          <w:lang w:eastAsia="en-GB"/>
        </w:rPr>
        <w:t xml:space="preserve"> ::= </w:t>
      </w:r>
      <w:proofErr w:type="spellStart"/>
      <w:r>
        <w:rPr>
          <w:rFonts w:ascii="Courier New" w:hAnsi="Courier New"/>
          <w:sz w:val="16"/>
          <w:lang w:eastAsia="en-GB"/>
        </w:rPr>
        <w:t>ffsUpperLimit</w:t>
      </w:r>
      <w:proofErr w:type="spellEnd"/>
      <w:r>
        <w:rPr>
          <w:rFonts w:ascii="Courier New" w:hAnsi="Courier New"/>
          <w:sz w:val="16"/>
          <w:lang w:eastAsia="en-GB"/>
        </w:rPr>
        <w:t xml:space="preserve">    </w:t>
      </w:r>
      <w:r>
        <w:rPr>
          <w:rFonts w:ascii="Courier New" w:hAnsi="Courier New"/>
          <w:color w:val="808080"/>
          <w:sz w:val="16"/>
          <w:lang w:eastAsia="en-GB"/>
        </w:rPr>
        <w:t>-- Maximum number of Preconfigured Gaps is FFS</w:t>
      </w:r>
    </w:p>
    <w:p w14:paraId="131B2F4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proofErr w:type="spellStart"/>
      <w:r>
        <w:rPr>
          <w:rFonts w:ascii="Courier New" w:hAnsi="Courier New"/>
          <w:sz w:val="16"/>
          <w:lang w:eastAsia="en-GB"/>
        </w:rPr>
        <w:t>maxNrofDormancyGroups</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 5       </w:t>
      </w:r>
      <w:r>
        <w:rPr>
          <w:rFonts w:ascii="Courier New" w:hAnsi="Courier New"/>
          <w:color w:val="808080"/>
          <w:sz w:val="16"/>
          <w:lang w:eastAsia="en-GB"/>
        </w:rPr>
        <w:t>--</w:t>
      </w:r>
    </w:p>
    <w:p w14:paraId="14F1819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eastAsia="DengXian" w:hAnsi="Courier New"/>
          <w:sz w:val="16"/>
          <w:lang w:eastAsia="en-GB"/>
        </w:rPr>
        <w:t>maxNrofPagingSubgroups-r17</w:t>
      </w:r>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 </w:t>
      </w:r>
      <w:r>
        <w:rPr>
          <w:rFonts w:ascii="Courier New" w:eastAsia="DengXian" w:hAnsi="Courier New"/>
          <w:sz w:val="16"/>
          <w:lang w:eastAsia="en-GB"/>
        </w:rPr>
        <w:t>8</w:t>
      </w:r>
      <w:r>
        <w:rPr>
          <w:rFonts w:ascii="Courier New" w:hAnsi="Courier New"/>
          <w:sz w:val="16"/>
          <w:lang w:eastAsia="en-GB"/>
        </w:rPr>
        <w:t xml:space="preserve">       </w:t>
      </w:r>
      <w:r>
        <w:rPr>
          <w:rFonts w:ascii="Courier New" w:hAnsi="Courier New"/>
          <w:color w:val="808080"/>
          <w:sz w:val="16"/>
          <w:lang w:eastAsia="en-GB"/>
        </w:rPr>
        <w:t>-- Maximum number of</w:t>
      </w:r>
      <w:r>
        <w:rPr>
          <w:rFonts w:ascii="Courier New" w:eastAsia="DengXian" w:hAnsi="Courier New"/>
          <w:color w:val="808080"/>
          <w:sz w:val="16"/>
          <w:lang w:eastAsia="en-GB"/>
        </w:rPr>
        <w:t xml:space="preserve"> paging subgroups per paging occasion</w:t>
      </w:r>
    </w:p>
    <w:p w14:paraId="1004A28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maxNrofPUCCH-ResourceGroups-1-r16       </w:t>
      </w:r>
      <w:r>
        <w:rPr>
          <w:rFonts w:ascii="Courier New" w:hAnsi="Courier New"/>
          <w:color w:val="993366"/>
          <w:sz w:val="16"/>
          <w:lang w:eastAsia="en-GB"/>
        </w:rPr>
        <w:t>INTEGER</w:t>
      </w:r>
      <w:r>
        <w:rPr>
          <w:rFonts w:ascii="Courier New" w:hAnsi="Courier New"/>
          <w:sz w:val="16"/>
          <w:lang w:eastAsia="en-GB"/>
        </w:rPr>
        <w:t xml:space="preserve"> ::= 3       </w:t>
      </w:r>
      <w:r>
        <w:rPr>
          <w:rFonts w:ascii="Courier New" w:hAnsi="Courier New"/>
          <w:color w:val="808080"/>
          <w:sz w:val="16"/>
          <w:lang w:eastAsia="en-GB"/>
        </w:rPr>
        <w:t>--</w:t>
      </w:r>
    </w:p>
    <w:p w14:paraId="1CDB920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maxNrofServingCellsTCI-r16              </w:t>
      </w:r>
      <w:r>
        <w:rPr>
          <w:rFonts w:ascii="Courier New" w:hAnsi="Courier New"/>
          <w:color w:val="993366"/>
          <w:sz w:val="16"/>
          <w:lang w:eastAsia="en-GB"/>
        </w:rPr>
        <w:t>INTEGER</w:t>
      </w:r>
      <w:r>
        <w:rPr>
          <w:rFonts w:ascii="Courier New" w:hAnsi="Courier New"/>
          <w:sz w:val="16"/>
          <w:lang w:eastAsia="en-GB"/>
        </w:rPr>
        <w:t xml:space="preserve"> ::= 32      </w:t>
      </w:r>
      <w:r>
        <w:rPr>
          <w:rFonts w:ascii="Courier New" w:hAnsi="Courier New"/>
          <w:color w:val="808080"/>
          <w:sz w:val="16"/>
          <w:lang w:eastAsia="en-GB"/>
        </w:rPr>
        <w:t xml:space="preserve">-- Maximum number of serving cells in </w:t>
      </w:r>
      <w:proofErr w:type="spellStart"/>
      <w:r>
        <w:rPr>
          <w:rFonts w:ascii="Courier New" w:hAnsi="Courier New"/>
          <w:color w:val="808080"/>
          <w:sz w:val="16"/>
          <w:lang w:eastAsia="en-GB"/>
        </w:rPr>
        <w:t>simultaneousTCI-UpdateList</w:t>
      </w:r>
      <w:proofErr w:type="spellEnd"/>
    </w:p>
    <w:p w14:paraId="2E7EA60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maxNrofTxDC-TwoCarrier-r16              </w:t>
      </w:r>
      <w:r>
        <w:rPr>
          <w:rFonts w:ascii="Courier New" w:hAnsi="Courier New"/>
          <w:color w:val="993366"/>
          <w:sz w:val="16"/>
          <w:lang w:eastAsia="en-GB"/>
        </w:rPr>
        <w:t>INTEGER</w:t>
      </w:r>
      <w:r>
        <w:rPr>
          <w:rFonts w:ascii="Courier New" w:hAnsi="Courier New"/>
          <w:sz w:val="16"/>
          <w:lang w:eastAsia="en-GB"/>
        </w:rPr>
        <w:t xml:space="preserve"> ::= 64      </w:t>
      </w:r>
      <w:r>
        <w:rPr>
          <w:rFonts w:ascii="Courier New" w:hAnsi="Courier New"/>
          <w:color w:val="808080"/>
          <w:sz w:val="16"/>
          <w:lang w:eastAsia="en-GB"/>
        </w:rPr>
        <w:t>-- Maximum number of UL Tx DC locations reported by the UE for 2CC uplink CA</w:t>
      </w:r>
    </w:p>
    <w:p w14:paraId="4BB377C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maxNrofRbSetGroups-r17                  </w:t>
      </w:r>
      <w:r>
        <w:rPr>
          <w:rFonts w:ascii="Courier New" w:hAnsi="Courier New"/>
          <w:color w:val="993366"/>
          <w:sz w:val="16"/>
          <w:lang w:eastAsia="en-GB"/>
        </w:rPr>
        <w:t>INTEGER</w:t>
      </w:r>
      <w:r>
        <w:rPr>
          <w:rFonts w:ascii="Courier New" w:hAnsi="Courier New"/>
          <w:sz w:val="16"/>
          <w:lang w:eastAsia="en-GB"/>
        </w:rPr>
        <w:t xml:space="preserve"> ::= 8       </w:t>
      </w:r>
      <w:r>
        <w:rPr>
          <w:rFonts w:ascii="Courier New" w:hAnsi="Courier New"/>
          <w:color w:val="808080"/>
          <w:sz w:val="16"/>
          <w:lang w:eastAsia="en-GB"/>
        </w:rPr>
        <w:t>-- Maximum number of RB set groups</w:t>
      </w:r>
    </w:p>
    <w:p w14:paraId="3F074AC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maxNrofRbSets-r17                       </w:t>
      </w:r>
      <w:r>
        <w:rPr>
          <w:rFonts w:ascii="Courier New" w:hAnsi="Courier New"/>
          <w:color w:val="993366"/>
          <w:sz w:val="16"/>
          <w:lang w:eastAsia="en-GB"/>
        </w:rPr>
        <w:t>INTEGER</w:t>
      </w:r>
      <w:r>
        <w:rPr>
          <w:rFonts w:ascii="Courier New" w:hAnsi="Courier New"/>
          <w:sz w:val="16"/>
          <w:lang w:eastAsia="en-GB"/>
        </w:rPr>
        <w:t xml:space="preserve"> ::= 8       </w:t>
      </w:r>
      <w:r>
        <w:rPr>
          <w:rFonts w:ascii="Courier New" w:hAnsi="Courier New"/>
          <w:color w:val="808080"/>
          <w:sz w:val="16"/>
          <w:lang w:eastAsia="en-GB"/>
        </w:rPr>
        <w:t>-- Maximum number of RB sets</w:t>
      </w:r>
    </w:p>
    <w:p w14:paraId="15CCE90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maxNrofEnhType3HARQ-ACK-r17             </w:t>
      </w:r>
      <w:r>
        <w:rPr>
          <w:rFonts w:ascii="Courier New" w:hAnsi="Courier New"/>
          <w:color w:val="993366"/>
          <w:sz w:val="16"/>
          <w:lang w:eastAsia="en-GB"/>
        </w:rPr>
        <w:t>INTEGER</w:t>
      </w:r>
      <w:r>
        <w:rPr>
          <w:rFonts w:ascii="Courier New" w:hAnsi="Courier New"/>
          <w:sz w:val="16"/>
          <w:lang w:eastAsia="en-GB"/>
        </w:rPr>
        <w:t xml:space="preserve"> ::= 8       </w:t>
      </w:r>
      <w:r>
        <w:rPr>
          <w:rFonts w:ascii="Courier New" w:hAnsi="Courier New"/>
          <w:color w:val="808080"/>
          <w:sz w:val="16"/>
          <w:lang w:eastAsia="en-GB"/>
        </w:rPr>
        <w:t>-- Maximum number of enhanced type 3 HARQ-ACK codebook</w:t>
      </w:r>
    </w:p>
    <w:p w14:paraId="7114432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maxNrofEnhType3HARQ-ACK-1-r17           </w:t>
      </w:r>
      <w:r>
        <w:rPr>
          <w:rFonts w:ascii="Courier New" w:hAnsi="Courier New"/>
          <w:color w:val="993366"/>
          <w:sz w:val="16"/>
          <w:lang w:eastAsia="en-GB"/>
        </w:rPr>
        <w:t>INTEGER</w:t>
      </w:r>
      <w:r>
        <w:rPr>
          <w:rFonts w:ascii="Courier New" w:hAnsi="Courier New"/>
          <w:sz w:val="16"/>
          <w:lang w:eastAsia="en-GB"/>
        </w:rPr>
        <w:t xml:space="preserve"> ::= 7       </w:t>
      </w:r>
      <w:r>
        <w:rPr>
          <w:rFonts w:ascii="Courier New" w:hAnsi="Courier New"/>
          <w:color w:val="808080"/>
          <w:sz w:val="16"/>
          <w:lang w:eastAsia="en-GB"/>
        </w:rPr>
        <w:t>-- Maximum number of enhanced type 3 HARQ-ACK codebook minus 1</w:t>
      </w:r>
    </w:p>
    <w:p w14:paraId="3160FCF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maxNrofPRS-ResourcesPerSet-r17          </w:t>
      </w:r>
      <w:r>
        <w:rPr>
          <w:rFonts w:ascii="Courier New" w:hAnsi="Courier New"/>
          <w:color w:val="993366"/>
          <w:sz w:val="16"/>
          <w:lang w:eastAsia="en-GB"/>
        </w:rPr>
        <w:t>INTEGER</w:t>
      </w:r>
      <w:r>
        <w:rPr>
          <w:rFonts w:ascii="Courier New" w:hAnsi="Courier New"/>
          <w:sz w:val="16"/>
          <w:lang w:eastAsia="en-GB"/>
        </w:rPr>
        <w:t xml:space="preserve"> ::= 64      </w:t>
      </w:r>
      <w:r>
        <w:rPr>
          <w:rFonts w:ascii="Courier New" w:hAnsi="Courier New"/>
          <w:color w:val="808080"/>
          <w:sz w:val="16"/>
          <w:lang w:eastAsia="en-GB"/>
        </w:rPr>
        <w:t>-- Maximum number of PRS resources for one set</w:t>
      </w:r>
    </w:p>
    <w:p w14:paraId="70D4985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maxNrofPRS-ResourcesPerSet-1-r17        </w:t>
      </w:r>
      <w:r>
        <w:rPr>
          <w:rFonts w:ascii="Courier New" w:hAnsi="Courier New"/>
          <w:color w:val="993366"/>
          <w:sz w:val="16"/>
          <w:lang w:eastAsia="en-GB"/>
        </w:rPr>
        <w:t>INTEGER</w:t>
      </w:r>
      <w:r>
        <w:rPr>
          <w:rFonts w:ascii="Courier New" w:hAnsi="Courier New"/>
          <w:sz w:val="16"/>
          <w:lang w:eastAsia="en-GB"/>
        </w:rPr>
        <w:t xml:space="preserve"> ::= 63      </w:t>
      </w:r>
      <w:r>
        <w:rPr>
          <w:rFonts w:ascii="Courier New" w:hAnsi="Courier New"/>
          <w:color w:val="808080"/>
          <w:sz w:val="16"/>
          <w:lang w:eastAsia="en-GB"/>
        </w:rPr>
        <w:t>-- Maximum number of PRS resources for one set minus 1</w:t>
      </w:r>
    </w:p>
    <w:p w14:paraId="26E640C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maxNrofPRS-ResourceOffsetValue-1-r17    </w:t>
      </w:r>
      <w:r>
        <w:rPr>
          <w:rFonts w:ascii="Courier New" w:hAnsi="Courier New"/>
          <w:color w:val="993366"/>
          <w:sz w:val="16"/>
          <w:lang w:eastAsia="en-GB"/>
        </w:rPr>
        <w:t>INTEGER</w:t>
      </w:r>
      <w:r>
        <w:rPr>
          <w:rFonts w:ascii="Courier New" w:hAnsi="Courier New"/>
          <w:sz w:val="16"/>
          <w:lang w:eastAsia="en-GB"/>
        </w:rPr>
        <w:t xml:space="preserve"> ::= 511</w:t>
      </w:r>
    </w:p>
    <w:p w14:paraId="6A505BE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maxNrofGapId-r17                        </w:t>
      </w:r>
      <w:r>
        <w:rPr>
          <w:rFonts w:ascii="Courier New" w:hAnsi="Courier New"/>
          <w:color w:val="993366"/>
          <w:sz w:val="16"/>
          <w:lang w:eastAsia="en-GB"/>
        </w:rPr>
        <w:t>INTEGER</w:t>
      </w:r>
      <w:r>
        <w:rPr>
          <w:rFonts w:ascii="Courier New" w:hAnsi="Courier New"/>
          <w:sz w:val="16"/>
          <w:lang w:eastAsia="en-GB"/>
        </w:rPr>
        <w:t xml:space="preserve"> ::= </w:t>
      </w:r>
      <w:proofErr w:type="spellStart"/>
      <w:r>
        <w:rPr>
          <w:rFonts w:ascii="Courier New" w:hAnsi="Courier New"/>
          <w:sz w:val="16"/>
          <w:lang w:eastAsia="en-GB"/>
        </w:rPr>
        <w:t>ffsUpperLimit</w:t>
      </w:r>
      <w:proofErr w:type="spellEnd"/>
      <w:r>
        <w:rPr>
          <w:rFonts w:ascii="Courier New" w:hAnsi="Courier New"/>
          <w:sz w:val="16"/>
          <w:lang w:eastAsia="en-GB"/>
        </w:rPr>
        <w:t xml:space="preserve">    </w:t>
      </w:r>
      <w:r>
        <w:rPr>
          <w:rFonts w:ascii="Courier New" w:hAnsi="Courier New"/>
          <w:color w:val="808080"/>
          <w:sz w:val="16"/>
          <w:lang w:eastAsia="en-GB"/>
        </w:rPr>
        <w:t>-- Maximum number of measurement gap ID is FFS</w:t>
      </w:r>
    </w:p>
    <w:p w14:paraId="27E3651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maxNrofGapId-1-r17                      </w:t>
      </w:r>
      <w:r>
        <w:rPr>
          <w:rFonts w:ascii="Courier New" w:hAnsi="Courier New"/>
          <w:color w:val="993366"/>
          <w:sz w:val="16"/>
          <w:lang w:eastAsia="en-GB"/>
        </w:rPr>
        <w:t>INTEGER</w:t>
      </w:r>
      <w:r>
        <w:rPr>
          <w:rFonts w:ascii="Courier New" w:hAnsi="Courier New"/>
          <w:sz w:val="16"/>
          <w:lang w:eastAsia="en-GB"/>
        </w:rPr>
        <w:t xml:space="preserve"> ::= </w:t>
      </w:r>
      <w:proofErr w:type="spellStart"/>
      <w:r>
        <w:rPr>
          <w:rFonts w:ascii="Courier New" w:hAnsi="Courier New"/>
          <w:sz w:val="16"/>
          <w:lang w:eastAsia="en-GB"/>
        </w:rPr>
        <w:t>ffsUpperLimit</w:t>
      </w:r>
      <w:proofErr w:type="spellEnd"/>
      <w:r>
        <w:rPr>
          <w:rFonts w:ascii="Courier New" w:hAnsi="Courier New"/>
          <w:sz w:val="16"/>
          <w:lang w:eastAsia="en-GB"/>
        </w:rPr>
        <w:t xml:space="preserve">    </w:t>
      </w:r>
      <w:r>
        <w:rPr>
          <w:rFonts w:ascii="Courier New" w:hAnsi="Courier New"/>
          <w:color w:val="808080"/>
          <w:sz w:val="16"/>
          <w:lang w:eastAsia="en-GB"/>
        </w:rPr>
        <w:t>-- Maximum number of measurement gap ID minus 1 is FFS</w:t>
      </w:r>
    </w:p>
    <w:p w14:paraId="59A9327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maxNrOfGapPri-r17                       </w:t>
      </w:r>
      <w:r>
        <w:rPr>
          <w:rFonts w:ascii="Courier New" w:hAnsi="Courier New"/>
          <w:color w:val="993366"/>
          <w:sz w:val="16"/>
          <w:lang w:eastAsia="en-GB"/>
        </w:rPr>
        <w:t>INTEGER</w:t>
      </w:r>
      <w:r>
        <w:rPr>
          <w:rFonts w:ascii="Courier New" w:hAnsi="Courier New"/>
          <w:sz w:val="16"/>
          <w:lang w:eastAsia="en-GB"/>
        </w:rPr>
        <w:t xml:space="preserve"> ::= </w:t>
      </w:r>
      <w:proofErr w:type="spellStart"/>
      <w:r>
        <w:rPr>
          <w:rFonts w:ascii="Courier New" w:hAnsi="Courier New"/>
          <w:sz w:val="16"/>
          <w:lang w:eastAsia="en-GB"/>
        </w:rPr>
        <w:t>ffsUpperLimit</w:t>
      </w:r>
      <w:proofErr w:type="spellEnd"/>
      <w:r>
        <w:rPr>
          <w:rFonts w:ascii="Courier New" w:hAnsi="Courier New"/>
          <w:sz w:val="16"/>
          <w:lang w:eastAsia="en-GB"/>
        </w:rPr>
        <w:t xml:space="preserve">    </w:t>
      </w:r>
      <w:r>
        <w:rPr>
          <w:rFonts w:ascii="Courier New" w:hAnsi="Courier New"/>
          <w:color w:val="808080"/>
          <w:sz w:val="16"/>
          <w:lang w:eastAsia="en-GB"/>
        </w:rPr>
        <w:t>-- Maximum number of gap priority level is FFS</w:t>
      </w:r>
    </w:p>
    <w:p w14:paraId="4B00D6C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maxCEFReport-r17                        </w:t>
      </w:r>
      <w:r>
        <w:rPr>
          <w:rFonts w:ascii="Courier New" w:hAnsi="Courier New"/>
          <w:color w:val="993366"/>
          <w:sz w:val="16"/>
          <w:lang w:eastAsia="en-GB"/>
        </w:rPr>
        <w:t>INTEGER</w:t>
      </w:r>
      <w:r>
        <w:rPr>
          <w:rFonts w:ascii="Courier New" w:hAnsi="Courier New"/>
          <w:sz w:val="16"/>
          <w:lang w:eastAsia="en-GB"/>
        </w:rPr>
        <w:t xml:space="preserve"> ::= 4       </w:t>
      </w:r>
      <w:r>
        <w:rPr>
          <w:rFonts w:ascii="Courier New" w:hAnsi="Courier New"/>
          <w:color w:val="808080"/>
          <w:sz w:val="16"/>
          <w:lang w:eastAsia="en-GB"/>
        </w:rPr>
        <w:t>-- Maximum number of CEF reports by the UE</w:t>
      </w:r>
    </w:p>
    <w:p w14:paraId="7A3CF6F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maxNrofMultiplePDSCHs-r17               </w:t>
      </w:r>
      <w:r>
        <w:rPr>
          <w:rFonts w:ascii="Courier New" w:hAnsi="Courier New"/>
          <w:color w:val="993366"/>
          <w:sz w:val="16"/>
          <w:lang w:eastAsia="en-GB"/>
        </w:rPr>
        <w:t>INTEGER</w:t>
      </w:r>
      <w:r>
        <w:rPr>
          <w:rFonts w:ascii="Courier New" w:hAnsi="Courier New"/>
          <w:sz w:val="16"/>
          <w:lang w:eastAsia="en-GB"/>
        </w:rPr>
        <w:t xml:space="preserve"> ::= 8       </w:t>
      </w:r>
      <w:r>
        <w:rPr>
          <w:rFonts w:ascii="Courier New" w:hAnsi="Courier New"/>
          <w:color w:val="808080"/>
          <w:sz w:val="16"/>
          <w:lang w:eastAsia="en-GB"/>
        </w:rPr>
        <w:t>-- Maximum number of PDSCHs in PDSCH TDRA list</w:t>
      </w:r>
    </w:p>
    <w:p w14:paraId="0FDC78E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maxSliceInfo-r17                        </w:t>
      </w:r>
      <w:r>
        <w:rPr>
          <w:rFonts w:ascii="Courier New" w:hAnsi="Courier New"/>
          <w:color w:val="993366"/>
          <w:sz w:val="16"/>
          <w:lang w:eastAsia="en-GB"/>
        </w:rPr>
        <w:t>INTEGER</w:t>
      </w:r>
      <w:r>
        <w:rPr>
          <w:rFonts w:ascii="Courier New" w:hAnsi="Courier New"/>
          <w:sz w:val="16"/>
          <w:lang w:eastAsia="en-GB"/>
        </w:rPr>
        <w:t xml:space="preserve"> ::= 8       </w:t>
      </w:r>
      <w:r>
        <w:rPr>
          <w:rFonts w:ascii="Courier New" w:hAnsi="Courier New"/>
          <w:color w:val="808080"/>
          <w:sz w:val="16"/>
          <w:lang w:eastAsia="en-GB"/>
        </w:rPr>
        <w:t>-- Maximum number of slice groups. FFS on the exact value</w:t>
      </w:r>
    </w:p>
    <w:p w14:paraId="18169E2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maxCellSlice-r17                        </w:t>
      </w:r>
      <w:r>
        <w:rPr>
          <w:rFonts w:ascii="Courier New" w:hAnsi="Courier New"/>
          <w:color w:val="993366"/>
          <w:sz w:val="16"/>
          <w:lang w:eastAsia="en-GB"/>
        </w:rPr>
        <w:t>INTEGER</w:t>
      </w:r>
      <w:r>
        <w:rPr>
          <w:rFonts w:ascii="Courier New" w:hAnsi="Courier New"/>
          <w:sz w:val="16"/>
          <w:lang w:eastAsia="en-GB"/>
        </w:rPr>
        <w:t xml:space="preserve"> ::= 16      </w:t>
      </w:r>
      <w:r>
        <w:rPr>
          <w:rFonts w:ascii="Courier New" w:hAnsi="Courier New"/>
          <w:color w:val="808080"/>
          <w:sz w:val="16"/>
          <w:lang w:eastAsia="en-GB"/>
        </w:rPr>
        <w:t>-- Maximum number of cells supporting the slice group</w:t>
      </w:r>
    </w:p>
    <w:p w14:paraId="36BE9B3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maxNrofTRS-ResourceSets-r17             </w:t>
      </w:r>
      <w:r>
        <w:rPr>
          <w:rFonts w:ascii="Courier New" w:hAnsi="Courier New"/>
          <w:color w:val="993366"/>
          <w:sz w:val="16"/>
          <w:lang w:eastAsia="en-GB"/>
        </w:rPr>
        <w:t>INTEGER</w:t>
      </w:r>
      <w:r>
        <w:rPr>
          <w:rFonts w:ascii="Courier New" w:hAnsi="Courier New"/>
          <w:sz w:val="16"/>
          <w:lang w:eastAsia="en-GB"/>
        </w:rPr>
        <w:t xml:space="preserve"> ::= 64      </w:t>
      </w:r>
      <w:r>
        <w:rPr>
          <w:rFonts w:ascii="Courier New" w:hAnsi="Courier New"/>
          <w:color w:val="808080"/>
          <w:sz w:val="16"/>
          <w:lang w:eastAsia="en-GB"/>
        </w:rPr>
        <w:t>-- Maximum number of TRS resource sets</w:t>
      </w:r>
    </w:p>
    <w:p w14:paraId="495513F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maxNrofSearchSpaceGroups-1-r17          </w:t>
      </w:r>
      <w:r>
        <w:rPr>
          <w:rFonts w:ascii="Courier New" w:hAnsi="Courier New"/>
          <w:color w:val="993366"/>
          <w:sz w:val="16"/>
          <w:lang w:eastAsia="en-GB"/>
        </w:rPr>
        <w:t>INTEGER</w:t>
      </w:r>
      <w:r>
        <w:rPr>
          <w:rFonts w:ascii="Courier New" w:hAnsi="Courier New"/>
          <w:sz w:val="16"/>
          <w:lang w:eastAsia="en-GB"/>
        </w:rPr>
        <w:t xml:space="preserve"> ::= 2       </w:t>
      </w:r>
      <w:r>
        <w:rPr>
          <w:rFonts w:ascii="Courier New" w:hAnsi="Courier New"/>
          <w:color w:val="808080"/>
          <w:sz w:val="16"/>
          <w:lang w:eastAsia="en-GB"/>
        </w:rPr>
        <w:t>-- Maximum number of search space groups minus 1</w:t>
      </w:r>
    </w:p>
    <w:p w14:paraId="5FEB26F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maxRemoteUE-r17                         </w:t>
      </w:r>
      <w:r>
        <w:rPr>
          <w:rFonts w:ascii="Courier New" w:hAnsi="Courier New"/>
          <w:color w:val="993366"/>
          <w:sz w:val="16"/>
          <w:lang w:eastAsia="en-GB"/>
        </w:rPr>
        <w:t>INTEGER</w:t>
      </w:r>
      <w:r>
        <w:rPr>
          <w:rFonts w:ascii="Courier New" w:hAnsi="Courier New"/>
          <w:sz w:val="16"/>
          <w:lang w:eastAsia="en-GB"/>
        </w:rPr>
        <w:t xml:space="preserve"> ::= </w:t>
      </w:r>
      <w:proofErr w:type="spellStart"/>
      <w:r>
        <w:rPr>
          <w:rFonts w:ascii="Courier New" w:hAnsi="Courier New"/>
          <w:sz w:val="16"/>
          <w:lang w:eastAsia="en-GB"/>
        </w:rPr>
        <w:t>ffsUpperLimit</w:t>
      </w:r>
      <w:proofErr w:type="spellEnd"/>
      <w:r>
        <w:rPr>
          <w:rFonts w:ascii="Courier New" w:hAnsi="Courier New"/>
          <w:sz w:val="16"/>
          <w:lang w:eastAsia="en-GB"/>
        </w:rPr>
        <w:t xml:space="preserve">    </w:t>
      </w:r>
      <w:r>
        <w:rPr>
          <w:rFonts w:ascii="Courier New" w:hAnsi="Courier New"/>
          <w:color w:val="808080"/>
          <w:sz w:val="16"/>
          <w:lang w:eastAsia="en-GB"/>
        </w:rPr>
        <w:t>-- FFS</w:t>
      </w:r>
    </w:p>
    <w:p w14:paraId="5B43D6A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maxDCI-4-2-Size-r17                     </w:t>
      </w:r>
      <w:r>
        <w:rPr>
          <w:rFonts w:ascii="Courier New" w:hAnsi="Courier New"/>
          <w:color w:val="993366"/>
          <w:sz w:val="16"/>
          <w:lang w:eastAsia="en-GB"/>
        </w:rPr>
        <w:t>INTEGER</w:t>
      </w:r>
      <w:r>
        <w:rPr>
          <w:rFonts w:ascii="Courier New" w:hAnsi="Courier New"/>
          <w:sz w:val="16"/>
          <w:lang w:eastAsia="en-GB"/>
        </w:rPr>
        <w:t xml:space="preserve"> ::= 140     </w:t>
      </w:r>
      <w:r>
        <w:rPr>
          <w:rFonts w:ascii="Courier New" w:hAnsi="Courier New"/>
          <w:color w:val="808080"/>
          <w:sz w:val="16"/>
          <w:lang w:eastAsia="en-GB"/>
        </w:rPr>
        <w:t>-- Maximum size of DCI format 4-2</w:t>
      </w:r>
    </w:p>
    <w:p w14:paraId="548FCD7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lastRenderedPageBreak/>
        <w:t xml:space="preserve">maxFreqMBS-r17                          </w:t>
      </w:r>
      <w:r>
        <w:rPr>
          <w:rFonts w:ascii="Courier New" w:hAnsi="Courier New"/>
          <w:color w:val="993366"/>
          <w:sz w:val="16"/>
          <w:lang w:eastAsia="en-GB"/>
        </w:rPr>
        <w:t>INTEGER</w:t>
      </w:r>
      <w:r>
        <w:rPr>
          <w:rFonts w:ascii="Courier New" w:hAnsi="Courier New"/>
          <w:sz w:val="16"/>
          <w:lang w:eastAsia="en-GB"/>
        </w:rPr>
        <w:t xml:space="preserve"> ::= 5       </w:t>
      </w:r>
      <w:r>
        <w:rPr>
          <w:rFonts w:ascii="Courier New" w:hAnsi="Courier New"/>
          <w:color w:val="808080"/>
          <w:sz w:val="16"/>
          <w:lang w:eastAsia="en-GB"/>
        </w:rPr>
        <w:t>-- FFS: if a higher value, e.g. 8 or 16 is needed</w:t>
      </w:r>
    </w:p>
    <w:p w14:paraId="2BC9480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maxNrofDRX-ConfigPTM-r17                </w:t>
      </w:r>
      <w:r>
        <w:rPr>
          <w:rFonts w:ascii="Courier New" w:hAnsi="Courier New"/>
          <w:color w:val="993366"/>
          <w:sz w:val="16"/>
          <w:lang w:eastAsia="en-GB"/>
        </w:rPr>
        <w:t>INTEGER</w:t>
      </w:r>
      <w:r>
        <w:rPr>
          <w:rFonts w:ascii="Courier New" w:hAnsi="Courier New"/>
          <w:sz w:val="16"/>
          <w:lang w:eastAsia="en-GB"/>
        </w:rPr>
        <w:t xml:space="preserve"> ::= 64      </w:t>
      </w:r>
      <w:r>
        <w:rPr>
          <w:rFonts w:ascii="Courier New" w:hAnsi="Courier New"/>
          <w:color w:val="808080"/>
          <w:sz w:val="16"/>
          <w:lang w:eastAsia="en-GB"/>
        </w:rPr>
        <w:t>-- Max number of DRX configuration for PTM provided in MBS broadcast in a</w:t>
      </w:r>
    </w:p>
    <w:p w14:paraId="63DD4EE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eastAsia="Yu Mincho" w:hAnsi="Courier New"/>
          <w:color w:val="808080"/>
          <w:sz w:val="16"/>
          <w:lang w:eastAsia="en-GB"/>
        </w:rPr>
        <w:t>--</w:t>
      </w:r>
      <w:r>
        <w:rPr>
          <w:rFonts w:ascii="Courier New" w:hAnsi="Courier New"/>
          <w:color w:val="808080"/>
          <w:sz w:val="16"/>
          <w:lang w:eastAsia="en-GB"/>
        </w:rPr>
        <w:t xml:space="preserve"> cell</w:t>
      </w:r>
    </w:p>
    <w:p w14:paraId="3C2887E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maxNrofDRX-ConfigPTM-1-r17              </w:t>
      </w:r>
      <w:r>
        <w:rPr>
          <w:rFonts w:ascii="Courier New" w:hAnsi="Courier New"/>
          <w:color w:val="993366"/>
          <w:sz w:val="16"/>
          <w:lang w:eastAsia="en-GB"/>
        </w:rPr>
        <w:t>INTEGER</w:t>
      </w:r>
      <w:r>
        <w:rPr>
          <w:rFonts w:ascii="Courier New" w:hAnsi="Courier New"/>
          <w:sz w:val="16"/>
          <w:lang w:eastAsia="en-GB"/>
        </w:rPr>
        <w:t xml:space="preserve"> ::= 63      </w:t>
      </w:r>
      <w:r>
        <w:rPr>
          <w:rFonts w:ascii="Courier New" w:hAnsi="Courier New"/>
          <w:color w:val="808080"/>
          <w:sz w:val="16"/>
          <w:lang w:eastAsia="en-GB"/>
        </w:rPr>
        <w:t>-- Max number of DRX configuration for PTM provided in MBS broadcast in a</w:t>
      </w:r>
    </w:p>
    <w:p w14:paraId="79F355A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cell minus 1</w:t>
      </w:r>
    </w:p>
    <w:p w14:paraId="072AD21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maxNrofMBS-ServiceListPerUE-r17         </w:t>
      </w:r>
      <w:r>
        <w:rPr>
          <w:rFonts w:ascii="Courier New" w:hAnsi="Courier New"/>
          <w:color w:val="993366"/>
          <w:sz w:val="16"/>
          <w:lang w:eastAsia="en-GB"/>
        </w:rPr>
        <w:t>INTEGER</w:t>
      </w:r>
      <w:r>
        <w:rPr>
          <w:rFonts w:ascii="Courier New" w:hAnsi="Courier New"/>
          <w:sz w:val="16"/>
          <w:lang w:eastAsia="en-GB"/>
        </w:rPr>
        <w:t xml:space="preserve"> ::= 16      </w:t>
      </w:r>
      <w:r>
        <w:rPr>
          <w:rFonts w:ascii="Courier New" w:hAnsi="Courier New"/>
          <w:color w:val="808080"/>
          <w:sz w:val="16"/>
          <w:lang w:eastAsia="en-GB"/>
        </w:rPr>
        <w:t>-- Maximum number of services which the UE can include in the  MBS interest</w:t>
      </w:r>
    </w:p>
    <w:p w14:paraId="10CAD37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indication</w:t>
      </w:r>
    </w:p>
    <w:p w14:paraId="5020240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maxNrofMBS-Session-r17                  </w:t>
      </w:r>
      <w:r>
        <w:rPr>
          <w:rFonts w:ascii="Courier New" w:hAnsi="Courier New"/>
          <w:color w:val="993366"/>
          <w:sz w:val="16"/>
          <w:lang w:eastAsia="en-GB"/>
        </w:rPr>
        <w:t>INTEGER</w:t>
      </w:r>
      <w:r>
        <w:rPr>
          <w:rFonts w:ascii="Courier New" w:hAnsi="Courier New"/>
          <w:sz w:val="16"/>
          <w:lang w:eastAsia="en-GB"/>
        </w:rPr>
        <w:t xml:space="preserve"> ::= 1024    </w:t>
      </w:r>
      <w:r>
        <w:rPr>
          <w:rFonts w:ascii="Courier New" w:hAnsi="Courier New"/>
          <w:color w:val="808080"/>
          <w:sz w:val="16"/>
          <w:lang w:eastAsia="en-GB"/>
        </w:rPr>
        <w:t>-- Maximum number of MBS sessions provided in MBS broadcast in a cell</w:t>
      </w:r>
    </w:p>
    <w:p w14:paraId="7C13BEB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maxNrofMTCH-SSB-MappingWindow-r17       </w:t>
      </w:r>
      <w:r>
        <w:rPr>
          <w:rFonts w:ascii="Courier New" w:hAnsi="Courier New"/>
          <w:color w:val="993366"/>
          <w:sz w:val="16"/>
          <w:lang w:eastAsia="en-GB"/>
        </w:rPr>
        <w:t>INTEGER</w:t>
      </w:r>
      <w:r>
        <w:rPr>
          <w:rFonts w:ascii="Courier New" w:hAnsi="Courier New"/>
          <w:sz w:val="16"/>
          <w:lang w:eastAsia="en-GB"/>
        </w:rPr>
        <w:t xml:space="preserve"> ::= 16      </w:t>
      </w:r>
      <w:r>
        <w:rPr>
          <w:rFonts w:ascii="Courier New" w:hAnsi="Courier New"/>
          <w:color w:val="808080"/>
          <w:sz w:val="16"/>
          <w:lang w:eastAsia="en-GB"/>
        </w:rPr>
        <w:t>-- FFS: Maximum number of MTCH to SSB beam mapping pattern</w:t>
      </w:r>
    </w:p>
    <w:p w14:paraId="1C87807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maxNrofMTCH-SSB-MappingWindow-1-r17     </w:t>
      </w:r>
      <w:r>
        <w:rPr>
          <w:rFonts w:ascii="Courier New" w:hAnsi="Courier New"/>
          <w:color w:val="993366"/>
          <w:sz w:val="16"/>
          <w:lang w:eastAsia="en-GB"/>
        </w:rPr>
        <w:t>INTEGER</w:t>
      </w:r>
      <w:r>
        <w:rPr>
          <w:rFonts w:ascii="Courier New" w:hAnsi="Courier New"/>
          <w:sz w:val="16"/>
          <w:lang w:eastAsia="en-GB"/>
        </w:rPr>
        <w:t xml:space="preserve"> ::= 15      </w:t>
      </w:r>
      <w:r>
        <w:rPr>
          <w:rFonts w:ascii="Courier New" w:hAnsi="Courier New"/>
          <w:color w:val="808080"/>
          <w:sz w:val="16"/>
          <w:lang w:eastAsia="en-GB"/>
        </w:rPr>
        <w:t>-- FFS: Maximum number of MTCH to SSB beam mapping pattern minus 1</w:t>
      </w:r>
    </w:p>
    <w:p w14:paraId="1557378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maxNrofMRB-Broadcast-r17                </w:t>
      </w:r>
      <w:r>
        <w:rPr>
          <w:rFonts w:ascii="Courier New" w:hAnsi="Courier New"/>
          <w:color w:val="993366"/>
          <w:sz w:val="16"/>
          <w:lang w:eastAsia="en-GB"/>
        </w:rPr>
        <w:t>INTEGER</w:t>
      </w:r>
      <w:r>
        <w:rPr>
          <w:rFonts w:ascii="Courier New" w:hAnsi="Courier New"/>
          <w:sz w:val="16"/>
          <w:lang w:eastAsia="en-GB"/>
        </w:rPr>
        <w:t xml:space="preserve"> ::= 4       </w:t>
      </w:r>
      <w:r>
        <w:rPr>
          <w:rFonts w:ascii="Courier New" w:hAnsi="Courier New"/>
          <w:color w:val="808080"/>
          <w:sz w:val="16"/>
          <w:lang w:eastAsia="en-GB"/>
        </w:rPr>
        <w:t>-- Maximum number of broadcast MRBs configured for one MBS broadcast service</w:t>
      </w:r>
    </w:p>
    <w:p w14:paraId="4DF9428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FFS: if a higher value, e.g. 8, is needed</w:t>
      </w:r>
    </w:p>
    <w:p w14:paraId="6E79254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maxNrofPageGroup-r17                    </w:t>
      </w:r>
      <w:r>
        <w:rPr>
          <w:rFonts w:ascii="Courier New" w:hAnsi="Courier New"/>
          <w:color w:val="993366"/>
          <w:sz w:val="16"/>
          <w:lang w:eastAsia="en-GB"/>
        </w:rPr>
        <w:t>INTEGER</w:t>
      </w:r>
      <w:r>
        <w:rPr>
          <w:rFonts w:ascii="Courier New" w:hAnsi="Courier New"/>
          <w:sz w:val="16"/>
          <w:lang w:eastAsia="en-GB"/>
        </w:rPr>
        <w:t xml:space="preserve"> ::= 32      </w:t>
      </w:r>
      <w:r>
        <w:rPr>
          <w:rFonts w:ascii="Courier New" w:hAnsi="Courier New"/>
          <w:color w:val="808080"/>
          <w:sz w:val="16"/>
          <w:lang w:eastAsia="en-GB"/>
        </w:rPr>
        <w:t>-- Maximum number of paging groups in a paging message</w:t>
      </w:r>
    </w:p>
    <w:p w14:paraId="3897190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maxNrofPDSCH-ConfigPTM-r17              </w:t>
      </w:r>
      <w:r>
        <w:rPr>
          <w:rFonts w:ascii="Courier New" w:hAnsi="Courier New"/>
          <w:color w:val="993366"/>
          <w:sz w:val="16"/>
          <w:lang w:eastAsia="en-GB"/>
        </w:rPr>
        <w:t>INTEGER</w:t>
      </w:r>
      <w:r>
        <w:rPr>
          <w:rFonts w:ascii="Courier New" w:hAnsi="Courier New"/>
          <w:sz w:val="16"/>
          <w:lang w:eastAsia="en-GB"/>
        </w:rPr>
        <w:t xml:space="preserve"> ::= 16      </w:t>
      </w:r>
      <w:r>
        <w:rPr>
          <w:rFonts w:ascii="Courier New" w:hAnsi="Courier New"/>
          <w:color w:val="808080"/>
          <w:sz w:val="16"/>
          <w:lang w:eastAsia="en-GB"/>
        </w:rPr>
        <w:t>-- Maximum number of PDSCH configuration groups for PTM</w:t>
      </w:r>
    </w:p>
    <w:p w14:paraId="17A75F3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maxNrofPDSCH-ConfigPTM-1-r17            </w:t>
      </w:r>
      <w:r>
        <w:rPr>
          <w:rFonts w:ascii="Courier New" w:hAnsi="Courier New"/>
          <w:color w:val="993366"/>
          <w:sz w:val="16"/>
          <w:lang w:eastAsia="en-GB"/>
        </w:rPr>
        <w:t>INTEGER</w:t>
      </w:r>
      <w:r>
        <w:rPr>
          <w:rFonts w:ascii="Courier New" w:hAnsi="Courier New"/>
          <w:sz w:val="16"/>
          <w:lang w:eastAsia="en-GB"/>
        </w:rPr>
        <w:t xml:space="preserve"> ::= 15      </w:t>
      </w:r>
      <w:r>
        <w:rPr>
          <w:rFonts w:ascii="Courier New" w:hAnsi="Courier New"/>
          <w:color w:val="808080"/>
          <w:sz w:val="16"/>
          <w:lang w:eastAsia="en-GB"/>
        </w:rPr>
        <w:t>-- Maximum number of PDSCH configuration groups for PTM minus 1</w:t>
      </w:r>
    </w:p>
    <w:p w14:paraId="0AFD3DC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maxG-RNTI-r17                           </w:t>
      </w:r>
      <w:r>
        <w:rPr>
          <w:rFonts w:ascii="Courier New" w:hAnsi="Courier New"/>
          <w:color w:val="993366"/>
          <w:sz w:val="16"/>
          <w:lang w:eastAsia="en-GB"/>
        </w:rPr>
        <w:t>INTEGER</w:t>
      </w:r>
      <w:r>
        <w:rPr>
          <w:rFonts w:ascii="Courier New" w:hAnsi="Courier New"/>
          <w:sz w:val="16"/>
          <w:lang w:eastAsia="en-GB"/>
        </w:rPr>
        <w:t xml:space="preserve"> ::= 16      </w:t>
      </w:r>
      <w:r>
        <w:rPr>
          <w:rFonts w:ascii="Courier New" w:hAnsi="Courier New"/>
          <w:color w:val="808080"/>
          <w:sz w:val="16"/>
          <w:lang w:eastAsia="en-GB"/>
        </w:rPr>
        <w:t>-- Maximum number of G-RNTI that can be configured for a UE. FFS: if the</w:t>
      </w:r>
    </w:p>
    <w:p w14:paraId="303842A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final value should be different based on the related RAN1 discussion on</w:t>
      </w:r>
    </w:p>
    <w:p w14:paraId="7962CDF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UE capabilities</w:t>
      </w:r>
    </w:p>
    <w:p w14:paraId="5E83BAB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maxG-RNTI-1-r17                         </w:t>
      </w:r>
      <w:r>
        <w:rPr>
          <w:rFonts w:ascii="Courier New" w:hAnsi="Courier New"/>
          <w:color w:val="993366"/>
          <w:sz w:val="16"/>
          <w:lang w:eastAsia="en-GB"/>
        </w:rPr>
        <w:t>INTEGER</w:t>
      </w:r>
      <w:r>
        <w:rPr>
          <w:rFonts w:ascii="Courier New" w:hAnsi="Courier New"/>
          <w:sz w:val="16"/>
          <w:lang w:eastAsia="en-GB"/>
        </w:rPr>
        <w:t xml:space="preserve"> ::= 15      </w:t>
      </w:r>
      <w:r>
        <w:rPr>
          <w:rFonts w:ascii="Courier New" w:hAnsi="Courier New"/>
          <w:color w:val="808080"/>
          <w:sz w:val="16"/>
          <w:lang w:eastAsia="en-GB"/>
        </w:rPr>
        <w:t>-- Maximum number of G-RNTI that can be configured for a UE minus 1.</w:t>
      </w:r>
    </w:p>
    <w:p w14:paraId="7E9EFDC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FFS: if the final value should be different based on the related RAN1</w:t>
      </w:r>
    </w:p>
    <w:p w14:paraId="347AD2C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discussion on UE capabilities</w:t>
      </w:r>
    </w:p>
    <w:p w14:paraId="66F5C0B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maxG-CS-RNTI-r17                        </w:t>
      </w:r>
      <w:r>
        <w:rPr>
          <w:rFonts w:ascii="Courier New" w:hAnsi="Courier New"/>
          <w:color w:val="993366"/>
          <w:sz w:val="16"/>
          <w:lang w:eastAsia="en-GB"/>
        </w:rPr>
        <w:t>INTEGER</w:t>
      </w:r>
      <w:r>
        <w:rPr>
          <w:rFonts w:ascii="Courier New" w:hAnsi="Courier New"/>
          <w:sz w:val="16"/>
          <w:lang w:eastAsia="en-GB"/>
        </w:rPr>
        <w:t xml:space="preserve"> ::= 8       </w:t>
      </w:r>
      <w:r>
        <w:rPr>
          <w:rFonts w:ascii="Courier New" w:hAnsi="Courier New"/>
          <w:color w:val="808080"/>
          <w:sz w:val="16"/>
          <w:lang w:eastAsia="en-GB"/>
        </w:rPr>
        <w:t xml:space="preserve">-- Maximum number of G-CS-RNTI that can be configured for a UE. </w:t>
      </w:r>
    </w:p>
    <w:p w14:paraId="7CEFEA5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FFS: the final value should be different based on the related RAN1</w:t>
      </w:r>
    </w:p>
    <w:p w14:paraId="1AFD5FE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discussion on UE capabilities</w:t>
      </w:r>
    </w:p>
    <w:p w14:paraId="0555BEA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maxG-CS-RNTI-1-r17                      </w:t>
      </w:r>
      <w:r>
        <w:rPr>
          <w:rFonts w:ascii="Courier New" w:hAnsi="Courier New"/>
          <w:color w:val="993366"/>
          <w:sz w:val="16"/>
          <w:lang w:eastAsia="en-GB"/>
        </w:rPr>
        <w:t>INTEGER</w:t>
      </w:r>
      <w:r>
        <w:rPr>
          <w:rFonts w:ascii="Courier New" w:hAnsi="Courier New"/>
          <w:sz w:val="16"/>
          <w:lang w:eastAsia="en-GB"/>
        </w:rPr>
        <w:t xml:space="preserve"> ::= 7       </w:t>
      </w:r>
      <w:r>
        <w:rPr>
          <w:rFonts w:ascii="Courier New" w:hAnsi="Courier New"/>
          <w:color w:val="808080"/>
          <w:sz w:val="16"/>
          <w:lang w:eastAsia="en-GB"/>
        </w:rPr>
        <w:t>-- FFS: Maximum number of G-CS-RNTI that can be configured for a UE minus 1.</w:t>
      </w:r>
    </w:p>
    <w:p w14:paraId="457EA41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maxMRB-r17                              </w:t>
      </w:r>
      <w:r>
        <w:rPr>
          <w:rFonts w:ascii="Courier New" w:hAnsi="Courier New"/>
          <w:color w:val="993366"/>
          <w:sz w:val="16"/>
          <w:lang w:eastAsia="en-GB"/>
        </w:rPr>
        <w:t>INTEGER</w:t>
      </w:r>
      <w:r>
        <w:rPr>
          <w:rFonts w:ascii="Courier New" w:hAnsi="Courier New"/>
          <w:sz w:val="16"/>
          <w:lang w:eastAsia="en-GB"/>
        </w:rPr>
        <w:t xml:space="preserve"> ::= 32      </w:t>
      </w:r>
      <w:r>
        <w:rPr>
          <w:rFonts w:ascii="Courier New" w:hAnsi="Courier New"/>
          <w:color w:val="808080"/>
          <w:sz w:val="16"/>
          <w:lang w:eastAsia="en-GB"/>
        </w:rPr>
        <w:t>-- Maximum number of multicast MRBs (that can be added in MRB-</w:t>
      </w:r>
      <w:proofErr w:type="spellStart"/>
      <w:r>
        <w:rPr>
          <w:rFonts w:ascii="Courier New" w:hAnsi="Courier New"/>
          <w:color w:val="808080"/>
          <w:sz w:val="16"/>
          <w:lang w:eastAsia="en-GB"/>
        </w:rPr>
        <w:t>ToAddModLIst</w:t>
      </w:r>
      <w:proofErr w:type="spellEnd"/>
      <w:r>
        <w:rPr>
          <w:rFonts w:ascii="Courier New" w:hAnsi="Courier New"/>
          <w:color w:val="808080"/>
          <w:sz w:val="16"/>
          <w:lang w:eastAsia="en-GB"/>
        </w:rPr>
        <w:t>)</w:t>
      </w:r>
    </w:p>
    <w:p w14:paraId="2669E76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maxFSAI-MBS-r17                         </w:t>
      </w:r>
      <w:r>
        <w:rPr>
          <w:rFonts w:ascii="Courier New" w:hAnsi="Courier New"/>
          <w:color w:val="993366"/>
          <w:sz w:val="16"/>
          <w:lang w:eastAsia="en-GB"/>
        </w:rPr>
        <w:t>INTEGER</w:t>
      </w:r>
      <w:r>
        <w:rPr>
          <w:rFonts w:ascii="Courier New" w:hAnsi="Courier New"/>
          <w:sz w:val="16"/>
          <w:lang w:eastAsia="en-GB"/>
        </w:rPr>
        <w:t xml:space="preserve"> ::= 64      </w:t>
      </w:r>
      <w:r>
        <w:rPr>
          <w:rFonts w:ascii="Courier New" w:hAnsi="Courier New"/>
          <w:color w:val="808080"/>
          <w:sz w:val="16"/>
          <w:lang w:eastAsia="en-GB"/>
        </w:rPr>
        <w:t>-- Maximum number of MBS frequency selection area identities</w:t>
      </w:r>
    </w:p>
    <w:p w14:paraId="47DEA36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maxNeighCell-MBS-r17                    </w:t>
      </w:r>
      <w:r>
        <w:rPr>
          <w:rFonts w:ascii="Courier New" w:hAnsi="Courier New"/>
          <w:color w:val="993366"/>
          <w:sz w:val="16"/>
          <w:lang w:eastAsia="en-GB"/>
        </w:rPr>
        <w:t>INTEGER</w:t>
      </w:r>
      <w:r>
        <w:rPr>
          <w:rFonts w:ascii="Courier New" w:hAnsi="Courier New"/>
          <w:sz w:val="16"/>
          <w:lang w:eastAsia="en-GB"/>
        </w:rPr>
        <w:t xml:space="preserve"> ::= 8       </w:t>
      </w:r>
      <w:r>
        <w:rPr>
          <w:rFonts w:ascii="Courier New" w:hAnsi="Courier New"/>
          <w:color w:val="808080"/>
          <w:sz w:val="16"/>
          <w:lang w:eastAsia="en-GB"/>
        </w:rPr>
        <w:t>-- Maximum number of MBS broadcast neighbour cells</w:t>
      </w:r>
    </w:p>
    <w:p w14:paraId="433033A3"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2B39C00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TAG-MULTIPLICITY-AND-TYPE-CONSTRAINT-DEFINITIONS-STOP</w:t>
      </w:r>
    </w:p>
    <w:p w14:paraId="618938F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ASN1STOP</w:t>
      </w:r>
    </w:p>
    <w:p w14:paraId="685A524F" w14:textId="77777777" w:rsidR="000A6421" w:rsidRDefault="000A6421">
      <w:pPr>
        <w:overflowPunct w:val="0"/>
        <w:autoSpaceDE w:val="0"/>
        <w:autoSpaceDN w:val="0"/>
        <w:adjustRightInd w:val="0"/>
        <w:textAlignment w:val="baseline"/>
        <w:rPr>
          <w:lang w:eastAsia="ja-JP"/>
        </w:rPr>
      </w:pPr>
    </w:p>
    <w:p w14:paraId="6C149BF4" w14:textId="77777777" w:rsidR="000A6421" w:rsidRDefault="009301E5">
      <w:pPr>
        <w:keepLines/>
        <w:overflowPunct w:val="0"/>
        <w:autoSpaceDE w:val="0"/>
        <w:autoSpaceDN w:val="0"/>
        <w:adjustRightInd w:val="0"/>
        <w:ind w:left="1135" w:hanging="851"/>
        <w:textAlignment w:val="baseline"/>
        <w:rPr>
          <w:rFonts w:eastAsia="SimSun"/>
        </w:rPr>
      </w:pPr>
      <w:r>
        <w:rPr>
          <w:rFonts w:eastAsia="SimSun"/>
        </w:rPr>
        <w:t xml:space="preserve">Editor's note: </w:t>
      </w:r>
      <w:r>
        <w:rPr>
          <w:rFonts w:eastAsia="SimSun"/>
          <w:i/>
          <w:iCs/>
        </w:rPr>
        <w:t>maxK0-SchedulingOffset</w:t>
      </w:r>
      <w:r>
        <w:rPr>
          <w:rFonts w:eastAsia="SimSun"/>
        </w:rPr>
        <w:t xml:space="preserve"> and </w:t>
      </w:r>
      <w:r>
        <w:rPr>
          <w:rFonts w:eastAsia="SimSun"/>
          <w:i/>
          <w:iCs/>
        </w:rPr>
        <w:t>maxK0-SchedulingOffset</w:t>
      </w:r>
      <w:r>
        <w:rPr>
          <w:rFonts w:eastAsia="SimSun"/>
        </w:rPr>
        <w:t xml:space="preserve"> need confirmation by RAN1.</w:t>
      </w:r>
    </w:p>
    <w:p w14:paraId="6DAFD81F" w14:textId="77777777" w:rsidR="000A6421" w:rsidRDefault="000A6421">
      <w:pPr>
        <w:overflowPunct w:val="0"/>
        <w:autoSpaceDE w:val="0"/>
        <w:autoSpaceDN w:val="0"/>
        <w:adjustRightInd w:val="0"/>
        <w:textAlignment w:val="baseline"/>
        <w:rPr>
          <w:lang w:eastAsia="ja-JP"/>
        </w:rPr>
      </w:pPr>
    </w:p>
    <w:p w14:paraId="0E032077" w14:textId="77777777" w:rsidR="000A6421" w:rsidRDefault="009301E5">
      <w:pPr>
        <w:keepNext/>
        <w:keepLines/>
        <w:overflowPunct w:val="0"/>
        <w:autoSpaceDE w:val="0"/>
        <w:autoSpaceDN w:val="0"/>
        <w:adjustRightInd w:val="0"/>
        <w:spacing w:before="120"/>
        <w:ind w:left="1134" w:hanging="1134"/>
        <w:textAlignment w:val="baseline"/>
        <w:outlineLvl w:val="2"/>
        <w:rPr>
          <w:rFonts w:ascii="Arial" w:hAnsi="Arial"/>
          <w:sz w:val="28"/>
          <w:lang w:eastAsia="ja-JP"/>
        </w:rPr>
      </w:pPr>
      <w:bookmarkStart w:id="4021" w:name="_Toc60777560"/>
      <w:bookmarkStart w:id="4022" w:name="_Toc100930522"/>
      <w:r>
        <w:rPr>
          <w:rFonts w:ascii="Arial" w:hAnsi="Arial"/>
          <w:sz w:val="28"/>
          <w:lang w:eastAsia="ja-JP"/>
        </w:rPr>
        <w:t>–</w:t>
      </w:r>
      <w:r>
        <w:rPr>
          <w:rFonts w:ascii="Arial" w:hAnsi="Arial"/>
          <w:sz w:val="28"/>
          <w:lang w:eastAsia="ja-JP"/>
        </w:rPr>
        <w:tab/>
        <w:t>End of NR-RRC-Definitions</w:t>
      </w:r>
      <w:bookmarkEnd w:id="4021"/>
      <w:bookmarkEnd w:id="4022"/>
    </w:p>
    <w:p w14:paraId="29012AC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ASN1START</w:t>
      </w:r>
    </w:p>
    <w:p w14:paraId="2CD3F5CE"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5A89B8E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END</w:t>
      </w:r>
    </w:p>
    <w:p w14:paraId="708834CF"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345EEBC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ASN1STOP</w:t>
      </w:r>
    </w:p>
    <w:p w14:paraId="3888E207" w14:textId="77777777" w:rsidR="000A6421" w:rsidRDefault="000A6421">
      <w:pPr>
        <w:overflowPunct w:val="0"/>
        <w:autoSpaceDE w:val="0"/>
        <w:autoSpaceDN w:val="0"/>
        <w:adjustRightInd w:val="0"/>
        <w:textAlignment w:val="baseline"/>
        <w:rPr>
          <w:lang w:eastAsia="ja-JP"/>
        </w:rPr>
      </w:pPr>
    </w:p>
    <w:p w14:paraId="7653F61D" w14:textId="77777777" w:rsidR="000A6421" w:rsidRDefault="009301E5">
      <w:pPr>
        <w:pStyle w:val="Note-Boxed"/>
        <w:jc w:val="center"/>
        <w:rPr>
          <w:rFonts w:ascii="Times New Roman" w:eastAsia="Malgun Gothic"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0E15B2FF" w14:textId="77777777" w:rsidR="000A6421" w:rsidRDefault="000A6421">
      <w:pPr>
        <w:overflowPunct w:val="0"/>
        <w:autoSpaceDE w:val="0"/>
        <w:autoSpaceDN w:val="0"/>
        <w:adjustRightInd w:val="0"/>
        <w:textAlignment w:val="baseline"/>
        <w:rPr>
          <w:lang w:eastAsia="ja-JP"/>
        </w:rPr>
      </w:pPr>
    </w:p>
    <w:p w14:paraId="718088DF" w14:textId="77777777" w:rsidR="000A6421" w:rsidRDefault="000A6421">
      <w:pPr>
        <w:overflowPunct w:val="0"/>
        <w:autoSpaceDE w:val="0"/>
        <w:autoSpaceDN w:val="0"/>
        <w:adjustRightInd w:val="0"/>
        <w:textAlignment w:val="baseline"/>
        <w:rPr>
          <w:lang w:eastAsia="ja-JP"/>
        </w:rPr>
      </w:pPr>
    </w:p>
    <w:p w14:paraId="6B0FC19B" w14:textId="77777777" w:rsidR="000A6421" w:rsidRDefault="009301E5">
      <w:pPr>
        <w:keepNext/>
        <w:keepLines/>
        <w:spacing w:before="120"/>
        <w:ind w:left="1134" w:hanging="1134"/>
        <w:outlineLvl w:val="2"/>
        <w:rPr>
          <w:rFonts w:ascii="Arial" w:hAnsi="Arial"/>
          <w:sz w:val="28"/>
        </w:rPr>
      </w:pPr>
      <w:r>
        <w:rPr>
          <w:rFonts w:ascii="Arial" w:hAnsi="Arial"/>
          <w:sz w:val="28"/>
        </w:rPr>
        <w:t>6.6.2</w:t>
      </w:r>
      <w:r>
        <w:rPr>
          <w:rFonts w:ascii="Arial" w:hAnsi="Arial"/>
          <w:sz w:val="28"/>
        </w:rPr>
        <w:tab/>
        <w:t>Message definitions</w:t>
      </w:r>
    </w:p>
    <w:p w14:paraId="5683350B" w14:textId="77777777" w:rsidR="000A6421" w:rsidRDefault="009301E5">
      <w:pPr>
        <w:overflowPunct w:val="0"/>
        <w:autoSpaceDE w:val="0"/>
        <w:autoSpaceDN w:val="0"/>
        <w:adjustRightInd w:val="0"/>
        <w:textAlignment w:val="baseline"/>
        <w:rPr>
          <w:b/>
          <w:bCs/>
          <w:color w:val="FF0000"/>
          <w:lang w:eastAsia="ja-JP"/>
        </w:rPr>
      </w:pPr>
      <w:r>
        <w:rPr>
          <w:b/>
          <w:bCs/>
          <w:color w:val="FF0000"/>
          <w:lang w:eastAsia="ja-JP"/>
        </w:rPr>
        <w:t>&lt;&lt;Omitted&gt;&gt;</w:t>
      </w:r>
    </w:p>
    <w:p w14:paraId="0296C9D5" w14:textId="77777777" w:rsidR="000A6421" w:rsidRDefault="009301E5">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4023" w:name="_Toc100930538"/>
      <w:bookmarkStart w:id="4024" w:name="_Toc60777573"/>
      <w:r>
        <w:rPr>
          <w:rFonts w:ascii="Arial" w:hAnsi="Arial"/>
          <w:sz w:val="24"/>
          <w:lang w:eastAsia="ja-JP"/>
        </w:rPr>
        <w:t>–</w:t>
      </w:r>
      <w:r>
        <w:rPr>
          <w:rFonts w:ascii="Arial" w:hAnsi="Arial"/>
          <w:sz w:val="24"/>
          <w:lang w:eastAsia="ja-JP"/>
        </w:rPr>
        <w:tab/>
      </w:r>
      <w:proofErr w:type="spellStart"/>
      <w:r>
        <w:rPr>
          <w:rFonts w:ascii="Arial" w:hAnsi="Arial"/>
          <w:i/>
          <w:iCs/>
          <w:sz w:val="24"/>
          <w:lang w:eastAsia="ja-JP"/>
        </w:rPr>
        <w:t>UECapabilityInformationSidelink</w:t>
      </w:r>
      <w:bookmarkEnd w:id="4023"/>
      <w:bookmarkEnd w:id="4024"/>
      <w:proofErr w:type="spellEnd"/>
    </w:p>
    <w:p w14:paraId="6DC993E4" w14:textId="77777777" w:rsidR="000A6421" w:rsidRDefault="009301E5">
      <w:pPr>
        <w:overflowPunct w:val="0"/>
        <w:autoSpaceDE w:val="0"/>
        <w:autoSpaceDN w:val="0"/>
        <w:adjustRightInd w:val="0"/>
        <w:textAlignment w:val="baseline"/>
        <w:rPr>
          <w:lang w:eastAsia="ja-JP"/>
        </w:rPr>
      </w:pPr>
      <w:r>
        <w:rPr>
          <w:lang w:eastAsia="ja-JP"/>
        </w:rPr>
        <w:t xml:space="preserve">The </w:t>
      </w:r>
      <w:proofErr w:type="spellStart"/>
      <w:r>
        <w:rPr>
          <w:i/>
          <w:lang w:eastAsia="ja-JP"/>
        </w:rPr>
        <w:t>UECapabilityInformationSidelink</w:t>
      </w:r>
      <w:proofErr w:type="spellEnd"/>
      <w:r>
        <w:rPr>
          <w:lang w:eastAsia="ja-JP"/>
        </w:rPr>
        <w:t xml:space="preserve"> message is used to transfer UE radio access capabilities.</w:t>
      </w:r>
      <w:r>
        <w:rPr>
          <w:rFonts w:eastAsia="Yu Mincho"/>
          <w:lang w:eastAsia="zh-CN"/>
        </w:rPr>
        <w:t xml:space="preserve"> It is only applied to unicast of NR </w:t>
      </w:r>
      <w:proofErr w:type="spellStart"/>
      <w:r>
        <w:rPr>
          <w:rFonts w:eastAsia="Yu Mincho"/>
          <w:lang w:eastAsia="zh-CN"/>
        </w:rPr>
        <w:t>sidelink</w:t>
      </w:r>
      <w:proofErr w:type="spellEnd"/>
      <w:r>
        <w:rPr>
          <w:rFonts w:eastAsia="Yu Mincho"/>
          <w:lang w:eastAsia="zh-CN"/>
        </w:rPr>
        <w:t xml:space="preserve"> communication.</w:t>
      </w:r>
    </w:p>
    <w:p w14:paraId="693B95C7" w14:textId="77777777" w:rsidR="000A6421" w:rsidRDefault="009301E5">
      <w:pPr>
        <w:overflowPunct w:val="0"/>
        <w:autoSpaceDE w:val="0"/>
        <w:autoSpaceDN w:val="0"/>
        <w:adjustRightInd w:val="0"/>
        <w:ind w:left="568" w:hanging="284"/>
        <w:textAlignment w:val="baseline"/>
        <w:rPr>
          <w:lang w:eastAsia="ja-JP"/>
        </w:rPr>
      </w:pPr>
      <w:r>
        <w:rPr>
          <w:lang w:eastAsia="ja-JP"/>
        </w:rPr>
        <w:t>Signalling radio bearer:</w:t>
      </w:r>
      <w:r>
        <w:rPr>
          <w:rFonts w:eastAsia="DengXian"/>
          <w:lang w:eastAsia="zh-CN"/>
        </w:rPr>
        <w:t xml:space="preserve"> SL-SRB3</w:t>
      </w:r>
    </w:p>
    <w:p w14:paraId="2DEDDF1E" w14:textId="77777777" w:rsidR="000A6421" w:rsidRDefault="009301E5">
      <w:pPr>
        <w:overflowPunct w:val="0"/>
        <w:autoSpaceDE w:val="0"/>
        <w:autoSpaceDN w:val="0"/>
        <w:adjustRightInd w:val="0"/>
        <w:ind w:left="568" w:hanging="284"/>
        <w:textAlignment w:val="baseline"/>
        <w:rPr>
          <w:lang w:eastAsia="ja-JP"/>
        </w:rPr>
      </w:pPr>
      <w:r>
        <w:rPr>
          <w:lang w:eastAsia="ja-JP"/>
        </w:rPr>
        <w:t>RLC-SAP: AM</w:t>
      </w:r>
    </w:p>
    <w:p w14:paraId="199543FD" w14:textId="77777777" w:rsidR="000A6421" w:rsidRDefault="009301E5">
      <w:pPr>
        <w:overflowPunct w:val="0"/>
        <w:autoSpaceDE w:val="0"/>
        <w:autoSpaceDN w:val="0"/>
        <w:adjustRightInd w:val="0"/>
        <w:ind w:left="568" w:hanging="284"/>
        <w:textAlignment w:val="baseline"/>
        <w:rPr>
          <w:lang w:eastAsia="ja-JP"/>
        </w:rPr>
      </w:pPr>
      <w:r>
        <w:rPr>
          <w:lang w:eastAsia="ja-JP"/>
        </w:rPr>
        <w:t>Logical channel: SCCH</w:t>
      </w:r>
    </w:p>
    <w:p w14:paraId="0E5DFC55" w14:textId="77777777" w:rsidR="000A6421" w:rsidRDefault="009301E5">
      <w:pPr>
        <w:overflowPunct w:val="0"/>
        <w:autoSpaceDE w:val="0"/>
        <w:autoSpaceDN w:val="0"/>
        <w:adjustRightInd w:val="0"/>
        <w:ind w:left="568" w:hanging="284"/>
        <w:textAlignment w:val="baseline"/>
        <w:rPr>
          <w:lang w:eastAsia="ja-JP"/>
        </w:rPr>
      </w:pPr>
      <w:r>
        <w:rPr>
          <w:lang w:eastAsia="ja-JP"/>
        </w:rPr>
        <w:t>Direction: UE to UE</w:t>
      </w:r>
    </w:p>
    <w:p w14:paraId="46A5FDEE" w14:textId="77777777" w:rsidR="000A6421" w:rsidRDefault="009301E5">
      <w:pPr>
        <w:keepNext/>
        <w:keepLines/>
        <w:overflowPunct w:val="0"/>
        <w:autoSpaceDE w:val="0"/>
        <w:autoSpaceDN w:val="0"/>
        <w:adjustRightInd w:val="0"/>
        <w:spacing w:before="60"/>
        <w:jc w:val="center"/>
        <w:textAlignment w:val="baseline"/>
        <w:rPr>
          <w:rFonts w:ascii="Arial" w:hAnsi="Arial"/>
          <w:lang w:eastAsia="ja-JP"/>
        </w:rPr>
      </w:pPr>
      <w:proofErr w:type="spellStart"/>
      <w:r>
        <w:rPr>
          <w:rFonts w:ascii="Arial" w:hAnsi="Arial"/>
          <w:b/>
          <w:i/>
          <w:iCs/>
          <w:lang w:eastAsia="ja-JP"/>
        </w:rPr>
        <w:t>UECapabilityInformationSidelink</w:t>
      </w:r>
      <w:proofErr w:type="spellEnd"/>
      <w:r>
        <w:rPr>
          <w:rFonts w:ascii="Arial" w:hAnsi="Arial"/>
          <w:b/>
          <w:lang w:eastAsia="ja-JP"/>
        </w:rPr>
        <w:t xml:space="preserve"> information element</w:t>
      </w:r>
    </w:p>
    <w:p w14:paraId="690B5E0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ASN1START</w:t>
      </w:r>
    </w:p>
    <w:p w14:paraId="74228F0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TAG-UECAPABILITYINFORMATIONSIDELINK-START</w:t>
      </w:r>
    </w:p>
    <w:p w14:paraId="6CD5D5A2"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62719CD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roofErr w:type="spellStart"/>
      <w:r>
        <w:rPr>
          <w:rFonts w:ascii="Courier New" w:hAnsi="Courier New"/>
          <w:sz w:val="16"/>
          <w:lang w:eastAsia="en-GB"/>
        </w:rPr>
        <w:t>UECapabilityInformationSidelink</w:t>
      </w:r>
      <w:proofErr w:type="spellEnd"/>
      <w:r>
        <w:rPr>
          <w:rFonts w:ascii="Courier New" w:hAnsi="Courier New"/>
          <w:sz w:val="16"/>
          <w:lang w:eastAsia="en-GB"/>
        </w:rPr>
        <w:t xml:space="preserve"> ::=         </w:t>
      </w:r>
      <w:r>
        <w:rPr>
          <w:rFonts w:ascii="Courier New" w:hAnsi="Courier New"/>
          <w:color w:val="993366"/>
          <w:sz w:val="16"/>
          <w:lang w:eastAsia="en-GB"/>
        </w:rPr>
        <w:t>SEQUENCE</w:t>
      </w:r>
      <w:r>
        <w:rPr>
          <w:rFonts w:ascii="Courier New" w:hAnsi="Courier New"/>
          <w:sz w:val="16"/>
          <w:lang w:eastAsia="en-GB"/>
        </w:rPr>
        <w:t xml:space="preserve"> {</w:t>
      </w:r>
    </w:p>
    <w:p w14:paraId="3B99C63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rrc-TransactionIdentifier-r16               RRC-</w:t>
      </w:r>
      <w:proofErr w:type="spellStart"/>
      <w:r>
        <w:rPr>
          <w:rFonts w:ascii="Courier New" w:hAnsi="Courier New"/>
          <w:sz w:val="16"/>
          <w:lang w:eastAsia="en-GB"/>
        </w:rPr>
        <w:t>TransactionIdentifier</w:t>
      </w:r>
      <w:proofErr w:type="spellEnd"/>
      <w:r>
        <w:rPr>
          <w:rFonts w:ascii="Courier New" w:hAnsi="Courier New"/>
          <w:sz w:val="16"/>
          <w:lang w:eastAsia="en-GB"/>
        </w:rPr>
        <w:t>,</w:t>
      </w:r>
    </w:p>
    <w:p w14:paraId="1556AA2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criticalExtensions</w:t>
      </w:r>
      <w:proofErr w:type="spellEnd"/>
      <w:r>
        <w:rPr>
          <w:rFonts w:ascii="Courier New" w:hAnsi="Courier New"/>
          <w:sz w:val="16"/>
          <w:lang w:eastAsia="en-GB"/>
        </w:rPr>
        <w:t xml:space="preserve">                          </w:t>
      </w:r>
      <w:r>
        <w:rPr>
          <w:rFonts w:ascii="Courier New" w:hAnsi="Courier New"/>
          <w:color w:val="993366"/>
          <w:sz w:val="16"/>
          <w:lang w:eastAsia="en-GB"/>
        </w:rPr>
        <w:t>CHOICE</w:t>
      </w:r>
      <w:r>
        <w:rPr>
          <w:rFonts w:ascii="Courier New" w:hAnsi="Courier New"/>
          <w:sz w:val="16"/>
          <w:lang w:eastAsia="en-GB"/>
        </w:rPr>
        <w:t xml:space="preserve"> {</w:t>
      </w:r>
    </w:p>
    <w:p w14:paraId="38C9DF5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ueCapabilityInformationSidelink-r16         UECapabilityInformationSidelink-IEs-r16,</w:t>
      </w:r>
    </w:p>
    <w:p w14:paraId="338A42F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criticalExtensionsFuture</w:t>
      </w:r>
      <w:proofErr w:type="spell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p>
    <w:p w14:paraId="5A38755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42FB7D5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4504B63E"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60D04C7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UECapabilityInformationSidelink-IEs-r16 ::= </w:t>
      </w:r>
      <w:r>
        <w:rPr>
          <w:rFonts w:ascii="Courier New" w:hAnsi="Courier New"/>
          <w:color w:val="993366"/>
          <w:sz w:val="16"/>
          <w:lang w:eastAsia="en-GB"/>
        </w:rPr>
        <w:t>SEQUENCE</w:t>
      </w:r>
      <w:r>
        <w:rPr>
          <w:rFonts w:ascii="Courier New" w:hAnsi="Courier New"/>
          <w:sz w:val="16"/>
          <w:lang w:eastAsia="en-GB"/>
        </w:rPr>
        <w:t xml:space="preserve"> {</w:t>
      </w:r>
    </w:p>
    <w:p w14:paraId="3212CA0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accessStratumReleaseSidelink-r16            </w:t>
      </w:r>
      <w:proofErr w:type="spellStart"/>
      <w:r>
        <w:rPr>
          <w:rFonts w:ascii="Courier New" w:hAnsi="Courier New"/>
          <w:sz w:val="16"/>
          <w:lang w:eastAsia="en-GB"/>
        </w:rPr>
        <w:t>AccessStratumReleaseSidelink-r16</w:t>
      </w:r>
      <w:proofErr w:type="spellEnd"/>
      <w:r>
        <w:rPr>
          <w:rFonts w:ascii="Courier New" w:hAnsi="Courier New"/>
          <w:sz w:val="16"/>
          <w:lang w:eastAsia="en-GB"/>
        </w:rPr>
        <w:t>,</w:t>
      </w:r>
    </w:p>
    <w:p w14:paraId="15DC282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pdcp-ParametersSidelink-r16                 </w:t>
      </w:r>
      <w:proofErr w:type="spellStart"/>
      <w:r>
        <w:rPr>
          <w:rFonts w:ascii="Courier New" w:hAnsi="Courier New"/>
          <w:sz w:val="16"/>
          <w:lang w:eastAsia="en-GB"/>
        </w:rPr>
        <w:t>PDCP-ParametersSidelink-r16</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39FC7AC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rlc-ParametersSidelink-r16                  </w:t>
      </w:r>
      <w:proofErr w:type="spellStart"/>
      <w:r>
        <w:rPr>
          <w:rFonts w:ascii="Courier New" w:hAnsi="Courier New"/>
          <w:sz w:val="16"/>
          <w:lang w:eastAsia="en-GB"/>
        </w:rPr>
        <w:t>RLC-ParametersSidelink-r16</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25FF7A7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supportedBandCombinationListSidelinkNR-r16  BandCombinationListSidelinkNR-r16                                       </w:t>
      </w:r>
      <w:r>
        <w:rPr>
          <w:rFonts w:ascii="Courier New" w:hAnsi="Courier New"/>
          <w:color w:val="993366"/>
          <w:sz w:val="16"/>
          <w:lang w:eastAsia="en-GB"/>
        </w:rPr>
        <w:t>OPTIONAL</w:t>
      </w:r>
      <w:r>
        <w:rPr>
          <w:rFonts w:ascii="Courier New" w:hAnsi="Courier New"/>
          <w:sz w:val="16"/>
          <w:lang w:eastAsia="en-GB"/>
        </w:rPr>
        <w:t>,</w:t>
      </w:r>
    </w:p>
    <w:p w14:paraId="5508F97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supportedBandListSidelink-r16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(1..maxBands))</w:t>
      </w:r>
      <w:r>
        <w:rPr>
          <w:rFonts w:ascii="Courier New" w:hAnsi="Courier New"/>
          <w:color w:val="993366"/>
          <w:sz w:val="16"/>
          <w:lang w:eastAsia="en-GB"/>
        </w:rPr>
        <w:t xml:space="preserve"> OF</w:t>
      </w:r>
      <w:r>
        <w:rPr>
          <w:rFonts w:ascii="Courier New" w:hAnsi="Courier New"/>
          <w:sz w:val="16"/>
          <w:lang w:eastAsia="en-GB"/>
        </w:rPr>
        <w:t xml:space="preserve"> BandSidelinkPC5-r16                    </w:t>
      </w:r>
      <w:r>
        <w:rPr>
          <w:rFonts w:ascii="Courier New" w:hAnsi="Courier New"/>
          <w:color w:val="993366"/>
          <w:sz w:val="16"/>
          <w:lang w:eastAsia="en-GB"/>
        </w:rPr>
        <w:t>OPTIONAL</w:t>
      </w:r>
      <w:r>
        <w:rPr>
          <w:rFonts w:ascii="Courier New" w:hAnsi="Courier New"/>
          <w:sz w:val="16"/>
          <w:lang w:eastAsia="en-GB"/>
        </w:rPr>
        <w:t>,</w:t>
      </w:r>
    </w:p>
    <w:p w14:paraId="5457682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appliedFreqBandListFilter-r16               </w:t>
      </w:r>
      <w:proofErr w:type="spellStart"/>
      <w:r>
        <w:rPr>
          <w:rFonts w:ascii="Courier New" w:hAnsi="Courier New"/>
          <w:sz w:val="16"/>
          <w:lang w:eastAsia="en-GB"/>
        </w:rPr>
        <w:t>FreqBandList</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384482A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lateNonCriticalExtension</w:t>
      </w:r>
      <w:proofErr w:type="spellEnd"/>
      <w:r>
        <w:rPr>
          <w:rFonts w:ascii="Courier New" w:hAnsi="Courier New"/>
          <w:sz w:val="16"/>
          <w:lang w:eastAsia="en-GB"/>
        </w:rPr>
        <w:t xml:space="preserve">                    </w:t>
      </w:r>
      <w:r>
        <w:rPr>
          <w:rFonts w:ascii="Courier New" w:hAnsi="Courier New"/>
          <w:color w:val="993366"/>
          <w:sz w:val="16"/>
          <w:lang w:eastAsia="en-GB"/>
        </w:rPr>
        <w:t>OCTET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3755279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nonCriticalExtension</w:t>
      </w:r>
      <w:proofErr w:type="spellEnd"/>
      <w:r>
        <w:rPr>
          <w:rFonts w:ascii="Courier New" w:hAnsi="Courier New"/>
          <w:sz w:val="16"/>
          <w:lang w:eastAsia="en-GB"/>
        </w:rPr>
        <w:t xml:space="preserve">                        UECapabilityInformationSidelink-IEs-v1700                               </w:t>
      </w:r>
      <w:r>
        <w:rPr>
          <w:rFonts w:ascii="Courier New" w:hAnsi="Courier New"/>
          <w:color w:val="993366"/>
          <w:sz w:val="16"/>
          <w:lang w:eastAsia="en-GB"/>
        </w:rPr>
        <w:t>OPTIONAL</w:t>
      </w:r>
    </w:p>
    <w:p w14:paraId="58DDC84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4F58B9CF"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19DD23A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UECapabilityInformationSidelink-IEs-v1700 ::= </w:t>
      </w:r>
      <w:r>
        <w:rPr>
          <w:rFonts w:ascii="Courier New" w:hAnsi="Courier New"/>
          <w:color w:val="993366"/>
          <w:sz w:val="16"/>
          <w:lang w:eastAsia="en-GB"/>
        </w:rPr>
        <w:t>SEQUENCE</w:t>
      </w:r>
      <w:r>
        <w:rPr>
          <w:rFonts w:ascii="Courier New" w:hAnsi="Courier New"/>
          <w:sz w:val="16"/>
          <w:lang w:eastAsia="en-GB"/>
        </w:rPr>
        <w:t xml:space="preserve"> {</w:t>
      </w:r>
    </w:p>
    <w:p w14:paraId="53AC7A6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025" w:author="NR_SL_enh-Core-v2" w:date="2022-05-16T13:35:00Z"/>
          <w:rFonts w:ascii="Courier New" w:hAnsi="Courier New"/>
          <w:sz w:val="16"/>
          <w:lang w:eastAsia="en-GB"/>
        </w:rPr>
      </w:pPr>
      <w:r>
        <w:rPr>
          <w:rFonts w:ascii="Courier New" w:hAnsi="Courier New"/>
          <w:sz w:val="16"/>
          <w:lang w:eastAsia="en-GB"/>
        </w:rPr>
        <w:t xml:space="preserve">    mac-ParametersSidelink-r17                  </w:t>
      </w:r>
      <w:proofErr w:type="spellStart"/>
      <w:r>
        <w:rPr>
          <w:rFonts w:ascii="Courier New" w:hAnsi="Courier New"/>
          <w:sz w:val="16"/>
          <w:lang w:eastAsia="en-GB"/>
        </w:rPr>
        <w:t>MAC-ParametersSidelink-r17</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1AE0B3F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ins w:id="4026" w:author="NR_SL_enh-Core-v2" w:date="2022-05-16T13:35:00Z">
        <w:r>
          <w:rPr>
            <w:rFonts w:ascii="Courier New" w:hAnsi="Courier New"/>
            <w:sz w:val="16"/>
            <w:lang w:eastAsia="en-GB"/>
          </w:rPr>
          <w:tab/>
        </w:r>
      </w:ins>
      <w:ins w:id="4027" w:author="NR_SL_enh-Core-v2" w:date="2022-05-16T13:36:00Z">
        <w:r>
          <w:rPr>
            <w:rFonts w:ascii="Courier New" w:hAnsi="Courier New"/>
            <w:sz w:val="16"/>
            <w:lang w:eastAsia="en-GB"/>
          </w:rPr>
          <w:t xml:space="preserve">supportedBandCombinationListSidelinkNR-v17xy  BandCombinationListSidelinkNR-v17xy                                   </w:t>
        </w:r>
        <w:r>
          <w:rPr>
            <w:rFonts w:ascii="Courier New" w:hAnsi="Courier New"/>
            <w:color w:val="993366"/>
            <w:sz w:val="16"/>
            <w:lang w:eastAsia="en-GB"/>
          </w:rPr>
          <w:t>OPTIONAL</w:t>
        </w:r>
        <w:r>
          <w:rPr>
            <w:rFonts w:ascii="Courier New" w:hAnsi="Courier New"/>
            <w:sz w:val="16"/>
            <w:lang w:eastAsia="en-GB"/>
          </w:rPr>
          <w:t>,</w:t>
        </w:r>
      </w:ins>
    </w:p>
    <w:p w14:paraId="396599F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nonCriticalExtension</w:t>
      </w:r>
      <w:proofErr w:type="spell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                                                             </w:t>
      </w:r>
      <w:r>
        <w:rPr>
          <w:rFonts w:ascii="Courier New" w:hAnsi="Courier New"/>
          <w:color w:val="993366"/>
          <w:sz w:val="16"/>
          <w:lang w:eastAsia="en-GB"/>
        </w:rPr>
        <w:t>OPTIONAL</w:t>
      </w:r>
    </w:p>
    <w:p w14:paraId="09D0AD9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25A136CE"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34C03D5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MAC-ParametersSidelink-r17 ::= </w:t>
      </w:r>
      <w:r>
        <w:rPr>
          <w:rFonts w:ascii="Courier New" w:hAnsi="Courier New"/>
          <w:color w:val="993366"/>
          <w:sz w:val="16"/>
          <w:lang w:eastAsia="en-GB"/>
        </w:rPr>
        <w:t>SEQUENCE</w:t>
      </w:r>
      <w:r>
        <w:rPr>
          <w:rFonts w:ascii="Courier New" w:hAnsi="Courier New"/>
          <w:sz w:val="16"/>
          <w:lang w:eastAsia="en-GB"/>
        </w:rPr>
        <w:t xml:space="preserve"> {</w:t>
      </w:r>
    </w:p>
    <w:p w14:paraId="4DFE683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lastRenderedPageBreak/>
        <w:t xml:space="preserve">    drx-OnSidelink-r17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33F184A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537B307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37FE5237"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32A4E8C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AccessStratumReleaseSidelink-r16 ::= </w:t>
      </w:r>
      <w:r>
        <w:rPr>
          <w:rFonts w:ascii="Courier New" w:hAnsi="Courier New"/>
          <w:color w:val="993366"/>
          <w:sz w:val="16"/>
          <w:lang w:eastAsia="en-GB"/>
        </w:rPr>
        <w:t>ENUMERATED</w:t>
      </w:r>
      <w:r>
        <w:rPr>
          <w:rFonts w:ascii="Courier New" w:hAnsi="Courier New"/>
          <w:sz w:val="16"/>
          <w:lang w:eastAsia="en-GB"/>
        </w:rPr>
        <w:t xml:space="preserve"> { rel16, rel17, spare6, spare5, spare4, spare3, spare2, spare1, ... }</w:t>
      </w:r>
    </w:p>
    <w:p w14:paraId="7B835AEE"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79445C9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PDCP-ParametersSidelink-r16 ::= </w:t>
      </w:r>
      <w:r>
        <w:rPr>
          <w:rFonts w:ascii="Courier New" w:hAnsi="Courier New"/>
          <w:color w:val="993366"/>
          <w:sz w:val="16"/>
          <w:lang w:eastAsia="en-GB"/>
        </w:rPr>
        <w:t>SEQUENCE</w:t>
      </w:r>
      <w:r>
        <w:rPr>
          <w:rFonts w:ascii="Courier New" w:hAnsi="Courier New"/>
          <w:sz w:val="16"/>
          <w:lang w:eastAsia="en-GB"/>
        </w:rPr>
        <w:t xml:space="preserve"> {</w:t>
      </w:r>
    </w:p>
    <w:p w14:paraId="4EA0D7B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outOfOrderDeliverySidelink-r16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0B80264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4E493E5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6AEA8E69"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4366526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BandCombinationListSidelinkNR-r16 ::=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(1..maxBandComb))</w:t>
      </w:r>
      <w:r>
        <w:rPr>
          <w:rFonts w:ascii="Courier New" w:hAnsi="Courier New"/>
          <w:color w:val="993366"/>
          <w:sz w:val="16"/>
          <w:lang w:eastAsia="en-GB"/>
        </w:rPr>
        <w:t xml:space="preserve"> OF</w:t>
      </w:r>
      <w:r>
        <w:rPr>
          <w:rFonts w:ascii="Courier New" w:hAnsi="Courier New"/>
          <w:sz w:val="16"/>
          <w:lang w:eastAsia="en-GB"/>
        </w:rPr>
        <w:t xml:space="preserve"> BandCombinationParametersSidelinkNR-r16</w:t>
      </w:r>
    </w:p>
    <w:p w14:paraId="4774D1E0"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028" w:author="NR_SL_enh-Core-v2" w:date="2022-05-16T13:37:00Z"/>
          <w:rFonts w:ascii="Courier New" w:hAnsi="Courier New"/>
          <w:sz w:val="16"/>
          <w:lang w:eastAsia="en-GB"/>
        </w:rPr>
      </w:pPr>
    </w:p>
    <w:p w14:paraId="67A453A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029" w:author="NR_SL_enh-Core-v2" w:date="2022-05-16T13:37:00Z"/>
          <w:rFonts w:ascii="Courier New" w:hAnsi="Courier New"/>
          <w:sz w:val="16"/>
          <w:lang w:eastAsia="en-GB"/>
        </w:rPr>
      </w:pPr>
      <w:ins w:id="4030" w:author="NR_SL_enh-Core-v2" w:date="2022-05-16T13:37:00Z">
        <w:r>
          <w:rPr>
            <w:rFonts w:ascii="Courier New" w:hAnsi="Courier New"/>
            <w:sz w:val="16"/>
            <w:lang w:eastAsia="en-GB"/>
          </w:rPr>
          <w:t xml:space="preserve">BandCombinationListSidelinkNR-v17xy ::=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(1..maxBandComb))</w:t>
        </w:r>
        <w:r>
          <w:rPr>
            <w:rFonts w:ascii="Courier New" w:hAnsi="Courier New"/>
            <w:color w:val="993366"/>
            <w:sz w:val="16"/>
            <w:lang w:eastAsia="en-GB"/>
          </w:rPr>
          <w:t xml:space="preserve"> OF</w:t>
        </w:r>
        <w:r>
          <w:rPr>
            <w:rFonts w:ascii="Courier New" w:hAnsi="Courier New"/>
            <w:sz w:val="16"/>
            <w:lang w:eastAsia="en-GB"/>
          </w:rPr>
          <w:t xml:space="preserve"> BandCombinationParametersSidelinkNR-v17xy</w:t>
        </w:r>
      </w:ins>
    </w:p>
    <w:p w14:paraId="2629AF8B"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031" w:author="NR_SL_enh-Core-v2" w:date="2022-05-16T13:37:00Z"/>
          <w:rFonts w:ascii="Courier New" w:hAnsi="Courier New"/>
          <w:sz w:val="16"/>
          <w:lang w:eastAsia="en-GB"/>
        </w:rPr>
      </w:pPr>
    </w:p>
    <w:p w14:paraId="28402FBB"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4173D04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BandCombinationParametersSidelinkNR-r16 ::=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(1..maxSimultaneousBands))</w:t>
      </w:r>
      <w:r>
        <w:rPr>
          <w:rFonts w:ascii="Courier New" w:hAnsi="Courier New"/>
          <w:color w:val="993366"/>
          <w:sz w:val="16"/>
          <w:lang w:eastAsia="en-GB"/>
        </w:rPr>
        <w:t xml:space="preserve"> OF</w:t>
      </w:r>
      <w:r>
        <w:rPr>
          <w:rFonts w:ascii="Courier New" w:hAnsi="Courier New"/>
          <w:sz w:val="16"/>
          <w:lang w:eastAsia="en-GB"/>
        </w:rPr>
        <w:t xml:space="preserve"> BandParametersSidelink-r16</w:t>
      </w:r>
    </w:p>
    <w:p w14:paraId="130B2318"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032" w:author="NR_SL_enh-Core-v2" w:date="2022-05-16T13:37:00Z"/>
          <w:rFonts w:ascii="Courier New" w:hAnsi="Courier New"/>
          <w:sz w:val="16"/>
          <w:lang w:eastAsia="en-GB"/>
        </w:rPr>
      </w:pPr>
    </w:p>
    <w:p w14:paraId="2D4E12A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033" w:author="NR_SL_enh-Core-v2" w:date="2022-05-16T13:37:00Z"/>
          <w:rFonts w:ascii="Courier New" w:hAnsi="Courier New"/>
          <w:sz w:val="16"/>
          <w:lang w:eastAsia="en-GB"/>
        </w:rPr>
      </w:pPr>
      <w:ins w:id="4034" w:author="NR_SL_enh-Core-v2" w:date="2022-05-16T13:37:00Z">
        <w:r>
          <w:rPr>
            <w:rFonts w:ascii="Courier New" w:hAnsi="Courier New"/>
            <w:sz w:val="16"/>
            <w:lang w:eastAsia="en-GB"/>
          </w:rPr>
          <w:t xml:space="preserve">BandCombinationParametersSidelinkNR-v17xy ::=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(1..maxSimultaneousBands))</w:t>
        </w:r>
        <w:r>
          <w:rPr>
            <w:rFonts w:ascii="Courier New" w:hAnsi="Courier New"/>
            <w:color w:val="993366"/>
            <w:sz w:val="16"/>
            <w:lang w:eastAsia="en-GB"/>
          </w:rPr>
          <w:t xml:space="preserve"> OF</w:t>
        </w:r>
        <w:r>
          <w:rPr>
            <w:rFonts w:ascii="Courier New" w:hAnsi="Courier New"/>
            <w:sz w:val="16"/>
            <w:lang w:eastAsia="en-GB"/>
          </w:rPr>
          <w:t xml:space="preserve"> BandParametersSidelink-v17xy</w:t>
        </w:r>
      </w:ins>
    </w:p>
    <w:p w14:paraId="272D8C32"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035" w:author="NR_SL_enh-Core-v2" w:date="2022-05-16T13:38:00Z"/>
          <w:rFonts w:ascii="Courier New" w:hAnsi="Courier New"/>
          <w:sz w:val="16"/>
          <w:lang w:eastAsia="en-GB"/>
        </w:rPr>
      </w:pPr>
    </w:p>
    <w:p w14:paraId="19682E9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036" w:author="NR_SL_enh-Core-v2" w:date="2022-05-16T13:38:00Z"/>
          <w:rFonts w:ascii="Courier New" w:hAnsi="Courier New"/>
          <w:sz w:val="16"/>
          <w:lang w:eastAsia="en-GB"/>
        </w:rPr>
      </w:pPr>
      <w:ins w:id="4037" w:author="NR_SL_enh-Core-v2" w:date="2022-05-16T13:38:00Z">
        <w:r>
          <w:rPr>
            <w:rFonts w:ascii="Courier New" w:hAnsi="Courier New"/>
            <w:sz w:val="16"/>
            <w:lang w:eastAsia="en-GB"/>
          </w:rPr>
          <w:t>BandParametersSidelink-v17xy ::=</w:t>
        </w:r>
        <w:r>
          <w:rPr>
            <w:rFonts w:ascii="Courier New" w:hAnsi="Courier New"/>
            <w:sz w:val="16"/>
            <w:lang w:eastAsia="en-GB"/>
          </w:rPr>
          <w:tab/>
        </w:r>
        <w:r>
          <w:rPr>
            <w:rFonts w:ascii="Courier New" w:hAnsi="Courier New"/>
            <w:color w:val="993366"/>
            <w:sz w:val="16"/>
            <w:lang w:eastAsia="en-GB"/>
          </w:rPr>
          <w:t>SEQUENCE</w:t>
        </w:r>
        <w:r>
          <w:rPr>
            <w:rFonts w:ascii="Courier New" w:hAnsi="Courier New"/>
            <w:sz w:val="16"/>
            <w:lang w:eastAsia="en-GB"/>
          </w:rPr>
          <w:t xml:space="preserve"> {</w:t>
        </w:r>
      </w:ins>
    </w:p>
    <w:p w14:paraId="4CD0E55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038" w:author="NR_SL_enh-Core-v2" w:date="2022-05-16T13:40:00Z"/>
          <w:rFonts w:ascii="Courier New" w:eastAsia="MS Mincho" w:hAnsi="Courier New"/>
          <w:sz w:val="16"/>
          <w:lang w:eastAsia="en-GB"/>
        </w:rPr>
      </w:pPr>
      <w:ins w:id="4039" w:author="NR_SL_enh-Core-v2" w:date="2022-05-16T13:40:00Z">
        <w:r>
          <w:rPr>
            <w:rFonts w:ascii="Courier New" w:eastAsia="MS Mincho" w:hAnsi="Courier New"/>
            <w:sz w:val="16"/>
            <w:lang w:eastAsia="en-GB"/>
          </w:rPr>
          <w:tab/>
          <w:t>--32-5a-1</w:t>
        </w:r>
      </w:ins>
    </w:p>
    <w:p w14:paraId="04FB568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040" w:author="NR_SL_enh-Core-v2" w:date="2022-05-16T13:40:00Z"/>
          <w:rFonts w:ascii="Courier New" w:hAnsi="Courier New"/>
          <w:sz w:val="16"/>
          <w:lang w:eastAsia="en-GB"/>
        </w:rPr>
      </w:pPr>
      <w:ins w:id="4041" w:author="NR_SL_enh-Core-v2" w:date="2022-05-16T13:40:00Z">
        <w:r>
          <w:rPr>
            <w:rFonts w:ascii="Courier New" w:eastAsia="MS Mincho" w:hAnsi="Courier New"/>
            <w:sz w:val="16"/>
            <w:lang w:eastAsia="en-GB"/>
          </w:rPr>
          <w:tab/>
          <w:t>tx-IUC-Scheme1-Mode2Sidelink-r17</w:t>
        </w:r>
        <w:r>
          <w:rPr>
            <w:rFonts w:ascii="Courier New" w:eastAsia="MS Mincho" w:hAnsi="Courier New"/>
            <w:sz w:val="16"/>
            <w:lang w:eastAsia="en-GB"/>
          </w:rPr>
          <w:tab/>
        </w:r>
        <w:r>
          <w:rPr>
            <w:rFonts w:ascii="Courier New" w:hAnsi="Courier New"/>
            <w:sz w:val="16"/>
            <w:lang w:eastAsia="en-GB"/>
          </w:rPr>
          <w:t>ENUMERATED {supported}</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 xml:space="preserve">                            OPTIONAL,</w:t>
        </w:r>
      </w:ins>
    </w:p>
    <w:p w14:paraId="3933790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042" w:author="NR_SL_enh-Core-v2" w:date="2022-05-16T13:40:00Z"/>
          <w:rFonts w:ascii="Courier New" w:eastAsia="MS Mincho" w:hAnsi="Courier New"/>
          <w:sz w:val="16"/>
          <w:lang w:eastAsia="en-GB"/>
        </w:rPr>
      </w:pPr>
      <w:ins w:id="4043" w:author="NR_SL_enh-Core-v2" w:date="2022-05-16T13:40:00Z">
        <w:r>
          <w:rPr>
            <w:rFonts w:ascii="Courier New" w:eastAsia="MS Mincho" w:hAnsi="Courier New"/>
            <w:sz w:val="16"/>
            <w:lang w:eastAsia="en-GB"/>
          </w:rPr>
          <w:tab/>
          <w:t>--32-5b-1</w:t>
        </w:r>
      </w:ins>
    </w:p>
    <w:p w14:paraId="06B697F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044" w:author="NR_SL_enh-Core-v2" w:date="2022-05-16T13:40:00Z"/>
          <w:rFonts w:ascii="Courier New" w:hAnsi="Courier New"/>
          <w:sz w:val="16"/>
          <w:lang w:eastAsia="en-GB"/>
        </w:rPr>
      </w:pPr>
      <w:ins w:id="4045" w:author="NR_SL_enh-Core-v2" w:date="2022-05-16T13:40:00Z">
        <w:r>
          <w:rPr>
            <w:rFonts w:ascii="Courier New" w:eastAsia="MS Mincho" w:hAnsi="Courier New"/>
            <w:sz w:val="16"/>
            <w:lang w:eastAsia="en-GB"/>
          </w:rPr>
          <w:tab/>
          <w:t>tx-IUC-Scheme2-Mode2Sidelink-r17</w:t>
        </w:r>
        <w:r>
          <w:rPr>
            <w:rFonts w:ascii="Courier New" w:eastAsia="MS Mincho" w:hAnsi="Courier New"/>
            <w:sz w:val="16"/>
            <w:lang w:eastAsia="en-GB"/>
          </w:rPr>
          <w:tab/>
        </w:r>
        <w:r>
          <w:rPr>
            <w:rFonts w:ascii="Courier New" w:hAnsi="Courier New"/>
            <w:sz w:val="16"/>
            <w:lang w:eastAsia="en-GB"/>
          </w:rPr>
          <w:t>ENUMERATED {n4, n8, n16}</w:t>
        </w:r>
        <w:r>
          <w:rPr>
            <w:rFonts w:ascii="Courier New" w:hAnsi="Courier New"/>
            <w:sz w:val="16"/>
            <w:lang w:eastAsia="en-GB"/>
          </w:rPr>
          <w:tab/>
        </w:r>
        <w:r>
          <w:rPr>
            <w:rFonts w:ascii="Courier New" w:hAnsi="Courier New"/>
            <w:sz w:val="16"/>
            <w:lang w:eastAsia="en-GB"/>
          </w:rPr>
          <w:tab/>
          <w:t xml:space="preserve">                            OPTIONAL</w:t>
        </w:r>
      </w:ins>
    </w:p>
    <w:p w14:paraId="25F004A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046" w:author="NR_SL_enh-Core-v2" w:date="2022-05-16T13:38:00Z"/>
          <w:rFonts w:ascii="Courier New" w:hAnsi="Courier New"/>
          <w:sz w:val="16"/>
          <w:lang w:eastAsia="en-GB"/>
        </w:rPr>
      </w:pPr>
      <w:ins w:id="4047" w:author="NR_SL_enh-Core-v2" w:date="2022-05-16T13:39:00Z">
        <w:r>
          <w:rPr>
            <w:rFonts w:ascii="Courier New" w:hAnsi="Courier New"/>
            <w:sz w:val="16"/>
            <w:lang w:eastAsia="en-GB"/>
          </w:rPr>
          <w:t>}</w:t>
        </w:r>
      </w:ins>
    </w:p>
    <w:p w14:paraId="03EFE13A"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24A01E0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BandSidelinkPC5-r16 ::=           </w:t>
      </w:r>
      <w:r>
        <w:rPr>
          <w:rFonts w:ascii="Courier New" w:hAnsi="Courier New"/>
          <w:color w:val="993366"/>
          <w:sz w:val="16"/>
          <w:lang w:eastAsia="en-GB"/>
        </w:rPr>
        <w:t>SEQUENCE</w:t>
      </w:r>
      <w:r>
        <w:rPr>
          <w:rFonts w:ascii="Courier New" w:hAnsi="Courier New"/>
          <w:sz w:val="16"/>
          <w:lang w:eastAsia="en-GB"/>
        </w:rPr>
        <w:t xml:space="preserve"> {</w:t>
      </w:r>
    </w:p>
    <w:p w14:paraId="2DACAF9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freqBandSidelink-r16              </w:t>
      </w:r>
      <w:proofErr w:type="spellStart"/>
      <w:r>
        <w:rPr>
          <w:rFonts w:ascii="Courier New" w:hAnsi="Courier New"/>
          <w:sz w:val="16"/>
          <w:lang w:eastAsia="en-GB"/>
        </w:rPr>
        <w:t>FreqBandIndicatorNR</w:t>
      </w:r>
      <w:proofErr w:type="spellEnd"/>
      <w:r>
        <w:rPr>
          <w:rFonts w:ascii="Courier New" w:hAnsi="Courier New"/>
          <w:sz w:val="16"/>
          <w:lang w:eastAsia="en-GB"/>
        </w:rPr>
        <w:t>,</w:t>
      </w:r>
    </w:p>
    <w:p w14:paraId="54D9CEE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--15-1</w:t>
      </w:r>
    </w:p>
    <w:p w14:paraId="42E489C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sl-Reception-r16                  </w:t>
      </w:r>
      <w:r>
        <w:rPr>
          <w:rFonts w:ascii="Courier New" w:hAnsi="Courier New"/>
          <w:color w:val="993366"/>
          <w:sz w:val="16"/>
          <w:lang w:eastAsia="en-GB"/>
        </w:rPr>
        <w:t>SEQUENCE</w:t>
      </w:r>
      <w:r>
        <w:rPr>
          <w:rFonts w:ascii="Courier New" w:hAnsi="Courier New"/>
          <w:sz w:val="16"/>
          <w:lang w:eastAsia="en-GB"/>
        </w:rPr>
        <w:t xml:space="preserve"> {</w:t>
      </w:r>
    </w:p>
    <w:p w14:paraId="54877BA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harq-RxProcessSidelink-r16        </w:t>
      </w:r>
      <w:r>
        <w:rPr>
          <w:rFonts w:ascii="Courier New" w:hAnsi="Courier New"/>
          <w:color w:val="993366"/>
          <w:sz w:val="16"/>
          <w:lang w:eastAsia="en-GB"/>
        </w:rPr>
        <w:t>ENUMERATED</w:t>
      </w:r>
      <w:r>
        <w:rPr>
          <w:rFonts w:ascii="Courier New" w:hAnsi="Courier New"/>
          <w:sz w:val="16"/>
          <w:lang w:eastAsia="en-GB"/>
        </w:rPr>
        <w:t xml:space="preserve"> {n16, n24, n32, n64},</w:t>
      </w:r>
    </w:p>
    <w:p w14:paraId="6C9F8B0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pscch-RxSidelink-r16              </w:t>
      </w:r>
      <w:r>
        <w:rPr>
          <w:rFonts w:ascii="Courier New" w:hAnsi="Courier New"/>
          <w:color w:val="993366"/>
          <w:sz w:val="16"/>
          <w:lang w:eastAsia="en-GB"/>
        </w:rPr>
        <w:t>ENUMERATED</w:t>
      </w:r>
      <w:r>
        <w:rPr>
          <w:rFonts w:ascii="Courier New" w:hAnsi="Courier New"/>
          <w:sz w:val="16"/>
          <w:lang w:eastAsia="en-GB"/>
        </w:rPr>
        <w:t xml:space="preserve"> {value1, value2},</w:t>
      </w:r>
    </w:p>
    <w:p w14:paraId="3FA4C7A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scs-CP-PatternRxSidelink-r16      </w:t>
      </w:r>
      <w:r>
        <w:rPr>
          <w:rFonts w:ascii="Courier New" w:hAnsi="Courier New"/>
          <w:color w:val="993366"/>
          <w:sz w:val="16"/>
          <w:lang w:eastAsia="en-GB"/>
        </w:rPr>
        <w:t>CHOICE</w:t>
      </w:r>
      <w:r>
        <w:rPr>
          <w:rFonts w:ascii="Courier New" w:hAnsi="Courier New"/>
          <w:sz w:val="16"/>
          <w:lang w:eastAsia="en-GB"/>
        </w:rPr>
        <w:t xml:space="preserve"> {</w:t>
      </w:r>
    </w:p>
    <w:p w14:paraId="2F8C62A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fr1-r16                           </w:t>
      </w:r>
      <w:r>
        <w:rPr>
          <w:rFonts w:ascii="Courier New" w:hAnsi="Courier New"/>
          <w:color w:val="993366"/>
          <w:sz w:val="16"/>
          <w:lang w:eastAsia="en-GB"/>
        </w:rPr>
        <w:t>SEQUENCE</w:t>
      </w:r>
      <w:r>
        <w:rPr>
          <w:rFonts w:ascii="Courier New" w:hAnsi="Courier New"/>
          <w:sz w:val="16"/>
          <w:lang w:eastAsia="en-GB"/>
        </w:rPr>
        <w:t xml:space="preserve"> {</w:t>
      </w:r>
    </w:p>
    <w:p w14:paraId="37B18CB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scs-15kHz-r16                     </w:t>
      </w:r>
      <w:r>
        <w:rPr>
          <w:rFonts w:ascii="Courier New" w:hAnsi="Courier New"/>
          <w:color w:val="993366"/>
          <w:sz w:val="16"/>
          <w:lang w:eastAsia="en-GB"/>
        </w:rPr>
        <w:t>BIT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(16))                            </w:t>
      </w:r>
      <w:r>
        <w:rPr>
          <w:rFonts w:ascii="Courier New" w:hAnsi="Courier New"/>
          <w:color w:val="993366"/>
          <w:sz w:val="16"/>
          <w:lang w:eastAsia="en-GB"/>
        </w:rPr>
        <w:t>OPTIONAL</w:t>
      </w:r>
      <w:r>
        <w:rPr>
          <w:rFonts w:ascii="Courier New" w:hAnsi="Courier New"/>
          <w:sz w:val="16"/>
          <w:lang w:eastAsia="en-GB"/>
        </w:rPr>
        <w:t>,</w:t>
      </w:r>
    </w:p>
    <w:p w14:paraId="31701F7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scs-30kHz-r16                     </w:t>
      </w:r>
      <w:r>
        <w:rPr>
          <w:rFonts w:ascii="Courier New" w:hAnsi="Courier New"/>
          <w:color w:val="993366"/>
          <w:sz w:val="16"/>
          <w:lang w:eastAsia="en-GB"/>
        </w:rPr>
        <w:t>BIT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(16))                            </w:t>
      </w:r>
      <w:r>
        <w:rPr>
          <w:rFonts w:ascii="Courier New" w:hAnsi="Courier New"/>
          <w:color w:val="993366"/>
          <w:sz w:val="16"/>
          <w:lang w:eastAsia="en-GB"/>
        </w:rPr>
        <w:t>OPTIONAL</w:t>
      </w:r>
      <w:r>
        <w:rPr>
          <w:rFonts w:ascii="Courier New" w:hAnsi="Courier New"/>
          <w:sz w:val="16"/>
          <w:lang w:eastAsia="en-GB"/>
        </w:rPr>
        <w:t>,</w:t>
      </w:r>
    </w:p>
    <w:p w14:paraId="35743A6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scs-60kHz-r16                     </w:t>
      </w:r>
      <w:r>
        <w:rPr>
          <w:rFonts w:ascii="Courier New" w:hAnsi="Courier New"/>
          <w:color w:val="993366"/>
          <w:sz w:val="16"/>
          <w:lang w:eastAsia="en-GB"/>
        </w:rPr>
        <w:t>BIT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(16))                            </w:t>
      </w:r>
      <w:r>
        <w:rPr>
          <w:rFonts w:ascii="Courier New" w:hAnsi="Courier New"/>
          <w:color w:val="993366"/>
          <w:sz w:val="16"/>
          <w:lang w:eastAsia="en-GB"/>
        </w:rPr>
        <w:t>OPTIONAL</w:t>
      </w:r>
    </w:p>
    <w:p w14:paraId="46F0516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0C700F8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fr2-r16                           </w:t>
      </w:r>
      <w:r>
        <w:rPr>
          <w:rFonts w:ascii="Courier New" w:hAnsi="Courier New"/>
          <w:color w:val="993366"/>
          <w:sz w:val="16"/>
          <w:lang w:eastAsia="en-GB"/>
        </w:rPr>
        <w:t>SEQUENCE</w:t>
      </w:r>
      <w:r>
        <w:rPr>
          <w:rFonts w:ascii="Courier New" w:hAnsi="Courier New"/>
          <w:sz w:val="16"/>
          <w:lang w:eastAsia="en-GB"/>
        </w:rPr>
        <w:t xml:space="preserve"> {</w:t>
      </w:r>
    </w:p>
    <w:p w14:paraId="420F599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scs-60kHz-r16                     </w:t>
      </w:r>
      <w:r>
        <w:rPr>
          <w:rFonts w:ascii="Courier New" w:hAnsi="Courier New"/>
          <w:color w:val="993366"/>
          <w:sz w:val="16"/>
          <w:lang w:eastAsia="en-GB"/>
        </w:rPr>
        <w:t>BIT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(16))                            </w:t>
      </w:r>
      <w:r>
        <w:rPr>
          <w:rFonts w:ascii="Courier New" w:hAnsi="Courier New"/>
          <w:color w:val="993366"/>
          <w:sz w:val="16"/>
          <w:lang w:eastAsia="en-GB"/>
        </w:rPr>
        <w:t>OPTIONAL</w:t>
      </w:r>
      <w:r>
        <w:rPr>
          <w:rFonts w:ascii="Courier New" w:hAnsi="Courier New"/>
          <w:sz w:val="16"/>
          <w:lang w:eastAsia="en-GB"/>
        </w:rPr>
        <w:t>,</w:t>
      </w:r>
    </w:p>
    <w:p w14:paraId="61EE047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scs-120kHz-r16                    </w:t>
      </w:r>
      <w:r>
        <w:rPr>
          <w:rFonts w:ascii="Courier New" w:hAnsi="Courier New"/>
          <w:color w:val="993366"/>
          <w:sz w:val="16"/>
          <w:lang w:eastAsia="en-GB"/>
        </w:rPr>
        <w:t>BIT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(16))                            </w:t>
      </w:r>
      <w:r>
        <w:rPr>
          <w:rFonts w:ascii="Courier New" w:hAnsi="Courier New"/>
          <w:color w:val="993366"/>
          <w:sz w:val="16"/>
          <w:lang w:eastAsia="en-GB"/>
        </w:rPr>
        <w:t>OPTIONAL</w:t>
      </w:r>
    </w:p>
    <w:p w14:paraId="032E7C6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2966A10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w:t>
      </w:r>
    </w:p>
    <w:p w14:paraId="613D6DA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extendedCP-RxSidelink-r16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p>
    <w:p w14:paraId="0CA583A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w:t>
      </w:r>
    </w:p>
    <w:p w14:paraId="44B8768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--15-10</w:t>
      </w:r>
    </w:p>
    <w:p w14:paraId="73A8299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sl-Tx-256QAM-r16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154FFB5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--15-12</w:t>
      </w:r>
    </w:p>
    <w:p w14:paraId="386B0E8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lowSE-64QAM-MCS-TableSidelink-r16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7E183E0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0310AA9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316C920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--15-14</w:t>
      </w:r>
    </w:p>
    <w:p w14:paraId="2D2A30F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lastRenderedPageBreak/>
        <w:t xml:space="preserve">    csi-ReportSidelink-r16                </w:t>
      </w:r>
      <w:r>
        <w:rPr>
          <w:rFonts w:ascii="Courier New" w:hAnsi="Courier New"/>
          <w:color w:val="993366"/>
          <w:sz w:val="16"/>
          <w:lang w:eastAsia="en-GB"/>
        </w:rPr>
        <w:t>SEQUENCE</w:t>
      </w:r>
      <w:r>
        <w:rPr>
          <w:rFonts w:ascii="Courier New" w:hAnsi="Courier New"/>
          <w:sz w:val="16"/>
          <w:lang w:eastAsia="en-GB"/>
        </w:rPr>
        <w:t xml:space="preserve"> {</w:t>
      </w:r>
    </w:p>
    <w:p w14:paraId="46A472B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csi-RS-PortsSidelink-r16              </w:t>
      </w:r>
      <w:r>
        <w:rPr>
          <w:rFonts w:ascii="Courier New" w:hAnsi="Courier New"/>
          <w:color w:val="993366"/>
          <w:sz w:val="16"/>
          <w:lang w:eastAsia="en-GB"/>
        </w:rPr>
        <w:t>ENUMERATED</w:t>
      </w:r>
      <w:r>
        <w:rPr>
          <w:rFonts w:ascii="Courier New" w:hAnsi="Courier New"/>
          <w:sz w:val="16"/>
          <w:lang w:eastAsia="en-GB"/>
        </w:rPr>
        <w:t xml:space="preserve"> {p1, p2}</w:t>
      </w:r>
    </w:p>
    <w:p w14:paraId="2DD1457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w:t>
      </w:r>
    </w:p>
    <w:p w14:paraId="506303E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--15-19</w:t>
      </w:r>
    </w:p>
    <w:p w14:paraId="0198AF2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rankTwoReception-r16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5984FC0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--15-23</w:t>
      </w:r>
    </w:p>
    <w:p w14:paraId="5DC6937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sl-openLoopPC-RSRP-ReportSidelink-r16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2613C3C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--13-1</w:t>
      </w:r>
    </w:p>
    <w:p w14:paraId="5F4B503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sl-Rx-256QAM-r16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p>
    <w:p w14:paraId="6750FF0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048" w:author="NR_SL_enh-Core" w:date="2022-03-24T11:26:00Z"/>
          <w:rFonts w:ascii="Courier New" w:hAnsi="Courier New"/>
          <w:sz w:val="16"/>
          <w:lang w:eastAsia="en-GB"/>
        </w:rPr>
      </w:pPr>
      <w:r>
        <w:rPr>
          <w:rFonts w:ascii="Courier New" w:hAnsi="Courier New"/>
          <w:sz w:val="16"/>
          <w:lang w:eastAsia="en-GB"/>
        </w:rPr>
        <w:t xml:space="preserve">    ]] </w:t>
      </w:r>
      <w:ins w:id="4049" w:author="NR_SL_enh-Core" w:date="2022-03-24T11:26:00Z">
        <w:r>
          <w:rPr>
            <w:rFonts w:ascii="Courier New" w:hAnsi="Courier New"/>
            <w:sz w:val="16"/>
            <w:lang w:eastAsia="en-GB"/>
          </w:rPr>
          <w:t>,</w:t>
        </w:r>
      </w:ins>
    </w:p>
    <w:p w14:paraId="2955BB5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050" w:author="NR_SL_enh-Core" w:date="2022-03-24T11:26:00Z"/>
          <w:rFonts w:ascii="Courier New" w:hAnsi="Courier New"/>
          <w:sz w:val="16"/>
          <w:lang w:eastAsia="en-GB"/>
        </w:rPr>
      </w:pPr>
      <w:ins w:id="4051" w:author="NR_SL_enh-Core" w:date="2022-03-24T11:26:00Z">
        <w:r>
          <w:rPr>
            <w:rFonts w:ascii="Courier New" w:hAnsi="Courier New"/>
            <w:sz w:val="16"/>
            <w:lang w:eastAsia="en-GB"/>
          </w:rPr>
          <w:tab/>
          <w:t>[[</w:t>
        </w:r>
      </w:ins>
    </w:p>
    <w:p w14:paraId="58FFD63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052" w:author="NR_SL_enh-Core" w:date="2022-03-24T11:26:00Z"/>
          <w:rFonts w:ascii="Courier New" w:eastAsia="MS Mincho" w:hAnsi="Courier New"/>
          <w:sz w:val="16"/>
          <w:lang w:eastAsia="en-GB"/>
        </w:rPr>
      </w:pPr>
      <w:ins w:id="4053" w:author="NR_SL_enh-Core" w:date="2022-03-24T11:26:00Z">
        <w:r>
          <w:rPr>
            <w:rFonts w:ascii="Courier New" w:eastAsia="MS Mincho" w:hAnsi="Courier New"/>
            <w:sz w:val="16"/>
            <w:lang w:eastAsia="en-GB"/>
          </w:rPr>
          <w:tab/>
          <w:t>--32-5a-2</w:t>
        </w:r>
      </w:ins>
    </w:p>
    <w:p w14:paraId="69CAA46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054" w:author="NR_SL_enh-Core" w:date="2022-03-24T11:26:00Z"/>
          <w:rFonts w:ascii="Courier New" w:hAnsi="Courier New"/>
          <w:sz w:val="16"/>
          <w:lang w:eastAsia="en-GB"/>
        </w:rPr>
      </w:pPr>
      <w:ins w:id="4055" w:author="NR_SL_enh-Core" w:date="2022-03-24T11:26:00Z">
        <w:r>
          <w:rPr>
            <w:rFonts w:ascii="Courier New" w:eastAsia="MS Mincho" w:hAnsi="Courier New"/>
            <w:sz w:val="16"/>
            <w:lang w:eastAsia="en-GB"/>
          </w:rPr>
          <w:tab/>
          <w:t>rx-IUC-Scheme1-Preferred-Mode2Sidelink-r17</w:t>
        </w:r>
        <w:r>
          <w:rPr>
            <w:rFonts w:ascii="Courier New" w:eastAsia="MS Mincho" w:hAnsi="Courier New"/>
            <w:sz w:val="16"/>
            <w:lang w:eastAsia="en-GB"/>
          </w:rPr>
          <w:tab/>
        </w:r>
        <w:r>
          <w:rPr>
            <w:rFonts w:ascii="Courier New" w:eastAsia="MS Mincho" w:hAnsi="Courier New"/>
            <w:sz w:val="16"/>
            <w:lang w:eastAsia="en-GB"/>
          </w:rPr>
          <w:tab/>
        </w:r>
        <w:r>
          <w:rPr>
            <w:rFonts w:ascii="Courier New" w:hAnsi="Courier New"/>
            <w:sz w:val="16"/>
            <w:lang w:eastAsia="en-GB"/>
          </w:rPr>
          <w:t>ENUMERATED {supported}                          OPTIONAL,</w:t>
        </w:r>
      </w:ins>
    </w:p>
    <w:p w14:paraId="1E11A66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056" w:author="NR_SL_enh-Core" w:date="2022-03-24T11:26:00Z"/>
          <w:rFonts w:ascii="Courier New" w:eastAsia="MS Mincho" w:hAnsi="Courier New"/>
          <w:sz w:val="16"/>
          <w:lang w:eastAsia="en-GB"/>
        </w:rPr>
      </w:pPr>
      <w:ins w:id="4057" w:author="NR_SL_enh-Core" w:date="2022-03-24T11:26:00Z">
        <w:r>
          <w:rPr>
            <w:rFonts w:ascii="Courier New" w:eastAsia="MS Mincho" w:hAnsi="Courier New"/>
            <w:sz w:val="16"/>
            <w:lang w:eastAsia="en-GB"/>
          </w:rPr>
          <w:tab/>
          <w:t>--32-5a-3</w:t>
        </w:r>
      </w:ins>
    </w:p>
    <w:p w14:paraId="2629DD5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058" w:author="NR_SL_enh-Core" w:date="2022-03-24T11:26:00Z"/>
          <w:rFonts w:ascii="Courier New" w:hAnsi="Courier New"/>
          <w:sz w:val="16"/>
          <w:lang w:eastAsia="en-GB"/>
        </w:rPr>
      </w:pPr>
      <w:ins w:id="4059" w:author="NR_SL_enh-Core" w:date="2022-03-24T11:26:00Z">
        <w:r>
          <w:rPr>
            <w:rFonts w:ascii="Courier New" w:eastAsia="MS Mincho" w:hAnsi="Courier New"/>
            <w:sz w:val="16"/>
            <w:lang w:eastAsia="en-GB"/>
          </w:rPr>
          <w:tab/>
          <w:t>rx-IUC-Scheme1-NonPreferred-Mode2Sidelink-r17</w:t>
        </w:r>
        <w:r>
          <w:rPr>
            <w:rFonts w:ascii="Courier New" w:eastAsia="MS Mincho" w:hAnsi="Courier New"/>
            <w:sz w:val="16"/>
            <w:lang w:eastAsia="en-GB"/>
          </w:rPr>
          <w:tab/>
        </w:r>
        <w:r>
          <w:rPr>
            <w:rFonts w:ascii="Courier New" w:eastAsia="MS Mincho" w:hAnsi="Courier New"/>
            <w:sz w:val="16"/>
            <w:lang w:eastAsia="en-GB"/>
          </w:rPr>
          <w:tab/>
        </w:r>
        <w:r>
          <w:rPr>
            <w:rFonts w:ascii="Courier New" w:hAnsi="Courier New"/>
            <w:sz w:val="16"/>
            <w:lang w:eastAsia="en-GB"/>
          </w:rPr>
          <w:t>ENUMERATED {supported}                     OPTIONAL,</w:t>
        </w:r>
      </w:ins>
    </w:p>
    <w:p w14:paraId="2F1C37B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060" w:author="NR_SL_enh-Core" w:date="2022-03-24T11:26:00Z"/>
          <w:rFonts w:ascii="Courier New" w:eastAsia="MS Mincho" w:hAnsi="Courier New"/>
          <w:sz w:val="16"/>
          <w:lang w:eastAsia="en-GB"/>
        </w:rPr>
      </w:pPr>
      <w:ins w:id="4061" w:author="NR_SL_enh-Core" w:date="2022-03-24T11:26:00Z">
        <w:r>
          <w:rPr>
            <w:rFonts w:ascii="Courier New" w:eastAsia="MS Mincho" w:hAnsi="Courier New"/>
            <w:sz w:val="16"/>
            <w:lang w:eastAsia="en-GB"/>
          </w:rPr>
          <w:tab/>
          <w:t>--32-5b-2</w:t>
        </w:r>
      </w:ins>
    </w:p>
    <w:p w14:paraId="6892C97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062" w:author="NR_SL_enh-Core" w:date="2022-03-24T11:26:00Z"/>
          <w:rFonts w:ascii="Courier New" w:eastAsia="MS Mincho" w:hAnsi="Courier New"/>
          <w:sz w:val="16"/>
          <w:lang w:eastAsia="en-GB"/>
        </w:rPr>
      </w:pPr>
      <w:ins w:id="4063" w:author="NR_SL_enh-Core" w:date="2022-03-24T11:26:00Z">
        <w:r>
          <w:rPr>
            <w:rFonts w:ascii="Courier New" w:eastAsia="MS Mincho" w:hAnsi="Courier New"/>
            <w:sz w:val="16"/>
            <w:lang w:eastAsia="en-GB"/>
          </w:rPr>
          <w:tab/>
          <w:t xml:space="preserve">rx-IUC-Scheme2-Mode2Sidelink-r17 </w:t>
        </w:r>
        <w:r>
          <w:rPr>
            <w:rFonts w:ascii="Courier New" w:eastAsia="MS Mincho" w:hAnsi="Courier New"/>
            <w:sz w:val="16"/>
            <w:lang w:eastAsia="en-GB"/>
          </w:rPr>
          <w:tab/>
          <w:t>ENUMERATED {n5, n15, n25, n32, n35, n45, n50, n64}</w:t>
        </w:r>
        <w:r>
          <w:rPr>
            <w:rFonts w:ascii="Courier New" w:eastAsia="MS Mincho" w:hAnsi="Courier New"/>
            <w:sz w:val="16"/>
            <w:lang w:eastAsia="en-GB"/>
          </w:rPr>
          <w:tab/>
        </w:r>
        <w:r>
          <w:rPr>
            <w:rFonts w:ascii="Courier New" w:eastAsia="MS Mincho" w:hAnsi="Courier New"/>
            <w:sz w:val="16"/>
            <w:lang w:eastAsia="en-GB"/>
          </w:rPr>
          <w:tab/>
        </w:r>
        <w:r>
          <w:rPr>
            <w:rFonts w:ascii="Courier New" w:eastAsia="MS Mincho" w:hAnsi="Courier New"/>
            <w:sz w:val="16"/>
            <w:lang w:eastAsia="en-GB"/>
          </w:rPr>
          <w:tab/>
          <w:t xml:space="preserve"> OPTIONAL,</w:t>
        </w:r>
      </w:ins>
    </w:p>
    <w:p w14:paraId="6247AD7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064" w:author="NR_SL_enh-Core" w:date="2022-03-24T11:26:00Z"/>
          <w:rFonts w:ascii="Courier New" w:eastAsia="MS Mincho" w:hAnsi="Courier New"/>
          <w:sz w:val="16"/>
          <w:lang w:eastAsia="en-GB"/>
        </w:rPr>
      </w:pPr>
      <w:ins w:id="4065" w:author="NR_SL_enh-Core" w:date="2022-03-24T11:26:00Z">
        <w:r>
          <w:rPr>
            <w:rFonts w:ascii="Courier New" w:eastAsia="MS Mincho" w:hAnsi="Courier New"/>
            <w:sz w:val="16"/>
            <w:lang w:eastAsia="en-GB"/>
          </w:rPr>
          <w:tab/>
          <w:t>--32-6-1</w:t>
        </w:r>
      </w:ins>
    </w:p>
    <w:p w14:paraId="72D6F39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066" w:author="NR_SL_enh-Core-v2" w:date="2022-05-16T13:47:00Z"/>
          <w:rFonts w:ascii="Courier New" w:eastAsia="MS Mincho" w:hAnsi="Courier New"/>
          <w:sz w:val="16"/>
          <w:lang w:eastAsia="en-GB"/>
        </w:rPr>
      </w:pPr>
      <w:ins w:id="4067" w:author="NR_SL_enh-Core" w:date="2022-03-24T11:26:00Z">
        <w:r>
          <w:rPr>
            <w:rFonts w:ascii="Courier New" w:hAnsi="Courier New"/>
            <w:sz w:val="16"/>
            <w:lang w:eastAsia="en-GB"/>
          </w:rPr>
          <w:t xml:space="preserve">    </w:t>
        </w:r>
        <w:r>
          <w:rPr>
            <w:rFonts w:ascii="Courier New" w:eastAsia="MS Mincho" w:hAnsi="Courier New"/>
            <w:sz w:val="16"/>
            <w:lang w:eastAsia="en-GB"/>
          </w:rPr>
          <w:t>rx-IUC-Scheme1-SCI-r17</w:t>
        </w:r>
        <w:r>
          <w:rPr>
            <w:rFonts w:ascii="Courier New" w:hAnsi="Courier New"/>
            <w:sz w:val="16"/>
            <w:lang w:eastAsia="en-GB"/>
          </w:rPr>
          <w:t xml:space="preserve">                   </w:t>
        </w:r>
        <w:r>
          <w:rPr>
            <w:rFonts w:ascii="Courier New" w:hAnsi="Courier New"/>
            <w:sz w:val="16"/>
            <w:lang w:eastAsia="en-GB"/>
          </w:rPr>
          <w:tab/>
        </w:r>
        <w:r>
          <w:rPr>
            <w:rFonts w:ascii="Courier New" w:hAnsi="Courier New"/>
            <w:sz w:val="16"/>
            <w:lang w:eastAsia="en-GB"/>
          </w:rPr>
          <w:tab/>
        </w:r>
        <w:r>
          <w:rPr>
            <w:rFonts w:ascii="Courier New" w:eastAsia="MS Mincho" w:hAnsi="Courier New"/>
            <w:sz w:val="16"/>
            <w:lang w:eastAsia="en-GB"/>
          </w:rPr>
          <w:t>ENUMERATED {supported}</w:t>
        </w:r>
        <w:r>
          <w:rPr>
            <w:rFonts w:ascii="Courier New" w:hAnsi="Courier New"/>
            <w:sz w:val="16"/>
            <w:lang w:eastAsia="en-GB"/>
          </w:rPr>
          <w:t xml:space="preserve">                         </w:t>
        </w:r>
        <w:r>
          <w:rPr>
            <w:rFonts w:ascii="Courier New" w:eastAsia="MS Mincho" w:hAnsi="Courier New"/>
            <w:sz w:val="16"/>
            <w:lang w:eastAsia="en-GB"/>
          </w:rPr>
          <w:t>OPTIONAL</w:t>
        </w:r>
      </w:ins>
      <w:ins w:id="4068" w:author="NR_SL_enh-Core-v2" w:date="2022-05-16T13:47:00Z">
        <w:r>
          <w:rPr>
            <w:rFonts w:ascii="Courier New" w:eastAsia="MS Mincho" w:hAnsi="Courier New"/>
            <w:sz w:val="16"/>
            <w:lang w:eastAsia="en-GB"/>
          </w:rPr>
          <w:t>,</w:t>
        </w:r>
      </w:ins>
    </w:p>
    <w:p w14:paraId="3B4BD2A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069" w:author="NR_SL_enh-Core-v2" w:date="2022-05-16T13:47:00Z"/>
          <w:rFonts w:ascii="Courier New" w:eastAsia="MS Mincho" w:hAnsi="Courier New"/>
          <w:sz w:val="16"/>
          <w:lang w:eastAsia="en-GB"/>
        </w:rPr>
      </w:pPr>
      <w:ins w:id="4070" w:author="NR_SL_enh-Core-v2" w:date="2022-05-16T13:47:00Z">
        <w:r>
          <w:rPr>
            <w:rFonts w:ascii="Courier New" w:eastAsia="MS Mincho" w:hAnsi="Courier New"/>
            <w:sz w:val="16"/>
            <w:lang w:eastAsia="en-GB"/>
          </w:rPr>
          <w:tab/>
          <w:t>--32-6-2</w:t>
        </w:r>
      </w:ins>
    </w:p>
    <w:p w14:paraId="66DC3E2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071" w:author="NR_SL_enh-Core-v2" w:date="2022-05-16T13:47:00Z"/>
          <w:rFonts w:ascii="Courier New" w:eastAsia="MS Mincho" w:hAnsi="Courier New"/>
          <w:sz w:val="16"/>
          <w:lang w:eastAsia="en-GB"/>
        </w:rPr>
      </w:pPr>
      <w:ins w:id="4072" w:author="NR_SL_enh-Core-v2" w:date="2022-05-16T13:47:00Z">
        <w:r>
          <w:rPr>
            <w:rFonts w:ascii="Courier New" w:eastAsia="MS Mincho" w:hAnsi="Courier New"/>
            <w:sz w:val="16"/>
            <w:lang w:eastAsia="en-GB"/>
          </w:rPr>
          <w:tab/>
          <w:t>rx-IUC-Scheme1-SCI-</w:t>
        </w:r>
      </w:ins>
      <w:ins w:id="4073" w:author="NR_SL_enh-Core-v2" w:date="2022-05-16T13:49:00Z">
        <w:r>
          <w:rPr>
            <w:rFonts w:ascii="Courier New" w:eastAsia="MS Mincho" w:hAnsi="Courier New"/>
            <w:sz w:val="16"/>
            <w:lang w:eastAsia="en-GB"/>
          </w:rPr>
          <w:t>E</w:t>
        </w:r>
      </w:ins>
      <w:ins w:id="4074" w:author="NR_SL_enh-Core-v2" w:date="2022-05-16T13:47:00Z">
        <w:r>
          <w:rPr>
            <w:rFonts w:ascii="Courier New" w:eastAsia="MS Mincho" w:hAnsi="Courier New"/>
            <w:sz w:val="16"/>
            <w:lang w:eastAsia="en-GB"/>
          </w:rPr>
          <w:t>xplicitReq-r17</w:t>
        </w:r>
        <w:r>
          <w:rPr>
            <w:rFonts w:ascii="Courier New" w:hAnsi="Courier New"/>
            <w:sz w:val="16"/>
            <w:lang w:eastAsia="en-GB"/>
          </w:rPr>
          <w:t xml:space="preserve">               </w:t>
        </w:r>
        <w:r>
          <w:rPr>
            <w:rFonts w:ascii="Courier New" w:eastAsia="MS Mincho" w:hAnsi="Courier New"/>
            <w:sz w:val="16"/>
            <w:lang w:eastAsia="en-GB"/>
          </w:rPr>
          <w:t>ENUMERATED {supported}</w:t>
        </w:r>
        <w:r>
          <w:rPr>
            <w:rFonts w:ascii="Courier New" w:hAnsi="Courier New"/>
            <w:sz w:val="16"/>
            <w:lang w:eastAsia="en-GB"/>
          </w:rPr>
          <w:t xml:space="preserve">                         </w:t>
        </w:r>
        <w:r>
          <w:rPr>
            <w:rFonts w:ascii="Courier New" w:eastAsia="MS Mincho" w:hAnsi="Courier New"/>
            <w:sz w:val="16"/>
            <w:lang w:eastAsia="en-GB"/>
          </w:rPr>
          <w:t>OPTIONAL,</w:t>
        </w:r>
      </w:ins>
    </w:p>
    <w:p w14:paraId="2A4A66C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075" w:author="NR_SL_enh-Core-v2" w:date="2022-05-16T13:47:00Z"/>
          <w:rFonts w:ascii="Courier New" w:eastAsia="MS Mincho" w:hAnsi="Courier New"/>
          <w:sz w:val="16"/>
          <w:lang w:eastAsia="en-GB"/>
        </w:rPr>
      </w:pPr>
      <w:ins w:id="4076" w:author="NR_SL_enh-Core-v2" w:date="2022-05-16T13:47:00Z">
        <w:r>
          <w:rPr>
            <w:rFonts w:ascii="Courier New" w:eastAsia="MS Mincho" w:hAnsi="Courier New"/>
            <w:sz w:val="16"/>
            <w:lang w:eastAsia="en-GB"/>
          </w:rPr>
          <w:tab/>
          <w:t>--32-7</w:t>
        </w:r>
      </w:ins>
    </w:p>
    <w:p w14:paraId="03564BC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077" w:author="NR_SL_enh-Core" w:date="2022-03-24T11:26:00Z"/>
          <w:rFonts w:ascii="Courier New" w:eastAsia="MS Mincho" w:hAnsi="Courier New"/>
          <w:sz w:val="16"/>
          <w:lang w:eastAsia="en-GB"/>
        </w:rPr>
      </w:pPr>
      <w:ins w:id="4078" w:author="NR_SL_enh-Core-v2" w:date="2022-05-16T13:47:00Z">
        <w:r>
          <w:rPr>
            <w:rFonts w:ascii="Courier New" w:eastAsia="MS Mincho" w:hAnsi="Courier New"/>
            <w:sz w:val="16"/>
            <w:lang w:eastAsia="en-GB"/>
          </w:rPr>
          <w:tab/>
          <w:t>scheme2-ConflictDeterminationRSRP-r17</w:t>
        </w:r>
        <w:r>
          <w:rPr>
            <w:rFonts w:ascii="Courier New" w:eastAsia="MS Mincho" w:hAnsi="Courier New"/>
            <w:sz w:val="16"/>
            <w:lang w:eastAsia="en-GB"/>
          </w:rPr>
          <w:tab/>
        </w:r>
        <w:r>
          <w:rPr>
            <w:rFonts w:ascii="Courier New" w:eastAsia="MS Mincho" w:hAnsi="Courier New"/>
            <w:sz w:val="16"/>
            <w:lang w:eastAsia="en-GB"/>
          </w:rPr>
          <w:tab/>
        </w:r>
        <w:r>
          <w:rPr>
            <w:rFonts w:ascii="Courier New" w:eastAsia="MS Mincho" w:hAnsi="Courier New"/>
            <w:sz w:val="16"/>
            <w:lang w:eastAsia="en-GB"/>
          </w:rPr>
          <w:tab/>
          <w:t>ENUMERATED {supported}</w:t>
        </w:r>
        <w:r>
          <w:rPr>
            <w:rFonts w:ascii="Courier New" w:hAnsi="Courier New"/>
            <w:sz w:val="16"/>
            <w:lang w:eastAsia="en-GB"/>
          </w:rPr>
          <w:t xml:space="preserve">                         </w:t>
        </w:r>
        <w:r>
          <w:rPr>
            <w:rFonts w:ascii="Courier New" w:eastAsia="MS Mincho" w:hAnsi="Courier New"/>
            <w:sz w:val="16"/>
            <w:lang w:eastAsia="en-GB"/>
          </w:rPr>
          <w:t>OPTIONAL</w:t>
        </w:r>
      </w:ins>
    </w:p>
    <w:p w14:paraId="20A6809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ins w:id="4079" w:author="NR_SL_enh-Core" w:date="2022-03-24T11:26:00Z">
        <w:r>
          <w:rPr>
            <w:rFonts w:ascii="Courier New" w:eastAsia="MS Mincho" w:hAnsi="Courier New"/>
            <w:sz w:val="16"/>
            <w:lang w:eastAsia="en-GB"/>
          </w:rPr>
          <w:tab/>
          <w:t>]]</w:t>
        </w:r>
      </w:ins>
    </w:p>
    <w:p w14:paraId="2EA0E70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6DCB7871"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31D867C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TAG-UECAPABILITYINFORMATIONSIDELINK-STOP</w:t>
      </w:r>
    </w:p>
    <w:p w14:paraId="561250A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ASN1STOP</w:t>
      </w:r>
    </w:p>
    <w:p w14:paraId="17ADE1B4" w14:textId="77777777" w:rsidR="000A6421" w:rsidRDefault="000A6421">
      <w:pPr>
        <w:overflowPunct w:val="0"/>
        <w:autoSpaceDE w:val="0"/>
        <w:autoSpaceDN w:val="0"/>
        <w:adjustRightInd w:val="0"/>
        <w:textAlignment w:val="baseline"/>
        <w:rPr>
          <w:rFonts w:eastAsia="MS Mincho"/>
          <w:lang w:eastAsia="ja-JP"/>
        </w:rPr>
      </w:pPr>
    </w:p>
    <w:p w14:paraId="04B87C9A" w14:textId="77777777" w:rsidR="000A6421" w:rsidRDefault="009301E5">
      <w:pPr>
        <w:overflowPunct w:val="0"/>
        <w:autoSpaceDE w:val="0"/>
        <w:autoSpaceDN w:val="0"/>
        <w:adjustRightInd w:val="0"/>
        <w:textAlignment w:val="baseline"/>
        <w:rPr>
          <w:b/>
          <w:bCs/>
          <w:color w:val="FF0000"/>
          <w:lang w:eastAsia="ja-JP"/>
        </w:rPr>
      </w:pPr>
      <w:r>
        <w:rPr>
          <w:b/>
          <w:bCs/>
          <w:color w:val="FF0000"/>
          <w:lang w:eastAsia="ja-JP"/>
        </w:rPr>
        <w:t>&lt;&lt;Omitted&gt;&gt;</w:t>
      </w:r>
    </w:p>
    <w:p w14:paraId="3490DAFD" w14:textId="77777777" w:rsidR="000A6421" w:rsidRDefault="009301E5">
      <w:pPr>
        <w:pStyle w:val="Note-Boxed"/>
        <w:jc w:val="center"/>
        <w:rPr>
          <w:rFonts w:ascii="Times New Roman" w:eastAsia="Malgun Gothic"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342DFAD8" w14:textId="77777777" w:rsidR="000A6421" w:rsidRDefault="009301E5">
      <w:pPr>
        <w:pStyle w:val="Heading3"/>
      </w:pPr>
      <w:bookmarkStart w:id="4080" w:name="_Toc83740590"/>
      <w:bookmarkStart w:id="4081" w:name="_Toc60777633"/>
      <w:r>
        <w:t>11.2.2</w:t>
      </w:r>
      <w:r>
        <w:tab/>
        <w:t>Message definitions</w:t>
      </w:r>
      <w:bookmarkEnd w:id="4080"/>
      <w:bookmarkEnd w:id="4081"/>
    </w:p>
    <w:p w14:paraId="62FD0FA0" w14:textId="77777777" w:rsidR="000A6421" w:rsidRDefault="009301E5">
      <w:pPr>
        <w:overflowPunct w:val="0"/>
        <w:autoSpaceDE w:val="0"/>
        <w:autoSpaceDN w:val="0"/>
        <w:adjustRightInd w:val="0"/>
        <w:textAlignment w:val="baseline"/>
        <w:rPr>
          <w:b/>
          <w:bCs/>
          <w:color w:val="FF0000"/>
          <w:lang w:eastAsia="ja-JP"/>
        </w:rPr>
      </w:pPr>
      <w:r>
        <w:rPr>
          <w:b/>
          <w:bCs/>
          <w:color w:val="FF0000"/>
          <w:lang w:eastAsia="ja-JP"/>
        </w:rPr>
        <w:t>&lt;&lt;Omitted&gt;&gt;</w:t>
      </w:r>
    </w:p>
    <w:p w14:paraId="214D6131" w14:textId="77777777" w:rsidR="000A6421" w:rsidRDefault="009301E5">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4082" w:name="_Toc100930612"/>
      <w:bookmarkStart w:id="4083" w:name="_Toc60777639"/>
      <w:r>
        <w:rPr>
          <w:rFonts w:ascii="Arial" w:hAnsi="Arial"/>
          <w:sz w:val="24"/>
          <w:lang w:eastAsia="ja-JP"/>
        </w:rPr>
        <w:t>–</w:t>
      </w:r>
      <w:r>
        <w:rPr>
          <w:rFonts w:ascii="Arial" w:hAnsi="Arial"/>
          <w:sz w:val="24"/>
          <w:lang w:eastAsia="ja-JP"/>
        </w:rPr>
        <w:tab/>
      </w:r>
      <w:proofErr w:type="spellStart"/>
      <w:r>
        <w:rPr>
          <w:rFonts w:ascii="Arial" w:hAnsi="Arial"/>
          <w:i/>
          <w:sz w:val="24"/>
          <w:lang w:eastAsia="ja-JP"/>
        </w:rPr>
        <w:t>UERadioPagingInformation</w:t>
      </w:r>
      <w:bookmarkEnd w:id="4082"/>
      <w:bookmarkEnd w:id="4083"/>
      <w:proofErr w:type="spellEnd"/>
    </w:p>
    <w:p w14:paraId="30965624" w14:textId="77777777" w:rsidR="000A6421" w:rsidRDefault="009301E5">
      <w:pPr>
        <w:overflowPunct w:val="0"/>
        <w:autoSpaceDE w:val="0"/>
        <w:autoSpaceDN w:val="0"/>
        <w:adjustRightInd w:val="0"/>
        <w:textAlignment w:val="baseline"/>
        <w:rPr>
          <w:lang w:eastAsia="ja-JP"/>
        </w:rPr>
      </w:pPr>
      <w:r>
        <w:rPr>
          <w:lang w:eastAsia="ja-JP"/>
        </w:rPr>
        <w:t xml:space="preserve">This message is used to transfer radio paging information, covering both upload to and download from the </w:t>
      </w:r>
      <w:r>
        <w:rPr>
          <w:rFonts w:eastAsia="SimSun"/>
          <w:lang w:eastAsia="zh-CN"/>
        </w:rPr>
        <w:t xml:space="preserve">5GC, and between </w:t>
      </w:r>
      <w:proofErr w:type="spellStart"/>
      <w:r>
        <w:rPr>
          <w:rFonts w:eastAsia="SimSun"/>
          <w:lang w:eastAsia="zh-CN"/>
        </w:rPr>
        <w:t>gNBs</w:t>
      </w:r>
      <w:proofErr w:type="spellEnd"/>
      <w:r>
        <w:rPr>
          <w:lang w:eastAsia="ja-JP"/>
        </w:rPr>
        <w:t>.</w:t>
      </w:r>
    </w:p>
    <w:p w14:paraId="1273658B" w14:textId="77777777" w:rsidR="000A6421" w:rsidRDefault="009301E5">
      <w:pPr>
        <w:overflowPunct w:val="0"/>
        <w:autoSpaceDE w:val="0"/>
        <w:autoSpaceDN w:val="0"/>
        <w:adjustRightInd w:val="0"/>
        <w:ind w:left="568" w:hanging="284"/>
        <w:textAlignment w:val="baseline"/>
        <w:rPr>
          <w:rFonts w:eastAsia="SimSun"/>
          <w:lang w:eastAsia="zh-CN"/>
        </w:rPr>
      </w:pPr>
      <w:r>
        <w:rPr>
          <w:lang w:eastAsia="ja-JP"/>
        </w:rPr>
        <w:t xml:space="preserve">Direction: </w:t>
      </w:r>
      <w:proofErr w:type="spellStart"/>
      <w:r>
        <w:rPr>
          <w:rFonts w:eastAsia="SimSun"/>
          <w:lang w:eastAsia="zh-CN"/>
        </w:rPr>
        <w:t>g</w:t>
      </w:r>
      <w:r>
        <w:rPr>
          <w:lang w:eastAsia="ja-JP"/>
        </w:rPr>
        <w:t>NB</w:t>
      </w:r>
      <w:proofErr w:type="spellEnd"/>
      <w:r>
        <w:rPr>
          <w:lang w:eastAsia="ja-JP"/>
        </w:rPr>
        <w:t xml:space="preserve"> to/ from </w:t>
      </w:r>
      <w:r>
        <w:rPr>
          <w:rFonts w:eastAsia="SimSun"/>
          <w:lang w:eastAsia="zh-CN"/>
        </w:rPr>
        <w:t xml:space="preserve">5GC </w:t>
      </w:r>
      <w:r>
        <w:rPr>
          <w:lang w:eastAsia="ja-JP"/>
        </w:rPr>
        <w:t xml:space="preserve">and </w:t>
      </w:r>
      <w:proofErr w:type="spellStart"/>
      <w:r>
        <w:rPr>
          <w:lang w:eastAsia="ja-JP"/>
        </w:rPr>
        <w:t>gNB</w:t>
      </w:r>
      <w:proofErr w:type="spellEnd"/>
      <w:r>
        <w:rPr>
          <w:lang w:eastAsia="ja-JP"/>
        </w:rPr>
        <w:t xml:space="preserve"> to/from </w:t>
      </w:r>
      <w:proofErr w:type="spellStart"/>
      <w:r>
        <w:rPr>
          <w:lang w:eastAsia="ja-JP"/>
        </w:rPr>
        <w:t>gNB</w:t>
      </w:r>
      <w:proofErr w:type="spellEnd"/>
    </w:p>
    <w:p w14:paraId="700B3D64" w14:textId="77777777" w:rsidR="000A6421" w:rsidRDefault="009301E5">
      <w:pPr>
        <w:keepNext/>
        <w:keepLines/>
        <w:overflowPunct w:val="0"/>
        <w:autoSpaceDE w:val="0"/>
        <w:autoSpaceDN w:val="0"/>
        <w:adjustRightInd w:val="0"/>
        <w:spacing w:before="60"/>
        <w:jc w:val="center"/>
        <w:textAlignment w:val="baseline"/>
        <w:rPr>
          <w:rFonts w:ascii="Arial" w:hAnsi="Arial"/>
          <w:b/>
          <w:lang w:eastAsia="ja-JP"/>
        </w:rPr>
      </w:pPr>
      <w:proofErr w:type="spellStart"/>
      <w:r>
        <w:rPr>
          <w:rFonts w:ascii="Arial" w:hAnsi="Arial"/>
          <w:b/>
          <w:bCs/>
          <w:i/>
          <w:iCs/>
          <w:lang w:eastAsia="ja-JP"/>
        </w:rPr>
        <w:t>UERadioPagingInformation</w:t>
      </w:r>
      <w:proofErr w:type="spellEnd"/>
      <w:r>
        <w:rPr>
          <w:rFonts w:ascii="Arial" w:hAnsi="Arial"/>
          <w:b/>
          <w:bCs/>
          <w:i/>
          <w:iCs/>
          <w:lang w:eastAsia="ja-JP"/>
        </w:rPr>
        <w:t xml:space="preserve"> </w:t>
      </w:r>
      <w:r>
        <w:rPr>
          <w:rFonts w:ascii="Arial" w:hAnsi="Arial"/>
          <w:b/>
          <w:lang w:eastAsia="ja-JP"/>
        </w:rPr>
        <w:t>message</w:t>
      </w:r>
    </w:p>
    <w:p w14:paraId="7A3F127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ASN1START</w:t>
      </w:r>
    </w:p>
    <w:p w14:paraId="60B5850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TAG-UE-RADIO-PAGING-INFORMATION-START</w:t>
      </w:r>
    </w:p>
    <w:p w14:paraId="2EBC3C60"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0664ED8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roofErr w:type="spellStart"/>
      <w:r>
        <w:rPr>
          <w:rFonts w:ascii="Courier New" w:hAnsi="Courier New"/>
          <w:sz w:val="16"/>
          <w:lang w:eastAsia="en-GB"/>
        </w:rPr>
        <w:lastRenderedPageBreak/>
        <w:t>UERadioPagingInformation</w:t>
      </w:r>
      <w:proofErr w:type="spellEnd"/>
      <w:r>
        <w:rPr>
          <w:rFonts w:ascii="Courier New" w:hAnsi="Courier New"/>
          <w:sz w:val="16"/>
          <w:lang w:eastAsia="en-GB"/>
        </w:rPr>
        <w:t xml:space="preserve"> ::= </w:t>
      </w:r>
      <w:r>
        <w:rPr>
          <w:rFonts w:ascii="Courier New" w:hAnsi="Courier New"/>
          <w:color w:val="993366"/>
          <w:sz w:val="16"/>
          <w:lang w:eastAsia="en-GB"/>
        </w:rPr>
        <w:t>SEQUENCE</w:t>
      </w:r>
      <w:r>
        <w:rPr>
          <w:rFonts w:ascii="Courier New" w:hAnsi="Courier New"/>
          <w:sz w:val="16"/>
          <w:lang w:eastAsia="en-GB"/>
        </w:rPr>
        <w:t xml:space="preserve"> {</w:t>
      </w:r>
    </w:p>
    <w:p w14:paraId="68F8B51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criticalExtensions</w:t>
      </w:r>
      <w:proofErr w:type="spellEnd"/>
      <w:r>
        <w:rPr>
          <w:rFonts w:ascii="Courier New" w:hAnsi="Courier New"/>
          <w:sz w:val="16"/>
          <w:lang w:eastAsia="en-GB"/>
        </w:rPr>
        <w:t xml:space="preserve">                  </w:t>
      </w:r>
      <w:r>
        <w:rPr>
          <w:rFonts w:ascii="Courier New" w:hAnsi="Courier New"/>
          <w:color w:val="993366"/>
          <w:sz w:val="16"/>
          <w:lang w:eastAsia="en-GB"/>
        </w:rPr>
        <w:t>CHOICE</w:t>
      </w:r>
      <w:r>
        <w:rPr>
          <w:rFonts w:ascii="Courier New" w:hAnsi="Courier New"/>
          <w:sz w:val="16"/>
          <w:lang w:eastAsia="en-GB"/>
        </w:rPr>
        <w:t xml:space="preserve"> {</w:t>
      </w:r>
    </w:p>
    <w:p w14:paraId="2848594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c1                                  </w:t>
      </w:r>
      <w:r>
        <w:rPr>
          <w:rFonts w:ascii="Courier New" w:hAnsi="Courier New"/>
          <w:color w:val="993366"/>
          <w:sz w:val="16"/>
          <w:lang w:eastAsia="en-GB"/>
        </w:rPr>
        <w:t>CHOICE</w:t>
      </w:r>
      <w:r>
        <w:rPr>
          <w:rFonts w:ascii="Courier New" w:hAnsi="Courier New"/>
          <w:sz w:val="16"/>
          <w:lang w:eastAsia="en-GB"/>
        </w:rPr>
        <w:t>{</w:t>
      </w:r>
    </w:p>
    <w:p w14:paraId="7A94A59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ueRadioPagingInformation</w:t>
      </w:r>
      <w:proofErr w:type="spellEnd"/>
      <w:r>
        <w:rPr>
          <w:rFonts w:ascii="Courier New" w:hAnsi="Courier New"/>
          <w:sz w:val="16"/>
          <w:lang w:eastAsia="en-GB"/>
        </w:rPr>
        <w:t xml:space="preserve">            </w:t>
      </w:r>
      <w:proofErr w:type="spellStart"/>
      <w:r>
        <w:rPr>
          <w:rFonts w:ascii="Courier New" w:hAnsi="Courier New"/>
          <w:sz w:val="16"/>
          <w:lang w:eastAsia="en-GB"/>
        </w:rPr>
        <w:t>UERadioPagingInformation</w:t>
      </w:r>
      <w:proofErr w:type="spellEnd"/>
      <w:r>
        <w:rPr>
          <w:rFonts w:ascii="Courier New" w:hAnsi="Courier New"/>
          <w:sz w:val="16"/>
          <w:lang w:eastAsia="en-GB"/>
        </w:rPr>
        <w:t>-IEs,</w:t>
      </w:r>
    </w:p>
    <w:p w14:paraId="33A0AA2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spare7 </w:t>
      </w:r>
      <w:r>
        <w:rPr>
          <w:rFonts w:ascii="Courier New" w:hAnsi="Courier New"/>
          <w:color w:val="993366"/>
          <w:sz w:val="16"/>
          <w:lang w:eastAsia="en-GB"/>
        </w:rPr>
        <w:t>NULL</w:t>
      </w:r>
      <w:r>
        <w:rPr>
          <w:rFonts w:ascii="Courier New" w:hAnsi="Courier New"/>
          <w:sz w:val="16"/>
          <w:lang w:eastAsia="en-GB"/>
        </w:rPr>
        <w:t>,</w:t>
      </w:r>
    </w:p>
    <w:p w14:paraId="35AC8B6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spare6 </w:t>
      </w:r>
      <w:r>
        <w:rPr>
          <w:rFonts w:ascii="Courier New" w:hAnsi="Courier New"/>
          <w:color w:val="993366"/>
          <w:sz w:val="16"/>
          <w:lang w:eastAsia="en-GB"/>
        </w:rPr>
        <w:t>NULL</w:t>
      </w:r>
      <w:r>
        <w:rPr>
          <w:rFonts w:ascii="Courier New" w:hAnsi="Courier New"/>
          <w:sz w:val="16"/>
          <w:lang w:eastAsia="en-GB"/>
        </w:rPr>
        <w:t xml:space="preserve">, spare5 </w:t>
      </w:r>
      <w:r>
        <w:rPr>
          <w:rFonts w:ascii="Courier New" w:hAnsi="Courier New"/>
          <w:color w:val="993366"/>
          <w:sz w:val="16"/>
          <w:lang w:eastAsia="en-GB"/>
        </w:rPr>
        <w:t>NULL</w:t>
      </w:r>
      <w:r>
        <w:rPr>
          <w:rFonts w:ascii="Courier New" w:hAnsi="Courier New"/>
          <w:sz w:val="16"/>
          <w:lang w:eastAsia="en-GB"/>
        </w:rPr>
        <w:t xml:space="preserve">, spare4 </w:t>
      </w:r>
      <w:r>
        <w:rPr>
          <w:rFonts w:ascii="Courier New" w:hAnsi="Courier New"/>
          <w:color w:val="993366"/>
          <w:sz w:val="16"/>
          <w:lang w:eastAsia="en-GB"/>
        </w:rPr>
        <w:t>NULL</w:t>
      </w:r>
      <w:r>
        <w:rPr>
          <w:rFonts w:ascii="Courier New" w:hAnsi="Courier New"/>
          <w:sz w:val="16"/>
          <w:lang w:eastAsia="en-GB"/>
        </w:rPr>
        <w:t>,</w:t>
      </w:r>
    </w:p>
    <w:p w14:paraId="376C1A0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spare3 </w:t>
      </w:r>
      <w:r>
        <w:rPr>
          <w:rFonts w:ascii="Courier New" w:hAnsi="Courier New"/>
          <w:color w:val="993366"/>
          <w:sz w:val="16"/>
          <w:lang w:eastAsia="en-GB"/>
        </w:rPr>
        <w:t>NULL</w:t>
      </w:r>
      <w:r>
        <w:rPr>
          <w:rFonts w:ascii="Courier New" w:hAnsi="Courier New"/>
          <w:sz w:val="16"/>
          <w:lang w:eastAsia="en-GB"/>
        </w:rPr>
        <w:t xml:space="preserve">, spare2 </w:t>
      </w:r>
      <w:r>
        <w:rPr>
          <w:rFonts w:ascii="Courier New" w:hAnsi="Courier New"/>
          <w:color w:val="993366"/>
          <w:sz w:val="16"/>
          <w:lang w:eastAsia="en-GB"/>
        </w:rPr>
        <w:t>NULL</w:t>
      </w:r>
      <w:r>
        <w:rPr>
          <w:rFonts w:ascii="Courier New" w:hAnsi="Courier New"/>
          <w:sz w:val="16"/>
          <w:lang w:eastAsia="en-GB"/>
        </w:rPr>
        <w:t xml:space="preserve">, spare1 </w:t>
      </w:r>
      <w:r>
        <w:rPr>
          <w:rFonts w:ascii="Courier New" w:hAnsi="Courier New"/>
          <w:color w:val="993366"/>
          <w:sz w:val="16"/>
          <w:lang w:eastAsia="en-GB"/>
        </w:rPr>
        <w:t>NULL</w:t>
      </w:r>
    </w:p>
    <w:p w14:paraId="49302A5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57D4CEE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criticalExtensionsFuture</w:t>
      </w:r>
      <w:proofErr w:type="spell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p>
    <w:p w14:paraId="1A124D7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4B325DA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66402CA1"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46FD0F9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roofErr w:type="spellStart"/>
      <w:r>
        <w:rPr>
          <w:rFonts w:ascii="Courier New" w:hAnsi="Courier New"/>
          <w:sz w:val="16"/>
          <w:lang w:eastAsia="en-GB"/>
        </w:rPr>
        <w:t>UERadioPagingInformation</w:t>
      </w:r>
      <w:proofErr w:type="spellEnd"/>
      <w:r>
        <w:rPr>
          <w:rFonts w:ascii="Courier New" w:hAnsi="Courier New"/>
          <w:sz w:val="16"/>
          <w:lang w:eastAsia="en-GB"/>
        </w:rPr>
        <w:t xml:space="preserve">-IEs ::=    </w:t>
      </w:r>
      <w:r>
        <w:rPr>
          <w:rFonts w:ascii="Courier New" w:hAnsi="Courier New"/>
          <w:color w:val="993366"/>
          <w:sz w:val="16"/>
          <w:lang w:eastAsia="en-GB"/>
        </w:rPr>
        <w:t>SEQUENCE</w:t>
      </w:r>
      <w:r>
        <w:rPr>
          <w:rFonts w:ascii="Courier New" w:hAnsi="Courier New"/>
          <w:sz w:val="16"/>
          <w:lang w:eastAsia="en-GB"/>
        </w:rPr>
        <w:t xml:space="preserve"> {</w:t>
      </w:r>
    </w:p>
    <w:p w14:paraId="754B7A9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supportedBandListNRForPaging</w:t>
      </w:r>
      <w:proofErr w:type="spell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(1..maxBands))</w:t>
      </w:r>
      <w:r>
        <w:rPr>
          <w:rFonts w:ascii="Courier New" w:hAnsi="Courier New"/>
          <w:color w:val="993366"/>
          <w:sz w:val="16"/>
          <w:lang w:eastAsia="en-GB"/>
        </w:rPr>
        <w:t xml:space="preserve"> OF</w:t>
      </w:r>
      <w:r>
        <w:rPr>
          <w:rFonts w:ascii="Courier New" w:hAnsi="Courier New"/>
          <w:sz w:val="16"/>
          <w:lang w:eastAsia="en-GB"/>
        </w:rPr>
        <w:t xml:space="preserve"> </w:t>
      </w:r>
      <w:proofErr w:type="spellStart"/>
      <w:r>
        <w:rPr>
          <w:rFonts w:ascii="Courier New" w:hAnsi="Courier New"/>
          <w:sz w:val="16"/>
          <w:lang w:eastAsia="en-GB"/>
        </w:rPr>
        <w:t>FreqBandIndicatorNR</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6BAB5DF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nonCriticalExtension</w:t>
      </w:r>
      <w:proofErr w:type="spellEnd"/>
      <w:r>
        <w:rPr>
          <w:rFonts w:ascii="Courier New" w:hAnsi="Courier New"/>
          <w:sz w:val="16"/>
          <w:lang w:eastAsia="en-GB"/>
        </w:rPr>
        <w:t xml:space="preserve">                UERadioPagingInformation-v15e0-IEs                      </w:t>
      </w:r>
      <w:r>
        <w:rPr>
          <w:rFonts w:ascii="Courier New" w:hAnsi="Courier New"/>
          <w:color w:val="993366"/>
          <w:sz w:val="16"/>
          <w:lang w:eastAsia="en-GB"/>
        </w:rPr>
        <w:t>OPTIONAL</w:t>
      </w:r>
    </w:p>
    <w:p w14:paraId="28413FB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6A367871"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46B777E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UERadioPagingInformation-v15e0-IEs ::= </w:t>
      </w:r>
      <w:r>
        <w:rPr>
          <w:rFonts w:ascii="Courier New" w:hAnsi="Courier New"/>
          <w:color w:val="993366"/>
          <w:sz w:val="16"/>
          <w:lang w:eastAsia="en-GB"/>
        </w:rPr>
        <w:t>SEQUENCE</w:t>
      </w:r>
      <w:r>
        <w:rPr>
          <w:rFonts w:ascii="Courier New" w:hAnsi="Courier New"/>
          <w:sz w:val="16"/>
          <w:lang w:eastAsia="en-GB"/>
        </w:rPr>
        <w:t xml:space="preserve"> {</w:t>
      </w:r>
    </w:p>
    <w:p w14:paraId="077F54C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dl-SchedulingOffset-PDSCH-TypeA-FDD-FR1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3AE4F05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dl-SchedulingOffset-PDSCH-TypeA-TDD-FR1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7BE46E4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dl-SchedulingOffset-PDSCH-TypeA-TDD-FR2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05686B2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dl-SchedulingOffset-PDSCH-TypeB-FDD-FR1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11E2548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dl-SchedulingOffset-PDSCH-TypeB-TDD-FR1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32D0EDA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dl-SchedulingOffset-PDSCH-TypeB-TDD-FR2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143AAF4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nonCriticalExtension</w:t>
      </w:r>
      <w:proofErr w:type="spellEnd"/>
      <w:r>
        <w:rPr>
          <w:rFonts w:ascii="Courier New" w:hAnsi="Courier New"/>
          <w:sz w:val="16"/>
          <w:lang w:eastAsia="en-GB"/>
        </w:rPr>
        <w:t xml:space="preserve">                UERadioPagingInformation-v1700-IEs          </w:t>
      </w:r>
      <w:r>
        <w:rPr>
          <w:rFonts w:ascii="Courier New" w:hAnsi="Courier New"/>
          <w:color w:val="993366"/>
          <w:sz w:val="16"/>
          <w:lang w:eastAsia="en-GB"/>
        </w:rPr>
        <w:t>OPTIONAL</w:t>
      </w:r>
    </w:p>
    <w:p w14:paraId="2A63482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3DD3E8B2"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0592B70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UERadioPagingInformation-v1700-IEs ::= </w:t>
      </w:r>
      <w:r>
        <w:rPr>
          <w:rFonts w:ascii="Courier New" w:hAnsi="Courier New"/>
          <w:color w:val="993366"/>
          <w:sz w:val="16"/>
          <w:lang w:eastAsia="en-GB"/>
        </w:rPr>
        <w:t>SEQUENCE</w:t>
      </w:r>
      <w:r>
        <w:rPr>
          <w:rFonts w:ascii="Courier New" w:hAnsi="Courier New"/>
          <w:sz w:val="16"/>
          <w:lang w:eastAsia="en-GB"/>
        </w:rPr>
        <w:t xml:space="preserve"> {</w:t>
      </w:r>
    </w:p>
    <w:p w14:paraId="6885450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rFonts w:ascii="Courier New" w:hAnsi="Courier New"/>
          <w:sz w:val="16"/>
          <w:lang w:eastAsia="en-GB"/>
        </w:rPr>
      </w:pPr>
      <w:r>
        <w:rPr>
          <w:rFonts w:ascii="Courier New" w:hAnsi="Courier New"/>
          <w:sz w:val="16"/>
          <w:lang w:eastAsia="en-GB"/>
        </w:rPr>
        <w:t xml:space="preserve">inactiveStatePO-Determination-r17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5BB5756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084" w:author="NR_UE_pow_sav_enh-Core" w:date="2022-01-22T08:18:00Z"/>
          <w:rFonts w:ascii="Courier New" w:hAnsi="Courier New"/>
          <w:sz w:val="16"/>
          <w:szCs w:val="16"/>
          <w:lang w:eastAsia="en-GB"/>
        </w:rPr>
      </w:pPr>
      <w:ins w:id="4085" w:author="NR_UE_pow_sav_enh-Core" w:date="2022-01-22T08:18:00Z">
        <w:r>
          <w:rPr>
            <w:rFonts w:ascii="Courier New" w:hAnsi="Courier New"/>
            <w:sz w:val="16"/>
            <w:lang w:eastAsia="en-GB"/>
          </w:rPr>
          <w:tab/>
        </w:r>
        <w:commentRangeStart w:id="4086"/>
        <w:r>
          <w:rPr>
            <w:rFonts w:ascii="Courier New" w:hAnsi="Courier New"/>
            <w:sz w:val="16"/>
            <w:szCs w:val="16"/>
            <w:lang w:eastAsia="en-GB"/>
          </w:rPr>
          <w:t>ue-RadioPagingInfo-r17</w:t>
        </w:r>
      </w:ins>
      <w:commentRangeEnd w:id="4086"/>
      <w:r>
        <w:rPr>
          <w:rStyle w:val="CommentReference"/>
        </w:rPr>
        <w:commentReference w:id="4086"/>
      </w:r>
      <w:ins w:id="4087" w:author="NR_UE_pow_sav_enh-Core" w:date="2022-01-22T08:18:00Z">
        <w:r>
          <w:tab/>
        </w:r>
        <w:r>
          <w:tab/>
        </w:r>
        <w:r>
          <w:tab/>
        </w:r>
        <w:r>
          <w:tab/>
        </w:r>
        <w:r>
          <w:rPr>
            <w:rFonts w:ascii="Courier New" w:hAnsi="Courier New" w:cs="Courier New"/>
            <w:color w:val="993366"/>
            <w:sz w:val="16"/>
            <w:szCs w:val="16"/>
          </w:rPr>
          <w:t>OCTET</w:t>
        </w:r>
        <w:r>
          <w:rPr>
            <w:rFonts w:ascii="Courier New" w:hAnsi="Courier New" w:cs="Courier New"/>
            <w:sz w:val="16"/>
            <w:szCs w:val="16"/>
          </w:rPr>
          <w:t xml:space="preserve"> </w:t>
        </w:r>
        <w:r>
          <w:rPr>
            <w:rFonts w:ascii="Courier New" w:hAnsi="Courier New" w:cs="Courier New"/>
            <w:color w:val="993366"/>
            <w:sz w:val="16"/>
            <w:szCs w:val="16"/>
          </w:rPr>
          <w:t>STRING</w:t>
        </w:r>
        <w:r>
          <w:rPr>
            <w:rFonts w:ascii="Courier New" w:hAnsi="Courier New"/>
            <w:sz w:val="16"/>
            <w:szCs w:val="16"/>
            <w:lang w:eastAsia="en-GB"/>
          </w:rPr>
          <w:t xml:space="preserve"> (CONTAINING UE-RadioPagingInfo-r17)</w:t>
        </w:r>
        <w:r>
          <w:tab/>
        </w:r>
        <w:r>
          <w:tab/>
        </w:r>
        <w:r>
          <w:rPr>
            <w:rFonts w:ascii="Courier New" w:hAnsi="Courier New"/>
            <w:color w:val="993366"/>
            <w:sz w:val="16"/>
            <w:szCs w:val="16"/>
            <w:lang w:eastAsia="en-GB"/>
          </w:rPr>
          <w:t>OPTIONAL</w:t>
        </w:r>
        <w:r>
          <w:rPr>
            <w:rFonts w:ascii="Courier New" w:hAnsi="Courier New"/>
            <w:sz w:val="16"/>
            <w:szCs w:val="16"/>
            <w:lang w:eastAsia="en-GB"/>
          </w:rPr>
          <w:t>,</w:t>
        </w:r>
      </w:ins>
    </w:p>
    <w:p w14:paraId="4C3D7A8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nonCriticalExtension</w:t>
      </w:r>
      <w:proofErr w:type="spell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                          </w:t>
      </w:r>
      <w:r>
        <w:rPr>
          <w:rFonts w:ascii="Courier New" w:hAnsi="Courier New"/>
          <w:color w:val="993366"/>
          <w:sz w:val="16"/>
          <w:lang w:eastAsia="en-GB"/>
        </w:rPr>
        <w:t>OPTIONAL</w:t>
      </w:r>
    </w:p>
    <w:p w14:paraId="6D9210B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17981280"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400A800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TAG-UE-RADIO-PAGING-INFORMATION-STOP</w:t>
      </w:r>
    </w:p>
    <w:p w14:paraId="6DDF84D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ASN1STOP</w:t>
      </w:r>
    </w:p>
    <w:p w14:paraId="32F7C0DD" w14:textId="77777777" w:rsidR="000A6421" w:rsidRDefault="000A6421">
      <w:pPr>
        <w:overflowPunct w:val="0"/>
        <w:autoSpaceDE w:val="0"/>
        <w:autoSpaceDN w:val="0"/>
        <w:adjustRightInd w:val="0"/>
        <w:textAlignment w:val="baseline"/>
        <w:rPr>
          <w:lang w:eastAsia="ja-JP"/>
        </w:rPr>
      </w:pPr>
    </w:p>
    <w:tbl>
      <w:tblPr>
        <w:tblW w:w="14430" w:type="dxa"/>
        <w:tblInd w:w="-121"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430"/>
      </w:tblGrid>
      <w:tr w:rsidR="000A6421" w14:paraId="76EC628F" w14:textId="77777777">
        <w:trPr>
          <w:cantSplit/>
          <w:tblHeader/>
        </w:trPr>
        <w:tc>
          <w:tcPr>
            <w:tcW w:w="14430" w:type="dxa"/>
            <w:tcBorders>
              <w:top w:val="single" w:sz="4" w:space="0" w:color="808080"/>
              <w:left w:val="single" w:sz="4" w:space="0" w:color="808080"/>
              <w:bottom w:val="single" w:sz="4" w:space="0" w:color="808080"/>
              <w:right w:val="single" w:sz="4" w:space="0" w:color="808080"/>
            </w:tcBorders>
          </w:tcPr>
          <w:p w14:paraId="65AE9DE6" w14:textId="77777777" w:rsidR="000A6421" w:rsidRDefault="009301E5">
            <w:pPr>
              <w:keepNext/>
              <w:keepLines/>
              <w:overflowPunct w:val="0"/>
              <w:autoSpaceDE w:val="0"/>
              <w:autoSpaceDN w:val="0"/>
              <w:adjustRightInd w:val="0"/>
              <w:spacing w:after="0"/>
              <w:jc w:val="center"/>
              <w:textAlignment w:val="baseline"/>
              <w:rPr>
                <w:rFonts w:ascii="Arial" w:hAnsi="Arial"/>
                <w:b/>
                <w:bCs/>
                <w:i/>
                <w:iCs/>
                <w:sz w:val="18"/>
                <w:lang w:eastAsia="en-GB"/>
              </w:rPr>
            </w:pPr>
            <w:proofErr w:type="spellStart"/>
            <w:r>
              <w:rPr>
                <w:rFonts w:ascii="Arial" w:hAnsi="Arial"/>
                <w:b/>
                <w:bCs/>
                <w:i/>
                <w:iCs/>
                <w:sz w:val="18"/>
                <w:lang w:eastAsia="en-GB"/>
              </w:rPr>
              <w:lastRenderedPageBreak/>
              <w:t>UERadioPagingInformation</w:t>
            </w:r>
            <w:proofErr w:type="spellEnd"/>
            <w:r>
              <w:rPr>
                <w:rFonts w:ascii="Arial" w:hAnsi="Arial"/>
                <w:b/>
                <w:bCs/>
                <w:i/>
                <w:iCs/>
                <w:sz w:val="18"/>
                <w:lang w:eastAsia="en-GB"/>
              </w:rPr>
              <w:t xml:space="preserve"> </w:t>
            </w:r>
            <w:r>
              <w:rPr>
                <w:rFonts w:ascii="Arial" w:hAnsi="Arial"/>
                <w:b/>
                <w:bCs/>
                <w:iCs/>
                <w:sz w:val="18"/>
                <w:lang w:eastAsia="en-GB"/>
              </w:rPr>
              <w:t>field descriptions</w:t>
            </w:r>
          </w:p>
        </w:tc>
      </w:tr>
      <w:tr w:rsidR="000A6421" w14:paraId="7429ED8B" w14:textId="77777777">
        <w:trPr>
          <w:cantSplit/>
          <w:tblHeader/>
        </w:trPr>
        <w:tc>
          <w:tcPr>
            <w:tcW w:w="14430" w:type="dxa"/>
            <w:tcBorders>
              <w:top w:val="single" w:sz="4" w:space="0" w:color="808080"/>
              <w:left w:val="single" w:sz="4" w:space="0" w:color="808080"/>
              <w:bottom w:val="single" w:sz="4" w:space="0" w:color="808080"/>
              <w:right w:val="single" w:sz="4" w:space="0" w:color="808080"/>
            </w:tcBorders>
          </w:tcPr>
          <w:p w14:paraId="658DF844" w14:textId="77777777" w:rsidR="000A6421" w:rsidRDefault="009301E5">
            <w:pPr>
              <w:keepNext/>
              <w:keepLines/>
              <w:overflowPunct w:val="0"/>
              <w:autoSpaceDE w:val="0"/>
              <w:autoSpaceDN w:val="0"/>
              <w:adjustRightInd w:val="0"/>
              <w:spacing w:after="0"/>
              <w:textAlignment w:val="baseline"/>
              <w:rPr>
                <w:rFonts w:ascii="Arial" w:hAnsi="Arial"/>
                <w:b/>
                <w:bCs/>
                <w:i/>
                <w:iCs/>
                <w:sz w:val="18"/>
                <w:lang w:eastAsia="sv-SE"/>
              </w:rPr>
            </w:pPr>
            <w:proofErr w:type="spellStart"/>
            <w:r>
              <w:rPr>
                <w:rFonts w:ascii="Arial" w:hAnsi="Arial"/>
                <w:b/>
                <w:bCs/>
                <w:i/>
                <w:iCs/>
                <w:sz w:val="18"/>
                <w:lang w:eastAsia="sv-SE"/>
              </w:rPr>
              <w:t>supportedBandList</w:t>
            </w:r>
            <w:r>
              <w:rPr>
                <w:rFonts w:ascii="Arial" w:eastAsia="SimSun" w:hAnsi="Arial"/>
                <w:b/>
                <w:bCs/>
                <w:i/>
                <w:iCs/>
                <w:sz w:val="18"/>
                <w:lang w:eastAsia="zh-CN"/>
              </w:rPr>
              <w:t>NR</w:t>
            </w:r>
            <w:r>
              <w:rPr>
                <w:rFonts w:ascii="Arial" w:hAnsi="Arial"/>
                <w:b/>
                <w:bCs/>
                <w:i/>
                <w:iCs/>
                <w:sz w:val="18"/>
                <w:lang w:eastAsia="sv-SE"/>
              </w:rPr>
              <w:t>ForPaging</w:t>
            </w:r>
            <w:proofErr w:type="spellEnd"/>
          </w:p>
          <w:p w14:paraId="127A2D56" w14:textId="77777777" w:rsidR="000A6421" w:rsidRDefault="009301E5">
            <w:pPr>
              <w:keepNext/>
              <w:keepLines/>
              <w:overflowPunct w:val="0"/>
              <w:autoSpaceDE w:val="0"/>
              <w:autoSpaceDN w:val="0"/>
              <w:adjustRightInd w:val="0"/>
              <w:spacing w:after="0"/>
              <w:textAlignment w:val="baseline"/>
              <w:rPr>
                <w:rFonts w:ascii="Arial" w:hAnsi="Arial"/>
                <w:sz w:val="18"/>
                <w:lang w:eastAsia="sv-SE"/>
              </w:rPr>
            </w:pPr>
            <w:r>
              <w:rPr>
                <w:rFonts w:ascii="Arial" w:hAnsi="Arial"/>
                <w:sz w:val="18"/>
                <w:lang w:eastAsia="sv-SE"/>
              </w:rPr>
              <w:t xml:space="preserve">Indicates the UE supported </w:t>
            </w:r>
            <w:r>
              <w:rPr>
                <w:rFonts w:ascii="Arial" w:eastAsia="SimSun" w:hAnsi="Arial"/>
                <w:sz w:val="18"/>
                <w:lang w:eastAsia="sv-SE"/>
              </w:rPr>
              <w:t xml:space="preserve">NR </w:t>
            </w:r>
            <w:r>
              <w:rPr>
                <w:rFonts w:ascii="Arial" w:hAnsi="Arial"/>
                <w:sz w:val="18"/>
                <w:lang w:eastAsia="sv-SE"/>
              </w:rPr>
              <w:t xml:space="preserve">frequency bands which are derived by the </w:t>
            </w:r>
            <w:proofErr w:type="spellStart"/>
            <w:r>
              <w:rPr>
                <w:rFonts w:ascii="Arial" w:eastAsia="SimSun" w:hAnsi="Arial"/>
                <w:sz w:val="18"/>
                <w:lang w:eastAsia="sv-SE"/>
              </w:rPr>
              <w:t>g</w:t>
            </w:r>
            <w:r>
              <w:rPr>
                <w:rFonts w:ascii="Arial" w:hAnsi="Arial"/>
                <w:sz w:val="18"/>
                <w:lang w:eastAsia="sv-SE"/>
              </w:rPr>
              <w:t>NB</w:t>
            </w:r>
            <w:proofErr w:type="spellEnd"/>
            <w:r>
              <w:rPr>
                <w:rFonts w:ascii="Arial" w:hAnsi="Arial"/>
                <w:sz w:val="18"/>
                <w:lang w:eastAsia="sv-SE"/>
              </w:rPr>
              <w:t xml:space="preserve"> from </w:t>
            </w:r>
            <w:r>
              <w:rPr>
                <w:rFonts w:ascii="Arial" w:hAnsi="Arial"/>
                <w:i/>
                <w:iCs/>
                <w:kern w:val="2"/>
                <w:sz w:val="18"/>
                <w:lang w:eastAsia="sv-SE"/>
              </w:rPr>
              <w:t>UE-NR-Capability</w:t>
            </w:r>
            <w:r>
              <w:rPr>
                <w:rFonts w:ascii="Arial" w:hAnsi="Arial"/>
                <w:sz w:val="18"/>
                <w:lang w:eastAsia="sv-SE"/>
              </w:rPr>
              <w:t>.</w:t>
            </w:r>
          </w:p>
        </w:tc>
      </w:tr>
      <w:tr w:rsidR="000A6421" w14:paraId="334C742F" w14:textId="77777777">
        <w:trPr>
          <w:cantSplit/>
          <w:tblHeader/>
        </w:trPr>
        <w:tc>
          <w:tcPr>
            <w:tcW w:w="14430" w:type="dxa"/>
            <w:tcBorders>
              <w:top w:val="single" w:sz="4" w:space="0" w:color="808080"/>
              <w:left w:val="single" w:sz="4" w:space="0" w:color="808080"/>
              <w:bottom w:val="single" w:sz="4" w:space="0" w:color="808080"/>
              <w:right w:val="single" w:sz="4" w:space="0" w:color="808080"/>
            </w:tcBorders>
          </w:tcPr>
          <w:p w14:paraId="078ADB45" w14:textId="77777777" w:rsidR="000A6421" w:rsidRDefault="009301E5">
            <w:pPr>
              <w:keepNext/>
              <w:keepLines/>
              <w:overflowPunct w:val="0"/>
              <w:autoSpaceDE w:val="0"/>
              <w:autoSpaceDN w:val="0"/>
              <w:adjustRightInd w:val="0"/>
              <w:spacing w:after="0"/>
              <w:textAlignment w:val="baseline"/>
              <w:rPr>
                <w:rFonts w:ascii="Arial" w:hAnsi="Arial"/>
                <w:b/>
                <w:bCs/>
                <w:i/>
                <w:iCs/>
                <w:sz w:val="18"/>
                <w:lang w:eastAsia="sv-SE"/>
              </w:rPr>
            </w:pPr>
            <w:r>
              <w:rPr>
                <w:rFonts w:ascii="Arial" w:hAnsi="Arial"/>
                <w:b/>
                <w:bCs/>
                <w:i/>
                <w:iCs/>
                <w:sz w:val="18"/>
                <w:lang w:eastAsia="sv-SE"/>
              </w:rPr>
              <w:t>dl-SchedulingOffset-PDSCH-TypeA-FDD-FR1</w:t>
            </w:r>
          </w:p>
          <w:p w14:paraId="750A9D96" w14:textId="77777777" w:rsidR="000A6421" w:rsidRDefault="009301E5">
            <w:pPr>
              <w:keepNext/>
              <w:keepLines/>
              <w:overflowPunct w:val="0"/>
              <w:autoSpaceDE w:val="0"/>
              <w:autoSpaceDN w:val="0"/>
              <w:adjustRightInd w:val="0"/>
              <w:spacing w:after="0"/>
              <w:textAlignment w:val="baseline"/>
              <w:rPr>
                <w:rFonts w:ascii="Arial" w:hAnsi="Arial"/>
                <w:sz w:val="18"/>
                <w:lang w:eastAsia="sv-SE"/>
              </w:rPr>
            </w:pPr>
            <w:r>
              <w:rPr>
                <w:rFonts w:ascii="Arial" w:hAnsi="Arial"/>
                <w:sz w:val="18"/>
                <w:lang w:eastAsia="sv-SE"/>
              </w:rPr>
              <w:t>Indicates whether the UE supports DL scheduling slot offset (K0) greater than 0 for PDSCH mapping type A in FDD FR1.</w:t>
            </w:r>
          </w:p>
        </w:tc>
      </w:tr>
      <w:tr w:rsidR="000A6421" w14:paraId="5690041A" w14:textId="77777777">
        <w:trPr>
          <w:cantSplit/>
          <w:tblHeader/>
        </w:trPr>
        <w:tc>
          <w:tcPr>
            <w:tcW w:w="14430" w:type="dxa"/>
            <w:tcBorders>
              <w:top w:val="single" w:sz="4" w:space="0" w:color="808080"/>
              <w:left w:val="single" w:sz="4" w:space="0" w:color="808080"/>
              <w:bottom w:val="single" w:sz="4" w:space="0" w:color="808080"/>
              <w:right w:val="single" w:sz="4" w:space="0" w:color="808080"/>
            </w:tcBorders>
          </w:tcPr>
          <w:p w14:paraId="1712101C" w14:textId="77777777" w:rsidR="000A6421" w:rsidRDefault="009301E5">
            <w:pPr>
              <w:keepNext/>
              <w:keepLines/>
              <w:overflowPunct w:val="0"/>
              <w:autoSpaceDE w:val="0"/>
              <w:autoSpaceDN w:val="0"/>
              <w:adjustRightInd w:val="0"/>
              <w:spacing w:after="0"/>
              <w:textAlignment w:val="baseline"/>
              <w:rPr>
                <w:rFonts w:ascii="Arial" w:hAnsi="Arial"/>
                <w:b/>
                <w:bCs/>
                <w:i/>
                <w:iCs/>
                <w:sz w:val="18"/>
                <w:lang w:eastAsia="sv-SE"/>
              </w:rPr>
            </w:pPr>
            <w:r>
              <w:rPr>
                <w:rFonts w:ascii="Arial" w:hAnsi="Arial"/>
                <w:b/>
                <w:bCs/>
                <w:i/>
                <w:iCs/>
                <w:sz w:val="18"/>
                <w:lang w:eastAsia="sv-SE"/>
              </w:rPr>
              <w:t>dl-SchedulingOffset-PDSCH-TypeA-TDD-FR1</w:t>
            </w:r>
          </w:p>
          <w:p w14:paraId="2B00BE44" w14:textId="77777777" w:rsidR="000A6421" w:rsidRDefault="009301E5">
            <w:pPr>
              <w:keepNext/>
              <w:keepLines/>
              <w:overflowPunct w:val="0"/>
              <w:autoSpaceDE w:val="0"/>
              <w:autoSpaceDN w:val="0"/>
              <w:adjustRightInd w:val="0"/>
              <w:spacing w:after="0"/>
              <w:textAlignment w:val="baseline"/>
              <w:rPr>
                <w:rFonts w:ascii="Arial" w:hAnsi="Arial"/>
                <w:sz w:val="18"/>
                <w:lang w:eastAsia="sv-SE"/>
              </w:rPr>
            </w:pPr>
            <w:r>
              <w:rPr>
                <w:rFonts w:ascii="Arial" w:hAnsi="Arial"/>
                <w:sz w:val="18"/>
                <w:lang w:eastAsia="sv-SE"/>
              </w:rPr>
              <w:t>Indicates whether the UE supports DL scheduling slot offset (K0) greater than 0 for PDSCH mapping type A in TDD FR1.</w:t>
            </w:r>
          </w:p>
        </w:tc>
      </w:tr>
      <w:tr w:rsidR="000A6421" w14:paraId="16FF24BC" w14:textId="77777777">
        <w:trPr>
          <w:cantSplit/>
          <w:tblHeader/>
        </w:trPr>
        <w:tc>
          <w:tcPr>
            <w:tcW w:w="14430" w:type="dxa"/>
            <w:tcBorders>
              <w:top w:val="single" w:sz="4" w:space="0" w:color="808080"/>
              <w:left w:val="single" w:sz="4" w:space="0" w:color="808080"/>
              <w:bottom w:val="single" w:sz="4" w:space="0" w:color="808080"/>
              <w:right w:val="single" w:sz="4" w:space="0" w:color="808080"/>
            </w:tcBorders>
          </w:tcPr>
          <w:p w14:paraId="6DFA4BA2" w14:textId="77777777" w:rsidR="000A6421" w:rsidRDefault="009301E5">
            <w:pPr>
              <w:keepNext/>
              <w:keepLines/>
              <w:overflowPunct w:val="0"/>
              <w:autoSpaceDE w:val="0"/>
              <w:autoSpaceDN w:val="0"/>
              <w:adjustRightInd w:val="0"/>
              <w:spacing w:after="0"/>
              <w:textAlignment w:val="baseline"/>
              <w:rPr>
                <w:rFonts w:ascii="Arial" w:hAnsi="Arial"/>
                <w:b/>
                <w:bCs/>
                <w:i/>
                <w:iCs/>
                <w:sz w:val="18"/>
                <w:lang w:eastAsia="sv-SE"/>
              </w:rPr>
            </w:pPr>
            <w:r>
              <w:rPr>
                <w:rFonts w:ascii="Arial" w:hAnsi="Arial"/>
                <w:b/>
                <w:bCs/>
                <w:i/>
                <w:iCs/>
                <w:sz w:val="18"/>
                <w:lang w:eastAsia="sv-SE"/>
              </w:rPr>
              <w:t>dl-SchedulingOffset-PDSCH-TypeA-TDD-FR2</w:t>
            </w:r>
          </w:p>
          <w:p w14:paraId="36347F29" w14:textId="77777777" w:rsidR="000A6421" w:rsidRDefault="009301E5">
            <w:pPr>
              <w:keepNext/>
              <w:keepLines/>
              <w:overflowPunct w:val="0"/>
              <w:autoSpaceDE w:val="0"/>
              <w:autoSpaceDN w:val="0"/>
              <w:adjustRightInd w:val="0"/>
              <w:spacing w:after="0"/>
              <w:textAlignment w:val="baseline"/>
              <w:rPr>
                <w:rFonts w:ascii="Arial" w:hAnsi="Arial"/>
                <w:sz w:val="18"/>
                <w:lang w:eastAsia="sv-SE"/>
              </w:rPr>
            </w:pPr>
            <w:r>
              <w:rPr>
                <w:rFonts w:ascii="Arial" w:hAnsi="Arial"/>
                <w:sz w:val="18"/>
                <w:lang w:eastAsia="sv-SE"/>
              </w:rPr>
              <w:t>Indicates whether the UE supports DL scheduling slot offset (K0) greater than 0 for PDSCH mapping type A in TDD FR2.</w:t>
            </w:r>
          </w:p>
        </w:tc>
      </w:tr>
      <w:tr w:rsidR="000A6421" w14:paraId="3D644C62" w14:textId="77777777">
        <w:trPr>
          <w:cantSplit/>
          <w:tblHeader/>
        </w:trPr>
        <w:tc>
          <w:tcPr>
            <w:tcW w:w="14430" w:type="dxa"/>
            <w:tcBorders>
              <w:top w:val="single" w:sz="4" w:space="0" w:color="808080"/>
              <w:left w:val="single" w:sz="4" w:space="0" w:color="808080"/>
              <w:bottom w:val="single" w:sz="4" w:space="0" w:color="808080"/>
              <w:right w:val="single" w:sz="4" w:space="0" w:color="808080"/>
            </w:tcBorders>
          </w:tcPr>
          <w:p w14:paraId="5530F5CB" w14:textId="77777777" w:rsidR="000A6421" w:rsidRDefault="009301E5">
            <w:pPr>
              <w:keepNext/>
              <w:keepLines/>
              <w:overflowPunct w:val="0"/>
              <w:autoSpaceDE w:val="0"/>
              <w:autoSpaceDN w:val="0"/>
              <w:adjustRightInd w:val="0"/>
              <w:spacing w:after="0"/>
              <w:textAlignment w:val="baseline"/>
              <w:rPr>
                <w:rFonts w:ascii="Arial" w:hAnsi="Arial"/>
                <w:b/>
                <w:bCs/>
                <w:i/>
                <w:iCs/>
                <w:sz w:val="18"/>
                <w:lang w:eastAsia="sv-SE"/>
              </w:rPr>
            </w:pPr>
            <w:r>
              <w:rPr>
                <w:rFonts w:ascii="Arial" w:hAnsi="Arial"/>
                <w:b/>
                <w:bCs/>
                <w:i/>
                <w:iCs/>
                <w:sz w:val="18"/>
                <w:lang w:eastAsia="sv-SE"/>
              </w:rPr>
              <w:t>dl-SchedulingOffset-PDSCH-TypeB-FDD-FR1</w:t>
            </w:r>
          </w:p>
          <w:p w14:paraId="5252611C" w14:textId="77777777" w:rsidR="000A6421" w:rsidRDefault="009301E5">
            <w:pPr>
              <w:keepNext/>
              <w:keepLines/>
              <w:overflowPunct w:val="0"/>
              <w:autoSpaceDE w:val="0"/>
              <w:autoSpaceDN w:val="0"/>
              <w:adjustRightInd w:val="0"/>
              <w:spacing w:after="0"/>
              <w:textAlignment w:val="baseline"/>
              <w:rPr>
                <w:rFonts w:ascii="Arial" w:hAnsi="Arial"/>
                <w:sz w:val="18"/>
                <w:lang w:eastAsia="sv-SE"/>
              </w:rPr>
            </w:pPr>
            <w:r>
              <w:rPr>
                <w:rFonts w:ascii="Arial" w:hAnsi="Arial"/>
                <w:sz w:val="18"/>
                <w:lang w:eastAsia="sv-SE"/>
              </w:rPr>
              <w:t>Indicates whether the UE supports DL scheduling slot offset (K0) greater than 0 for PDSCH mapping type B in FDD FR1.</w:t>
            </w:r>
          </w:p>
        </w:tc>
      </w:tr>
      <w:tr w:rsidR="000A6421" w14:paraId="481019C8" w14:textId="77777777">
        <w:trPr>
          <w:cantSplit/>
          <w:tblHeader/>
        </w:trPr>
        <w:tc>
          <w:tcPr>
            <w:tcW w:w="14430" w:type="dxa"/>
            <w:tcBorders>
              <w:top w:val="single" w:sz="4" w:space="0" w:color="808080"/>
              <w:left w:val="single" w:sz="4" w:space="0" w:color="808080"/>
              <w:bottom w:val="single" w:sz="4" w:space="0" w:color="808080"/>
              <w:right w:val="single" w:sz="4" w:space="0" w:color="808080"/>
            </w:tcBorders>
          </w:tcPr>
          <w:p w14:paraId="4BD323F1" w14:textId="77777777" w:rsidR="000A6421" w:rsidRDefault="009301E5">
            <w:pPr>
              <w:keepNext/>
              <w:keepLines/>
              <w:overflowPunct w:val="0"/>
              <w:autoSpaceDE w:val="0"/>
              <w:autoSpaceDN w:val="0"/>
              <w:adjustRightInd w:val="0"/>
              <w:spacing w:after="0"/>
              <w:textAlignment w:val="baseline"/>
              <w:rPr>
                <w:rFonts w:ascii="Arial" w:hAnsi="Arial"/>
                <w:b/>
                <w:bCs/>
                <w:i/>
                <w:iCs/>
                <w:sz w:val="18"/>
                <w:lang w:eastAsia="sv-SE"/>
              </w:rPr>
            </w:pPr>
            <w:r>
              <w:rPr>
                <w:rFonts w:ascii="Arial" w:hAnsi="Arial"/>
                <w:b/>
                <w:bCs/>
                <w:i/>
                <w:iCs/>
                <w:sz w:val="18"/>
                <w:lang w:eastAsia="sv-SE"/>
              </w:rPr>
              <w:t>dl-SchedulingOffset-PDSCH-TypeB-TDD-FR1</w:t>
            </w:r>
          </w:p>
          <w:p w14:paraId="7E16B44E" w14:textId="77777777" w:rsidR="000A6421" w:rsidRDefault="009301E5">
            <w:pPr>
              <w:keepNext/>
              <w:keepLines/>
              <w:overflowPunct w:val="0"/>
              <w:autoSpaceDE w:val="0"/>
              <w:autoSpaceDN w:val="0"/>
              <w:adjustRightInd w:val="0"/>
              <w:spacing w:after="0"/>
              <w:textAlignment w:val="baseline"/>
              <w:rPr>
                <w:rFonts w:ascii="Arial" w:hAnsi="Arial"/>
                <w:sz w:val="18"/>
                <w:lang w:eastAsia="sv-SE"/>
              </w:rPr>
            </w:pPr>
            <w:r>
              <w:rPr>
                <w:rFonts w:ascii="Arial" w:hAnsi="Arial"/>
                <w:sz w:val="18"/>
                <w:lang w:eastAsia="sv-SE"/>
              </w:rPr>
              <w:t>Indicates whether the UE supports DL scheduling slot offset (K0) greater than 0 for PDSCH mapping type B in TDD FR1.</w:t>
            </w:r>
          </w:p>
        </w:tc>
      </w:tr>
      <w:tr w:rsidR="000A6421" w14:paraId="096BCA62" w14:textId="77777777">
        <w:trPr>
          <w:cantSplit/>
          <w:tblHeader/>
        </w:trPr>
        <w:tc>
          <w:tcPr>
            <w:tcW w:w="14430" w:type="dxa"/>
            <w:tcBorders>
              <w:top w:val="single" w:sz="4" w:space="0" w:color="808080"/>
              <w:left w:val="single" w:sz="4" w:space="0" w:color="808080"/>
              <w:bottom w:val="single" w:sz="4" w:space="0" w:color="808080"/>
              <w:right w:val="single" w:sz="4" w:space="0" w:color="808080"/>
            </w:tcBorders>
          </w:tcPr>
          <w:p w14:paraId="2CB9FAD4" w14:textId="77777777" w:rsidR="000A6421" w:rsidRDefault="009301E5">
            <w:pPr>
              <w:keepNext/>
              <w:keepLines/>
              <w:overflowPunct w:val="0"/>
              <w:autoSpaceDE w:val="0"/>
              <w:autoSpaceDN w:val="0"/>
              <w:adjustRightInd w:val="0"/>
              <w:spacing w:after="0"/>
              <w:textAlignment w:val="baseline"/>
              <w:rPr>
                <w:rFonts w:ascii="Arial" w:hAnsi="Arial"/>
                <w:b/>
                <w:bCs/>
                <w:i/>
                <w:iCs/>
                <w:sz w:val="18"/>
                <w:lang w:eastAsia="sv-SE"/>
              </w:rPr>
            </w:pPr>
            <w:r>
              <w:rPr>
                <w:rFonts w:ascii="Arial" w:hAnsi="Arial"/>
                <w:b/>
                <w:bCs/>
                <w:i/>
                <w:iCs/>
                <w:sz w:val="18"/>
                <w:lang w:eastAsia="sv-SE"/>
              </w:rPr>
              <w:t>dl-SchedulingOffset-PDSCH-TypeB-TDD-FR2</w:t>
            </w:r>
          </w:p>
          <w:p w14:paraId="75D86371" w14:textId="77777777" w:rsidR="000A6421" w:rsidRDefault="009301E5">
            <w:pPr>
              <w:keepNext/>
              <w:keepLines/>
              <w:overflowPunct w:val="0"/>
              <w:autoSpaceDE w:val="0"/>
              <w:autoSpaceDN w:val="0"/>
              <w:adjustRightInd w:val="0"/>
              <w:spacing w:after="0"/>
              <w:textAlignment w:val="baseline"/>
              <w:rPr>
                <w:rFonts w:ascii="Arial" w:hAnsi="Arial"/>
                <w:sz w:val="18"/>
                <w:lang w:eastAsia="sv-SE"/>
              </w:rPr>
            </w:pPr>
            <w:r>
              <w:rPr>
                <w:rFonts w:ascii="Arial" w:hAnsi="Arial"/>
                <w:sz w:val="18"/>
                <w:lang w:eastAsia="sv-SE"/>
              </w:rPr>
              <w:t>Indicates whether the UE supports DL scheduling slot offset (K0) greater than 0 for PDSCH mapping type B in TDD FR2.</w:t>
            </w:r>
          </w:p>
        </w:tc>
      </w:tr>
      <w:tr w:rsidR="000A6421" w14:paraId="48206155" w14:textId="77777777">
        <w:trPr>
          <w:cantSplit/>
          <w:tblHeader/>
        </w:trPr>
        <w:tc>
          <w:tcPr>
            <w:tcW w:w="14430" w:type="dxa"/>
            <w:tcBorders>
              <w:top w:val="single" w:sz="4" w:space="0" w:color="808080"/>
              <w:left w:val="single" w:sz="4" w:space="0" w:color="808080"/>
              <w:bottom w:val="single" w:sz="4" w:space="0" w:color="808080"/>
              <w:right w:val="single" w:sz="4" w:space="0" w:color="808080"/>
            </w:tcBorders>
          </w:tcPr>
          <w:p w14:paraId="073FCD79" w14:textId="77777777" w:rsidR="000A6421" w:rsidRDefault="009301E5">
            <w:pPr>
              <w:keepNext/>
              <w:keepLines/>
              <w:overflowPunct w:val="0"/>
              <w:autoSpaceDE w:val="0"/>
              <w:autoSpaceDN w:val="0"/>
              <w:adjustRightInd w:val="0"/>
              <w:spacing w:after="0"/>
              <w:textAlignment w:val="baseline"/>
              <w:rPr>
                <w:rFonts w:ascii="Arial" w:hAnsi="Arial"/>
                <w:b/>
                <w:bCs/>
                <w:i/>
                <w:iCs/>
                <w:sz w:val="18"/>
                <w:lang w:eastAsia="sv-SE"/>
              </w:rPr>
            </w:pPr>
            <w:proofErr w:type="spellStart"/>
            <w:r>
              <w:rPr>
                <w:rFonts w:ascii="Arial" w:hAnsi="Arial"/>
                <w:b/>
                <w:bCs/>
                <w:i/>
                <w:iCs/>
                <w:sz w:val="18"/>
                <w:lang w:eastAsia="sv-SE"/>
              </w:rPr>
              <w:t>inactiveStatePO</w:t>
            </w:r>
            <w:proofErr w:type="spellEnd"/>
            <w:r>
              <w:rPr>
                <w:rFonts w:ascii="Arial" w:hAnsi="Arial"/>
                <w:b/>
                <w:bCs/>
                <w:i/>
                <w:iCs/>
                <w:sz w:val="18"/>
                <w:lang w:eastAsia="sv-SE"/>
              </w:rPr>
              <w:t>-Determination</w:t>
            </w:r>
          </w:p>
          <w:p w14:paraId="35BA5374" w14:textId="77777777" w:rsidR="000A6421" w:rsidRDefault="009301E5">
            <w:pPr>
              <w:keepNext/>
              <w:keepLines/>
              <w:overflowPunct w:val="0"/>
              <w:autoSpaceDE w:val="0"/>
              <w:autoSpaceDN w:val="0"/>
              <w:adjustRightInd w:val="0"/>
              <w:spacing w:after="0"/>
              <w:textAlignment w:val="baseline"/>
              <w:rPr>
                <w:rFonts w:ascii="Arial" w:hAnsi="Arial"/>
                <w:sz w:val="18"/>
                <w:lang w:eastAsia="sv-SE"/>
              </w:rPr>
            </w:pPr>
            <w:r>
              <w:rPr>
                <w:rFonts w:ascii="Arial" w:hAnsi="Arial"/>
                <w:sz w:val="18"/>
                <w:lang w:eastAsia="sv-SE"/>
              </w:rPr>
              <w:t xml:space="preserve">Indicates whether the UE supports to use the same </w:t>
            </w:r>
            <w:proofErr w:type="spellStart"/>
            <w:r>
              <w:rPr>
                <w:rFonts w:ascii="Arial" w:hAnsi="Arial"/>
                <w:sz w:val="18"/>
                <w:lang w:eastAsia="sv-SE"/>
              </w:rPr>
              <w:t>i_s</w:t>
            </w:r>
            <w:proofErr w:type="spellEnd"/>
            <w:r>
              <w:rPr>
                <w:rFonts w:ascii="Arial" w:hAnsi="Arial"/>
                <w:sz w:val="18"/>
                <w:lang w:eastAsia="sv-SE"/>
              </w:rPr>
              <w:t xml:space="preserve"> to determine PO in RRC_INACTIVE state as in RRC_IDLE state.</w:t>
            </w:r>
          </w:p>
        </w:tc>
      </w:tr>
      <w:tr w:rsidR="000A6421" w14:paraId="1C755E0B" w14:textId="77777777">
        <w:trPr>
          <w:cantSplit/>
          <w:tblHeader/>
        </w:trPr>
        <w:tc>
          <w:tcPr>
            <w:tcW w:w="14430" w:type="dxa"/>
            <w:tcBorders>
              <w:top w:val="single" w:sz="4" w:space="0" w:color="808080"/>
              <w:left w:val="single" w:sz="4" w:space="0" w:color="808080"/>
              <w:bottom w:val="single" w:sz="4" w:space="0" w:color="808080"/>
              <w:right w:val="single" w:sz="4" w:space="0" w:color="808080"/>
            </w:tcBorders>
          </w:tcPr>
          <w:p w14:paraId="1D42CBB4" w14:textId="77777777" w:rsidR="000A6421" w:rsidRDefault="009301E5">
            <w:pPr>
              <w:pStyle w:val="TAL"/>
              <w:rPr>
                <w:ins w:id="4088" w:author="NR_UE_pow_sav_enh-Core" w:date="2022-01-22T08:19:00Z"/>
                <w:b/>
                <w:i/>
                <w:kern w:val="2"/>
                <w:lang w:eastAsia="en-GB"/>
              </w:rPr>
            </w:pPr>
            <w:proofErr w:type="spellStart"/>
            <w:ins w:id="4089" w:author="NR_UE_pow_sav_enh-Core" w:date="2022-01-22T08:19:00Z">
              <w:r>
                <w:rPr>
                  <w:b/>
                  <w:i/>
                  <w:kern w:val="2"/>
                  <w:lang w:eastAsia="en-GB"/>
                </w:rPr>
                <w:t>ue-RadioPagingInfo</w:t>
              </w:r>
              <w:proofErr w:type="spellEnd"/>
            </w:ins>
          </w:p>
          <w:p w14:paraId="268D795B" w14:textId="77777777" w:rsidR="000A6421" w:rsidRDefault="009301E5">
            <w:pPr>
              <w:keepNext/>
              <w:keepLines/>
              <w:overflowPunct w:val="0"/>
              <w:autoSpaceDE w:val="0"/>
              <w:autoSpaceDN w:val="0"/>
              <w:adjustRightInd w:val="0"/>
              <w:spacing w:after="0"/>
              <w:textAlignment w:val="baseline"/>
              <w:rPr>
                <w:rFonts w:ascii="Arial" w:hAnsi="Arial"/>
                <w:b/>
                <w:bCs/>
                <w:i/>
                <w:iCs/>
                <w:sz w:val="18"/>
                <w:lang w:eastAsia="sv-SE"/>
              </w:rPr>
            </w:pPr>
            <w:ins w:id="4090" w:author="NR_UE_pow_sav_enh-Core" w:date="2022-01-22T08:19:00Z">
              <w:r>
                <w:rPr>
                  <w:rFonts w:ascii="Arial" w:hAnsi="Arial" w:cs="Arial"/>
                  <w:kern w:val="2"/>
                  <w:sz w:val="18"/>
                  <w:szCs w:val="18"/>
                  <w:lang w:eastAsia="en-GB"/>
                </w:rPr>
                <w:t xml:space="preserve">The field is used to transfer </w:t>
              </w:r>
              <w:r>
                <w:rPr>
                  <w:rFonts w:ascii="Arial" w:hAnsi="Arial" w:cs="Arial"/>
                  <w:sz w:val="18"/>
                  <w:szCs w:val="18"/>
                  <w:lang w:eastAsia="ja-JP"/>
                </w:rPr>
                <w:t>UE capability</w:t>
              </w:r>
              <w:r>
                <w:rPr>
                  <w:rFonts w:ascii="Arial" w:hAnsi="Arial" w:cs="Arial"/>
                  <w:sz w:val="18"/>
                  <w:szCs w:val="18"/>
                  <w:lang w:eastAsia="en-GB"/>
                </w:rPr>
                <w:t xml:space="preserve"> information used for </w:t>
              </w:r>
              <w:r>
                <w:rPr>
                  <w:rFonts w:ascii="Arial" w:hAnsi="Arial" w:cs="Arial"/>
                  <w:kern w:val="2"/>
                  <w:sz w:val="18"/>
                  <w:szCs w:val="18"/>
                  <w:lang w:eastAsia="en-GB"/>
                </w:rPr>
                <w:t xml:space="preserve">paging. The </w:t>
              </w:r>
              <w:proofErr w:type="spellStart"/>
              <w:r>
                <w:rPr>
                  <w:rFonts w:ascii="Arial" w:hAnsi="Arial" w:cs="Arial"/>
                  <w:kern w:val="2"/>
                  <w:sz w:val="18"/>
                  <w:szCs w:val="18"/>
                  <w:lang w:eastAsia="en-GB"/>
                </w:rPr>
                <w:t>gNB</w:t>
              </w:r>
              <w:proofErr w:type="spellEnd"/>
              <w:r>
                <w:rPr>
                  <w:rFonts w:ascii="Arial" w:hAnsi="Arial" w:cs="Arial"/>
                  <w:kern w:val="2"/>
                  <w:sz w:val="18"/>
                  <w:szCs w:val="18"/>
                  <w:lang w:eastAsia="en-GB"/>
                </w:rPr>
                <w:t xml:space="preserve"> generates the </w:t>
              </w:r>
              <w:proofErr w:type="spellStart"/>
              <w:r>
                <w:rPr>
                  <w:rFonts w:ascii="Arial" w:hAnsi="Arial" w:cs="Arial"/>
                  <w:i/>
                  <w:kern w:val="2"/>
                  <w:sz w:val="18"/>
                  <w:szCs w:val="18"/>
                  <w:lang w:eastAsia="en-GB"/>
                </w:rPr>
                <w:t>ue-RadioPagingInfo</w:t>
              </w:r>
              <w:proofErr w:type="spellEnd"/>
              <w:r>
                <w:rPr>
                  <w:rFonts w:ascii="Arial" w:hAnsi="Arial" w:cs="Arial"/>
                  <w:kern w:val="2"/>
                  <w:sz w:val="18"/>
                  <w:szCs w:val="18"/>
                  <w:lang w:eastAsia="en-GB"/>
                </w:rPr>
                <w:t xml:space="preserve"> and</w:t>
              </w:r>
              <w:r>
                <w:rPr>
                  <w:rFonts w:ascii="Arial" w:hAnsi="Arial" w:cs="Arial"/>
                  <w:i/>
                  <w:kern w:val="2"/>
                  <w:sz w:val="18"/>
                  <w:szCs w:val="18"/>
                  <w:lang w:eastAsia="en-GB"/>
                </w:rPr>
                <w:t xml:space="preserve"> </w:t>
              </w:r>
              <w:r>
                <w:rPr>
                  <w:rFonts w:ascii="Arial" w:hAnsi="Arial" w:cs="Arial"/>
                  <w:kern w:val="2"/>
                  <w:sz w:val="18"/>
                  <w:szCs w:val="18"/>
                  <w:lang w:eastAsia="en-GB"/>
                </w:rPr>
                <w:t xml:space="preserve">the contained </w:t>
              </w:r>
              <w:r>
                <w:rPr>
                  <w:rFonts w:ascii="Arial" w:hAnsi="Arial" w:cs="Arial"/>
                  <w:sz w:val="18"/>
                  <w:szCs w:val="18"/>
                  <w:lang w:eastAsia="ja-JP"/>
                </w:rPr>
                <w:t>UE capability</w:t>
              </w:r>
              <w:r>
                <w:rPr>
                  <w:rFonts w:ascii="Arial" w:hAnsi="Arial" w:cs="Arial"/>
                  <w:sz w:val="18"/>
                  <w:szCs w:val="18"/>
                  <w:lang w:eastAsia="en-GB"/>
                </w:rPr>
                <w:t xml:space="preserve"> information </w:t>
              </w:r>
              <w:r>
                <w:rPr>
                  <w:rFonts w:ascii="Arial" w:hAnsi="Arial" w:cs="Arial"/>
                  <w:kern w:val="2"/>
                  <w:sz w:val="18"/>
                  <w:szCs w:val="18"/>
                  <w:lang w:eastAsia="en-GB"/>
                </w:rPr>
                <w:t>is absent when not supported by the UE.</w:t>
              </w:r>
            </w:ins>
          </w:p>
        </w:tc>
      </w:tr>
    </w:tbl>
    <w:p w14:paraId="5DA5987F" w14:textId="77777777" w:rsidR="000A6421" w:rsidRDefault="000A6421"/>
    <w:p w14:paraId="34D82B6F" w14:textId="77777777" w:rsidR="000A6421" w:rsidRDefault="009301E5">
      <w:pPr>
        <w:overflowPunct w:val="0"/>
        <w:autoSpaceDE w:val="0"/>
        <w:autoSpaceDN w:val="0"/>
        <w:adjustRightInd w:val="0"/>
        <w:textAlignment w:val="baseline"/>
        <w:rPr>
          <w:b/>
          <w:bCs/>
          <w:color w:val="FF0000"/>
          <w:lang w:eastAsia="ja-JP"/>
        </w:rPr>
      </w:pPr>
      <w:r>
        <w:rPr>
          <w:b/>
          <w:bCs/>
          <w:color w:val="FF0000"/>
          <w:lang w:eastAsia="ja-JP"/>
        </w:rPr>
        <w:t>&lt;&lt;Omitted&gt;&gt;</w:t>
      </w:r>
    </w:p>
    <w:p w14:paraId="64071F5B" w14:textId="77777777" w:rsidR="000A6421" w:rsidRDefault="009301E5">
      <w:pPr>
        <w:pStyle w:val="Note-Boxed"/>
        <w:jc w:val="center"/>
        <w:rPr>
          <w:rFonts w:ascii="Times New Roman" w:eastAsia="Malgun Gothic" w:hAnsi="Times New Roman" w:cs="Times New Roman"/>
          <w:lang w:val="en-US"/>
        </w:rPr>
      </w:pPr>
      <w:r>
        <w:rPr>
          <w:rFonts w:ascii="Times New Roman" w:eastAsia="SimSun" w:hAnsi="Times New Roman" w:cs="Times New Roman"/>
          <w:lang w:val="en-US" w:eastAsia="zh-CN"/>
        </w:rPr>
        <w:t>END OF</w:t>
      </w:r>
      <w:r>
        <w:rPr>
          <w:rFonts w:ascii="Times New Roman" w:hAnsi="Times New Roman" w:cs="Times New Roman"/>
          <w:lang w:val="en-US"/>
        </w:rPr>
        <w:t xml:space="preserve"> CHANGE</w:t>
      </w:r>
    </w:p>
    <w:p w14:paraId="004AE4B1" w14:textId="77777777" w:rsidR="000A6421" w:rsidRDefault="000A6421"/>
    <w:sectPr w:rsidR="000A6421">
      <w:footnotePr>
        <w:numRestart w:val="eachSect"/>
      </w:footnotePr>
      <w:pgSz w:w="16840" w:h="11907" w:orient="landscape"/>
      <w:pgMar w:top="1134" w:right="1134" w:bottom="1134" w:left="1418"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Huawei, Hisilicon" w:date="2022-04-07T09:43:00Z" w:initials="HW">
    <w:p w14:paraId="158559AD" w14:textId="77777777" w:rsidR="000A6421" w:rsidRDefault="009301E5">
      <w:pPr>
        <w:pStyle w:val="CommentText"/>
        <w:rPr>
          <w:lang w:eastAsia="ja-JP"/>
        </w:rPr>
      </w:pPr>
      <w:r>
        <w:rPr>
          <w:b/>
          <w:lang w:eastAsia="ja-JP"/>
        </w:rPr>
        <w:t>[RIL]</w:t>
      </w:r>
      <w:r>
        <w:rPr>
          <w:lang w:eastAsia="ja-JP"/>
        </w:rPr>
        <w:t xml:space="preserve">: H001 </w:t>
      </w:r>
      <w:r>
        <w:rPr>
          <w:b/>
          <w:lang w:eastAsia="ja-JP"/>
        </w:rPr>
        <w:t>[Delegate]</w:t>
      </w:r>
      <w:r>
        <w:rPr>
          <w:lang w:eastAsia="ja-JP"/>
        </w:rPr>
        <w:t xml:space="preserve">: Tong Sha </w:t>
      </w:r>
      <w:r>
        <w:rPr>
          <w:b/>
          <w:lang w:eastAsia="ja-JP"/>
        </w:rPr>
        <w:t>[WI]</w:t>
      </w:r>
      <w:r>
        <w:rPr>
          <w:lang w:eastAsia="ja-JP"/>
        </w:rPr>
        <w:t xml:space="preserve">: </w:t>
      </w:r>
      <w:r>
        <w:t>NR_RF_FR2_req_enh2</w:t>
      </w:r>
      <w:r>
        <w:rPr>
          <w:lang w:eastAsia="ja-JP"/>
        </w:rPr>
        <w:t xml:space="preserve"> </w:t>
      </w:r>
      <w:r>
        <w:rPr>
          <w:b/>
          <w:lang w:eastAsia="ja-JP"/>
        </w:rPr>
        <w:t>[Class]</w:t>
      </w:r>
      <w:r>
        <w:rPr>
          <w:lang w:eastAsia="ja-JP"/>
        </w:rPr>
        <w:t xml:space="preserve">: </w:t>
      </w:r>
      <w:r>
        <w:rPr>
          <w:b/>
          <w:color w:val="FF0000"/>
          <w:lang w:eastAsia="ja-JP"/>
        </w:rPr>
        <w:t>[Status]</w:t>
      </w:r>
      <w:r>
        <w:rPr>
          <w:color w:val="FF0000"/>
          <w:lang w:eastAsia="ja-JP"/>
        </w:rPr>
        <w:t xml:space="preserve">: </w:t>
      </w:r>
      <w:proofErr w:type="spellStart"/>
      <w:r>
        <w:rPr>
          <w:color w:val="FF0000"/>
          <w:lang w:eastAsia="ja-JP"/>
        </w:rPr>
        <w:t>PropPostpone</w:t>
      </w:r>
      <w:proofErr w:type="spellEnd"/>
      <w:r>
        <w:rPr>
          <w:rFonts w:eastAsiaTheme="minorEastAsia"/>
          <w:lang w:eastAsia="zh-CN"/>
        </w:rPr>
        <w:t xml:space="preserve"> </w:t>
      </w:r>
      <w:r>
        <w:rPr>
          <w:b/>
          <w:lang w:eastAsia="ja-JP"/>
        </w:rPr>
        <w:t>[</w:t>
      </w:r>
      <w:proofErr w:type="spellStart"/>
      <w:r>
        <w:rPr>
          <w:b/>
          <w:lang w:eastAsia="ja-JP"/>
        </w:rPr>
        <w:t>TDoc</w:t>
      </w:r>
      <w:proofErr w:type="spellEnd"/>
      <w:r>
        <w:rPr>
          <w:b/>
          <w:lang w:eastAsia="ja-JP"/>
        </w:rPr>
        <w:t>]</w:t>
      </w:r>
      <w:r>
        <w:rPr>
          <w:lang w:eastAsia="ja-JP"/>
        </w:rPr>
        <w:t xml:space="preserve">: None </w:t>
      </w:r>
    </w:p>
    <w:p w14:paraId="290923E3" w14:textId="77777777" w:rsidR="000A6421" w:rsidRDefault="009301E5">
      <w:pPr>
        <w:rPr>
          <w:color w:val="FF0000"/>
          <w:lang w:eastAsia="ja-JP"/>
        </w:rPr>
      </w:pPr>
      <w:r>
        <w:rPr>
          <w:b/>
          <w:color w:val="FF0000"/>
          <w:lang w:eastAsia="ja-JP"/>
        </w:rPr>
        <w:t>[Proposed Conclusion]</w:t>
      </w:r>
      <w:r>
        <w:rPr>
          <w:color w:val="FF0000"/>
          <w:lang w:eastAsia="ja-JP"/>
        </w:rPr>
        <w:t xml:space="preserve">: Proposed to postpone to the next meeting as these features are discussed separately in the last meeting. (e.g. 17-4 is in baseline CR of R2-22004005). </w:t>
      </w:r>
      <w:r>
        <w:rPr>
          <w:color w:val="FF0000"/>
        </w:rPr>
        <w:t>[Rapp] It has been included by R2-2206524</w:t>
      </w:r>
    </w:p>
    <w:p w14:paraId="6A476702" w14:textId="77777777" w:rsidR="000A6421" w:rsidRDefault="009301E5">
      <w:pPr>
        <w:overflowPunct w:val="0"/>
        <w:autoSpaceDE w:val="0"/>
        <w:autoSpaceDN w:val="0"/>
        <w:adjustRightInd w:val="0"/>
        <w:textAlignment w:val="baseline"/>
        <w:rPr>
          <w:rFonts w:cs="Arial"/>
          <w:color w:val="000000" w:themeColor="text1"/>
          <w:szCs w:val="18"/>
        </w:rPr>
      </w:pPr>
      <w:r>
        <w:rPr>
          <w:b/>
          <w:lang w:eastAsia="ja-JP"/>
        </w:rPr>
        <w:t>[Description]</w:t>
      </w:r>
      <w:r>
        <w:rPr>
          <w:lang w:eastAsia="ja-JP"/>
        </w:rPr>
        <w:t xml:space="preserve">: </w:t>
      </w:r>
      <w:r>
        <w:rPr>
          <w:rFonts w:cs="Arial"/>
          <w:color w:val="000000" w:themeColor="text1"/>
          <w:szCs w:val="18"/>
        </w:rPr>
        <w:t xml:space="preserve">The WI </w:t>
      </w:r>
      <w:r>
        <w:t>NR_RF_FR2_req_enh2 is missing in the cover sheet. The RAN4 FG 17-1, 17-4 and 17-8 within this RAN4 WI are missing as well.</w:t>
      </w:r>
    </w:p>
    <w:p w14:paraId="5632789A" w14:textId="77777777" w:rsidR="000A6421" w:rsidRDefault="009301E5">
      <w:pPr>
        <w:overflowPunct w:val="0"/>
        <w:autoSpaceDE w:val="0"/>
        <w:autoSpaceDN w:val="0"/>
        <w:adjustRightInd w:val="0"/>
        <w:textAlignment w:val="baseline"/>
        <w:rPr>
          <w:lang w:eastAsia="ja-JP"/>
        </w:rPr>
      </w:pPr>
      <w:r>
        <w:rPr>
          <w:b/>
        </w:rPr>
        <w:t>[Proposed Change]</w:t>
      </w:r>
      <w:r>
        <w:t>: Add the WI NR_RF_FR2_req_enh2 and capture the corresponding RAN4 FG 17-1, R4 17-4 and R4 17-8 into the spec.</w:t>
      </w:r>
    </w:p>
    <w:p w14:paraId="5ECD70E4" w14:textId="77777777" w:rsidR="000A6421" w:rsidRDefault="009301E5">
      <w:pPr>
        <w:pStyle w:val="CommentText"/>
      </w:pPr>
      <w:r>
        <w:rPr>
          <w:b/>
          <w:lang w:eastAsia="ja-JP"/>
        </w:rPr>
        <w:t>[Comments]</w:t>
      </w:r>
      <w:r>
        <w:rPr>
          <w:lang w:eastAsia="ja-JP"/>
        </w:rPr>
        <w:t>:</w:t>
      </w:r>
    </w:p>
  </w:comment>
  <w:comment w:id="2" w:author="Huawei, Hisilicon" w:date="2022-04-07T09:44:00Z" w:initials="HW">
    <w:p w14:paraId="1EA311C8" w14:textId="77777777" w:rsidR="000A6421" w:rsidRDefault="009301E5">
      <w:pPr>
        <w:pStyle w:val="CommentText"/>
        <w:rPr>
          <w:lang w:eastAsia="ja-JP"/>
        </w:rPr>
      </w:pPr>
      <w:r>
        <w:rPr>
          <w:b/>
          <w:lang w:eastAsia="ja-JP"/>
        </w:rPr>
        <w:t>[RIL]</w:t>
      </w:r>
      <w:r>
        <w:rPr>
          <w:lang w:eastAsia="ja-JP"/>
        </w:rPr>
        <w:t xml:space="preserve">: H002 </w:t>
      </w:r>
      <w:r>
        <w:rPr>
          <w:b/>
          <w:lang w:eastAsia="ja-JP"/>
        </w:rPr>
        <w:t>[Delegate]</w:t>
      </w:r>
      <w:r>
        <w:rPr>
          <w:lang w:eastAsia="ja-JP"/>
        </w:rPr>
        <w:t xml:space="preserve">: Tong Sha </w:t>
      </w:r>
      <w:r>
        <w:rPr>
          <w:b/>
          <w:lang w:eastAsia="ja-JP"/>
        </w:rPr>
        <w:t>[WI]</w:t>
      </w:r>
      <w:r>
        <w:rPr>
          <w:lang w:eastAsia="ja-JP"/>
        </w:rPr>
        <w:t xml:space="preserve">: </w:t>
      </w:r>
      <w:r>
        <w:rPr>
          <w:rFonts w:cs="Arial"/>
          <w:color w:val="000000" w:themeColor="text1"/>
          <w:szCs w:val="18"/>
        </w:rPr>
        <w:t>NR_perf_enh2_Demod</w:t>
      </w:r>
      <w:r>
        <w:rPr>
          <w:lang w:eastAsia="ja-JP"/>
        </w:rPr>
        <w:t xml:space="preserve"> </w:t>
      </w:r>
      <w:r>
        <w:rPr>
          <w:b/>
          <w:lang w:eastAsia="ja-JP"/>
        </w:rPr>
        <w:t>[Class]</w:t>
      </w:r>
      <w:r>
        <w:rPr>
          <w:lang w:eastAsia="ja-JP"/>
        </w:rPr>
        <w:t xml:space="preserve">: </w:t>
      </w:r>
      <w:r>
        <w:rPr>
          <w:b/>
          <w:color w:val="FF0000"/>
          <w:lang w:eastAsia="ja-JP"/>
        </w:rPr>
        <w:t>[Status]</w:t>
      </w:r>
      <w:r>
        <w:rPr>
          <w:color w:val="FF0000"/>
          <w:lang w:eastAsia="ja-JP"/>
        </w:rPr>
        <w:t xml:space="preserve">: </w:t>
      </w:r>
      <w:proofErr w:type="spellStart"/>
      <w:r>
        <w:rPr>
          <w:color w:val="FF0000"/>
          <w:lang w:eastAsia="ja-JP"/>
        </w:rPr>
        <w:t>PropAgree</w:t>
      </w:r>
      <w:proofErr w:type="spellEnd"/>
      <w:r>
        <w:rPr>
          <w:rFonts w:eastAsiaTheme="minorEastAsia"/>
          <w:lang w:eastAsia="zh-CN"/>
        </w:rPr>
        <w:t xml:space="preserve"> </w:t>
      </w:r>
      <w:r>
        <w:rPr>
          <w:b/>
          <w:lang w:eastAsia="ja-JP"/>
        </w:rPr>
        <w:t>[</w:t>
      </w:r>
      <w:proofErr w:type="spellStart"/>
      <w:r>
        <w:rPr>
          <w:b/>
          <w:lang w:eastAsia="ja-JP"/>
        </w:rPr>
        <w:t>TDoc</w:t>
      </w:r>
      <w:proofErr w:type="spellEnd"/>
      <w:r>
        <w:rPr>
          <w:b/>
          <w:lang w:eastAsia="ja-JP"/>
        </w:rPr>
        <w:t>]</w:t>
      </w:r>
      <w:r>
        <w:rPr>
          <w:lang w:eastAsia="ja-JP"/>
        </w:rPr>
        <w:t xml:space="preserve">: None </w:t>
      </w:r>
    </w:p>
    <w:p w14:paraId="014972DB" w14:textId="77777777" w:rsidR="000A6421" w:rsidRDefault="009301E5">
      <w:pPr>
        <w:rPr>
          <w:color w:val="FF0000"/>
          <w:lang w:eastAsia="ja-JP"/>
        </w:rPr>
      </w:pPr>
      <w:r>
        <w:rPr>
          <w:b/>
          <w:color w:val="FF0000"/>
          <w:lang w:eastAsia="ja-JP"/>
        </w:rPr>
        <w:t>[Proposed Conclusion]</w:t>
      </w:r>
      <w:r>
        <w:rPr>
          <w:color w:val="FF0000"/>
          <w:lang w:eastAsia="ja-JP"/>
        </w:rPr>
        <w:t>: Change as proposed</w:t>
      </w:r>
    </w:p>
    <w:p w14:paraId="50BE0269" w14:textId="77777777" w:rsidR="000A6421" w:rsidRDefault="009301E5">
      <w:pPr>
        <w:overflowPunct w:val="0"/>
        <w:autoSpaceDE w:val="0"/>
        <w:autoSpaceDN w:val="0"/>
        <w:adjustRightInd w:val="0"/>
        <w:textAlignment w:val="baseline"/>
        <w:rPr>
          <w:rFonts w:cs="Arial"/>
          <w:color w:val="000000" w:themeColor="text1"/>
          <w:szCs w:val="18"/>
        </w:rPr>
      </w:pPr>
      <w:r>
        <w:rPr>
          <w:b/>
          <w:lang w:eastAsia="ja-JP"/>
        </w:rPr>
        <w:t>[Description]</w:t>
      </w:r>
      <w:r>
        <w:rPr>
          <w:lang w:eastAsia="ja-JP"/>
        </w:rPr>
        <w:t xml:space="preserve">: </w:t>
      </w:r>
      <w:r>
        <w:rPr>
          <w:rFonts w:cs="Arial"/>
          <w:color w:val="000000" w:themeColor="text1"/>
          <w:szCs w:val="18"/>
        </w:rPr>
        <w:t>The WI</w:t>
      </w:r>
      <w:r>
        <w:t xml:space="preserve"> </w:t>
      </w:r>
      <w:r>
        <w:rPr>
          <w:rFonts w:cs="Arial"/>
          <w:color w:val="000000" w:themeColor="text1"/>
          <w:szCs w:val="18"/>
        </w:rPr>
        <w:t>NR_perf_enh2_Demod</w:t>
      </w:r>
      <w:r>
        <w:t xml:space="preserve"> is missing in the cover sheet. It should be added considering the corresponding FGs have been captured in this version.</w:t>
      </w:r>
    </w:p>
    <w:p w14:paraId="56D92BD0" w14:textId="77777777" w:rsidR="000A6421" w:rsidRDefault="009301E5">
      <w:pPr>
        <w:overflowPunct w:val="0"/>
        <w:autoSpaceDE w:val="0"/>
        <w:autoSpaceDN w:val="0"/>
        <w:adjustRightInd w:val="0"/>
        <w:textAlignment w:val="baseline"/>
        <w:rPr>
          <w:lang w:eastAsia="ja-JP"/>
        </w:rPr>
      </w:pPr>
      <w:r>
        <w:rPr>
          <w:b/>
        </w:rPr>
        <w:t>[Proposed Change]</w:t>
      </w:r>
      <w:r>
        <w:t xml:space="preserve">: Add the WI </w:t>
      </w:r>
      <w:r>
        <w:rPr>
          <w:rFonts w:cs="Arial"/>
          <w:color w:val="000000" w:themeColor="text1"/>
          <w:szCs w:val="18"/>
        </w:rPr>
        <w:t>NR_perf_enh2_Demod in the cover sheet</w:t>
      </w:r>
      <w:r>
        <w:t>.</w:t>
      </w:r>
    </w:p>
    <w:p w14:paraId="7B2D35B4" w14:textId="77777777" w:rsidR="000A6421" w:rsidRDefault="009301E5">
      <w:pPr>
        <w:pStyle w:val="CommentText"/>
      </w:pPr>
      <w:r>
        <w:rPr>
          <w:b/>
          <w:lang w:eastAsia="ja-JP"/>
        </w:rPr>
        <w:t>[Comments]</w:t>
      </w:r>
      <w:r>
        <w:rPr>
          <w:lang w:eastAsia="ja-JP"/>
        </w:rPr>
        <w:t>:</w:t>
      </w:r>
    </w:p>
  </w:comment>
  <w:comment w:id="83" w:author="Apple - Naveen Palle" w:date="2022-03-31T07:45:00Z" w:initials="NP">
    <w:p w14:paraId="490A3ED6" w14:textId="77777777" w:rsidR="000A6421" w:rsidRDefault="009301E5">
      <w:pPr>
        <w:pStyle w:val="CommentText"/>
      </w:pPr>
      <w:r>
        <w:rPr>
          <w:b/>
        </w:rPr>
        <w:t>[RIL]</w:t>
      </w:r>
      <w:r>
        <w:t xml:space="preserve">: A100  </w:t>
      </w:r>
      <w:r>
        <w:rPr>
          <w:b/>
        </w:rPr>
        <w:t>[Delegate]</w:t>
      </w:r>
      <w:r>
        <w:t xml:space="preserve">: Naveen (Apple)   </w:t>
      </w:r>
      <w:r>
        <w:rPr>
          <w:b/>
        </w:rPr>
        <w:t>[WI]</w:t>
      </w:r>
      <w:r>
        <w:t xml:space="preserve">: NR_feMIMO-Core </w:t>
      </w:r>
      <w:r>
        <w:rPr>
          <w:b/>
        </w:rPr>
        <w:t>[Class]</w:t>
      </w:r>
      <w:r>
        <w:t xml:space="preserve">: </w:t>
      </w:r>
      <w:r>
        <w:rPr>
          <w:b/>
          <w:color w:val="FF0000"/>
        </w:rPr>
        <w:t>[Status]</w:t>
      </w:r>
      <w:r>
        <w:rPr>
          <w:color w:val="FF0000"/>
        </w:rPr>
        <w:t xml:space="preserve">: </w:t>
      </w:r>
      <w:proofErr w:type="spellStart"/>
      <w:r>
        <w:rPr>
          <w:color w:val="FF0000"/>
        </w:rPr>
        <w:t>PropAgree</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xml:space="preserve">: Update the IE name with ‘…Beyond4Rx’. See OP001 </w:t>
      </w:r>
    </w:p>
    <w:p w14:paraId="66813692" w14:textId="77777777" w:rsidR="000A6421" w:rsidRDefault="009301E5">
      <w:pPr>
        <w:pStyle w:val="CommentText"/>
      </w:pPr>
      <w:r>
        <w:rPr>
          <w:b/>
        </w:rPr>
        <w:t>[Description]</w:t>
      </w:r>
      <w:r>
        <w:t xml:space="preserve">: Referring to the latest RAN1 features list </w:t>
      </w:r>
      <w:proofErr w:type="spellStart"/>
      <w:r>
        <w:t>there</w:t>
      </w:r>
      <w:proofErr w:type="spellEnd"/>
      <w:r>
        <w:t xml:space="preserve"> capabilities are meant for &gt;4 RX and so </w:t>
      </w:r>
      <w:proofErr w:type="spellStart"/>
      <w:r>
        <w:t>its</w:t>
      </w:r>
      <w:proofErr w:type="spellEnd"/>
      <w:r>
        <w:t xml:space="preserve"> better to name the field to reflect this, to not confuse with 4Rx. </w:t>
      </w:r>
    </w:p>
    <w:p w14:paraId="0C9B564B" w14:textId="77777777" w:rsidR="000A6421" w:rsidRDefault="009301E5">
      <w:pPr>
        <w:pStyle w:val="CommentText"/>
      </w:pPr>
      <w:r>
        <w:rPr>
          <w:b/>
        </w:rPr>
        <w:t>[Proposed Change]</w:t>
      </w:r>
      <w:r>
        <w:t xml:space="preserve">: We suggest </w:t>
      </w:r>
      <w:r>
        <w:rPr>
          <w:rFonts w:ascii="Courier New" w:hAnsi="Courier New"/>
          <w:sz w:val="16"/>
          <w:lang w:eastAsia="en-GB"/>
        </w:rPr>
        <w:t>srs-AntennaSwitchingB4RX</w:t>
      </w:r>
      <w:r>
        <w:t xml:space="preserve"> or </w:t>
      </w:r>
      <w:r>
        <w:rPr>
          <w:rFonts w:ascii="Courier New" w:hAnsi="Courier New"/>
          <w:sz w:val="16"/>
          <w:lang w:eastAsia="en-GB"/>
        </w:rPr>
        <w:t>srs-AntennaSwitchingAbove4RX</w:t>
      </w:r>
      <w:r>
        <w:t xml:space="preserve"> </w:t>
      </w:r>
    </w:p>
    <w:p w14:paraId="52190B55" w14:textId="77777777" w:rsidR="000A6421" w:rsidRDefault="000A6421">
      <w:pPr>
        <w:pStyle w:val="CommentText"/>
      </w:pPr>
    </w:p>
    <w:p w14:paraId="65837D20" w14:textId="77777777" w:rsidR="000A6421" w:rsidRDefault="009301E5">
      <w:pPr>
        <w:pStyle w:val="CommentText"/>
      </w:pPr>
      <w:r>
        <w:rPr>
          <w:b/>
        </w:rPr>
        <w:t>[Comments]</w:t>
      </w:r>
      <w:r>
        <w:t xml:space="preserve">: </w:t>
      </w:r>
    </w:p>
    <w:p w14:paraId="784679A7" w14:textId="77777777" w:rsidR="000A6421" w:rsidRDefault="009301E5">
      <w:pPr>
        <w:pStyle w:val="CommentText"/>
      </w:pPr>
      <w:r>
        <w:br/>
      </w:r>
    </w:p>
  </w:comment>
  <w:comment w:id="93" w:author="Apple - Naveen Palle" w:date="2022-03-31T07:52:00Z" w:initials="NP">
    <w:p w14:paraId="6C342275" w14:textId="77777777" w:rsidR="000A6421" w:rsidRDefault="009301E5">
      <w:pPr>
        <w:pStyle w:val="CommentText"/>
      </w:pPr>
      <w:r>
        <w:rPr>
          <w:b/>
        </w:rPr>
        <w:t>[RIL]</w:t>
      </w:r>
      <w:r>
        <w:t xml:space="preserve">: A101  </w:t>
      </w:r>
      <w:r>
        <w:rPr>
          <w:b/>
        </w:rPr>
        <w:t>[Delegate]</w:t>
      </w:r>
      <w:r>
        <w:t xml:space="preserve">: Naveen (Apple)   </w:t>
      </w:r>
      <w:r>
        <w:rPr>
          <w:b/>
        </w:rPr>
        <w:t>[WI]</w:t>
      </w:r>
      <w:r>
        <w:t xml:space="preserve">: NR_feMIMO-Core </w:t>
      </w:r>
      <w:r>
        <w:rPr>
          <w:b/>
        </w:rPr>
        <w:t>[Class]</w:t>
      </w:r>
      <w:r>
        <w:t xml:space="preserve">: </w:t>
      </w:r>
      <w:r>
        <w:rPr>
          <w:b/>
          <w:color w:val="FF0000"/>
        </w:rPr>
        <w:t>[Status]</w:t>
      </w:r>
      <w:r>
        <w:rPr>
          <w:color w:val="FF0000"/>
        </w:rPr>
        <w:t xml:space="preserve">: </w:t>
      </w:r>
      <w:proofErr w:type="spellStart"/>
      <w:r>
        <w:rPr>
          <w:color w:val="FF0000"/>
        </w:rPr>
        <w:t>PropAgree</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See A100</w:t>
      </w:r>
    </w:p>
    <w:p w14:paraId="1DAC46C0" w14:textId="77777777" w:rsidR="000A6421" w:rsidRDefault="009301E5">
      <w:pPr>
        <w:pStyle w:val="CommentText"/>
      </w:pPr>
      <w:r>
        <w:rPr>
          <w:b/>
        </w:rPr>
        <w:t>[Description]</w:t>
      </w:r>
      <w:r>
        <w:t>: Same comment as A100, for all the fields within this sequence.</w:t>
      </w:r>
    </w:p>
    <w:p w14:paraId="38227B69" w14:textId="77777777" w:rsidR="000A6421" w:rsidRDefault="009301E5">
      <w:pPr>
        <w:pStyle w:val="CommentText"/>
      </w:pPr>
      <w:r>
        <w:rPr>
          <w:b/>
        </w:rPr>
        <w:t>[Proposed Change]</w:t>
      </w:r>
      <w:r>
        <w:t xml:space="preserve">: </w:t>
      </w:r>
    </w:p>
    <w:p w14:paraId="2FEC47DD" w14:textId="77777777" w:rsidR="000A6421" w:rsidRDefault="009301E5">
      <w:pPr>
        <w:pStyle w:val="CommentText"/>
      </w:pPr>
      <w:r>
        <w:rPr>
          <w:b/>
        </w:rPr>
        <w:t>[Comments]</w:t>
      </w:r>
      <w:r>
        <w:t xml:space="preserve">: </w:t>
      </w:r>
    </w:p>
    <w:p w14:paraId="137F3730" w14:textId="77777777" w:rsidR="000A6421" w:rsidRDefault="000A6421">
      <w:pPr>
        <w:pStyle w:val="CommentText"/>
      </w:pPr>
    </w:p>
  </w:comment>
  <w:comment w:id="75" w:author="OPPO(Zhongda)" w:date="2022-04-06T08:25:00Z" w:initials="OP">
    <w:p w14:paraId="378056ED" w14:textId="77777777" w:rsidR="000A6421" w:rsidRDefault="009301E5">
      <w:pPr>
        <w:pStyle w:val="CommentText"/>
      </w:pPr>
      <w:r>
        <w:fldChar w:fldCharType="begin"/>
      </w:r>
      <w:r>
        <w:rPr>
          <w:rStyle w:val="CommentReference"/>
        </w:rPr>
        <w:instrText xml:space="preserve"> </w:instrText>
      </w:r>
      <w:r>
        <w:instrText>PAGE \# "'</w:instrText>
      </w:r>
      <w:r>
        <w:rPr>
          <w:rFonts w:hint="eastAsia"/>
        </w:rPr>
        <w:instrText>页</w:instrText>
      </w:r>
      <w:r>
        <w:instrText>: '#'</w:instrText>
      </w:r>
      <w:r>
        <w:br/>
        <w:instrText>'"</w:instrText>
      </w:r>
      <w:r>
        <w:rPr>
          <w:rStyle w:val="CommentReference"/>
        </w:rPr>
        <w:instrText xml:space="preserve"> </w:instrText>
      </w:r>
      <w:r>
        <w:fldChar w:fldCharType="end"/>
      </w:r>
      <w:r>
        <w:rPr>
          <w:b/>
        </w:rPr>
        <w:t>[RIL]</w:t>
      </w:r>
      <w:r>
        <w:t xml:space="preserve">: OP001 </w:t>
      </w:r>
      <w:r>
        <w:rPr>
          <w:b/>
        </w:rPr>
        <w:t>[Delegate]</w:t>
      </w:r>
      <w:r>
        <w:t xml:space="preserve">: OPPO(Zhongda)  </w:t>
      </w:r>
      <w:r>
        <w:rPr>
          <w:b/>
        </w:rPr>
        <w:t>[WI]</w:t>
      </w:r>
      <w:r>
        <w:t xml:space="preserve">: NR_feMIMO-Core </w:t>
      </w:r>
      <w:r>
        <w:rPr>
          <w:b/>
        </w:rPr>
        <w:t>[Class]</w:t>
      </w:r>
      <w:r>
        <w:t xml:space="preserve">: </w:t>
      </w:r>
      <w:r>
        <w:rPr>
          <w:b/>
          <w:color w:val="FF0000"/>
        </w:rPr>
        <w:t>[Status]</w:t>
      </w:r>
      <w:r>
        <w:rPr>
          <w:color w:val="FF0000"/>
        </w:rPr>
        <w:t xml:space="preserve">: </w:t>
      </w:r>
      <w:proofErr w:type="spellStart"/>
      <w:r>
        <w:rPr>
          <w:color w:val="FF0000"/>
        </w:rPr>
        <w:t>PropPartialAgree</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Update the IE name to better reflect the feature. Will discuss together with H003 in TS38.306</w:t>
      </w:r>
    </w:p>
    <w:p w14:paraId="1C493966" w14:textId="77777777" w:rsidR="000A6421" w:rsidRDefault="009301E5">
      <w:pPr>
        <w:pStyle w:val="CommentText"/>
        <w:ind w:leftChars="90" w:left="180"/>
      </w:pPr>
      <w:r>
        <w:rPr>
          <w:b/>
        </w:rPr>
        <w:t>[Description]</w:t>
      </w:r>
      <w:r>
        <w:t>: the name of both IE contains 4RX. And 1</w:t>
      </w:r>
      <w:r>
        <w:rPr>
          <w:vertAlign w:val="superscript"/>
        </w:rPr>
        <w:t>st</w:t>
      </w:r>
      <w:r>
        <w:t xml:space="preserve"> note also says </w:t>
      </w:r>
      <w:proofErr w:type="spellStart"/>
      <w:r>
        <w:t>xTyR</w:t>
      </w:r>
      <w:proofErr w:type="spellEnd"/>
      <w:r>
        <w:t xml:space="preserve"> with y&gt;4, but the bit string actually could contain y=1,2 or 4. So the real value range of the bit string is not aligned with IE name and note</w:t>
      </w:r>
    </w:p>
    <w:p w14:paraId="20E67F8D" w14:textId="77777777" w:rsidR="000A6421" w:rsidRDefault="009301E5">
      <w:pPr>
        <w:pStyle w:val="CommentText"/>
        <w:ind w:leftChars="90" w:left="180"/>
      </w:pPr>
      <w:r>
        <w:rPr>
          <w:b/>
        </w:rPr>
        <w:t>[Proposed Change]</w:t>
      </w:r>
      <w:r>
        <w:t>: such misalignment comes from RAN1 table, maybe RAN2 should check the reason behind it to avoid any confusion</w:t>
      </w:r>
    </w:p>
    <w:p w14:paraId="76874EA2" w14:textId="77777777" w:rsidR="000A6421" w:rsidRDefault="009301E5">
      <w:pPr>
        <w:pStyle w:val="CommentText"/>
      </w:pPr>
      <w:r>
        <w:rPr>
          <w:b/>
        </w:rPr>
        <w:t>[Comments]</w:t>
      </w:r>
      <w:r>
        <w:t>:</w:t>
      </w:r>
    </w:p>
  </w:comment>
  <w:comment w:id="99" w:author="Huawei, Hisilicon" w:date="2022-04-07T09:59:00Z" w:initials="HW">
    <w:p w14:paraId="21007836" w14:textId="77777777" w:rsidR="000A6421" w:rsidRDefault="009301E5">
      <w:pPr>
        <w:pStyle w:val="CommentText"/>
        <w:rPr>
          <w:lang w:eastAsia="ja-JP"/>
        </w:rPr>
      </w:pPr>
      <w:r>
        <w:rPr>
          <w:b/>
          <w:lang w:eastAsia="ja-JP"/>
        </w:rPr>
        <w:t>[RIL]</w:t>
      </w:r>
      <w:r>
        <w:rPr>
          <w:lang w:eastAsia="ja-JP"/>
        </w:rPr>
        <w:t xml:space="preserve">: H003 </w:t>
      </w:r>
      <w:r>
        <w:rPr>
          <w:b/>
          <w:lang w:eastAsia="ja-JP"/>
        </w:rPr>
        <w:t>[Delegate]</w:t>
      </w:r>
      <w:r>
        <w:rPr>
          <w:lang w:eastAsia="ja-JP"/>
        </w:rPr>
        <w:t xml:space="preserve">: Tong Sha </w:t>
      </w:r>
      <w:r>
        <w:rPr>
          <w:b/>
          <w:lang w:eastAsia="ja-JP"/>
        </w:rPr>
        <w:t>[WI]</w:t>
      </w:r>
      <w:r>
        <w:rPr>
          <w:lang w:eastAsia="ja-JP"/>
        </w:rPr>
        <w:t xml:space="preserve">: </w:t>
      </w:r>
      <w:r>
        <w:t>NR_feMIMO-Core</w:t>
      </w:r>
      <w:r>
        <w:rPr>
          <w:lang w:eastAsia="ja-JP"/>
        </w:rPr>
        <w:t xml:space="preserve"> </w:t>
      </w:r>
      <w:r>
        <w:rPr>
          <w:b/>
          <w:lang w:eastAsia="ja-JP"/>
        </w:rPr>
        <w:t>[Class]</w:t>
      </w:r>
      <w:r>
        <w:rPr>
          <w:lang w:eastAsia="ja-JP"/>
        </w:rPr>
        <w:t xml:space="preserve">: </w:t>
      </w:r>
      <w:r>
        <w:rPr>
          <w:b/>
          <w:color w:val="FF0000"/>
          <w:lang w:eastAsia="ja-JP"/>
        </w:rPr>
        <w:t>[Status]</w:t>
      </w:r>
      <w:r>
        <w:rPr>
          <w:color w:val="FF0000"/>
          <w:lang w:eastAsia="ja-JP"/>
        </w:rPr>
        <w:t xml:space="preserve">: </w:t>
      </w:r>
      <w:proofErr w:type="spellStart"/>
      <w:r>
        <w:rPr>
          <w:color w:val="FF0000"/>
          <w:lang w:eastAsia="ja-JP"/>
        </w:rPr>
        <w:t>PropAgree</w:t>
      </w:r>
      <w:proofErr w:type="spellEnd"/>
      <w:r>
        <w:rPr>
          <w:rFonts w:eastAsiaTheme="minorEastAsia"/>
          <w:lang w:eastAsia="zh-CN"/>
        </w:rPr>
        <w:t xml:space="preserve"> </w:t>
      </w:r>
      <w:r>
        <w:rPr>
          <w:b/>
          <w:lang w:eastAsia="ja-JP"/>
        </w:rPr>
        <w:t>[</w:t>
      </w:r>
      <w:proofErr w:type="spellStart"/>
      <w:r>
        <w:rPr>
          <w:b/>
          <w:lang w:eastAsia="ja-JP"/>
        </w:rPr>
        <w:t>TDoc</w:t>
      </w:r>
      <w:proofErr w:type="spellEnd"/>
      <w:r>
        <w:rPr>
          <w:b/>
          <w:lang w:eastAsia="ja-JP"/>
        </w:rPr>
        <w:t>]</w:t>
      </w:r>
      <w:r>
        <w:rPr>
          <w:lang w:eastAsia="ja-JP"/>
        </w:rPr>
        <w:t xml:space="preserve">: None </w:t>
      </w:r>
    </w:p>
    <w:p w14:paraId="73D00F4F" w14:textId="77777777" w:rsidR="000A6421" w:rsidRDefault="009301E5">
      <w:pPr>
        <w:rPr>
          <w:color w:val="FF0000"/>
          <w:lang w:eastAsia="ja-JP"/>
        </w:rPr>
      </w:pPr>
      <w:r>
        <w:rPr>
          <w:b/>
          <w:color w:val="FF0000"/>
          <w:lang w:eastAsia="ja-JP"/>
        </w:rPr>
        <w:t>[Proposed Conclusion]</w:t>
      </w:r>
      <w:r>
        <w:rPr>
          <w:color w:val="FF0000"/>
          <w:lang w:eastAsia="ja-JP"/>
        </w:rPr>
        <w:t>: Discuss as part of the H003 from TS38.306. RAN 1 agree that they should be optional in RAN1 agreement for 23-8-3:</w:t>
      </w:r>
    </w:p>
    <w:p w14:paraId="38BB3BB5" w14:textId="77777777" w:rsidR="000A6421" w:rsidRDefault="000A6421">
      <w:pPr>
        <w:rPr>
          <w:color w:val="FF0000"/>
          <w:lang w:eastAsia="ja-JP"/>
        </w:rPr>
      </w:pPr>
    </w:p>
    <w:p w14:paraId="540C64B7" w14:textId="77777777" w:rsidR="000A6421" w:rsidRDefault="009301E5">
      <w:pPr>
        <w:rPr>
          <w:i/>
          <w:iCs/>
          <w:lang w:val="en-US" w:eastAsia="zh-CN"/>
        </w:rPr>
      </w:pPr>
      <w:r>
        <w:rPr>
          <w:i/>
          <w:iCs/>
          <w:color w:val="FF0000"/>
          <w:lang w:val="en-US"/>
        </w:rPr>
        <w:t xml:space="preserve">Component 2 and Component 3 are optional. If reported, the reported values for component 2 and component 3 are not valid for the same values of </w:t>
      </w:r>
      <w:proofErr w:type="spellStart"/>
      <w:r>
        <w:rPr>
          <w:i/>
          <w:iCs/>
          <w:color w:val="FF0000"/>
          <w:lang w:val="en-US"/>
        </w:rPr>
        <w:t>xTyR</w:t>
      </w:r>
      <w:proofErr w:type="spellEnd"/>
      <w:r>
        <w:rPr>
          <w:i/>
          <w:iCs/>
          <w:color w:val="FF0000"/>
          <w:lang w:val="en-US"/>
        </w:rPr>
        <w:t xml:space="preserve"> in component 1 reported with Rel-15/16 UE capability reporting.</w:t>
      </w:r>
    </w:p>
    <w:p w14:paraId="1BEF56DC" w14:textId="77777777" w:rsidR="000A6421" w:rsidRDefault="000A6421">
      <w:pPr>
        <w:rPr>
          <w:color w:val="FF0000"/>
          <w:lang w:val="en-US" w:eastAsia="ja-JP"/>
        </w:rPr>
      </w:pPr>
    </w:p>
    <w:p w14:paraId="037F6461" w14:textId="77777777" w:rsidR="000A6421" w:rsidRDefault="009301E5">
      <w:pPr>
        <w:overflowPunct w:val="0"/>
        <w:autoSpaceDE w:val="0"/>
        <w:autoSpaceDN w:val="0"/>
        <w:adjustRightInd w:val="0"/>
        <w:textAlignment w:val="baseline"/>
        <w:rPr>
          <w:lang w:eastAsia="ja-JP"/>
        </w:rPr>
      </w:pPr>
      <w:r>
        <w:rPr>
          <w:b/>
          <w:lang w:eastAsia="ja-JP"/>
        </w:rPr>
        <w:t>[Description]</w:t>
      </w:r>
      <w:r>
        <w:rPr>
          <w:lang w:eastAsia="ja-JP"/>
        </w:rPr>
        <w:t xml:space="preserve">: </w:t>
      </w:r>
    </w:p>
    <w:p w14:paraId="7F863E78" w14:textId="77777777" w:rsidR="000A6421" w:rsidRDefault="009301E5">
      <w:pPr>
        <w:overflowPunct w:val="0"/>
        <w:autoSpaceDE w:val="0"/>
        <w:autoSpaceDN w:val="0"/>
        <w:adjustRightInd w:val="0"/>
        <w:textAlignment w:val="baseline"/>
        <w:rPr>
          <w:rFonts w:ascii="Arial" w:hAnsi="Arial" w:cs="Arial"/>
          <w:sz w:val="18"/>
          <w:szCs w:val="18"/>
        </w:rPr>
      </w:pPr>
      <w:r>
        <w:rPr>
          <w:lang w:eastAsia="ja-JP"/>
        </w:rPr>
        <w:t xml:space="preserve">First, for the IE name with 4Rx, </w:t>
      </w:r>
      <w:r>
        <w:t xml:space="preserve">from our understanding, UE shall indicate at least one SRS antenna switching </w:t>
      </w:r>
      <w:proofErr w:type="spellStart"/>
      <w:r>
        <w:t>xTyR</w:t>
      </w:r>
      <w:proofErr w:type="spellEnd"/>
      <w:r>
        <w:t xml:space="preserve"> entry with y&gt;4 in the bitmap for this capability, which should be captured clearly in 38.306.</w:t>
      </w:r>
    </w:p>
    <w:p w14:paraId="7A03759D" w14:textId="77777777" w:rsidR="000A6421" w:rsidRDefault="009301E5">
      <w:pPr>
        <w:overflowPunct w:val="0"/>
        <w:autoSpaceDE w:val="0"/>
        <w:autoSpaceDN w:val="0"/>
        <w:adjustRightInd w:val="0"/>
        <w:textAlignment w:val="baseline"/>
        <w:rPr>
          <w:rFonts w:cs="Arial"/>
          <w:color w:val="000000" w:themeColor="text1"/>
          <w:szCs w:val="18"/>
        </w:rPr>
      </w:pPr>
      <w:r>
        <w:rPr>
          <w:rFonts w:eastAsiaTheme="minorEastAsia"/>
          <w:lang w:eastAsia="zh-CN"/>
        </w:rPr>
        <w:t>Besides,</w:t>
      </w:r>
      <w:r>
        <w:rPr>
          <w:rFonts w:cs="Arial"/>
          <w:color w:val="000000" w:themeColor="text1"/>
          <w:szCs w:val="18"/>
        </w:rPr>
        <w:t xml:space="preserve"> we understand the fields of </w:t>
      </w:r>
      <w:r>
        <w:rPr>
          <w:rFonts w:cs="Arial"/>
          <w:i/>
          <w:color w:val="000000" w:themeColor="text1"/>
          <w:szCs w:val="18"/>
        </w:rPr>
        <w:t>entryNumberAffect4Rx-r17</w:t>
      </w:r>
      <w:r>
        <w:rPr>
          <w:rFonts w:cs="Arial"/>
          <w:color w:val="000000" w:themeColor="text1"/>
          <w:szCs w:val="18"/>
        </w:rPr>
        <w:t xml:space="preserve"> and </w:t>
      </w:r>
      <w:r>
        <w:rPr>
          <w:rFonts w:cs="Arial"/>
          <w:i/>
          <w:color w:val="000000" w:themeColor="text1"/>
          <w:szCs w:val="18"/>
        </w:rPr>
        <w:t>entryNumberSwitch4Rx-r17</w:t>
      </w:r>
      <w:r>
        <w:rPr>
          <w:rFonts w:cs="Arial"/>
          <w:color w:val="000000" w:themeColor="text1"/>
          <w:szCs w:val="18"/>
        </w:rPr>
        <w:t xml:space="preserve"> should be OPTIONAL.</w:t>
      </w:r>
    </w:p>
    <w:p w14:paraId="12E14183" w14:textId="77777777" w:rsidR="000A6421" w:rsidRDefault="009301E5">
      <w:pPr>
        <w:overflowPunct w:val="0"/>
        <w:autoSpaceDE w:val="0"/>
        <w:autoSpaceDN w:val="0"/>
        <w:adjustRightInd w:val="0"/>
        <w:textAlignment w:val="baseline"/>
        <w:rPr>
          <w:rFonts w:cs="Arial"/>
          <w:color w:val="000000" w:themeColor="text1"/>
          <w:szCs w:val="18"/>
        </w:rPr>
      </w:pPr>
      <w:r>
        <w:rPr>
          <w:b/>
        </w:rPr>
        <w:t>[Proposed Change]</w:t>
      </w:r>
      <w:r>
        <w:t xml:space="preserve">: </w:t>
      </w:r>
    </w:p>
    <w:p w14:paraId="1F94755D" w14:textId="77777777" w:rsidR="000A6421" w:rsidRDefault="009301E5">
      <w:pPr>
        <w:overflowPunct w:val="0"/>
        <w:autoSpaceDE w:val="0"/>
        <w:autoSpaceDN w:val="0"/>
        <w:adjustRightInd w:val="0"/>
        <w:textAlignment w:val="baseline"/>
        <w:rPr>
          <w:lang w:eastAsia="zh-CN"/>
        </w:rPr>
      </w:pPr>
      <w:r>
        <w:rPr>
          <w:rFonts w:cs="Arial"/>
          <w:color w:val="000000" w:themeColor="text1"/>
          <w:szCs w:val="18"/>
        </w:rPr>
        <w:t xml:space="preserve">Correct the fields of </w:t>
      </w:r>
      <w:r>
        <w:rPr>
          <w:rFonts w:cs="Arial"/>
          <w:i/>
          <w:color w:val="000000" w:themeColor="text1"/>
          <w:szCs w:val="18"/>
        </w:rPr>
        <w:t>entryNumberAffect4Rx-r17</w:t>
      </w:r>
      <w:r>
        <w:rPr>
          <w:rFonts w:cs="Arial"/>
          <w:color w:val="000000" w:themeColor="text1"/>
          <w:szCs w:val="18"/>
        </w:rPr>
        <w:t xml:space="preserve"> and </w:t>
      </w:r>
      <w:r>
        <w:rPr>
          <w:rFonts w:cs="Arial"/>
          <w:i/>
          <w:color w:val="000000" w:themeColor="text1"/>
          <w:szCs w:val="18"/>
        </w:rPr>
        <w:t>entryNumberSwitch4Rx-r17</w:t>
      </w:r>
      <w:r>
        <w:rPr>
          <w:rFonts w:cs="Arial"/>
          <w:color w:val="000000" w:themeColor="text1"/>
          <w:szCs w:val="18"/>
        </w:rPr>
        <w:t xml:space="preserve"> to be </w:t>
      </w:r>
      <w:r>
        <w:rPr>
          <w:rFonts w:cs="Arial"/>
          <w:color w:val="FF0000"/>
          <w:szCs w:val="18"/>
        </w:rPr>
        <w:t>OPTIONAL</w:t>
      </w:r>
      <w:r>
        <w:rPr>
          <w:rFonts w:cs="Arial"/>
          <w:color w:val="000000" w:themeColor="text1"/>
          <w:szCs w:val="18"/>
        </w:rPr>
        <w:t>.</w:t>
      </w:r>
    </w:p>
    <w:p w14:paraId="28776B9A" w14:textId="77777777" w:rsidR="000A6421" w:rsidRDefault="009301E5">
      <w:pPr>
        <w:pStyle w:val="CommentText"/>
      </w:pPr>
      <w:r>
        <w:rPr>
          <w:b/>
          <w:lang w:eastAsia="ja-JP"/>
        </w:rPr>
        <w:t>[Comments]</w:t>
      </w:r>
      <w:r>
        <w:rPr>
          <w:lang w:eastAsia="ja-JP"/>
        </w:rPr>
        <w:t>:</w:t>
      </w:r>
      <w:r>
        <w:rPr>
          <w:lang w:eastAsia="ja-JP"/>
        </w:rPr>
        <w:br/>
      </w:r>
      <w:r>
        <w:rPr>
          <w:lang w:eastAsia="ja-JP"/>
        </w:rPr>
        <w:br/>
      </w:r>
      <w:r>
        <w:t xml:space="preserve">[Ericsson] We disagree with the suggestion. This seems to be just an optimization that may rather bring confusion. We said before that we should not have omission of UE capabilities to indicate what the UE supports, also the legacy </w:t>
      </w:r>
      <w:proofErr w:type="spellStart"/>
      <w:r>
        <w:t>signaling</w:t>
      </w:r>
      <w:proofErr w:type="spellEnd"/>
      <w:r>
        <w:t xml:space="preserve"> does not have such </w:t>
      </w:r>
      <w:proofErr w:type="spellStart"/>
      <w:r>
        <w:t>behavior</w:t>
      </w:r>
      <w:proofErr w:type="spellEnd"/>
      <w:r>
        <w:t xml:space="preserve">, and nothing seems to be broken if those fields are always reported - the Rel-15 </w:t>
      </w:r>
      <w:proofErr w:type="spellStart"/>
      <w:r>
        <w:t>signaling</w:t>
      </w:r>
      <w:proofErr w:type="spellEnd"/>
      <w:r>
        <w:t xml:space="preserve"> already allows the UE to indicate every band as part of its own switching group (and hence does not impact any other band). Note that currently this structure was implemented with all fields mandatory.</w:t>
      </w:r>
    </w:p>
  </w:comment>
  <w:comment w:id="100" w:author="Huawei, Hisilicon" w:date="2022-04-08T15:24:00Z" w:initials="HW">
    <w:p w14:paraId="5A124C46" w14:textId="77777777" w:rsidR="000A6421" w:rsidRDefault="009301E5">
      <w:pPr>
        <w:pStyle w:val="CommentText"/>
        <w:rPr>
          <w:rFonts w:eastAsiaTheme="minorEastAsia"/>
          <w:lang w:eastAsia="zh-CN"/>
        </w:rPr>
      </w:pPr>
      <w:r>
        <w:rPr>
          <w:rFonts w:eastAsiaTheme="minorEastAsia"/>
          <w:lang w:eastAsia="zh-CN"/>
        </w:rPr>
        <w:t xml:space="preserve">As our comments in 38.306 for this capability, </w:t>
      </w:r>
      <w:r>
        <w:rPr>
          <w:rFonts w:cs="Arial"/>
          <w:color w:val="000000" w:themeColor="text1"/>
          <w:szCs w:val="18"/>
        </w:rPr>
        <w:t xml:space="preserve">the backward compatibility for </w:t>
      </w:r>
      <w:r>
        <w:rPr>
          <w:rFonts w:cs="Arial"/>
          <w:i/>
          <w:color w:val="000000" w:themeColor="text1"/>
          <w:szCs w:val="18"/>
        </w:rPr>
        <w:t>entryNumberAffect4Rx-r17</w:t>
      </w:r>
      <w:r>
        <w:rPr>
          <w:rFonts w:cs="Arial"/>
          <w:color w:val="000000" w:themeColor="text1"/>
          <w:szCs w:val="18"/>
        </w:rPr>
        <w:t xml:space="preserve"> and</w:t>
      </w:r>
      <w:r>
        <w:rPr>
          <w:rFonts w:cs="Arial"/>
          <w:i/>
          <w:color w:val="000000" w:themeColor="text1"/>
          <w:szCs w:val="18"/>
        </w:rPr>
        <w:t xml:space="preserve"> entryNumberSwitch4Rx-r17</w:t>
      </w:r>
      <w:r>
        <w:rPr>
          <w:rFonts w:cs="Arial"/>
          <w:color w:val="000000" w:themeColor="text1"/>
          <w:szCs w:val="18"/>
        </w:rPr>
        <w:t xml:space="preserve"> should be taken into account with corresponding Rel-15/16 capabilities. If the SRS Tx port switching pattern reported in Rel-17</w:t>
      </w:r>
      <w:r>
        <w:rPr>
          <w:rFonts w:cs="Arial"/>
          <w:i/>
          <w:color w:val="000000" w:themeColor="text1"/>
          <w:szCs w:val="18"/>
        </w:rPr>
        <w:t xml:space="preserve"> </w:t>
      </w:r>
      <w:r>
        <w:rPr>
          <w:rFonts w:cs="Arial"/>
          <w:color w:val="000000" w:themeColor="text1"/>
          <w:szCs w:val="18"/>
        </w:rPr>
        <w:t xml:space="preserve">include the pattern(s) reported in Rel-15/16, assuming these two fields (i.e. </w:t>
      </w:r>
      <w:r>
        <w:rPr>
          <w:rFonts w:cs="Arial"/>
          <w:i/>
          <w:color w:val="000000" w:themeColor="text1"/>
          <w:szCs w:val="18"/>
        </w:rPr>
        <w:t>entryNumberAffect4Rx-r17</w:t>
      </w:r>
      <w:r>
        <w:rPr>
          <w:rFonts w:cs="Arial"/>
          <w:color w:val="000000" w:themeColor="text1"/>
          <w:szCs w:val="18"/>
        </w:rPr>
        <w:t xml:space="preserve"> and</w:t>
      </w:r>
      <w:r>
        <w:rPr>
          <w:rFonts w:cs="Arial"/>
          <w:i/>
          <w:color w:val="000000" w:themeColor="text1"/>
          <w:szCs w:val="18"/>
        </w:rPr>
        <w:t xml:space="preserve"> entryNumberSwitch4Rx-r17) </w:t>
      </w:r>
      <w:r>
        <w:rPr>
          <w:rFonts w:cs="Arial"/>
          <w:color w:val="000000" w:themeColor="text1"/>
          <w:szCs w:val="18"/>
        </w:rPr>
        <w:t xml:space="preserve">are mandatory but reported different values with Rel-15/16, how should </w:t>
      </w:r>
      <w:proofErr w:type="spellStart"/>
      <w:r>
        <w:rPr>
          <w:rFonts w:cs="Arial"/>
          <w:color w:val="000000" w:themeColor="text1"/>
          <w:szCs w:val="18"/>
        </w:rPr>
        <w:t>gNB</w:t>
      </w:r>
      <w:proofErr w:type="spellEnd"/>
      <w:r>
        <w:rPr>
          <w:rFonts w:cs="Arial"/>
          <w:color w:val="000000" w:themeColor="text1"/>
          <w:szCs w:val="18"/>
        </w:rPr>
        <w:t xml:space="preserve"> interpret it?</w:t>
      </w:r>
    </w:p>
  </w:comment>
  <w:comment w:id="101" w:author="Rapp" w:date="2022-04-09T10:53:00Z" w:initials="Intel">
    <w:p w14:paraId="51BF6BB1" w14:textId="77777777" w:rsidR="000A6421" w:rsidRDefault="009301E5">
      <w:pPr>
        <w:pStyle w:val="CommentText"/>
      </w:pPr>
      <w:r>
        <w:t>There is also a note in the R1 feature list for this feature:</w:t>
      </w:r>
    </w:p>
    <w:p w14:paraId="28432B07" w14:textId="77777777" w:rsidR="000A6421" w:rsidRDefault="000A6421">
      <w:pPr>
        <w:pStyle w:val="CommentText"/>
      </w:pPr>
    </w:p>
    <w:p w14:paraId="72515305" w14:textId="77777777" w:rsidR="000A6421" w:rsidRDefault="009301E5">
      <w:pPr>
        <w:pStyle w:val="CommentText"/>
      </w:pPr>
      <w:r>
        <w:rPr>
          <w:rFonts w:asciiTheme="majorHAnsi" w:hAnsiTheme="majorHAnsi" w:cstheme="majorHAnsi"/>
          <w:color w:val="000000" w:themeColor="text1"/>
          <w:sz w:val="36"/>
          <w:szCs w:val="36"/>
          <w:lang w:eastAsia="zh-CN"/>
        </w:rPr>
        <w:t xml:space="preserve">Component 2 and component 3 is not reported if component 1 is reported as </w:t>
      </w:r>
      <w:proofErr w:type="spellStart"/>
      <w:r>
        <w:rPr>
          <w:rFonts w:asciiTheme="majorHAnsi" w:hAnsiTheme="majorHAnsi" w:cstheme="majorHAnsi"/>
          <w:color w:val="000000" w:themeColor="text1"/>
          <w:sz w:val="36"/>
          <w:szCs w:val="36"/>
          <w:lang w:eastAsia="zh-CN"/>
        </w:rPr>
        <w:t>xTyR</w:t>
      </w:r>
      <w:proofErr w:type="spellEnd"/>
      <w:r>
        <w:rPr>
          <w:rFonts w:asciiTheme="majorHAnsi" w:hAnsiTheme="majorHAnsi" w:cstheme="majorHAnsi"/>
          <w:color w:val="000000" w:themeColor="text1"/>
          <w:sz w:val="36"/>
          <w:szCs w:val="36"/>
          <w:lang w:eastAsia="zh-CN"/>
        </w:rPr>
        <w:t xml:space="preserve"> with x=y.</w:t>
      </w:r>
    </w:p>
    <w:p w14:paraId="6E1860EA" w14:textId="77777777" w:rsidR="000A6421" w:rsidRDefault="000A6421">
      <w:pPr>
        <w:pStyle w:val="CommentText"/>
      </w:pPr>
    </w:p>
    <w:p w14:paraId="0E484052" w14:textId="77777777" w:rsidR="000A6421" w:rsidRDefault="009301E5">
      <w:pPr>
        <w:pStyle w:val="CommentText"/>
      </w:pPr>
      <w:r>
        <w:t xml:space="preserve">Hence from this point, </w:t>
      </w:r>
      <w:r>
        <w:rPr>
          <w:rFonts w:cs="Arial"/>
          <w:i/>
          <w:color w:val="000000" w:themeColor="text1"/>
          <w:szCs w:val="18"/>
        </w:rPr>
        <w:t>entryNumberAffect4Rx-r17</w:t>
      </w:r>
      <w:r>
        <w:rPr>
          <w:rFonts w:cs="Arial"/>
          <w:color w:val="000000" w:themeColor="text1"/>
          <w:szCs w:val="18"/>
        </w:rPr>
        <w:t xml:space="preserve"> and </w:t>
      </w:r>
      <w:r>
        <w:rPr>
          <w:rFonts w:cs="Arial"/>
          <w:i/>
          <w:color w:val="000000" w:themeColor="text1"/>
          <w:szCs w:val="18"/>
        </w:rPr>
        <w:t>entryNumberSwitch4Rx-r17</w:t>
      </w:r>
      <w:r>
        <w:rPr>
          <w:rFonts w:cs="Arial"/>
          <w:color w:val="000000" w:themeColor="text1"/>
          <w:szCs w:val="18"/>
        </w:rPr>
        <w:t xml:space="preserve"> should be OPTIONAL</w:t>
      </w:r>
    </w:p>
  </w:comment>
  <w:comment w:id="72" w:author="CATT (Haocheng)" w:date="2022-04-08T18:48:00Z" w:initials="C">
    <w:p w14:paraId="563100A8" w14:textId="77777777" w:rsidR="000A6421" w:rsidRDefault="009301E5">
      <w:pPr>
        <w:pStyle w:val="CommentText"/>
      </w:pPr>
      <w:r>
        <w:fldChar w:fldCharType="begin"/>
      </w:r>
      <w:r>
        <w:rPr>
          <w:rStyle w:val="CommentReference"/>
        </w:rPr>
        <w:instrText xml:space="preserve"> </w:instrText>
      </w:r>
      <w:r>
        <w:instrText>PAGE \# "'</w:instrText>
      </w:r>
      <w:r>
        <w:rPr>
          <w:rFonts w:hint="eastAsia"/>
        </w:rPr>
        <w:instrText>页</w:instrText>
      </w:r>
      <w:r>
        <w:instrText>: '#'</w:instrText>
      </w:r>
      <w:r>
        <w:br/>
        <w:instrText>'"</w:instrText>
      </w:r>
      <w:r>
        <w:rPr>
          <w:rStyle w:val="CommentReference"/>
        </w:rPr>
        <w:instrText xml:space="preserve"> </w:instrText>
      </w:r>
      <w:r>
        <w:fldChar w:fldCharType="end"/>
      </w:r>
      <w:r>
        <w:rPr>
          <w:b/>
        </w:rPr>
        <w:t>[RIL]</w:t>
      </w:r>
      <w:r>
        <w:t>: C</w:t>
      </w:r>
      <w:r>
        <w:rPr>
          <w:rFonts w:eastAsiaTheme="minorEastAsia" w:hint="eastAsia"/>
          <w:lang w:eastAsia="zh-CN"/>
        </w:rPr>
        <w:t>600</w:t>
      </w:r>
      <w:r>
        <w:t xml:space="preserve"> </w:t>
      </w:r>
      <w:r>
        <w:rPr>
          <w:b/>
        </w:rPr>
        <w:t>[Delegate]</w:t>
      </w:r>
      <w:r>
        <w:t xml:space="preserve">: CATT (Haocheng)  </w:t>
      </w:r>
      <w:r>
        <w:rPr>
          <w:b/>
        </w:rPr>
        <w:t>[WI]</w:t>
      </w:r>
      <w:r>
        <w:t>:</w:t>
      </w:r>
      <w:r>
        <w:rPr>
          <w:color w:val="000000"/>
        </w:rPr>
        <w:t xml:space="preserve"> NR_pos_enh-Core</w:t>
      </w:r>
      <w:r>
        <w:t xml:space="preserve"> </w:t>
      </w:r>
      <w:r>
        <w:rPr>
          <w:b/>
        </w:rPr>
        <w:t>[Class]</w:t>
      </w:r>
      <w:r>
        <w:t>:</w:t>
      </w:r>
      <w:r>
        <w:rPr>
          <w:rFonts w:eastAsiaTheme="minorEastAsia" w:hint="eastAsia"/>
          <w:lang w:eastAsia="zh-CN"/>
        </w:rPr>
        <w:t>0</w:t>
      </w:r>
      <w:r>
        <w:t xml:space="preserve"> </w:t>
      </w:r>
      <w:r>
        <w:rPr>
          <w:b/>
          <w:color w:val="FF0000"/>
        </w:rPr>
        <w:t>[Status]</w:t>
      </w:r>
      <w:r>
        <w:rPr>
          <w:color w:val="FF0000"/>
        </w:rPr>
        <w:t xml:space="preserve">: </w:t>
      </w:r>
      <w:proofErr w:type="spellStart"/>
      <w:r>
        <w:rPr>
          <w:color w:val="FF0000"/>
        </w:rPr>
        <w:t>PropAgree</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Change as proposed</w:t>
      </w:r>
    </w:p>
    <w:p w14:paraId="57EA4B46" w14:textId="77777777" w:rsidR="000A6421" w:rsidRDefault="009301E5">
      <w:pPr>
        <w:pStyle w:val="CommentText"/>
        <w:rPr>
          <w:rFonts w:eastAsiaTheme="minorEastAsia"/>
          <w:lang w:eastAsia="zh-CN"/>
        </w:rPr>
      </w:pPr>
      <w:r>
        <w:rPr>
          <w:b/>
        </w:rPr>
        <w:t>[Description]</w:t>
      </w:r>
      <w:r>
        <w:t xml:space="preserve">: </w:t>
      </w:r>
      <w:r>
        <w:rPr>
          <w:rFonts w:eastAsiaTheme="minorEastAsia" w:hint="eastAsia"/>
          <w:lang w:eastAsia="zh-CN"/>
        </w:rPr>
        <w:t xml:space="preserve">Some </w:t>
      </w:r>
      <w:r>
        <w:rPr>
          <w:rFonts w:eastAsiaTheme="minorEastAsia"/>
          <w:lang w:eastAsia="zh-CN"/>
        </w:rPr>
        <w:t>editorial</w:t>
      </w:r>
      <w:r>
        <w:rPr>
          <w:rFonts w:eastAsiaTheme="minorEastAsia" w:hint="eastAsia"/>
          <w:lang w:eastAsia="zh-CN"/>
        </w:rPr>
        <w:t xml:space="preserve"> changes are needed.</w:t>
      </w:r>
    </w:p>
    <w:p w14:paraId="6CA24782" w14:textId="77777777" w:rsidR="000A6421" w:rsidRDefault="009301E5">
      <w:pPr>
        <w:pStyle w:val="CommentText"/>
      </w:pPr>
      <w:r>
        <w:rPr>
          <w:b/>
        </w:rPr>
        <w:t>[Proposed Change]</w:t>
      </w:r>
      <w:r>
        <w:t>: T</w:t>
      </w:r>
      <w:r>
        <w:rPr>
          <w:rFonts w:eastAsiaTheme="minorEastAsia" w:hint="eastAsia"/>
          <w:lang w:eastAsia="zh-CN"/>
        </w:rPr>
        <w:t xml:space="preserve">here are </w:t>
      </w:r>
      <w:r>
        <w:rPr>
          <w:rFonts w:eastAsiaTheme="minorEastAsia"/>
          <w:lang w:eastAsia="zh-CN"/>
        </w:rPr>
        <w:t>tabs in this structure. They should be changed to blanks. The last coma in entryNumberSwitch4Rx-r17 line should be removed</w:t>
      </w:r>
      <w:r>
        <w:rPr>
          <w:rFonts w:eastAsiaTheme="minorEastAsia" w:hint="eastAsia"/>
          <w:lang w:eastAsia="zh-CN"/>
        </w:rPr>
        <w:t>.</w:t>
      </w:r>
    </w:p>
    <w:p w14:paraId="408B4436" w14:textId="77777777" w:rsidR="000A6421" w:rsidRDefault="009301E5">
      <w:pPr>
        <w:pStyle w:val="CommentText"/>
      </w:pPr>
      <w:r>
        <w:rPr>
          <w:b/>
        </w:rPr>
        <w:t>[Comments]</w:t>
      </w:r>
      <w:r>
        <w:t xml:space="preserve">: </w:t>
      </w:r>
    </w:p>
    <w:p w14:paraId="56F87A8D" w14:textId="77777777" w:rsidR="000A6421" w:rsidRDefault="000A6421">
      <w:pPr>
        <w:pStyle w:val="CommentText"/>
      </w:pPr>
    </w:p>
  </w:comment>
  <w:comment w:id="132" w:author="Ericsson" w:date="2022-04-07T09:16:00Z" w:initials="LA">
    <w:p w14:paraId="10AE1C11" w14:textId="77777777" w:rsidR="000A6421" w:rsidRDefault="009301E5">
      <w:pPr>
        <w:pStyle w:val="CommentText"/>
        <w:rPr>
          <w:color w:val="FF0000"/>
        </w:rPr>
      </w:pPr>
      <w:r>
        <w:rPr>
          <w:b/>
        </w:rPr>
        <w:t>[RIL]</w:t>
      </w:r>
      <w:r>
        <w:t xml:space="preserve">: E001  </w:t>
      </w:r>
      <w:r>
        <w:rPr>
          <w:b/>
        </w:rPr>
        <w:t>[Delegate]</w:t>
      </w:r>
      <w:r>
        <w:t xml:space="preserve">: Lian (Ericsson)   </w:t>
      </w:r>
      <w:r>
        <w:rPr>
          <w:b/>
        </w:rPr>
        <w:t>[WI]</w:t>
      </w:r>
      <w:r>
        <w:t>:</w:t>
      </w:r>
      <w:r>
        <w:rPr>
          <w:lang w:eastAsia="zh-CN"/>
        </w:rPr>
        <w:t xml:space="preserve"> NR_SL_enh-Core</w:t>
      </w:r>
      <w:r>
        <w:t xml:space="preserve"> </w:t>
      </w:r>
      <w:r>
        <w:rPr>
          <w:b/>
        </w:rPr>
        <w:t>[Class]</w:t>
      </w:r>
      <w:r>
        <w:t xml:space="preserve">: </w:t>
      </w:r>
      <w:r>
        <w:rPr>
          <w:b/>
          <w:color w:val="FF0000"/>
        </w:rPr>
        <w:t>[Status]</w:t>
      </w:r>
      <w:r>
        <w:rPr>
          <w:color w:val="FF0000"/>
        </w:rPr>
        <w:t xml:space="preserve">: </w:t>
      </w:r>
      <w:proofErr w:type="spellStart"/>
      <w:r>
        <w:rPr>
          <w:color w:val="FF0000"/>
        </w:rPr>
        <w:t>PropPartialAgree</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Our understanding is that the bitstring of 16 is for the bitmap of the bandwidth of the transmission as described in the updated TS38.306. This is also aligned with legacy Mode1 (sl-TransmissionMode1-r16). A new IE is added for ECP case as per H004 for the ECP case.</w:t>
      </w:r>
    </w:p>
    <w:p w14:paraId="4D772E4E" w14:textId="77777777" w:rsidR="000A6421" w:rsidRDefault="009301E5">
      <w:pPr>
        <w:pStyle w:val="CommentText"/>
      </w:pPr>
      <w:r>
        <w:rPr>
          <w:color w:val="FF0000"/>
        </w:rPr>
        <w:t>As for “This capability is not required to be signalled in a band indicated with only the PC5 interface in 38.101-1 [2], Table 5.2E.1-1.”, the whole scs-CP-PatternTxSidelinkModeTwo-r17 is not reported.</w:t>
      </w:r>
    </w:p>
    <w:p w14:paraId="4B6E0892" w14:textId="77777777" w:rsidR="000A6421" w:rsidRDefault="009301E5">
      <w:pPr>
        <w:pStyle w:val="CommentText"/>
      </w:pPr>
      <w:r>
        <w:rPr>
          <w:b/>
        </w:rPr>
        <w:t>[Description]</w:t>
      </w:r>
      <w:r>
        <w:t>: What would be the reason to have a bit string of size 16? But overall the relation of the two components does not seem very clear? If ECP is only applicable to 60kHz then a single indicating such support seems sufficient? Note also that the field description in 38.306 states that “This capability is not required to be signalled in a band indicated with only the PC5 interface in 38.101-1 [2], Table 5.2E.1-1.”, however, does it mean that the UE includes scs-CP-PatternTxSidelinkModeTwo-r17 with e.g. the fr1 branch but without any fields therein? Or should the UE omit the entire scs-CP-PatternTxSidelinkModeTwo-r17? Overall, this capability could be further clarified.</w:t>
      </w:r>
    </w:p>
    <w:p w14:paraId="39A62C86" w14:textId="77777777" w:rsidR="000A6421" w:rsidRDefault="009301E5">
      <w:pPr>
        <w:pStyle w:val="CommentText"/>
      </w:pPr>
      <w:r>
        <w:rPr>
          <w:b/>
        </w:rPr>
        <w:t>[Proposed Change]</w:t>
      </w:r>
      <w:r>
        <w:t xml:space="preserve">: At least reduce the size of the bit strings defined in scs-CP-PatternTxSidelinkModeTwo-r17. Or maybe further ways </w:t>
      </w:r>
      <w:proofErr w:type="spellStart"/>
      <w:r>
        <w:t>te</w:t>
      </w:r>
      <w:proofErr w:type="spellEnd"/>
      <w:r>
        <w:t xml:space="preserve"> make this overall </w:t>
      </w:r>
      <w:proofErr w:type="spellStart"/>
      <w:r>
        <w:t>signaling</w:t>
      </w:r>
      <w:proofErr w:type="spellEnd"/>
      <w:r>
        <w:t xml:space="preserve"> simpler could be discussed. </w:t>
      </w:r>
    </w:p>
    <w:p w14:paraId="611C38B9" w14:textId="77777777" w:rsidR="000A6421" w:rsidRDefault="000A6421">
      <w:pPr>
        <w:pStyle w:val="CommentText"/>
      </w:pPr>
    </w:p>
    <w:p w14:paraId="1E0E6C4F" w14:textId="77777777" w:rsidR="000A6421" w:rsidRDefault="009301E5">
      <w:pPr>
        <w:pStyle w:val="CommentText"/>
      </w:pPr>
      <w:r>
        <w:rPr>
          <w:b/>
        </w:rPr>
        <w:t>[Comments]</w:t>
      </w:r>
      <w:r>
        <w:t xml:space="preserve">: </w:t>
      </w:r>
    </w:p>
    <w:p w14:paraId="752A2D7B" w14:textId="77777777" w:rsidR="000A6421" w:rsidRDefault="000A6421">
      <w:pPr>
        <w:pStyle w:val="CommentText"/>
      </w:pPr>
    </w:p>
  </w:comment>
  <w:comment w:id="144" w:author="Huawei, Hisilicon" w:date="2022-04-07T11:38:00Z" w:initials="HW">
    <w:p w14:paraId="2B3E5068" w14:textId="77777777" w:rsidR="000A6421" w:rsidRDefault="009301E5">
      <w:pPr>
        <w:pStyle w:val="CommentText"/>
        <w:rPr>
          <w:lang w:eastAsia="ja-JP"/>
        </w:rPr>
      </w:pPr>
      <w:r>
        <w:rPr>
          <w:b/>
          <w:lang w:eastAsia="ja-JP"/>
        </w:rPr>
        <w:t>[RIL]</w:t>
      </w:r>
      <w:r>
        <w:rPr>
          <w:lang w:eastAsia="ja-JP"/>
        </w:rPr>
        <w:t xml:space="preserve">: H004 </w:t>
      </w:r>
      <w:r>
        <w:rPr>
          <w:b/>
          <w:lang w:eastAsia="ja-JP"/>
        </w:rPr>
        <w:t>[Delegate]</w:t>
      </w:r>
      <w:r>
        <w:rPr>
          <w:lang w:eastAsia="ja-JP"/>
        </w:rPr>
        <w:t xml:space="preserve">: Tong Sha </w:t>
      </w:r>
      <w:r>
        <w:rPr>
          <w:b/>
          <w:lang w:eastAsia="ja-JP"/>
        </w:rPr>
        <w:t>[WI]</w:t>
      </w:r>
      <w:r>
        <w:rPr>
          <w:lang w:eastAsia="ja-JP"/>
        </w:rPr>
        <w:t xml:space="preserve">: </w:t>
      </w:r>
      <w:r>
        <w:rPr>
          <w:lang w:eastAsia="zh-CN"/>
        </w:rPr>
        <w:t>NR_SL_enh-Core</w:t>
      </w:r>
      <w:r>
        <w:rPr>
          <w:lang w:eastAsia="ja-JP"/>
        </w:rPr>
        <w:t xml:space="preserve"> </w:t>
      </w:r>
      <w:r>
        <w:rPr>
          <w:b/>
          <w:lang w:eastAsia="ja-JP"/>
        </w:rPr>
        <w:t>[Class]</w:t>
      </w:r>
      <w:r>
        <w:rPr>
          <w:lang w:eastAsia="ja-JP"/>
        </w:rPr>
        <w:t xml:space="preserve">: </w:t>
      </w:r>
      <w:r>
        <w:rPr>
          <w:b/>
          <w:color w:val="FF0000"/>
          <w:lang w:eastAsia="ja-JP"/>
        </w:rPr>
        <w:t>[Status]</w:t>
      </w:r>
      <w:r>
        <w:rPr>
          <w:color w:val="FF0000"/>
          <w:lang w:eastAsia="ja-JP"/>
        </w:rPr>
        <w:t xml:space="preserve">: </w:t>
      </w:r>
      <w:proofErr w:type="spellStart"/>
      <w:r>
        <w:rPr>
          <w:color w:val="FF0000"/>
          <w:lang w:eastAsia="ja-JP"/>
        </w:rPr>
        <w:t>PropAgree</w:t>
      </w:r>
      <w:proofErr w:type="spellEnd"/>
      <w:r>
        <w:rPr>
          <w:rFonts w:eastAsiaTheme="minorEastAsia"/>
          <w:lang w:eastAsia="zh-CN"/>
        </w:rPr>
        <w:t xml:space="preserve"> </w:t>
      </w:r>
      <w:r>
        <w:rPr>
          <w:b/>
          <w:lang w:eastAsia="ja-JP"/>
        </w:rPr>
        <w:t>[</w:t>
      </w:r>
      <w:proofErr w:type="spellStart"/>
      <w:r>
        <w:rPr>
          <w:b/>
          <w:lang w:eastAsia="ja-JP"/>
        </w:rPr>
        <w:t>TDoc</w:t>
      </w:r>
      <w:proofErr w:type="spellEnd"/>
      <w:r>
        <w:rPr>
          <w:b/>
          <w:lang w:eastAsia="ja-JP"/>
        </w:rPr>
        <w:t>]</w:t>
      </w:r>
      <w:r>
        <w:rPr>
          <w:lang w:eastAsia="ja-JP"/>
        </w:rPr>
        <w:t xml:space="preserve">: None </w:t>
      </w:r>
    </w:p>
    <w:p w14:paraId="3B470AB9" w14:textId="77777777" w:rsidR="000A6421" w:rsidRDefault="009301E5">
      <w:pPr>
        <w:rPr>
          <w:color w:val="FF0000"/>
          <w:lang w:eastAsia="ja-JP"/>
        </w:rPr>
      </w:pPr>
      <w:r>
        <w:rPr>
          <w:b/>
          <w:color w:val="FF0000"/>
          <w:lang w:eastAsia="ja-JP"/>
        </w:rPr>
        <w:t>[Proposed Conclusion]</w:t>
      </w:r>
      <w:r>
        <w:rPr>
          <w:color w:val="FF0000"/>
          <w:lang w:eastAsia="ja-JP"/>
        </w:rPr>
        <w:t>: Change as proposed.</w:t>
      </w:r>
    </w:p>
    <w:p w14:paraId="26121FCE" w14:textId="77777777" w:rsidR="000A6421" w:rsidRDefault="009301E5">
      <w:pPr>
        <w:pStyle w:val="CommentText"/>
        <w:rPr>
          <w:lang w:eastAsia="ja-JP"/>
        </w:rPr>
      </w:pPr>
      <w:r>
        <w:rPr>
          <w:b/>
          <w:lang w:eastAsia="ja-JP"/>
        </w:rPr>
        <w:t>[Description]</w:t>
      </w:r>
      <w:r>
        <w:rPr>
          <w:lang w:eastAsia="ja-JP"/>
        </w:rPr>
        <w:t xml:space="preserve">: </w:t>
      </w:r>
    </w:p>
    <w:p w14:paraId="2FCC746F" w14:textId="77777777" w:rsidR="000A6421" w:rsidRDefault="009301E5">
      <w:pPr>
        <w:pStyle w:val="CommentText"/>
        <w:rPr>
          <w:rFonts w:eastAsiaTheme="minorEastAsia"/>
          <w:lang w:eastAsia="zh-CN"/>
        </w:rPr>
      </w:pPr>
      <w:r>
        <w:rPr>
          <w:rFonts w:eastAsiaTheme="minorEastAsia"/>
          <w:lang w:eastAsia="zh-CN"/>
        </w:rPr>
        <w:t xml:space="preserve">According to RAN1 FG 32-4, there is a NOTE as follows, “Component-6 candidate value set for CP length: {NCP,NCP and ECP} </w:t>
      </w:r>
    </w:p>
    <w:p w14:paraId="03356C8C" w14:textId="77777777" w:rsidR="000A6421" w:rsidRDefault="009301E5">
      <w:pPr>
        <w:pStyle w:val="CommentText"/>
        <w:rPr>
          <w:rFonts w:eastAsiaTheme="minorEastAsia"/>
          <w:lang w:eastAsia="zh-CN"/>
        </w:rPr>
      </w:pPr>
      <w:r>
        <w:rPr>
          <w:rFonts w:eastAsiaTheme="minorEastAsia"/>
          <w:lang w:eastAsia="zh-CN"/>
        </w:rPr>
        <w:t>(ECP only applies to SCS of 60 kHz)”.</w:t>
      </w:r>
    </w:p>
    <w:p w14:paraId="2F574C2E" w14:textId="77777777" w:rsidR="000A6421" w:rsidRDefault="009301E5">
      <w:pPr>
        <w:pStyle w:val="CommentText"/>
        <w:rPr>
          <w:rFonts w:eastAsiaTheme="minorEastAsia"/>
          <w:lang w:eastAsia="zh-CN"/>
        </w:rPr>
      </w:pPr>
      <w:r>
        <w:rPr>
          <w:rFonts w:eastAsiaTheme="minorEastAsia" w:hint="eastAsia"/>
          <w:lang w:eastAsia="zh-CN"/>
        </w:rPr>
        <w:t>T</w:t>
      </w:r>
      <w:r>
        <w:rPr>
          <w:rFonts w:eastAsiaTheme="minorEastAsia"/>
          <w:lang w:eastAsia="zh-CN"/>
        </w:rPr>
        <w:t>he corresponding capability parameter to indicate whether ECP for 60kHz is supported or not is missing.</w:t>
      </w:r>
    </w:p>
    <w:p w14:paraId="5BE55CD3" w14:textId="77777777" w:rsidR="000A6421" w:rsidRDefault="009301E5">
      <w:pPr>
        <w:overflowPunct w:val="0"/>
        <w:autoSpaceDE w:val="0"/>
        <w:autoSpaceDN w:val="0"/>
        <w:adjustRightInd w:val="0"/>
        <w:textAlignment w:val="baseline"/>
      </w:pPr>
      <w:r>
        <w:rPr>
          <w:b/>
        </w:rPr>
        <w:t xml:space="preserve"> [Proposed Change]</w:t>
      </w:r>
      <w:r>
        <w:t>: Add a sub-field for sl-TransmissionMode2-PartialSensing-r17 as follows,</w:t>
      </w:r>
    </w:p>
    <w:p w14:paraId="31B562CC" w14:textId="77777777" w:rsidR="000A6421" w:rsidRDefault="009301E5">
      <w:pPr>
        <w:rPr>
          <w:rFonts w:eastAsiaTheme="minorEastAsia"/>
        </w:rPr>
      </w:pPr>
      <w:r>
        <w:rPr>
          <w:rFonts w:eastAsiaTheme="minorEastAsia"/>
        </w:rPr>
        <w:t>extendedCP-Mode2PartialSensing-r17                     ENUMERATED {supported}                        OPTIONAL,</w:t>
      </w:r>
    </w:p>
    <w:p w14:paraId="1FF60A4D" w14:textId="77777777" w:rsidR="000A6421" w:rsidRDefault="009301E5">
      <w:pPr>
        <w:pStyle w:val="CommentText"/>
      </w:pPr>
      <w:r>
        <w:rPr>
          <w:b/>
          <w:lang w:eastAsia="ja-JP"/>
        </w:rPr>
        <w:t>[Comments]</w:t>
      </w:r>
      <w:r>
        <w:rPr>
          <w:lang w:eastAsia="ja-JP"/>
        </w:rPr>
        <w:t>:</w:t>
      </w:r>
      <w:r>
        <w:rPr>
          <w:lang w:eastAsia="ja-JP"/>
        </w:rPr>
        <w:br/>
      </w:r>
      <w:r>
        <w:rPr>
          <w:lang w:eastAsia="ja-JP"/>
        </w:rPr>
        <w:br/>
        <w:t>[Ericsson] We have similar comment and additional ones in the our RIL E001.</w:t>
      </w:r>
    </w:p>
  </w:comment>
  <w:comment w:id="147" w:author="Apple - Naveen Palle" w:date="2022-04-04T08:17:00Z" w:initials="NP">
    <w:p w14:paraId="2C06725A" w14:textId="77777777" w:rsidR="000A6421" w:rsidRDefault="009301E5">
      <w:pPr>
        <w:pStyle w:val="CommentText"/>
      </w:pPr>
      <w:r>
        <w:rPr>
          <w:b/>
        </w:rPr>
        <w:t>[RIL]</w:t>
      </w:r>
      <w:r>
        <w:t xml:space="preserve">: A110  </w:t>
      </w:r>
      <w:r>
        <w:rPr>
          <w:b/>
        </w:rPr>
        <w:t>[Delegate]</w:t>
      </w:r>
      <w:r>
        <w:t xml:space="preserve">: Naveen (Apple)   </w:t>
      </w:r>
      <w:r>
        <w:rPr>
          <w:b/>
        </w:rPr>
        <w:t>[WI]</w:t>
      </w:r>
      <w:r>
        <w:t>:</w:t>
      </w:r>
      <w:r>
        <w:rPr>
          <w:lang w:eastAsia="zh-CN"/>
        </w:rPr>
        <w:t xml:space="preserve"> NR_SL_enh-Core</w:t>
      </w:r>
      <w:r>
        <w:t xml:space="preserve"> </w:t>
      </w:r>
      <w:r>
        <w:rPr>
          <w:b/>
        </w:rPr>
        <w:t>[Class]</w:t>
      </w:r>
      <w:r>
        <w:t xml:space="preserve">: </w:t>
      </w:r>
      <w:r>
        <w:rPr>
          <w:b/>
          <w:color w:val="FF0000"/>
        </w:rPr>
        <w:t>[Status]</w:t>
      </w:r>
      <w:r>
        <w:rPr>
          <w:color w:val="FF0000"/>
        </w:rPr>
        <w:t xml:space="preserve">: </w:t>
      </w:r>
      <w:proofErr w:type="spellStart"/>
      <w:r>
        <w:rPr>
          <w:color w:val="FF0000"/>
        </w:rPr>
        <w:t>PropReject</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Agreed with the comments from other companies</w:t>
      </w:r>
    </w:p>
    <w:p w14:paraId="291A6BAF" w14:textId="77777777" w:rsidR="000A6421" w:rsidRDefault="009301E5">
      <w:pPr>
        <w:pStyle w:val="CommentText"/>
      </w:pPr>
      <w:r>
        <w:rPr>
          <w:b/>
        </w:rPr>
        <w:t>[Description]</w:t>
      </w:r>
      <w:r>
        <w:t>: The number of HARQ processes is already defined in 15-3 (from earlier releases) and the same capability is reflected by the UE in this, and also in 32-4a. We do not see the need to again provide this value. Pls see the note in the RAN1 UE feature list as well:</w:t>
      </w:r>
    </w:p>
    <w:p w14:paraId="5E1B7456" w14:textId="77777777" w:rsidR="000A6421" w:rsidRDefault="009301E5">
      <w:pPr>
        <w:pStyle w:val="TAL"/>
        <w:rPr>
          <w:rFonts w:asciiTheme="majorHAnsi" w:hAnsiTheme="majorHAnsi" w:cstheme="majorHAnsi"/>
          <w:szCs w:val="18"/>
        </w:rPr>
      </w:pPr>
      <w:r>
        <w:rPr>
          <w:rFonts w:asciiTheme="majorHAnsi" w:hAnsiTheme="majorHAnsi" w:cstheme="majorHAnsi"/>
          <w:szCs w:val="18"/>
        </w:rPr>
        <w:t>Candidate values for B are {8,16}</w:t>
      </w:r>
    </w:p>
    <w:p w14:paraId="135F7C8E" w14:textId="77777777" w:rsidR="000A6421" w:rsidRDefault="009301E5">
      <w:pPr>
        <w:pStyle w:val="TAL"/>
        <w:rPr>
          <w:rFonts w:asciiTheme="majorHAnsi" w:hAnsiTheme="majorHAnsi" w:cstheme="majorHAnsi"/>
          <w:szCs w:val="18"/>
        </w:rPr>
      </w:pPr>
      <w:r>
        <w:rPr>
          <w:rFonts w:asciiTheme="majorHAnsi" w:hAnsiTheme="majorHAnsi" w:cstheme="majorHAnsi"/>
          <w:szCs w:val="18"/>
        </w:rPr>
        <w:t>If UE reports more than one FGs of 15-3, 32-4 and 32-4a, the reported value B in each FG is the total number of SL processes and the same among those FGs.</w:t>
      </w:r>
    </w:p>
    <w:p w14:paraId="0F232822" w14:textId="77777777" w:rsidR="000A6421" w:rsidRDefault="000A6421">
      <w:pPr>
        <w:pStyle w:val="CommentText"/>
      </w:pPr>
    </w:p>
    <w:p w14:paraId="7EF91773" w14:textId="77777777" w:rsidR="000A6421" w:rsidRDefault="009301E5">
      <w:pPr>
        <w:pStyle w:val="CommentText"/>
      </w:pPr>
      <w:r>
        <w:rPr>
          <w:b/>
        </w:rPr>
        <w:t>[Proposed Change]</w:t>
      </w:r>
      <w:r>
        <w:t xml:space="preserve">: </w:t>
      </w:r>
    </w:p>
    <w:p w14:paraId="7D875DB5" w14:textId="77777777" w:rsidR="000A6421" w:rsidRDefault="000A6421">
      <w:pPr>
        <w:pStyle w:val="CommentText"/>
      </w:pPr>
    </w:p>
  </w:comment>
  <w:comment w:id="148" w:author="Ericsson" w:date="2022-04-07T09:16:00Z" w:initials="LA">
    <w:p w14:paraId="1F423631" w14:textId="77777777" w:rsidR="000A6421" w:rsidRDefault="009301E5">
      <w:pPr>
        <w:rPr>
          <w:lang w:val="en-US"/>
        </w:rPr>
      </w:pPr>
      <w:r>
        <w:rPr>
          <w:lang w:val="en-US"/>
        </w:rPr>
        <w:t>The RAN1 note seems to only clarify that the values should be set consistently, but seems cleaner to still have the report also within this capability.</w:t>
      </w:r>
    </w:p>
  </w:comment>
  <w:comment w:id="149" w:author="Huawei, Hisilicon" w:date="2022-04-08T15:16:00Z" w:initials="HW">
    <w:p w14:paraId="06125891" w14:textId="77777777" w:rsidR="000A6421" w:rsidRDefault="009301E5">
      <w:pPr>
        <w:pStyle w:val="CommentText"/>
        <w:rPr>
          <w:rFonts w:eastAsiaTheme="minorEastAsia"/>
          <w:lang w:eastAsia="zh-CN"/>
        </w:rPr>
      </w:pPr>
      <w:r>
        <w:rPr>
          <w:rFonts w:eastAsiaTheme="minorEastAsia"/>
          <w:lang w:eastAsia="zh-CN"/>
        </w:rPr>
        <w:t xml:space="preserve">We understand the capability from earlier release </w:t>
      </w:r>
      <w:proofErr w:type="spellStart"/>
      <w:r>
        <w:rPr>
          <w:rFonts w:eastAsiaTheme="minorEastAsia"/>
          <w:lang w:eastAsia="zh-CN"/>
        </w:rPr>
        <w:t>can not</w:t>
      </w:r>
      <w:proofErr w:type="spellEnd"/>
      <w:r>
        <w:rPr>
          <w:rFonts w:eastAsiaTheme="minorEastAsia"/>
          <w:lang w:eastAsia="zh-CN"/>
        </w:rPr>
        <w:t xml:space="preserve"> be reused. First, they are reported in different granularity. </w:t>
      </w:r>
      <w:r>
        <w:rPr>
          <w:rFonts w:eastAsiaTheme="minorEastAsia" w:hint="eastAsia"/>
          <w:lang w:eastAsia="zh-CN"/>
        </w:rPr>
        <w:t>T</w:t>
      </w:r>
      <w:r>
        <w:rPr>
          <w:rFonts w:eastAsiaTheme="minorEastAsia"/>
          <w:lang w:eastAsia="zh-CN"/>
        </w:rPr>
        <w:t xml:space="preserve">he R1 FG32-4 are reported in </w:t>
      </w:r>
      <w:proofErr w:type="spellStart"/>
      <w:r>
        <w:rPr>
          <w:rFonts w:eastAsiaTheme="minorEastAsia"/>
          <w:lang w:eastAsia="zh-CN"/>
        </w:rPr>
        <w:t>perFS</w:t>
      </w:r>
      <w:proofErr w:type="spellEnd"/>
      <w:r>
        <w:rPr>
          <w:rFonts w:eastAsiaTheme="minorEastAsia"/>
          <w:lang w:eastAsia="zh-CN"/>
        </w:rPr>
        <w:t xml:space="preserve"> level(</w:t>
      </w:r>
      <w:proofErr w:type="spellStart"/>
      <w:r>
        <w:rPr>
          <w:rFonts w:eastAsiaTheme="minorEastAsia"/>
          <w:lang w:eastAsia="zh-CN"/>
        </w:rPr>
        <w:t>perBCperband</w:t>
      </w:r>
      <w:proofErr w:type="spellEnd"/>
      <w:r>
        <w:rPr>
          <w:rFonts w:eastAsiaTheme="minorEastAsia"/>
          <w:lang w:eastAsia="zh-CN"/>
        </w:rPr>
        <w:t xml:space="preserve">) while the FG15-3  are reported in </w:t>
      </w:r>
      <w:proofErr w:type="spellStart"/>
      <w:r>
        <w:rPr>
          <w:rFonts w:eastAsiaTheme="minorEastAsia"/>
          <w:lang w:eastAsia="zh-CN"/>
        </w:rPr>
        <w:t>perband</w:t>
      </w:r>
      <w:proofErr w:type="spellEnd"/>
      <w:r>
        <w:rPr>
          <w:rFonts w:eastAsiaTheme="minorEastAsia"/>
          <w:lang w:eastAsia="zh-CN"/>
        </w:rPr>
        <w:t xml:space="preserve"> level. Besides, the UE indicating support of FG32-4/FG32-4a may not support FG15-3.</w:t>
      </w:r>
    </w:p>
  </w:comment>
  <w:comment w:id="381" w:author="OPPO(Zhongda)" w:date="2022-04-06T08:34:00Z" w:initials="OP">
    <w:p w14:paraId="3AFF0C76" w14:textId="77777777" w:rsidR="000A6421" w:rsidRDefault="009301E5">
      <w:pPr>
        <w:pStyle w:val="CommentText"/>
      </w:pPr>
      <w:r>
        <w:fldChar w:fldCharType="begin"/>
      </w:r>
      <w:r>
        <w:rPr>
          <w:rStyle w:val="CommentReference"/>
        </w:rPr>
        <w:instrText xml:space="preserve"> </w:instrText>
      </w:r>
      <w:r>
        <w:instrText>PAGE \# "'</w:instrText>
      </w:r>
      <w:r>
        <w:rPr>
          <w:rFonts w:hint="eastAsia"/>
        </w:rPr>
        <w:instrText>页</w:instrText>
      </w:r>
      <w:r>
        <w:instrText>: '#'</w:instrText>
      </w:r>
      <w:r>
        <w:br/>
        <w:instrText>'"</w:instrText>
      </w:r>
      <w:r>
        <w:rPr>
          <w:rStyle w:val="CommentReference"/>
        </w:rPr>
        <w:instrText xml:space="preserve"> </w:instrText>
      </w:r>
      <w:r>
        <w:fldChar w:fldCharType="end"/>
      </w:r>
      <w:r>
        <w:rPr>
          <w:b/>
        </w:rPr>
        <w:t>[RIL]</w:t>
      </w:r>
      <w:r>
        <w:t xml:space="preserve">: OP006 </w:t>
      </w:r>
      <w:r>
        <w:rPr>
          <w:b/>
        </w:rPr>
        <w:t>[Delegate]</w:t>
      </w:r>
      <w:r>
        <w:t xml:space="preserve">: OPPO(Zhongda)  </w:t>
      </w:r>
      <w:r>
        <w:rPr>
          <w:b/>
        </w:rPr>
        <w:t>[WI]</w:t>
      </w:r>
      <w:r>
        <w:t>: NR_</w:t>
      </w:r>
      <w:r>
        <w:rPr>
          <w:rFonts w:hint="eastAsia"/>
        </w:rPr>
        <w:t>fe</w:t>
      </w:r>
      <w:r>
        <w:t xml:space="preserve">MIMO-Core </w:t>
      </w:r>
      <w:r>
        <w:rPr>
          <w:b/>
        </w:rPr>
        <w:t>[Class]</w:t>
      </w:r>
      <w:r>
        <w:t xml:space="preserve">: </w:t>
      </w:r>
      <w:r>
        <w:rPr>
          <w:b/>
          <w:color w:val="FF0000"/>
        </w:rPr>
        <w:t>[Status]</w:t>
      </w:r>
      <w:r>
        <w:rPr>
          <w:color w:val="FF0000"/>
        </w:rPr>
        <w:t xml:space="preserve">: </w:t>
      </w:r>
      <w:proofErr w:type="spellStart"/>
      <w:r>
        <w:rPr>
          <w:color w:val="FF0000"/>
        </w:rPr>
        <w:t>PropAgree</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xml:space="preserve">: </w:t>
      </w:r>
    </w:p>
    <w:p w14:paraId="46555EF4" w14:textId="77777777" w:rsidR="000A6421" w:rsidRDefault="009301E5">
      <w:pPr>
        <w:pStyle w:val="CommentText"/>
      </w:pPr>
      <w:r>
        <w:rPr>
          <w:b/>
        </w:rPr>
        <w:t>[Description]</w:t>
      </w:r>
      <w:r>
        <w:t>: the same issue are described in OP002~OP005</w:t>
      </w:r>
    </w:p>
    <w:p w14:paraId="01E530A1" w14:textId="77777777" w:rsidR="000A6421" w:rsidRDefault="009301E5">
      <w:pPr>
        <w:pStyle w:val="CommentText"/>
      </w:pPr>
      <w:r>
        <w:rPr>
          <w:b/>
        </w:rPr>
        <w:t>[Proposed Change]</w:t>
      </w:r>
      <w:r>
        <w:t>: correct the IE name</w:t>
      </w:r>
    </w:p>
    <w:p w14:paraId="3E4A4953" w14:textId="77777777" w:rsidR="000A6421" w:rsidRDefault="009301E5">
      <w:pPr>
        <w:pStyle w:val="CommentText"/>
      </w:pPr>
      <w:r>
        <w:rPr>
          <w:b/>
        </w:rPr>
        <w:t>[Comments]</w:t>
      </w:r>
      <w:r>
        <w:t>:</w:t>
      </w:r>
    </w:p>
  </w:comment>
  <w:comment w:id="459" w:author="Huawei, Hisilicon" w:date="2022-04-07T10:53:00Z" w:initials="HW">
    <w:p w14:paraId="5B5C46D3" w14:textId="77777777" w:rsidR="000A6421" w:rsidRDefault="009301E5">
      <w:pPr>
        <w:pStyle w:val="CommentText"/>
        <w:rPr>
          <w:lang w:eastAsia="ja-JP"/>
        </w:rPr>
      </w:pPr>
      <w:r>
        <w:rPr>
          <w:b/>
          <w:lang w:eastAsia="ja-JP"/>
        </w:rPr>
        <w:t>[RIL]</w:t>
      </w:r>
      <w:r>
        <w:rPr>
          <w:lang w:eastAsia="ja-JP"/>
        </w:rPr>
        <w:t xml:space="preserve">: H005 </w:t>
      </w:r>
      <w:r>
        <w:rPr>
          <w:b/>
          <w:lang w:eastAsia="ja-JP"/>
        </w:rPr>
        <w:t>[Delegate]</w:t>
      </w:r>
      <w:r>
        <w:rPr>
          <w:lang w:eastAsia="ja-JP"/>
        </w:rPr>
        <w:t xml:space="preserve">: Tong Sha </w:t>
      </w:r>
      <w:r>
        <w:rPr>
          <w:b/>
          <w:lang w:eastAsia="ja-JP"/>
        </w:rPr>
        <w:t>[WI]</w:t>
      </w:r>
      <w:r>
        <w:rPr>
          <w:lang w:eastAsia="ja-JP"/>
        </w:rPr>
        <w:t xml:space="preserve">: </w:t>
      </w:r>
      <w:r>
        <w:t>NR_</w:t>
      </w:r>
      <w:r>
        <w:rPr>
          <w:rFonts w:hint="eastAsia"/>
        </w:rPr>
        <w:t>fe</w:t>
      </w:r>
      <w:r>
        <w:t>MIMO-Core</w:t>
      </w:r>
      <w:r>
        <w:rPr>
          <w:lang w:eastAsia="ja-JP"/>
        </w:rPr>
        <w:t xml:space="preserve"> </w:t>
      </w:r>
      <w:r>
        <w:rPr>
          <w:b/>
          <w:lang w:eastAsia="ja-JP"/>
        </w:rPr>
        <w:t>[Class]</w:t>
      </w:r>
      <w:r>
        <w:rPr>
          <w:lang w:eastAsia="ja-JP"/>
        </w:rPr>
        <w:t xml:space="preserve">: </w:t>
      </w:r>
      <w:r>
        <w:rPr>
          <w:b/>
          <w:color w:val="FF0000"/>
          <w:lang w:eastAsia="ja-JP"/>
        </w:rPr>
        <w:t>[Status]</w:t>
      </w:r>
      <w:r>
        <w:rPr>
          <w:color w:val="FF0000"/>
          <w:lang w:eastAsia="ja-JP"/>
        </w:rPr>
        <w:t xml:space="preserve">: </w:t>
      </w:r>
      <w:proofErr w:type="spellStart"/>
      <w:r>
        <w:rPr>
          <w:color w:val="FF0000"/>
          <w:lang w:eastAsia="ja-JP"/>
        </w:rPr>
        <w:t>PropAgree</w:t>
      </w:r>
      <w:proofErr w:type="spellEnd"/>
      <w:r>
        <w:rPr>
          <w:rFonts w:eastAsiaTheme="minorEastAsia"/>
          <w:lang w:eastAsia="zh-CN"/>
        </w:rPr>
        <w:t xml:space="preserve"> </w:t>
      </w:r>
      <w:r>
        <w:rPr>
          <w:b/>
          <w:lang w:eastAsia="ja-JP"/>
        </w:rPr>
        <w:t>[</w:t>
      </w:r>
      <w:proofErr w:type="spellStart"/>
      <w:r>
        <w:rPr>
          <w:b/>
          <w:lang w:eastAsia="ja-JP"/>
        </w:rPr>
        <w:t>TDoc</w:t>
      </w:r>
      <w:proofErr w:type="spellEnd"/>
      <w:r>
        <w:rPr>
          <w:b/>
          <w:lang w:eastAsia="ja-JP"/>
        </w:rPr>
        <w:t>]</w:t>
      </w:r>
      <w:r>
        <w:rPr>
          <w:lang w:eastAsia="ja-JP"/>
        </w:rPr>
        <w:t xml:space="preserve">: None </w:t>
      </w:r>
    </w:p>
    <w:p w14:paraId="35372604" w14:textId="77777777" w:rsidR="000A6421" w:rsidRDefault="009301E5">
      <w:pPr>
        <w:rPr>
          <w:color w:val="FF0000"/>
          <w:lang w:eastAsia="ja-JP"/>
        </w:rPr>
      </w:pPr>
      <w:r>
        <w:rPr>
          <w:b/>
          <w:color w:val="FF0000"/>
          <w:lang w:eastAsia="ja-JP"/>
        </w:rPr>
        <w:t>[Proposed Conclusion]</w:t>
      </w:r>
      <w:r>
        <w:rPr>
          <w:color w:val="FF0000"/>
          <w:lang w:eastAsia="ja-JP"/>
        </w:rPr>
        <w:t>:</w:t>
      </w:r>
    </w:p>
    <w:p w14:paraId="12826249" w14:textId="77777777" w:rsidR="000A6421" w:rsidRDefault="009301E5">
      <w:pPr>
        <w:overflowPunct w:val="0"/>
        <w:autoSpaceDE w:val="0"/>
        <w:autoSpaceDN w:val="0"/>
        <w:adjustRightInd w:val="0"/>
        <w:textAlignment w:val="baseline"/>
        <w:rPr>
          <w:color w:val="FF0000"/>
          <w:lang w:eastAsia="ja-JP"/>
        </w:rPr>
      </w:pPr>
      <w:r>
        <w:rPr>
          <w:b/>
          <w:lang w:eastAsia="ja-JP"/>
        </w:rPr>
        <w:t>[Description]</w:t>
      </w:r>
      <w:r>
        <w:rPr>
          <w:lang w:eastAsia="ja-JP"/>
        </w:rPr>
        <w:t>: There is a typo. According to RAN1 FG 23-9-5, one of the {Codebook 2, Codebook 3} is {</w:t>
      </w:r>
      <w:proofErr w:type="spellStart"/>
      <w:r>
        <w:rPr>
          <w:lang w:eastAsia="ja-JP"/>
        </w:rPr>
        <w:t>eType</w:t>
      </w:r>
      <w:proofErr w:type="spellEnd"/>
      <w:r>
        <w:rPr>
          <w:lang w:eastAsia="ja-JP"/>
        </w:rPr>
        <w:t xml:space="preserve"> II R=1, </w:t>
      </w:r>
      <w:proofErr w:type="spellStart"/>
      <w:r>
        <w:rPr>
          <w:color w:val="FF0000"/>
          <w:lang w:eastAsia="ja-JP"/>
        </w:rPr>
        <w:t>FeType</w:t>
      </w:r>
      <w:proofErr w:type="spellEnd"/>
      <w:r>
        <w:rPr>
          <w:lang w:eastAsia="ja-JP"/>
        </w:rPr>
        <w:t xml:space="preserve"> II PS M=2 R=1}. We suggest to follow the same wording as RAN1 FG.</w:t>
      </w:r>
    </w:p>
    <w:p w14:paraId="65D5453B" w14:textId="77777777" w:rsidR="000A6421" w:rsidRDefault="009301E5">
      <w:pPr>
        <w:overflowPunct w:val="0"/>
        <w:autoSpaceDE w:val="0"/>
        <w:autoSpaceDN w:val="0"/>
        <w:adjustRightInd w:val="0"/>
        <w:textAlignment w:val="baseline"/>
        <w:rPr>
          <w:lang w:eastAsia="ja-JP"/>
        </w:rPr>
      </w:pPr>
      <w:r>
        <w:rPr>
          <w:b/>
        </w:rPr>
        <w:t>[Proposed Change]</w:t>
      </w:r>
      <w:r>
        <w:t xml:space="preserve">: </w:t>
      </w:r>
      <w:r>
        <w:rPr>
          <w:rFonts w:cs="Arial"/>
          <w:color w:val="000000" w:themeColor="text1"/>
          <w:szCs w:val="18"/>
        </w:rPr>
        <w:t>Change to “</w:t>
      </w:r>
      <w:r>
        <w:rPr>
          <w:rFonts w:ascii="Arial" w:hAnsi="Arial" w:cs="Arial"/>
          <w:i/>
          <w:iCs/>
          <w:sz w:val="18"/>
          <w:szCs w:val="18"/>
        </w:rPr>
        <w:t>type1SP-eType2R1-</w:t>
      </w:r>
      <w:r>
        <w:rPr>
          <w:rFonts w:ascii="Arial" w:hAnsi="Arial" w:cs="Arial"/>
          <w:i/>
          <w:iCs/>
          <w:sz w:val="18"/>
          <w:szCs w:val="18"/>
          <w:highlight w:val="green"/>
        </w:rPr>
        <w:t>F</w:t>
      </w:r>
      <w:r>
        <w:rPr>
          <w:rFonts w:ascii="Arial" w:hAnsi="Arial" w:cs="Arial"/>
          <w:i/>
          <w:iCs/>
          <w:sz w:val="18"/>
          <w:szCs w:val="18"/>
        </w:rPr>
        <w:t>eType2-PS-M2-r1</w:t>
      </w:r>
      <w:r>
        <w:t>.”</w:t>
      </w:r>
    </w:p>
    <w:p w14:paraId="037310E9" w14:textId="77777777" w:rsidR="000A6421" w:rsidRDefault="009301E5">
      <w:pPr>
        <w:pStyle w:val="CommentText"/>
      </w:pPr>
      <w:r>
        <w:rPr>
          <w:b/>
          <w:lang w:eastAsia="ja-JP"/>
        </w:rPr>
        <w:t>[Comments]</w:t>
      </w:r>
      <w:r>
        <w:rPr>
          <w:lang w:eastAsia="ja-JP"/>
        </w:rPr>
        <w:t>:</w:t>
      </w:r>
    </w:p>
  </w:comment>
  <w:comment w:id="513" w:author="Huawei, Hisilicon" w:date="2022-04-07T10:54:00Z" w:initials="HW">
    <w:p w14:paraId="35B24137" w14:textId="77777777" w:rsidR="000A6421" w:rsidRDefault="009301E5">
      <w:pPr>
        <w:pStyle w:val="CommentText"/>
        <w:rPr>
          <w:lang w:eastAsia="ja-JP"/>
        </w:rPr>
      </w:pPr>
      <w:r>
        <w:rPr>
          <w:b/>
          <w:lang w:eastAsia="ja-JP"/>
        </w:rPr>
        <w:t>[RIL]</w:t>
      </w:r>
      <w:r>
        <w:rPr>
          <w:lang w:eastAsia="ja-JP"/>
        </w:rPr>
        <w:t xml:space="preserve">: H006 </w:t>
      </w:r>
      <w:r>
        <w:rPr>
          <w:b/>
          <w:lang w:eastAsia="ja-JP"/>
        </w:rPr>
        <w:t>[Delegate]</w:t>
      </w:r>
      <w:r>
        <w:rPr>
          <w:lang w:eastAsia="ja-JP"/>
        </w:rPr>
        <w:t xml:space="preserve">: Tong Sha </w:t>
      </w:r>
      <w:r>
        <w:rPr>
          <w:b/>
          <w:lang w:eastAsia="ja-JP"/>
        </w:rPr>
        <w:t>[WI]</w:t>
      </w:r>
      <w:r>
        <w:rPr>
          <w:lang w:eastAsia="ja-JP"/>
        </w:rPr>
        <w:t xml:space="preserve">: </w:t>
      </w:r>
      <w:r>
        <w:t>NR_</w:t>
      </w:r>
      <w:r>
        <w:rPr>
          <w:rFonts w:hint="eastAsia"/>
        </w:rPr>
        <w:t>fe</w:t>
      </w:r>
      <w:r>
        <w:t>MIMO-Core</w:t>
      </w:r>
      <w:r>
        <w:rPr>
          <w:lang w:eastAsia="ja-JP"/>
        </w:rPr>
        <w:t xml:space="preserve"> </w:t>
      </w:r>
      <w:r>
        <w:rPr>
          <w:b/>
          <w:lang w:eastAsia="ja-JP"/>
        </w:rPr>
        <w:t>[Class]</w:t>
      </w:r>
      <w:r>
        <w:rPr>
          <w:lang w:eastAsia="ja-JP"/>
        </w:rPr>
        <w:t xml:space="preserve">: </w:t>
      </w:r>
      <w:r>
        <w:rPr>
          <w:b/>
          <w:color w:val="FF0000"/>
          <w:lang w:eastAsia="ja-JP"/>
        </w:rPr>
        <w:t>[Status]</w:t>
      </w:r>
      <w:r>
        <w:rPr>
          <w:color w:val="FF0000"/>
          <w:lang w:eastAsia="ja-JP"/>
        </w:rPr>
        <w:t xml:space="preserve">: </w:t>
      </w:r>
      <w:proofErr w:type="spellStart"/>
      <w:r>
        <w:rPr>
          <w:color w:val="FF0000"/>
          <w:lang w:eastAsia="ja-JP"/>
        </w:rPr>
        <w:t>PropAgree</w:t>
      </w:r>
      <w:proofErr w:type="spellEnd"/>
      <w:r>
        <w:rPr>
          <w:rFonts w:eastAsiaTheme="minorEastAsia"/>
          <w:lang w:eastAsia="zh-CN"/>
        </w:rPr>
        <w:t xml:space="preserve"> </w:t>
      </w:r>
      <w:r>
        <w:rPr>
          <w:b/>
          <w:lang w:eastAsia="ja-JP"/>
        </w:rPr>
        <w:t>[</w:t>
      </w:r>
      <w:proofErr w:type="spellStart"/>
      <w:r>
        <w:rPr>
          <w:b/>
          <w:lang w:eastAsia="ja-JP"/>
        </w:rPr>
        <w:t>TDoc</w:t>
      </w:r>
      <w:proofErr w:type="spellEnd"/>
      <w:r>
        <w:rPr>
          <w:b/>
          <w:lang w:eastAsia="ja-JP"/>
        </w:rPr>
        <w:t>]</w:t>
      </w:r>
      <w:r>
        <w:rPr>
          <w:lang w:eastAsia="ja-JP"/>
        </w:rPr>
        <w:t xml:space="preserve">: None </w:t>
      </w:r>
    </w:p>
    <w:p w14:paraId="2DC8451A" w14:textId="77777777" w:rsidR="000A6421" w:rsidRDefault="009301E5">
      <w:pPr>
        <w:rPr>
          <w:color w:val="FF0000"/>
          <w:lang w:eastAsia="ja-JP"/>
        </w:rPr>
      </w:pPr>
      <w:r>
        <w:rPr>
          <w:b/>
          <w:color w:val="FF0000"/>
          <w:lang w:eastAsia="ja-JP"/>
        </w:rPr>
        <w:t>[Proposed Conclusion]</w:t>
      </w:r>
      <w:r>
        <w:rPr>
          <w:color w:val="FF0000"/>
          <w:lang w:eastAsia="ja-JP"/>
        </w:rPr>
        <w:t>:</w:t>
      </w:r>
    </w:p>
    <w:p w14:paraId="7BD456BD" w14:textId="77777777" w:rsidR="000A6421" w:rsidRDefault="009301E5">
      <w:pPr>
        <w:overflowPunct w:val="0"/>
        <w:autoSpaceDE w:val="0"/>
        <w:autoSpaceDN w:val="0"/>
        <w:adjustRightInd w:val="0"/>
        <w:textAlignment w:val="baseline"/>
        <w:rPr>
          <w:color w:val="FF0000"/>
          <w:lang w:eastAsia="ja-JP"/>
        </w:rPr>
      </w:pPr>
      <w:r>
        <w:rPr>
          <w:b/>
          <w:lang w:eastAsia="ja-JP"/>
        </w:rPr>
        <w:t>[Description]</w:t>
      </w:r>
      <w:r>
        <w:rPr>
          <w:lang w:eastAsia="ja-JP"/>
        </w:rPr>
        <w:t>: There is a typo. According to RAN1 FG 23-9-5, one of the {Codebook 2, Codebook 3} is {</w:t>
      </w:r>
      <w:proofErr w:type="spellStart"/>
      <w:r>
        <w:rPr>
          <w:lang w:eastAsia="ja-JP"/>
        </w:rPr>
        <w:t>eType</w:t>
      </w:r>
      <w:proofErr w:type="spellEnd"/>
      <w:r>
        <w:rPr>
          <w:lang w:eastAsia="ja-JP"/>
        </w:rPr>
        <w:t xml:space="preserve"> II R=1, </w:t>
      </w:r>
      <w:proofErr w:type="spellStart"/>
      <w:r>
        <w:rPr>
          <w:color w:val="FF0000"/>
          <w:lang w:eastAsia="ja-JP"/>
        </w:rPr>
        <w:t>FeType</w:t>
      </w:r>
      <w:proofErr w:type="spellEnd"/>
      <w:r>
        <w:rPr>
          <w:lang w:eastAsia="ja-JP"/>
        </w:rPr>
        <w:t xml:space="preserve"> II PS M=2 R=1}. We suggest to follow the same wording as RAN1 FG.</w:t>
      </w:r>
    </w:p>
    <w:p w14:paraId="505D11D9" w14:textId="77777777" w:rsidR="000A6421" w:rsidRDefault="009301E5">
      <w:pPr>
        <w:overflowPunct w:val="0"/>
        <w:autoSpaceDE w:val="0"/>
        <w:autoSpaceDN w:val="0"/>
        <w:adjustRightInd w:val="0"/>
        <w:textAlignment w:val="baseline"/>
        <w:rPr>
          <w:lang w:eastAsia="ja-JP"/>
        </w:rPr>
      </w:pPr>
      <w:r>
        <w:rPr>
          <w:b/>
        </w:rPr>
        <w:t>[Proposed Change]</w:t>
      </w:r>
      <w:r>
        <w:t xml:space="preserve">: </w:t>
      </w:r>
      <w:r>
        <w:rPr>
          <w:rFonts w:cs="Arial"/>
          <w:color w:val="000000" w:themeColor="text1"/>
          <w:szCs w:val="18"/>
        </w:rPr>
        <w:t>Change to “</w:t>
      </w:r>
      <w:r>
        <w:rPr>
          <w:rFonts w:ascii="Arial" w:hAnsi="Arial" w:cs="Arial"/>
          <w:i/>
          <w:iCs/>
          <w:sz w:val="18"/>
          <w:szCs w:val="18"/>
        </w:rPr>
        <w:t>type1MP-eType2R1-</w:t>
      </w:r>
      <w:r>
        <w:rPr>
          <w:rFonts w:ascii="Arial" w:hAnsi="Arial" w:cs="Arial"/>
          <w:i/>
          <w:iCs/>
          <w:sz w:val="18"/>
          <w:szCs w:val="18"/>
          <w:highlight w:val="green"/>
        </w:rPr>
        <w:t>F</w:t>
      </w:r>
      <w:r>
        <w:rPr>
          <w:rFonts w:ascii="Arial" w:hAnsi="Arial" w:cs="Arial"/>
          <w:i/>
          <w:iCs/>
          <w:sz w:val="18"/>
          <w:szCs w:val="18"/>
        </w:rPr>
        <w:t>eType2-PS-M2-r1</w:t>
      </w:r>
      <w:r>
        <w:t>.”</w:t>
      </w:r>
    </w:p>
    <w:p w14:paraId="1A9F21C6" w14:textId="77777777" w:rsidR="000A6421" w:rsidRDefault="009301E5">
      <w:pPr>
        <w:pStyle w:val="CommentText"/>
      </w:pPr>
      <w:r>
        <w:rPr>
          <w:b/>
          <w:lang w:eastAsia="ja-JP"/>
        </w:rPr>
        <w:t>[Comments]</w:t>
      </w:r>
      <w:r>
        <w:rPr>
          <w:lang w:eastAsia="ja-JP"/>
        </w:rPr>
        <w:t>:</w:t>
      </w:r>
    </w:p>
  </w:comment>
  <w:comment w:id="735" w:author="OPPO(Zhongda)" w:date="2022-04-06T08:35:00Z" w:initials="OP">
    <w:p w14:paraId="72586D0A" w14:textId="77777777" w:rsidR="000A6421" w:rsidRDefault="009301E5">
      <w:pPr>
        <w:pStyle w:val="CommentText"/>
      </w:pPr>
      <w:r>
        <w:fldChar w:fldCharType="begin"/>
      </w:r>
      <w:r>
        <w:rPr>
          <w:rStyle w:val="CommentReference"/>
        </w:rPr>
        <w:instrText xml:space="preserve"> </w:instrText>
      </w:r>
      <w:r>
        <w:instrText>PAGE \# "'</w:instrText>
      </w:r>
      <w:r>
        <w:rPr>
          <w:rFonts w:hint="eastAsia"/>
        </w:rPr>
        <w:instrText>页</w:instrText>
      </w:r>
      <w:r>
        <w:instrText>: '#'</w:instrText>
      </w:r>
      <w:r>
        <w:br/>
        <w:instrText>'"</w:instrText>
      </w:r>
      <w:r>
        <w:rPr>
          <w:rStyle w:val="CommentReference"/>
        </w:rPr>
        <w:instrText xml:space="preserve"> </w:instrText>
      </w:r>
      <w:r>
        <w:fldChar w:fldCharType="end"/>
      </w:r>
      <w:r>
        <w:rPr>
          <w:b/>
        </w:rPr>
        <w:t>[RIL]</w:t>
      </w:r>
      <w:r>
        <w:t xml:space="preserve">: OP002 </w:t>
      </w:r>
      <w:r>
        <w:rPr>
          <w:b/>
        </w:rPr>
        <w:t>[Delegate]</w:t>
      </w:r>
      <w:r>
        <w:t xml:space="preserve">: OPPO(Zhongda)  </w:t>
      </w:r>
      <w:r>
        <w:rPr>
          <w:b/>
        </w:rPr>
        <w:t>[WI]</w:t>
      </w:r>
      <w:r>
        <w:t>: NR_</w:t>
      </w:r>
      <w:r>
        <w:rPr>
          <w:rFonts w:hint="eastAsia"/>
        </w:rPr>
        <w:t>fe</w:t>
      </w:r>
      <w:r>
        <w:t xml:space="preserve">MIMO-Core </w:t>
      </w:r>
      <w:r>
        <w:rPr>
          <w:b/>
        </w:rPr>
        <w:t>[Class]</w:t>
      </w:r>
      <w:r>
        <w:t xml:space="preserve">: </w:t>
      </w:r>
      <w:r>
        <w:rPr>
          <w:b/>
          <w:color w:val="FF0000"/>
        </w:rPr>
        <w:t>[Status]</w:t>
      </w:r>
      <w:r>
        <w:rPr>
          <w:color w:val="FF0000"/>
        </w:rPr>
        <w:t xml:space="preserve">: </w:t>
      </w:r>
      <w:proofErr w:type="spellStart"/>
      <w:r>
        <w:rPr>
          <w:color w:val="FF0000"/>
        </w:rPr>
        <w:t>PropAgree</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xml:space="preserve">: </w:t>
      </w:r>
    </w:p>
    <w:p w14:paraId="70F91275" w14:textId="77777777" w:rsidR="000A6421" w:rsidRDefault="009301E5">
      <w:pPr>
        <w:pStyle w:val="CommentText"/>
        <w:ind w:leftChars="90" w:left="180"/>
      </w:pPr>
      <w:r>
        <w:rPr>
          <w:b/>
        </w:rPr>
        <w:t>[Description]</w:t>
      </w:r>
      <w:r>
        <w:t xml:space="preserve">: the IE name in no.5/7/12/14 , namely ...-PS-M2-r17 </w:t>
      </w:r>
      <w:proofErr w:type="spellStart"/>
      <w:r>
        <w:t>shoul</w:t>
      </w:r>
      <w:proofErr w:type="spellEnd"/>
      <w:r>
        <w:t xml:space="preserve"> be ...PS-M2R1-R17</w:t>
      </w:r>
    </w:p>
    <w:p w14:paraId="7D666C0B" w14:textId="77777777" w:rsidR="000A6421" w:rsidRDefault="009301E5">
      <w:pPr>
        <w:pStyle w:val="CommentText"/>
      </w:pPr>
      <w:r>
        <w:rPr>
          <w:b/>
        </w:rPr>
        <w:t>[Proposed Change]</w:t>
      </w:r>
      <w:r>
        <w:t>: The I E name are changed to be ...PS-M2R1-R17</w:t>
      </w:r>
    </w:p>
    <w:p w14:paraId="66AB2E4B" w14:textId="77777777" w:rsidR="000A6421" w:rsidRDefault="009301E5">
      <w:pPr>
        <w:pStyle w:val="CommentText"/>
      </w:pPr>
      <w:r>
        <w:rPr>
          <w:b/>
        </w:rPr>
        <w:t>[Comments]</w:t>
      </w:r>
      <w:r>
        <w:t>:</w:t>
      </w:r>
    </w:p>
  </w:comment>
  <w:comment w:id="790" w:author="Huawei, Hisilicon" w:date="2022-04-07T10:54:00Z" w:initials="HW">
    <w:p w14:paraId="4D482E8F" w14:textId="77777777" w:rsidR="000A6421" w:rsidRDefault="009301E5">
      <w:pPr>
        <w:pStyle w:val="CommentText"/>
        <w:rPr>
          <w:lang w:eastAsia="ja-JP"/>
        </w:rPr>
      </w:pPr>
      <w:r>
        <w:rPr>
          <w:b/>
          <w:lang w:eastAsia="ja-JP"/>
        </w:rPr>
        <w:t>[RIL]</w:t>
      </w:r>
      <w:r>
        <w:rPr>
          <w:lang w:eastAsia="ja-JP"/>
        </w:rPr>
        <w:t xml:space="preserve">: H007 </w:t>
      </w:r>
      <w:r>
        <w:rPr>
          <w:b/>
          <w:lang w:eastAsia="ja-JP"/>
        </w:rPr>
        <w:t>[Delegate]</w:t>
      </w:r>
      <w:r>
        <w:rPr>
          <w:lang w:eastAsia="ja-JP"/>
        </w:rPr>
        <w:t xml:space="preserve">: Tong Sha </w:t>
      </w:r>
      <w:r>
        <w:rPr>
          <w:b/>
          <w:lang w:eastAsia="ja-JP"/>
        </w:rPr>
        <w:t>[WI]</w:t>
      </w:r>
      <w:r>
        <w:rPr>
          <w:lang w:eastAsia="ja-JP"/>
        </w:rPr>
        <w:t xml:space="preserve">: </w:t>
      </w:r>
      <w:r>
        <w:t>NR_</w:t>
      </w:r>
      <w:r>
        <w:rPr>
          <w:rFonts w:hint="eastAsia"/>
        </w:rPr>
        <w:t>fe</w:t>
      </w:r>
      <w:r>
        <w:t>MIMO-Core</w:t>
      </w:r>
      <w:r>
        <w:rPr>
          <w:lang w:eastAsia="ja-JP"/>
        </w:rPr>
        <w:t xml:space="preserve"> </w:t>
      </w:r>
      <w:r>
        <w:rPr>
          <w:b/>
          <w:lang w:eastAsia="ja-JP"/>
        </w:rPr>
        <w:t>[Class]</w:t>
      </w:r>
      <w:r>
        <w:rPr>
          <w:lang w:eastAsia="ja-JP"/>
        </w:rPr>
        <w:t xml:space="preserve">: </w:t>
      </w:r>
      <w:r>
        <w:rPr>
          <w:b/>
          <w:color w:val="FF0000"/>
          <w:lang w:eastAsia="ja-JP"/>
        </w:rPr>
        <w:t>[Status]</w:t>
      </w:r>
      <w:r>
        <w:rPr>
          <w:color w:val="FF0000"/>
          <w:lang w:eastAsia="ja-JP"/>
        </w:rPr>
        <w:t xml:space="preserve">: </w:t>
      </w:r>
      <w:proofErr w:type="spellStart"/>
      <w:r>
        <w:rPr>
          <w:color w:val="FF0000"/>
          <w:lang w:eastAsia="ja-JP"/>
        </w:rPr>
        <w:t>PropAgree</w:t>
      </w:r>
      <w:proofErr w:type="spellEnd"/>
      <w:r>
        <w:rPr>
          <w:rFonts w:eastAsiaTheme="minorEastAsia"/>
          <w:lang w:eastAsia="zh-CN"/>
        </w:rPr>
        <w:t xml:space="preserve"> </w:t>
      </w:r>
      <w:r>
        <w:rPr>
          <w:b/>
          <w:lang w:eastAsia="ja-JP"/>
        </w:rPr>
        <w:t>[</w:t>
      </w:r>
      <w:proofErr w:type="spellStart"/>
      <w:r>
        <w:rPr>
          <w:b/>
          <w:lang w:eastAsia="ja-JP"/>
        </w:rPr>
        <w:t>TDoc</w:t>
      </w:r>
      <w:proofErr w:type="spellEnd"/>
      <w:r>
        <w:rPr>
          <w:b/>
          <w:lang w:eastAsia="ja-JP"/>
        </w:rPr>
        <w:t>]</w:t>
      </w:r>
      <w:r>
        <w:rPr>
          <w:lang w:eastAsia="ja-JP"/>
        </w:rPr>
        <w:t xml:space="preserve">: None </w:t>
      </w:r>
    </w:p>
    <w:p w14:paraId="180A719E" w14:textId="77777777" w:rsidR="000A6421" w:rsidRDefault="009301E5">
      <w:pPr>
        <w:rPr>
          <w:color w:val="FF0000"/>
          <w:lang w:eastAsia="ja-JP"/>
        </w:rPr>
      </w:pPr>
      <w:r>
        <w:rPr>
          <w:b/>
          <w:color w:val="FF0000"/>
          <w:lang w:eastAsia="ja-JP"/>
        </w:rPr>
        <w:t>[Proposed Conclusion]</w:t>
      </w:r>
      <w:r>
        <w:rPr>
          <w:color w:val="FF0000"/>
          <w:lang w:eastAsia="ja-JP"/>
        </w:rPr>
        <w:t>:</w:t>
      </w:r>
    </w:p>
    <w:p w14:paraId="588F6BAA" w14:textId="77777777" w:rsidR="000A6421" w:rsidRDefault="009301E5">
      <w:pPr>
        <w:overflowPunct w:val="0"/>
        <w:autoSpaceDE w:val="0"/>
        <w:autoSpaceDN w:val="0"/>
        <w:adjustRightInd w:val="0"/>
        <w:textAlignment w:val="baseline"/>
        <w:rPr>
          <w:color w:val="FF0000"/>
          <w:lang w:eastAsia="ja-JP"/>
        </w:rPr>
      </w:pPr>
      <w:r>
        <w:rPr>
          <w:b/>
          <w:lang w:eastAsia="ja-JP"/>
        </w:rPr>
        <w:t>[Description]</w:t>
      </w:r>
      <w:r>
        <w:rPr>
          <w:lang w:eastAsia="ja-JP"/>
        </w:rPr>
        <w:t>: There is a typo. According to RAN1 FG 23-9-5, one of the {Codebook 2, Codebook 3} is {</w:t>
      </w:r>
      <w:proofErr w:type="spellStart"/>
      <w:r>
        <w:rPr>
          <w:lang w:eastAsia="ja-JP"/>
        </w:rPr>
        <w:t>eType</w:t>
      </w:r>
      <w:proofErr w:type="spellEnd"/>
      <w:r>
        <w:rPr>
          <w:lang w:eastAsia="ja-JP"/>
        </w:rPr>
        <w:t xml:space="preserve"> II R=1, </w:t>
      </w:r>
      <w:proofErr w:type="spellStart"/>
      <w:r>
        <w:rPr>
          <w:color w:val="FF0000"/>
          <w:lang w:eastAsia="ja-JP"/>
        </w:rPr>
        <w:t>FeType</w:t>
      </w:r>
      <w:proofErr w:type="spellEnd"/>
      <w:r>
        <w:rPr>
          <w:lang w:eastAsia="ja-JP"/>
        </w:rPr>
        <w:t xml:space="preserve"> II PS M=2 R=1}. We suggest to follow the same wording as RAN1 FG.</w:t>
      </w:r>
    </w:p>
    <w:p w14:paraId="64D86547" w14:textId="77777777" w:rsidR="000A6421" w:rsidRDefault="009301E5">
      <w:pPr>
        <w:overflowPunct w:val="0"/>
        <w:autoSpaceDE w:val="0"/>
        <w:autoSpaceDN w:val="0"/>
        <w:adjustRightInd w:val="0"/>
        <w:textAlignment w:val="baseline"/>
        <w:rPr>
          <w:lang w:eastAsia="ja-JP"/>
        </w:rPr>
      </w:pPr>
      <w:r>
        <w:rPr>
          <w:b/>
        </w:rPr>
        <w:t>[Proposed Change]</w:t>
      </w:r>
      <w:r>
        <w:t xml:space="preserve">: </w:t>
      </w:r>
      <w:r>
        <w:rPr>
          <w:rFonts w:cs="Arial"/>
          <w:color w:val="000000" w:themeColor="text1"/>
          <w:szCs w:val="18"/>
        </w:rPr>
        <w:t>Change to “</w:t>
      </w:r>
      <w:r>
        <w:rPr>
          <w:rFonts w:ascii="Arial" w:hAnsi="Arial" w:cs="Arial"/>
          <w:i/>
          <w:iCs/>
          <w:sz w:val="18"/>
          <w:szCs w:val="18"/>
        </w:rPr>
        <w:t>type1SP-eType2R1-</w:t>
      </w:r>
      <w:r>
        <w:rPr>
          <w:rFonts w:ascii="Arial" w:hAnsi="Arial" w:cs="Arial"/>
          <w:i/>
          <w:iCs/>
          <w:sz w:val="18"/>
          <w:szCs w:val="18"/>
          <w:highlight w:val="green"/>
        </w:rPr>
        <w:t>F</w:t>
      </w:r>
      <w:r>
        <w:rPr>
          <w:rFonts w:ascii="Arial" w:hAnsi="Arial" w:cs="Arial"/>
          <w:i/>
          <w:iCs/>
          <w:sz w:val="18"/>
          <w:szCs w:val="18"/>
        </w:rPr>
        <w:t>eType2-PS-M2-r1</w:t>
      </w:r>
      <w:r>
        <w:t>.”</w:t>
      </w:r>
    </w:p>
    <w:p w14:paraId="56A35528" w14:textId="77777777" w:rsidR="000A6421" w:rsidRDefault="009301E5">
      <w:pPr>
        <w:pStyle w:val="CommentText"/>
      </w:pPr>
      <w:r>
        <w:rPr>
          <w:b/>
          <w:lang w:eastAsia="ja-JP"/>
        </w:rPr>
        <w:t>[Comments]</w:t>
      </w:r>
      <w:r>
        <w:rPr>
          <w:lang w:eastAsia="ja-JP"/>
        </w:rPr>
        <w:t>:</w:t>
      </w:r>
    </w:p>
  </w:comment>
  <w:comment w:id="843" w:author="Huawei, Hisilicon" w:date="2022-04-07T10:55:00Z" w:initials="HW">
    <w:p w14:paraId="66653C9C" w14:textId="77777777" w:rsidR="000A6421" w:rsidRDefault="009301E5">
      <w:pPr>
        <w:pStyle w:val="CommentText"/>
        <w:rPr>
          <w:lang w:eastAsia="ja-JP"/>
        </w:rPr>
      </w:pPr>
      <w:r>
        <w:rPr>
          <w:b/>
          <w:lang w:eastAsia="ja-JP"/>
        </w:rPr>
        <w:t>[RIL]</w:t>
      </w:r>
      <w:r>
        <w:rPr>
          <w:lang w:eastAsia="ja-JP"/>
        </w:rPr>
        <w:t xml:space="preserve">: H008 </w:t>
      </w:r>
      <w:r>
        <w:rPr>
          <w:b/>
          <w:lang w:eastAsia="ja-JP"/>
        </w:rPr>
        <w:t>[Delegate]</w:t>
      </w:r>
      <w:r>
        <w:rPr>
          <w:lang w:eastAsia="ja-JP"/>
        </w:rPr>
        <w:t xml:space="preserve">: Tong Sha </w:t>
      </w:r>
      <w:r>
        <w:rPr>
          <w:b/>
          <w:lang w:eastAsia="ja-JP"/>
        </w:rPr>
        <w:t>[WI]</w:t>
      </w:r>
      <w:r>
        <w:rPr>
          <w:lang w:eastAsia="ja-JP"/>
        </w:rPr>
        <w:t xml:space="preserve">: </w:t>
      </w:r>
      <w:r>
        <w:t>NR_</w:t>
      </w:r>
      <w:r>
        <w:rPr>
          <w:rFonts w:hint="eastAsia"/>
        </w:rPr>
        <w:t>fe</w:t>
      </w:r>
      <w:r>
        <w:t>MIMO-Core</w:t>
      </w:r>
      <w:r>
        <w:rPr>
          <w:lang w:eastAsia="ja-JP"/>
        </w:rPr>
        <w:t xml:space="preserve"> </w:t>
      </w:r>
      <w:r>
        <w:rPr>
          <w:b/>
          <w:lang w:eastAsia="ja-JP"/>
        </w:rPr>
        <w:t>[Class]</w:t>
      </w:r>
      <w:r>
        <w:rPr>
          <w:lang w:eastAsia="ja-JP"/>
        </w:rPr>
        <w:t xml:space="preserve">: </w:t>
      </w:r>
      <w:r>
        <w:rPr>
          <w:b/>
          <w:color w:val="FF0000"/>
          <w:lang w:eastAsia="ja-JP"/>
        </w:rPr>
        <w:t>[Status]</w:t>
      </w:r>
      <w:r>
        <w:rPr>
          <w:color w:val="FF0000"/>
          <w:lang w:eastAsia="ja-JP"/>
        </w:rPr>
        <w:t xml:space="preserve">: </w:t>
      </w:r>
      <w:proofErr w:type="spellStart"/>
      <w:r>
        <w:rPr>
          <w:color w:val="FF0000"/>
          <w:lang w:eastAsia="ja-JP"/>
        </w:rPr>
        <w:t>PropAgree</w:t>
      </w:r>
      <w:proofErr w:type="spellEnd"/>
      <w:r>
        <w:rPr>
          <w:rFonts w:eastAsiaTheme="minorEastAsia"/>
          <w:lang w:eastAsia="zh-CN"/>
        </w:rPr>
        <w:t xml:space="preserve"> </w:t>
      </w:r>
      <w:r>
        <w:rPr>
          <w:b/>
          <w:lang w:eastAsia="ja-JP"/>
        </w:rPr>
        <w:t>[</w:t>
      </w:r>
      <w:proofErr w:type="spellStart"/>
      <w:r>
        <w:rPr>
          <w:b/>
          <w:lang w:eastAsia="ja-JP"/>
        </w:rPr>
        <w:t>TDoc</w:t>
      </w:r>
      <w:proofErr w:type="spellEnd"/>
      <w:r>
        <w:rPr>
          <w:b/>
          <w:lang w:eastAsia="ja-JP"/>
        </w:rPr>
        <w:t>]</w:t>
      </w:r>
      <w:r>
        <w:rPr>
          <w:lang w:eastAsia="ja-JP"/>
        </w:rPr>
        <w:t xml:space="preserve">: None </w:t>
      </w:r>
    </w:p>
    <w:p w14:paraId="070A4523" w14:textId="77777777" w:rsidR="000A6421" w:rsidRDefault="009301E5">
      <w:pPr>
        <w:rPr>
          <w:color w:val="FF0000"/>
          <w:lang w:eastAsia="ja-JP"/>
        </w:rPr>
      </w:pPr>
      <w:r>
        <w:rPr>
          <w:b/>
          <w:color w:val="FF0000"/>
          <w:lang w:eastAsia="ja-JP"/>
        </w:rPr>
        <w:t>[Proposed Conclusion]</w:t>
      </w:r>
      <w:r>
        <w:rPr>
          <w:color w:val="FF0000"/>
          <w:lang w:eastAsia="ja-JP"/>
        </w:rPr>
        <w:t>:</w:t>
      </w:r>
    </w:p>
    <w:p w14:paraId="10F90F9E" w14:textId="77777777" w:rsidR="000A6421" w:rsidRDefault="009301E5">
      <w:pPr>
        <w:overflowPunct w:val="0"/>
        <w:autoSpaceDE w:val="0"/>
        <w:autoSpaceDN w:val="0"/>
        <w:adjustRightInd w:val="0"/>
        <w:textAlignment w:val="baseline"/>
        <w:rPr>
          <w:color w:val="FF0000"/>
          <w:lang w:eastAsia="ja-JP"/>
        </w:rPr>
      </w:pPr>
      <w:r>
        <w:rPr>
          <w:b/>
          <w:lang w:eastAsia="ja-JP"/>
        </w:rPr>
        <w:t>[Description]</w:t>
      </w:r>
      <w:r>
        <w:rPr>
          <w:lang w:eastAsia="ja-JP"/>
        </w:rPr>
        <w:t>: There is a typo. According to RAN1 FG 23-9-5, one of the {Codebook 2, Codebook 3} is {</w:t>
      </w:r>
      <w:proofErr w:type="spellStart"/>
      <w:r>
        <w:rPr>
          <w:lang w:eastAsia="ja-JP"/>
        </w:rPr>
        <w:t>eType</w:t>
      </w:r>
      <w:proofErr w:type="spellEnd"/>
      <w:r>
        <w:rPr>
          <w:lang w:eastAsia="ja-JP"/>
        </w:rPr>
        <w:t xml:space="preserve"> II R=1, </w:t>
      </w:r>
      <w:proofErr w:type="spellStart"/>
      <w:r>
        <w:rPr>
          <w:color w:val="FF0000"/>
          <w:lang w:eastAsia="ja-JP"/>
        </w:rPr>
        <w:t>FeType</w:t>
      </w:r>
      <w:proofErr w:type="spellEnd"/>
      <w:r>
        <w:rPr>
          <w:lang w:eastAsia="ja-JP"/>
        </w:rPr>
        <w:t xml:space="preserve"> II PS M=2 R=1}. We suggest to follow the same wording as RAN1 FG.</w:t>
      </w:r>
    </w:p>
    <w:p w14:paraId="7DE769D5" w14:textId="77777777" w:rsidR="000A6421" w:rsidRDefault="009301E5">
      <w:pPr>
        <w:overflowPunct w:val="0"/>
        <w:autoSpaceDE w:val="0"/>
        <w:autoSpaceDN w:val="0"/>
        <w:adjustRightInd w:val="0"/>
        <w:textAlignment w:val="baseline"/>
        <w:rPr>
          <w:lang w:eastAsia="ja-JP"/>
        </w:rPr>
      </w:pPr>
      <w:r>
        <w:rPr>
          <w:b/>
        </w:rPr>
        <w:t>[Proposed Change]</w:t>
      </w:r>
      <w:r>
        <w:t xml:space="preserve">: </w:t>
      </w:r>
      <w:r>
        <w:rPr>
          <w:rFonts w:cs="Arial"/>
          <w:color w:val="000000" w:themeColor="text1"/>
          <w:szCs w:val="18"/>
        </w:rPr>
        <w:t>Change to “</w:t>
      </w:r>
      <w:r>
        <w:rPr>
          <w:rFonts w:ascii="Arial" w:hAnsi="Arial" w:cs="Arial"/>
          <w:i/>
          <w:iCs/>
          <w:sz w:val="18"/>
          <w:szCs w:val="18"/>
        </w:rPr>
        <w:t>type1MP-eType2R1-</w:t>
      </w:r>
      <w:r>
        <w:rPr>
          <w:rFonts w:ascii="Arial" w:hAnsi="Arial" w:cs="Arial"/>
          <w:i/>
          <w:iCs/>
          <w:sz w:val="18"/>
          <w:szCs w:val="18"/>
          <w:highlight w:val="green"/>
        </w:rPr>
        <w:t>F</w:t>
      </w:r>
      <w:r>
        <w:rPr>
          <w:rFonts w:ascii="Arial" w:hAnsi="Arial" w:cs="Arial"/>
          <w:i/>
          <w:iCs/>
          <w:sz w:val="18"/>
          <w:szCs w:val="18"/>
        </w:rPr>
        <w:t>eType2-PS-M2-r1</w:t>
      </w:r>
      <w:r>
        <w:t>.”</w:t>
      </w:r>
    </w:p>
    <w:p w14:paraId="04760573" w14:textId="77777777" w:rsidR="000A6421" w:rsidRDefault="009301E5">
      <w:pPr>
        <w:pStyle w:val="CommentText"/>
      </w:pPr>
      <w:r>
        <w:rPr>
          <w:b/>
          <w:lang w:eastAsia="ja-JP"/>
        </w:rPr>
        <w:t>[Comments]</w:t>
      </w:r>
      <w:r>
        <w:rPr>
          <w:lang w:eastAsia="ja-JP"/>
        </w:rPr>
        <w:t>:</w:t>
      </w:r>
    </w:p>
  </w:comment>
  <w:comment w:id="1031" w:author="OPPO(Zhongda)" w:date="2022-04-06T08:39:00Z" w:initials="OP">
    <w:p w14:paraId="19C163AA" w14:textId="77777777" w:rsidR="000A6421" w:rsidRDefault="009301E5">
      <w:pPr>
        <w:pStyle w:val="CommentText"/>
      </w:pPr>
      <w:r>
        <w:fldChar w:fldCharType="begin"/>
      </w:r>
      <w:r>
        <w:rPr>
          <w:rStyle w:val="CommentReference"/>
        </w:rPr>
        <w:instrText xml:space="preserve"> </w:instrText>
      </w:r>
      <w:r>
        <w:instrText>PAGE \# "'</w:instrText>
      </w:r>
      <w:r>
        <w:rPr>
          <w:rFonts w:hint="eastAsia"/>
        </w:rPr>
        <w:instrText>页</w:instrText>
      </w:r>
      <w:r>
        <w:instrText>: '#'</w:instrText>
      </w:r>
      <w:r>
        <w:br/>
        <w:instrText>'"</w:instrText>
      </w:r>
      <w:r>
        <w:rPr>
          <w:rStyle w:val="CommentReference"/>
        </w:rPr>
        <w:instrText xml:space="preserve"> </w:instrText>
      </w:r>
      <w:r>
        <w:fldChar w:fldCharType="end"/>
      </w:r>
      <w:r>
        <w:rPr>
          <w:b/>
        </w:rPr>
        <w:t>[RIL]</w:t>
      </w:r>
      <w:r>
        <w:t xml:space="preserve">: OP007 </w:t>
      </w:r>
      <w:r>
        <w:rPr>
          <w:b/>
        </w:rPr>
        <w:t>[Delegate]</w:t>
      </w:r>
      <w:r>
        <w:t xml:space="preserve">: OPPO(Zhongda)  </w:t>
      </w:r>
      <w:r>
        <w:rPr>
          <w:b/>
        </w:rPr>
        <w:t>[WI]</w:t>
      </w:r>
      <w:r>
        <w:t xml:space="preserve">: </w:t>
      </w:r>
      <w:bookmarkStart w:id="1053" w:name="_Hlk100405694"/>
      <w:r>
        <w:t>NR_ext_to_71GHz-Core</w:t>
      </w:r>
      <w:r>
        <w:rPr>
          <w:b/>
        </w:rPr>
        <w:t xml:space="preserve"> </w:t>
      </w:r>
      <w:bookmarkEnd w:id="1053"/>
      <w:r>
        <w:rPr>
          <w:b/>
        </w:rPr>
        <w:t>[Class]</w:t>
      </w:r>
      <w:r>
        <w:t xml:space="preserve">: </w:t>
      </w:r>
      <w:r>
        <w:rPr>
          <w:b/>
          <w:color w:val="FF0000"/>
        </w:rPr>
        <w:t>[Status]</w:t>
      </w:r>
      <w:r>
        <w:rPr>
          <w:color w:val="FF0000"/>
        </w:rPr>
        <w:t xml:space="preserve">: </w:t>
      </w:r>
      <w:proofErr w:type="spellStart"/>
      <w:r>
        <w:rPr>
          <w:color w:val="FF0000"/>
        </w:rPr>
        <w:t>PropReject</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xml:space="preserve">: It is in the spreadsheet in the LS related to extending the SCS of  existing capabilities </w:t>
      </w:r>
    </w:p>
    <w:p w14:paraId="503A0316" w14:textId="77777777" w:rsidR="000A6421" w:rsidRDefault="009301E5">
      <w:pPr>
        <w:pStyle w:val="CommentText"/>
      </w:pPr>
      <w:r>
        <w:rPr>
          <w:b/>
        </w:rPr>
        <w:t>[Description]</w:t>
      </w:r>
      <w:r>
        <w:t xml:space="preserve">: the relevant UE feature </w:t>
      </w:r>
      <w:proofErr w:type="spellStart"/>
      <w:r>
        <w:t>can not</w:t>
      </w:r>
      <w:proofErr w:type="spellEnd"/>
      <w:r>
        <w:t xml:space="preserve"> be found in RAN1’s table</w:t>
      </w:r>
    </w:p>
    <w:p w14:paraId="06860999" w14:textId="77777777" w:rsidR="000A6421" w:rsidRDefault="009301E5">
      <w:pPr>
        <w:pStyle w:val="CommentText"/>
      </w:pPr>
      <w:r>
        <w:rPr>
          <w:b/>
        </w:rPr>
        <w:t>[Proposed Change]</w:t>
      </w:r>
      <w:r>
        <w:t>: suggest to remove it now and wait for RAN1’s formal input</w:t>
      </w:r>
    </w:p>
    <w:p w14:paraId="2E43324D" w14:textId="77777777" w:rsidR="000A6421" w:rsidRDefault="009301E5">
      <w:pPr>
        <w:pStyle w:val="CommentText"/>
      </w:pPr>
      <w:r>
        <w:rPr>
          <w:b/>
        </w:rPr>
        <w:t>[Comments]</w:t>
      </w:r>
      <w:r>
        <w:t>:</w:t>
      </w:r>
    </w:p>
  </w:comment>
  <w:comment w:id="1243" w:author="ZTE(Wenting)" w:date="2022-05-25T09:38:00Z" w:initials="ZTE(Wenti">
    <w:p w14:paraId="71D047B5" w14:textId="657C0C6A" w:rsidR="000A6421" w:rsidRDefault="009301E5">
      <w:pPr>
        <w:pStyle w:val="CommentText"/>
      </w:pPr>
      <w:r>
        <w:rPr>
          <w:b/>
        </w:rPr>
        <w:t>[RIL]</w:t>
      </w:r>
      <w:r>
        <w:t>: Z</w:t>
      </w:r>
      <w:r>
        <w:rPr>
          <w:rFonts w:hint="eastAsia"/>
          <w:lang w:val="en-US" w:eastAsia="zh-CN"/>
        </w:rPr>
        <w:t>002</w:t>
      </w:r>
      <w:r>
        <w:t xml:space="preserve"> </w:t>
      </w:r>
      <w:r>
        <w:rPr>
          <w:b/>
        </w:rPr>
        <w:t>[Delegate]</w:t>
      </w:r>
      <w:r>
        <w:t>: ZTE (</w:t>
      </w:r>
      <w:r>
        <w:rPr>
          <w:rFonts w:eastAsia="SimSun" w:hint="eastAsia"/>
          <w:lang w:val="en-US" w:eastAsia="zh-CN"/>
        </w:rPr>
        <w:t>Wenting Li</w:t>
      </w:r>
      <w:r>
        <w:t xml:space="preserve">) </w:t>
      </w:r>
      <w:r>
        <w:rPr>
          <w:b/>
        </w:rPr>
        <w:t>[WI</w:t>
      </w:r>
      <w:r>
        <w:t xml:space="preserve">]:  </w:t>
      </w:r>
      <w:r>
        <w:rPr>
          <w:b/>
        </w:rPr>
        <w:t>[Class]</w:t>
      </w:r>
      <w:r>
        <w:t xml:space="preserve">: </w:t>
      </w:r>
      <w:r>
        <w:rPr>
          <w:rFonts w:eastAsia="SimSun" w:hint="eastAsia"/>
          <w:lang w:val="en-US" w:eastAsia="zh-CN"/>
        </w:rPr>
        <w:t>1</w:t>
      </w:r>
      <w:r>
        <w:t xml:space="preserve"> </w:t>
      </w:r>
      <w:r>
        <w:rPr>
          <w:b/>
          <w:color w:val="FF0000"/>
        </w:rPr>
        <w:t>[Status]</w:t>
      </w:r>
      <w:r>
        <w:rPr>
          <w:color w:val="FF0000"/>
        </w:rPr>
        <w:t xml:space="preserve">: </w:t>
      </w:r>
      <w:proofErr w:type="spellStart"/>
      <w:r w:rsidR="00D62D48">
        <w:rPr>
          <w:color w:val="FF0000"/>
        </w:rPr>
        <w:t>PropAgree</w:t>
      </w:r>
      <w:proofErr w:type="spellEnd"/>
      <w:r>
        <w:rPr>
          <w:color w:val="FF0000"/>
        </w:rPr>
        <w:t xml:space="preserve"> </w:t>
      </w:r>
      <w:r>
        <w:rPr>
          <w:b/>
        </w:rPr>
        <w:t>[</w:t>
      </w:r>
      <w:proofErr w:type="spellStart"/>
      <w:r>
        <w:rPr>
          <w:b/>
        </w:rPr>
        <w:t>TDoc</w:t>
      </w:r>
      <w:proofErr w:type="spellEnd"/>
      <w:r>
        <w:rPr>
          <w:b/>
        </w:rPr>
        <w:t>]</w:t>
      </w:r>
      <w:r>
        <w:t xml:space="preserve">: xxx </w:t>
      </w:r>
      <w:r>
        <w:rPr>
          <w:b/>
          <w:color w:val="FF0000"/>
        </w:rPr>
        <w:t>[Proposed Conclusion]</w:t>
      </w:r>
      <w:r>
        <w:rPr>
          <w:color w:val="FF0000"/>
        </w:rPr>
        <w:t xml:space="preserve">: </w:t>
      </w:r>
      <w:r w:rsidR="00D62D48">
        <w:rPr>
          <w:color w:val="FF0000"/>
        </w:rPr>
        <w:t>Add it to both 38.306 and 331.</w:t>
      </w:r>
    </w:p>
    <w:p w14:paraId="799674DB" w14:textId="77777777" w:rsidR="000A6421" w:rsidRDefault="009301E5">
      <w:pPr>
        <w:pStyle w:val="CommentText"/>
        <w:rPr>
          <w:rFonts w:eastAsia="SimSun"/>
          <w:lang w:val="en-US" w:eastAsia="zh-CN"/>
        </w:rPr>
      </w:pPr>
      <w:r>
        <w:rPr>
          <w:b/>
        </w:rPr>
        <w:t xml:space="preserve"> [Description]</w:t>
      </w:r>
      <w:r>
        <w:t>:</w:t>
      </w:r>
      <w:r>
        <w:rPr>
          <w:rFonts w:eastAsia="SimSun" w:hint="eastAsia"/>
          <w:lang w:val="en-US" w:eastAsia="zh-CN"/>
        </w:rPr>
        <w:t xml:space="preserve">FG 23-2-1 seems missed </w:t>
      </w:r>
    </w:p>
    <w:p w14:paraId="54664BFF" w14:textId="77777777" w:rsidR="000A6421" w:rsidRDefault="009301E5">
      <w:pPr>
        <w:pStyle w:val="CommentText"/>
        <w:rPr>
          <w:lang w:val="en-US"/>
        </w:rPr>
      </w:pPr>
      <w:r>
        <w:rPr>
          <w:b/>
        </w:rPr>
        <w:t xml:space="preserve"> [Proposed Change]</w:t>
      </w:r>
      <w:r>
        <w:t>:</w:t>
      </w:r>
      <w:r>
        <w:rPr>
          <w:rFonts w:eastAsia="SimSun" w:hint="eastAsia"/>
          <w:lang w:val="en-US" w:eastAsia="zh-CN"/>
        </w:rPr>
        <w:t>Add FG 23-2-1 to both 38331 and 38306</w:t>
      </w:r>
    </w:p>
  </w:comment>
  <w:comment w:id="1280" w:author="MediaTek-Xiaonan" w:date="2022-04-08T09:49:00Z" w:initials="XN">
    <w:p w14:paraId="63E117F7" w14:textId="77777777" w:rsidR="000A6421" w:rsidRDefault="009301E5">
      <w:pPr>
        <w:pStyle w:val="CommentText"/>
      </w:pPr>
      <w:r>
        <w:rPr>
          <w:b/>
        </w:rPr>
        <w:t>[RIL]</w:t>
      </w:r>
      <w:r>
        <w:t xml:space="preserve">: M333 </w:t>
      </w:r>
      <w:r>
        <w:rPr>
          <w:b/>
        </w:rPr>
        <w:t>[Delegate]</w:t>
      </w:r>
      <w:r>
        <w:t>: MediaTek(</w:t>
      </w:r>
      <w:proofErr w:type="spellStart"/>
      <w:r>
        <w:t>Xiaonan</w:t>
      </w:r>
      <w:proofErr w:type="spellEnd"/>
      <w:r>
        <w:t xml:space="preserve">)  </w:t>
      </w:r>
      <w:r>
        <w:rPr>
          <w:b/>
        </w:rPr>
        <w:t>[WI]</w:t>
      </w:r>
      <w:r>
        <w:t>: NR_MBS-Core</w:t>
      </w:r>
      <w:r>
        <w:rPr>
          <w:b/>
        </w:rPr>
        <w:t xml:space="preserve"> [Class]</w:t>
      </w:r>
      <w:r>
        <w:t xml:space="preserve">: </w:t>
      </w:r>
      <w:r>
        <w:rPr>
          <w:b/>
          <w:color w:val="FF0000"/>
        </w:rPr>
        <w:t>[Status]</w:t>
      </w:r>
      <w:r>
        <w:rPr>
          <w:color w:val="FF0000"/>
        </w:rPr>
        <w:t xml:space="preserve">: </w:t>
      </w:r>
      <w:proofErr w:type="spellStart"/>
      <w:r>
        <w:rPr>
          <w:color w:val="FF0000"/>
        </w:rPr>
        <w:t>PropAgree</w:t>
      </w:r>
      <w:proofErr w:type="spellEnd"/>
      <w:r>
        <w:t xml:space="preserve"> </w:t>
      </w:r>
      <w:r>
        <w:rPr>
          <w:b/>
        </w:rPr>
        <w:t>[</w:t>
      </w:r>
      <w:proofErr w:type="spellStart"/>
      <w:r>
        <w:rPr>
          <w:b/>
        </w:rPr>
        <w:t>TDoc</w:t>
      </w:r>
      <w:proofErr w:type="spellEnd"/>
      <w:r>
        <w:rPr>
          <w:b/>
        </w:rPr>
        <w:t>]</w:t>
      </w:r>
      <w:r>
        <w:t xml:space="preserve">: None </w:t>
      </w:r>
      <w:r>
        <w:rPr>
          <w:b/>
        </w:rPr>
        <w:t>[Proposed Conclusion]</w:t>
      </w:r>
      <w:r>
        <w:t>:</w:t>
      </w:r>
    </w:p>
    <w:p w14:paraId="7506757F" w14:textId="77777777" w:rsidR="000A6421" w:rsidRDefault="009301E5">
      <w:r>
        <w:rPr>
          <w:b/>
          <w:bCs/>
        </w:rPr>
        <w:t>[Description]</w:t>
      </w:r>
      <w:r>
        <w:t>: Extra hyphenation. “broadcast-SCell-r17” should be “broadcastSCell-r17”.</w:t>
      </w:r>
    </w:p>
    <w:p w14:paraId="2E5F5BFE" w14:textId="77777777" w:rsidR="000A6421" w:rsidRDefault="009301E5">
      <w:pPr>
        <w:pStyle w:val="CommentText"/>
      </w:pPr>
      <w:r>
        <w:rPr>
          <w:b/>
          <w:bCs/>
        </w:rPr>
        <w:t>[Proposed Change]</w:t>
      </w:r>
      <w:r>
        <w:t>: Delete the extra hyphenation to align with multicastSCell-r17</w:t>
      </w:r>
      <w:r>
        <w:rPr>
          <w:rFonts w:asciiTheme="minorEastAsia" w:eastAsiaTheme="minorEastAsia" w:hAnsiTheme="minorEastAsia" w:hint="eastAsia"/>
          <w:lang w:eastAsia="zh-CN"/>
        </w:rPr>
        <w:t>.</w:t>
      </w:r>
    </w:p>
  </w:comment>
  <w:comment w:id="1290" w:author="Lenovo (Hyung-Nam)" w:date="2022-04-07T19:53:00Z" w:initials="B">
    <w:p w14:paraId="08623993" w14:textId="77777777" w:rsidR="000A6421" w:rsidRDefault="009301E5">
      <w:pPr>
        <w:pStyle w:val="CommentText"/>
      </w:pPr>
      <w:r>
        <w:rPr>
          <w:b/>
        </w:rPr>
        <w:t>[RIL]</w:t>
      </w:r>
      <w:r>
        <w:t xml:space="preserve">: B001 </w:t>
      </w:r>
      <w:r>
        <w:rPr>
          <w:b/>
        </w:rPr>
        <w:t>[Delegate]</w:t>
      </w:r>
      <w:r>
        <w:t xml:space="preserve">: Lenovo (Hyung-Nam)  </w:t>
      </w:r>
      <w:r>
        <w:rPr>
          <w:b/>
        </w:rPr>
        <w:t>[WI]</w:t>
      </w:r>
      <w:r>
        <w:t xml:space="preserve">: NR_MBS-Core </w:t>
      </w:r>
      <w:r>
        <w:rPr>
          <w:b/>
        </w:rPr>
        <w:t>[Class]</w:t>
      </w:r>
      <w:r>
        <w:t xml:space="preserve">: </w:t>
      </w:r>
      <w:r>
        <w:rPr>
          <w:b/>
          <w:color w:val="FF0000"/>
        </w:rPr>
        <w:t>[Status]</w:t>
      </w:r>
      <w:r>
        <w:rPr>
          <w:color w:val="FF0000"/>
        </w:rPr>
        <w:t xml:space="preserve">: </w:t>
      </w:r>
      <w:proofErr w:type="spellStart"/>
      <w:r>
        <w:rPr>
          <w:color w:val="FF0000"/>
        </w:rPr>
        <w:t>PropAgree</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xml:space="preserve">: </w:t>
      </w:r>
    </w:p>
    <w:p w14:paraId="69FC2465" w14:textId="77777777" w:rsidR="000A6421" w:rsidRDefault="009301E5">
      <w:pPr>
        <w:pStyle w:val="CommentText"/>
      </w:pPr>
      <w:r>
        <w:rPr>
          <w:b/>
        </w:rPr>
        <w:t>[Description]</w:t>
      </w:r>
      <w:r>
        <w:t>: ENUMERATED type values should not be defined as integer values.</w:t>
      </w:r>
    </w:p>
    <w:p w14:paraId="12687386" w14:textId="77777777" w:rsidR="000A6421" w:rsidRDefault="009301E5">
      <w:pPr>
        <w:pStyle w:val="CommentText"/>
      </w:pPr>
      <w:r>
        <w:rPr>
          <w:b/>
        </w:rPr>
        <w:t>[Proposed Change]</w:t>
      </w:r>
      <w:r>
        <w:t>: Correct values to “n2, n4, n8”.</w:t>
      </w:r>
    </w:p>
    <w:p w14:paraId="02BA63F1" w14:textId="77777777" w:rsidR="000A6421" w:rsidRDefault="009301E5">
      <w:pPr>
        <w:pStyle w:val="CommentText"/>
      </w:pPr>
      <w:r>
        <w:rPr>
          <w:b/>
        </w:rPr>
        <w:t>[Comments]</w:t>
      </w:r>
      <w:r>
        <w:t xml:space="preserve">: </w:t>
      </w:r>
    </w:p>
    <w:p w14:paraId="6CC65264" w14:textId="77777777" w:rsidR="000A6421" w:rsidRDefault="000A6421">
      <w:pPr>
        <w:pStyle w:val="CommentText"/>
      </w:pPr>
    </w:p>
  </w:comment>
  <w:comment w:id="1530" w:author="Huawei, Hisilicon" w:date="2022-04-07T10:55:00Z" w:initials="HW">
    <w:p w14:paraId="1A53192A" w14:textId="77777777" w:rsidR="000A6421" w:rsidRDefault="009301E5">
      <w:pPr>
        <w:pStyle w:val="CommentText"/>
        <w:rPr>
          <w:lang w:eastAsia="ja-JP"/>
        </w:rPr>
      </w:pPr>
      <w:r>
        <w:rPr>
          <w:b/>
          <w:lang w:eastAsia="ja-JP"/>
        </w:rPr>
        <w:t>[RIL]</w:t>
      </w:r>
      <w:r>
        <w:rPr>
          <w:lang w:eastAsia="ja-JP"/>
        </w:rPr>
        <w:t xml:space="preserve">: H009 </w:t>
      </w:r>
      <w:r>
        <w:rPr>
          <w:b/>
          <w:lang w:eastAsia="ja-JP"/>
        </w:rPr>
        <w:t>[Delegate]</w:t>
      </w:r>
      <w:r>
        <w:rPr>
          <w:lang w:eastAsia="ja-JP"/>
        </w:rPr>
        <w:t xml:space="preserve">: Tong Sha </w:t>
      </w:r>
      <w:r>
        <w:rPr>
          <w:b/>
          <w:lang w:eastAsia="ja-JP"/>
        </w:rPr>
        <w:t>[WI]</w:t>
      </w:r>
      <w:r>
        <w:rPr>
          <w:lang w:eastAsia="ja-JP"/>
        </w:rPr>
        <w:t xml:space="preserve">: </w:t>
      </w:r>
      <w:r>
        <w:t>NR_ext_to_71GHz-Core</w:t>
      </w:r>
      <w:r>
        <w:rPr>
          <w:lang w:eastAsia="ja-JP"/>
        </w:rPr>
        <w:t xml:space="preserve"> </w:t>
      </w:r>
      <w:r>
        <w:rPr>
          <w:b/>
          <w:lang w:eastAsia="ja-JP"/>
        </w:rPr>
        <w:t>[Class]</w:t>
      </w:r>
      <w:r>
        <w:rPr>
          <w:lang w:eastAsia="ja-JP"/>
        </w:rPr>
        <w:t xml:space="preserve">: </w:t>
      </w:r>
      <w:r>
        <w:rPr>
          <w:b/>
          <w:color w:val="FF0000"/>
          <w:lang w:eastAsia="ja-JP"/>
        </w:rPr>
        <w:t>[Status]</w:t>
      </w:r>
      <w:r>
        <w:rPr>
          <w:color w:val="FF0000"/>
          <w:lang w:eastAsia="ja-JP"/>
        </w:rPr>
        <w:t xml:space="preserve">: </w:t>
      </w:r>
      <w:proofErr w:type="spellStart"/>
      <w:r>
        <w:rPr>
          <w:color w:val="FF0000"/>
          <w:lang w:eastAsia="ja-JP"/>
        </w:rPr>
        <w:t>PropReject</w:t>
      </w:r>
      <w:proofErr w:type="spellEnd"/>
      <w:r>
        <w:rPr>
          <w:rFonts w:eastAsiaTheme="minorEastAsia"/>
          <w:lang w:eastAsia="zh-CN"/>
        </w:rPr>
        <w:t xml:space="preserve"> </w:t>
      </w:r>
      <w:r>
        <w:rPr>
          <w:b/>
          <w:lang w:eastAsia="ja-JP"/>
        </w:rPr>
        <w:t>[</w:t>
      </w:r>
      <w:proofErr w:type="spellStart"/>
      <w:r>
        <w:rPr>
          <w:b/>
          <w:lang w:eastAsia="ja-JP"/>
        </w:rPr>
        <w:t>TDoc</w:t>
      </w:r>
      <w:proofErr w:type="spellEnd"/>
      <w:r>
        <w:rPr>
          <w:b/>
          <w:lang w:eastAsia="ja-JP"/>
        </w:rPr>
        <w:t>]</w:t>
      </w:r>
      <w:r>
        <w:rPr>
          <w:lang w:eastAsia="ja-JP"/>
        </w:rPr>
        <w:t xml:space="preserve">: None </w:t>
      </w:r>
    </w:p>
    <w:p w14:paraId="16AE590D" w14:textId="77777777" w:rsidR="000A6421" w:rsidRDefault="009301E5">
      <w:pPr>
        <w:rPr>
          <w:color w:val="FF0000"/>
          <w:lang w:eastAsia="ja-JP"/>
        </w:rPr>
      </w:pPr>
      <w:r>
        <w:rPr>
          <w:b/>
          <w:color w:val="FF0000"/>
          <w:lang w:eastAsia="ja-JP"/>
        </w:rPr>
        <w:t>[Proposed Conclusion]</w:t>
      </w:r>
      <w:r>
        <w:rPr>
          <w:color w:val="FF0000"/>
          <w:lang w:eastAsia="ja-JP"/>
        </w:rPr>
        <w:t xml:space="preserve">: RAN1 has replied in R2-2206474 and has corrected this as well as other </w:t>
      </w:r>
      <w:proofErr w:type="spellStart"/>
      <w:r>
        <w:rPr>
          <w:color w:val="FF0000"/>
          <w:lang w:eastAsia="ja-JP"/>
        </w:rPr>
        <w:t>ambiquity</w:t>
      </w:r>
      <w:proofErr w:type="spellEnd"/>
      <w:r>
        <w:rPr>
          <w:color w:val="FF0000"/>
          <w:lang w:eastAsia="ja-JP"/>
        </w:rPr>
        <w:t xml:space="preserve"> in NTN..</w:t>
      </w:r>
    </w:p>
    <w:p w14:paraId="76206F0D" w14:textId="77777777" w:rsidR="000A6421" w:rsidRDefault="009301E5">
      <w:pPr>
        <w:overflowPunct w:val="0"/>
        <w:autoSpaceDE w:val="0"/>
        <w:autoSpaceDN w:val="0"/>
        <w:adjustRightInd w:val="0"/>
        <w:textAlignment w:val="baseline"/>
        <w:rPr>
          <w:lang w:eastAsia="ja-JP"/>
        </w:rPr>
      </w:pPr>
      <w:r>
        <w:rPr>
          <w:b/>
          <w:lang w:eastAsia="ja-JP"/>
        </w:rPr>
        <w:t>[Description]</w:t>
      </w:r>
      <w:r>
        <w:rPr>
          <w:lang w:eastAsia="ja-JP"/>
        </w:rPr>
        <w:t xml:space="preserve">: According to RAN1 FG list, for FG R1 24-3 and FG24-2, it is described as “N/A” in the column “Need for the </w:t>
      </w:r>
      <w:proofErr w:type="spellStart"/>
      <w:r>
        <w:rPr>
          <w:lang w:eastAsia="ja-JP"/>
        </w:rPr>
        <w:t>gNB</w:t>
      </w:r>
      <w:proofErr w:type="spellEnd"/>
      <w:r>
        <w:rPr>
          <w:lang w:eastAsia="ja-JP"/>
        </w:rPr>
        <w:t xml:space="preserve"> to know if the feature is supported”, while described as “optional with capability </w:t>
      </w:r>
      <w:proofErr w:type="spellStart"/>
      <w:r>
        <w:rPr>
          <w:lang w:eastAsia="ja-JP"/>
        </w:rPr>
        <w:t>singalling</w:t>
      </w:r>
      <w:proofErr w:type="spellEnd"/>
      <w:r>
        <w:rPr>
          <w:lang w:eastAsia="ja-JP"/>
        </w:rPr>
        <w:t xml:space="preserve">” in the column “Mandatory/Optional”. There are similar issues on other FGs that described as “NO” need for </w:t>
      </w:r>
      <w:proofErr w:type="spellStart"/>
      <w:r>
        <w:rPr>
          <w:lang w:eastAsia="ja-JP"/>
        </w:rPr>
        <w:t>gNB</w:t>
      </w:r>
      <w:proofErr w:type="spellEnd"/>
      <w:r>
        <w:rPr>
          <w:lang w:eastAsia="ja-JP"/>
        </w:rPr>
        <w:t xml:space="preserve"> to know while keeping as optional with signalling (e.g. FG 26-1/26-8 for NTN WI).</w:t>
      </w:r>
    </w:p>
    <w:p w14:paraId="31D62489" w14:textId="77777777" w:rsidR="000A6421" w:rsidRDefault="009301E5">
      <w:pPr>
        <w:overflowPunct w:val="0"/>
        <w:autoSpaceDE w:val="0"/>
        <w:autoSpaceDN w:val="0"/>
        <w:adjustRightInd w:val="0"/>
        <w:textAlignment w:val="baseline"/>
        <w:rPr>
          <w:lang w:eastAsia="ja-JP"/>
        </w:rPr>
      </w:pPr>
      <w:r>
        <w:rPr>
          <w:lang w:eastAsia="ja-JP"/>
        </w:rPr>
        <w:t>It is confusing whether the corresponding capabilities should be signalled or not according to the current description in RAN1 FG.</w:t>
      </w:r>
    </w:p>
    <w:p w14:paraId="04395601" w14:textId="77777777" w:rsidR="000A6421" w:rsidRDefault="009301E5">
      <w:pPr>
        <w:overflowPunct w:val="0"/>
        <w:autoSpaceDE w:val="0"/>
        <w:autoSpaceDN w:val="0"/>
        <w:adjustRightInd w:val="0"/>
        <w:textAlignment w:val="baseline"/>
        <w:rPr>
          <w:lang w:eastAsia="ja-JP"/>
        </w:rPr>
      </w:pPr>
      <w:r>
        <w:rPr>
          <w:lang w:eastAsia="ja-JP"/>
        </w:rPr>
        <w:t xml:space="preserve">We understand, from RAN2 perspective, if there is no need for </w:t>
      </w:r>
      <w:proofErr w:type="spellStart"/>
      <w:r>
        <w:rPr>
          <w:lang w:eastAsia="ja-JP"/>
        </w:rPr>
        <w:t>gNB</w:t>
      </w:r>
      <w:proofErr w:type="spellEnd"/>
      <w:r>
        <w:rPr>
          <w:lang w:eastAsia="ja-JP"/>
        </w:rPr>
        <w:t xml:space="preserve"> to know whether a feature is supported or not, no capability signalling should be defined. </w:t>
      </w:r>
    </w:p>
    <w:p w14:paraId="50C46C9B" w14:textId="77777777" w:rsidR="000A6421" w:rsidRDefault="000A6421">
      <w:pPr>
        <w:overflowPunct w:val="0"/>
        <w:autoSpaceDE w:val="0"/>
        <w:autoSpaceDN w:val="0"/>
        <w:adjustRightInd w:val="0"/>
        <w:textAlignment w:val="baseline"/>
        <w:rPr>
          <w:lang w:eastAsia="ja-JP"/>
        </w:rPr>
      </w:pPr>
    </w:p>
    <w:p w14:paraId="3BDE290C" w14:textId="77777777" w:rsidR="000A6421" w:rsidRDefault="009301E5">
      <w:pPr>
        <w:overflowPunct w:val="0"/>
        <w:autoSpaceDE w:val="0"/>
        <w:autoSpaceDN w:val="0"/>
        <w:adjustRightInd w:val="0"/>
        <w:textAlignment w:val="baseline"/>
        <w:rPr>
          <w:lang w:eastAsia="ja-JP"/>
        </w:rPr>
      </w:pPr>
      <w:r>
        <w:rPr>
          <w:b/>
        </w:rPr>
        <w:t>[Proposed Change]</w:t>
      </w:r>
      <w:r>
        <w:t xml:space="preserve">: </w:t>
      </w:r>
      <w:r>
        <w:rPr>
          <w:lang w:eastAsia="ja-JP"/>
        </w:rPr>
        <w:t>We suggest to send a LS to ask RAN1 to clarify what is the understanding from RAN1 for the cases above, and whether capability signalling is needed or not in these cases.</w:t>
      </w:r>
    </w:p>
    <w:p w14:paraId="7A487299" w14:textId="77777777" w:rsidR="000A6421" w:rsidRDefault="009301E5">
      <w:pPr>
        <w:pStyle w:val="CommentText"/>
      </w:pPr>
      <w:r>
        <w:rPr>
          <w:b/>
          <w:lang w:eastAsia="ja-JP"/>
        </w:rPr>
        <w:t>[Comments]</w:t>
      </w:r>
      <w:r>
        <w:rPr>
          <w:lang w:eastAsia="ja-JP"/>
        </w:rPr>
        <w:t>:</w:t>
      </w:r>
    </w:p>
  </w:comment>
  <w:comment w:id="1609" w:author="Lenovo (Hyung-Nam)" w:date="2022-04-07T20:00:00Z" w:initials="B">
    <w:p w14:paraId="5D153347" w14:textId="77777777" w:rsidR="000A6421" w:rsidRDefault="009301E5">
      <w:pPr>
        <w:pStyle w:val="CommentText"/>
      </w:pPr>
      <w:r>
        <w:rPr>
          <w:b/>
        </w:rPr>
        <w:t>[RIL]</w:t>
      </w:r>
      <w:r>
        <w:t xml:space="preserve">: B003 </w:t>
      </w:r>
      <w:r>
        <w:rPr>
          <w:b/>
        </w:rPr>
        <w:t>[Delegate]</w:t>
      </w:r>
      <w:r>
        <w:t xml:space="preserve">: Lenovo (Hyung-Nam)  </w:t>
      </w:r>
      <w:r>
        <w:rPr>
          <w:b/>
        </w:rPr>
        <w:t>[WI]</w:t>
      </w:r>
      <w:r>
        <w:t xml:space="preserve">: NR_ext_to_71GHz-Core </w:t>
      </w:r>
      <w:r>
        <w:rPr>
          <w:b/>
        </w:rPr>
        <w:t>[Class]</w:t>
      </w:r>
      <w:r>
        <w:t xml:space="preserve">: </w:t>
      </w:r>
      <w:r>
        <w:rPr>
          <w:b/>
          <w:color w:val="FF0000"/>
        </w:rPr>
        <w:t>[Status]</w:t>
      </w:r>
      <w:r>
        <w:rPr>
          <w:color w:val="FF0000"/>
        </w:rPr>
        <w:t xml:space="preserve">: </w:t>
      </w:r>
      <w:proofErr w:type="spellStart"/>
      <w:r>
        <w:rPr>
          <w:color w:val="FF0000"/>
        </w:rPr>
        <w:t>PropAgree</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xml:space="preserve">: </w:t>
      </w:r>
    </w:p>
    <w:p w14:paraId="064A527A" w14:textId="77777777" w:rsidR="000A6421" w:rsidRDefault="009301E5">
      <w:pPr>
        <w:pStyle w:val="CommentText"/>
      </w:pPr>
      <w:r>
        <w:rPr>
          <w:b/>
        </w:rPr>
        <w:t>[Description]</w:t>
      </w:r>
      <w:r>
        <w:t>: Redundant comma and “OPTIONAL” is missing for field enhancedPDCCH-monitoringSCS-</w:t>
      </w:r>
      <w:r>
        <w:rPr>
          <w:color w:val="FF0000"/>
        </w:rPr>
        <w:t>96</w:t>
      </w:r>
      <w:r>
        <w:t>0kHz-r17.</w:t>
      </w:r>
    </w:p>
    <w:p w14:paraId="5395298F" w14:textId="77777777" w:rsidR="000A6421" w:rsidRDefault="009301E5">
      <w:pPr>
        <w:pStyle w:val="CommentText"/>
      </w:pPr>
      <w:r>
        <w:rPr>
          <w:b/>
        </w:rPr>
        <w:t>[Proposed Change]</w:t>
      </w:r>
      <w:r>
        <w:t>: Remove redundant comma for subfield pdcch-monitoring8-4 and add “</w:t>
      </w:r>
      <w:r>
        <w:rPr>
          <w:color w:val="FF0000"/>
        </w:rPr>
        <w:t>OPTIONAL,</w:t>
      </w:r>
      <w:r>
        <w:t>” for field enhancedPDCCH-monitoringSCS-</w:t>
      </w:r>
      <w:r>
        <w:rPr>
          <w:color w:val="FF0000"/>
        </w:rPr>
        <w:t>96</w:t>
      </w:r>
      <w:r>
        <w:t>0kHz-r17.</w:t>
      </w:r>
    </w:p>
    <w:p w14:paraId="37C56A31" w14:textId="77777777" w:rsidR="000A6421" w:rsidRDefault="009301E5">
      <w:pPr>
        <w:pStyle w:val="CommentText"/>
      </w:pPr>
      <w:r>
        <w:rPr>
          <w:b/>
        </w:rPr>
        <w:t>[Comments]</w:t>
      </w:r>
      <w:r>
        <w:t xml:space="preserve">: </w:t>
      </w:r>
    </w:p>
    <w:p w14:paraId="40E36C7E" w14:textId="77777777" w:rsidR="000A6421" w:rsidRDefault="000A6421">
      <w:pPr>
        <w:pStyle w:val="CommentText"/>
      </w:pPr>
    </w:p>
  </w:comment>
  <w:comment w:id="1581" w:author="OPPO(Zhongda)" w:date="2022-04-06T08:39:00Z" w:initials="OP">
    <w:p w14:paraId="38144B3A" w14:textId="77777777" w:rsidR="000A6421" w:rsidRDefault="009301E5">
      <w:pPr>
        <w:pStyle w:val="CommentText"/>
      </w:pPr>
      <w:r>
        <w:fldChar w:fldCharType="begin"/>
      </w:r>
      <w:r>
        <w:rPr>
          <w:rStyle w:val="CommentReference"/>
        </w:rPr>
        <w:instrText xml:space="preserve"> </w:instrText>
      </w:r>
      <w:r>
        <w:instrText>PAGE \# "'</w:instrText>
      </w:r>
      <w:r>
        <w:rPr>
          <w:rFonts w:hint="eastAsia"/>
        </w:rPr>
        <w:instrText>页</w:instrText>
      </w:r>
      <w:r>
        <w:instrText>: '#'</w:instrText>
      </w:r>
      <w:r>
        <w:br/>
        <w:instrText>'"</w:instrText>
      </w:r>
      <w:r>
        <w:rPr>
          <w:rStyle w:val="CommentReference"/>
        </w:rPr>
        <w:instrText xml:space="preserve"> </w:instrText>
      </w:r>
      <w:r>
        <w:fldChar w:fldCharType="end"/>
      </w:r>
      <w:r>
        <w:rPr>
          <w:b/>
        </w:rPr>
        <w:t>[RIL]</w:t>
      </w:r>
      <w:r>
        <w:t xml:space="preserve">: OP008 </w:t>
      </w:r>
      <w:r>
        <w:rPr>
          <w:b/>
        </w:rPr>
        <w:t>[Delegate]</w:t>
      </w:r>
      <w:r>
        <w:t xml:space="preserve">: OPPO(Zhongda)  </w:t>
      </w:r>
      <w:r>
        <w:rPr>
          <w:b/>
        </w:rPr>
        <w:t>[WI]</w:t>
      </w:r>
      <w:r>
        <w:t>: NR_ext_to_71GHz-Core</w:t>
      </w:r>
      <w:r>
        <w:rPr>
          <w:lang w:eastAsia="ja-JP"/>
        </w:rPr>
        <w:t xml:space="preserve"> </w:t>
      </w:r>
      <w:r>
        <w:rPr>
          <w:b/>
        </w:rPr>
        <w:t>[Class]</w:t>
      </w:r>
      <w:r>
        <w:t xml:space="preserve">: </w:t>
      </w:r>
      <w:r>
        <w:rPr>
          <w:b/>
          <w:color w:val="FF0000"/>
        </w:rPr>
        <w:t>[Status]</w:t>
      </w:r>
      <w:r>
        <w:rPr>
          <w:color w:val="FF0000"/>
        </w:rPr>
        <w:t xml:space="preserve">: </w:t>
      </w:r>
      <w:proofErr w:type="spellStart"/>
      <w:r>
        <w:rPr>
          <w:color w:val="FF0000"/>
        </w:rPr>
        <w:t>PropAgree</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xml:space="preserve">: </w:t>
      </w:r>
    </w:p>
    <w:p w14:paraId="71BB2699" w14:textId="77777777" w:rsidR="000A6421" w:rsidRDefault="009301E5">
      <w:pPr>
        <w:pStyle w:val="CommentText"/>
      </w:pPr>
      <w:r>
        <w:rPr>
          <w:b/>
        </w:rPr>
        <w:t>[Description]</w:t>
      </w:r>
      <w:r>
        <w:t>: 24-5f is for 960KHz but not 480KHz</w:t>
      </w:r>
    </w:p>
    <w:p w14:paraId="576D6A72" w14:textId="77777777" w:rsidR="000A6421" w:rsidRDefault="009301E5">
      <w:pPr>
        <w:pStyle w:val="CommentText"/>
      </w:pPr>
      <w:r>
        <w:rPr>
          <w:b/>
        </w:rPr>
        <w:t>[Proposed Change]</w:t>
      </w:r>
      <w:r>
        <w:t>: replace “480KHz” with “960KHz” in both note and IE name</w:t>
      </w:r>
    </w:p>
    <w:p w14:paraId="42B11ACB" w14:textId="77777777" w:rsidR="000A6421" w:rsidRDefault="009301E5">
      <w:pPr>
        <w:pStyle w:val="CommentText"/>
      </w:pPr>
      <w:r>
        <w:rPr>
          <w:b/>
        </w:rPr>
        <w:t>[Comments]</w:t>
      </w:r>
      <w:r>
        <w:t>:</w:t>
      </w:r>
    </w:p>
  </w:comment>
  <w:comment w:id="1627" w:author="Docomo (Masato)" w:date="2022-04-08T11:18:00Z" w:initials="D">
    <w:p w14:paraId="36AB022B" w14:textId="77777777" w:rsidR="000A6421" w:rsidRDefault="009301E5">
      <w:pPr>
        <w:pStyle w:val="CommentText"/>
      </w:pPr>
      <w:r>
        <w:rPr>
          <w:b/>
        </w:rPr>
        <w:t>[RIL]</w:t>
      </w:r>
      <w:r>
        <w:t xml:space="preserve">: D401 </w:t>
      </w:r>
      <w:r>
        <w:rPr>
          <w:b/>
        </w:rPr>
        <w:t>[Delegate]</w:t>
      </w:r>
      <w:r>
        <w:t xml:space="preserve">: Docomo (Masato)  </w:t>
      </w:r>
      <w:r>
        <w:rPr>
          <w:b/>
        </w:rPr>
        <w:t>[WI]</w:t>
      </w:r>
      <w:r>
        <w:t xml:space="preserve">: NR_ext_to_71GHz-Core </w:t>
      </w:r>
      <w:r>
        <w:rPr>
          <w:b/>
        </w:rPr>
        <w:t>[Class]</w:t>
      </w:r>
      <w:r>
        <w:t xml:space="preserve">: </w:t>
      </w:r>
      <w:r>
        <w:rPr>
          <w:b/>
          <w:color w:val="FF0000"/>
        </w:rPr>
        <w:t>[Status]</w:t>
      </w:r>
      <w:r>
        <w:rPr>
          <w:color w:val="FF0000"/>
        </w:rPr>
        <w:t xml:space="preserve">: </w:t>
      </w:r>
      <w:proofErr w:type="spellStart"/>
      <w:r>
        <w:rPr>
          <w:color w:val="FF0000"/>
        </w:rPr>
        <w:t>PropAgree</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xml:space="preserve">: </w:t>
      </w:r>
    </w:p>
    <w:p w14:paraId="38183713" w14:textId="77777777" w:rsidR="000A6421" w:rsidRDefault="009301E5">
      <w:pPr>
        <w:pStyle w:val="CommentText"/>
      </w:pPr>
      <w:r>
        <w:rPr>
          <w:b/>
        </w:rPr>
        <w:t>[Description]</w:t>
      </w:r>
      <w:r>
        <w:t>: Must begin with a lower case</w:t>
      </w:r>
    </w:p>
    <w:p w14:paraId="3E505A80" w14:textId="77777777" w:rsidR="000A6421" w:rsidRDefault="009301E5">
      <w:pPr>
        <w:pStyle w:val="CommentText"/>
      </w:pPr>
      <w:r>
        <w:rPr>
          <w:b/>
        </w:rPr>
        <w:t>[Proposed Change]</w:t>
      </w:r>
      <w:r>
        <w:t>: type2-</w:t>
      </w:r>
    </w:p>
    <w:p w14:paraId="4D233F79" w14:textId="77777777" w:rsidR="000A6421" w:rsidRDefault="009301E5">
      <w:pPr>
        <w:pStyle w:val="CommentText"/>
      </w:pPr>
      <w:r>
        <w:rPr>
          <w:b/>
        </w:rPr>
        <w:t>[Comments]</w:t>
      </w:r>
      <w:r>
        <w:t xml:space="preserve">: </w:t>
      </w:r>
    </w:p>
    <w:p w14:paraId="06CA6BE6" w14:textId="77777777" w:rsidR="000A6421" w:rsidRDefault="000A6421">
      <w:pPr>
        <w:pStyle w:val="CommentText"/>
      </w:pPr>
    </w:p>
  </w:comment>
  <w:comment w:id="1728" w:author="CATT (Haocheng)" w:date="2022-04-08T18:23:00Z" w:initials="C">
    <w:p w14:paraId="3E4A2546" w14:textId="77777777" w:rsidR="000A6421" w:rsidRDefault="009301E5">
      <w:pPr>
        <w:pStyle w:val="CommentText"/>
      </w:pPr>
      <w:r>
        <w:fldChar w:fldCharType="begin"/>
      </w:r>
      <w:r>
        <w:rPr>
          <w:rStyle w:val="CommentReference"/>
        </w:rPr>
        <w:instrText xml:space="preserve"> </w:instrText>
      </w:r>
      <w:r>
        <w:instrText>PAGE \# "'</w:instrText>
      </w:r>
      <w:r>
        <w:rPr>
          <w:rFonts w:hint="eastAsia"/>
        </w:rPr>
        <w:instrText>页</w:instrText>
      </w:r>
      <w:r>
        <w:instrText>: '#'</w:instrText>
      </w:r>
      <w:r>
        <w:br/>
        <w:instrText>'"</w:instrText>
      </w:r>
      <w:r>
        <w:rPr>
          <w:rStyle w:val="CommentReference"/>
        </w:rPr>
        <w:instrText xml:space="preserve"> </w:instrText>
      </w:r>
      <w:r>
        <w:fldChar w:fldCharType="end"/>
      </w:r>
      <w:r>
        <w:rPr>
          <w:b/>
        </w:rPr>
        <w:t>[RIL]</w:t>
      </w:r>
      <w:r>
        <w:t>: C</w:t>
      </w:r>
      <w:r>
        <w:rPr>
          <w:rFonts w:eastAsiaTheme="minorEastAsia" w:hint="eastAsia"/>
          <w:lang w:eastAsia="zh-CN"/>
        </w:rPr>
        <w:t>620</w:t>
      </w:r>
      <w:r>
        <w:t xml:space="preserve"> </w:t>
      </w:r>
      <w:r>
        <w:rPr>
          <w:b/>
        </w:rPr>
        <w:t>[Delegate]</w:t>
      </w:r>
      <w:r>
        <w:t xml:space="preserve">: CATT (Haocheng)  </w:t>
      </w:r>
      <w:r>
        <w:rPr>
          <w:b/>
        </w:rPr>
        <w:t>[WI]</w:t>
      </w:r>
      <w:r>
        <w:t xml:space="preserve">: NR_MG_enh-Core </w:t>
      </w:r>
      <w:r>
        <w:rPr>
          <w:b/>
        </w:rPr>
        <w:t>[Class]</w:t>
      </w:r>
      <w:r>
        <w:t xml:space="preserve">: </w:t>
      </w:r>
      <w:r>
        <w:rPr>
          <w:rFonts w:eastAsiaTheme="minorEastAsia" w:hint="eastAsia"/>
          <w:lang w:eastAsia="zh-CN"/>
        </w:rPr>
        <w:t>1</w:t>
      </w:r>
      <w:r>
        <w:rPr>
          <w:b/>
          <w:color w:val="FF0000"/>
        </w:rPr>
        <w:t>[Status]</w:t>
      </w:r>
      <w:r>
        <w:rPr>
          <w:color w:val="FF0000"/>
        </w:rPr>
        <w:t xml:space="preserve">: </w:t>
      </w:r>
      <w:proofErr w:type="spellStart"/>
      <w:r>
        <w:rPr>
          <w:color w:val="FF0000"/>
        </w:rPr>
        <w:t>PropAgree</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xml:space="preserve">: </w:t>
      </w:r>
    </w:p>
    <w:p w14:paraId="15F51004" w14:textId="77777777" w:rsidR="000A6421" w:rsidRDefault="009301E5">
      <w:pPr>
        <w:pStyle w:val="CommentText"/>
      </w:pPr>
      <w:r>
        <w:rPr>
          <w:b/>
        </w:rPr>
        <w:t>[Description]</w:t>
      </w:r>
      <w:r>
        <w:t xml:space="preserve">: </w:t>
      </w:r>
      <w:r>
        <w:rPr>
          <w:rFonts w:eastAsiaTheme="minorEastAsia" w:hint="eastAsia"/>
          <w:lang w:eastAsia="zh-CN"/>
        </w:rPr>
        <w:t xml:space="preserve">According to the latest 38.133 spec _h50, the maximum number of </w:t>
      </w:r>
      <w:proofErr w:type="spellStart"/>
      <w:r>
        <w:rPr>
          <w:rFonts w:eastAsiaTheme="minorEastAsia"/>
          <w:lang w:eastAsia="zh-CN"/>
        </w:rPr>
        <w:t>ncsg-MeasGapPatterns</w:t>
      </w:r>
      <w:proofErr w:type="spellEnd"/>
      <w:r>
        <w:rPr>
          <w:rFonts w:eastAsiaTheme="minorEastAsia" w:hint="eastAsia"/>
          <w:lang w:eastAsia="zh-CN"/>
        </w:rPr>
        <w:t xml:space="preserve"> is 23, so the number is to be 24(23+1) and not 26(25+1).</w:t>
      </w:r>
    </w:p>
    <w:p w14:paraId="52EF5E74" w14:textId="77777777" w:rsidR="000A6421" w:rsidRDefault="009301E5">
      <w:pPr>
        <w:pStyle w:val="CommentText"/>
        <w:rPr>
          <w:rFonts w:eastAsiaTheme="minorEastAsia"/>
          <w:lang w:eastAsia="zh-CN"/>
        </w:rPr>
      </w:pPr>
      <w:r>
        <w:rPr>
          <w:b/>
        </w:rPr>
        <w:t>[Proposed Change]</w:t>
      </w:r>
      <w:r>
        <w:t xml:space="preserve">: </w:t>
      </w:r>
    </w:p>
    <w:p w14:paraId="15E234C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ab/>
        <w:t>-- R4 19-1-2 Network controlled small gap (NCSG) supported patterns</w:t>
      </w:r>
    </w:p>
    <w:p w14:paraId="6A42516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heme="minorEastAsia" w:hAnsi="Courier New"/>
          <w:sz w:val="16"/>
          <w:lang w:eastAsia="zh-CN"/>
        </w:rPr>
      </w:pP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 xml:space="preserve">ncsg-MeasGapPatterns-r17        </w:t>
      </w:r>
      <w:r>
        <w:rPr>
          <w:rFonts w:ascii="Courier New" w:hAnsi="Courier New"/>
          <w:sz w:val="16"/>
          <w:lang w:eastAsia="en-GB"/>
        </w:rPr>
        <w:tab/>
      </w:r>
      <w:r>
        <w:rPr>
          <w:rFonts w:ascii="Courier New" w:hAnsi="Courier New"/>
          <w:sz w:val="16"/>
          <w:lang w:eastAsia="en-GB"/>
        </w:rPr>
        <w:tab/>
        <w:t>BIT STRING (SIZE(2</w:t>
      </w:r>
      <w:r>
        <w:rPr>
          <w:rFonts w:ascii="Courier New" w:eastAsiaTheme="minorEastAsia" w:hAnsi="Courier New" w:hint="eastAsia"/>
          <w:color w:val="FF0000"/>
          <w:sz w:val="16"/>
          <w:u w:val="single"/>
          <w:lang w:eastAsia="zh-CN"/>
        </w:rPr>
        <w:t>4</w:t>
      </w:r>
      <w:r>
        <w:rPr>
          <w:rFonts w:ascii="Courier New" w:hAnsi="Courier New"/>
          <w:strike/>
          <w:color w:val="FF0000"/>
          <w:sz w:val="16"/>
          <w:lang w:eastAsia="en-GB"/>
        </w:rPr>
        <w:t>6</w:t>
      </w:r>
      <w:r>
        <w:rPr>
          <w:rFonts w:ascii="Courier New" w:hAnsi="Courier New"/>
          <w:sz w:val="16"/>
          <w:lang w:eastAsia="en-GB"/>
        </w:rPr>
        <w:t xml:space="preserve">))            </w:t>
      </w:r>
      <w:r>
        <w:rPr>
          <w:rFonts w:ascii="Courier New" w:hAnsi="Courier New"/>
          <w:sz w:val="16"/>
          <w:lang w:eastAsia="en-GB"/>
        </w:rPr>
        <w:tab/>
      </w:r>
      <w:r>
        <w:rPr>
          <w:rFonts w:ascii="Courier New" w:hAnsi="Courier New"/>
          <w:sz w:val="16"/>
          <w:lang w:eastAsia="en-GB"/>
        </w:rPr>
        <w:tab/>
        <w:t>OPTIONAL,</w:t>
      </w:r>
    </w:p>
    <w:p w14:paraId="68D745AB" w14:textId="77777777" w:rsidR="000A6421" w:rsidRDefault="009301E5">
      <w:pPr>
        <w:pStyle w:val="CommentText"/>
      </w:pPr>
      <w:r>
        <w:rPr>
          <w:b/>
        </w:rPr>
        <w:t>[Comments]</w:t>
      </w:r>
      <w:r>
        <w:t xml:space="preserve">: </w:t>
      </w:r>
    </w:p>
    <w:p w14:paraId="4F6228CF" w14:textId="77777777" w:rsidR="000A6421" w:rsidRDefault="000A6421">
      <w:pPr>
        <w:pStyle w:val="CommentText"/>
      </w:pPr>
    </w:p>
  </w:comment>
  <w:comment w:id="1732" w:author="CATT (Haocheng)" w:date="2022-04-08T18:24:00Z" w:initials="C">
    <w:p w14:paraId="3E963F66" w14:textId="77777777" w:rsidR="000A6421" w:rsidRDefault="009301E5">
      <w:pPr>
        <w:pStyle w:val="CommentText"/>
      </w:pPr>
      <w:r>
        <w:fldChar w:fldCharType="begin"/>
      </w:r>
      <w:r>
        <w:rPr>
          <w:rStyle w:val="CommentReference"/>
        </w:rPr>
        <w:instrText xml:space="preserve"> </w:instrText>
      </w:r>
      <w:r>
        <w:instrText>PAGE \# "'</w:instrText>
      </w:r>
      <w:r>
        <w:rPr>
          <w:rFonts w:hint="eastAsia"/>
        </w:rPr>
        <w:instrText>页</w:instrText>
      </w:r>
      <w:r>
        <w:instrText>: '#'</w:instrText>
      </w:r>
      <w:r>
        <w:br/>
        <w:instrText>'"</w:instrText>
      </w:r>
      <w:r>
        <w:rPr>
          <w:rStyle w:val="CommentReference"/>
        </w:rPr>
        <w:instrText xml:space="preserve"> </w:instrText>
      </w:r>
      <w:r>
        <w:fldChar w:fldCharType="end"/>
      </w:r>
      <w:r>
        <w:rPr>
          <w:b/>
        </w:rPr>
        <w:t>[RIL]</w:t>
      </w:r>
      <w:r>
        <w:t>: C</w:t>
      </w:r>
      <w:r>
        <w:rPr>
          <w:rFonts w:eastAsiaTheme="minorEastAsia" w:hint="eastAsia"/>
          <w:lang w:eastAsia="zh-CN"/>
        </w:rPr>
        <w:t>621</w:t>
      </w:r>
      <w:r>
        <w:t xml:space="preserve"> </w:t>
      </w:r>
      <w:r>
        <w:rPr>
          <w:b/>
        </w:rPr>
        <w:t>[Delegate]</w:t>
      </w:r>
      <w:r>
        <w:t xml:space="preserve">: CATT (Haocheng)  </w:t>
      </w:r>
      <w:r>
        <w:rPr>
          <w:b/>
        </w:rPr>
        <w:t>[WI]</w:t>
      </w:r>
      <w:r>
        <w:t>:</w:t>
      </w:r>
      <w:r>
        <w:rPr>
          <w:rFonts w:eastAsiaTheme="minorEastAsia" w:hint="eastAsia"/>
          <w:lang w:eastAsia="zh-CN"/>
        </w:rPr>
        <w:t xml:space="preserve"> </w:t>
      </w:r>
      <w:r>
        <w:t xml:space="preserve">NR_MG_enh-Core </w:t>
      </w:r>
      <w:r>
        <w:rPr>
          <w:b/>
        </w:rPr>
        <w:t>[Class]</w:t>
      </w:r>
      <w:r>
        <w:t xml:space="preserve">: </w:t>
      </w:r>
      <w:r>
        <w:rPr>
          <w:rFonts w:eastAsiaTheme="minorEastAsia" w:hint="eastAsia"/>
          <w:lang w:eastAsia="zh-CN"/>
        </w:rPr>
        <w:t>1</w:t>
      </w:r>
      <w:r>
        <w:rPr>
          <w:b/>
          <w:color w:val="FF0000"/>
        </w:rPr>
        <w:t>[Status]</w:t>
      </w:r>
      <w:r>
        <w:rPr>
          <w:color w:val="FF0000"/>
        </w:rPr>
        <w:t xml:space="preserve">: </w:t>
      </w:r>
      <w:proofErr w:type="spellStart"/>
      <w:r>
        <w:rPr>
          <w:color w:val="FF0000"/>
        </w:rPr>
        <w:t>PropAgree</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xml:space="preserve">: </w:t>
      </w:r>
    </w:p>
    <w:p w14:paraId="18C523FF" w14:textId="77777777" w:rsidR="000A6421" w:rsidRDefault="009301E5">
      <w:pPr>
        <w:pStyle w:val="CommentText"/>
      </w:pPr>
      <w:r>
        <w:rPr>
          <w:b/>
        </w:rPr>
        <w:t>[Description]</w:t>
      </w:r>
      <w:r>
        <w:t xml:space="preserve">: </w:t>
      </w:r>
      <w:r>
        <w:rPr>
          <w:rFonts w:eastAsiaTheme="minorEastAsia" w:hint="eastAsia"/>
          <w:lang w:eastAsia="zh-CN"/>
        </w:rPr>
        <w:t xml:space="preserve">According to the latest 38.133 spec _h50, the maximum number of </w:t>
      </w:r>
      <w:proofErr w:type="spellStart"/>
      <w:r>
        <w:rPr>
          <w:rFonts w:eastAsiaTheme="minorEastAsia"/>
          <w:lang w:eastAsia="zh-CN"/>
        </w:rPr>
        <w:t>ncsg-MeasGapPatterns</w:t>
      </w:r>
      <w:proofErr w:type="spellEnd"/>
      <w:r>
        <w:rPr>
          <w:rFonts w:eastAsiaTheme="minorEastAsia" w:hint="eastAsia"/>
          <w:lang w:eastAsia="zh-CN"/>
        </w:rPr>
        <w:t xml:space="preserve"> is 23, so the number is to be 24(23+1) and not 26(25+1).</w:t>
      </w:r>
    </w:p>
    <w:p w14:paraId="0EE221A5" w14:textId="77777777" w:rsidR="000A6421" w:rsidRDefault="009301E5">
      <w:pPr>
        <w:pStyle w:val="CommentText"/>
        <w:rPr>
          <w:rFonts w:eastAsiaTheme="minorEastAsia"/>
          <w:lang w:eastAsia="zh-CN"/>
        </w:rPr>
      </w:pPr>
      <w:r>
        <w:rPr>
          <w:b/>
        </w:rPr>
        <w:t>[Proposed Change]</w:t>
      </w:r>
      <w:r>
        <w:t xml:space="preserve">: </w:t>
      </w:r>
    </w:p>
    <w:p w14:paraId="16D9373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ab/>
        <w:t>-- R4 19-1-3 Network controlled small gap (NCSG) supported NR-only patterns</w:t>
      </w:r>
    </w:p>
    <w:p w14:paraId="1D40332C" w14:textId="77777777" w:rsidR="000A6421" w:rsidRDefault="009301E5">
      <w:pPr>
        <w:pStyle w:val="CommentText"/>
        <w:rPr>
          <w:rFonts w:eastAsiaTheme="minorEastAsia"/>
          <w:lang w:eastAsia="zh-CN"/>
        </w:rPr>
      </w:pPr>
      <w:r>
        <w:rPr>
          <w:rFonts w:ascii="Courier New" w:hAnsi="Courier New"/>
          <w:sz w:val="16"/>
          <w:lang w:eastAsia="en-GB"/>
        </w:rPr>
        <w:tab/>
        <w:t xml:space="preserve">        ncsg-MeasGapNR-Patterns-r17  </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BIT STRING (SIZE(2</w:t>
      </w:r>
      <w:r>
        <w:rPr>
          <w:rFonts w:ascii="Courier New" w:eastAsiaTheme="minorEastAsia" w:hAnsi="Courier New" w:hint="eastAsia"/>
          <w:color w:val="FF0000"/>
          <w:sz w:val="16"/>
          <w:u w:val="single"/>
          <w:lang w:eastAsia="zh-CN"/>
        </w:rPr>
        <w:t>4</w:t>
      </w:r>
      <w:r>
        <w:rPr>
          <w:rFonts w:ascii="Courier New" w:hAnsi="Courier New"/>
          <w:strike/>
          <w:color w:val="FF0000"/>
          <w:sz w:val="16"/>
          <w:lang w:eastAsia="en-GB"/>
        </w:rPr>
        <w:t>6</w:t>
      </w:r>
      <w:r>
        <w:rPr>
          <w:rFonts w:ascii="Courier New" w:hAnsi="Courier New"/>
          <w:sz w:val="16"/>
          <w:lang w:eastAsia="en-GB"/>
        </w:rPr>
        <w:t xml:space="preserve">)) </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 xml:space="preserve">        OPTIONAL</w:t>
      </w:r>
      <w:r>
        <w:rPr>
          <w:rFonts w:ascii="Courier New" w:hAnsi="Courier New"/>
          <w:sz w:val="16"/>
          <w:lang w:eastAsia="en-GB"/>
        </w:rPr>
        <w:tab/>
      </w:r>
    </w:p>
    <w:p w14:paraId="15EB1090" w14:textId="77777777" w:rsidR="000A6421" w:rsidRDefault="009301E5">
      <w:pPr>
        <w:pStyle w:val="CommentText"/>
      </w:pPr>
      <w:r>
        <w:rPr>
          <w:b/>
        </w:rPr>
        <w:t>[Comments]</w:t>
      </w:r>
      <w:r>
        <w:t xml:space="preserve">: </w:t>
      </w:r>
    </w:p>
    <w:p w14:paraId="69FB4C26" w14:textId="77777777" w:rsidR="000A6421" w:rsidRDefault="000A6421">
      <w:pPr>
        <w:pStyle w:val="CommentText"/>
      </w:pPr>
    </w:p>
  </w:comment>
  <w:comment w:id="1811" w:author="OPPO(Zhongda)" w:date="2022-04-06T08:40:00Z" w:initials="OP">
    <w:p w14:paraId="7749549D" w14:textId="77777777" w:rsidR="000A6421" w:rsidRDefault="009301E5">
      <w:r>
        <w:fldChar w:fldCharType="begin"/>
      </w:r>
      <w:r>
        <w:rPr>
          <w:rStyle w:val="CommentReference"/>
        </w:rPr>
        <w:instrText xml:space="preserve"> </w:instrText>
      </w:r>
      <w:r>
        <w:instrText>PAGE \# "'</w:instrText>
      </w:r>
      <w:r>
        <w:rPr>
          <w:rFonts w:hint="eastAsia"/>
        </w:rPr>
        <w:instrText>页</w:instrText>
      </w:r>
      <w:r>
        <w:instrText>: '#'</w:instrText>
      </w:r>
      <w:r>
        <w:br/>
        <w:instrText>'"</w:instrText>
      </w:r>
      <w:r>
        <w:rPr>
          <w:rStyle w:val="CommentReference"/>
        </w:rPr>
        <w:instrText xml:space="preserve"> </w:instrText>
      </w:r>
      <w:r>
        <w:fldChar w:fldCharType="end"/>
      </w:r>
      <w:r>
        <w:rPr>
          <w:b/>
        </w:rPr>
        <w:t>[RIL]</w:t>
      </w:r>
      <w:r>
        <w:t xml:space="preserve">: OP010 </w:t>
      </w:r>
      <w:r>
        <w:rPr>
          <w:b/>
        </w:rPr>
        <w:t>[Delegate]</w:t>
      </w:r>
      <w:r>
        <w:t xml:space="preserve">: OPPO(Zhongda)  </w:t>
      </w:r>
      <w:r>
        <w:rPr>
          <w:b/>
        </w:rPr>
        <w:t>[WI]</w:t>
      </w:r>
      <w:r>
        <w:t>: NR_feMIMO-Core</w:t>
      </w:r>
      <w:r>
        <w:rPr>
          <w:b/>
        </w:rPr>
        <w:t>[Class]</w:t>
      </w:r>
      <w:r>
        <w:t xml:space="preserve">: </w:t>
      </w:r>
      <w:r>
        <w:rPr>
          <w:b/>
          <w:color w:val="FF0000"/>
        </w:rPr>
        <w:t>[Status]</w:t>
      </w:r>
      <w:r>
        <w:rPr>
          <w:color w:val="FF0000"/>
        </w:rPr>
        <w:t xml:space="preserve">: </w:t>
      </w:r>
      <w:proofErr w:type="spellStart"/>
      <w:r>
        <w:rPr>
          <w:color w:val="FF0000"/>
        </w:rPr>
        <w:t>PropReject</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xml:space="preserve">: </w:t>
      </w:r>
      <w:r>
        <w:rPr>
          <w:color w:val="FF0000"/>
          <w:lang w:eastAsia="ja-JP"/>
        </w:rPr>
        <w:t xml:space="preserve">According to the agreements in RAN2#116bis, from Rel-17 onwards, this kind of capability should be defined in per band signalling. </w:t>
      </w:r>
      <w:r>
        <w:rPr>
          <w:color w:val="FF0000"/>
        </w:rPr>
        <w:t xml:space="preserve"> </w:t>
      </w:r>
    </w:p>
    <w:p w14:paraId="346A1ABD" w14:textId="77777777" w:rsidR="000A6421" w:rsidRDefault="009301E5">
      <w:pPr>
        <w:pStyle w:val="CommentText"/>
      </w:pPr>
      <w:r>
        <w:rPr>
          <w:rFonts w:ascii="Arial" w:hAnsi="Arial"/>
          <w:b/>
          <w:lang w:val="en-US" w:eastAsia="ja-JP"/>
        </w:rPr>
        <w:t xml:space="preserve">From Rel-17 onwards, at least for new capabilities, if a UE capability requires at least </w:t>
      </w:r>
      <w:proofErr w:type="spellStart"/>
      <w:r>
        <w:rPr>
          <w:rFonts w:ascii="Arial" w:hAnsi="Arial"/>
          <w:b/>
          <w:lang w:val="en-US" w:eastAsia="ja-JP"/>
        </w:rPr>
        <w:t>FRx</w:t>
      </w:r>
      <w:proofErr w:type="spellEnd"/>
      <w:r>
        <w:rPr>
          <w:rFonts w:ascii="Arial" w:hAnsi="Arial"/>
          <w:b/>
          <w:lang w:val="en-US" w:eastAsia="ja-JP"/>
        </w:rPr>
        <w:t xml:space="preserve"> or at least </w:t>
      </w:r>
      <w:proofErr w:type="spellStart"/>
      <w:r>
        <w:rPr>
          <w:rFonts w:ascii="Arial" w:hAnsi="Arial"/>
          <w:b/>
          <w:lang w:val="en-US" w:eastAsia="ja-JP"/>
        </w:rPr>
        <w:t>xDD</w:t>
      </w:r>
      <w:proofErr w:type="spellEnd"/>
      <w:r>
        <w:rPr>
          <w:rFonts w:ascii="Arial" w:hAnsi="Arial"/>
          <w:b/>
          <w:lang w:val="en-US" w:eastAsia="ja-JP"/>
        </w:rPr>
        <w:t xml:space="preserve"> differentiation, it is defined with both </w:t>
      </w:r>
      <w:proofErr w:type="spellStart"/>
      <w:r>
        <w:rPr>
          <w:rFonts w:ascii="Arial" w:hAnsi="Arial"/>
          <w:b/>
          <w:lang w:val="en-US" w:eastAsia="ja-JP"/>
        </w:rPr>
        <w:t>FRx</w:t>
      </w:r>
      <w:proofErr w:type="spellEnd"/>
      <w:r>
        <w:rPr>
          <w:rFonts w:ascii="Arial" w:hAnsi="Arial"/>
          <w:b/>
          <w:lang w:val="en-US" w:eastAsia="ja-JP"/>
        </w:rPr>
        <w:t xml:space="preserve"> and </w:t>
      </w:r>
      <w:proofErr w:type="spellStart"/>
      <w:r>
        <w:rPr>
          <w:rFonts w:ascii="Arial" w:hAnsi="Arial"/>
          <w:b/>
          <w:lang w:val="en-US" w:eastAsia="ja-JP"/>
        </w:rPr>
        <w:t>xDD</w:t>
      </w:r>
      <w:proofErr w:type="spellEnd"/>
      <w:r>
        <w:rPr>
          <w:rFonts w:ascii="Arial" w:hAnsi="Arial"/>
          <w:b/>
          <w:lang w:val="en-US" w:eastAsia="ja-JP"/>
        </w:rPr>
        <w:t xml:space="preserve"> differentiation in per band signaling, i.e. no new UE capabilities will be defined in the FRX and XDD capability signaling branches.</w:t>
      </w:r>
      <w:r>
        <w:cr/>
      </w:r>
    </w:p>
    <w:p w14:paraId="65A327F1" w14:textId="77777777" w:rsidR="000A6421" w:rsidRDefault="009301E5">
      <w:pPr>
        <w:pStyle w:val="CommentText"/>
      </w:pPr>
      <w:r>
        <w:rPr>
          <w:b/>
        </w:rPr>
        <w:t>[Description]</w:t>
      </w:r>
      <w:r>
        <w:t>: there two UEs supposes to be per UE capability from RAN1’s table</w:t>
      </w:r>
    </w:p>
    <w:p w14:paraId="727515E9" w14:textId="77777777" w:rsidR="000A6421" w:rsidRDefault="009301E5">
      <w:pPr>
        <w:pStyle w:val="CommentText"/>
      </w:pPr>
      <w:r>
        <w:rPr>
          <w:b/>
        </w:rPr>
        <w:t>[Proposed Change]</w:t>
      </w:r>
      <w:r>
        <w:t>: maybe RAN2 should confirm with RAN1 once again</w:t>
      </w:r>
    </w:p>
    <w:p w14:paraId="28B75868" w14:textId="77777777" w:rsidR="000A6421" w:rsidRDefault="009301E5">
      <w:pPr>
        <w:pStyle w:val="CommentText"/>
      </w:pPr>
      <w:r>
        <w:rPr>
          <w:b/>
        </w:rPr>
        <w:t>[Comments]</w:t>
      </w:r>
      <w:r>
        <w:t>:</w:t>
      </w:r>
    </w:p>
  </w:comment>
  <w:comment w:id="3163" w:author="Lenovo (Hyung-Nam)" w:date="2022-04-07T20:04:00Z" w:initials="B">
    <w:p w14:paraId="61561285" w14:textId="77777777" w:rsidR="000A6421" w:rsidRDefault="009301E5">
      <w:pPr>
        <w:pStyle w:val="CommentText"/>
      </w:pPr>
      <w:r>
        <w:rPr>
          <w:b/>
        </w:rPr>
        <w:t>[RIL]</w:t>
      </w:r>
      <w:r>
        <w:t xml:space="preserve">: B004 </w:t>
      </w:r>
      <w:r>
        <w:rPr>
          <w:b/>
        </w:rPr>
        <w:t>[Delegate]</w:t>
      </w:r>
      <w:r>
        <w:t xml:space="preserve">: Lenovo (Hyung-Nam)  </w:t>
      </w:r>
      <w:r>
        <w:rPr>
          <w:b/>
        </w:rPr>
        <w:t>[WI]</w:t>
      </w:r>
      <w:r>
        <w:t xml:space="preserve">: NR_NTN_solutions-Core </w:t>
      </w:r>
      <w:r>
        <w:rPr>
          <w:b/>
        </w:rPr>
        <w:t>[Class]</w:t>
      </w:r>
      <w:r>
        <w:t xml:space="preserve">: </w:t>
      </w:r>
      <w:r>
        <w:rPr>
          <w:b/>
          <w:color w:val="FF0000"/>
        </w:rPr>
        <w:t>[Status]</w:t>
      </w:r>
      <w:r>
        <w:rPr>
          <w:color w:val="FF0000"/>
        </w:rPr>
        <w:t xml:space="preserve">: </w:t>
      </w:r>
      <w:proofErr w:type="spellStart"/>
      <w:r>
        <w:rPr>
          <w:color w:val="FF0000"/>
        </w:rPr>
        <w:t>PropAgree</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xml:space="preserve">: </w:t>
      </w:r>
    </w:p>
    <w:p w14:paraId="5C2E3AE3" w14:textId="77777777" w:rsidR="000A6421" w:rsidRDefault="009301E5">
      <w:pPr>
        <w:pStyle w:val="CommentText"/>
      </w:pPr>
      <w:r>
        <w:rPr>
          <w:b/>
        </w:rPr>
        <w:t>[Description]</w:t>
      </w:r>
      <w:r>
        <w:t>: Field name should start with lowercase letter.</w:t>
      </w:r>
    </w:p>
    <w:p w14:paraId="139D2EA8" w14:textId="77777777" w:rsidR="000A6421" w:rsidRDefault="009301E5">
      <w:pPr>
        <w:pStyle w:val="CommentText"/>
      </w:pPr>
      <w:r>
        <w:rPr>
          <w:b/>
        </w:rPr>
        <w:t>[Proposed Change]</w:t>
      </w:r>
      <w:r>
        <w:t>: Change field name to “</w:t>
      </w:r>
      <w:r>
        <w:rPr>
          <w:color w:val="FF0000"/>
        </w:rPr>
        <w:t>m</w:t>
      </w:r>
      <w:r>
        <w:t>ax-Harq-ProcessNumber-r17”</w:t>
      </w:r>
    </w:p>
    <w:p w14:paraId="0DC01140" w14:textId="77777777" w:rsidR="000A6421" w:rsidRDefault="009301E5">
      <w:pPr>
        <w:pStyle w:val="CommentText"/>
      </w:pPr>
      <w:r>
        <w:rPr>
          <w:b/>
        </w:rPr>
        <w:t>[Comments]</w:t>
      </w:r>
      <w:r>
        <w:t>: [Docomo] Plus, capitalization/hyphenation does not look nice according to A.3.1.2.</w:t>
      </w:r>
    </w:p>
    <w:p w14:paraId="20770732" w14:textId="77777777" w:rsidR="000A6421" w:rsidRDefault="000A6421">
      <w:pPr>
        <w:pStyle w:val="CommentText"/>
      </w:pPr>
    </w:p>
  </w:comment>
  <w:comment w:id="3238" w:author="OPPO(Zhongda)" w:date="2022-04-06T08:42:00Z" w:initials="OP">
    <w:p w14:paraId="069F0C8A" w14:textId="77777777" w:rsidR="000A6421" w:rsidRDefault="009301E5">
      <w:pPr>
        <w:pStyle w:val="CommentText"/>
      </w:pPr>
      <w:r>
        <w:fldChar w:fldCharType="begin"/>
      </w:r>
      <w:r>
        <w:rPr>
          <w:rStyle w:val="CommentReference"/>
        </w:rPr>
        <w:instrText xml:space="preserve"> </w:instrText>
      </w:r>
      <w:r>
        <w:instrText>PAGE \# "'</w:instrText>
      </w:r>
      <w:r>
        <w:rPr>
          <w:rFonts w:hint="eastAsia"/>
        </w:rPr>
        <w:instrText>页</w:instrText>
      </w:r>
      <w:r>
        <w:instrText>: '#'</w:instrText>
      </w:r>
      <w:r>
        <w:br/>
        <w:instrText>'"</w:instrText>
      </w:r>
      <w:r>
        <w:rPr>
          <w:rStyle w:val="CommentReference"/>
        </w:rPr>
        <w:instrText xml:space="preserve"> </w:instrText>
      </w:r>
      <w:r>
        <w:fldChar w:fldCharType="end"/>
      </w:r>
      <w:r>
        <w:rPr>
          <w:b/>
        </w:rPr>
        <w:t>[RIL]</w:t>
      </w:r>
      <w:r>
        <w:t xml:space="preserve">: OP011 </w:t>
      </w:r>
      <w:r>
        <w:rPr>
          <w:b/>
        </w:rPr>
        <w:t>[Delegate]</w:t>
      </w:r>
      <w:r>
        <w:t xml:space="preserve">: OPPO(Zhongda)  </w:t>
      </w:r>
      <w:r>
        <w:rPr>
          <w:b/>
        </w:rPr>
        <w:t>[WI]</w:t>
      </w:r>
      <w:r>
        <w:t>:</w:t>
      </w:r>
      <w:r>
        <w:rPr>
          <w:rFonts w:cs="Arial"/>
          <w:color w:val="000000" w:themeColor="text1"/>
          <w:szCs w:val="18"/>
        </w:rPr>
        <w:t xml:space="preserve"> NR_ext_to_71GHz-Core</w:t>
      </w:r>
      <w:r>
        <w:t xml:space="preserve"> </w:t>
      </w:r>
      <w:r>
        <w:rPr>
          <w:b/>
        </w:rPr>
        <w:t>[Class]</w:t>
      </w:r>
      <w:r>
        <w:t xml:space="preserve">: </w:t>
      </w:r>
      <w:r>
        <w:rPr>
          <w:b/>
          <w:color w:val="FF0000"/>
        </w:rPr>
        <w:t>[Status]</w:t>
      </w:r>
      <w:r>
        <w:rPr>
          <w:color w:val="FF0000"/>
        </w:rPr>
        <w:t xml:space="preserve">: </w:t>
      </w:r>
      <w:proofErr w:type="spellStart"/>
      <w:r>
        <w:rPr>
          <w:color w:val="FF0000"/>
        </w:rPr>
        <w:t>PropAgree</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xml:space="preserve">: </w:t>
      </w:r>
    </w:p>
    <w:p w14:paraId="582F6BA5" w14:textId="77777777" w:rsidR="000A6421" w:rsidRDefault="009301E5">
      <w:pPr>
        <w:pStyle w:val="CommentText"/>
      </w:pPr>
      <w:r>
        <w:rPr>
          <w:b/>
        </w:rPr>
        <w:t>[Description]</w:t>
      </w:r>
      <w:r>
        <w:t>: this should be 24-1g for PUSCH channel</w:t>
      </w:r>
    </w:p>
    <w:p w14:paraId="44133F6C" w14:textId="77777777" w:rsidR="000A6421" w:rsidRDefault="009301E5">
      <w:pPr>
        <w:pStyle w:val="CommentText"/>
      </w:pPr>
      <w:r>
        <w:rPr>
          <w:b/>
        </w:rPr>
        <w:t>[Proposed Change]</w:t>
      </w:r>
      <w:r>
        <w:t>: correct the note</w:t>
      </w:r>
    </w:p>
    <w:p w14:paraId="21F50437" w14:textId="77777777" w:rsidR="000A6421" w:rsidRDefault="009301E5">
      <w:pPr>
        <w:pStyle w:val="CommentText"/>
      </w:pPr>
      <w:r>
        <w:rPr>
          <w:b/>
        </w:rPr>
        <w:t>[Comments]</w:t>
      </w:r>
      <w:r>
        <w:t>:</w:t>
      </w:r>
    </w:p>
  </w:comment>
  <w:comment w:id="3254" w:author="Shoki Inoue(NTT Docomo)" w:date="2022-04-08T11:27:00Z" w:initials="S">
    <w:p w14:paraId="636114EC" w14:textId="77777777" w:rsidR="000A6421" w:rsidRDefault="009301E5">
      <w:pPr>
        <w:pStyle w:val="CommentText"/>
      </w:pPr>
      <w:r>
        <w:rPr>
          <w:b/>
        </w:rPr>
        <w:t>[RIL]</w:t>
      </w:r>
      <w:r>
        <w:t xml:space="preserve">: D301 </w:t>
      </w:r>
      <w:r>
        <w:rPr>
          <w:b/>
        </w:rPr>
        <w:t>[Delegate]</w:t>
      </w:r>
      <w:r>
        <w:t xml:space="preserve">: Shoki Inoue(NTT Docomo)  </w:t>
      </w:r>
      <w:r>
        <w:rPr>
          <w:b/>
        </w:rPr>
        <w:t>[WI]</w:t>
      </w:r>
      <w:r>
        <w:t xml:space="preserve">: NR_pos_enh </w:t>
      </w:r>
      <w:r>
        <w:rPr>
          <w:b/>
        </w:rPr>
        <w:t>[Class]</w:t>
      </w:r>
      <w:r>
        <w:t xml:space="preserve">: </w:t>
      </w:r>
      <w:r>
        <w:rPr>
          <w:b/>
          <w:color w:val="FF0000"/>
        </w:rPr>
        <w:t>[Status]</w:t>
      </w:r>
      <w:r>
        <w:rPr>
          <w:color w:val="FF0000"/>
        </w:rPr>
        <w:t xml:space="preserve">: </w:t>
      </w:r>
      <w:proofErr w:type="spellStart"/>
      <w:r>
        <w:rPr>
          <w:color w:val="FF0000"/>
        </w:rPr>
        <w:t>PropAgree</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xml:space="preserve">: </w:t>
      </w:r>
    </w:p>
    <w:p w14:paraId="66DF1E25" w14:textId="77777777" w:rsidR="000A6421" w:rsidRDefault="009301E5">
      <w:pPr>
        <w:pStyle w:val="CommentText"/>
      </w:pPr>
      <w:r>
        <w:rPr>
          <w:b/>
        </w:rPr>
        <w:t>[Description]</w:t>
      </w:r>
      <w:r>
        <w:t xml:space="preserve">: Should follow the suffix guideline in A.3.1.2. </w:t>
      </w:r>
    </w:p>
    <w:p w14:paraId="04F21F56" w14:textId="77777777" w:rsidR="000A6421" w:rsidRDefault="009301E5">
      <w:pPr>
        <w:pStyle w:val="CommentText"/>
      </w:pPr>
      <w:r>
        <w:rPr>
          <w:b/>
        </w:rPr>
        <w:t>[Proposed Change]</w:t>
      </w:r>
      <w:r>
        <w:t>: change to “parrallelPRS-MeasRRC-Inactive-r17”</w:t>
      </w:r>
    </w:p>
    <w:p w14:paraId="2E2D1249" w14:textId="77777777" w:rsidR="000A6421" w:rsidRDefault="009301E5">
      <w:pPr>
        <w:pStyle w:val="CommentText"/>
      </w:pPr>
      <w:r>
        <w:rPr>
          <w:b/>
        </w:rPr>
        <w:t>[Comments]</w:t>
      </w:r>
      <w:r>
        <w:t xml:space="preserve">: </w:t>
      </w:r>
    </w:p>
    <w:p w14:paraId="6AB15375" w14:textId="77777777" w:rsidR="000A6421" w:rsidRDefault="000A6421">
      <w:pPr>
        <w:pStyle w:val="CommentText"/>
      </w:pPr>
    </w:p>
  </w:comment>
  <w:comment w:id="3278" w:author="Shoki Inoue(NTT Docomo)" w:date="2022-04-08T11:29:00Z" w:initials="S">
    <w:p w14:paraId="4ED179EF" w14:textId="77777777" w:rsidR="000A6421" w:rsidRDefault="009301E5">
      <w:pPr>
        <w:pStyle w:val="CommentText"/>
      </w:pPr>
      <w:r>
        <w:rPr>
          <w:b/>
        </w:rPr>
        <w:t>[RIL]</w:t>
      </w:r>
      <w:r>
        <w:t xml:space="preserve">: D302 </w:t>
      </w:r>
      <w:r>
        <w:rPr>
          <w:b/>
        </w:rPr>
        <w:t>[Delegate]</w:t>
      </w:r>
      <w:r>
        <w:t xml:space="preserve">: Shoki Inoue(NTT Docomo)  </w:t>
      </w:r>
      <w:r>
        <w:rPr>
          <w:b/>
        </w:rPr>
        <w:t>[WI]</w:t>
      </w:r>
      <w:r>
        <w:t>: NR_pos_enh</w:t>
      </w:r>
      <w:r>
        <w:rPr>
          <w:b/>
        </w:rPr>
        <w:t>[Class]</w:t>
      </w:r>
      <w:r>
        <w:t xml:space="preserve">: </w:t>
      </w:r>
      <w:r>
        <w:rPr>
          <w:b/>
          <w:color w:val="FF0000"/>
        </w:rPr>
        <w:t>[Status]</w:t>
      </w:r>
      <w:r>
        <w:rPr>
          <w:color w:val="FF0000"/>
        </w:rPr>
        <w:t xml:space="preserve">: </w:t>
      </w:r>
      <w:proofErr w:type="spellStart"/>
      <w:r>
        <w:rPr>
          <w:color w:val="FF0000"/>
        </w:rPr>
        <w:t>PropAgree</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xml:space="preserve">: </w:t>
      </w:r>
    </w:p>
    <w:p w14:paraId="55B50409" w14:textId="77777777" w:rsidR="000A6421" w:rsidRDefault="009301E5">
      <w:pPr>
        <w:pStyle w:val="CommentText"/>
      </w:pPr>
      <w:r>
        <w:rPr>
          <w:b/>
        </w:rPr>
        <w:t>[Description]</w:t>
      </w:r>
      <w:r>
        <w:t>: Should follow the suffix guideline in A.3.1.2.</w:t>
      </w:r>
    </w:p>
    <w:p w14:paraId="5A2F25E5" w14:textId="77777777" w:rsidR="000A6421" w:rsidRDefault="009301E5">
      <w:pPr>
        <w:pStyle w:val="CommentText"/>
      </w:pPr>
      <w:r>
        <w:rPr>
          <w:b/>
        </w:rPr>
        <w:t>[Proposed Change]</w:t>
      </w:r>
      <w:r>
        <w:t>:  change to “prs-ProcessingRRC-Inactive-r17”</w:t>
      </w:r>
    </w:p>
    <w:p w14:paraId="67203176" w14:textId="77777777" w:rsidR="000A6421" w:rsidRDefault="009301E5">
      <w:pPr>
        <w:pStyle w:val="CommentText"/>
      </w:pPr>
      <w:r>
        <w:rPr>
          <w:b/>
        </w:rPr>
        <w:t>[Comments]</w:t>
      </w:r>
      <w:r>
        <w:t xml:space="preserve">: </w:t>
      </w:r>
    </w:p>
    <w:p w14:paraId="24210BD1" w14:textId="77777777" w:rsidR="000A6421" w:rsidRDefault="000A6421">
      <w:pPr>
        <w:pStyle w:val="CommentText"/>
      </w:pPr>
    </w:p>
  </w:comment>
  <w:comment w:id="3290" w:author="CATT (Haocheng)" w:date="2022-04-08T18:48:00Z" w:initials="C">
    <w:p w14:paraId="084701BA" w14:textId="77777777" w:rsidR="000A6421" w:rsidRDefault="009301E5">
      <w:pPr>
        <w:pStyle w:val="CommentText"/>
      </w:pPr>
      <w:r>
        <w:fldChar w:fldCharType="begin"/>
      </w:r>
      <w:r>
        <w:rPr>
          <w:rStyle w:val="CommentReference"/>
        </w:rPr>
        <w:instrText xml:space="preserve"> </w:instrText>
      </w:r>
      <w:r>
        <w:instrText>PAGE \# "'</w:instrText>
      </w:r>
      <w:r>
        <w:rPr>
          <w:rFonts w:hint="eastAsia"/>
        </w:rPr>
        <w:instrText>页</w:instrText>
      </w:r>
      <w:r>
        <w:instrText>: '#'</w:instrText>
      </w:r>
      <w:r>
        <w:br/>
        <w:instrText>'"</w:instrText>
      </w:r>
      <w:r>
        <w:rPr>
          <w:rStyle w:val="CommentReference"/>
        </w:rPr>
        <w:instrText xml:space="preserve"> </w:instrText>
      </w:r>
      <w:r>
        <w:fldChar w:fldCharType="end"/>
      </w:r>
      <w:r>
        <w:rPr>
          <w:b/>
        </w:rPr>
        <w:t>[RIL]</w:t>
      </w:r>
      <w:r>
        <w:t>: C</w:t>
      </w:r>
      <w:r>
        <w:rPr>
          <w:rFonts w:eastAsiaTheme="minorEastAsia" w:hint="eastAsia"/>
          <w:lang w:eastAsia="zh-CN"/>
        </w:rPr>
        <w:t>601</w:t>
      </w:r>
      <w:r>
        <w:t xml:space="preserve"> </w:t>
      </w:r>
      <w:r>
        <w:rPr>
          <w:b/>
        </w:rPr>
        <w:t>[Delegate]</w:t>
      </w:r>
      <w:r>
        <w:t xml:space="preserve">: CATT (Haocheng)  </w:t>
      </w:r>
      <w:r>
        <w:rPr>
          <w:b/>
        </w:rPr>
        <w:t>[WI]</w:t>
      </w:r>
      <w:r>
        <w:t>:</w:t>
      </w:r>
      <w:r>
        <w:rPr>
          <w:color w:val="000000"/>
        </w:rPr>
        <w:t xml:space="preserve"> NR_pos_enh-Core</w:t>
      </w:r>
      <w:r>
        <w:t xml:space="preserve"> </w:t>
      </w:r>
      <w:r>
        <w:rPr>
          <w:b/>
        </w:rPr>
        <w:t>[Class]</w:t>
      </w:r>
      <w:r>
        <w:t>:</w:t>
      </w:r>
      <w:r>
        <w:rPr>
          <w:rFonts w:eastAsiaTheme="minorEastAsia" w:hint="eastAsia"/>
          <w:lang w:eastAsia="zh-CN"/>
        </w:rPr>
        <w:t>0</w:t>
      </w:r>
      <w:r>
        <w:t xml:space="preserve"> </w:t>
      </w:r>
      <w:r>
        <w:rPr>
          <w:b/>
          <w:color w:val="FF0000"/>
        </w:rPr>
        <w:t>[Status]</w:t>
      </w:r>
      <w:r>
        <w:rPr>
          <w:color w:val="FF0000"/>
        </w:rPr>
        <w:t xml:space="preserve">: </w:t>
      </w:r>
      <w:proofErr w:type="spellStart"/>
      <w:r>
        <w:rPr>
          <w:color w:val="FF0000"/>
        </w:rPr>
        <w:t>PropAgree</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xml:space="preserve">: </w:t>
      </w:r>
    </w:p>
    <w:p w14:paraId="0C3E1DC7" w14:textId="77777777" w:rsidR="000A6421" w:rsidRDefault="009301E5">
      <w:pPr>
        <w:pStyle w:val="CommentText"/>
        <w:rPr>
          <w:rFonts w:eastAsiaTheme="minorEastAsia"/>
          <w:lang w:eastAsia="zh-CN"/>
        </w:rPr>
      </w:pPr>
      <w:r>
        <w:rPr>
          <w:b/>
        </w:rPr>
        <w:t>[Description]</w:t>
      </w:r>
      <w:r>
        <w:t xml:space="preserve">: </w:t>
      </w:r>
      <w:r>
        <w:rPr>
          <w:rFonts w:eastAsiaTheme="minorEastAsia" w:hint="eastAsia"/>
          <w:lang w:eastAsia="zh-CN"/>
        </w:rPr>
        <w:t>Editorial change.</w:t>
      </w:r>
    </w:p>
    <w:p w14:paraId="1E1374A1" w14:textId="77777777" w:rsidR="000A6421" w:rsidRDefault="009301E5">
      <w:pPr>
        <w:pStyle w:val="CommentText"/>
      </w:pPr>
      <w:r>
        <w:rPr>
          <w:b/>
        </w:rPr>
        <w:t>[Proposed Change]</w:t>
      </w:r>
      <w:r>
        <w:t xml:space="preserve">: </w:t>
      </w:r>
      <w:r>
        <w:rPr>
          <w:rFonts w:eastAsiaTheme="minorEastAsia"/>
          <w:lang w:eastAsia="zh-CN"/>
        </w:rPr>
        <w:t>T</w:t>
      </w:r>
      <w:r>
        <w:rPr>
          <w:rFonts w:eastAsiaTheme="minorEastAsia" w:hint="eastAsia"/>
          <w:lang w:eastAsia="zh-CN"/>
        </w:rPr>
        <w:t>he blank before the option1 should be removed.</w:t>
      </w:r>
    </w:p>
    <w:p w14:paraId="6C5C401B" w14:textId="77777777" w:rsidR="000A6421" w:rsidRDefault="009301E5">
      <w:pPr>
        <w:pStyle w:val="CommentText"/>
      </w:pPr>
      <w:r>
        <w:rPr>
          <w:b/>
        </w:rPr>
        <w:t>[Comments]</w:t>
      </w:r>
      <w:r>
        <w:t xml:space="preserve">: </w:t>
      </w:r>
    </w:p>
    <w:p w14:paraId="0BA7283C" w14:textId="77777777" w:rsidR="000A6421" w:rsidRDefault="000A6421">
      <w:pPr>
        <w:pStyle w:val="CommentText"/>
      </w:pPr>
    </w:p>
  </w:comment>
  <w:comment w:id="3302" w:author="OPPO(Zhongda)" w:date="2022-04-06T08:42:00Z" w:initials="OP">
    <w:p w14:paraId="50535174" w14:textId="77777777" w:rsidR="000A6421" w:rsidRDefault="009301E5">
      <w:pPr>
        <w:pStyle w:val="CommentText"/>
      </w:pPr>
      <w:r>
        <w:fldChar w:fldCharType="begin"/>
      </w:r>
      <w:r>
        <w:rPr>
          <w:rStyle w:val="CommentReference"/>
        </w:rPr>
        <w:instrText xml:space="preserve"> </w:instrText>
      </w:r>
      <w:r>
        <w:instrText>PAGE \# "'</w:instrText>
      </w:r>
      <w:r>
        <w:rPr>
          <w:rFonts w:hint="eastAsia"/>
        </w:rPr>
        <w:instrText>页</w:instrText>
      </w:r>
      <w:r>
        <w:instrText>: '#'</w:instrText>
      </w:r>
      <w:r>
        <w:br/>
        <w:instrText>'"</w:instrText>
      </w:r>
      <w:r>
        <w:rPr>
          <w:rStyle w:val="CommentReference"/>
        </w:rPr>
        <w:instrText xml:space="preserve"> </w:instrText>
      </w:r>
      <w:r>
        <w:fldChar w:fldCharType="end"/>
      </w:r>
      <w:r>
        <w:rPr>
          <w:b/>
        </w:rPr>
        <w:t>[RIL]</w:t>
      </w:r>
      <w:r>
        <w:t xml:space="preserve">: OP013 </w:t>
      </w:r>
      <w:r>
        <w:rPr>
          <w:b/>
        </w:rPr>
        <w:t>[Delegate]</w:t>
      </w:r>
      <w:r>
        <w:t xml:space="preserve">: OPPO(Zhongda)  </w:t>
      </w:r>
      <w:r>
        <w:rPr>
          <w:b/>
        </w:rPr>
        <w:t>[WI]</w:t>
      </w:r>
      <w:r>
        <w:t>:</w:t>
      </w:r>
      <w:r>
        <w:rPr>
          <w:color w:val="000000"/>
        </w:rPr>
        <w:t xml:space="preserve"> NR_pos_enh-Core</w:t>
      </w:r>
      <w:r>
        <w:t xml:space="preserve"> </w:t>
      </w:r>
      <w:r>
        <w:rPr>
          <w:b/>
        </w:rPr>
        <w:t>[Class]</w:t>
      </w:r>
      <w:r>
        <w:t xml:space="preserve">: </w:t>
      </w:r>
      <w:r>
        <w:rPr>
          <w:b/>
          <w:color w:val="FF0000"/>
        </w:rPr>
        <w:t>[Status]</w:t>
      </w:r>
      <w:r>
        <w:rPr>
          <w:color w:val="FF0000"/>
        </w:rPr>
        <w:t xml:space="preserve">: </w:t>
      </w:r>
      <w:proofErr w:type="spellStart"/>
      <w:r>
        <w:rPr>
          <w:color w:val="FF0000"/>
        </w:rPr>
        <w:t>PropAgree</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xml:space="preserve">: </w:t>
      </w:r>
    </w:p>
    <w:p w14:paraId="4842418F" w14:textId="77777777" w:rsidR="000A6421" w:rsidRDefault="009301E5">
      <w:pPr>
        <w:pStyle w:val="CommentText"/>
      </w:pPr>
      <w:r>
        <w:rPr>
          <w:b/>
        </w:rPr>
        <w:t>[Description]</w:t>
      </w:r>
      <w:r>
        <w:t>: the feature name should be 27-15,27-16 and 27-19 respectively</w:t>
      </w:r>
    </w:p>
    <w:p w14:paraId="5B047922" w14:textId="77777777" w:rsidR="000A6421" w:rsidRDefault="009301E5">
      <w:pPr>
        <w:pStyle w:val="CommentText"/>
      </w:pPr>
      <w:r>
        <w:rPr>
          <w:b/>
        </w:rPr>
        <w:t>[Proposed Change]</w:t>
      </w:r>
      <w:r>
        <w:t>: correct the feature name</w:t>
      </w:r>
    </w:p>
    <w:p w14:paraId="0C674D8A" w14:textId="77777777" w:rsidR="000A6421" w:rsidRDefault="009301E5">
      <w:pPr>
        <w:pStyle w:val="CommentText"/>
        <w:ind w:leftChars="90" w:left="180"/>
      </w:pPr>
      <w:r>
        <w:rPr>
          <w:b/>
        </w:rPr>
        <w:t>[Comments]</w:t>
      </w:r>
      <w:r>
        <w:t xml:space="preserve">: </w:t>
      </w:r>
    </w:p>
    <w:p w14:paraId="7C9A2FB2" w14:textId="77777777" w:rsidR="000A6421" w:rsidRDefault="000A6421">
      <w:pPr>
        <w:pStyle w:val="CommentText"/>
        <w:ind w:leftChars="90" w:left="180"/>
      </w:pPr>
    </w:p>
  </w:comment>
  <w:comment w:id="3303" w:author="CATT (Haocheng)" w:date="2022-04-08T18:49:00Z" w:initials="C">
    <w:p w14:paraId="5A3C2E3B" w14:textId="77777777" w:rsidR="000A6421" w:rsidRDefault="009301E5">
      <w:pPr>
        <w:pStyle w:val="CommentText"/>
      </w:pPr>
      <w:r>
        <w:fldChar w:fldCharType="begin"/>
      </w:r>
      <w:r>
        <w:rPr>
          <w:rStyle w:val="CommentReference"/>
        </w:rPr>
        <w:instrText xml:space="preserve"> </w:instrText>
      </w:r>
      <w:r>
        <w:instrText>PAGE \# "'</w:instrText>
      </w:r>
      <w:r>
        <w:rPr>
          <w:rFonts w:hint="eastAsia"/>
        </w:rPr>
        <w:instrText>页</w:instrText>
      </w:r>
      <w:r>
        <w:instrText>: '#'</w:instrText>
      </w:r>
      <w:r>
        <w:br/>
        <w:instrText>'"</w:instrText>
      </w:r>
      <w:r>
        <w:rPr>
          <w:rStyle w:val="CommentReference"/>
        </w:rPr>
        <w:instrText xml:space="preserve"> </w:instrText>
      </w:r>
      <w:r>
        <w:fldChar w:fldCharType="end"/>
      </w:r>
      <w:r>
        <w:rPr>
          <w:b/>
        </w:rPr>
        <w:t>[RIL]</w:t>
      </w:r>
      <w:r>
        <w:t>: C</w:t>
      </w:r>
      <w:r>
        <w:rPr>
          <w:rFonts w:eastAsiaTheme="minorEastAsia" w:hint="eastAsia"/>
          <w:lang w:eastAsia="zh-CN"/>
        </w:rPr>
        <w:t>602</w:t>
      </w:r>
      <w:r>
        <w:t xml:space="preserve"> </w:t>
      </w:r>
      <w:r>
        <w:rPr>
          <w:b/>
        </w:rPr>
        <w:t>[Delegate]</w:t>
      </w:r>
      <w:r>
        <w:t xml:space="preserve">: CATT (Haocheng)  </w:t>
      </w:r>
      <w:r>
        <w:rPr>
          <w:b/>
        </w:rPr>
        <w:t>[WI]</w:t>
      </w:r>
      <w:r>
        <w:t>:</w:t>
      </w:r>
      <w:r>
        <w:rPr>
          <w:color w:val="000000"/>
        </w:rPr>
        <w:t xml:space="preserve"> NR_pos_enh-Core</w:t>
      </w:r>
      <w:r>
        <w:t xml:space="preserve"> </w:t>
      </w:r>
      <w:r>
        <w:rPr>
          <w:b/>
        </w:rPr>
        <w:t>[Class]</w:t>
      </w:r>
      <w:r>
        <w:t xml:space="preserve">: </w:t>
      </w:r>
      <w:r>
        <w:rPr>
          <w:rFonts w:eastAsiaTheme="minorEastAsia" w:hint="eastAsia"/>
          <w:lang w:eastAsia="zh-CN"/>
        </w:rPr>
        <w:t>2</w:t>
      </w:r>
      <w:r>
        <w:rPr>
          <w:b/>
          <w:color w:val="FF0000"/>
        </w:rPr>
        <w:t>[Status]</w:t>
      </w:r>
      <w:r>
        <w:rPr>
          <w:color w:val="FF0000"/>
        </w:rPr>
        <w:t xml:space="preserve">: </w:t>
      </w:r>
      <w:proofErr w:type="spellStart"/>
      <w:r>
        <w:rPr>
          <w:color w:val="FF0000"/>
        </w:rPr>
        <w:t>PropDuplicate</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27-15a is highlighted yellow and from RAN1 point of view may have ASN.1 impact. See OP013 for the change</w:t>
      </w:r>
    </w:p>
    <w:p w14:paraId="5E1035BF" w14:textId="77777777" w:rsidR="000A6421" w:rsidRDefault="009301E5">
      <w:pPr>
        <w:pStyle w:val="CommentText"/>
        <w:rPr>
          <w:rFonts w:eastAsiaTheme="minorEastAsia"/>
          <w:lang w:eastAsia="zh-CN"/>
        </w:rPr>
      </w:pPr>
      <w:r>
        <w:rPr>
          <w:b/>
        </w:rPr>
        <w:t>[Description]</w:t>
      </w:r>
      <w:r>
        <w:t xml:space="preserve">: </w:t>
      </w:r>
      <w:r>
        <w:rPr>
          <w:rFonts w:eastAsiaTheme="minorEastAsia" w:hint="eastAsia"/>
          <w:lang w:eastAsia="zh-CN"/>
        </w:rPr>
        <w:t xml:space="preserve">Some </w:t>
      </w:r>
      <w:r>
        <w:rPr>
          <w:rFonts w:eastAsiaTheme="minorEastAsia"/>
          <w:lang w:eastAsia="zh-CN"/>
        </w:rPr>
        <w:t>editorial</w:t>
      </w:r>
      <w:r>
        <w:rPr>
          <w:rFonts w:eastAsiaTheme="minorEastAsia" w:hint="eastAsia"/>
          <w:lang w:eastAsia="zh-CN"/>
        </w:rPr>
        <w:t xml:space="preserve"> changes are needed. 27-15a is missed.</w:t>
      </w:r>
    </w:p>
    <w:p w14:paraId="65316841" w14:textId="77777777" w:rsidR="000A6421" w:rsidRDefault="009301E5">
      <w:pPr>
        <w:pStyle w:val="CommentText"/>
      </w:pPr>
      <w:r>
        <w:rPr>
          <w:b/>
        </w:rPr>
        <w:t>[Proposed Change]</w:t>
      </w:r>
      <w:r>
        <w:t>: 27-3-15/16/19 are wrong number, -3 should be removed.</w:t>
      </w:r>
      <w:r>
        <w:rPr>
          <w:rFonts w:eastAsiaTheme="minorEastAsia" w:hint="eastAsia"/>
          <w:lang w:eastAsia="zh-CN"/>
        </w:rPr>
        <w:t xml:space="preserve"> </w:t>
      </w:r>
      <w:r>
        <w:t>27-15a</w:t>
      </w:r>
      <w:r>
        <w:rPr>
          <w:rFonts w:eastAsiaTheme="minorEastAsia" w:hint="eastAsia"/>
          <w:lang w:eastAsia="zh-CN"/>
        </w:rPr>
        <w:t xml:space="preserve"> capabilities </w:t>
      </w:r>
      <w:r>
        <w:t>should be defined since the parameters are clear.</w:t>
      </w:r>
    </w:p>
    <w:p w14:paraId="25F46D0B" w14:textId="77777777" w:rsidR="000A6421" w:rsidRDefault="009301E5">
      <w:pPr>
        <w:pStyle w:val="CommentText"/>
      </w:pPr>
      <w:r>
        <w:rPr>
          <w:b/>
        </w:rPr>
        <w:t>[Comments]</w:t>
      </w:r>
      <w:r>
        <w:t xml:space="preserve">: </w:t>
      </w:r>
    </w:p>
    <w:p w14:paraId="1CE16484" w14:textId="77777777" w:rsidR="000A6421" w:rsidRDefault="000A6421">
      <w:pPr>
        <w:pStyle w:val="CommentText"/>
      </w:pPr>
    </w:p>
  </w:comment>
  <w:comment w:id="3332" w:author="Huawei, Hisilicon" w:date="2022-04-07T11:54:00Z" w:initials="HW">
    <w:p w14:paraId="7A6A47CE" w14:textId="77777777" w:rsidR="000A6421" w:rsidRDefault="009301E5">
      <w:pPr>
        <w:pStyle w:val="CommentText"/>
      </w:pPr>
      <w:r>
        <w:rPr>
          <w:rFonts w:eastAsia="Microsoft YaHei"/>
          <w:b/>
          <w:color w:val="000000"/>
          <w:sz w:val="21"/>
          <w:szCs w:val="21"/>
        </w:rPr>
        <w:t>[RIL]</w:t>
      </w:r>
      <w:r>
        <w:rPr>
          <w:rFonts w:eastAsia="Microsoft YaHei"/>
          <w:color w:val="000000"/>
          <w:sz w:val="21"/>
          <w:szCs w:val="21"/>
        </w:rPr>
        <w:t xml:space="preserve">: H0010 </w:t>
      </w:r>
      <w:r>
        <w:rPr>
          <w:rFonts w:eastAsia="Microsoft YaHei"/>
          <w:b/>
          <w:color w:val="000000"/>
          <w:sz w:val="21"/>
          <w:szCs w:val="21"/>
        </w:rPr>
        <w:t>[Delegate]</w:t>
      </w:r>
      <w:r>
        <w:rPr>
          <w:rFonts w:eastAsia="Microsoft YaHei"/>
          <w:color w:val="000000"/>
          <w:sz w:val="21"/>
          <w:szCs w:val="21"/>
        </w:rPr>
        <w:t xml:space="preserve">: </w:t>
      </w:r>
      <w:r>
        <w:rPr>
          <w:rFonts w:eastAsia="Microsoft YaHei"/>
          <w:b/>
          <w:color w:val="000000"/>
          <w:sz w:val="21"/>
          <w:szCs w:val="21"/>
        </w:rPr>
        <w:t>[WI]</w:t>
      </w:r>
      <w:r>
        <w:rPr>
          <w:rFonts w:eastAsia="Microsoft YaHei"/>
          <w:color w:val="000000"/>
          <w:sz w:val="21"/>
          <w:szCs w:val="21"/>
        </w:rPr>
        <w:t xml:space="preserve">: </w:t>
      </w:r>
      <w:proofErr w:type="spellStart"/>
      <w:r>
        <w:rPr>
          <w:rFonts w:eastAsia="Microsoft YaHei"/>
          <w:color w:val="000000"/>
          <w:sz w:val="21"/>
          <w:szCs w:val="21"/>
        </w:rPr>
        <w:t>NR_cov_enh</w:t>
      </w:r>
      <w:proofErr w:type="spellEnd"/>
      <w:r>
        <w:rPr>
          <w:rFonts w:eastAsia="Microsoft YaHei"/>
          <w:color w:val="000000"/>
          <w:sz w:val="21"/>
          <w:szCs w:val="21"/>
        </w:rPr>
        <w:t xml:space="preserve"> </w:t>
      </w:r>
      <w:r>
        <w:rPr>
          <w:rFonts w:eastAsia="Microsoft YaHei"/>
          <w:b/>
          <w:color w:val="000000"/>
          <w:sz w:val="21"/>
          <w:szCs w:val="21"/>
        </w:rPr>
        <w:t>[Class]</w:t>
      </w:r>
      <w:r>
        <w:rPr>
          <w:rFonts w:eastAsia="Microsoft YaHei"/>
          <w:color w:val="000000"/>
          <w:sz w:val="21"/>
          <w:szCs w:val="21"/>
        </w:rPr>
        <w:t xml:space="preserve">: </w:t>
      </w:r>
      <w:r>
        <w:rPr>
          <w:rFonts w:eastAsia="Microsoft YaHei"/>
          <w:b/>
          <w:color w:val="FF0000"/>
          <w:sz w:val="21"/>
          <w:szCs w:val="21"/>
        </w:rPr>
        <w:t>[Status]</w:t>
      </w:r>
      <w:r>
        <w:rPr>
          <w:rFonts w:eastAsia="Microsoft YaHei"/>
          <w:color w:val="000000"/>
          <w:sz w:val="21"/>
          <w:szCs w:val="21"/>
        </w:rPr>
        <w:t xml:space="preserve">: </w:t>
      </w:r>
      <w:proofErr w:type="spellStart"/>
      <w:r>
        <w:rPr>
          <w:rFonts w:eastAsia="Microsoft YaHei"/>
          <w:color w:val="FF0000"/>
          <w:sz w:val="21"/>
          <w:szCs w:val="21"/>
        </w:rPr>
        <w:t>PropAgree</w:t>
      </w:r>
      <w:proofErr w:type="spellEnd"/>
      <w:r>
        <w:rPr>
          <w:rFonts w:eastAsia="Microsoft YaHei"/>
          <w:color w:val="FF0000"/>
          <w:sz w:val="21"/>
          <w:szCs w:val="21"/>
        </w:rPr>
        <w:t xml:space="preserve"> </w:t>
      </w:r>
      <w:r>
        <w:rPr>
          <w:rFonts w:eastAsia="Microsoft YaHei"/>
          <w:b/>
          <w:color w:val="000000"/>
          <w:sz w:val="21"/>
          <w:szCs w:val="21"/>
        </w:rPr>
        <w:t>[</w:t>
      </w:r>
      <w:proofErr w:type="spellStart"/>
      <w:r>
        <w:rPr>
          <w:rFonts w:eastAsia="Microsoft YaHei"/>
          <w:b/>
          <w:color w:val="000000"/>
          <w:sz w:val="21"/>
          <w:szCs w:val="21"/>
        </w:rPr>
        <w:t>TDoc</w:t>
      </w:r>
      <w:proofErr w:type="spellEnd"/>
      <w:r>
        <w:rPr>
          <w:rFonts w:eastAsia="Microsoft YaHei"/>
          <w:b/>
          <w:color w:val="000000"/>
          <w:sz w:val="21"/>
          <w:szCs w:val="21"/>
        </w:rPr>
        <w:t>]</w:t>
      </w:r>
      <w:r>
        <w:rPr>
          <w:rFonts w:eastAsia="Microsoft YaHei"/>
          <w:color w:val="000000"/>
          <w:sz w:val="21"/>
          <w:szCs w:val="21"/>
        </w:rPr>
        <w:t xml:space="preserve">: None </w:t>
      </w:r>
      <w:r>
        <w:rPr>
          <w:rFonts w:eastAsia="Microsoft YaHei"/>
          <w:color w:val="000000"/>
          <w:sz w:val="21"/>
          <w:szCs w:val="21"/>
        </w:rPr>
        <w:br/>
      </w:r>
      <w:r>
        <w:rPr>
          <w:rFonts w:eastAsia="Microsoft YaHei"/>
          <w:b/>
          <w:color w:val="FF0000"/>
          <w:sz w:val="21"/>
          <w:szCs w:val="21"/>
        </w:rPr>
        <w:t>[Proposed Conclusion]</w:t>
      </w:r>
      <w:r>
        <w:rPr>
          <w:rFonts w:eastAsia="Microsoft YaHei"/>
          <w:color w:val="000000"/>
          <w:sz w:val="21"/>
          <w:szCs w:val="21"/>
        </w:rPr>
        <w:t>:</w:t>
      </w:r>
      <w:r>
        <w:rPr>
          <w:rFonts w:eastAsia="Microsoft YaHei"/>
          <w:color w:val="000000"/>
          <w:sz w:val="21"/>
          <w:szCs w:val="21"/>
        </w:rPr>
        <w:br/>
      </w:r>
      <w:r>
        <w:rPr>
          <w:rFonts w:eastAsia="Microsoft YaHei"/>
          <w:b/>
          <w:color w:val="000000"/>
          <w:sz w:val="21"/>
          <w:szCs w:val="21"/>
        </w:rPr>
        <w:t>[Description]</w:t>
      </w:r>
      <w:r>
        <w:rPr>
          <w:rFonts w:eastAsia="Microsoft YaHei"/>
          <w:color w:val="000000"/>
          <w:sz w:val="21"/>
          <w:szCs w:val="21"/>
        </w:rPr>
        <w:t>: Editorial error.</w:t>
      </w:r>
      <w:r>
        <w:rPr>
          <w:rFonts w:eastAsia="Microsoft YaHei"/>
          <w:color w:val="000000"/>
          <w:sz w:val="21"/>
          <w:szCs w:val="21"/>
        </w:rPr>
        <w:br/>
      </w:r>
      <w:r>
        <w:rPr>
          <w:rFonts w:eastAsia="Microsoft YaHei"/>
          <w:b/>
          <w:color w:val="000000"/>
          <w:sz w:val="21"/>
          <w:szCs w:val="21"/>
        </w:rPr>
        <w:t>[Proposed Change]</w:t>
      </w:r>
      <w:r>
        <w:rPr>
          <w:rFonts w:eastAsia="Microsoft YaHei"/>
          <w:color w:val="000000"/>
          <w:sz w:val="21"/>
          <w:szCs w:val="21"/>
        </w:rPr>
        <w:t>: change to “OPTIONAL”.</w:t>
      </w:r>
      <w:r>
        <w:rPr>
          <w:rFonts w:eastAsia="Microsoft YaHei"/>
          <w:color w:val="000000"/>
          <w:sz w:val="21"/>
          <w:szCs w:val="21"/>
        </w:rPr>
        <w:br/>
      </w:r>
      <w:r>
        <w:rPr>
          <w:rFonts w:eastAsia="Microsoft YaHei"/>
          <w:b/>
          <w:color w:val="000000"/>
          <w:sz w:val="21"/>
          <w:szCs w:val="21"/>
        </w:rPr>
        <w:t>[Comments]:</w:t>
      </w:r>
    </w:p>
  </w:comment>
  <w:comment w:id="3342" w:author="Huawei, Hisilicon" w:date="2022-04-07T11:57:00Z" w:initials="HW">
    <w:p w14:paraId="5F3D7A23" w14:textId="77777777" w:rsidR="000A6421" w:rsidRDefault="009301E5">
      <w:pPr>
        <w:pStyle w:val="CommentText"/>
        <w:rPr>
          <w:lang w:eastAsia="ja-JP"/>
        </w:rPr>
      </w:pPr>
      <w:r>
        <w:rPr>
          <w:b/>
          <w:lang w:eastAsia="ja-JP"/>
        </w:rPr>
        <w:t>[RIL]</w:t>
      </w:r>
      <w:r>
        <w:rPr>
          <w:lang w:eastAsia="ja-JP"/>
        </w:rPr>
        <w:t xml:space="preserve">: H0011 </w:t>
      </w:r>
      <w:r>
        <w:rPr>
          <w:b/>
          <w:lang w:eastAsia="ja-JP"/>
        </w:rPr>
        <w:t>[Delegate]</w:t>
      </w:r>
      <w:r>
        <w:rPr>
          <w:lang w:eastAsia="ja-JP"/>
        </w:rPr>
        <w:t xml:space="preserve">: Tong Sha </w:t>
      </w:r>
      <w:r>
        <w:rPr>
          <w:b/>
          <w:lang w:eastAsia="ja-JP"/>
        </w:rPr>
        <w:t>[WI]</w:t>
      </w:r>
      <w:r>
        <w:rPr>
          <w:lang w:eastAsia="ja-JP"/>
        </w:rPr>
        <w:t xml:space="preserve">: </w:t>
      </w:r>
      <w:r>
        <w:t xml:space="preserve">NR_ </w:t>
      </w:r>
      <w:proofErr w:type="spellStart"/>
      <w:r>
        <w:t>cov_enh</w:t>
      </w:r>
      <w:proofErr w:type="spellEnd"/>
      <w:r>
        <w:t>-Core</w:t>
      </w:r>
      <w:r>
        <w:rPr>
          <w:lang w:eastAsia="ja-JP"/>
        </w:rPr>
        <w:t xml:space="preserve"> </w:t>
      </w:r>
      <w:r>
        <w:rPr>
          <w:b/>
          <w:lang w:eastAsia="ja-JP"/>
        </w:rPr>
        <w:t>[Class]</w:t>
      </w:r>
      <w:r>
        <w:rPr>
          <w:lang w:eastAsia="ja-JP"/>
        </w:rPr>
        <w:t xml:space="preserve">: </w:t>
      </w:r>
      <w:r>
        <w:rPr>
          <w:b/>
          <w:color w:val="FF0000"/>
          <w:lang w:eastAsia="ja-JP"/>
        </w:rPr>
        <w:t>[Status]</w:t>
      </w:r>
      <w:r>
        <w:rPr>
          <w:color w:val="FF0000"/>
          <w:lang w:eastAsia="ja-JP"/>
        </w:rPr>
        <w:t xml:space="preserve">: </w:t>
      </w:r>
      <w:proofErr w:type="spellStart"/>
      <w:r>
        <w:rPr>
          <w:color w:val="FF0000"/>
          <w:lang w:eastAsia="ja-JP"/>
        </w:rPr>
        <w:t>PropReject</w:t>
      </w:r>
      <w:proofErr w:type="spellEnd"/>
      <w:r>
        <w:rPr>
          <w:rFonts w:eastAsiaTheme="minorEastAsia"/>
          <w:lang w:eastAsia="zh-CN"/>
        </w:rPr>
        <w:t xml:space="preserve"> </w:t>
      </w:r>
      <w:r>
        <w:rPr>
          <w:b/>
          <w:lang w:eastAsia="ja-JP"/>
        </w:rPr>
        <w:t>[</w:t>
      </w:r>
      <w:proofErr w:type="spellStart"/>
      <w:r>
        <w:rPr>
          <w:b/>
          <w:lang w:eastAsia="ja-JP"/>
        </w:rPr>
        <w:t>TDoc</w:t>
      </w:r>
      <w:proofErr w:type="spellEnd"/>
      <w:r>
        <w:rPr>
          <w:b/>
          <w:lang w:eastAsia="ja-JP"/>
        </w:rPr>
        <w:t>]</w:t>
      </w:r>
      <w:r>
        <w:rPr>
          <w:lang w:eastAsia="ja-JP"/>
        </w:rPr>
        <w:t xml:space="preserve">: None </w:t>
      </w:r>
    </w:p>
    <w:p w14:paraId="6473424D" w14:textId="77777777" w:rsidR="000A6421" w:rsidRDefault="009301E5">
      <w:pPr>
        <w:rPr>
          <w:color w:val="FF0000"/>
        </w:rPr>
      </w:pPr>
      <w:r>
        <w:rPr>
          <w:b/>
          <w:color w:val="FF0000"/>
          <w:lang w:eastAsia="ja-JP"/>
        </w:rPr>
        <w:t>[Proposed Conclusion]</w:t>
      </w:r>
      <w:r>
        <w:rPr>
          <w:color w:val="FF0000"/>
          <w:lang w:eastAsia="ja-JP"/>
        </w:rPr>
        <w:t xml:space="preserve">: </w:t>
      </w:r>
      <w:r>
        <w:rPr>
          <w:color w:val="FF0000"/>
        </w:rPr>
        <w:t>New enumerated value has been provided as per the updated R1 feature list as follow and the ASN.1 has been updated:</w:t>
      </w:r>
    </w:p>
    <w:p w14:paraId="15E754AE" w14:textId="77777777" w:rsidR="000A6421" w:rsidRDefault="009301E5">
      <w:pPr>
        <w:rPr>
          <w:color w:val="FF0000"/>
        </w:rPr>
      </w:pPr>
      <w:r>
        <w:rPr>
          <w:color w:val="FF0000"/>
        </w:rPr>
        <w:t>Candidate values for the maximum duration for FDD are {4, 8, 16, 32}</w:t>
      </w:r>
    </w:p>
    <w:p w14:paraId="786F1AAF" w14:textId="77777777" w:rsidR="000A6421" w:rsidRDefault="009301E5">
      <w:pPr>
        <w:rPr>
          <w:color w:val="FF0000"/>
          <w:lang w:eastAsia="ja-JP"/>
        </w:rPr>
      </w:pPr>
      <w:r>
        <w:rPr>
          <w:color w:val="FF0000"/>
        </w:rPr>
        <w:t>Candidate values for the maximum duration for TDD are {2, 4, 8, 16}</w:t>
      </w:r>
    </w:p>
    <w:p w14:paraId="42DC0A96" w14:textId="77777777" w:rsidR="000A6421" w:rsidRDefault="009301E5">
      <w:pPr>
        <w:overflowPunct w:val="0"/>
        <w:autoSpaceDE w:val="0"/>
        <w:autoSpaceDN w:val="0"/>
        <w:adjustRightInd w:val="0"/>
        <w:textAlignment w:val="baseline"/>
        <w:rPr>
          <w:rFonts w:eastAsia="DengXian"/>
        </w:rPr>
      </w:pPr>
      <w:r>
        <w:rPr>
          <w:b/>
          <w:lang w:eastAsia="ja-JP"/>
        </w:rPr>
        <w:t>[Description]</w:t>
      </w:r>
      <w:r>
        <w:rPr>
          <w:lang w:eastAsia="ja-JP"/>
        </w:rPr>
        <w:t xml:space="preserve">: According to RAN1 FG 30-4, </w:t>
      </w:r>
      <w:r>
        <w:t xml:space="preserve">the feature indicates the value of maximum duration for DM-RS bundling supported by UE, rather than whether it is supported or not. According to the LS from RAN4 (R1-2200908/R4-2202368), </w:t>
      </w:r>
      <w:r>
        <w:rPr>
          <w:rFonts w:eastAsia="DengXian"/>
        </w:rPr>
        <w:t>the detailed values are still left open. Considering the ASN.1 impact, we should not capture the capability in 38.331 for now.</w:t>
      </w:r>
    </w:p>
    <w:p w14:paraId="67E13B0C" w14:textId="77777777" w:rsidR="000A6421" w:rsidRDefault="009301E5">
      <w:pPr>
        <w:overflowPunct w:val="0"/>
        <w:autoSpaceDE w:val="0"/>
        <w:autoSpaceDN w:val="0"/>
        <w:adjustRightInd w:val="0"/>
        <w:textAlignment w:val="baseline"/>
        <w:rPr>
          <w:lang w:eastAsia="ja-JP"/>
        </w:rPr>
      </w:pPr>
      <w:r>
        <w:rPr>
          <w:rFonts w:eastAsia="DengXian"/>
        </w:rPr>
        <w:t xml:space="preserve">Besides, there is an editorial mistake on field name. The space between </w:t>
      </w:r>
      <w:r>
        <w:rPr>
          <w:rFonts w:cs="Arial"/>
          <w:color w:val="000000" w:themeColor="text1"/>
          <w:szCs w:val="18"/>
        </w:rPr>
        <w:t>‘</w:t>
      </w:r>
      <w:proofErr w:type="spellStart"/>
      <w:r>
        <w:rPr>
          <w:rFonts w:cs="Arial"/>
          <w:color w:val="000000" w:themeColor="text1"/>
          <w:szCs w:val="18"/>
        </w:rPr>
        <w:t>maxDurationDMRS</w:t>
      </w:r>
      <w:proofErr w:type="spellEnd"/>
      <w:r>
        <w:rPr>
          <w:rFonts w:cs="Arial"/>
          <w:color w:val="000000" w:themeColor="text1"/>
          <w:szCs w:val="18"/>
        </w:rPr>
        <w:t>-Bundling’ and ‘-r17’ should be deleted.</w:t>
      </w:r>
    </w:p>
    <w:p w14:paraId="405677E1" w14:textId="77777777" w:rsidR="000A6421" w:rsidRDefault="009301E5">
      <w:pPr>
        <w:overflowPunct w:val="0"/>
        <w:autoSpaceDE w:val="0"/>
        <w:autoSpaceDN w:val="0"/>
        <w:adjustRightInd w:val="0"/>
        <w:textAlignment w:val="baseline"/>
        <w:rPr>
          <w:rFonts w:cs="Arial"/>
          <w:color w:val="000000" w:themeColor="text1"/>
          <w:szCs w:val="18"/>
        </w:rPr>
      </w:pPr>
      <w:r>
        <w:rPr>
          <w:b/>
        </w:rPr>
        <w:t>[Proposed Change]</w:t>
      </w:r>
      <w:r>
        <w:t xml:space="preserve">: </w:t>
      </w:r>
      <w:r>
        <w:rPr>
          <w:rFonts w:cs="Arial"/>
          <w:color w:val="000000" w:themeColor="text1"/>
          <w:szCs w:val="18"/>
        </w:rPr>
        <w:t>Do not capture the capability in 38.331 for now.</w:t>
      </w:r>
    </w:p>
    <w:p w14:paraId="607309C8" w14:textId="77777777" w:rsidR="000A6421" w:rsidRDefault="009301E5">
      <w:pPr>
        <w:pStyle w:val="CommentText"/>
      </w:pPr>
      <w:r>
        <w:rPr>
          <w:b/>
          <w:lang w:eastAsia="ja-JP"/>
        </w:rPr>
        <w:t>[Comments]</w:t>
      </w:r>
      <w:r>
        <w:rPr>
          <w:lang w:eastAsia="ja-JP"/>
        </w:rPr>
        <w:t>:</w:t>
      </w:r>
    </w:p>
  </w:comment>
  <w:comment w:id="3594" w:author="ZTE(Wenting)" w:date="2022-05-25T09:59:00Z" w:initials="ZTE(Wenti">
    <w:p w14:paraId="37F13122" w14:textId="757581BD" w:rsidR="000A6421" w:rsidRDefault="009301E5">
      <w:pPr>
        <w:pStyle w:val="CommentText"/>
      </w:pPr>
      <w:r>
        <w:rPr>
          <w:b/>
        </w:rPr>
        <w:t>[RIL]</w:t>
      </w:r>
      <w:r>
        <w:t>: Z</w:t>
      </w:r>
      <w:r>
        <w:rPr>
          <w:rFonts w:hint="eastAsia"/>
          <w:lang w:val="en-US" w:eastAsia="zh-CN"/>
        </w:rPr>
        <w:t>003</w:t>
      </w:r>
      <w:r>
        <w:t xml:space="preserve"> </w:t>
      </w:r>
      <w:r>
        <w:rPr>
          <w:b/>
        </w:rPr>
        <w:t>[Delegate]</w:t>
      </w:r>
      <w:r>
        <w:t>: ZTE (</w:t>
      </w:r>
      <w:r>
        <w:rPr>
          <w:rFonts w:eastAsia="SimSun" w:hint="eastAsia"/>
          <w:lang w:val="en-US" w:eastAsia="zh-CN"/>
        </w:rPr>
        <w:t>Wenting Li</w:t>
      </w:r>
      <w:r>
        <w:t xml:space="preserve">) </w:t>
      </w:r>
      <w:r>
        <w:rPr>
          <w:b/>
        </w:rPr>
        <w:t>[WI</w:t>
      </w:r>
      <w:r>
        <w:t xml:space="preserve">]:  </w:t>
      </w:r>
      <w:r>
        <w:rPr>
          <w:b/>
        </w:rPr>
        <w:t>[Class]</w:t>
      </w:r>
      <w:r>
        <w:t xml:space="preserve">: </w:t>
      </w:r>
      <w:r>
        <w:rPr>
          <w:rFonts w:eastAsia="SimSun" w:hint="eastAsia"/>
          <w:lang w:val="en-US" w:eastAsia="zh-CN"/>
        </w:rPr>
        <w:t>1</w:t>
      </w:r>
      <w:r>
        <w:t xml:space="preserve"> </w:t>
      </w:r>
      <w:r>
        <w:rPr>
          <w:b/>
          <w:color w:val="FF0000"/>
        </w:rPr>
        <w:t>[Status]</w:t>
      </w:r>
      <w:r>
        <w:rPr>
          <w:color w:val="FF0000"/>
        </w:rPr>
        <w:t xml:space="preserve">: </w:t>
      </w:r>
      <w:proofErr w:type="spellStart"/>
      <w:r w:rsidR="00F33E64">
        <w:rPr>
          <w:color w:val="FF0000"/>
        </w:rPr>
        <w:t>PropReject</w:t>
      </w:r>
      <w:proofErr w:type="spellEnd"/>
      <w:r>
        <w:rPr>
          <w:color w:val="FF0000"/>
        </w:rPr>
        <w:t xml:space="preserve"> </w:t>
      </w:r>
      <w:r>
        <w:rPr>
          <w:b/>
        </w:rPr>
        <w:t>[</w:t>
      </w:r>
      <w:proofErr w:type="spellStart"/>
      <w:r>
        <w:rPr>
          <w:b/>
        </w:rPr>
        <w:t>TDoc</w:t>
      </w:r>
      <w:proofErr w:type="spellEnd"/>
      <w:r>
        <w:rPr>
          <w:b/>
        </w:rPr>
        <w:t>]</w:t>
      </w:r>
      <w:r>
        <w:t xml:space="preserve">: xxx </w:t>
      </w:r>
      <w:r>
        <w:rPr>
          <w:b/>
          <w:color w:val="FF0000"/>
        </w:rPr>
        <w:t>[Proposed Conclusion]</w:t>
      </w:r>
      <w:r>
        <w:rPr>
          <w:color w:val="FF0000"/>
        </w:rPr>
        <w:t xml:space="preserve">: </w:t>
      </w:r>
      <w:r w:rsidR="00320D69">
        <w:rPr>
          <w:color w:val="FF0000"/>
        </w:rPr>
        <w:t>Only RAN1 stated that we can implement those FG without highlight yellow. RAN4 LS still sa</w:t>
      </w:r>
      <w:r w:rsidR="00A43B4E">
        <w:rPr>
          <w:color w:val="FF0000"/>
        </w:rPr>
        <w:t>ys FFS should not be implemented.</w:t>
      </w:r>
    </w:p>
    <w:p w14:paraId="5C3A141F" w14:textId="77777777" w:rsidR="000A6421" w:rsidRDefault="009301E5">
      <w:pPr>
        <w:pStyle w:val="CommentText"/>
        <w:rPr>
          <w:rFonts w:eastAsia="SimSun"/>
          <w:lang w:val="en-US" w:eastAsia="zh-CN"/>
        </w:rPr>
      </w:pPr>
      <w:r>
        <w:rPr>
          <w:b/>
        </w:rPr>
        <w:t xml:space="preserve"> [Description]</w:t>
      </w:r>
      <w:r>
        <w:t>:</w:t>
      </w:r>
      <w:r>
        <w:rPr>
          <w:rFonts w:eastAsia="SimSun" w:hint="eastAsia"/>
          <w:lang w:val="en-US" w:eastAsia="zh-CN"/>
        </w:rPr>
        <w:t xml:space="preserve"> R4 FG 15-1 seems missed (though the prerequisite is FFS) </w:t>
      </w:r>
    </w:p>
    <w:p w14:paraId="150C22A9" w14:textId="77777777" w:rsidR="000A6421" w:rsidRDefault="009301E5">
      <w:pPr>
        <w:pStyle w:val="CommentText"/>
        <w:rPr>
          <w:lang w:val="en-US"/>
        </w:rPr>
      </w:pPr>
      <w:r>
        <w:rPr>
          <w:b/>
        </w:rPr>
        <w:t xml:space="preserve"> [Proposed Change]</w:t>
      </w:r>
      <w:r>
        <w:t>:</w:t>
      </w:r>
      <w:r>
        <w:rPr>
          <w:rFonts w:eastAsia="SimSun" w:hint="eastAsia"/>
          <w:lang w:val="en-US" w:eastAsia="zh-CN"/>
        </w:rPr>
        <w:t>Add R4 FG 15-1 to both 38331 and 38306</w:t>
      </w:r>
    </w:p>
    <w:p w14:paraId="473A4700" w14:textId="77777777" w:rsidR="000A6421" w:rsidRDefault="000A6421">
      <w:pPr>
        <w:pStyle w:val="CommentText"/>
      </w:pPr>
    </w:p>
  </w:comment>
  <w:comment w:id="3612" w:author="Apple - Naveen Palle" w:date="2022-04-04T08:20:00Z" w:initials="NP">
    <w:p w14:paraId="76722FF7" w14:textId="77777777" w:rsidR="000A6421" w:rsidRDefault="009301E5">
      <w:pPr>
        <w:pStyle w:val="CommentText"/>
      </w:pPr>
      <w:r>
        <w:rPr>
          <w:b/>
        </w:rPr>
        <w:t>[RIL]</w:t>
      </w:r>
      <w:r>
        <w:t xml:space="preserve">: A111  </w:t>
      </w:r>
      <w:r>
        <w:rPr>
          <w:b/>
        </w:rPr>
        <w:t>[Delegate]</w:t>
      </w:r>
      <w:r>
        <w:t xml:space="preserve">: Naveen (Apple)   </w:t>
      </w:r>
      <w:r>
        <w:rPr>
          <w:b/>
        </w:rPr>
        <w:t>[WI]</w:t>
      </w:r>
      <w:r>
        <w:t xml:space="preserve">:NR_SL_enh-Core </w:t>
      </w:r>
      <w:r>
        <w:rPr>
          <w:b/>
        </w:rPr>
        <w:t>[Class]</w:t>
      </w:r>
      <w:r>
        <w:t xml:space="preserve">: </w:t>
      </w:r>
      <w:r>
        <w:rPr>
          <w:b/>
          <w:color w:val="FF0000"/>
        </w:rPr>
        <w:t>[Status]</w:t>
      </w:r>
      <w:r>
        <w:rPr>
          <w:color w:val="FF0000"/>
        </w:rPr>
        <w:t xml:space="preserve">: </w:t>
      </w:r>
      <w:proofErr w:type="spellStart"/>
      <w:r>
        <w:rPr>
          <w:color w:val="FF0000"/>
        </w:rPr>
        <w:t>PropReject</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Agreed with the comments from other companies. See also A110</w:t>
      </w:r>
    </w:p>
    <w:p w14:paraId="1E2D2A1F" w14:textId="77777777" w:rsidR="000A6421" w:rsidRDefault="009301E5">
      <w:pPr>
        <w:pStyle w:val="CommentText"/>
      </w:pPr>
      <w:r>
        <w:rPr>
          <w:b/>
        </w:rPr>
        <w:t>[Description]</w:t>
      </w:r>
      <w:r>
        <w:t>: Same comment as A110</w:t>
      </w:r>
    </w:p>
    <w:p w14:paraId="633A6775" w14:textId="77777777" w:rsidR="000A6421" w:rsidRDefault="009301E5">
      <w:pPr>
        <w:pStyle w:val="CommentText"/>
      </w:pPr>
      <w:r>
        <w:t>The number of HARQ processes is already defined in 15-3 (from earlier releases) and the same capability is reflected by the UE in this, and also in 32-4a. We do not see the need to again provide this value. Pls see the note in the RAN1 UE feature list as well:</w:t>
      </w:r>
    </w:p>
    <w:p w14:paraId="6A805146" w14:textId="77777777" w:rsidR="000A6421" w:rsidRDefault="009301E5">
      <w:pPr>
        <w:pStyle w:val="TAL"/>
        <w:rPr>
          <w:rFonts w:asciiTheme="majorHAnsi" w:hAnsiTheme="majorHAnsi" w:cstheme="majorHAnsi"/>
          <w:szCs w:val="18"/>
        </w:rPr>
      </w:pPr>
      <w:r>
        <w:rPr>
          <w:rFonts w:asciiTheme="majorHAnsi" w:hAnsiTheme="majorHAnsi" w:cstheme="majorHAnsi"/>
          <w:szCs w:val="18"/>
        </w:rPr>
        <w:t>Candidate values for B are {8,16}</w:t>
      </w:r>
    </w:p>
    <w:p w14:paraId="46EB1E65" w14:textId="77777777" w:rsidR="000A6421" w:rsidRDefault="009301E5">
      <w:pPr>
        <w:pStyle w:val="TAL"/>
        <w:rPr>
          <w:rFonts w:asciiTheme="majorHAnsi" w:hAnsiTheme="majorHAnsi" w:cstheme="majorHAnsi"/>
          <w:szCs w:val="18"/>
        </w:rPr>
      </w:pPr>
      <w:r>
        <w:rPr>
          <w:rFonts w:asciiTheme="majorHAnsi" w:hAnsiTheme="majorHAnsi" w:cstheme="majorHAnsi"/>
          <w:szCs w:val="18"/>
        </w:rPr>
        <w:t>If UE reports more than one FGs of 15-3, 32-4 and 32-4a, the reported value B in each FG is the total number of SL processes and the same among those FGs.</w:t>
      </w:r>
    </w:p>
    <w:p w14:paraId="3F9F77EB" w14:textId="77777777" w:rsidR="000A6421" w:rsidRDefault="000A6421">
      <w:pPr>
        <w:pStyle w:val="CommentText"/>
      </w:pPr>
    </w:p>
  </w:comment>
  <w:comment w:id="3613" w:author="Ericsson" w:date="2022-04-07T09:21:00Z" w:initials="LA">
    <w:p w14:paraId="78E40918" w14:textId="77777777" w:rsidR="000A6421" w:rsidRDefault="009301E5">
      <w:pPr>
        <w:rPr>
          <w:lang w:val="en-US"/>
        </w:rPr>
      </w:pPr>
      <w:r>
        <w:rPr>
          <w:lang w:val="en-US"/>
        </w:rPr>
        <w:t>The RAN1 note seems to only clarify that the values should be set consistently, but seems cleaner to still have the report also within this capability.</w:t>
      </w:r>
    </w:p>
  </w:comment>
  <w:comment w:id="3617" w:author="Ericsson" w:date="2022-04-07T09:20:00Z" w:initials="LA">
    <w:p w14:paraId="1D727B08" w14:textId="77777777" w:rsidR="000A6421" w:rsidRDefault="009301E5">
      <w:pPr>
        <w:pStyle w:val="CommentText"/>
        <w:rPr>
          <w:color w:val="FF0000"/>
        </w:rPr>
      </w:pPr>
      <w:r>
        <w:rPr>
          <w:b/>
        </w:rPr>
        <w:t>[RIL]</w:t>
      </w:r>
      <w:r>
        <w:t xml:space="preserve">: E002  </w:t>
      </w:r>
      <w:r>
        <w:rPr>
          <w:b/>
        </w:rPr>
        <w:t>[Delegate]</w:t>
      </w:r>
      <w:r>
        <w:t xml:space="preserve">: Lian (Ericsson)   </w:t>
      </w:r>
      <w:r>
        <w:rPr>
          <w:b/>
        </w:rPr>
        <w:t>[WI]</w:t>
      </w:r>
      <w:r>
        <w:t>:</w:t>
      </w:r>
      <w:r>
        <w:rPr>
          <w:lang w:eastAsia="zh-CN"/>
        </w:rPr>
        <w:t xml:space="preserve"> NR_SL_enh-Core</w:t>
      </w:r>
      <w:r>
        <w:t xml:space="preserve"> </w:t>
      </w:r>
      <w:r>
        <w:rPr>
          <w:b/>
        </w:rPr>
        <w:t>[Class]</w:t>
      </w:r>
      <w:r>
        <w:t xml:space="preserve">: </w:t>
      </w:r>
      <w:r>
        <w:rPr>
          <w:b/>
          <w:color w:val="FF0000"/>
        </w:rPr>
        <w:t>[Status]</w:t>
      </w:r>
      <w:r>
        <w:rPr>
          <w:color w:val="FF0000"/>
        </w:rPr>
        <w:t xml:space="preserve">: </w:t>
      </w:r>
      <w:proofErr w:type="spellStart"/>
      <w:r>
        <w:rPr>
          <w:color w:val="FF0000"/>
        </w:rPr>
        <w:t>PropPartialAgree</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Our understanding is that the bitstring of 16 is for the bitmap of the bandwidth of the transmission as described in the updated TS38.306. This is also aligned with legacy Mode1 (sl-TransmissionMode1-r16). A new IE is added for ECP case as per H0012 for the ECP case.</w:t>
      </w:r>
    </w:p>
    <w:p w14:paraId="52FB2361" w14:textId="77777777" w:rsidR="000A6421" w:rsidRDefault="009301E5">
      <w:pPr>
        <w:pStyle w:val="CommentText"/>
      </w:pPr>
      <w:r>
        <w:rPr>
          <w:color w:val="FF0000"/>
        </w:rPr>
        <w:t>As for “This capability is not required to be signalled in a band indicated with only the PC5 interface in 38.101-1 [2], Table 5.2E.1-1.”, the whole scs-CP-PatternTxSidelinkModeTwo-r17 is not reported.</w:t>
      </w:r>
    </w:p>
    <w:p w14:paraId="5C272527" w14:textId="77777777" w:rsidR="000A6421" w:rsidRDefault="009301E5">
      <w:pPr>
        <w:pStyle w:val="CommentText"/>
      </w:pPr>
      <w:r>
        <w:rPr>
          <w:b/>
        </w:rPr>
        <w:t>[Description]</w:t>
      </w:r>
      <w:r>
        <w:t>: What would be the reason to have a bit string of size 16? But overall the relation of the two components does not seem very clear? If ECP is only applicable to 60kHz then a single indicating such support seems sufficient? Note also that the field description in 38.306 states that “This capability is not required to be signalled in a band indicated with only the PC5 interface in 38.101-1 [2], Table 5.2E.1-1.”, however, does it mean that the UE includes scs-CP-PatternTxSidelinkModeTwo-r17 with e.g. the fr1 branch but without any fields therein? Or should the UE omit the entire scs-CP-PatternTxSidelinkModeTwo-r17? Overall, this capability could be further clarified.</w:t>
      </w:r>
    </w:p>
    <w:p w14:paraId="1B657D4B" w14:textId="77777777" w:rsidR="000A6421" w:rsidRDefault="009301E5">
      <w:pPr>
        <w:pStyle w:val="CommentText"/>
      </w:pPr>
      <w:r>
        <w:rPr>
          <w:b/>
        </w:rPr>
        <w:t>[Proposed Change]</w:t>
      </w:r>
      <w:r>
        <w:t xml:space="preserve">: At least reduce the size of the bit strings defined in scs-CP-PatternTxSidelinkModeTwo-r17. Or maybe further ways </w:t>
      </w:r>
      <w:proofErr w:type="spellStart"/>
      <w:r>
        <w:t>te</w:t>
      </w:r>
      <w:proofErr w:type="spellEnd"/>
      <w:r>
        <w:t xml:space="preserve"> make this overall </w:t>
      </w:r>
      <w:proofErr w:type="spellStart"/>
      <w:r>
        <w:t>signaling</w:t>
      </w:r>
      <w:proofErr w:type="spellEnd"/>
      <w:r>
        <w:t xml:space="preserve"> simpler could be discussed. </w:t>
      </w:r>
    </w:p>
    <w:p w14:paraId="053300BC" w14:textId="77777777" w:rsidR="000A6421" w:rsidRDefault="000A6421">
      <w:pPr>
        <w:pStyle w:val="CommentText"/>
      </w:pPr>
    </w:p>
    <w:p w14:paraId="45D64007" w14:textId="77777777" w:rsidR="000A6421" w:rsidRDefault="009301E5">
      <w:pPr>
        <w:pStyle w:val="CommentText"/>
      </w:pPr>
      <w:r>
        <w:rPr>
          <w:b/>
        </w:rPr>
        <w:t>[Comments]</w:t>
      </w:r>
      <w:r>
        <w:t xml:space="preserve">: </w:t>
      </w:r>
    </w:p>
    <w:p w14:paraId="3D9324B8" w14:textId="77777777" w:rsidR="000A6421" w:rsidRDefault="000A6421">
      <w:pPr>
        <w:pStyle w:val="CommentText"/>
      </w:pPr>
    </w:p>
  </w:comment>
  <w:comment w:id="3618" w:author="Huawei, Hisilicon" w:date="2022-04-07T11:58:00Z" w:initials="HW">
    <w:p w14:paraId="4FE87F28" w14:textId="77777777" w:rsidR="000A6421" w:rsidRDefault="009301E5">
      <w:pPr>
        <w:pStyle w:val="CommentText"/>
        <w:rPr>
          <w:lang w:eastAsia="ja-JP"/>
        </w:rPr>
      </w:pPr>
      <w:r>
        <w:rPr>
          <w:b/>
          <w:lang w:eastAsia="ja-JP"/>
        </w:rPr>
        <w:t>[RIL]</w:t>
      </w:r>
      <w:r>
        <w:rPr>
          <w:lang w:eastAsia="ja-JP"/>
        </w:rPr>
        <w:t xml:space="preserve">: H0012 </w:t>
      </w:r>
      <w:r>
        <w:rPr>
          <w:b/>
          <w:lang w:eastAsia="ja-JP"/>
        </w:rPr>
        <w:t>[Delegate]</w:t>
      </w:r>
      <w:r>
        <w:rPr>
          <w:lang w:eastAsia="ja-JP"/>
        </w:rPr>
        <w:t xml:space="preserve">: Tong Sha </w:t>
      </w:r>
      <w:r>
        <w:rPr>
          <w:b/>
          <w:lang w:eastAsia="ja-JP"/>
        </w:rPr>
        <w:t>[WI]</w:t>
      </w:r>
      <w:r>
        <w:rPr>
          <w:lang w:eastAsia="ja-JP"/>
        </w:rPr>
        <w:t xml:space="preserve">: </w:t>
      </w:r>
      <w:r>
        <w:rPr>
          <w:lang w:eastAsia="zh-CN"/>
        </w:rPr>
        <w:t>NR_SL_enh-Core</w:t>
      </w:r>
      <w:r>
        <w:rPr>
          <w:lang w:eastAsia="ja-JP"/>
        </w:rPr>
        <w:t xml:space="preserve"> </w:t>
      </w:r>
      <w:r>
        <w:rPr>
          <w:b/>
          <w:lang w:eastAsia="ja-JP"/>
        </w:rPr>
        <w:t>[Class]</w:t>
      </w:r>
      <w:r>
        <w:rPr>
          <w:lang w:eastAsia="ja-JP"/>
        </w:rPr>
        <w:t xml:space="preserve">: </w:t>
      </w:r>
      <w:r>
        <w:rPr>
          <w:b/>
          <w:color w:val="FF0000"/>
          <w:lang w:eastAsia="ja-JP"/>
        </w:rPr>
        <w:t>[Status]</w:t>
      </w:r>
      <w:r>
        <w:rPr>
          <w:color w:val="FF0000"/>
          <w:lang w:eastAsia="ja-JP"/>
        </w:rPr>
        <w:t xml:space="preserve">: </w:t>
      </w:r>
      <w:proofErr w:type="spellStart"/>
      <w:r>
        <w:rPr>
          <w:color w:val="FF0000"/>
          <w:lang w:eastAsia="ja-JP"/>
        </w:rPr>
        <w:t>PropAgree</w:t>
      </w:r>
      <w:proofErr w:type="spellEnd"/>
      <w:r>
        <w:rPr>
          <w:rFonts w:eastAsiaTheme="minorEastAsia"/>
          <w:lang w:eastAsia="zh-CN"/>
        </w:rPr>
        <w:t xml:space="preserve"> </w:t>
      </w:r>
      <w:r>
        <w:rPr>
          <w:b/>
          <w:lang w:eastAsia="ja-JP"/>
        </w:rPr>
        <w:t>[</w:t>
      </w:r>
      <w:proofErr w:type="spellStart"/>
      <w:r>
        <w:rPr>
          <w:b/>
          <w:lang w:eastAsia="ja-JP"/>
        </w:rPr>
        <w:t>TDoc</w:t>
      </w:r>
      <w:proofErr w:type="spellEnd"/>
      <w:r>
        <w:rPr>
          <w:b/>
          <w:lang w:eastAsia="ja-JP"/>
        </w:rPr>
        <w:t>]</w:t>
      </w:r>
      <w:r>
        <w:rPr>
          <w:lang w:eastAsia="ja-JP"/>
        </w:rPr>
        <w:t xml:space="preserve">: None </w:t>
      </w:r>
    </w:p>
    <w:p w14:paraId="25582F5B" w14:textId="77777777" w:rsidR="000A6421" w:rsidRDefault="009301E5">
      <w:pPr>
        <w:rPr>
          <w:color w:val="FF0000"/>
          <w:lang w:eastAsia="ja-JP"/>
        </w:rPr>
      </w:pPr>
      <w:r>
        <w:rPr>
          <w:b/>
          <w:color w:val="FF0000"/>
          <w:lang w:eastAsia="ja-JP"/>
        </w:rPr>
        <w:t>[Proposed Conclusion]</w:t>
      </w:r>
      <w:r>
        <w:rPr>
          <w:color w:val="FF0000"/>
          <w:lang w:eastAsia="ja-JP"/>
        </w:rPr>
        <w:t>:</w:t>
      </w:r>
    </w:p>
    <w:p w14:paraId="3CC12A13" w14:textId="77777777" w:rsidR="000A6421" w:rsidRDefault="009301E5">
      <w:pPr>
        <w:pStyle w:val="CommentText"/>
        <w:rPr>
          <w:lang w:eastAsia="ja-JP"/>
        </w:rPr>
      </w:pPr>
      <w:r>
        <w:rPr>
          <w:b/>
          <w:lang w:eastAsia="ja-JP"/>
        </w:rPr>
        <w:t>[Description]</w:t>
      </w:r>
      <w:r>
        <w:rPr>
          <w:lang w:eastAsia="ja-JP"/>
        </w:rPr>
        <w:t xml:space="preserve">: </w:t>
      </w:r>
    </w:p>
    <w:p w14:paraId="5062634A" w14:textId="77777777" w:rsidR="000A6421" w:rsidRDefault="009301E5">
      <w:pPr>
        <w:pStyle w:val="CommentText"/>
        <w:rPr>
          <w:rFonts w:eastAsiaTheme="minorEastAsia"/>
          <w:lang w:eastAsia="zh-CN"/>
        </w:rPr>
      </w:pPr>
      <w:r>
        <w:rPr>
          <w:rFonts w:eastAsiaTheme="minorEastAsia"/>
          <w:lang w:eastAsia="zh-CN"/>
        </w:rPr>
        <w:t xml:space="preserve">According to RAN1 FG 32-4a, there is a NOTE as follows, “Component-4 candidate value set for CP length: {NCP,NCP and ECP} </w:t>
      </w:r>
    </w:p>
    <w:p w14:paraId="73F031B0" w14:textId="77777777" w:rsidR="000A6421" w:rsidRDefault="009301E5">
      <w:pPr>
        <w:pStyle w:val="CommentText"/>
        <w:rPr>
          <w:rFonts w:eastAsiaTheme="minorEastAsia"/>
          <w:lang w:eastAsia="zh-CN"/>
        </w:rPr>
      </w:pPr>
      <w:r>
        <w:rPr>
          <w:rFonts w:eastAsiaTheme="minorEastAsia"/>
          <w:lang w:eastAsia="zh-CN"/>
        </w:rPr>
        <w:t>(ECP only applies to SCS of 60 kHz)”.</w:t>
      </w:r>
    </w:p>
    <w:p w14:paraId="3C6C1AE1" w14:textId="77777777" w:rsidR="000A6421" w:rsidRDefault="009301E5">
      <w:pPr>
        <w:pStyle w:val="CommentText"/>
        <w:rPr>
          <w:rFonts w:eastAsiaTheme="minorEastAsia"/>
          <w:lang w:eastAsia="zh-CN"/>
        </w:rPr>
      </w:pPr>
      <w:r>
        <w:rPr>
          <w:rFonts w:eastAsiaTheme="minorEastAsia" w:hint="eastAsia"/>
          <w:lang w:eastAsia="zh-CN"/>
        </w:rPr>
        <w:t>T</w:t>
      </w:r>
      <w:r>
        <w:rPr>
          <w:rFonts w:eastAsiaTheme="minorEastAsia"/>
          <w:lang w:eastAsia="zh-CN"/>
        </w:rPr>
        <w:t>he corresponding capability parameter to indicate whether ECP for 60kHz is supported or not is missing.</w:t>
      </w:r>
    </w:p>
    <w:p w14:paraId="07993666" w14:textId="77777777" w:rsidR="000A6421" w:rsidRDefault="009301E5">
      <w:pPr>
        <w:overflowPunct w:val="0"/>
        <w:autoSpaceDE w:val="0"/>
        <w:autoSpaceDN w:val="0"/>
        <w:adjustRightInd w:val="0"/>
        <w:textAlignment w:val="baseline"/>
      </w:pPr>
      <w:r>
        <w:rPr>
          <w:b/>
        </w:rPr>
        <w:t xml:space="preserve"> [Proposed Change]</w:t>
      </w:r>
      <w:r>
        <w:t>: Add a sub-field for sl-TransmissionMode2-RandomResourceSelection-r17 as follows,</w:t>
      </w:r>
    </w:p>
    <w:p w14:paraId="684905CA" w14:textId="77777777" w:rsidR="000A6421" w:rsidRDefault="009301E5">
      <w:pPr>
        <w:rPr>
          <w:rFonts w:eastAsiaTheme="minorEastAsia"/>
        </w:rPr>
      </w:pPr>
      <w:r>
        <w:rPr>
          <w:rFonts w:eastAsiaTheme="minorEastAsia"/>
        </w:rPr>
        <w:t>extendedCP-Mode2Random-r17                     ENUMERATED {supported}                        OPTIONAL,</w:t>
      </w:r>
    </w:p>
    <w:p w14:paraId="25D25247" w14:textId="77777777" w:rsidR="000A6421" w:rsidRDefault="009301E5">
      <w:pPr>
        <w:pStyle w:val="CommentText"/>
      </w:pPr>
      <w:r>
        <w:rPr>
          <w:b/>
          <w:lang w:eastAsia="ja-JP"/>
        </w:rPr>
        <w:t>[Comments]</w:t>
      </w:r>
      <w:r>
        <w:rPr>
          <w:lang w:eastAsia="ja-JP"/>
        </w:rPr>
        <w:t>:</w:t>
      </w:r>
    </w:p>
  </w:comment>
  <w:comment w:id="3653" w:author="Huawei, Hisilicon" w:date="2022-04-07T11:58:00Z" w:initials="HW">
    <w:p w14:paraId="706C64CF" w14:textId="77777777" w:rsidR="000A6421" w:rsidRDefault="009301E5">
      <w:pPr>
        <w:pStyle w:val="CommentText"/>
        <w:rPr>
          <w:lang w:eastAsia="ja-JP"/>
        </w:rPr>
      </w:pPr>
      <w:r>
        <w:rPr>
          <w:b/>
          <w:lang w:eastAsia="ja-JP"/>
        </w:rPr>
        <w:t>[RIL]</w:t>
      </w:r>
      <w:r>
        <w:rPr>
          <w:lang w:eastAsia="ja-JP"/>
        </w:rPr>
        <w:t xml:space="preserve">: H0013 </w:t>
      </w:r>
      <w:r>
        <w:rPr>
          <w:b/>
          <w:lang w:eastAsia="ja-JP"/>
        </w:rPr>
        <w:t>[Delegate]</w:t>
      </w:r>
      <w:r>
        <w:rPr>
          <w:lang w:eastAsia="ja-JP"/>
        </w:rPr>
        <w:t xml:space="preserve">: Tong Sha </w:t>
      </w:r>
      <w:r>
        <w:rPr>
          <w:b/>
          <w:lang w:eastAsia="ja-JP"/>
        </w:rPr>
        <w:t>[WI]</w:t>
      </w:r>
      <w:r>
        <w:rPr>
          <w:lang w:eastAsia="ja-JP"/>
        </w:rPr>
        <w:t xml:space="preserve">: </w:t>
      </w:r>
      <w:r>
        <w:rPr>
          <w:lang w:eastAsia="zh-CN"/>
        </w:rPr>
        <w:t>NR_SL_enh-Core</w:t>
      </w:r>
      <w:r>
        <w:rPr>
          <w:lang w:eastAsia="ja-JP"/>
        </w:rPr>
        <w:t xml:space="preserve"> </w:t>
      </w:r>
      <w:r>
        <w:rPr>
          <w:b/>
          <w:lang w:eastAsia="ja-JP"/>
        </w:rPr>
        <w:t>[Class]</w:t>
      </w:r>
      <w:r>
        <w:rPr>
          <w:lang w:eastAsia="ja-JP"/>
        </w:rPr>
        <w:t xml:space="preserve">: </w:t>
      </w:r>
      <w:r>
        <w:rPr>
          <w:b/>
          <w:color w:val="FF0000"/>
          <w:lang w:eastAsia="ja-JP"/>
        </w:rPr>
        <w:t>[Status]</w:t>
      </w:r>
      <w:r>
        <w:rPr>
          <w:color w:val="FF0000"/>
          <w:lang w:eastAsia="ja-JP"/>
        </w:rPr>
        <w:t xml:space="preserve">: </w:t>
      </w:r>
      <w:proofErr w:type="spellStart"/>
      <w:r>
        <w:rPr>
          <w:color w:val="FF0000"/>
          <w:lang w:eastAsia="ja-JP"/>
        </w:rPr>
        <w:t>PropAgree</w:t>
      </w:r>
      <w:proofErr w:type="spellEnd"/>
      <w:r>
        <w:rPr>
          <w:rFonts w:eastAsiaTheme="minorEastAsia"/>
          <w:lang w:eastAsia="zh-CN"/>
        </w:rPr>
        <w:t xml:space="preserve"> </w:t>
      </w:r>
      <w:r>
        <w:rPr>
          <w:b/>
          <w:lang w:eastAsia="ja-JP"/>
        </w:rPr>
        <w:t>[</w:t>
      </w:r>
      <w:proofErr w:type="spellStart"/>
      <w:r>
        <w:rPr>
          <w:b/>
          <w:lang w:eastAsia="ja-JP"/>
        </w:rPr>
        <w:t>TDoc</w:t>
      </w:r>
      <w:proofErr w:type="spellEnd"/>
      <w:r>
        <w:rPr>
          <w:b/>
          <w:lang w:eastAsia="ja-JP"/>
        </w:rPr>
        <w:t>]</w:t>
      </w:r>
      <w:r>
        <w:rPr>
          <w:lang w:eastAsia="ja-JP"/>
        </w:rPr>
        <w:t xml:space="preserve">: None </w:t>
      </w:r>
    </w:p>
    <w:p w14:paraId="394C5387" w14:textId="77777777" w:rsidR="000A6421" w:rsidRDefault="009301E5">
      <w:pPr>
        <w:rPr>
          <w:color w:val="FF0000"/>
          <w:lang w:eastAsia="ja-JP"/>
        </w:rPr>
      </w:pPr>
      <w:r>
        <w:rPr>
          <w:b/>
          <w:color w:val="FF0000"/>
          <w:lang w:eastAsia="ja-JP"/>
        </w:rPr>
        <w:t>[Proposed Conclusion]</w:t>
      </w:r>
      <w:r>
        <w:rPr>
          <w:color w:val="FF0000"/>
          <w:lang w:eastAsia="ja-JP"/>
        </w:rPr>
        <w:t>:</w:t>
      </w:r>
    </w:p>
    <w:p w14:paraId="54AE37EC" w14:textId="77777777" w:rsidR="000A6421" w:rsidRDefault="009301E5">
      <w:pPr>
        <w:pStyle w:val="CommentText"/>
        <w:rPr>
          <w:lang w:eastAsia="ja-JP"/>
        </w:rPr>
      </w:pPr>
      <w:r>
        <w:rPr>
          <w:b/>
          <w:lang w:eastAsia="ja-JP"/>
        </w:rPr>
        <w:t>[Description]</w:t>
      </w:r>
      <w:r>
        <w:rPr>
          <w:lang w:eastAsia="ja-JP"/>
        </w:rPr>
        <w:t xml:space="preserve">: </w:t>
      </w:r>
    </w:p>
    <w:p w14:paraId="7D367B33" w14:textId="77777777" w:rsidR="000A6421" w:rsidRDefault="009301E5">
      <w:pPr>
        <w:pStyle w:val="CommentText"/>
        <w:rPr>
          <w:rFonts w:eastAsiaTheme="minorEastAsia"/>
          <w:lang w:eastAsia="zh-CN"/>
        </w:rPr>
      </w:pPr>
      <w:r>
        <w:rPr>
          <w:rFonts w:eastAsiaTheme="minorEastAsia"/>
          <w:lang w:eastAsia="zh-CN"/>
        </w:rPr>
        <w:t>In RAN1 FG 32-4a, no description on this field is found. It is unclear what this capability refers to in RAN1 FG.</w:t>
      </w:r>
    </w:p>
    <w:p w14:paraId="4B4C12A9" w14:textId="77777777" w:rsidR="000A6421" w:rsidRDefault="009301E5">
      <w:pPr>
        <w:overflowPunct w:val="0"/>
        <w:autoSpaceDE w:val="0"/>
        <w:autoSpaceDN w:val="0"/>
        <w:adjustRightInd w:val="0"/>
        <w:textAlignment w:val="baseline"/>
        <w:rPr>
          <w:rFonts w:eastAsiaTheme="minorEastAsia"/>
        </w:rPr>
      </w:pPr>
      <w:r>
        <w:rPr>
          <w:b/>
        </w:rPr>
        <w:t xml:space="preserve"> [Proposed Change]</w:t>
      </w:r>
      <w:r>
        <w:t>: Please clarify what the capability refers to in RAN1 FG. If there is no corresponding description, the field should be deleted.</w:t>
      </w:r>
    </w:p>
    <w:p w14:paraId="085E141F" w14:textId="77777777" w:rsidR="000A6421" w:rsidRDefault="009301E5">
      <w:pPr>
        <w:pStyle w:val="CommentText"/>
      </w:pPr>
      <w:r>
        <w:rPr>
          <w:b/>
          <w:lang w:eastAsia="ja-JP"/>
        </w:rPr>
        <w:t>[Comments]</w:t>
      </w:r>
      <w:r>
        <w:rPr>
          <w:lang w:eastAsia="ja-JP"/>
        </w:rPr>
        <w:t>:</w:t>
      </w:r>
    </w:p>
  </w:comment>
  <w:comment w:id="3725" w:author="Ericsson" w:date="2022-04-07T09:22:00Z" w:initials="LA">
    <w:p w14:paraId="452F0AA7" w14:textId="77777777" w:rsidR="000A6421" w:rsidRDefault="009301E5">
      <w:pPr>
        <w:pStyle w:val="CommentText"/>
      </w:pPr>
      <w:r>
        <w:rPr>
          <w:b/>
        </w:rPr>
        <w:t>[RIL]</w:t>
      </w:r>
      <w:r>
        <w:t xml:space="preserve">: E003  </w:t>
      </w:r>
      <w:r>
        <w:rPr>
          <w:b/>
        </w:rPr>
        <w:t>[Delegate]</w:t>
      </w:r>
      <w:r>
        <w:t xml:space="preserve">: Lian (Ericsson)   </w:t>
      </w:r>
      <w:r>
        <w:rPr>
          <w:b/>
        </w:rPr>
        <w:t>[WI]</w:t>
      </w:r>
      <w:r>
        <w:t xml:space="preserve">: NR_pos_enh-Core </w:t>
      </w:r>
      <w:r>
        <w:rPr>
          <w:b/>
        </w:rPr>
        <w:t>[Class]</w:t>
      </w:r>
      <w:r>
        <w:t xml:space="preserve">: </w:t>
      </w:r>
      <w:r>
        <w:rPr>
          <w:b/>
          <w:color w:val="FF0000"/>
        </w:rPr>
        <w:t>[Status]</w:t>
      </w:r>
      <w:r>
        <w:rPr>
          <w:color w:val="FF0000"/>
        </w:rPr>
        <w:t xml:space="preserve">: </w:t>
      </w:r>
      <w:proofErr w:type="spellStart"/>
      <w:r>
        <w:rPr>
          <w:color w:val="FF0000"/>
        </w:rPr>
        <w:t>PropAgree</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Remove the SRS-PosResourceRRC_Inactive-r17 and include the SEQUENCE {} directly to srs-PosResourcesRRC-Inactive-r17. Also included the note in 306. See the Rapp’s comments</w:t>
      </w:r>
    </w:p>
    <w:p w14:paraId="139A7621" w14:textId="77777777" w:rsidR="000A6421" w:rsidRDefault="009301E5">
      <w:pPr>
        <w:pStyle w:val="CommentText"/>
      </w:pPr>
      <w:r>
        <w:rPr>
          <w:b/>
        </w:rPr>
        <w:t>[Description]</w:t>
      </w:r>
      <w:r>
        <w:t xml:space="preserve">: This IE is not extendable and contains only one field, we can define the sequence directly in this field level. Should we also include what the note from RAN1 feature list says? </w:t>
      </w:r>
    </w:p>
    <w:p w14:paraId="07717478" w14:textId="77777777" w:rsidR="000A6421" w:rsidRDefault="009301E5">
      <w:pPr>
        <w:pStyle w:val="CommentText"/>
      </w:pPr>
      <w:r>
        <w:t xml:space="preserve">“OLPC for SRS for positioning based on SSB from the last serving cell (the cell that releases UE from connection) is part of this FG. No dedicated capability </w:t>
      </w:r>
      <w:proofErr w:type="spellStart"/>
      <w:r>
        <w:t>signaling</w:t>
      </w:r>
      <w:proofErr w:type="spellEnd"/>
      <w:r>
        <w:t xml:space="preserve"> is intended for this component)”</w:t>
      </w:r>
    </w:p>
    <w:p w14:paraId="7F66497C" w14:textId="77777777" w:rsidR="000A6421" w:rsidRDefault="009301E5">
      <w:pPr>
        <w:pStyle w:val="CommentText"/>
      </w:pPr>
      <w:r>
        <w:t>This description, however, fits better in 38.306, so probably the corresponding field that instantiates this IE could also be introduced in 38.306 with this description.</w:t>
      </w:r>
    </w:p>
    <w:p w14:paraId="7E1C62B3" w14:textId="77777777" w:rsidR="000A6421" w:rsidRDefault="009301E5">
      <w:pPr>
        <w:pStyle w:val="CommentText"/>
      </w:pPr>
      <w:r>
        <w:rPr>
          <w:b/>
        </w:rPr>
        <w:t>[Proposed Change]</w:t>
      </w:r>
      <w:r>
        <w:t>: Delete SRS-PosResourcesRRC-Inactive-r17  and change srs-PosResourcesRRC-Inactive-r17 to a sequence structure with the values defined currently in SRS-PosResourcesRRC-Inactive-r17. Introduce srs-AllPosResourcesRRC-Inactive-r17 in 38.306 capturing the description given by RAN1 feature list (including the note).</w:t>
      </w:r>
    </w:p>
    <w:p w14:paraId="5CCE1E9F" w14:textId="77777777" w:rsidR="000A6421" w:rsidRDefault="000A6421">
      <w:pPr>
        <w:pStyle w:val="CommentText"/>
      </w:pPr>
    </w:p>
    <w:p w14:paraId="2C351B48" w14:textId="77777777" w:rsidR="000A6421" w:rsidRDefault="009301E5">
      <w:pPr>
        <w:pStyle w:val="CommentText"/>
      </w:pPr>
      <w:r>
        <w:rPr>
          <w:b/>
        </w:rPr>
        <w:t>[Comments]</w:t>
      </w:r>
      <w:r>
        <w:t xml:space="preserve">: </w:t>
      </w:r>
      <w:r>
        <w:rPr>
          <w:color w:val="FF0000"/>
        </w:rPr>
        <w:t>{Rapp} The reason we implemented this way is because there is another positioning SRS resources for outside initial UL BWP (R1 27-15b) and the thinking is to include both in the same sequence when R1 27-15b is finalised by RAN1.</w:t>
      </w:r>
    </w:p>
    <w:p w14:paraId="7D8F2E10" w14:textId="77777777" w:rsidR="000A6421" w:rsidRDefault="000A6421">
      <w:pPr>
        <w:pStyle w:val="CommentText"/>
      </w:pPr>
    </w:p>
  </w:comment>
  <w:comment w:id="3726" w:author="OPPO(Zhongda)" w:date="2022-04-06T08:46:00Z" w:initials="OP">
    <w:p w14:paraId="5CF97712" w14:textId="77777777" w:rsidR="000A6421" w:rsidRDefault="009301E5">
      <w:pPr>
        <w:pStyle w:val="CommentText"/>
      </w:pPr>
      <w:r>
        <w:fldChar w:fldCharType="begin"/>
      </w:r>
      <w:r>
        <w:rPr>
          <w:rStyle w:val="CommentReference"/>
        </w:rPr>
        <w:instrText xml:space="preserve"> </w:instrText>
      </w:r>
      <w:r>
        <w:instrText>PAGE \# "'</w:instrText>
      </w:r>
      <w:r>
        <w:rPr>
          <w:rFonts w:hint="eastAsia"/>
        </w:rPr>
        <w:instrText>页</w:instrText>
      </w:r>
      <w:r>
        <w:instrText>: '#'</w:instrText>
      </w:r>
      <w:r>
        <w:br/>
        <w:instrText>'"</w:instrText>
      </w:r>
      <w:r>
        <w:rPr>
          <w:rStyle w:val="CommentReference"/>
        </w:rPr>
        <w:instrText xml:space="preserve"> </w:instrText>
      </w:r>
      <w:r>
        <w:fldChar w:fldCharType="end"/>
      </w:r>
      <w:r>
        <w:rPr>
          <w:b/>
        </w:rPr>
        <w:t>[RIL]</w:t>
      </w:r>
      <w:r>
        <w:t xml:space="preserve">: OP012 </w:t>
      </w:r>
      <w:r>
        <w:rPr>
          <w:b/>
        </w:rPr>
        <w:t>[Delegate]</w:t>
      </w:r>
      <w:r>
        <w:t xml:space="preserve">: OPPO(Zhongda)  </w:t>
      </w:r>
      <w:r>
        <w:rPr>
          <w:b/>
        </w:rPr>
        <w:t>[WI]</w:t>
      </w:r>
      <w:r>
        <w:t xml:space="preserve">: NR_pos_enh-Core </w:t>
      </w:r>
      <w:r>
        <w:rPr>
          <w:b/>
        </w:rPr>
        <w:t>[Class]</w:t>
      </w:r>
      <w:r>
        <w:t xml:space="preserve">: </w:t>
      </w:r>
      <w:r>
        <w:rPr>
          <w:b/>
          <w:color w:val="FF0000"/>
        </w:rPr>
        <w:t>[Status]</w:t>
      </w:r>
      <w:r>
        <w:rPr>
          <w:color w:val="FF0000"/>
        </w:rPr>
        <w:t xml:space="preserve">: </w:t>
      </w:r>
      <w:proofErr w:type="spellStart"/>
      <w:r>
        <w:rPr>
          <w:color w:val="FF0000"/>
        </w:rPr>
        <w:t>PropDuplicate</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See E003 for the resolution</w:t>
      </w:r>
    </w:p>
    <w:p w14:paraId="4F7954A3" w14:textId="77777777" w:rsidR="000A6421" w:rsidRDefault="009301E5">
      <w:pPr>
        <w:pStyle w:val="CommentText"/>
      </w:pPr>
      <w:r>
        <w:rPr>
          <w:b/>
        </w:rPr>
        <w:t>[Description]</w:t>
      </w:r>
      <w:r>
        <w:t>: it is not clear why is the IE “srs-PosResourcesRRC-Inactive-r17” is introduced in-between</w:t>
      </w:r>
    </w:p>
    <w:p w14:paraId="7A665FAB" w14:textId="77777777" w:rsidR="000A6421" w:rsidRDefault="009301E5">
      <w:pPr>
        <w:pStyle w:val="CommentText"/>
      </w:pPr>
      <w:r>
        <w:rPr>
          <w:b/>
        </w:rPr>
        <w:t>[Proposed Change]</w:t>
      </w:r>
      <w:r>
        <w:t xml:space="preserve">: to replace </w:t>
      </w:r>
      <w:r>
        <w:rPr>
          <w:rFonts w:ascii="Courier New" w:hAnsi="Courier New"/>
          <w:sz w:val="16"/>
          <w:lang w:eastAsia="en-GB"/>
        </w:rPr>
        <w:t>SRS-AllPosResourcesRRC-Inactive-r17 with SRS-PosResourcesRRC-Inactive-r17 directly in 331, which is also used in 306</w:t>
      </w:r>
    </w:p>
    <w:p w14:paraId="07171FEF" w14:textId="77777777" w:rsidR="000A6421" w:rsidRDefault="009301E5">
      <w:pPr>
        <w:pStyle w:val="CommentText"/>
      </w:pPr>
      <w:r>
        <w:rPr>
          <w:b/>
        </w:rPr>
        <w:t>[Comments]</w:t>
      </w:r>
      <w:r>
        <w:t>:</w:t>
      </w:r>
      <w:r>
        <w:br/>
        <w:t xml:space="preserve">[Ericsson] We have similar comment and additional ones in E003. </w:t>
      </w:r>
    </w:p>
  </w:comment>
  <w:comment w:id="3835" w:author="Lenovo (Hyung-Nam)" w:date="2022-04-07T20:11:00Z" w:initials="B">
    <w:p w14:paraId="2CFD5F84" w14:textId="77777777" w:rsidR="000A6421" w:rsidRDefault="009301E5">
      <w:pPr>
        <w:pStyle w:val="CommentText"/>
        <w:rPr>
          <w:color w:val="FF0000"/>
        </w:rPr>
      </w:pPr>
      <w:r>
        <w:rPr>
          <w:b/>
        </w:rPr>
        <w:t>[RIL]</w:t>
      </w:r>
      <w:r>
        <w:t xml:space="preserve">: B005 </w:t>
      </w:r>
      <w:r>
        <w:rPr>
          <w:b/>
        </w:rPr>
        <w:t>[Delegate]</w:t>
      </w:r>
      <w:r>
        <w:t xml:space="preserve">: Lenovo (Hyung-Nam)  </w:t>
      </w:r>
      <w:r>
        <w:rPr>
          <w:b/>
        </w:rPr>
        <w:t>[WI]</w:t>
      </w:r>
      <w:r>
        <w:t xml:space="preserve">: NR_UE_pow_sav_enh-Core </w:t>
      </w:r>
      <w:r>
        <w:rPr>
          <w:b/>
        </w:rPr>
        <w:t>[Class]</w:t>
      </w:r>
      <w:r>
        <w:t xml:space="preserve">: </w:t>
      </w:r>
      <w:r>
        <w:rPr>
          <w:b/>
          <w:color w:val="FF0000"/>
        </w:rPr>
        <w:t>[Status]</w:t>
      </w:r>
      <w:r>
        <w:rPr>
          <w:color w:val="FF0000"/>
        </w:rPr>
        <w:t xml:space="preserve">: </w:t>
      </w:r>
      <w:proofErr w:type="spellStart"/>
      <w:r>
        <w:rPr>
          <w:color w:val="FF0000"/>
        </w:rPr>
        <w:t>PropReject</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ue-RadioPagingInfo-r17 is agreed in Rel-17 power saving as follow:</w:t>
      </w:r>
    </w:p>
    <w:p w14:paraId="5D927F02" w14:textId="77777777" w:rsidR="000A6421" w:rsidRDefault="000A6421">
      <w:pPr>
        <w:pStyle w:val="CommentText"/>
        <w:rPr>
          <w:color w:val="FF0000"/>
        </w:rPr>
      </w:pPr>
    </w:p>
    <w:p w14:paraId="28C77835" w14:textId="77777777" w:rsidR="000A6421" w:rsidRDefault="009301E5">
      <w:pPr>
        <w:pStyle w:val="Agreement"/>
        <w:tabs>
          <w:tab w:val="clear" w:pos="1619"/>
          <w:tab w:val="left" w:pos="1620"/>
          <w:tab w:val="left" w:pos="6930"/>
        </w:tabs>
        <w:spacing w:line="240" w:lineRule="auto"/>
        <w:ind w:left="417"/>
      </w:pPr>
      <w:r>
        <w:t xml:space="preserve">Introduce a </w:t>
      </w:r>
      <w:proofErr w:type="spellStart"/>
      <w:r>
        <w:rPr>
          <w:i/>
          <w:iCs/>
        </w:rPr>
        <w:t>UERadioPagingInfo</w:t>
      </w:r>
      <w:proofErr w:type="spellEnd"/>
      <w:r>
        <w:t xml:space="preserve"> IE in the </w:t>
      </w:r>
      <w:proofErr w:type="spellStart"/>
      <w:r>
        <w:rPr>
          <w:i/>
          <w:iCs/>
        </w:rPr>
        <w:t>UECapabilityInformation</w:t>
      </w:r>
      <w:proofErr w:type="spellEnd"/>
      <w:r>
        <w:t xml:space="preserve"> message in NR in Rel-17. </w:t>
      </w:r>
    </w:p>
    <w:p w14:paraId="65D36B54" w14:textId="77777777" w:rsidR="000A6421" w:rsidRDefault="000A6421">
      <w:pPr>
        <w:pStyle w:val="CommentText"/>
        <w:rPr>
          <w:color w:val="FF0000"/>
        </w:rPr>
      </w:pPr>
    </w:p>
    <w:p w14:paraId="4B963311" w14:textId="77777777" w:rsidR="000A6421" w:rsidRDefault="009301E5">
      <w:pPr>
        <w:pStyle w:val="paragraph"/>
        <w:numPr>
          <w:ilvl w:val="0"/>
          <w:numId w:val="2"/>
        </w:numPr>
        <w:spacing w:before="0" w:beforeAutospacing="0" w:after="0" w:afterAutospacing="0"/>
        <w:ind w:left="1965" w:firstLine="0"/>
        <w:textAlignment w:val="baseline"/>
        <w:rPr>
          <w:rFonts w:ascii="Times" w:hAnsi="Times" w:cs="Times"/>
          <w:b/>
          <w:bCs/>
          <w:sz w:val="22"/>
          <w:szCs w:val="22"/>
        </w:rPr>
      </w:pPr>
      <w:r>
        <w:rPr>
          <w:rStyle w:val="normaltextrun"/>
          <w:rFonts w:ascii="Arial" w:hAnsi="Arial" w:cs="Arial"/>
          <w:b/>
          <w:bCs/>
          <w:sz w:val="20"/>
          <w:szCs w:val="20"/>
        </w:rPr>
        <w:t>[058] Paging enhancement capability(-</w:t>
      </w:r>
      <w:proofErr w:type="spellStart"/>
      <w:r>
        <w:rPr>
          <w:rStyle w:val="normaltextrun"/>
          <w:rFonts w:ascii="Arial" w:hAnsi="Arial" w:cs="Arial"/>
          <w:b/>
          <w:bCs/>
          <w:sz w:val="20"/>
          <w:szCs w:val="20"/>
        </w:rPr>
        <w:t>ies</w:t>
      </w:r>
      <w:proofErr w:type="spellEnd"/>
      <w:r>
        <w:rPr>
          <w:rStyle w:val="normaltextrun"/>
          <w:rFonts w:ascii="Arial" w:hAnsi="Arial" w:cs="Arial"/>
          <w:b/>
          <w:bCs/>
          <w:sz w:val="20"/>
          <w:szCs w:val="20"/>
        </w:rPr>
        <w:t xml:space="preserve">) can be included into the </w:t>
      </w:r>
      <w:proofErr w:type="spellStart"/>
      <w:r>
        <w:rPr>
          <w:rStyle w:val="normaltextrun"/>
          <w:rFonts w:ascii="Arial" w:hAnsi="Arial" w:cs="Arial"/>
          <w:b/>
          <w:bCs/>
          <w:sz w:val="20"/>
          <w:szCs w:val="20"/>
        </w:rPr>
        <w:t>UERadioPagingInfo</w:t>
      </w:r>
      <w:proofErr w:type="spellEnd"/>
      <w:r>
        <w:rPr>
          <w:rStyle w:val="normaltextrun"/>
          <w:rFonts w:ascii="Arial" w:hAnsi="Arial" w:cs="Arial"/>
          <w:b/>
          <w:bCs/>
          <w:sz w:val="20"/>
          <w:szCs w:val="20"/>
        </w:rPr>
        <w:t xml:space="preserve"> IE in the </w:t>
      </w:r>
      <w:proofErr w:type="spellStart"/>
      <w:r>
        <w:rPr>
          <w:rStyle w:val="normaltextrun"/>
          <w:rFonts w:ascii="Arial" w:hAnsi="Arial" w:cs="Arial"/>
          <w:b/>
          <w:bCs/>
          <w:sz w:val="20"/>
          <w:szCs w:val="20"/>
        </w:rPr>
        <w:t>UECapabilityInformation</w:t>
      </w:r>
      <w:proofErr w:type="spellEnd"/>
      <w:r>
        <w:rPr>
          <w:rStyle w:val="normaltextrun"/>
          <w:rFonts w:ascii="Arial" w:hAnsi="Arial" w:cs="Arial"/>
          <w:b/>
          <w:bCs/>
          <w:sz w:val="20"/>
          <w:szCs w:val="20"/>
        </w:rPr>
        <w:t xml:space="preserve"> message as agreed in RAN2#116 (i.e. Introduce a </w:t>
      </w:r>
      <w:proofErr w:type="spellStart"/>
      <w:r>
        <w:rPr>
          <w:rStyle w:val="normaltextrun"/>
          <w:rFonts w:ascii="Arial" w:hAnsi="Arial" w:cs="Arial"/>
          <w:b/>
          <w:bCs/>
          <w:sz w:val="20"/>
          <w:szCs w:val="20"/>
        </w:rPr>
        <w:t>UERadioPagingInfo</w:t>
      </w:r>
      <w:proofErr w:type="spellEnd"/>
      <w:r>
        <w:rPr>
          <w:rStyle w:val="normaltextrun"/>
          <w:rFonts w:ascii="Arial" w:hAnsi="Arial" w:cs="Arial"/>
          <w:b/>
          <w:bCs/>
          <w:sz w:val="20"/>
          <w:szCs w:val="20"/>
        </w:rPr>
        <w:t xml:space="preserve"> IE in the </w:t>
      </w:r>
      <w:proofErr w:type="spellStart"/>
      <w:r>
        <w:rPr>
          <w:rStyle w:val="normaltextrun"/>
          <w:rFonts w:ascii="Arial" w:hAnsi="Arial" w:cs="Arial"/>
          <w:b/>
          <w:bCs/>
          <w:sz w:val="20"/>
          <w:szCs w:val="20"/>
        </w:rPr>
        <w:t>UECapabilityInformation</w:t>
      </w:r>
      <w:proofErr w:type="spellEnd"/>
      <w:r>
        <w:rPr>
          <w:rStyle w:val="normaltextrun"/>
          <w:rFonts w:ascii="Arial" w:hAnsi="Arial" w:cs="Arial"/>
          <w:b/>
          <w:bCs/>
          <w:sz w:val="20"/>
          <w:szCs w:val="20"/>
        </w:rPr>
        <w:t xml:space="preserve"> message in NR in Rel-17)</w:t>
      </w:r>
      <w:r>
        <w:rPr>
          <w:rStyle w:val="eop"/>
          <w:rFonts w:ascii="Arial" w:hAnsi="Arial" w:cs="Arial"/>
          <w:b/>
          <w:bCs/>
          <w:sz w:val="20"/>
          <w:szCs w:val="20"/>
        </w:rPr>
        <w:t> </w:t>
      </w:r>
    </w:p>
    <w:p w14:paraId="3CE81DFA" w14:textId="77777777" w:rsidR="000A6421" w:rsidRDefault="009301E5">
      <w:pPr>
        <w:pStyle w:val="paragraph"/>
        <w:numPr>
          <w:ilvl w:val="0"/>
          <w:numId w:val="2"/>
        </w:numPr>
        <w:spacing w:before="0" w:beforeAutospacing="0" w:after="0" w:afterAutospacing="0"/>
        <w:ind w:left="1965" w:firstLine="0"/>
        <w:textAlignment w:val="baseline"/>
        <w:rPr>
          <w:rFonts w:ascii="Calibri" w:hAnsi="Calibri" w:cs="Calibri"/>
          <w:b/>
          <w:bCs/>
          <w:sz w:val="22"/>
          <w:szCs w:val="22"/>
        </w:rPr>
      </w:pPr>
      <w:r>
        <w:rPr>
          <w:rStyle w:val="normaltextrun"/>
          <w:rFonts w:ascii="Arial" w:hAnsi="Arial" w:cs="Arial"/>
          <w:b/>
          <w:bCs/>
          <w:sz w:val="20"/>
          <w:szCs w:val="20"/>
        </w:rPr>
        <w:t xml:space="preserve">[058] </w:t>
      </w:r>
      <w:proofErr w:type="spellStart"/>
      <w:r>
        <w:rPr>
          <w:rStyle w:val="normaltextrun"/>
          <w:rFonts w:ascii="Arial" w:hAnsi="Arial" w:cs="Arial"/>
          <w:b/>
          <w:bCs/>
          <w:sz w:val="20"/>
          <w:szCs w:val="20"/>
        </w:rPr>
        <w:t>gNB</w:t>
      </w:r>
      <w:proofErr w:type="spellEnd"/>
      <w:r>
        <w:rPr>
          <w:rStyle w:val="normaltextrun"/>
          <w:rFonts w:ascii="Arial" w:hAnsi="Arial" w:cs="Arial"/>
          <w:b/>
          <w:bCs/>
          <w:sz w:val="20"/>
          <w:szCs w:val="20"/>
        </w:rPr>
        <w:t xml:space="preserve"> interprets UE’s reported </w:t>
      </w:r>
      <w:proofErr w:type="spellStart"/>
      <w:r>
        <w:rPr>
          <w:rStyle w:val="normaltextrun"/>
          <w:rFonts w:ascii="Arial" w:hAnsi="Arial" w:cs="Arial"/>
          <w:b/>
          <w:bCs/>
          <w:i/>
          <w:iCs/>
          <w:sz w:val="20"/>
          <w:szCs w:val="20"/>
        </w:rPr>
        <w:t>UECapabilityInformation</w:t>
      </w:r>
      <w:proofErr w:type="spellEnd"/>
      <w:r>
        <w:rPr>
          <w:rStyle w:val="normaltextrun"/>
          <w:rFonts w:ascii="Arial" w:hAnsi="Arial" w:cs="Arial"/>
          <w:b/>
          <w:bCs/>
          <w:sz w:val="20"/>
          <w:szCs w:val="20"/>
        </w:rPr>
        <w:t xml:space="preserve">, copies the </w:t>
      </w:r>
      <w:proofErr w:type="spellStart"/>
      <w:r>
        <w:rPr>
          <w:rStyle w:val="normaltextrun"/>
          <w:rFonts w:ascii="Arial" w:hAnsi="Arial" w:cs="Arial"/>
          <w:b/>
          <w:bCs/>
          <w:i/>
          <w:iCs/>
          <w:sz w:val="20"/>
          <w:szCs w:val="20"/>
        </w:rPr>
        <w:t>UERadioPagingInfo</w:t>
      </w:r>
      <w:proofErr w:type="spellEnd"/>
      <w:r>
        <w:rPr>
          <w:rStyle w:val="normaltextrun"/>
          <w:rFonts w:ascii="Arial" w:hAnsi="Arial" w:cs="Arial"/>
          <w:b/>
          <w:bCs/>
          <w:sz w:val="20"/>
          <w:szCs w:val="20"/>
        </w:rPr>
        <w:t xml:space="preserve"> IE out and includes it as a container </w:t>
      </w:r>
      <w:r>
        <w:rPr>
          <w:rStyle w:val="normaltextrun"/>
          <w:rFonts w:ascii="Arial" w:hAnsi="Arial" w:cs="Arial"/>
          <w:b/>
          <w:bCs/>
          <w:i/>
          <w:iCs/>
          <w:sz w:val="20"/>
          <w:szCs w:val="20"/>
        </w:rPr>
        <w:t>UE-</w:t>
      </w:r>
      <w:proofErr w:type="spellStart"/>
      <w:r>
        <w:rPr>
          <w:rStyle w:val="normaltextrun"/>
          <w:rFonts w:ascii="Arial" w:hAnsi="Arial" w:cs="Arial"/>
          <w:b/>
          <w:bCs/>
          <w:i/>
          <w:iCs/>
          <w:sz w:val="20"/>
          <w:szCs w:val="20"/>
        </w:rPr>
        <w:t>RadioPagingInfo</w:t>
      </w:r>
      <w:proofErr w:type="spellEnd"/>
      <w:r>
        <w:rPr>
          <w:rStyle w:val="normaltextrun"/>
          <w:rFonts w:ascii="Arial" w:hAnsi="Arial" w:cs="Arial"/>
          <w:b/>
          <w:bCs/>
          <w:sz w:val="20"/>
          <w:szCs w:val="20"/>
        </w:rPr>
        <w:t xml:space="preserve"> IE in the </w:t>
      </w:r>
      <w:proofErr w:type="spellStart"/>
      <w:r>
        <w:rPr>
          <w:rStyle w:val="normaltextrun"/>
          <w:rFonts w:ascii="Arial" w:hAnsi="Arial" w:cs="Arial"/>
          <w:b/>
          <w:bCs/>
          <w:i/>
          <w:iCs/>
          <w:sz w:val="20"/>
          <w:szCs w:val="20"/>
        </w:rPr>
        <w:t>UERadioPagingInformation</w:t>
      </w:r>
      <w:proofErr w:type="spellEnd"/>
      <w:r>
        <w:rPr>
          <w:rStyle w:val="normaltextrun"/>
          <w:rFonts w:ascii="Arial" w:hAnsi="Arial" w:cs="Arial"/>
          <w:b/>
          <w:bCs/>
          <w:sz w:val="20"/>
          <w:szCs w:val="20"/>
        </w:rPr>
        <w:t xml:space="preserve"> inter-node message to AMF</w:t>
      </w:r>
      <w:r>
        <w:rPr>
          <w:rStyle w:val="eop"/>
          <w:rFonts w:ascii="Arial" w:hAnsi="Arial" w:cs="Arial"/>
          <w:b/>
          <w:bCs/>
          <w:sz w:val="20"/>
          <w:szCs w:val="20"/>
        </w:rPr>
        <w:t> </w:t>
      </w:r>
    </w:p>
    <w:p w14:paraId="708D1FFE" w14:textId="77777777" w:rsidR="000A6421" w:rsidRDefault="000A6421">
      <w:pPr>
        <w:pStyle w:val="CommentText"/>
        <w:rPr>
          <w:color w:val="FF0000"/>
        </w:rPr>
      </w:pPr>
    </w:p>
    <w:p w14:paraId="19A9251C" w14:textId="77777777" w:rsidR="000A6421" w:rsidRDefault="009301E5">
      <w:pPr>
        <w:pStyle w:val="CommentText"/>
        <w:rPr>
          <w:color w:val="FF0000"/>
        </w:rPr>
      </w:pPr>
      <w:r>
        <w:rPr>
          <w:color w:val="FF0000"/>
        </w:rPr>
        <w:t xml:space="preserve">This is to introduce a paging capability container to be provided between </w:t>
      </w:r>
      <w:proofErr w:type="spellStart"/>
      <w:r>
        <w:rPr>
          <w:color w:val="FF0000"/>
        </w:rPr>
        <w:t>gNB</w:t>
      </w:r>
      <w:proofErr w:type="spellEnd"/>
      <w:r>
        <w:rPr>
          <w:color w:val="FF0000"/>
        </w:rPr>
        <w:t xml:space="preserve"> and AMF </w:t>
      </w:r>
    </w:p>
    <w:p w14:paraId="1CE23684" w14:textId="77777777" w:rsidR="000A6421" w:rsidRDefault="000A6421">
      <w:pPr>
        <w:pStyle w:val="CommentText"/>
      </w:pPr>
    </w:p>
    <w:p w14:paraId="7F9B6DA9" w14:textId="77777777" w:rsidR="000A6421" w:rsidRDefault="009301E5">
      <w:pPr>
        <w:pStyle w:val="CommentText"/>
      </w:pPr>
      <w:r>
        <w:rPr>
          <w:b/>
        </w:rPr>
        <w:t>[Description]</w:t>
      </w:r>
      <w:r>
        <w:t>: No need to define ue-RadioPagingInfo-r17 and FG 29-1 (</w:t>
      </w:r>
      <w:proofErr w:type="spellStart"/>
      <w:r>
        <w:t>pei</w:t>
      </w:r>
      <w:proofErr w:type="spellEnd"/>
      <w:r>
        <w:t xml:space="preserve">-Subgrouping) can be introduced directly in IE </w:t>
      </w:r>
      <w:proofErr w:type="spellStart"/>
      <w:r>
        <w:t>BandNR</w:t>
      </w:r>
      <w:proofErr w:type="spellEnd"/>
      <w:r>
        <w:t>.</w:t>
      </w:r>
    </w:p>
    <w:p w14:paraId="69E34D23" w14:textId="77777777" w:rsidR="000A6421" w:rsidRDefault="009301E5">
      <w:pPr>
        <w:pStyle w:val="CommentText"/>
      </w:pPr>
      <w:r>
        <w:rPr>
          <w:b/>
        </w:rPr>
        <w:t>[Proposed Change]</w:t>
      </w:r>
      <w:r>
        <w:t>: Remove ue-RadioPagingInfo-r17 from UE-NR-Capability-v17xy.</w:t>
      </w:r>
    </w:p>
    <w:p w14:paraId="19141549" w14:textId="77777777" w:rsidR="000A6421" w:rsidRDefault="009301E5">
      <w:pPr>
        <w:pStyle w:val="CommentText"/>
      </w:pPr>
      <w:r>
        <w:rPr>
          <w:b/>
        </w:rPr>
        <w:t>[Comments]</w:t>
      </w:r>
      <w:r>
        <w:t xml:space="preserve">: </w:t>
      </w:r>
    </w:p>
    <w:p w14:paraId="50371AEA" w14:textId="77777777" w:rsidR="000A6421" w:rsidRDefault="000A6421">
      <w:pPr>
        <w:pStyle w:val="CommentText"/>
      </w:pPr>
    </w:p>
  </w:comment>
  <w:comment w:id="3845" w:author="Lenovo (Hyung-Nam)" w:date="2022-04-07T20:13:00Z" w:initials="B">
    <w:p w14:paraId="7CA01894" w14:textId="77777777" w:rsidR="000A6421" w:rsidRDefault="009301E5">
      <w:pPr>
        <w:pStyle w:val="CommentText"/>
        <w:rPr>
          <w:color w:val="FF0000"/>
        </w:rPr>
      </w:pPr>
      <w:r>
        <w:rPr>
          <w:b/>
        </w:rPr>
        <w:t>[RIL]</w:t>
      </w:r>
      <w:r>
        <w:t xml:space="preserve">: B006 </w:t>
      </w:r>
      <w:r>
        <w:rPr>
          <w:b/>
        </w:rPr>
        <w:t>[Delegate]</w:t>
      </w:r>
      <w:r>
        <w:t xml:space="preserve">: Lenovo (Hyung-Nam)  </w:t>
      </w:r>
      <w:r>
        <w:rPr>
          <w:b/>
        </w:rPr>
        <w:t>[WI]</w:t>
      </w:r>
      <w:r>
        <w:t xml:space="preserve">: NR_UE_pow_sav_enh-Core </w:t>
      </w:r>
      <w:r>
        <w:rPr>
          <w:b/>
        </w:rPr>
        <w:t>[Class]</w:t>
      </w:r>
      <w:r>
        <w:t xml:space="preserve">: </w:t>
      </w:r>
      <w:r>
        <w:rPr>
          <w:b/>
          <w:color w:val="FF0000"/>
        </w:rPr>
        <w:t>[Status]</w:t>
      </w:r>
      <w:r>
        <w:rPr>
          <w:color w:val="FF0000"/>
        </w:rPr>
        <w:t xml:space="preserve">: </w:t>
      </w:r>
      <w:proofErr w:type="spellStart"/>
      <w:r>
        <w:rPr>
          <w:color w:val="FF0000"/>
        </w:rPr>
        <w:t>PropReject</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See B005.  ue-RadioPagingInfo-r17 is agreed in Rel-17 power saving as follow:</w:t>
      </w:r>
    </w:p>
    <w:p w14:paraId="38677745" w14:textId="77777777" w:rsidR="000A6421" w:rsidRDefault="000A6421">
      <w:pPr>
        <w:pStyle w:val="CommentText"/>
        <w:rPr>
          <w:color w:val="FF0000"/>
        </w:rPr>
      </w:pPr>
    </w:p>
    <w:p w14:paraId="61A43181" w14:textId="77777777" w:rsidR="000A6421" w:rsidRDefault="009301E5">
      <w:pPr>
        <w:pStyle w:val="Agreement"/>
        <w:tabs>
          <w:tab w:val="clear" w:pos="1619"/>
          <w:tab w:val="left" w:pos="1620"/>
          <w:tab w:val="left" w:pos="6930"/>
        </w:tabs>
        <w:spacing w:line="240" w:lineRule="auto"/>
        <w:ind w:left="417"/>
      </w:pPr>
      <w:r>
        <w:t xml:space="preserve">Introduce a </w:t>
      </w:r>
      <w:proofErr w:type="spellStart"/>
      <w:r>
        <w:rPr>
          <w:i/>
          <w:iCs/>
        </w:rPr>
        <w:t>UERadioPagingInfo</w:t>
      </w:r>
      <w:proofErr w:type="spellEnd"/>
      <w:r>
        <w:t xml:space="preserve"> IE in the </w:t>
      </w:r>
      <w:proofErr w:type="spellStart"/>
      <w:r>
        <w:rPr>
          <w:i/>
          <w:iCs/>
        </w:rPr>
        <w:t>UECapabilityInformation</w:t>
      </w:r>
      <w:proofErr w:type="spellEnd"/>
      <w:r>
        <w:t xml:space="preserve"> message in NR in Rel-17. </w:t>
      </w:r>
    </w:p>
    <w:p w14:paraId="749D4C17" w14:textId="77777777" w:rsidR="000A6421" w:rsidRDefault="000A6421">
      <w:pPr>
        <w:pStyle w:val="CommentText"/>
        <w:rPr>
          <w:color w:val="FF0000"/>
        </w:rPr>
      </w:pPr>
    </w:p>
    <w:p w14:paraId="08417A21" w14:textId="77777777" w:rsidR="000A6421" w:rsidRDefault="009301E5">
      <w:pPr>
        <w:pStyle w:val="paragraph"/>
        <w:numPr>
          <w:ilvl w:val="0"/>
          <w:numId w:val="2"/>
        </w:numPr>
        <w:spacing w:before="0" w:beforeAutospacing="0" w:after="0" w:afterAutospacing="0"/>
        <w:ind w:left="1965" w:firstLine="0"/>
        <w:textAlignment w:val="baseline"/>
        <w:rPr>
          <w:rFonts w:ascii="Times" w:hAnsi="Times" w:cs="Times"/>
          <w:b/>
          <w:bCs/>
          <w:sz w:val="22"/>
          <w:szCs w:val="22"/>
        </w:rPr>
      </w:pPr>
      <w:r>
        <w:rPr>
          <w:rStyle w:val="normaltextrun"/>
          <w:rFonts w:ascii="Arial" w:hAnsi="Arial" w:cs="Arial"/>
          <w:b/>
          <w:bCs/>
          <w:sz w:val="20"/>
          <w:szCs w:val="20"/>
        </w:rPr>
        <w:t>[058] Paging enhancement capability(-</w:t>
      </w:r>
      <w:proofErr w:type="spellStart"/>
      <w:r>
        <w:rPr>
          <w:rStyle w:val="normaltextrun"/>
          <w:rFonts w:ascii="Arial" w:hAnsi="Arial" w:cs="Arial"/>
          <w:b/>
          <w:bCs/>
          <w:sz w:val="20"/>
          <w:szCs w:val="20"/>
        </w:rPr>
        <w:t>ies</w:t>
      </w:r>
      <w:proofErr w:type="spellEnd"/>
      <w:r>
        <w:rPr>
          <w:rStyle w:val="normaltextrun"/>
          <w:rFonts w:ascii="Arial" w:hAnsi="Arial" w:cs="Arial"/>
          <w:b/>
          <w:bCs/>
          <w:sz w:val="20"/>
          <w:szCs w:val="20"/>
        </w:rPr>
        <w:t xml:space="preserve">) can be included into the </w:t>
      </w:r>
      <w:proofErr w:type="spellStart"/>
      <w:r>
        <w:rPr>
          <w:rStyle w:val="normaltextrun"/>
          <w:rFonts w:ascii="Arial" w:hAnsi="Arial" w:cs="Arial"/>
          <w:b/>
          <w:bCs/>
          <w:sz w:val="20"/>
          <w:szCs w:val="20"/>
        </w:rPr>
        <w:t>UERadioPagingInfo</w:t>
      </w:r>
      <w:proofErr w:type="spellEnd"/>
      <w:r>
        <w:rPr>
          <w:rStyle w:val="normaltextrun"/>
          <w:rFonts w:ascii="Arial" w:hAnsi="Arial" w:cs="Arial"/>
          <w:b/>
          <w:bCs/>
          <w:sz w:val="20"/>
          <w:szCs w:val="20"/>
        </w:rPr>
        <w:t xml:space="preserve"> IE in the </w:t>
      </w:r>
      <w:proofErr w:type="spellStart"/>
      <w:r>
        <w:rPr>
          <w:rStyle w:val="normaltextrun"/>
          <w:rFonts w:ascii="Arial" w:hAnsi="Arial" w:cs="Arial"/>
          <w:b/>
          <w:bCs/>
          <w:sz w:val="20"/>
          <w:szCs w:val="20"/>
        </w:rPr>
        <w:t>UECapabilityInformation</w:t>
      </w:r>
      <w:proofErr w:type="spellEnd"/>
      <w:r>
        <w:rPr>
          <w:rStyle w:val="normaltextrun"/>
          <w:rFonts w:ascii="Arial" w:hAnsi="Arial" w:cs="Arial"/>
          <w:b/>
          <w:bCs/>
          <w:sz w:val="20"/>
          <w:szCs w:val="20"/>
        </w:rPr>
        <w:t xml:space="preserve"> message as agreed in RAN2#116 (i.e. Introduce a </w:t>
      </w:r>
      <w:proofErr w:type="spellStart"/>
      <w:r>
        <w:rPr>
          <w:rStyle w:val="normaltextrun"/>
          <w:rFonts w:ascii="Arial" w:hAnsi="Arial" w:cs="Arial"/>
          <w:b/>
          <w:bCs/>
          <w:sz w:val="20"/>
          <w:szCs w:val="20"/>
        </w:rPr>
        <w:t>UERadioPagingInfo</w:t>
      </w:r>
      <w:proofErr w:type="spellEnd"/>
      <w:r>
        <w:rPr>
          <w:rStyle w:val="normaltextrun"/>
          <w:rFonts w:ascii="Arial" w:hAnsi="Arial" w:cs="Arial"/>
          <w:b/>
          <w:bCs/>
          <w:sz w:val="20"/>
          <w:szCs w:val="20"/>
        </w:rPr>
        <w:t xml:space="preserve"> IE in the </w:t>
      </w:r>
      <w:proofErr w:type="spellStart"/>
      <w:r>
        <w:rPr>
          <w:rStyle w:val="normaltextrun"/>
          <w:rFonts w:ascii="Arial" w:hAnsi="Arial" w:cs="Arial"/>
          <w:b/>
          <w:bCs/>
          <w:sz w:val="20"/>
          <w:szCs w:val="20"/>
        </w:rPr>
        <w:t>UECapabilityInformation</w:t>
      </w:r>
      <w:proofErr w:type="spellEnd"/>
      <w:r>
        <w:rPr>
          <w:rStyle w:val="normaltextrun"/>
          <w:rFonts w:ascii="Arial" w:hAnsi="Arial" w:cs="Arial"/>
          <w:b/>
          <w:bCs/>
          <w:sz w:val="20"/>
          <w:szCs w:val="20"/>
        </w:rPr>
        <w:t xml:space="preserve"> message in NR in Rel-17)</w:t>
      </w:r>
      <w:r>
        <w:rPr>
          <w:rStyle w:val="eop"/>
          <w:rFonts w:ascii="Arial" w:hAnsi="Arial" w:cs="Arial"/>
          <w:b/>
          <w:bCs/>
          <w:sz w:val="20"/>
          <w:szCs w:val="20"/>
        </w:rPr>
        <w:t> </w:t>
      </w:r>
    </w:p>
    <w:p w14:paraId="07AB6E08" w14:textId="77777777" w:rsidR="000A6421" w:rsidRDefault="009301E5">
      <w:pPr>
        <w:pStyle w:val="paragraph"/>
        <w:numPr>
          <w:ilvl w:val="0"/>
          <w:numId w:val="2"/>
        </w:numPr>
        <w:spacing w:before="0" w:beforeAutospacing="0" w:after="0" w:afterAutospacing="0"/>
        <w:ind w:left="1965" w:firstLine="0"/>
        <w:textAlignment w:val="baseline"/>
        <w:rPr>
          <w:rFonts w:ascii="Calibri" w:hAnsi="Calibri" w:cs="Calibri"/>
          <w:b/>
          <w:bCs/>
          <w:sz w:val="22"/>
          <w:szCs w:val="22"/>
        </w:rPr>
      </w:pPr>
      <w:r>
        <w:rPr>
          <w:rStyle w:val="normaltextrun"/>
          <w:rFonts w:ascii="Arial" w:hAnsi="Arial" w:cs="Arial"/>
          <w:b/>
          <w:bCs/>
          <w:sz w:val="20"/>
          <w:szCs w:val="20"/>
        </w:rPr>
        <w:t xml:space="preserve">[058] </w:t>
      </w:r>
      <w:proofErr w:type="spellStart"/>
      <w:r>
        <w:rPr>
          <w:rStyle w:val="normaltextrun"/>
          <w:rFonts w:ascii="Arial" w:hAnsi="Arial" w:cs="Arial"/>
          <w:b/>
          <w:bCs/>
          <w:sz w:val="20"/>
          <w:szCs w:val="20"/>
        </w:rPr>
        <w:t>gNB</w:t>
      </w:r>
      <w:proofErr w:type="spellEnd"/>
      <w:r>
        <w:rPr>
          <w:rStyle w:val="normaltextrun"/>
          <w:rFonts w:ascii="Arial" w:hAnsi="Arial" w:cs="Arial"/>
          <w:b/>
          <w:bCs/>
          <w:sz w:val="20"/>
          <w:szCs w:val="20"/>
        </w:rPr>
        <w:t xml:space="preserve"> interprets UE’s reported </w:t>
      </w:r>
      <w:proofErr w:type="spellStart"/>
      <w:r>
        <w:rPr>
          <w:rStyle w:val="normaltextrun"/>
          <w:rFonts w:ascii="Arial" w:hAnsi="Arial" w:cs="Arial"/>
          <w:b/>
          <w:bCs/>
          <w:i/>
          <w:iCs/>
          <w:sz w:val="20"/>
          <w:szCs w:val="20"/>
        </w:rPr>
        <w:t>UECapabilityInformation</w:t>
      </w:r>
      <w:proofErr w:type="spellEnd"/>
      <w:r>
        <w:rPr>
          <w:rStyle w:val="normaltextrun"/>
          <w:rFonts w:ascii="Arial" w:hAnsi="Arial" w:cs="Arial"/>
          <w:b/>
          <w:bCs/>
          <w:sz w:val="20"/>
          <w:szCs w:val="20"/>
        </w:rPr>
        <w:t xml:space="preserve">, copies the </w:t>
      </w:r>
      <w:proofErr w:type="spellStart"/>
      <w:r>
        <w:rPr>
          <w:rStyle w:val="normaltextrun"/>
          <w:rFonts w:ascii="Arial" w:hAnsi="Arial" w:cs="Arial"/>
          <w:b/>
          <w:bCs/>
          <w:i/>
          <w:iCs/>
          <w:sz w:val="20"/>
          <w:szCs w:val="20"/>
        </w:rPr>
        <w:t>UERadioPagingInfo</w:t>
      </w:r>
      <w:proofErr w:type="spellEnd"/>
      <w:r>
        <w:rPr>
          <w:rStyle w:val="normaltextrun"/>
          <w:rFonts w:ascii="Arial" w:hAnsi="Arial" w:cs="Arial"/>
          <w:b/>
          <w:bCs/>
          <w:sz w:val="20"/>
          <w:szCs w:val="20"/>
        </w:rPr>
        <w:t xml:space="preserve"> IE out and includes it as a container </w:t>
      </w:r>
      <w:r>
        <w:rPr>
          <w:rStyle w:val="normaltextrun"/>
          <w:rFonts w:ascii="Arial" w:hAnsi="Arial" w:cs="Arial"/>
          <w:b/>
          <w:bCs/>
          <w:i/>
          <w:iCs/>
          <w:sz w:val="20"/>
          <w:szCs w:val="20"/>
        </w:rPr>
        <w:t>UE-</w:t>
      </w:r>
      <w:proofErr w:type="spellStart"/>
      <w:r>
        <w:rPr>
          <w:rStyle w:val="normaltextrun"/>
          <w:rFonts w:ascii="Arial" w:hAnsi="Arial" w:cs="Arial"/>
          <w:b/>
          <w:bCs/>
          <w:i/>
          <w:iCs/>
          <w:sz w:val="20"/>
          <w:szCs w:val="20"/>
        </w:rPr>
        <w:t>RadioPagingInfo</w:t>
      </w:r>
      <w:proofErr w:type="spellEnd"/>
      <w:r>
        <w:rPr>
          <w:rStyle w:val="normaltextrun"/>
          <w:rFonts w:ascii="Arial" w:hAnsi="Arial" w:cs="Arial"/>
          <w:b/>
          <w:bCs/>
          <w:sz w:val="20"/>
          <w:szCs w:val="20"/>
        </w:rPr>
        <w:t xml:space="preserve"> IE in the </w:t>
      </w:r>
      <w:proofErr w:type="spellStart"/>
      <w:r>
        <w:rPr>
          <w:rStyle w:val="normaltextrun"/>
          <w:rFonts w:ascii="Arial" w:hAnsi="Arial" w:cs="Arial"/>
          <w:b/>
          <w:bCs/>
          <w:i/>
          <w:iCs/>
          <w:sz w:val="20"/>
          <w:szCs w:val="20"/>
        </w:rPr>
        <w:t>UERadioPagingInformation</w:t>
      </w:r>
      <w:proofErr w:type="spellEnd"/>
      <w:r>
        <w:rPr>
          <w:rStyle w:val="normaltextrun"/>
          <w:rFonts w:ascii="Arial" w:hAnsi="Arial" w:cs="Arial"/>
          <w:b/>
          <w:bCs/>
          <w:sz w:val="20"/>
          <w:szCs w:val="20"/>
        </w:rPr>
        <w:t xml:space="preserve"> inter-node message to AMF</w:t>
      </w:r>
      <w:r>
        <w:rPr>
          <w:rStyle w:val="eop"/>
          <w:rFonts w:ascii="Arial" w:hAnsi="Arial" w:cs="Arial"/>
          <w:b/>
          <w:bCs/>
          <w:sz w:val="20"/>
          <w:szCs w:val="20"/>
        </w:rPr>
        <w:t> </w:t>
      </w:r>
    </w:p>
    <w:p w14:paraId="587B278D" w14:textId="77777777" w:rsidR="000A6421" w:rsidRDefault="000A6421">
      <w:pPr>
        <w:pStyle w:val="CommentText"/>
        <w:rPr>
          <w:color w:val="FF0000"/>
        </w:rPr>
      </w:pPr>
    </w:p>
    <w:p w14:paraId="5D4E4F21" w14:textId="77777777" w:rsidR="000A6421" w:rsidRDefault="009301E5">
      <w:pPr>
        <w:pStyle w:val="CommentText"/>
        <w:rPr>
          <w:color w:val="FF0000"/>
        </w:rPr>
      </w:pPr>
      <w:r>
        <w:rPr>
          <w:color w:val="FF0000"/>
        </w:rPr>
        <w:t xml:space="preserve">This is to introduce a paging capability container to be provided between </w:t>
      </w:r>
      <w:proofErr w:type="spellStart"/>
      <w:r>
        <w:rPr>
          <w:color w:val="FF0000"/>
        </w:rPr>
        <w:t>gNB</w:t>
      </w:r>
      <w:proofErr w:type="spellEnd"/>
      <w:r>
        <w:rPr>
          <w:color w:val="FF0000"/>
        </w:rPr>
        <w:t xml:space="preserve"> and AMF.</w:t>
      </w:r>
    </w:p>
    <w:p w14:paraId="7C9B711D" w14:textId="77777777" w:rsidR="000A6421" w:rsidRDefault="000A6421">
      <w:pPr>
        <w:pStyle w:val="CommentText"/>
      </w:pPr>
    </w:p>
    <w:p w14:paraId="57B43F96" w14:textId="77777777" w:rsidR="000A6421" w:rsidRDefault="009301E5">
      <w:pPr>
        <w:pStyle w:val="CommentText"/>
      </w:pPr>
      <w:r>
        <w:rPr>
          <w:b/>
        </w:rPr>
        <w:t>[Description]</w:t>
      </w:r>
      <w:r>
        <w:t>: No need to define UE-RadioPagingInfo-r17.</w:t>
      </w:r>
    </w:p>
    <w:p w14:paraId="7AD177DA" w14:textId="77777777" w:rsidR="000A6421" w:rsidRDefault="009301E5">
      <w:pPr>
        <w:pStyle w:val="CommentText"/>
      </w:pPr>
      <w:r>
        <w:rPr>
          <w:b/>
        </w:rPr>
        <w:t>[Proposed Change]</w:t>
      </w:r>
      <w:r>
        <w:t>: Remove IE UE-RadioPagingInfo-r17.</w:t>
      </w:r>
    </w:p>
    <w:p w14:paraId="563D30E2" w14:textId="77777777" w:rsidR="000A6421" w:rsidRDefault="009301E5">
      <w:pPr>
        <w:pStyle w:val="CommentText"/>
      </w:pPr>
      <w:r>
        <w:rPr>
          <w:b/>
        </w:rPr>
        <w:t>[Comments]</w:t>
      </w:r>
      <w:r>
        <w:t xml:space="preserve">: </w:t>
      </w:r>
    </w:p>
    <w:p w14:paraId="121E4236" w14:textId="77777777" w:rsidR="000A6421" w:rsidRDefault="000A6421">
      <w:pPr>
        <w:pStyle w:val="CommentText"/>
      </w:pPr>
    </w:p>
  </w:comment>
  <w:comment w:id="3860" w:author="Shoki Inoue(NTT Docomo)" w:date="2022-04-08T11:25:00Z" w:initials="S">
    <w:p w14:paraId="197F2F19" w14:textId="77777777" w:rsidR="000A6421" w:rsidRDefault="009301E5">
      <w:pPr>
        <w:pStyle w:val="CommentText"/>
      </w:pPr>
      <w:r>
        <w:rPr>
          <w:b/>
        </w:rPr>
        <w:t>[RIL]</w:t>
      </w:r>
      <w:r>
        <w:t xml:space="preserve">: </w:t>
      </w:r>
      <w:r>
        <w:rPr>
          <w:rFonts w:hint="eastAsia"/>
          <w:lang w:eastAsia="ja-JP"/>
        </w:rPr>
        <w:t>D</w:t>
      </w:r>
      <w:r>
        <w:rPr>
          <w:lang w:eastAsia="ja-JP"/>
        </w:rPr>
        <w:t>300</w:t>
      </w:r>
      <w:r>
        <w:t xml:space="preserve"> </w:t>
      </w:r>
      <w:r>
        <w:rPr>
          <w:b/>
        </w:rPr>
        <w:t>[Delegate]</w:t>
      </w:r>
      <w:r>
        <w:t xml:space="preserve">: Shoki Inoue(NTT Docomo)  </w:t>
      </w:r>
      <w:r>
        <w:rPr>
          <w:b/>
        </w:rPr>
        <w:t>[WI]</w:t>
      </w:r>
      <w:r>
        <w:t xml:space="preserve">: NR_UE_pow_sav_enh-Core </w:t>
      </w:r>
      <w:r>
        <w:rPr>
          <w:b/>
        </w:rPr>
        <w:t>[Class]</w:t>
      </w:r>
      <w:r>
        <w:t xml:space="preserve">: </w:t>
      </w:r>
      <w:r>
        <w:rPr>
          <w:b/>
          <w:color w:val="FF0000"/>
        </w:rPr>
        <w:t>[Status]</w:t>
      </w:r>
      <w:r>
        <w:rPr>
          <w:color w:val="FF0000"/>
        </w:rPr>
        <w:t xml:space="preserve">: </w:t>
      </w:r>
      <w:proofErr w:type="spellStart"/>
      <w:r>
        <w:rPr>
          <w:color w:val="FF0000"/>
        </w:rPr>
        <w:t>PropAgree</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xml:space="preserve">: </w:t>
      </w:r>
    </w:p>
    <w:p w14:paraId="5E711FFB" w14:textId="77777777" w:rsidR="000A6421" w:rsidRDefault="009301E5">
      <w:pPr>
        <w:pStyle w:val="CommentText"/>
      </w:pPr>
      <w:r>
        <w:rPr>
          <w:b/>
        </w:rPr>
        <w:t>[Description]</w:t>
      </w:r>
      <w:r>
        <w:t>: It should be as a Comment.</w:t>
      </w:r>
    </w:p>
    <w:p w14:paraId="288C047A" w14:textId="77777777" w:rsidR="000A6421" w:rsidRDefault="009301E5">
      <w:pPr>
        <w:pStyle w:val="CommentText"/>
      </w:pPr>
      <w:r>
        <w:rPr>
          <w:b/>
        </w:rPr>
        <w:t>[Proposed Change]</w:t>
      </w:r>
      <w:r>
        <w:t>: change to “-- R1 29-1: Paging enhancement”</w:t>
      </w:r>
    </w:p>
    <w:p w14:paraId="08110A82" w14:textId="77777777" w:rsidR="000A6421" w:rsidRDefault="009301E5">
      <w:pPr>
        <w:pStyle w:val="CommentText"/>
      </w:pPr>
      <w:r>
        <w:rPr>
          <w:b/>
        </w:rPr>
        <w:t>[Comments]</w:t>
      </w:r>
      <w:r>
        <w:t xml:space="preserve">: </w:t>
      </w:r>
    </w:p>
    <w:p w14:paraId="1B773B44" w14:textId="77777777" w:rsidR="000A6421" w:rsidRDefault="000A6421">
      <w:pPr>
        <w:pStyle w:val="CommentText"/>
      </w:pPr>
    </w:p>
  </w:comment>
  <w:comment w:id="3896" w:author="Xiaomi_Yanhua" w:date="2022-04-06T18:32:00Z" w:initials="m2">
    <w:p w14:paraId="023A5525" w14:textId="77777777" w:rsidR="000A6421" w:rsidRDefault="009301E5">
      <w:pPr>
        <w:pStyle w:val="CommentText"/>
      </w:pPr>
      <w:r>
        <w:rPr>
          <w:b/>
        </w:rPr>
        <w:t>[RIL]</w:t>
      </w:r>
      <w:r>
        <w:t xml:space="preserve">: X100  </w:t>
      </w:r>
      <w:r>
        <w:rPr>
          <w:b/>
        </w:rPr>
        <w:t>[Delegate]</w:t>
      </w:r>
      <w:r>
        <w:t xml:space="preserve">: </w:t>
      </w:r>
      <w:proofErr w:type="spellStart"/>
      <w:r>
        <w:t>Yanhua</w:t>
      </w:r>
      <w:proofErr w:type="spellEnd"/>
      <w:r>
        <w:t xml:space="preserve"> (Xiaomi)   </w:t>
      </w:r>
      <w:r>
        <w:rPr>
          <w:b/>
        </w:rPr>
        <w:t>[WI]</w:t>
      </w:r>
      <w:r>
        <w:t xml:space="preserve">: NR_UE_pow_sav_enh-Core </w:t>
      </w:r>
      <w:r>
        <w:rPr>
          <w:b/>
        </w:rPr>
        <w:t>[Class]</w:t>
      </w:r>
      <w:r>
        <w:t xml:space="preserve">: </w:t>
      </w:r>
      <w:r>
        <w:rPr>
          <w:b/>
          <w:color w:val="FF0000"/>
        </w:rPr>
        <w:t>[Status]</w:t>
      </w:r>
      <w:r>
        <w:rPr>
          <w:color w:val="FF0000"/>
        </w:rPr>
        <w:t xml:space="preserve">: </w:t>
      </w:r>
      <w:proofErr w:type="spellStart"/>
      <w:r>
        <w:rPr>
          <w:color w:val="FF0000"/>
        </w:rPr>
        <w:t>PropAgree</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xml:space="preserve">: Remove the field description since it is already defined in 38.306 </w:t>
      </w:r>
    </w:p>
    <w:p w14:paraId="6F1471CC" w14:textId="77777777" w:rsidR="000A6421" w:rsidRDefault="009301E5">
      <w:pPr>
        <w:pStyle w:val="CommentText"/>
      </w:pPr>
      <w:r>
        <w:rPr>
          <w:b/>
        </w:rPr>
        <w:t>[Description]</w:t>
      </w:r>
      <w:r>
        <w:t xml:space="preserve">: Referring to the RAN2’s previous agreement: </w:t>
      </w:r>
    </w:p>
    <w:p w14:paraId="1D0B41F6" w14:textId="77777777" w:rsidR="000A6421" w:rsidRDefault="009301E5">
      <w:pPr>
        <w:pStyle w:val="CommentText"/>
      </w:pPr>
      <w:r>
        <w:t xml:space="preserve">“UE’s capability of supporting the UE ID based subgrouping is reported to RAN by AS UE capability signalling while R2 assumes that UE’s capability of supporting the CN-assigned subgrouping is reported to CN by NAS signalling.” and we have decided to combine the </w:t>
      </w:r>
      <w:r>
        <w:rPr>
          <w:bCs/>
        </w:rPr>
        <w:t>PEI and UEID-based subgrouping, we think here subgrouping only means the UEID-based subgrouping not the CN assigned subgrouping.</w:t>
      </w:r>
    </w:p>
    <w:p w14:paraId="460034CB" w14:textId="77777777" w:rsidR="000A6421" w:rsidRDefault="000A6421">
      <w:pPr>
        <w:pStyle w:val="CommentText"/>
      </w:pPr>
    </w:p>
    <w:p w14:paraId="6EA04EB2" w14:textId="77777777" w:rsidR="000A6421" w:rsidRDefault="000A6421">
      <w:pPr>
        <w:pStyle w:val="CommentText"/>
      </w:pPr>
    </w:p>
    <w:p w14:paraId="3AE153FC" w14:textId="77777777" w:rsidR="000A6421" w:rsidRDefault="009301E5">
      <w:pPr>
        <w:pStyle w:val="CommentText"/>
      </w:pPr>
      <w:r>
        <w:rPr>
          <w:b/>
        </w:rPr>
        <w:t>[Proposed Change]</w:t>
      </w:r>
      <w:r>
        <w:t>: To avoid the ambiguity, we suggest:</w:t>
      </w:r>
    </w:p>
    <w:p w14:paraId="577B4DF0" w14:textId="77777777" w:rsidR="000A6421" w:rsidRDefault="009301E5">
      <w:pPr>
        <w:pStyle w:val="CommentText"/>
      </w:pPr>
      <w:r>
        <w:rPr>
          <w:rFonts w:ascii="Arial" w:hAnsi="Arial"/>
          <w:sz w:val="18"/>
          <w:szCs w:val="22"/>
          <w:lang w:eastAsia="sv-SE"/>
        </w:rPr>
        <w:t>Indicates the PEI and UE-ID based subgrouping supported band corresponding to band listed in the</w:t>
      </w:r>
      <w:r>
        <w:t xml:space="preserve"> </w:t>
      </w:r>
      <w:proofErr w:type="spellStart"/>
      <w:r>
        <w:rPr>
          <w:rFonts w:ascii="Arial" w:hAnsi="Arial"/>
          <w:i/>
          <w:iCs/>
          <w:sz w:val="18"/>
          <w:szCs w:val="22"/>
          <w:lang w:eastAsia="sv-SE"/>
        </w:rPr>
        <w:t>supportedBandListNR</w:t>
      </w:r>
      <w:proofErr w:type="spellEnd"/>
      <w:r>
        <w:rPr>
          <w:rFonts w:ascii="Arial" w:hAnsi="Arial"/>
          <w:sz w:val="18"/>
          <w:szCs w:val="22"/>
          <w:lang w:eastAsia="sv-SE"/>
        </w:rPr>
        <w:t>.</w:t>
      </w:r>
    </w:p>
    <w:p w14:paraId="27EF64E7" w14:textId="77777777" w:rsidR="000A6421" w:rsidRDefault="000A6421">
      <w:pPr>
        <w:pStyle w:val="CommentText"/>
      </w:pPr>
    </w:p>
    <w:p w14:paraId="2628209E" w14:textId="77777777" w:rsidR="000A6421" w:rsidRDefault="009301E5">
      <w:pPr>
        <w:pStyle w:val="CommentText"/>
      </w:pPr>
      <w:r>
        <w:rPr>
          <w:b/>
        </w:rPr>
        <w:t>[Comments]</w:t>
      </w:r>
      <w:r>
        <w:t>:</w:t>
      </w:r>
    </w:p>
    <w:p w14:paraId="07B467F7" w14:textId="77777777" w:rsidR="000A6421" w:rsidRDefault="000A6421">
      <w:pPr>
        <w:pStyle w:val="CommentText"/>
      </w:pPr>
    </w:p>
  </w:comment>
  <w:comment w:id="3957" w:author="ZTE(Wenting)" w:date="2022-05-25T09:33:00Z" w:initials="ZTE(Wenti">
    <w:p w14:paraId="1E2023AE" w14:textId="330A8E64" w:rsidR="000A6421" w:rsidRDefault="009301E5">
      <w:pPr>
        <w:pStyle w:val="CommentText"/>
      </w:pPr>
      <w:r>
        <w:rPr>
          <w:b/>
        </w:rPr>
        <w:t>[RIL]</w:t>
      </w:r>
      <w:r>
        <w:t>: Z</w:t>
      </w:r>
      <w:r>
        <w:rPr>
          <w:rFonts w:hint="eastAsia"/>
          <w:lang w:val="en-US" w:eastAsia="zh-CN"/>
        </w:rPr>
        <w:t>001</w:t>
      </w:r>
      <w:r>
        <w:t xml:space="preserve"> </w:t>
      </w:r>
      <w:r>
        <w:rPr>
          <w:b/>
        </w:rPr>
        <w:t>[Delegate]</w:t>
      </w:r>
      <w:r>
        <w:t>: ZTE (</w:t>
      </w:r>
      <w:r>
        <w:rPr>
          <w:rFonts w:eastAsia="SimSun" w:hint="eastAsia"/>
          <w:lang w:val="en-US" w:eastAsia="zh-CN"/>
        </w:rPr>
        <w:t>Wenting Li</w:t>
      </w:r>
      <w:r>
        <w:t xml:space="preserve">) </w:t>
      </w:r>
      <w:r>
        <w:rPr>
          <w:b/>
        </w:rPr>
        <w:t>[WI</w:t>
      </w:r>
      <w:r>
        <w:t xml:space="preserve">]:  </w:t>
      </w:r>
      <w:r>
        <w:rPr>
          <w:b/>
        </w:rPr>
        <w:t>[Class]</w:t>
      </w:r>
      <w:r>
        <w:t xml:space="preserve">: </w:t>
      </w:r>
      <w:r>
        <w:rPr>
          <w:rFonts w:eastAsia="SimSun" w:hint="eastAsia"/>
          <w:lang w:val="en-US" w:eastAsia="zh-CN"/>
        </w:rPr>
        <w:t>0</w:t>
      </w:r>
      <w:r>
        <w:t xml:space="preserve"> </w:t>
      </w:r>
      <w:r>
        <w:rPr>
          <w:b/>
          <w:color w:val="FF0000"/>
        </w:rPr>
        <w:t>[Status]</w:t>
      </w:r>
      <w:r>
        <w:rPr>
          <w:color w:val="FF0000"/>
        </w:rPr>
        <w:t xml:space="preserve">: </w:t>
      </w:r>
      <w:proofErr w:type="spellStart"/>
      <w:r w:rsidR="00973532">
        <w:rPr>
          <w:color w:val="FF0000"/>
        </w:rPr>
        <w:t>PropAgree</w:t>
      </w:r>
      <w:proofErr w:type="spellEnd"/>
      <w:r>
        <w:rPr>
          <w:color w:val="FF0000"/>
        </w:rPr>
        <w:t xml:space="preserve"> </w:t>
      </w:r>
      <w:r>
        <w:rPr>
          <w:b/>
        </w:rPr>
        <w:t>[</w:t>
      </w:r>
      <w:proofErr w:type="spellStart"/>
      <w:r>
        <w:rPr>
          <w:b/>
        </w:rPr>
        <w:t>TDoc</w:t>
      </w:r>
      <w:proofErr w:type="spellEnd"/>
      <w:r>
        <w:rPr>
          <w:b/>
        </w:rPr>
        <w:t>]</w:t>
      </w:r>
      <w:r>
        <w:t xml:space="preserve">: xxx </w:t>
      </w:r>
      <w:r>
        <w:rPr>
          <w:b/>
          <w:color w:val="FF0000"/>
        </w:rPr>
        <w:t>[Proposed Conclusion]</w:t>
      </w:r>
      <w:r>
        <w:rPr>
          <w:color w:val="FF0000"/>
        </w:rPr>
        <w:t xml:space="preserve">: </w:t>
      </w:r>
      <w:r w:rsidR="00A769F5">
        <w:rPr>
          <w:color w:val="FF0000"/>
        </w:rPr>
        <w:t>change as proposed</w:t>
      </w:r>
    </w:p>
    <w:p w14:paraId="530F43D3" w14:textId="77777777" w:rsidR="000A6421" w:rsidRDefault="009301E5">
      <w:pPr>
        <w:pStyle w:val="CommentText"/>
        <w:rPr>
          <w:rFonts w:eastAsia="SimSun"/>
          <w:lang w:val="en-US" w:eastAsia="zh-CN"/>
        </w:rPr>
      </w:pPr>
      <w:r>
        <w:rPr>
          <w:b/>
        </w:rPr>
        <w:t xml:space="preserve"> [Description]</w:t>
      </w:r>
      <w:r>
        <w:t xml:space="preserve">: </w:t>
      </w:r>
      <w:r>
        <w:rPr>
          <w:rFonts w:eastAsia="SimSun" w:hint="eastAsia"/>
          <w:lang w:val="en-US" w:eastAsia="zh-CN"/>
        </w:rPr>
        <w:t>this capability is for the PUCCH</w:t>
      </w:r>
    </w:p>
    <w:p w14:paraId="65EF260D" w14:textId="77777777" w:rsidR="000A6421" w:rsidRDefault="009301E5">
      <w:pPr>
        <w:pStyle w:val="CommentText"/>
        <w:rPr>
          <w:rFonts w:eastAsia="SimSun"/>
          <w:lang w:val="en-US" w:eastAsia="zh-CN"/>
        </w:rPr>
      </w:pPr>
      <w:r>
        <w:rPr>
          <w:b/>
        </w:rPr>
        <w:t xml:space="preserve"> [Proposed Change]</w:t>
      </w:r>
      <w:r>
        <w:t>:</w:t>
      </w:r>
      <w:r>
        <w:rPr>
          <w:rFonts w:hint="eastAsia"/>
          <w:lang w:val="en-US" w:eastAsia="zh-CN"/>
        </w:rPr>
        <w:t xml:space="preserve"> change PUSCH to PUCCH</w:t>
      </w:r>
    </w:p>
    <w:p w14:paraId="007F0AEB" w14:textId="77777777" w:rsidR="000A6421" w:rsidRDefault="000A6421">
      <w:pPr>
        <w:pStyle w:val="CommentText"/>
        <w:rPr>
          <w:rFonts w:eastAsia="SimSun"/>
          <w:lang w:val="en-US" w:eastAsia="zh-CN"/>
        </w:rPr>
      </w:pPr>
    </w:p>
  </w:comment>
  <w:comment w:id="4086" w:author="Lenovo (Hyung-Nam)" w:date="2022-04-07T20:21:00Z" w:initials="B">
    <w:p w14:paraId="20927AD5" w14:textId="77777777" w:rsidR="000A6421" w:rsidRDefault="009301E5">
      <w:pPr>
        <w:pStyle w:val="CommentText"/>
        <w:rPr>
          <w:color w:val="FF0000"/>
        </w:rPr>
      </w:pPr>
      <w:r>
        <w:rPr>
          <w:b/>
        </w:rPr>
        <w:t>[RIL]</w:t>
      </w:r>
      <w:r>
        <w:t xml:space="preserve">: B007 </w:t>
      </w:r>
      <w:r>
        <w:rPr>
          <w:b/>
        </w:rPr>
        <w:t>[Delegate]</w:t>
      </w:r>
      <w:r>
        <w:t xml:space="preserve">: Lenovo (Hyung-Nam)  </w:t>
      </w:r>
      <w:r>
        <w:rPr>
          <w:b/>
        </w:rPr>
        <w:t>[WI]</w:t>
      </w:r>
      <w:r>
        <w:t xml:space="preserve">: NR_UE_pow_sav_enh-Core </w:t>
      </w:r>
      <w:r>
        <w:rPr>
          <w:b/>
        </w:rPr>
        <w:t>[Class]</w:t>
      </w:r>
      <w:r>
        <w:t xml:space="preserve">: </w:t>
      </w:r>
      <w:r>
        <w:rPr>
          <w:b/>
          <w:color w:val="FF0000"/>
        </w:rPr>
        <w:t>[Status]</w:t>
      </w:r>
      <w:r>
        <w:rPr>
          <w:color w:val="FF0000"/>
        </w:rPr>
        <w:t xml:space="preserve">: </w:t>
      </w:r>
      <w:proofErr w:type="spellStart"/>
      <w:r>
        <w:rPr>
          <w:color w:val="FF0000"/>
        </w:rPr>
        <w:t>PropReject</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See B005/B006. ue-RadioPagingInfo-r17 is agreed in Rel-17 power saving as follow:</w:t>
      </w:r>
    </w:p>
    <w:p w14:paraId="089E3F51" w14:textId="77777777" w:rsidR="000A6421" w:rsidRDefault="000A6421">
      <w:pPr>
        <w:pStyle w:val="CommentText"/>
        <w:rPr>
          <w:color w:val="FF0000"/>
        </w:rPr>
      </w:pPr>
    </w:p>
    <w:p w14:paraId="36237BC3" w14:textId="77777777" w:rsidR="000A6421" w:rsidRDefault="009301E5">
      <w:pPr>
        <w:pStyle w:val="Agreement"/>
        <w:tabs>
          <w:tab w:val="clear" w:pos="1619"/>
          <w:tab w:val="left" w:pos="1620"/>
          <w:tab w:val="left" w:pos="6930"/>
        </w:tabs>
        <w:spacing w:line="240" w:lineRule="auto"/>
        <w:ind w:left="417"/>
      </w:pPr>
      <w:r>
        <w:t xml:space="preserve">Introduce a </w:t>
      </w:r>
      <w:proofErr w:type="spellStart"/>
      <w:r>
        <w:rPr>
          <w:i/>
          <w:iCs/>
        </w:rPr>
        <w:t>UERadioPagingInfo</w:t>
      </w:r>
      <w:proofErr w:type="spellEnd"/>
      <w:r>
        <w:t xml:space="preserve"> IE in the </w:t>
      </w:r>
      <w:proofErr w:type="spellStart"/>
      <w:r>
        <w:rPr>
          <w:i/>
          <w:iCs/>
        </w:rPr>
        <w:t>UECapabilityInformation</w:t>
      </w:r>
      <w:proofErr w:type="spellEnd"/>
      <w:r>
        <w:t xml:space="preserve"> message in NR in Rel-17. </w:t>
      </w:r>
    </w:p>
    <w:p w14:paraId="13EC08CB" w14:textId="77777777" w:rsidR="000A6421" w:rsidRDefault="000A6421">
      <w:pPr>
        <w:pStyle w:val="CommentText"/>
        <w:rPr>
          <w:color w:val="FF0000"/>
        </w:rPr>
      </w:pPr>
    </w:p>
    <w:p w14:paraId="0FB80FEB" w14:textId="77777777" w:rsidR="000A6421" w:rsidRDefault="009301E5">
      <w:pPr>
        <w:pStyle w:val="paragraph"/>
        <w:numPr>
          <w:ilvl w:val="0"/>
          <w:numId w:val="2"/>
        </w:numPr>
        <w:spacing w:before="0" w:beforeAutospacing="0" w:after="0" w:afterAutospacing="0"/>
        <w:ind w:left="1965" w:firstLine="0"/>
        <w:textAlignment w:val="baseline"/>
        <w:rPr>
          <w:rFonts w:ascii="Times" w:hAnsi="Times" w:cs="Times"/>
          <w:b/>
          <w:bCs/>
          <w:sz w:val="22"/>
          <w:szCs w:val="22"/>
        </w:rPr>
      </w:pPr>
      <w:r>
        <w:rPr>
          <w:rStyle w:val="normaltextrun"/>
          <w:rFonts w:ascii="Arial" w:hAnsi="Arial" w:cs="Arial"/>
          <w:b/>
          <w:bCs/>
          <w:sz w:val="20"/>
          <w:szCs w:val="20"/>
        </w:rPr>
        <w:t>[058] Paging enhancement capability(-</w:t>
      </w:r>
      <w:proofErr w:type="spellStart"/>
      <w:r>
        <w:rPr>
          <w:rStyle w:val="normaltextrun"/>
          <w:rFonts w:ascii="Arial" w:hAnsi="Arial" w:cs="Arial"/>
          <w:b/>
          <w:bCs/>
          <w:sz w:val="20"/>
          <w:szCs w:val="20"/>
        </w:rPr>
        <w:t>ies</w:t>
      </w:r>
      <w:proofErr w:type="spellEnd"/>
      <w:r>
        <w:rPr>
          <w:rStyle w:val="normaltextrun"/>
          <w:rFonts w:ascii="Arial" w:hAnsi="Arial" w:cs="Arial"/>
          <w:b/>
          <w:bCs/>
          <w:sz w:val="20"/>
          <w:szCs w:val="20"/>
        </w:rPr>
        <w:t xml:space="preserve">) can be included into the </w:t>
      </w:r>
      <w:proofErr w:type="spellStart"/>
      <w:r>
        <w:rPr>
          <w:rStyle w:val="normaltextrun"/>
          <w:rFonts w:ascii="Arial" w:hAnsi="Arial" w:cs="Arial"/>
          <w:b/>
          <w:bCs/>
          <w:sz w:val="20"/>
          <w:szCs w:val="20"/>
        </w:rPr>
        <w:t>UERadioPagingInfo</w:t>
      </w:r>
      <w:proofErr w:type="spellEnd"/>
      <w:r>
        <w:rPr>
          <w:rStyle w:val="normaltextrun"/>
          <w:rFonts w:ascii="Arial" w:hAnsi="Arial" w:cs="Arial"/>
          <w:b/>
          <w:bCs/>
          <w:sz w:val="20"/>
          <w:szCs w:val="20"/>
        </w:rPr>
        <w:t xml:space="preserve"> IE in the </w:t>
      </w:r>
      <w:proofErr w:type="spellStart"/>
      <w:r>
        <w:rPr>
          <w:rStyle w:val="normaltextrun"/>
          <w:rFonts w:ascii="Arial" w:hAnsi="Arial" w:cs="Arial"/>
          <w:b/>
          <w:bCs/>
          <w:sz w:val="20"/>
          <w:szCs w:val="20"/>
        </w:rPr>
        <w:t>UECapabilityInformation</w:t>
      </w:r>
      <w:proofErr w:type="spellEnd"/>
      <w:r>
        <w:rPr>
          <w:rStyle w:val="normaltextrun"/>
          <w:rFonts w:ascii="Arial" w:hAnsi="Arial" w:cs="Arial"/>
          <w:b/>
          <w:bCs/>
          <w:sz w:val="20"/>
          <w:szCs w:val="20"/>
        </w:rPr>
        <w:t xml:space="preserve"> message as agreed in RAN2#116 (i.e. Introduce a </w:t>
      </w:r>
      <w:proofErr w:type="spellStart"/>
      <w:r>
        <w:rPr>
          <w:rStyle w:val="normaltextrun"/>
          <w:rFonts w:ascii="Arial" w:hAnsi="Arial" w:cs="Arial"/>
          <w:b/>
          <w:bCs/>
          <w:sz w:val="20"/>
          <w:szCs w:val="20"/>
        </w:rPr>
        <w:t>UERadioPagingInfo</w:t>
      </w:r>
      <w:proofErr w:type="spellEnd"/>
      <w:r>
        <w:rPr>
          <w:rStyle w:val="normaltextrun"/>
          <w:rFonts w:ascii="Arial" w:hAnsi="Arial" w:cs="Arial"/>
          <w:b/>
          <w:bCs/>
          <w:sz w:val="20"/>
          <w:szCs w:val="20"/>
        </w:rPr>
        <w:t xml:space="preserve"> IE in the </w:t>
      </w:r>
      <w:proofErr w:type="spellStart"/>
      <w:r>
        <w:rPr>
          <w:rStyle w:val="normaltextrun"/>
          <w:rFonts w:ascii="Arial" w:hAnsi="Arial" w:cs="Arial"/>
          <w:b/>
          <w:bCs/>
          <w:sz w:val="20"/>
          <w:szCs w:val="20"/>
        </w:rPr>
        <w:t>UECapabilityInformation</w:t>
      </w:r>
      <w:proofErr w:type="spellEnd"/>
      <w:r>
        <w:rPr>
          <w:rStyle w:val="normaltextrun"/>
          <w:rFonts w:ascii="Arial" w:hAnsi="Arial" w:cs="Arial"/>
          <w:b/>
          <w:bCs/>
          <w:sz w:val="20"/>
          <w:szCs w:val="20"/>
        </w:rPr>
        <w:t xml:space="preserve"> message in NR in Rel-17)</w:t>
      </w:r>
      <w:r>
        <w:rPr>
          <w:rStyle w:val="eop"/>
          <w:rFonts w:ascii="Arial" w:hAnsi="Arial" w:cs="Arial"/>
          <w:b/>
          <w:bCs/>
          <w:sz w:val="20"/>
          <w:szCs w:val="20"/>
        </w:rPr>
        <w:t> </w:t>
      </w:r>
    </w:p>
    <w:p w14:paraId="35CE1126" w14:textId="77777777" w:rsidR="000A6421" w:rsidRDefault="009301E5">
      <w:pPr>
        <w:pStyle w:val="paragraph"/>
        <w:numPr>
          <w:ilvl w:val="0"/>
          <w:numId w:val="2"/>
        </w:numPr>
        <w:spacing w:before="0" w:beforeAutospacing="0" w:after="0" w:afterAutospacing="0"/>
        <w:ind w:left="1965" w:firstLine="0"/>
        <w:textAlignment w:val="baseline"/>
        <w:rPr>
          <w:rFonts w:ascii="Calibri" w:hAnsi="Calibri" w:cs="Calibri"/>
          <w:b/>
          <w:bCs/>
          <w:sz w:val="22"/>
          <w:szCs w:val="22"/>
        </w:rPr>
      </w:pPr>
      <w:r>
        <w:rPr>
          <w:rStyle w:val="normaltextrun"/>
          <w:rFonts w:ascii="Arial" w:hAnsi="Arial" w:cs="Arial"/>
          <w:b/>
          <w:bCs/>
          <w:sz w:val="20"/>
          <w:szCs w:val="20"/>
        </w:rPr>
        <w:t xml:space="preserve">[058] </w:t>
      </w:r>
      <w:proofErr w:type="spellStart"/>
      <w:r>
        <w:rPr>
          <w:rStyle w:val="normaltextrun"/>
          <w:rFonts w:ascii="Arial" w:hAnsi="Arial" w:cs="Arial"/>
          <w:b/>
          <w:bCs/>
          <w:sz w:val="20"/>
          <w:szCs w:val="20"/>
        </w:rPr>
        <w:t>gNB</w:t>
      </w:r>
      <w:proofErr w:type="spellEnd"/>
      <w:r>
        <w:rPr>
          <w:rStyle w:val="normaltextrun"/>
          <w:rFonts w:ascii="Arial" w:hAnsi="Arial" w:cs="Arial"/>
          <w:b/>
          <w:bCs/>
          <w:sz w:val="20"/>
          <w:szCs w:val="20"/>
        </w:rPr>
        <w:t xml:space="preserve"> interprets UE’s reported </w:t>
      </w:r>
      <w:proofErr w:type="spellStart"/>
      <w:r>
        <w:rPr>
          <w:rStyle w:val="normaltextrun"/>
          <w:rFonts w:ascii="Arial" w:hAnsi="Arial" w:cs="Arial"/>
          <w:b/>
          <w:bCs/>
          <w:i/>
          <w:iCs/>
          <w:sz w:val="20"/>
          <w:szCs w:val="20"/>
        </w:rPr>
        <w:t>UECapabilityInformation</w:t>
      </w:r>
      <w:proofErr w:type="spellEnd"/>
      <w:r>
        <w:rPr>
          <w:rStyle w:val="normaltextrun"/>
          <w:rFonts w:ascii="Arial" w:hAnsi="Arial" w:cs="Arial"/>
          <w:b/>
          <w:bCs/>
          <w:sz w:val="20"/>
          <w:szCs w:val="20"/>
        </w:rPr>
        <w:t xml:space="preserve">, copies the </w:t>
      </w:r>
      <w:proofErr w:type="spellStart"/>
      <w:r>
        <w:rPr>
          <w:rStyle w:val="normaltextrun"/>
          <w:rFonts w:ascii="Arial" w:hAnsi="Arial" w:cs="Arial"/>
          <w:b/>
          <w:bCs/>
          <w:i/>
          <w:iCs/>
          <w:sz w:val="20"/>
          <w:szCs w:val="20"/>
        </w:rPr>
        <w:t>UERadioPagingInfo</w:t>
      </w:r>
      <w:proofErr w:type="spellEnd"/>
      <w:r>
        <w:rPr>
          <w:rStyle w:val="normaltextrun"/>
          <w:rFonts w:ascii="Arial" w:hAnsi="Arial" w:cs="Arial"/>
          <w:b/>
          <w:bCs/>
          <w:sz w:val="20"/>
          <w:szCs w:val="20"/>
        </w:rPr>
        <w:t xml:space="preserve"> IE out and includes it as a container </w:t>
      </w:r>
      <w:r>
        <w:rPr>
          <w:rStyle w:val="normaltextrun"/>
          <w:rFonts w:ascii="Arial" w:hAnsi="Arial" w:cs="Arial"/>
          <w:b/>
          <w:bCs/>
          <w:i/>
          <w:iCs/>
          <w:sz w:val="20"/>
          <w:szCs w:val="20"/>
        </w:rPr>
        <w:t>UE-</w:t>
      </w:r>
      <w:proofErr w:type="spellStart"/>
      <w:r>
        <w:rPr>
          <w:rStyle w:val="normaltextrun"/>
          <w:rFonts w:ascii="Arial" w:hAnsi="Arial" w:cs="Arial"/>
          <w:b/>
          <w:bCs/>
          <w:i/>
          <w:iCs/>
          <w:sz w:val="20"/>
          <w:szCs w:val="20"/>
        </w:rPr>
        <w:t>RadioPagingInfo</w:t>
      </w:r>
      <w:proofErr w:type="spellEnd"/>
      <w:r>
        <w:rPr>
          <w:rStyle w:val="normaltextrun"/>
          <w:rFonts w:ascii="Arial" w:hAnsi="Arial" w:cs="Arial"/>
          <w:b/>
          <w:bCs/>
          <w:sz w:val="20"/>
          <w:szCs w:val="20"/>
        </w:rPr>
        <w:t xml:space="preserve"> IE in the </w:t>
      </w:r>
      <w:proofErr w:type="spellStart"/>
      <w:r>
        <w:rPr>
          <w:rStyle w:val="normaltextrun"/>
          <w:rFonts w:ascii="Arial" w:hAnsi="Arial" w:cs="Arial"/>
          <w:b/>
          <w:bCs/>
          <w:i/>
          <w:iCs/>
          <w:sz w:val="20"/>
          <w:szCs w:val="20"/>
        </w:rPr>
        <w:t>UERadioPagingInformation</w:t>
      </w:r>
      <w:proofErr w:type="spellEnd"/>
      <w:r>
        <w:rPr>
          <w:rStyle w:val="normaltextrun"/>
          <w:rFonts w:ascii="Arial" w:hAnsi="Arial" w:cs="Arial"/>
          <w:b/>
          <w:bCs/>
          <w:sz w:val="20"/>
          <w:szCs w:val="20"/>
        </w:rPr>
        <w:t xml:space="preserve"> inter-node message to AMF</w:t>
      </w:r>
      <w:r>
        <w:rPr>
          <w:rStyle w:val="eop"/>
          <w:rFonts w:ascii="Arial" w:hAnsi="Arial" w:cs="Arial"/>
          <w:b/>
          <w:bCs/>
          <w:sz w:val="20"/>
          <w:szCs w:val="20"/>
        </w:rPr>
        <w:t> </w:t>
      </w:r>
    </w:p>
    <w:p w14:paraId="4A880AAA" w14:textId="77777777" w:rsidR="000A6421" w:rsidRDefault="000A6421">
      <w:pPr>
        <w:pStyle w:val="CommentText"/>
        <w:rPr>
          <w:color w:val="FF0000"/>
        </w:rPr>
      </w:pPr>
    </w:p>
    <w:p w14:paraId="58D77ACD" w14:textId="77777777" w:rsidR="000A6421" w:rsidRDefault="009301E5">
      <w:pPr>
        <w:pStyle w:val="CommentText"/>
      </w:pPr>
      <w:r>
        <w:rPr>
          <w:color w:val="FF0000"/>
        </w:rPr>
        <w:t xml:space="preserve">This is to introduce a paging capability container to the INM message to be provided between </w:t>
      </w:r>
      <w:proofErr w:type="spellStart"/>
      <w:r>
        <w:rPr>
          <w:color w:val="FF0000"/>
        </w:rPr>
        <w:t>gNB</w:t>
      </w:r>
      <w:proofErr w:type="spellEnd"/>
      <w:r>
        <w:rPr>
          <w:color w:val="FF0000"/>
        </w:rPr>
        <w:t xml:space="preserve"> and AMF.</w:t>
      </w:r>
    </w:p>
    <w:p w14:paraId="264F76DD" w14:textId="77777777" w:rsidR="000A6421" w:rsidRDefault="009301E5">
      <w:pPr>
        <w:pStyle w:val="CommentText"/>
      </w:pPr>
      <w:r>
        <w:rPr>
          <w:b/>
        </w:rPr>
        <w:t>[Description]</w:t>
      </w:r>
      <w:r>
        <w:t>: Instead of ue-RadioPagingInfo-r17 the field pei-SubgroupingSupportBandList-r17 can be directly added here.</w:t>
      </w:r>
    </w:p>
    <w:p w14:paraId="4045259A" w14:textId="77777777" w:rsidR="000A6421" w:rsidRDefault="009301E5">
      <w:pPr>
        <w:pStyle w:val="CommentText"/>
      </w:pPr>
      <w:r>
        <w:rPr>
          <w:b/>
        </w:rPr>
        <w:t>[Proposed Change]</w:t>
      </w:r>
      <w:r>
        <w:t>: Replace ue-RadioPagingInfo-r17 by</w:t>
      </w:r>
    </w:p>
    <w:p w14:paraId="32F42250" w14:textId="77777777" w:rsidR="000A6421" w:rsidRDefault="009301E5">
      <w:pPr>
        <w:pStyle w:val="CommentText"/>
      </w:pPr>
      <w:r>
        <w:t xml:space="preserve">pei-SubgroupingSupportBandList-r17   SEQUENCE (SIZE (1..maxBands)) OF </w:t>
      </w:r>
      <w:proofErr w:type="spellStart"/>
      <w:r>
        <w:t>FreqBandIndicatorNR</w:t>
      </w:r>
      <w:proofErr w:type="spellEnd"/>
      <w:r>
        <w:t xml:space="preserve">   OPTIONAL,</w:t>
      </w:r>
    </w:p>
    <w:p w14:paraId="42CF35EB" w14:textId="77777777" w:rsidR="000A6421" w:rsidRDefault="009301E5">
      <w:pPr>
        <w:pStyle w:val="CommentText"/>
      </w:pPr>
      <w:r>
        <w:rPr>
          <w:b/>
        </w:rPr>
        <w:t>[Comments]</w:t>
      </w:r>
      <w:r>
        <w:t xml:space="preserve">: </w:t>
      </w:r>
    </w:p>
    <w:p w14:paraId="01697D7A" w14:textId="77777777" w:rsidR="000A6421" w:rsidRDefault="000A6421">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ECD70E4" w15:done="0"/>
  <w15:commentEx w15:paraId="7B2D35B4" w15:done="0"/>
  <w15:commentEx w15:paraId="784679A7" w15:done="0"/>
  <w15:commentEx w15:paraId="137F3730" w15:done="0"/>
  <w15:commentEx w15:paraId="76874EA2" w15:done="0"/>
  <w15:commentEx w15:paraId="28776B9A" w15:done="0"/>
  <w15:commentEx w15:paraId="5A124C46" w15:paraIdParent="28776B9A" w15:done="0"/>
  <w15:commentEx w15:paraId="0E484052" w15:paraIdParent="28776B9A" w15:done="0"/>
  <w15:commentEx w15:paraId="56F87A8D" w15:done="0"/>
  <w15:commentEx w15:paraId="752A2D7B" w15:done="0"/>
  <w15:commentEx w15:paraId="1FF60A4D" w15:done="0"/>
  <w15:commentEx w15:paraId="7D875DB5" w15:done="0"/>
  <w15:commentEx w15:paraId="1F423631" w15:paraIdParent="7D875DB5" w15:done="0"/>
  <w15:commentEx w15:paraId="06125891" w15:paraIdParent="7D875DB5" w15:done="0"/>
  <w15:commentEx w15:paraId="3E4A4953" w15:done="0"/>
  <w15:commentEx w15:paraId="037310E9" w15:done="0"/>
  <w15:commentEx w15:paraId="1A9F21C6" w15:done="0"/>
  <w15:commentEx w15:paraId="66AB2E4B" w15:done="0"/>
  <w15:commentEx w15:paraId="56A35528" w15:done="0"/>
  <w15:commentEx w15:paraId="04760573" w15:done="0"/>
  <w15:commentEx w15:paraId="2E43324D" w15:done="0"/>
  <w15:commentEx w15:paraId="54664BFF" w15:done="0"/>
  <w15:commentEx w15:paraId="2E5F5BFE" w15:done="0"/>
  <w15:commentEx w15:paraId="6CC65264" w15:done="0"/>
  <w15:commentEx w15:paraId="7A487299" w15:done="0"/>
  <w15:commentEx w15:paraId="40E36C7E" w15:done="0"/>
  <w15:commentEx w15:paraId="42B11ACB" w15:done="0"/>
  <w15:commentEx w15:paraId="06CA6BE6" w15:done="0"/>
  <w15:commentEx w15:paraId="4F6228CF" w15:done="0"/>
  <w15:commentEx w15:paraId="69FB4C26" w15:done="0"/>
  <w15:commentEx w15:paraId="28B75868" w15:done="0"/>
  <w15:commentEx w15:paraId="20770732" w15:done="0"/>
  <w15:commentEx w15:paraId="21F50437" w15:done="0"/>
  <w15:commentEx w15:paraId="6AB15375" w15:done="0"/>
  <w15:commentEx w15:paraId="24210BD1" w15:done="0"/>
  <w15:commentEx w15:paraId="0BA7283C" w15:done="0"/>
  <w15:commentEx w15:paraId="7C9A2FB2" w15:done="0"/>
  <w15:commentEx w15:paraId="1CE16484" w15:done="0"/>
  <w15:commentEx w15:paraId="7A6A47CE" w15:done="0"/>
  <w15:commentEx w15:paraId="607309C8" w15:done="0"/>
  <w15:commentEx w15:paraId="473A4700" w15:done="0"/>
  <w15:commentEx w15:paraId="3F9F77EB" w15:done="0"/>
  <w15:commentEx w15:paraId="78E40918" w15:paraIdParent="3F9F77EB" w15:done="0"/>
  <w15:commentEx w15:paraId="3D9324B8" w15:done="0"/>
  <w15:commentEx w15:paraId="25D25247" w15:done="0"/>
  <w15:commentEx w15:paraId="085E141F" w15:done="0"/>
  <w15:commentEx w15:paraId="7D8F2E10" w15:done="0"/>
  <w15:commentEx w15:paraId="07171FEF" w15:done="0"/>
  <w15:commentEx w15:paraId="50371AEA" w15:done="0"/>
  <w15:commentEx w15:paraId="121E4236" w15:done="0"/>
  <w15:commentEx w15:paraId="1B773B44" w15:done="0"/>
  <w15:commentEx w15:paraId="07B467F7" w15:done="0"/>
  <w15:commentEx w15:paraId="007F0AEB" w15:done="0"/>
  <w15:commentEx w15:paraId="01697D7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ECD70E4" w16cid:durableId="263853F0"/>
  <w16cid:commentId w16cid:paraId="7B2D35B4" w16cid:durableId="263853F1"/>
  <w16cid:commentId w16cid:paraId="784679A7" w16cid:durableId="263853F2"/>
  <w16cid:commentId w16cid:paraId="137F3730" w16cid:durableId="263853F3"/>
  <w16cid:commentId w16cid:paraId="76874EA2" w16cid:durableId="263853F4"/>
  <w16cid:commentId w16cid:paraId="28776B9A" w16cid:durableId="263853F5"/>
  <w16cid:commentId w16cid:paraId="5A124C46" w16cid:durableId="263853F6"/>
  <w16cid:commentId w16cid:paraId="0E484052" w16cid:durableId="263853F7"/>
  <w16cid:commentId w16cid:paraId="56F87A8D" w16cid:durableId="263853F8"/>
  <w16cid:commentId w16cid:paraId="752A2D7B" w16cid:durableId="263853F9"/>
  <w16cid:commentId w16cid:paraId="1FF60A4D" w16cid:durableId="263853FA"/>
  <w16cid:commentId w16cid:paraId="7D875DB5" w16cid:durableId="263853FB"/>
  <w16cid:commentId w16cid:paraId="1F423631" w16cid:durableId="263853FC"/>
  <w16cid:commentId w16cid:paraId="06125891" w16cid:durableId="263853FD"/>
  <w16cid:commentId w16cid:paraId="3E4A4953" w16cid:durableId="263853FE"/>
  <w16cid:commentId w16cid:paraId="037310E9" w16cid:durableId="263853FF"/>
  <w16cid:commentId w16cid:paraId="1A9F21C6" w16cid:durableId="26385400"/>
  <w16cid:commentId w16cid:paraId="66AB2E4B" w16cid:durableId="26385401"/>
  <w16cid:commentId w16cid:paraId="56A35528" w16cid:durableId="26385402"/>
  <w16cid:commentId w16cid:paraId="04760573" w16cid:durableId="26385403"/>
  <w16cid:commentId w16cid:paraId="2E43324D" w16cid:durableId="26385404"/>
  <w16cid:commentId w16cid:paraId="54664BFF" w16cid:durableId="26385405"/>
  <w16cid:commentId w16cid:paraId="2E5F5BFE" w16cid:durableId="26385406"/>
  <w16cid:commentId w16cid:paraId="6CC65264" w16cid:durableId="26385407"/>
  <w16cid:commentId w16cid:paraId="7A487299" w16cid:durableId="26385408"/>
  <w16cid:commentId w16cid:paraId="40E36C7E" w16cid:durableId="26385409"/>
  <w16cid:commentId w16cid:paraId="42B11ACB" w16cid:durableId="2638540A"/>
  <w16cid:commentId w16cid:paraId="06CA6BE6" w16cid:durableId="2638540B"/>
  <w16cid:commentId w16cid:paraId="4F6228CF" w16cid:durableId="2638540C"/>
  <w16cid:commentId w16cid:paraId="69FB4C26" w16cid:durableId="2638540D"/>
  <w16cid:commentId w16cid:paraId="28B75868" w16cid:durableId="2638540E"/>
  <w16cid:commentId w16cid:paraId="20770732" w16cid:durableId="2638540F"/>
  <w16cid:commentId w16cid:paraId="21F50437" w16cid:durableId="26385410"/>
  <w16cid:commentId w16cid:paraId="6AB15375" w16cid:durableId="26385411"/>
  <w16cid:commentId w16cid:paraId="24210BD1" w16cid:durableId="26385412"/>
  <w16cid:commentId w16cid:paraId="0BA7283C" w16cid:durableId="26385413"/>
  <w16cid:commentId w16cid:paraId="7C9A2FB2" w16cid:durableId="26385414"/>
  <w16cid:commentId w16cid:paraId="1CE16484" w16cid:durableId="26385415"/>
  <w16cid:commentId w16cid:paraId="7A6A47CE" w16cid:durableId="26385416"/>
  <w16cid:commentId w16cid:paraId="607309C8" w16cid:durableId="26385417"/>
  <w16cid:commentId w16cid:paraId="473A4700" w16cid:durableId="26385418"/>
  <w16cid:commentId w16cid:paraId="3F9F77EB" w16cid:durableId="26385419"/>
  <w16cid:commentId w16cid:paraId="78E40918" w16cid:durableId="2638541A"/>
  <w16cid:commentId w16cid:paraId="3D9324B8" w16cid:durableId="2638541B"/>
  <w16cid:commentId w16cid:paraId="25D25247" w16cid:durableId="2638541C"/>
  <w16cid:commentId w16cid:paraId="085E141F" w16cid:durableId="2638541D"/>
  <w16cid:commentId w16cid:paraId="7D8F2E10" w16cid:durableId="2638541E"/>
  <w16cid:commentId w16cid:paraId="07171FEF" w16cid:durableId="2638541F"/>
  <w16cid:commentId w16cid:paraId="50371AEA" w16cid:durableId="26385420"/>
  <w16cid:commentId w16cid:paraId="121E4236" w16cid:durableId="26385421"/>
  <w16cid:commentId w16cid:paraId="1B773B44" w16cid:durableId="26385422"/>
  <w16cid:commentId w16cid:paraId="07B467F7" w16cid:durableId="26385423"/>
  <w16cid:commentId w16cid:paraId="007F0AEB" w16cid:durableId="26385424"/>
  <w16cid:commentId w16cid:paraId="01697D7A" w16cid:durableId="2638542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C6B1AB" w14:textId="77777777" w:rsidR="007305BF" w:rsidRDefault="007305BF">
      <w:pPr>
        <w:spacing w:after="0"/>
      </w:pPr>
      <w:r>
        <w:separator/>
      </w:r>
    </w:p>
  </w:endnote>
  <w:endnote w:type="continuationSeparator" w:id="0">
    <w:p w14:paraId="57F7DB3A" w14:textId="77777777" w:rsidR="007305BF" w:rsidRDefault="007305B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MS LineDraw">
    <w:altName w:val="Segoe Print"/>
    <w:charset w:val="02"/>
    <w:family w:val="modern"/>
    <w:pitch w:val="default"/>
  </w:font>
  <w:font w:name="Monotype Sorts">
    <w:altName w:val="Segoe UI Symbol"/>
    <w:charset w:val="02"/>
    <w:family w:val="auto"/>
    <w:pitch w:val="default"/>
    <w:sig w:usb0="00000000" w:usb1="0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NewRomanPSMT">
    <w:altName w:val="Times New Roman"/>
    <w:charset w:val="00"/>
    <w:family w:val="roman"/>
    <w:pitch w:val="default"/>
  </w:font>
  <w:font w:name="Yu Mincho">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Microsoft YaHei">
    <w:altName w:val="微软雅黑"/>
    <w:panose1 w:val="020B0503020204020204"/>
    <w:charset w:val="86"/>
    <w:family w:val="swiss"/>
    <w:pitch w:val="variable"/>
    <w:sig w:usb0="80000287" w:usb1="2ACF3C50" w:usb2="00000016" w:usb3="00000000" w:csb0="0004001F" w:csb1="00000000"/>
  </w:font>
  <w:font w:name="Times">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023387" w14:textId="77777777" w:rsidR="007305BF" w:rsidRDefault="007305BF">
      <w:pPr>
        <w:spacing w:after="0"/>
      </w:pPr>
      <w:r>
        <w:separator/>
      </w:r>
    </w:p>
  </w:footnote>
  <w:footnote w:type="continuationSeparator" w:id="0">
    <w:p w14:paraId="17B4EB01" w14:textId="77777777" w:rsidR="007305BF" w:rsidRDefault="007305B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98D93F" w14:textId="77777777" w:rsidR="000A6421" w:rsidRDefault="009301E5">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BD16E7"/>
    <w:multiLevelType w:val="multilevel"/>
    <w:tmpl w:val="07BD16E7"/>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16073025"/>
    <w:multiLevelType w:val="multilevel"/>
    <w:tmpl w:val="16073025"/>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 w15:restartNumberingAfterBreak="0">
    <w:nsid w:val="70146DC0"/>
    <w:multiLevelType w:val="multilevel"/>
    <w:tmpl w:val="70146DC0"/>
    <w:lvl w:ilvl="0">
      <w:start w:val="1"/>
      <w:numFmt w:val="bullet"/>
      <w:pStyle w:val="Agreement"/>
      <w:lvlText w:val=""/>
      <w:lvlJc w:val="left"/>
      <w:pPr>
        <w:tabs>
          <w:tab w:val="left" w:pos="4680"/>
        </w:tabs>
        <w:ind w:left="468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2"/>
  </w:num>
  <w:num w:numId="2">
    <w:abstractNumId w:val="1"/>
  </w:num>
  <w:num w:numId="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Hisilicon">
    <w15:presenceInfo w15:providerId="None" w15:userId="Huawei, Hisilicon"/>
  </w15:person>
  <w15:person w15:author="Rapp">
    <w15:presenceInfo w15:providerId="None" w15:userId="Rapp"/>
  </w15:person>
  <w15:person w15:author="NR_SL_Relay-Core">
    <w15:presenceInfo w15:providerId="None" w15:userId="NR_SL_Relay-Core"/>
  </w15:person>
  <w15:person w15:author="NR_redcap-Core">
    <w15:presenceInfo w15:providerId="None" w15:userId="NR_redcap-Core"/>
  </w15:person>
  <w15:person w15:author="NR_pos_enh-Core-R2-2206398">
    <w15:presenceInfo w15:providerId="None" w15:userId="NR_pos_enh-Core-R2-2206398"/>
  </w15:person>
  <w15:person w15:author="NR_ENDC_SON_MDT_enh-Core">
    <w15:presenceInfo w15:providerId="None" w15:userId="NR_ENDC_SON_MDT_enh-Core"/>
  </w15:person>
  <w15:person w15:author="NR_ext_to_71GHz-Core">
    <w15:presenceInfo w15:providerId="None" w15:userId="NR_ext_to_71GHz-Core"/>
  </w15:person>
  <w15:person w15:author="NR_UDC-Core">
    <w15:presenceInfo w15:providerId="None" w15:userId="NR_UDC-Core"/>
  </w15:person>
  <w15:person w15:author="NR_RF_FR2_req_enh2">
    <w15:presenceInfo w15:providerId="None" w15:userId="NR_RF_FR2_req_enh2"/>
  </w15:person>
  <w15:person w15:author="NR_demod_enh2-Core">
    <w15:presenceInfo w15:providerId="None" w15:userId="NR_demod_enh2-Core"/>
  </w15:person>
  <w15:person w15:author="NR_MG_enh-Core">
    <w15:presenceInfo w15:providerId="None" w15:userId="NR_MG_enh-Core"/>
  </w15:person>
  <w15:person w15:author="NR_SL_enh-Core">
    <w15:presenceInfo w15:providerId="None" w15:userId="NR_SL_enh-Core"/>
  </w15:person>
  <w15:person w15:author="NR_NTN_solutions-Core-v2">
    <w15:presenceInfo w15:providerId="None" w15:userId="NR_NTN_solutions-Core-v2"/>
  </w15:person>
  <w15:person w15:author="NR_feMIMO-Core">
    <w15:presenceInfo w15:providerId="None" w15:userId="NR_feMIMO-Core"/>
  </w15:person>
  <w15:person w15:author="Apple - Naveen Palle">
    <w15:presenceInfo w15:providerId="None" w15:userId="Apple - Naveen Palle"/>
  </w15:person>
  <w15:person w15:author="OPPO(Zhongda)">
    <w15:presenceInfo w15:providerId="None" w15:userId="OPPO(Zhongda)"/>
  </w15:person>
  <w15:person w15:author="NR_feMIMO-Core2">
    <w15:presenceInfo w15:providerId="None" w15:userId="NR_feMIMO-Core2"/>
  </w15:person>
  <w15:person w15:author="CATT (Haocheng)">
    <w15:presenceInfo w15:providerId="None" w15:userId="CATT (Haocheng)"/>
  </w15:person>
  <w15:person w15:author="Ericsson">
    <w15:presenceInfo w15:providerId="None" w15:userId="Ericsson"/>
  </w15:person>
  <w15:person w15:author="NR_SL_enh-Core-v1">
    <w15:presenceInfo w15:providerId="None" w15:userId="NR_SL_enh-Core-v1"/>
  </w15:person>
  <w15:person w15:author="NR_SL_enh-Core-v2">
    <w15:presenceInfo w15:providerId="None" w15:userId="NR_SL_enh-Core-v2"/>
  </w15:person>
  <w15:person w15:author="NR_IIOT_URLLC_enh-Core">
    <w15:presenceInfo w15:providerId="None" w15:userId="NR_IIOT_URLLC_enh-Core"/>
  </w15:person>
  <w15:person w15:author="NR_ext_upto_71GHz-Core-v2">
    <w15:presenceInfo w15:providerId="None" w15:userId="NR_ext_upto_71GHz-Core-v2"/>
  </w15:person>
  <w15:person w15:author="NR_DSS">
    <w15:presenceInfo w15:providerId="None" w15:userId="NR_DSS"/>
  </w15:person>
  <w15:person w15:author="NR_feMIMO-Core-v1">
    <w15:presenceInfo w15:providerId="None" w15:userId="NR_feMIMO-Core-v1"/>
  </w15:person>
  <w15:person w15:author="NR_MBS-Core_v2">
    <w15:presenceInfo w15:providerId="None" w15:userId="NR_MBS-Core_v2"/>
  </w15:person>
  <w15:person w15:author="NR_feMIMO-Core3">
    <w15:presenceInfo w15:providerId="None" w15:userId="NR_feMIMO-Core3"/>
  </w15:person>
  <w15:person w15:author="ZTE(Wenting)">
    <w15:presenceInfo w15:providerId="None" w15:userId="ZTE(Wenting)"/>
  </w15:person>
  <w15:person w15:author="NR_MBS-Core">
    <w15:presenceInfo w15:providerId="None" w15:userId="NR_MBS-Core"/>
  </w15:person>
  <w15:person w15:author="MediaTek-Xiaonan">
    <w15:presenceInfo w15:providerId="None" w15:userId="MediaTek-Xiaonan"/>
  </w15:person>
  <w15:person w15:author="Lenovo (Hyung-Nam)">
    <w15:presenceInfo w15:providerId="None" w15:userId="Lenovo (Hyung-Nam)"/>
  </w15:person>
  <w15:person w15:author="NR_RF_FR1_enh">
    <w15:presenceInfo w15:providerId="None" w15:userId="NR_RF_FR1_enh"/>
  </w15:person>
  <w15:person w15:author="NR_ext_to_71GHz-Core-v1 ">
    <w15:presenceInfo w15:providerId="None" w15:userId="NR_ext_to_71GHz-Core-v1 "/>
  </w15:person>
  <w15:person w15:author="Docomo (Masato)">
    <w15:presenceInfo w15:providerId="None" w15:userId="Docomo (Masato)"/>
  </w15:person>
  <w15:person w15:author="NR_NTN_solutions-Core">
    <w15:presenceInfo w15:providerId="None" w15:userId="NR_NTN_solutions-Core"/>
  </w15:person>
  <w15:person w15:author="BR_FeMIMO-Core3">
    <w15:presenceInfo w15:providerId="None" w15:userId="BR_FeMIMO-Core3"/>
  </w15:person>
  <w15:person w15:author="NR_IAB_enh">
    <w15:presenceInfo w15:providerId="None" w15:userId="NR_IAB_enh"/>
  </w15:person>
  <w15:person w15:author="NR_cov_enh-Core">
    <w15:presenceInfo w15:providerId="None" w15:userId="NR_cov_enh-Core"/>
  </w15:person>
  <w15:person w15:author="NR_IIOT_URLLC_enh-Core_v2">
    <w15:presenceInfo w15:providerId="None" w15:userId="NR_IIOT_URLLC_enh-Core_v2"/>
  </w15:person>
  <w15:person w15:author="NR_pos_enh-Core-R2-2206397">
    <w15:presenceInfo w15:providerId="None" w15:userId="NR_pos_enh-Core-R2-2206397"/>
  </w15:person>
  <w15:person w15:author="NR_pos_enh-Core3">
    <w15:presenceInfo w15:providerId="None" w15:userId="NR_pos_enh-Core3"/>
  </w15:person>
  <w15:person w15:author="NR_UE_pow_sav_enh-Core">
    <w15:presenceInfo w15:providerId="None" w15:userId="NR_UE_pow_sav_enh-Core"/>
  </w15:person>
  <w15:person w15:author="NR_UE_pow_sav_enh-Core-v2">
    <w15:presenceInfo w15:providerId="None" w15:userId="NR_UE_pow_sav_enh-Core-v2"/>
  </w15:person>
  <w15:person w15:author="NR_NTN_solutions-Core-v1 ">
    <w15:presenceInfo w15:providerId="None" w15:userId="NR_NTN_solutions-Core-v1 "/>
  </w15:person>
  <w15:person w15:author="NR_NTN_solutions-Core-v1">
    <w15:presenceInfo w15:providerId="None" w15:userId="NR_NTN_solutions-Core-v1"/>
  </w15:person>
  <w15:person w15:author="NR_pos_enh">
    <w15:presenceInfo w15:providerId="None" w15:userId="NR_pos_enh"/>
  </w15:person>
  <w15:person w15:author="Shoki Inoue(NTT Docomo)">
    <w15:presenceInfo w15:providerId="None" w15:userId="Shoki Inoue(NTT Docomo)"/>
  </w15:person>
  <w15:person w15:author="NR_cov_enh-Core-v2">
    <w15:presenceInfo w15:providerId="None" w15:userId="NR_cov_enh-Core-v2"/>
  </w15:person>
  <w15:person w15:author="LTE_NR_DC_enh2-Core">
    <w15:presenceInfo w15:providerId="None" w15:userId="LTE_NR_DC_enh2-Core"/>
  </w15:person>
  <w15:person w15:author="NR_pos_enh-v1">
    <w15:presenceInfo w15:providerId="None" w15:userId="NR_pos_enh-v1"/>
  </w15:person>
  <w15:person w15:author="NR_IAB_enh-Core">
    <w15:presenceInfo w15:providerId="None" w15:userId="NR_IAB_enh-Core"/>
  </w15:person>
  <w15:person w15:author="NR_UE_pow_sav_enh-Core ">
    <w15:presenceInfo w15:providerId="None" w15:userId="NR_UE_pow_sav_enh-Core "/>
  </w15:person>
  <w15:person w15:author="Xiaomi_Yanhua">
    <w15:presenceInfo w15:providerId="None" w15:userId="Xiaomi_Yanhua"/>
  </w15:person>
  <w15:person w15:author="NR_IIOT_URLLC_enh-Core-v2">
    <w15:presenceInfo w15:providerId="None" w15:userId="NR_IIOT_URLLC_enh-Core-v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oNotUseMarginsForDrawingGridOrigin/>
  <w:drawingGridHorizontalOrigin w:val="1800"/>
  <w:drawingGridVerticalOrigin w:val="1440"/>
  <w:doNotShadeFormData/>
  <w:noPunctuationKerning/>
  <w:characterSpacingControl w:val="doNotCompres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D12"/>
    <w:rsid w:val="00001608"/>
    <w:rsid w:val="0000558C"/>
    <w:rsid w:val="00010811"/>
    <w:rsid w:val="00012643"/>
    <w:rsid w:val="00012787"/>
    <w:rsid w:val="0001499A"/>
    <w:rsid w:val="00015609"/>
    <w:rsid w:val="000157DA"/>
    <w:rsid w:val="00022E4A"/>
    <w:rsid w:val="00023C00"/>
    <w:rsid w:val="000254CC"/>
    <w:rsid w:val="00026598"/>
    <w:rsid w:val="00026FD6"/>
    <w:rsid w:val="000275C5"/>
    <w:rsid w:val="00034242"/>
    <w:rsid w:val="00041322"/>
    <w:rsid w:val="000427D8"/>
    <w:rsid w:val="00043A07"/>
    <w:rsid w:val="00047335"/>
    <w:rsid w:val="00056041"/>
    <w:rsid w:val="00056862"/>
    <w:rsid w:val="000611FA"/>
    <w:rsid w:val="00061E32"/>
    <w:rsid w:val="00061F7E"/>
    <w:rsid w:val="0007108D"/>
    <w:rsid w:val="00071848"/>
    <w:rsid w:val="00074266"/>
    <w:rsid w:val="000744FC"/>
    <w:rsid w:val="00075B6E"/>
    <w:rsid w:val="00080884"/>
    <w:rsid w:val="00084113"/>
    <w:rsid w:val="00084F49"/>
    <w:rsid w:val="00084F93"/>
    <w:rsid w:val="00092C43"/>
    <w:rsid w:val="0009700D"/>
    <w:rsid w:val="0009776F"/>
    <w:rsid w:val="000A1220"/>
    <w:rsid w:val="000A1785"/>
    <w:rsid w:val="000A51C2"/>
    <w:rsid w:val="000A6394"/>
    <w:rsid w:val="000A6421"/>
    <w:rsid w:val="000B6203"/>
    <w:rsid w:val="000B7FED"/>
    <w:rsid w:val="000C038A"/>
    <w:rsid w:val="000C0BD5"/>
    <w:rsid w:val="000C6598"/>
    <w:rsid w:val="000C68B6"/>
    <w:rsid w:val="000C6BF0"/>
    <w:rsid w:val="000C71E0"/>
    <w:rsid w:val="000D047D"/>
    <w:rsid w:val="000D44B3"/>
    <w:rsid w:val="000D6E9C"/>
    <w:rsid w:val="000E51CF"/>
    <w:rsid w:val="000F1CB0"/>
    <w:rsid w:val="000F2186"/>
    <w:rsid w:val="000F2D96"/>
    <w:rsid w:val="000F43A0"/>
    <w:rsid w:val="000F76E7"/>
    <w:rsid w:val="001024FE"/>
    <w:rsid w:val="00104210"/>
    <w:rsid w:val="001046C8"/>
    <w:rsid w:val="00105231"/>
    <w:rsid w:val="001105CA"/>
    <w:rsid w:val="001112D5"/>
    <w:rsid w:val="00113570"/>
    <w:rsid w:val="001158C8"/>
    <w:rsid w:val="0011619E"/>
    <w:rsid w:val="001163E0"/>
    <w:rsid w:val="00122776"/>
    <w:rsid w:val="00123B1C"/>
    <w:rsid w:val="00124BE0"/>
    <w:rsid w:val="001277F2"/>
    <w:rsid w:val="00131895"/>
    <w:rsid w:val="00132448"/>
    <w:rsid w:val="0013257C"/>
    <w:rsid w:val="00133D2D"/>
    <w:rsid w:val="00133ECC"/>
    <w:rsid w:val="001373E8"/>
    <w:rsid w:val="001402FE"/>
    <w:rsid w:val="0014257E"/>
    <w:rsid w:val="001430F2"/>
    <w:rsid w:val="001437A8"/>
    <w:rsid w:val="00145D43"/>
    <w:rsid w:val="00150321"/>
    <w:rsid w:val="00150D61"/>
    <w:rsid w:val="001516D6"/>
    <w:rsid w:val="00157C16"/>
    <w:rsid w:val="00157EE1"/>
    <w:rsid w:val="001611C3"/>
    <w:rsid w:val="001618FB"/>
    <w:rsid w:val="00165A79"/>
    <w:rsid w:val="00167FF8"/>
    <w:rsid w:val="0017245A"/>
    <w:rsid w:val="001764C5"/>
    <w:rsid w:val="001867B1"/>
    <w:rsid w:val="00186A2B"/>
    <w:rsid w:val="00187D8F"/>
    <w:rsid w:val="001917CF"/>
    <w:rsid w:val="00192C46"/>
    <w:rsid w:val="00193377"/>
    <w:rsid w:val="00194F84"/>
    <w:rsid w:val="00195F10"/>
    <w:rsid w:val="00196DD2"/>
    <w:rsid w:val="00197993"/>
    <w:rsid w:val="001979A4"/>
    <w:rsid w:val="00197DC0"/>
    <w:rsid w:val="00197FA6"/>
    <w:rsid w:val="001A08B3"/>
    <w:rsid w:val="001A08E6"/>
    <w:rsid w:val="001A557B"/>
    <w:rsid w:val="001A629E"/>
    <w:rsid w:val="001A693F"/>
    <w:rsid w:val="001A7B60"/>
    <w:rsid w:val="001B06AA"/>
    <w:rsid w:val="001B0C0C"/>
    <w:rsid w:val="001B4354"/>
    <w:rsid w:val="001B5265"/>
    <w:rsid w:val="001B52F0"/>
    <w:rsid w:val="001B6300"/>
    <w:rsid w:val="001B7A65"/>
    <w:rsid w:val="001C11AA"/>
    <w:rsid w:val="001C209E"/>
    <w:rsid w:val="001C5760"/>
    <w:rsid w:val="001C5F80"/>
    <w:rsid w:val="001C6B8B"/>
    <w:rsid w:val="001D09CA"/>
    <w:rsid w:val="001D3333"/>
    <w:rsid w:val="001D565B"/>
    <w:rsid w:val="001D58A0"/>
    <w:rsid w:val="001D5DEE"/>
    <w:rsid w:val="001D6077"/>
    <w:rsid w:val="001E41F3"/>
    <w:rsid w:val="001F136B"/>
    <w:rsid w:val="001F7492"/>
    <w:rsid w:val="0020058E"/>
    <w:rsid w:val="00200C8A"/>
    <w:rsid w:val="0020419F"/>
    <w:rsid w:val="00213499"/>
    <w:rsid w:val="002142B1"/>
    <w:rsid w:val="00216F14"/>
    <w:rsid w:val="00220118"/>
    <w:rsid w:val="00224AD9"/>
    <w:rsid w:val="00226B3F"/>
    <w:rsid w:val="002278CB"/>
    <w:rsid w:val="00227A04"/>
    <w:rsid w:val="00227A18"/>
    <w:rsid w:val="00230889"/>
    <w:rsid w:val="0023495B"/>
    <w:rsid w:val="00236368"/>
    <w:rsid w:val="00237FDD"/>
    <w:rsid w:val="00241034"/>
    <w:rsid w:val="00245EF3"/>
    <w:rsid w:val="00247F7E"/>
    <w:rsid w:val="0025033E"/>
    <w:rsid w:val="00251C86"/>
    <w:rsid w:val="00255BAC"/>
    <w:rsid w:val="00256676"/>
    <w:rsid w:val="0026004D"/>
    <w:rsid w:val="002608A0"/>
    <w:rsid w:val="002640DD"/>
    <w:rsid w:val="0026491D"/>
    <w:rsid w:val="0027086B"/>
    <w:rsid w:val="00271840"/>
    <w:rsid w:val="00272EA5"/>
    <w:rsid w:val="002734FC"/>
    <w:rsid w:val="00273C3A"/>
    <w:rsid w:val="00275D12"/>
    <w:rsid w:val="002766C6"/>
    <w:rsid w:val="0028150D"/>
    <w:rsid w:val="002827DE"/>
    <w:rsid w:val="00284FEB"/>
    <w:rsid w:val="002852A3"/>
    <w:rsid w:val="0028581A"/>
    <w:rsid w:val="002860C4"/>
    <w:rsid w:val="0028622C"/>
    <w:rsid w:val="002974D6"/>
    <w:rsid w:val="002A0A5E"/>
    <w:rsid w:val="002A347B"/>
    <w:rsid w:val="002A4330"/>
    <w:rsid w:val="002A5DFD"/>
    <w:rsid w:val="002A74F1"/>
    <w:rsid w:val="002B24F5"/>
    <w:rsid w:val="002B3634"/>
    <w:rsid w:val="002B365A"/>
    <w:rsid w:val="002B3F0B"/>
    <w:rsid w:val="002B4174"/>
    <w:rsid w:val="002B5741"/>
    <w:rsid w:val="002C414A"/>
    <w:rsid w:val="002C4971"/>
    <w:rsid w:val="002C5E80"/>
    <w:rsid w:val="002D1C88"/>
    <w:rsid w:val="002D7EB8"/>
    <w:rsid w:val="002E3B66"/>
    <w:rsid w:val="002E3C00"/>
    <w:rsid w:val="002E472E"/>
    <w:rsid w:val="002E799A"/>
    <w:rsid w:val="002F13A4"/>
    <w:rsid w:val="002F2265"/>
    <w:rsid w:val="002F710A"/>
    <w:rsid w:val="002F71CD"/>
    <w:rsid w:val="00301BED"/>
    <w:rsid w:val="00301F22"/>
    <w:rsid w:val="0030285D"/>
    <w:rsid w:val="003029ED"/>
    <w:rsid w:val="00302BA7"/>
    <w:rsid w:val="003047F4"/>
    <w:rsid w:val="00305409"/>
    <w:rsid w:val="00306A17"/>
    <w:rsid w:val="00314626"/>
    <w:rsid w:val="00314DC2"/>
    <w:rsid w:val="00315BD0"/>
    <w:rsid w:val="0031658A"/>
    <w:rsid w:val="00317884"/>
    <w:rsid w:val="00320CDA"/>
    <w:rsid w:val="00320D69"/>
    <w:rsid w:val="00324433"/>
    <w:rsid w:val="00325305"/>
    <w:rsid w:val="00326142"/>
    <w:rsid w:val="003279D8"/>
    <w:rsid w:val="003300BE"/>
    <w:rsid w:val="003303C8"/>
    <w:rsid w:val="00333CB5"/>
    <w:rsid w:val="003349CF"/>
    <w:rsid w:val="00337E1B"/>
    <w:rsid w:val="00340851"/>
    <w:rsid w:val="003437AA"/>
    <w:rsid w:val="00344FEE"/>
    <w:rsid w:val="0034560F"/>
    <w:rsid w:val="00347571"/>
    <w:rsid w:val="003603F6"/>
    <w:rsid w:val="003609EF"/>
    <w:rsid w:val="0036231A"/>
    <w:rsid w:val="00363EB7"/>
    <w:rsid w:val="00370F81"/>
    <w:rsid w:val="00372304"/>
    <w:rsid w:val="00372AF0"/>
    <w:rsid w:val="00372E85"/>
    <w:rsid w:val="003737D9"/>
    <w:rsid w:val="00374DD4"/>
    <w:rsid w:val="0037537D"/>
    <w:rsid w:val="00375E04"/>
    <w:rsid w:val="00376BA2"/>
    <w:rsid w:val="00377031"/>
    <w:rsid w:val="00382036"/>
    <w:rsid w:val="0038349B"/>
    <w:rsid w:val="00392205"/>
    <w:rsid w:val="0039567D"/>
    <w:rsid w:val="00395BCD"/>
    <w:rsid w:val="00396D51"/>
    <w:rsid w:val="0039776F"/>
    <w:rsid w:val="00397FEF"/>
    <w:rsid w:val="003A1C83"/>
    <w:rsid w:val="003A1E0D"/>
    <w:rsid w:val="003A471F"/>
    <w:rsid w:val="003A773C"/>
    <w:rsid w:val="003A7D7E"/>
    <w:rsid w:val="003B4943"/>
    <w:rsid w:val="003B72B3"/>
    <w:rsid w:val="003B75F8"/>
    <w:rsid w:val="003C0612"/>
    <w:rsid w:val="003C2CC4"/>
    <w:rsid w:val="003C385A"/>
    <w:rsid w:val="003C57FE"/>
    <w:rsid w:val="003C7D9F"/>
    <w:rsid w:val="003C7DE5"/>
    <w:rsid w:val="003D03D6"/>
    <w:rsid w:val="003D11BA"/>
    <w:rsid w:val="003D1C04"/>
    <w:rsid w:val="003D2B95"/>
    <w:rsid w:val="003D5E75"/>
    <w:rsid w:val="003D6070"/>
    <w:rsid w:val="003D6C6D"/>
    <w:rsid w:val="003E12B5"/>
    <w:rsid w:val="003E1A36"/>
    <w:rsid w:val="003E268C"/>
    <w:rsid w:val="003E2937"/>
    <w:rsid w:val="003E2E70"/>
    <w:rsid w:val="003E392E"/>
    <w:rsid w:val="003E3A5B"/>
    <w:rsid w:val="003E4F03"/>
    <w:rsid w:val="003E5E90"/>
    <w:rsid w:val="003F01E7"/>
    <w:rsid w:val="003F081A"/>
    <w:rsid w:val="003F3E2A"/>
    <w:rsid w:val="003F4764"/>
    <w:rsid w:val="003F7E97"/>
    <w:rsid w:val="004001BB"/>
    <w:rsid w:val="00400319"/>
    <w:rsid w:val="00400941"/>
    <w:rsid w:val="004013B0"/>
    <w:rsid w:val="004024C7"/>
    <w:rsid w:val="004040A6"/>
    <w:rsid w:val="0040544B"/>
    <w:rsid w:val="0040659E"/>
    <w:rsid w:val="00406C06"/>
    <w:rsid w:val="00410371"/>
    <w:rsid w:val="00410A92"/>
    <w:rsid w:val="00412B69"/>
    <w:rsid w:val="004146F0"/>
    <w:rsid w:val="00415D4A"/>
    <w:rsid w:val="00417D21"/>
    <w:rsid w:val="004242F1"/>
    <w:rsid w:val="00426070"/>
    <w:rsid w:val="00426100"/>
    <w:rsid w:val="004324CA"/>
    <w:rsid w:val="00433395"/>
    <w:rsid w:val="004365AF"/>
    <w:rsid w:val="00441B7B"/>
    <w:rsid w:val="00445F70"/>
    <w:rsid w:val="0044694D"/>
    <w:rsid w:val="00451CE5"/>
    <w:rsid w:val="00455545"/>
    <w:rsid w:val="00457E6E"/>
    <w:rsid w:val="00462197"/>
    <w:rsid w:val="00464935"/>
    <w:rsid w:val="00467AF7"/>
    <w:rsid w:val="00467D99"/>
    <w:rsid w:val="00470301"/>
    <w:rsid w:val="004711E9"/>
    <w:rsid w:val="004714F7"/>
    <w:rsid w:val="004743C2"/>
    <w:rsid w:val="004778DE"/>
    <w:rsid w:val="00481445"/>
    <w:rsid w:val="00482024"/>
    <w:rsid w:val="004820D1"/>
    <w:rsid w:val="00483B72"/>
    <w:rsid w:val="00486DEF"/>
    <w:rsid w:val="004904E2"/>
    <w:rsid w:val="00494A31"/>
    <w:rsid w:val="0049729A"/>
    <w:rsid w:val="004A0662"/>
    <w:rsid w:val="004A0709"/>
    <w:rsid w:val="004A1E32"/>
    <w:rsid w:val="004A3617"/>
    <w:rsid w:val="004A7E86"/>
    <w:rsid w:val="004B0E1D"/>
    <w:rsid w:val="004B75B7"/>
    <w:rsid w:val="004C0413"/>
    <w:rsid w:val="004C3BF4"/>
    <w:rsid w:val="004C56CE"/>
    <w:rsid w:val="004D1860"/>
    <w:rsid w:val="004D45A0"/>
    <w:rsid w:val="004D78C2"/>
    <w:rsid w:val="004E0AE5"/>
    <w:rsid w:val="004E2C9C"/>
    <w:rsid w:val="004F092F"/>
    <w:rsid w:val="004F0C64"/>
    <w:rsid w:val="004F3688"/>
    <w:rsid w:val="004F4336"/>
    <w:rsid w:val="004F6C46"/>
    <w:rsid w:val="005003CD"/>
    <w:rsid w:val="00500936"/>
    <w:rsid w:val="00501974"/>
    <w:rsid w:val="00501C95"/>
    <w:rsid w:val="00505F76"/>
    <w:rsid w:val="005109BC"/>
    <w:rsid w:val="00512B3F"/>
    <w:rsid w:val="005141D9"/>
    <w:rsid w:val="005150D7"/>
    <w:rsid w:val="0051580D"/>
    <w:rsid w:val="0051672E"/>
    <w:rsid w:val="00523723"/>
    <w:rsid w:val="00523CF4"/>
    <w:rsid w:val="00526CC3"/>
    <w:rsid w:val="00527F12"/>
    <w:rsid w:val="00533857"/>
    <w:rsid w:val="00534C08"/>
    <w:rsid w:val="005350B3"/>
    <w:rsid w:val="005354F0"/>
    <w:rsid w:val="005375E3"/>
    <w:rsid w:val="00542EF2"/>
    <w:rsid w:val="00545B2E"/>
    <w:rsid w:val="00547111"/>
    <w:rsid w:val="005516AF"/>
    <w:rsid w:val="005540EA"/>
    <w:rsid w:val="00555BCA"/>
    <w:rsid w:val="00557375"/>
    <w:rsid w:val="00557E9C"/>
    <w:rsid w:val="00560BA9"/>
    <w:rsid w:val="005663C3"/>
    <w:rsid w:val="00566624"/>
    <w:rsid w:val="005677C6"/>
    <w:rsid w:val="0057182F"/>
    <w:rsid w:val="005726E4"/>
    <w:rsid w:val="005736C5"/>
    <w:rsid w:val="00574134"/>
    <w:rsid w:val="00574947"/>
    <w:rsid w:val="0058045C"/>
    <w:rsid w:val="00580977"/>
    <w:rsid w:val="00582F79"/>
    <w:rsid w:val="00583A4A"/>
    <w:rsid w:val="005862DC"/>
    <w:rsid w:val="00590F55"/>
    <w:rsid w:val="00591B28"/>
    <w:rsid w:val="00592043"/>
    <w:rsid w:val="00592D74"/>
    <w:rsid w:val="005936E8"/>
    <w:rsid w:val="0059733F"/>
    <w:rsid w:val="005A2815"/>
    <w:rsid w:val="005A4FC1"/>
    <w:rsid w:val="005A62AE"/>
    <w:rsid w:val="005B04B9"/>
    <w:rsid w:val="005B24C8"/>
    <w:rsid w:val="005B3462"/>
    <w:rsid w:val="005B3DFD"/>
    <w:rsid w:val="005C0B03"/>
    <w:rsid w:val="005C1D0C"/>
    <w:rsid w:val="005C3458"/>
    <w:rsid w:val="005C3C87"/>
    <w:rsid w:val="005C4922"/>
    <w:rsid w:val="005C5B0E"/>
    <w:rsid w:val="005C7637"/>
    <w:rsid w:val="005C7783"/>
    <w:rsid w:val="005D1D82"/>
    <w:rsid w:val="005D28F0"/>
    <w:rsid w:val="005D447C"/>
    <w:rsid w:val="005D5519"/>
    <w:rsid w:val="005D570C"/>
    <w:rsid w:val="005E01E3"/>
    <w:rsid w:val="005E16A2"/>
    <w:rsid w:val="005E2C44"/>
    <w:rsid w:val="005E455E"/>
    <w:rsid w:val="005E6251"/>
    <w:rsid w:val="005F312F"/>
    <w:rsid w:val="005F3256"/>
    <w:rsid w:val="005F453A"/>
    <w:rsid w:val="0060193B"/>
    <w:rsid w:val="00601F83"/>
    <w:rsid w:val="006021BA"/>
    <w:rsid w:val="0060249E"/>
    <w:rsid w:val="006034EA"/>
    <w:rsid w:val="00604F90"/>
    <w:rsid w:val="00605642"/>
    <w:rsid w:val="00605CDE"/>
    <w:rsid w:val="006102AE"/>
    <w:rsid w:val="00612D41"/>
    <w:rsid w:val="00616950"/>
    <w:rsid w:val="00616E08"/>
    <w:rsid w:val="00617E4F"/>
    <w:rsid w:val="00620504"/>
    <w:rsid w:val="00621188"/>
    <w:rsid w:val="0062177D"/>
    <w:rsid w:val="00621B3C"/>
    <w:rsid w:val="006226DE"/>
    <w:rsid w:val="00622A1E"/>
    <w:rsid w:val="00624A27"/>
    <w:rsid w:val="00625075"/>
    <w:rsid w:val="006257ED"/>
    <w:rsid w:val="00626B16"/>
    <w:rsid w:val="00630285"/>
    <w:rsid w:val="006319B5"/>
    <w:rsid w:val="006377BF"/>
    <w:rsid w:val="0064116E"/>
    <w:rsid w:val="00641F09"/>
    <w:rsid w:val="00643D66"/>
    <w:rsid w:val="006443D7"/>
    <w:rsid w:val="0064560A"/>
    <w:rsid w:val="00647D54"/>
    <w:rsid w:val="00650584"/>
    <w:rsid w:val="00653DE4"/>
    <w:rsid w:val="00653FDC"/>
    <w:rsid w:val="00654607"/>
    <w:rsid w:val="00657082"/>
    <w:rsid w:val="00657D6D"/>
    <w:rsid w:val="0066064B"/>
    <w:rsid w:val="00665B31"/>
    <w:rsid w:val="00665C47"/>
    <w:rsid w:val="006670E7"/>
    <w:rsid w:val="006727C3"/>
    <w:rsid w:val="00674B65"/>
    <w:rsid w:val="0068067E"/>
    <w:rsid w:val="0068121B"/>
    <w:rsid w:val="006816A8"/>
    <w:rsid w:val="006829B1"/>
    <w:rsid w:val="00683EFA"/>
    <w:rsid w:val="00684E5D"/>
    <w:rsid w:val="0068788D"/>
    <w:rsid w:val="00691A9C"/>
    <w:rsid w:val="00692B3A"/>
    <w:rsid w:val="00694B7B"/>
    <w:rsid w:val="00694B86"/>
    <w:rsid w:val="00694C84"/>
    <w:rsid w:val="00695808"/>
    <w:rsid w:val="00697796"/>
    <w:rsid w:val="006A0734"/>
    <w:rsid w:val="006A0E96"/>
    <w:rsid w:val="006A3A38"/>
    <w:rsid w:val="006A45CB"/>
    <w:rsid w:val="006A4725"/>
    <w:rsid w:val="006A5FC2"/>
    <w:rsid w:val="006B2639"/>
    <w:rsid w:val="006B43A2"/>
    <w:rsid w:val="006B46FB"/>
    <w:rsid w:val="006B6B89"/>
    <w:rsid w:val="006C0531"/>
    <w:rsid w:val="006C0D73"/>
    <w:rsid w:val="006C1D38"/>
    <w:rsid w:val="006C4E05"/>
    <w:rsid w:val="006C5522"/>
    <w:rsid w:val="006C5A69"/>
    <w:rsid w:val="006D0C7F"/>
    <w:rsid w:val="006D40A7"/>
    <w:rsid w:val="006D4B66"/>
    <w:rsid w:val="006D6E90"/>
    <w:rsid w:val="006D6EEB"/>
    <w:rsid w:val="006D701D"/>
    <w:rsid w:val="006D7C0C"/>
    <w:rsid w:val="006E21FB"/>
    <w:rsid w:val="006E563F"/>
    <w:rsid w:val="006F20C0"/>
    <w:rsid w:val="006F285B"/>
    <w:rsid w:val="006F3CEE"/>
    <w:rsid w:val="006F426B"/>
    <w:rsid w:val="007017EF"/>
    <w:rsid w:val="0070236F"/>
    <w:rsid w:val="00702CBD"/>
    <w:rsid w:val="00703977"/>
    <w:rsid w:val="007059DA"/>
    <w:rsid w:val="00710658"/>
    <w:rsid w:val="00710FA4"/>
    <w:rsid w:val="00712F94"/>
    <w:rsid w:val="0071652B"/>
    <w:rsid w:val="00716FFB"/>
    <w:rsid w:val="0072068F"/>
    <w:rsid w:val="007265A9"/>
    <w:rsid w:val="007305BF"/>
    <w:rsid w:val="00735EA9"/>
    <w:rsid w:val="00746DE7"/>
    <w:rsid w:val="00751BEB"/>
    <w:rsid w:val="00755953"/>
    <w:rsid w:val="00757B44"/>
    <w:rsid w:val="00760818"/>
    <w:rsid w:val="00761842"/>
    <w:rsid w:val="00762923"/>
    <w:rsid w:val="007633EB"/>
    <w:rsid w:val="0077186D"/>
    <w:rsid w:val="007762B6"/>
    <w:rsid w:val="00777A38"/>
    <w:rsid w:val="00780B04"/>
    <w:rsid w:val="00782CD4"/>
    <w:rsid w:val="00782D11"/>
    <w:rsid w:val="00782ECF"/>
    <w:rsid w:val="007830AA"/>
    <w:rsid w:val="007837CC"/>
    <w:rsid w:val="007838CB"/>
    <w:rsid w:val="00786FC8"/>
    <w:rsid w:val="00787D13"/>
    <w:rsid w:val="00787E6A"/>
    <w:rsid w:val="0079051F"/>
    <w:rsid w:val="00792342"/>
    <w:rsid w:val="0079350C"/>
    <w:rsid w:val="00794060"/>
    <w:rsid w:val="007952C2"/>
    <w:rsid w:val="007977A8"/>
    <w:rsid w:val="007A01AD"/>
    <w:rsid w:val="007A707B"/>
    <w:rsid w:val="007A7A0D"/>
    <w:rsid w:val="007B048B"/>
    <w:rsid w:val="007B25F5"/>
    <w:rsid w:val="007B345D"/>
    <w:rsid w:val="007B3DA9"/>
    <w:rsid w:val="007B4016"/>
    <w:rsid w:val="007B4D6C"/>
    <w:rsid w:val="007B512A"/>
    <w:rsid w:val="007B5B31"/>
    <w:rsid w:val="007B6B77"/>
    <w:rsid w:val="007B7D82"/>
    <w:rsid w:val="007C0298"/>
    <w:rsid w:val="007C2097"/>
    <w:rsid w:val="007C5892"/>
    <w:rsid w:val="007C69D5"/>
    <w:rsid w:val="007D2DFF"/>
    <w:rsid w:val="007D3D69"/>
    <w:rsid w:val="007D6A07"/>
    <w:rsid w:val="007D79E2"/>
    <w:rsid w:val="007E0B7F"/>
    <w:rsid w:val="007E1B6E"/>
    <w:rsid w:val="007E1F2F"/>
    <w:rsid w:val="007E2AF5"/>
    <w:rsid w:val="007E4E3B"/>
    <w:rsid w:val="007E60F3"/>
    <w:rsid w:val="007E7EB7"/>
    <w:rsid w:val="007F412B"/>
    <w:rsid w:val="007F4BE5"/>
    <w:rsid w:val="007F5F19"/>
    <w:rsid w:val="007F7259"/>
    <w:rsid w:val="0080359F"/>
    <w:rsid w:val="008040A8"/>
    <w:rsid w:val="008040B2"/>
    <w:rsid w:val="0080529A"/>
    <w:rsid w:val="00807D78"/>
    <w:rsid w:val="0081015A"/>
    <w:rsid w:val="008104B5"/>
    <w:rsid w:val="00810CA1"/>
    <w:rsid w:val="00814187"/>
    <w:rsid w:val="00816500"/>
    <w:rsid w:val="008169B0"/>
    <w:rsid w:val="00822AD9"/>
    <w:rsid w:val="00824B93"/>
    <w:rsid w:val="00824CC6"/>
    <w:rsid w:val="008279FA"/>
    <w:rsid w:val="00827B3F"/>
    <w:rsid w:val="00827D95"/>
    <w:rsid w:val="00827E9D"/>
    <w:rsid w:val="00831B09"/>
    <w:rsid w:val="00832349"/>
    <w:rsid w:val="0083244D"/>
    <w:rsid w:val="00832723"/>
    <w:rsid w:val="0083428B"/>
    <w:rsid w:val="00834E23"/>
    <w:rsid w:val="008366CF"/>
    <w:rsid w:val="0084090C"/>
    <w:rsid w:val="00843F34"/>
    <w:rsid w:val="00844F1F"/>
    <w:rsid w:val="00845AA8"/>
    <w:rsid w:val="00846378"/>
    <w:rsid w:val="008473C7"/>
    <w:rsid w:val="00850519"/>
    <w:rsid w:val="00850BFD"/>
    <w:rsid w:val="00853245"/>
    <w:rsid w:val="00853C28"/>
    <w:rsid w:val="0085480F"/>
    <w:rsid w:val="00861068"/>
    <w:rsid w:val="008620B6"/>
    <w:rsid w:val="008626E7"/>
    <w:rsid w:val="00865292"/>
    <w:rsid w:val="00865541"/>
    <w:rsid w:val="00866422"/>
    <w:rsid w:val="00870EE2"/>
    <w:rsid w:val="00870EE7"/>
    <w:rsid w:val="0087215F"/>
    <w:rsid w:val="00875835"/>
    <w:rsid w:val="00875A13"/>
    <w:rsid w:val="00876797"/>
    <w:rsid w:val="00877BF1"/>
    <w:rsid w:val="00881E9D"/>
    <w:rsid w:val="008831F5"/>
    <w:rsid w:val="00883569"/>
    <w:rsid w:val="00883C22"/>
    <w:rsid w:val="00884127"/>
    <w:rsid w:val="00884B82"/>
    <w:rsid w:val="008863B9"/>
    <w:rsid w:val="00890BD3"/>
    <w:rsid w:val="0089142C"/>
    <w:rsid w:val="008A32A8"/>
    <w:rsid w:val="008A355E"/>
    <w:rsid w:val="008A45A6"/>
    <w:rsid w:val="008A5F54"/>
    <w:rsid w:val="008A61A4"/>
    <w:rsid w:val="008A6687"/>
    <w:rsid w:val="008A7316"/>
    <w:rsid w:val="008A7E01"/>
    <w:rsid w:val="008B01C8"/>
    <w:rsid w:val="008B17F3"/>
    <w:rsid w:val="008B35C0"/>
    <w:rsid w:val="008C2AB9"/>
    <w:rsid w:val="008C5505"/>
    <w:rsid w:val="008C7059"/>
    <w:rsid w:val="008D0C34"/>
    <w:rsid w:val="008D0FB7"/>
    <w:rsid w:val="008D26FB"/>
    <w:rsid w:val="008D3CCC"/>
    <w:rsid w:val="008D734B"/>
    <w:rsid w:val="008E1CE4"/>
    <w:rsid w:val="008E4B2E"/>
    <w:rsid w:val="008E5C60"/>
    <w:rsid w:val="008F1996"/>
    <w:rsid w:val="008F2D6C"/>
    <w:rsid w:val="008F3789"/>
    <w:rsid w:val="008F686C"/>
    <w:rsid w:val="0090388D"/>
    <w:rsid w:val="009047F9"/>
    <w:rsid w:val="00905A9E"/>
    <w:rsid w:val="00907842"/>
    <w:rsid w:val="0091064F"/>
    <w:rsid w:val="00911694"/>
    <w:rsid w:val="00913189"/>
    <w:rsid w:val="009148DE"/>
    <w:rsid w:val="00915517"/>
    <w:rsid w:val="0091642C"/>
    <w:rsid w:val="0091678E"/>
    <w:rsid w:val="009201C3"/>
    <w:rsid w:val="009209EC"/>
    <w:rsid w:val="00920B13"/>
    <w:rsid w:val="00924BE2"/>
    <w:rsid w:val="009301E5"/>
    <w:rsid w:val="0093194C"/>
    <w:rsid w:val="00933942"/>
    <w:rsid w:val="0093779B"/>
    <w:rsid w:val="00941E30"/>
    <w:rsid w:val="009423F1"/>
    <w:rsid w:val="0094291B"/>
    <w:rsid w:val="009510BD"/>
    <w:rsid w:val="00953D9E"/>
    <w:rsid w:val="00963098"/>
    <w:rsid w:val="00964B28"/>
    <w:rsid w:val="009671F5"/>
    <w:rsid w:val="009679A8"/>
    <w:rsid w:val="00970BAD"/>
    <w:rsid w:val="00973532"/>
    <w:rsid w:val="00973711"/>
    <w:rsid w:val="00974DEB"/>
    <w:rsid w:val="00976B9A"/>
    <w:rsid w:val="009777D9"/>
    <w:rsid w:val="00980DB3"/>
    <w:rsid w:val="00982E37"/>
    <w:rsid w:val="00985E41"/>
    <w:rsid w:val="0098678C"/>
    <w:rsid w:val="009877C4"/>
    <w:rsid w:val="0098797C"/>
    <w:rsid w:val="009900A3"/>
    <w:rsid w:val="00991B88"/>
    <w:rsid w:val="009A24EB"/>
    <w:rsid w:val="009A255C"/>
    <w:rsid w:val="009A40EB"/>
    <w:rsid w:val="009A45D8"/>
    <w:rsid w:val="009A4790"/>
    <w:rsid w:val="009A47E8"/>
    <w:rsid w:val="009A5100"/>
    <w:rsid w:val="009A54FE"/>
    <w:rsid w:val="009A5753"/>
    <w:rsid w:val="009A579D"/>
    <w:rsid w:val="009A7E95"/>
    <w:rsid w:val="009B2925"/>
    <w:rsid w:val="009B5AF3"/>
    <w:rsid w:val="009B6EF6"/>
    <w:rsid w:val="009C03A4"/>
    <w:rsid w:val="009C04C1"/>
    <w:rsid w:val="009C09E6"/>
    <w:rsid w:val="009C5F7A"/>
    <w:rsid w:val="009C700F"/>
    <w:rsid w:val="009C7D28"/>
    <w:rsid w:val="009D28D3"/>
    <w:rsid w:val="009D3479"/>
    <w:rsid w:val="009D355D"/>
    <w:rsid w:val="009D37CE"/>
    <w:rsid w:val="009D527C"/>
    <w:rsid w:val="009D5F50"/>
    <w:rsid w:val="009D688D"/>
    <w:rsid w:val="009D73C9"/>
    <w:rsid w:val="009E1140"/>
    <w:rsid w:val="009E11E1"/>
    <w:rsid w:val="009E3297"/>
    <w:rsid w:val="009E623D"/>
    <w:rsid w:val="009F2983"/>
    <w:rsid w:val="009F5AA2"/>
    <w:rsid w:val="009F71A8"/>
    <w:rsid w:val="009F734F"/>
    <w:rsid w:val="009F7DA3"/>
    <w:rsid w:val="009F7F5A"/>
    <w:rsid w:val="00A00913"/>
    <w:rsid w:val="00A009C8"/>
    <w:rsid w:val="00A025CB"/>
    <w:rsid w:val="00A03349"/>
    <w:rsid w:val="00A0414B"/>
    <w:rsid w:val="00A04BC6"/>
    <w:rsid w:val="00A0586A"/>
    <w:rsid w:val="00A06274"/>
    <w:rsid w:val="00A1127F"/>
    <w:rsid w:val="00A12E57"/>
    <w:rsid w:val="00A1729E"/>
    <w:rsid w:val="00A179E5"/>
    <w:rsid w:val="00A215B3"/>
    <w:rsid w:val="00A246B6"/>
    <w:rsid w:val="00A31641"/>
    <w:rsid w:val="00A368E0"/>
    <w:rsid w:val="00A378BA"/>
    <w:rsid w:val="00A404E5"/>
    <w:rsid w:val="00A41F5A"/>
    <w:rsid w:val="00A43560"/>
    <w:rsid w:val="00A436C4"/>
    <w:rsid w:val="00A43B4E"/>
    <w:rsid w:val="00A47E70"/>
    <w:rsid w:val="00A50CF0"/>
    <w:rsid w:val="00A51058"/>
    <w:rsid w:val="00A5120E"/>
    <w:rsid w:val="00A513A5"/>
    <w:rsid w:val="00A52024"/>
    <w:rsid w:val="00A52267"/>
    <w:rsid w:val="00A54502"/>
    <w:rsid w:val="00A55F7A"/>
    <w:rsid w:val="00A56549"/>
    <w:rsid w:val="00A57815"/>
    <w:rsid w:val="00A6226A"/>
    <w:rsid w:val="00A65B31"/>
    <w:rsid w:val="00A66D14"/>
    <w:rsid w:val="00A736BE"/>
    <w:rsid w:val="00A7377C"/>
    <w:rsid w:val="00A7671C"/>
    <w:rsid w:val="00A7681B"/>
    <w:rsid w:val="00A769F5"/>
    <w:rsid w:val="00A76D0D"/>
    <w:rsid w:val="00A774D2"/>
    <w:rsid w:val="00A8496C"/>
    <w:rsid w:val="00A85EC2"/>
    <w:rsid w:val="00A87F97"/>
    <w:rsid w:val="00A9189B"/>
    <w:rsid w:val="00A91B90"/>
    <w:rsid w:val="00A9599B"/>
    <w:rsid w:val="00A95E30"/>
    <w:rsid w:val="00AA01B8"/>
    <w:rsid w:val="00AA2CBC"/>
    <w:rsid w:val="00AA3235"/>
    <w:rsid w:val="00AA44AA"/>
    <w:rsid w:val="00AA7A3F"/>
    <w:rsid w:val="00AB01C9"/>
    <w:rsid w:val="00AB08C6"/>
    <w:rsid w:val="00AB2108"/>
    <w:rsid w:val="00AB347F"/>
    <w:rsid w:val="00AB4CA9"/>
    <w:rsid w:val="00AB6197"/>
    <w:rsid w:val="00AC048D"/>
    <w:rsid w:val="00AC2E49"/>
    <w:rsid w:val="00AC355A"/>
    <w:rsid w:val="00AC40E4"/>
    <w:rsid w:val="00AC4B53"/>
    <w:rsid w:val="00AC5820"/>
    <w:rsid w:val="00AC636C"/>
    <w:rsid w:val="00AD1CD8"/>
    <w:rsid w:val="00AD25C1"/>
    <w:rsid w:val="00AD2D1C"/>
    <w:rsid w:val="00AD5B0B"/>
    <w:rsid w:val="00AE241B"/>
    <w:rsid w:val="00AE25F0"/>
    <w:rsid w:val="00AE2FD1"/>
    <w:rsid w:val="00AF1A77"/>
    <w:rsid w:val="00AF23D4"/>
    <w:rsid w:val="00AF370A"/>
    <w:rsid w:val="00AF3B4F"/>
    <w:rsid w:val="00AF3D72"/>
    <w:rsid w:val="00AF4EBF"/>
    <w:rsid w:val="00B00206"/>
    <w:rsid w:val="00B01770"/>
    <w:rsid w:val="00B03413"/>
    <w:rsid w:val="00B051C9"/>
    <w:rsid w:val="00B06C20"/>
    <w:rsid w:val="00B06E17"/>
    <w:rsid w:val="00B1143A"/>
    <w:rsid w:val="00B2099A"/>
    <w:rsid w:val="00B24E38"/>
    <w:rsid w:val="00B258BB"/>
    <w:rsid w:val="00B25FCB"/>
    <w:rsid w:val="00B30F06"/>
    <w:rsid w:val="00B316B4"/>
    <w:rsid w:val="00B37937"/>
    <w:rsid w:val="00B40D86"/>
    <w:rsid w:val="00B41734"/>
    <w:rsid w:val="00B4614F"/>
    <w:rsid w:val="00B4688A"/>
    <w:rsid w:val="00B47011"/>
    <w:rsid w:val="00B51A93"/>
    <w:rsid w:val="00B51AB4"/>
    <w:rsid w:val="00B5390F"/>
    <w:rsid w:val="00B56244"/>
    <w:rsid w:val="00B57B50"/>
    <w:rsid w:val="00B62C3B"/>
    <w:rsid w:val="00B67847"/>
    <w:rsid w:val="00B6792D"/>
    <w:rsid w:val="00B67B97"/>
    <w:rsid w:val="00B704B9"/>
    <w:rsid w:val="00B721AE"/>
    <w:rsid w:val="00B72A02"/>
    <w:rsid w:val="00B75EF7"/>
    <w:rsid w:val="00B76422"/>
    <w:rsid w:val="00B77CE3"/>
    <w:rsid w:val="00B8061D"/>
    <w:rsid w:val="00B81E03"/>
    <w:rsid w:val="00B82352"/>
    <w:rsid w:val="00B82BDD"/>
    <w:rsid w:val="00B83D1D"/>
    <w:rsid w:val="00B83E6A"/>
    <w:rsid w:val="00B8457C"/>
    <w:rsid w:val="00B847A3"/>
    <w:rsid w:val="00B85BE1"/>
    <w:rsid w:val="00B86746"/>
    <w:rsid w:val="00B8718D"/>
    <w:rsid w:val="00B87624"/>
    <w:rsid w:val="00B90689"/>
    <w:rsid w:val="00B90E7A"/>
    <w:rsid w:val="00B90EF9"/>
    <w:rsid w:val="00B91003"/>
    <w:rsid w:val="00B932CB"/>
    <w:rsid w:val="00B94320"/>
    <w:rsid w:val="00B94AF9"/>
    <w:rsid w:val="00B968C8"/>
    <w:rsid w:val="00BA21BC"/>
    <w:rsid w:val="00BA3EC5"/>
    <w:rsid w:val="00BA4A1E"/>
    <w:rsid w:val="00BA51D9"/>
    <w:rsid w:val="00BA7456"/>
    <w:rsid w:val="00BA780D"/>
    <w:rsid w:val="00BB3E25"/>
    <w:rsid w:val="00BB5DFC"/>
    <w:rsid w:val="00BB651D"/>
    <w:rsid w:val="00BC289B"/>
    <w:rsid w:val="00BC2CCC"/>
    <w:rsid w:val="00BC3D08"/>
    <w:rsid w:val="00BC7FC3"/>
    <w:rsid w:val="00BD1F6C"/>
    <w:rsid w:val="00BD2457"/>
    <w:rsid w:val="00BD279D"/>
    <w:rsid w:val="00BD329E"/>
    <w:rsid w:val="00BD4213"/>
    <w:rsid w:val="00BD4B3F"/>
    <w:rsid w:val="00BD6BB8"/>
    <w:rsid w:val="00BE78D4"/>
    <w:rsid w:val="00BE7A72"/>
    <w:rsid w:val="00BF1C6A"/>
    <w:rsid w:val="00BF3380"/>
    <w:rsid w:val="00BF3BEF"/>
    <w:rsid w:val="00BF470C"/>
    <w:rsid w:val="00C01816"/>
    <w:rsid w:val="00C025E0"/>
    <w:rsid w:val="00C03F24"/>
    <w:rsid w:val="00C0759F"/>
    <w:rsid w:val="00C07FB6"/>
    <w:rsid w:val="00C11AAF"/>
    <w:rsid w:val="00C11F2A"/>
    <w:rsid w:val="00C1200B"/>
    <w:rsid w:val="00C16C96"/>
    <w:rsid w:val="00C17545"/>
    <w:rsid w:val="00C2385A"/>
    <w:rsid w:val="00C273C9"/>
    <w:rsid w:val="00C27DEE"/>
    <w:rsid w:val="00C32A84"/>
    <w:rsid w:val="00C32E5C"/>
    <w:rsid w:val="00C33097"/>
    <w:rsid w:val="00C33AF1"/>
    <w:rsid w:val="00C33E4F"/>
    <w:rsid w:val="00C34363"/>
    <w:rsid w:val="00C37E71"/>
    <w:rsid w:val="00C40854"/>
    <w:rsid w:val="00C45AD8"/>
    <w:rsid w:val="00C464BA"/>
    <w:rsid w:val="00C46DBF"/>
    <w:rsid w:val="00C46DFE"/>
    <w:rsid w:val="00C4775B"/>
    <w:rsid w:val="00C51891"/>
    <w:rsid w:val="00C57779"/>
    <w:rsid w:val="00C613CC"/>
    <w:rsid w:val="00C62957"/>
    <w:rsid w:val="00C66BA2"/>
    <w:rsid w:val="00C6748B"/>
    <w:rsid w:val="00C70D2E"/>
    <w:rsid w:val="00C72394"/>
    <w:rsid w:val="00C7273C"/>
    <w:rsid w:val="00C7364E"/>
    <w:rsid w:val="00C75B5D"/>
    <w:rsid w:val="00C76E94"/>
    <w:rsid w:val="00C76F7B"/>
    <w:rsid w:val="00C800D4"/>
    <w:rsid w:val="00C8446C"/>
    <w:rsid w:val="00C844A9"/>
    <w:rsid w:val="00C870F6"/>
    <w:rsid w:val="00C8749A"/>
    <w:rsid w:val="00C9034F"/>
    <w:rsid w:val="00C90B67"/>
    <w:rsid w:val="00C9183D"/>
    <w:rsid w:val="00C91E33"/>
    <w:rsid w:val="00C95985"/>
    <w:rsid w:val="00C96B0D"/>
    <w:rsid w:val="00CA6C21"/>
    <w:rsid w:val="00CA7B90"/>
    <w:rsid w:val="00CB1A5F"/>
    <w:rsid w:val="00CB4DC5"/>
    <w:rsid w:val="00CC0104"/>
    <w:rsid w:val="00CC01DD"/>
    <w:rsid w:val="00CC1027"/>
    <w:rsid w:val="00CC239C"/>
    <w:rsid w:val="00CC5026"/>
    <w:rsid w:val="00CC61B1"/>
    <w:rsid w:val="00CC64BE"/>
    <w:rsid w:val="00CC68D0"/>
    <w:rsid w:val="00CD16CE"/>
    <w:rsid w:val="00CD16EE"/>
    <w:rsid w:val="00CD4B74"/>
    <w:rsid w:val="00CD4FEA"/>
    <w:rsid w:val="00CD7B72"/>
    <w:rsid w:val="00CE1D44"/>
    <w:rsid w:val="00CE3AD1"/>
    <w:rsid w:val="00CE6ABD"/>
    <w:rsid w:val="00CE722F"/>
    <w:rsid w:val="00CE7657"/>
    <w:rsid w:val="00CF0678"/>
    <w:rsid w:val="00CF0887"/>
    <w:rsid w:val="00CF1C49"/>
    <w:rsid w:val="00CF2A7B"/>
    <w:rsid w:val="00CF2FF4"/>
    <w:rsid w:val="00CF476F"/>
    <w:rsid w:val="00CF5454"/>
    <w:rsid w:val="00CF6210"/>
    <w:rsid w:val="00D0103F"/>
    <w:rsid w:val="00D015C9"/>
    <w:rsid w:val="00D01D0F"/>
    <w:rsid w:val="00D01FBA"/>
    <w:rsid w:val="00D03F9A"/>
    <w:rsid w:val="00D040AB"/>
    <w:rsid w:val="00D04F8B"/>
    <w:rsid w:val="00D05EF7"/>
    <w:rsid w:val="00D06D51"/>
    <w:rsid w:val="00D1388A"/>
    <w:rsid w:val="00D13AAA"/>
    <w:rsid w:val="00D1624F"/>
    <w:rsid w:val="00D16587"/>
    <w:rsid w:val="00D17D12"/>
    <w:rsid w:val="00D2276D"/>
    <w:rsid w:val="00D24991"/>
    <w:rsid w:val="00D268D5"/>
    <w:rsid w:val="00D34344"/>
    <w:rsid w:val="00D35CF9"/>
    <w:rsid w:val="00D4068B"/>
    <w:rsid w:val="00D40C9C"/>
    <w:rsid w:val="00D43DD4"/>
    <w:rsid w:val="00D449C0"/>
    <w:rsid w:val="00D45877"/>
    <w:rsid w:val="00D478B9"/>
    <w:rsid w:val="00D50255"/>
    <w:rsid w:val="00D50287"/>
    <w:rsid w:val="00D50CF4"/>
    <w:rsid w:val="00D5195D"/>
    <w:rsid w:val="00D52951"/>
    <w:rsid w:val="00D53B22"/>
    <w:rsid w:val="00D5440D"/>
    <w:rsid w:val="00D55725"/>
    <w:rsid w:val="00D57674"/>
    <w:rsid w:val="00D57E65"/>
    <w:rsid w:val="00D621FC"/>
    <w:rsid w:val="00D6263C"/>
    <w:rsid w:val="00D62D48"/>
    <w:rsid w:val="00D64D9F"/>
    <w:rsid w:val="00D65571"/>
    <w:rsid w:val="00D66017"/>
    <w:rsid w:val="00D66520"/>
    <w:rsid w:val="00D67101"/>
    <w:rsid w:val="00D6765D"/>
    <w:rsid w:val="00D67EAC"/>
    <w:rsid w:val="00D70391"/>
    <w:rsid w:val="00D70D46"/>
    <w:rsid w:val="00D806DB"/>
    <w:rsid w:val="00D80847"/>
    <w:rsid w:val="00D81B57"/>
    <w:rsid w:val="00D831B2"/>
    <w:rsid w:val="00D84AC3"/>
    <w:rsid w:val="00D84AE9"/>
    <w:rsid w:val="00D85005"/>
    <w:rsid w:val="00D86204"/>
    <w:rsid w:val="00D868A6"/>
    <w:rsid w:val="00D87B75"/>
    <w:rsid w:val="00D91704"/>
    <w:rsid w:val="00D91EB9"/>
    <w:rsid w:val="00D943FD"/>
    <w:rsid w:val="00D97529"/>
    <w:rsid w:val="00D97CF1"/>
    <w:rsid w:val="00DA0C70"/>
    <w:rsid w:val="00DA2402"/>
    <w:rsid w:val="00DA2464"/>
    <w:rsid w:val="00DA4010"/>
    <w:rsid w:val="00DB015F"/>
    <w:rsid w:val="00DB05F9"/>
    <w:rsid w:val="00DB2564"/>
    <w:rsid w:val="00DB26D8"/>
    <w:rsid w:val="00DB5319"/>
    <w:rsid w:val="00DB79DB"/>
    <w:rsid w:val="00DC255C"/>
    <w:rsid w:val="00DC35DD"/>
    <w:rsid w:val="00DC3CB6"/>
    <w:rsid w:val="00DC449D"/>
    <w:rsid w:val="00DC457F"/>
    <w:rsid w:val="00DC505F"/>
    <w:rsid w:val="00DC6A9B"/>
    <w:rsid w:val="00DC6AC2"/>
    <w:rsid w:val="00DD0D92"/>
    <w:rsid w:val="00DD1981"/>
    <w:rsid w:val="00DD4BD4"/>
    <w:rsid w:val="00DD6A6D"/>
    <w:rsid w:val="00DD6CD3"/>
    <w:rsid w:val="00DD7D52"/>
    <w:rsid w:val="00DE188A"/>
    <w:rsid w:val="00DE33B2"/>
    <w:rsid w:val="00DE34CF"/>
    <w:rsid w:val="00DE384F"/>
    <w:rsid w:val="00DE386E"/>
    <w:rsid w:val="00DE5431"/>
    <w:rsid w:val="00DE745A"/>
    <w:rsid w:val="00DF0269"/>
    <w:rsid w:val="00DF0E56"/>
    <w:rsid w:val="00DF3C98"/>
    <w:rsid w:val="00DF6B07"/>
    <w:rsid w:val="00DF7F2B"/>
    <w:rsid w:val="00E01A63"/>
    <w:rsid w:val="00E04380"/>
    <w:rsid w:val="00E1075E"/>
    <w:rsid w:val="00E11144"/>
    <w:rsid w:val="00E13D39"/>
    <w:rsid w:val="00E13F3D"/>
    <w:rsid w:val="00E14329"/>
    <w:rsid w:val="00E17205"/>
    <w:rsid w:val="00E213D8"/>
    <w:rsid w:val="00E235A8"/>
    <w:rsid w:val="00E25398"/>
    <w:rsid w:val="00E305A2"/>
    <w:rsid w:val="00E31533"/>
    <w:rsid w:val="00E328EA"/>
    <w:rsid w:val="00E33406"/>
    <w:rsid w:val="00E34898"/>
    <w:rsid w:val="00E34D08"/>
    <w:rsid w:val="00E35FE8"/>
    <w:rsid w:val="00E3644A"/>
    <w:rsid w:val="00E42644"/>
    <w:rsid w:val="00E4296E"/>
    <w:rsid w:val="00E45E6E"/>
    <w:rsid w:val="00E52AD9"/>
    <w:rsid w:val="00E52C41"/>
    <w:rsid w:val="00E5369E"/>
    <w:rsid w:val="00E55FF0"/>
    <w:rsid w:val="00E56932"/>
    <w:rsid w:val="00E56A7B"/>
    <w:rsid w:val="00E56C75"/>
    <w:rsid w:val="00E60554"/>
    <w:rsid w:val="00E6261C"/>
    <w:rsid w:val="00E66A7D"/>
    <w:rsid w:val="00E71780"/>
    <w:rsid w:val="00E730B2"/>
    <w:rsid w:val="00E748D7"/>
    <w:rsid w:val="00E76052"/>
    <w:rsid w:val="00E80EA7"/>
    <w:rsid w:val="00E82C02"/>
    <w:rsid w:val="00E84ABE"/>
    <w:rsid w:val="00E87023"/>
    <w:rsid w:val="00E87067"/>
    <w:rsid w:val="00E920F5"/>
    <w:rsid w:val="00E925D7"/>
    <w:rsid w:val="00E9389E"/>
    <w:rsid w:val="00E946D4"/>
    <w:rsid w:val="00E959FD"/>
    <w:rsid w:val="00E96400"/>
    <w:rsid w:val="00E97F49"/>
    <w:rsid w:val="00E97FF3"/>
    <w:rsid w:val="00EA048F"/>
    <w:rsid w:val="00EB09B7"/>
    <w:rsid w:val="00EB3D01"/>
    <w:rsid w:val="00EB57EF"/>
    <w:rsid w:val="00EB6347"/>
    <w:rsid w:val="00EB67A3"/>
    <w:rsid w:val="00EC6130"/>
    <w:rsid w:val="00EC6E6B"/>
    <w:rsid w:val="00ED01CF"/>
    <w:rsid w:val="00ED1739"/>
    <w:rsid w:val="00ED50FE"/>
    <w:rsid w:val="00ED5AB4"/>
    <w:rsid w:val="00ED786B"/>
    <w:rsid w:val="00EE00E7"/>
    <w:rsid w:val="00EE3895"/>
    <w:rsid w:val="00EE4AA7"/>
    <w:rsid w:val="00EE4F88"/>
    <w:rsid w:val="00EE6A7A"/>
    <w:rsid w:val="00EE7115"/>
    <w:rsid w:val="00EE7375"/>
    <w:rsid w:val="00EE7D7C"/>
    <w:rsid w:val="00EF1D24"/>
    <w:rsid w:val="00EF7CA5"/>
    <w:rsid w:val="00EF7FAB"/>
    <w:rsid w:val="00F03D03"/>
    <w:rsid w:val="00F07A67"/>
    <w:rsid w:val="00F139D4"/>
    <w:rsid w:val="00F143C1"/>
    <w:rsid w:val="00F14500"/>
    <w:rsid w:val="00F148BF"/>
    <w:rsid w:val="00F1669B"/>
    <w:rsid w:val="00F208A0"/>
    <w:rsid w:val="00F21325"/>
    <w:rsid w:val="00F24D5B"/>
    <w:rsid w:val="00F25D1C"/>
    <w:rsid w:val="00F25D98"/>
    <w:rsid w:val="00F27018"/>
    <w:rsid w:val="00F300FB"/>
    <w:rsid w:val="00F31245"/>
    <w:rsid w:val="00F33E64"/>
    <w:rsid w:val="00F35CA4"/>
    <w:rsid w:val="00F37B53"/>
    <w:rsid w:val="00F412DA"/>
    <w:rsid w:val="00F437FB"/>
    <w:rsid w:val="00F44CB9"/>
    <w:rsid w:val="00F4739C"/>
    <w:rsid w:val="00F47517"/>
    <w:rsid w:val="00F51E07"/>
    <w:rsid w:val="00F54265"/>
    <w:rsid w:val="00F546B9"/>
    <w:rsid w:val="00F570A5"/>
    <w:rsid w:val="00F62DCE"/>
    <w:rsid w:val="00F655F0"/>
    <w:rsid w:val="00F723CF"/>
    <w:rsid w:val="00F757DD"/>
    <w:rsid w:val="00F75BC6"/>
    <w:rsid w:val="00F772FC"/>
    <w:rsid w:val="00F77BD4"/>
    <w:rsid w:val="00F81C72"/>
    <w:rsid w:val="00F8587A"/>
    <w:rsid w:val="00F87AEB"/>
    <w:rsid w:val="00F91DF7"/>
    <w:rsid w:val="00F9219E"/>
    <w:rsid w:val="00F94AC5"/>
    <w:rsid w:val="00F967F6"/>
    <w:rsid w:val="00F97B21"/>
    <w:rsid w:val="00FA1E75"/>
    <w:rsid w:val="00FA25FD"/>
    <w:rsid w:val="00FA5E57"/>
    <w:rsid w:val="00FA5F9A"/>
    <w:rsid w:val="00FA69D6"/>
    <w:rsid w:val="00FA77A3"/>
    <w:rsid w:val="00FB43A3"/>
    <w:rsid w:val="00FB5824"/>
    <w:rsid w:val="00FB6386"/>
    <w:rsid w:val="00FC0BF4"/>
    <w:rsid w:val="00FC0CFD"/>
    <w:rsid w:val="00FC1703"/>
    <w:rsid w:val="00FC5660"/>
    <w:rsid w:val="00FC63DC"/>
    <w:rsid w:val="00FC6400"/>
    <w:rsid w:val="00FD123C"/>
    <w:rsid w:val="00FD1367"/>
    <w:rsid w:val="00FD64A3"/>
    <w:rsid w:val="00FD7861"/>
    <w:rsid w:val="00FE0392"/>
    <w:rsid w:val="00FE3534"/>
    <w:rsid w:val="00FE38B7"/>
    <w:rsid w:val="00FF429A"/>
    <w:rsid w:val="00FF5771"/>
    <w:rsid w:val="00FF7BA9"/>
    <w:rsid w:val="66F93BAC"/>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BFCAAF"/>
  <w15:docId w15:val="{B1D70765-E9D2-44CA-8FC7-5C2585C44E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lsdException w:name="toc 4" w:uiPriority="39"/>
    <w:lsdException w:name="toc 5" w:uiPriority="39"/>
    <w:lsdException w:name="toc 6" w:uiPriority="39" w:qFormat="1"/>
    <w:lsdException w:name="toc 7" w:uiPriority="39"/>
    <w:lsdException w:name="toc 8" w:uiPriority="39"/>
    <w:lsdException w:name="toc 9" w:uiPriority="39"/>
    <w:lsdException w:name="Normal Indent" w:semiHidden="1" w:unhideWhenUsed="1"/>
    <w:lsdException w:name="annotation text" w:uiPriority="99" w:qFormat="1"/>
    <w:lsdException w:name="head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2" w:qFormat="1"/>
    <w:lsdException w:name="List 3" w:qFormat="1"/>
    <w:lsdException w:name="List 4" w:qFormat="1"/>
    <w:lsdException w:name="List Bullet 2" w:qFormat="1"/>
    <w:lsdException w:name="List Bullet 3"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eastAsia="Times New Roman"/>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eastAsia="Times New Roman"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uiPriority w:val="39"/>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pPr>
      <w:ind w:left="1701" w:hanging="1701"/>
    </w:pPr>
  </w:style>
  <w:style w:type="paragraph" w:styleId="TOC4">
    <w:name w:val="toc 4"/>
    <w:basedOn w:val="TOC3"/>
    <w:next w:val="Normal"/>
    <w:uiPriority w:val="39"/>
    <w:pPr>
      <w:ind w:left="1418" w:hanging="1418"/>
    </w:pPr>
  </w:style>
  <w:style w:type="paragraph" w:styleId="TOC3">
    <w:name w:val="toc 3"/>
    <w:basedOn w:val="TOC2"/>
    <w:next w:val="Normal"/>
    <w:uiPriority w:val="39"/>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ind w:left="567" w:right="425" w:hanging="567"/>
    </w:pPr>
    <w:rPr>
      <w:rFonts w:eastAsia="Times New Roman"/>
      <w:sz w:val="22"/>
      <w:lang w:eastAsia="en-US"/>
    </w:rPr>
  </w:style>
  <w:style w:type="paragraph" w:styleId="ListNumber2">
    <w:name w:val="List Number 2"/>
    <w:basedOn w:val="ListNumber"/>
    <w:qFormat/>
    <w:pPr>
      <w:ind w:left="851"/>
    </w:pPr>
  </w:style>
  <w:style w:type="paragraph" w:styleId="ListNumber">
    <w:name w:val="List Number"/>
    <w:basedOn w:val="List"/>
  </w:style>
  <w:style w:type="paragraph" w:styleId="ListBullet4">
    <w:name w:val="List Bullet 4"/>
    <w:basedOn w:val="ListBullet3"/>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BodyText">
    <w:name w:val="Body Text"/>
    <w:basedOn w:val="Normal"/>
    <w:link w:val="BodyTextChar"/>
    <w:qFormat/>
    <w:pPr>
      <w:overflowPunct w:val="0"/>
      <w:autoSpaceDE w:val="0"/>
      <w:autoSpaceDN w:val="0"/>
      <w:adjustRightInd w:val="0"/>
      <w:spacing w:after="120"/>
      <w:textAlignment w:val="baseline"/>
    </w:pPr>
    <w:rPr>
      <w:lang w:eastAsia="ja-JP"/>
    </w:rPr>
  </w:style>
  <w:style w:type="paragraph" w:styleId="ListBullet5">
    <w:name w:val="List Bullet 5"/>
    <w:basedOn w:val="ListBullet4"/>
    <w:pPr>
      <w:ind w:left="1702"/>
    </w:pPr>
  </w:style>
  <w:style w:type="paragraph" w:styleId="TOC8">
    <w:name w:val="toc 8"/>
    <w:basedOn w:val="TOC1"/>
    <w:next w:val="Normal"/>
    <w:uiPriority w:val="39"/>
    <w:pPr>
      <w:spacing w:before="180"/>
      <w:ind w:left="2693" w:hanging="2693"/>
    </w:pPr>
    <w:rPr>
      <w:b/>
    </w:rPr>
  </w:style>
  <w:style w:type="paragraph" w:styleId="BalloonText">
    <w:name w:val="Balloon Text"/>
    <w:basedOn w:val="Normal"/>
    <w:link w:val="BalloonTextChar"/>
    <w:semiHidden/>
    <w:qFormat/>
    <w:rPr>
      <w:rFonts w:ascii="Tahoma" w:hAnsi="Tahoma" w:cs="Tahoma"/>
      <w:sz w:val="16"/>
      <w:szCs w:val="16"/>
    </w:rPr>
  </w:style>
  <w:style w:type="paragraph" w:styleId="Footer">
    <w:name w:val="footer"/>
    <w:basedOn w:val="Header"/>
    <w:link w:val="FooterChar"/>
    <w:pPr>
      <w:jc w:val="center"/>
    </w:pPr>
    <w:rPr>
      <w:i/>
    </w:rPr>
  </w:style>
  <w:style w:type="paragraph" w:styleId="Header">
    <w:name w:val="header"/>
    <w:link w:val="HeaderChar"/>
    <w:qFormat/>
    <w:pPr>
      <w:widowControl w:val="0"/>
    </w:pPr>
    <w:rPr>
      <w:rFonts w:ascii="Arial" w:eastAsia="Times New Roman" w:hAnsi="Arial"/>
      <w:b/>
      <w:sz w:val="18"/>
      <w:lang w:eastAsia="en-US"/>
    </w:rPr>
  </w:style>
  <w:style w:type="paragraph" w:styleId="FootnoteText">
    <w:name w:val="footnote text"/>
    <w:basedOn w:val="Normal"/>
    <w:link w:val="FootnoteTextChar"/>
    <w:pPr>
      <w:keepLines/>
      <w:spacing w:after="0"/>
      <w:ind w:left="454" w:hanging="454"/>
    </w:pPr>
    <w:rPr>
      <w:sz w:val="16"/>
    </w:rPr>
  </w:style>
  <w:style w:type="paragraph" w:styleId="List5">
    <w:name w:val="List 5"/>
    <w:basedOn w:val="List4"/>
    <w:pPr>
      <w:ind w:left="1702"/>
    </w:pPr>
  </w:style>
  <w:style w:type="paragraph" w:styleId="List4">
    <w:name w:val="List 4"/>
    <w:basedOn w:val="List3"/>
    <w:qFormat/>
    <w:pPr>
      <w:ind w:left="1418"/>
    </w:pPr>
  </w:style>
  <w:style w:type="paragraph" w:styleId="TOC9">
    <w:name w:val="toc 9"/>
    <w:basedOn w:val="TOC8"/>
    <w:next w:val="Normal"/>
    <w:uiPriority w:val="39"/>
    <w:pPr>
      <w:ind w:left="1418" w:hanging="1418"/>
    </w:pPr>
  </w:style>
  <w:style w:type="paragraph" w:styleId="NormalWeb">
    <w:name w:val="Normal (Web)"/>
    <w:basedOn w:val="Normal"/>
    <w:unhideWhenUsed/>
    <w:qFormat/>
    <w:pPr>
      <w:overflowPunct w:val="0"/>
      <w:autoSpaceDE w:val="0"/>
      <w:autoSpaceDN w:val="0"/>
      <w:adjustRightInd w:val="0"/>
      <w:spacing w:before="100" w:beforeAutospacing="1" w:after="100" w:afterAutospacing="1" w:line="259" w:lineRule="auto"/>
      <w:textAlignment w:val="baseline"/>
    </w:pPr>
    <w:rPr>
      <w:sz w:val="24"/>
      <w:szCs w:val="24"/>
      <w:lang w:eastAsia="en-GB"/>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rPr>
      <w:rFonts w:eastAsia="Batang"/>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uiPriority w:val="99"/>
    <w:qFormat/>
    <w:rPr>
      <w:sz w:val="16"/>
    </w:rPr>
  </w:style>
  <w:style w:type="character" w:styleId="FootnoteReference">
    <w:name w:val="footnote reference"/>
    <w:rPr>
      <w:b/>
      <w:position w:val="6"/>
      <w:sz w:val="16"/>
    </w:rPr>
  </w:style>
  <w:style w:type="paragraph" w:customStyle="1" w:styleId="ZT">
    <w:name w:val="ZT"/>
    <w:qFormat/>
    <w:pPr>
      <w:framePr w:wrap="notBeside" w:hAnchor="margin" w:yAlign="center"/>
      <w:widowControl w:val="0"/>
      <w:spacing w:line="240" w:lineRule="atLeast"/>
      <w:jc w:val="right"/>
    </w:pPr>
    <w:rPr>
      <w:rFonts w:ascii="Arial" w:eastAsia="Times New Roman" w:hAnsi="Arial"/>
      <w:b/>
      <w:sz w:val="34"/>
      <w:lang w:eastAsia="en-US"/>
    </w:rPr>
  </w:style>
  <w:style w:type="paragraph" w:customStyle="1" w:styleId="ZH">
    <w:name w:val="ZH"/>
    <w:pPr>
      <w:framePr w:wrap="notBeside" w:vAnchor="page" w:hAnchor="margin" w:xAlign="center" w:y="6805"/>
      <w:widowControl w:val="0"/>
    </w:pPr>
    <w:rPr>
      <w:rFonts w:ascii="Arial" w:eastAsia="Times New Roman" w:hAnsi="Arial"/>
      <w:lang w:eastAsia="en-US"/>
    </w:rPr>
  </w:style>
  <w:style w:type="paragraph" w:customStyle="1" w:styleId="TT">
    <w:name w:val="TT"/>
    <w:basedOn w:val="Heading1"/>
    <w:next w:val="Normal"/>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link w:val="EXChar"/>
    <w:qFormat/>
    <w:pPr>
      <w:keepLines/>
      <w:ind w:left="1702" w:hanging="1418"/>
    </w:pPr>
  </w:style>
  <w:style w:type="paragraph" w:customStyle="1" w:styleId="FP">
    <w:name w:val="FP"/>
    <w:basedOn w:val="Normal"/>
    <w:pPr>
      <w:spacing w:after="0"/>
    </w:pPr>
  </w:style>
  <w:style w:type="paragraph" w:customStyle="1" w:styleId="LD">
    <w:name w:val="LD"/>
    <w:qFormat/>
    <w:pPr>
      <w:keepNext/>
      <w:keepLines/>
      <w:spacing w:line="180" w:lineRule="exact"/>
    </w:pPr>
    <w:rPr>
      <w:rFonts w:ascii="MS LineDraw" w:eastAsia="Times New Roman" w:hAnsi="MS LineDra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imes New Roman" w:hAnsi="Courier New"/>
      <w:sz w:val="16"/>
      <w:lang w:eastAsia="en-US"/>
    </w:rPr>
  </w:style>
  <w:style w:type="paragraph" w:customStyle="1" w:styleId="TAR">
    <w:name w:val="TAR"/>
    <w:basedOn w:val="TAL"/>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Times New Roman" w:hAnsi="Arial"/>
      <w:sz w:val="40"/>
      <w:lang w:eastAsia="en-US"/>
    </w:rPr>
  </w:style>
  <w:style w:type="paragraph" w:customStyle="1" w:styleId="ZB">
    <w:name w:val="ZB"/>
    <w:pPr>
      <w:framePr w:w="10206" w:h="284" w:hRule="exact" w:wrap="notBeside" w:vAnchor="page" w:hAnchor="margin" w:y="1986"/>
      <w:widowControl w:val="0"/>
      <w:ind w:right="28"/>
      <w:jc w:val="right"/>
    </w:pPr>
    <w:rPr>
      <w:rFonts w:ascii="Arial" w:eastAsia="Times New Roman" w:hAnsi="Arial"/>
      <w:i/>
      <w:lang w:eastAsia="en-US"/>
    </w:rPr>
  </w:style>
  <w:style w:type="paragraph" w:customStyle="1" w:styleId="ZD">
    <w:name w:val="ZD"/>
    <w:qFormat/>
    <w:pPr>
      <w:framePr w:wrap="notBeside" w:vAnchor="page" w:hAnchor="margin" w:y="15764"/>
      <w:widowControl w:val="0"/>
    </w:pPr>
    <w:rPr>
      <w:rFonts w:ascii="Arial" w:eastAsia="Times New Roman" w:hAnsi="Arial"/>
      <w:sz w:val="32"/>
      <w:lang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Times New Roman"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eastAsia="Times New Roman" w:hAnsi="Arial"/>
      <w:lang w:eastAsia="en-US"/>
    </w:rPr>
  </w:style>
  <w:style w:type="paragraph" w:customStyle="1" w:styleId="EditorsNote">
    <w:name w:val="Editor's Note"/>
    <w:basedOn w:val="NO"/>
    <w:link w:val="EditorsNoteChar"/>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List4"/>
    <w:link w:val="B4Char"/>
    <w:qFormat/>
  </w:style>
  <w:style w:type="paragraph" w:customStyle="1" w:styleId="B5">
    <w:name w:val="B5"/>
    <w:basedOn w:val="List5"/>
    <w:link w:val="B5Char"/>
    <w:qFormat/>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eastAsia="Times New Roman" w:hAnsi="Arial"/>
      <w:lang w:eastAsia="en-US"/>
    </w:rPr>
  </w:style>
  <w:style w:type="paragraph" w:customStyle="1" w:styleId="tdoc-header">
    <w:name w:val="tdoc-header"/>
    <w:rPr>
      <w:rFonts w:ascii="Arial" w:eastAsia="Times New Roman" w:hAnsi="Arial"/>
      <w:sz w:val="24"/>
      <w:lang w:eastAsia="en-US"/>
    </w:rPr>
  </w:style>
  <w:style w:type="character" w:customStyle="1" w:styleId="TALCar">
    <w:name w:val="TAL Car"/>
    <w:link w:val="TAL"/>
    <w:qFormat/>
    <w:rPr>
      <w:rFonts w:ascii="Arial" w:hAnsi="Arial"/>
      <w:sz w:val="18"/>
      <w:lang w:val="en-GB" w:eastAsia="en-US"/>
    </w:rPr>
  </w:style>
  <w:style w:type="character" w:customStyle="1" w:styleId="B1Char1">
    <w:name w:val="B1 Char1"/>
    <w:link w:val="B1"/>
    <w:qFormat/>
    <w:rPr>
      <w:rFonts w:ascii="Times New Roman" w:hAnsi="Times New Roman"/>
      <w:lang w:val="en-GB" w:eastAsia="en-US"/>
    </w:rPr>
  </w:style>
  <w:style w:type="paragraph" w:customStyle="1" w:styleId="Note-Boxed">
    <w:name w:val="Note - Boxed"/>
    <w:basedOn w:val="Normal"/>
    <w:next w:val="Normal"/>
    <w:qFormat/>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4" w:lineRule="auto"/>
      <w:ind w:left="720" w:hanging="720"/>
    </w:pPr>
    <w:rPr>
      <w:rFonts w:ascii="Monotype Sorts" w:eastAsia="Calibri" w:hAnsi="Monotype Sorts" w:cs="Monotype Sorts"/>
      <w:bCs/>
      <w:i/>
      <w:sz w:val="22"/>
      <w:szCs w:val="22"/>
      <w:lang w:val="sv-SE" w:eastAsia="ko-KR"/>
    </w:rPr>
  </w:style>
  <w:style w:type="character" w:customStyle="1" w:styleId="TAHCar">
    <w:name w:val="TAH Car"/>
    <w:link w:val="TAH"/>
    <w:qFormat/>
    <w:locked/>
    <w:rPr>
      <w:rFonts w:ascii="Arial" w:hAnsi="Arial"/>
      <w:b/>
      <w:sz w:val="18"/>
      <w:lang w:val="en-GB" w:eastAsia="en-US"/>
    </w:rPr>
  </w:style>
  <w:style w:type="character" w:customStyle="1" w:styleId="CRCoverPageZchn">
    <w:name w:val="CR Cover Page Zchn"/>
    <w:link w:val="CRCoverPage"/>
    <w:qFormat/>
    <w:rPr>
      <w:rFonts w:ascii="Arial" w:hAnsi="Arial"/>
      <w:lang w:val="en-GB" w:eastAsia="en-US"/>
    </w:rPr>
  </w:style>
  <w:style w:type="character" w:customStyle="1" w:styleId="Heading4Char">
    <w:name w:val="Heading 4 Char"/>
    <w:link w:val="Heading4"/>
    <w:qFormat/>
    <w:locked/>
    <w:rPr>
      <w:rFonts w:ascii="Arial" w:hAnsi="Arial"/>
      <w:sz w:val="24"/>
      <w:lang w:val="en-GB" w:eastAsia="en-US"/>
    </w:rPr>
  </w:style>
  <w:style w:type="character" w:customStyle="1" w:styleId="PLChar">
    <w:name w:val="PL Char"/>
    <w:link w:val="PL"/>
    <w:qFormat/>
    <w:rPr>
      <w:rFonts w:ascii="Courier New" w:hAnsi="Courier New"/>
      <w:sz w:val="16"/>
      <w:lang w:val="en-GB" w:eastAsia="en-US"/>
    </w:rPr>
  </w:style>
  <w:style w:type="character" w:customStyle="1" w:styleId="THChar">
    <w:name w:val="TH Char"/>
    <w:link w:val="TH"/>
    <w:qFormat/>
    <w:rPr>
      <w:rFonts w:ascii="Arial" w:hAnsi="Arial"/>
      <w:b/>
      <w:lang w:val="en-GB" w:eastAsia="en-US"/>
    </w:rPr>
  </w:style>
  <w:style w:type="character" w:customStyle="1" w:styleId="CommentTextChar">
    <w:name w:val="Comment Text Char"/>
    <w:link w:val="CommentText"/>
    <w:uiPriority w:val="99"/>
    <w:qFormat/>
    <w:rPr>
      <w:rFonts w:ascii="Times New Roman" w:hAnsi="Times New Roman"/>
      <w:lang w:val="en-GB" w:eastAsia="en-US"/>
    </w:rPr>
  </w:style>
  <w:style w:type="paragraph" w:styleId="ListParagraph">
    <w:name w:val="List Paragraph"/>
    <w:basedOn w:val="Normal"/>
    <w:link w:val="ListParagraphChar"/>
    <w:uiPriority w:val="34"/>
    <w:qFormat/>
    <w:pPr>
      <w:overflowPunct w:val="0"/>
      <w:autoSpaceDE w:val="0"/>
      <w:autoSpaceDN w:val="0"/>
      <w:adjustRightInd w:val="0"/>
      <w:spacing w:after="0" w:line="259" w:lineRule="auto"/>
      <w:ind w:left="720"/>
      <w:textAlignment w:val="baseline"/>
    </w:pPr>
    <w:rPr>
      <w:rFonts w:ascii="Calibri" w:eastAsia="Calibri" w:hAnsi="Calibri"/>
      <w:sz w:val="22"/>
      <w:szCs w:val="22"/>
      <w:lang w:val="zh-CN"/>
    </w:rPr>
  </w:style>
  <w:style w:type="character" w:customStyle="1" w:styleId="ListParagraphChar">
    <w:name w:val="List Paragraph Char"/>
    <w:link w:val="ListParagraph"/>
    <w:uiPriority w:val="34"/>
    <w:qFormat/>
    <w:locked/>
    <w:rPr>
      <w:rFonts w:ascii="Calibri" w:eastAsia="Calibri" w:hAnsi="Calibri"/>
      <w:sz w:val="22"/>
      <w:szCs w:val="22"/>
      <w:lang w:val="zh-CN" w:eastAsia="en-US"/>
    </w:rPr>
  </w:style>
  <w:style w:type="character" w:customStyle="1" w:styleId="Heading1Char">
    <w:name w:val="Heading 1 Char"/>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Heading6Char">
    <w:name w:val="Heading 6 Char"/>
    <w:link w:val="Heading6"/>
    <w:qFormat/>
    <w:rPr>
      <w:rFonts w:ascii="Arial" w:hAnsi="Arial"/>
      <w:lang w:val="en-GB" w:eastAsia="en-US"/>
    </w:rPr>
  </w:style>
  <w:style w:type="character" w:customStyle="1" w:styleId="Heading7Char">
    <w:name w:val="Heading 7 Char"/>
    <w:link w:val="Heading7"/>
    <w:qFormat/>
    <w:rPr>
      <w:rFonts w:ascii="Arial" w:hAnsi="Arial"/>
      <w:lang w:val="en-GB" w:eastAsia="en-US"/>
    </w:rPr>
  </w:style>
  <w:style w:type="character" w:customStyle="1" w:styleId="Heading8Char">
    <w:name w:val="Heading 8 Char"/>
    <w:link w:val="Heading8"/>
    <w:qFormat/>
    <w:rPr>
      <w:rFonts w:ascii="Arial" w:hAnsi="Arial"/>
      <w:sz w:val="36"/>
      <w:lang w:val="en-GB" w:eastAsia="en-US"/>
    </w:rPr>
  </w:style>
  <w:style w:type="character" w:customStyle="1" w:styleId="Heading9Char">
    <w:name w:val="Heading 9 Char"/>
    <w:link w:val="Heading9"/>
    <w:qFormat/>
    <w:rPr>
      <w:rFonts w:ascii="Arial" w:hAnsi="Arial"/>
      <w:sz w:val="36"/>
      <w:lang w:val="en-GB" w:eastAsia="en-US"/>
    </w:rPr>
  </w:style>
  <w:style w:type="character" w:customStyle="1" w:styleId="HeaderChar">
    <w:name w:val="Header Char"/>
    <w:link w:val="Header"/>
    <w:qFormat/>
    <w:rPr>
      <w:rFonts w:ascii="Arial" w:hAnsi="Arial"/>
      <w:b/>
      <w:sz w:val="18"/>
      <w:lang w:val="en-GB" w:eastAsia="en-US"/>
    </w:rPr>
  </w:style>
  <w:style w:type="character" w:customStyle="1" w:styleId="FooterChar">
    <w:name w:val="Footer Char"/>
    <w:link w:val="Footer"/>
    <w:qFormat/>
    <w:rPr>
      <w:rFonts w:ascii="Arial" w:hAnsi="Arial"/>
      <w:b/>
      <w:i/>
      <w:sz w:val="18"/>
      <w:lang w:val="en-GB" w:eastAsia="en-US"/>
    </w:rPr>
  </w:style>
  <w:style w:type="character" w:customStyle="1" w:styleId="NOChar">
    <w:name w:val="NO Char"/>
    <w:link w:val="NO"/>
    <w:qFormat/>
    <w:rPr>
      <w:rFonts w:ascii="Times New Roman" w:hAnsi="Times New Roman"/>
      <w:lang w:val="en-GB" w:eastAsia="en-US"/>
    </w:rPr>
  </w:style>
  <w:style w:type="character" w:customStyle="1" w:styleId="TACChar">
    <w:name w:val="TAC Char"/>
    <w:link w:val="TAC"/>
    <w:qFormat/>
    <w:locked/>
    <w:rPr>
      <w:rFonts w:ascii="Arial" w:hAnsi="Arial"/>
      <w:sz w:val="18"/>
      <w:lang w:val="en-GB" w:eastAsia="en-US"/>
    </w:rPr>
  </w:style>
  <w:style w:type="character" w:customStyle="1" w:styleId="EditorsNoteChar">
    <w:name w:val="Editor's Note Char"/>
    <w:link w:val="EditorsNote"/>
    <w:qFormat/>
    <w:rPr>
      <w:rFonts w:ascii="Times New Roman" w:hAnsi="Times New Roman"/>
      <w:color w:val="FF0000"/>
      <w:lang w:val="en-GB" w:eastAsia="en-US"/>
    </w:rPr>
  </w:style>
  <w:style w:type="character" w:customStyle="1" w:styleId="TFChar">
    <w:name w:val="TF Char"/>
    <w:link w:val="TF"/>
    <w:qFormat/>
    <w:rPr>
      <w:rFonts w:ascii="Arial" w:hAnsi="Arial"/>
      <w:b/>
      <w:lang w:val="en-GB" w:eastAsia="en-US"/>
    </w:rPr>
  </w:style>
  <w:style w:type="character" w:customStyle="1" w:styleId="B2Char">
    <w:name w:val="B2 Char"/>
    <w:link w:val="B2"/>
    <w:qFormat/>
    <w:rPr>
      <w:rFonts w:ascii="Times New Roman" w:hAnsi="Times New Roman"/>
      <w:lang w:val="en-GB" w:eastAsia="en-US"/>
    </w:rPr>
  </w:style>
  <w:style w:type="character" w:customStyle="1" w:styleId="B3Char2">
    <w:name w:val="B3 Char2"/>
    <w:link w:val="B3"/>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B5Char">
    <w:name w:val="B5 Char"/>
    <w:link w:val="B5"/>
    <w:qFormat/>
    <w:rPr>
      <w:rFonts w:ascii="Times New Roman" w:hAnsi="Times New Roman"/>
      <w:lang w:val="en-GB" w:eastAsia="en-US"/>
    </w:rPr>
  </w:style>
  <w:style w:type="character" w:customStyle="1" w:styleId="FootnoteTextChar">
    <w:name w:val="Footnote Text Char"/>
    <w:link w:val="FootnoteText"/>
    <w:qFormat/>
    <w:rPr>
      <w:rFonts w:ascii="Times New Roman" w:hAnsi="Times New Roman"/>
      <w:sz w:val="16"/>
      <w:lang w:val="en-GB" w:eastAsia="en-US"/>
    </w:rPr>
  </w:style>
  <w:style w:type="paragraph" w:customStyle="1" w:styleId="B6">
    <w:name w:val="B6"/>
    <w:basedOn w:val="B5"/>
    <w:link w:val="B6Char"/>
    <w:qFormat/>
    <w:pPr>
      <w:overflowPunct w:val="0"/>
      <w:autoSpaceDE w:val="0"/>
      <w:autoSpaceDN w:val="0"/>
      <w:adjustRightInd w:val="0"/>
      <w:ind w:left="1985"/>
      <w:textAlignment w:val="baseline"/>
    </w:pPr>
    <w:rPr>
      <w:lang w:val="en-US" w:eastAsia="ja-JP"/>
    </w:rPr>
  </w:style>
  <w:style w:type="character" w:customStyle="1" w:styleId="B6Char">
    <w:name w:val="B6 Char"/>
    <w:link w:val="B6"/>
    <w:qFormat/>
    <w:rPr>
      <w:rFonts w:ascii="Times New Roman" w:hAnsi="Times New Roman"/>
      <w:lang w:val="en-US" w:eastAsia="ja-JP"/>
    </w:rPr>
  </w:style>
  <w:style w:type="paragraph" w:customStyle="1" w:styleId="B7">
    <w:name w:val="B7"/>
    <w:basedOn w:val="B6"/>
    <w:link w:val="B7Char"/>
    <w:qFormat/>
    <w:pPr>
      <w:ind w:left="2269"/>
    </w:pPr>
  </w:style>
  <w:style w:type="character" w:customStyle="1" w:styleId="B7Char">
    <w:name w:val="B7 Char"/>
    <w:link w:val="B7"/>
    <w:qFormat/>
    <w:rPr>
      <w:rFonts w:ascii="Times New Roman" w:hAnsi="Times New Roman"/>
      <w:lang w:val="en-US" w:eastAsia="ja-JP"/>
    </w:rPr>
  </w:style>
  <w:style w:type="paragraph" w:customStyle="1" w:styleId="Revision1">
    <w:name w:val="Revision1"/>
    <w:hidden/>
    <w:uiPriority w:val="99"/>
    <w:semiHidden/>
    <w:qFormat/>
    <w:rPr>
      <w:rFonts w:eastAsia="Batang"/>
      <w:lang w:eastAsia="en-US"/>
    </w:rPr>
  </w:style>
  <w:style w:type="paragraph" w:customStyle="1" w:styleId="B8">
    <w:name w:val="B8"/>
    <w:basedOn w:val="B7"/>
    <w:qFormat/>
    <w:pPr>
      <w:ind w:left="2552"/>
    </w:pPr>
  </w:style>
  <w:style w:type="paragraph" w:customStyle="1" w:styleId="Revision10">
    <w:name w:val="Revision1"/>
    <w:hidden/>
    <w:uiPriority w:val="99"/>
    <w:semiHidden/>
    <w:qFormat/>
    <w:pPr>
      <w:spacing w:after="160" w:line="259" w:lineRule="auto"/>
    </w:pPr>
    <w:rPr>
      <w:rFonts w:eastAsia="MS Mincho"/>
      <w:lang w:eastAsia="en-US"/>
    </w:rPr>
  </w:style>
  <w:style w:type="paragraph" w:customStyle="1" w:styleId="B9">
    <w:name w:val="B9"/>
    <w:basedOn w:val="B8"/>
    <w:qFormat/>
    <w:pPr>
      <w:ind w:left="2836"/>
    </w:pPr>
  </w:style>
  <w:style w:type="paragraph" w:customStyle="1" w:styleId="B10">
    <w:name w:val="B10"/>
    <w:basedOn w:val="B5"/>
    <w:link w:val="B10Char"/>
    <w:qFormat/>
    <w:pPr>
      <w:overflowPunct w:val="0"/>
      <w:autoSpaceDE w:val="0"/>
      <w:autoSpaceDN w:val="0"/>
      <w:adjustRightInd w:val="0"/>
      <w:ind w:left="3119"/>
      <w:textAlignment w:val="baseline"/>
    </w:pPr>
    <w:rPr>
      <w:lang w:eastAsia="ja-JP"/>
    </w:rPr>
  </w:style>
  <w:style w:type="character" w:customStyle="1" w:styleId="B10Char">
    <w:name w:val="B10 Char"/>
    <w:basedOn w:val="B5Char"/>
    <w:link w:val="B10"/>
    <w:qFormat/>
    <w:rPr>
      <w:rFonts w:ascii="Times New Roman" w:hAnsi="Times New Roman"/>
      <w:lang w:val="en-GB" w:eastAsia="ja-JP"/>
    </w:rPr>
  </w:style>
  <w:style w:type="character" w:customStyle="1" w:styleId="EXChar">
    <w:name w:val="EX Char"/>
    <w:link w:val="EX"/>
    <w:qFormat/>
    <w:locked/>
    <w:rPr>
      <w:rFonts w:ascii="Times New Roman" w:hAnsi="Times New Roman"/>
      <w:lang w:val="en-GB" w:eastAsia="en-US"/>
    </w:rPr>
  </w:style>
  <w:style w:type="character" w:customStyle="1" w:styleId="BalloonTextChar">
    <w:name w:val="Balloon Text Char"/>
    <w:basedOn w:val="DefaultParagraphFont"/>
    <w:link w:val="BalloonText"/>
    <w:semiHidden/>
    <w:qFormat/>
    <w:rPr>
      <w:rFonts w:ascii="Tahoma" w:hAnsi="Tahoma" w:cs="Tahoma"/>
      <w:sz w:val="16"/>
      <w:szCs w:val="16"/>
      <w:lang w:val="en-GB" w:eastAsia="en-US"/>
    </w:rPr>
  </w:style>
  <w:style w:type="character" w:customStyle="1" w:styleId="CommentSubjectChar">
    <w:name w:val="Comment Subject Char"/>
    <w:basedOn w:val="CommentTextChar"/>
    <w:link w:val="CommentSubject"/>
    <w:qFormat/>
    <w:rPr>
      <w:rFonts w:ascii="Times New Roman" w:hAnsi="Times New Roman"/>
      <w:b/>
      <w:bCs/>
      <w:lang w:val="en-GB" w:eastAsia="en-US"/>
    </w:rPr>
  </w:style>
  <w:style w:type="character" w:customStyle="1" w:styleId="B3Char">
    <w:name w:val="B3 Char"/>
    <w:qFormat/>
    <w:rPr>
      <w:rFonts w:ascii="Times New Roman" w:hAnsi="Times New Roman"/>
      <w:lang w:val="en-GB" w:eastAsia="en-US"/>
    </w:rPr>
  </w:style>
  <w:style w:type="character" w:customStyle="1" w:styleId="B1Char">
    <w:name w:val="B1 Char"/>
    <w:qFormat/>
    <w:rPr>
      <w:rFonts w:ascii="Times New Roman" w:hAnsi="Times New Roman"/>
      <w:lang w:val="en-GB" w:eastAsia="en-US"/>
    </w:rPr>
  </w:style>
  <w:style w:type="character" w:customStyle="1" w:styleId="normaltextrun">
    <w:name w:val="normaltextrun"/>
    <w:basedOn w:val="DefaultParagraphFont"/>
    <w:qFormat/>
  </w:style>
  <w:style w:type="character" w:customStyle="1" w:styleId="CharChar3">
    <w:name w:val="Char Char3"/>
    <w:qFormat/>
    <w:rPr>
      <w:rFonts w:ascii="Courier New" w:hAnsi="Courier New"/>
      <w:lang w:val="nb-NO"/>
    </w:rPr>
  </w:style>
  <w:style w:type="character" w:customStyle="1" w:styleId="fontstyle01">
    <w:name w:val="fontstyle01"/>
    <w:basedOn w:val="DefaultParagraphFont"/>
    <w:qFormat/>
    <w:rPr>
      <w:rFonts w:ascii="TimesNewRomanPSMT" w:eastAsia="TimesNewRomanPSMT" w:hint="eastAsia"/>
      <w:color w:val="000000"/>
      <w:sz w:val="20"/>
      <w:szCs w:val="20"/>
    </w:rPr>
  </w:style>
  <w:style w:type="paragraph" w:customStyle="1" w:styleId="3GPPNormalText">
    <w:name w:val="3GPP Normal Text"/>
    <w:basedOn w:val="BodyText"/>
    <w:link w:val="3GPPNormalTextChar"/>
    <w:qFormat/>
    <w:pPr>
      <w:overflowPunct/>
      <w:autoSpaceDE/>
      <w:autoSpaceDN/>
      <w:adjustRightInd/>
      <w:spacing w:line="259" w:lineRule="auto"/>
      <w:ind w:hanging="22"/>
      <w:jc w:val="both"/>
      <w:textAlignment w:val="auto"/>
    </w:pPr>
    <w:rPr>
      <w:rFonts w:ascii="Arial" w:eastAsia="MS Mincho" w:hAnsi="Arial"/>
      <w:sz w:val="24"/>
      <w:szCs w:val="24"/>
      <w:lang w:eastAsia="en-US"/>
    </w:rPr>
  </w:style>
  <w:style w:type="character" w:customStyle="1" w:styleId="3GPPNormalTextChar">
    <w:name w:val="3GPP Normal Text Char"/>
    <w:link w:val="3GPPNormalText"/>
    <w:qFormat/>
    <w:rPr>
      <w:rFonts w:ascii="Arial" w:eastAsia="MS Mincho" w:hAnsi="Arial"/>
      <w:sz w:val="24"/>
      <w:szCs w:val="24"/>
      <w:lang w:val="en-GB" w:eastAsia="en-US"/>
    </w:rPr>
  </w:style>
  <w:style w:type="character" w:customStyle="1" w:styleId="BodyTextChar">
    <w:name w:val="Body Text Char"/>
    <w:basedOn w:val="DefaultParagraphFont"/>
    <w:link w:val="BodyText"/>
    <w:rPr>
      <w:rFonts w:ascii="Times New Roman" w:hAnsi="Times New Roman"/>
      <w:lang w:val="en-GB" w:eastAsia="ja-JP"/>
    </w:rPr>
  </w:style>
  <w:style w:type="character" w:customStyle="1" w:styleId="TALChar">
    <w:name w:val="TAL Char"/>
    <w:qFormat/>
    <w:locked/>
    <w:rPr>
      <w:rFonts w:ascii="Arial" w:hAnsi="Arial"/>
      <w:sz w:val="18"/>
      <w:lang w:val="en-GB" w:eastAsia="en-US"/>
    </w:rPr>
  </w:style>
  <w:style w:type="table" w:customStyle="1" w:styleId="TableGrid1">
    <w:name w:val="Table Grid1"/>
    <w:basedOn w:val="TableNormal"/>
    <w:uiPriority w:val="39"/>
    <w:qFormat/>
    <w:rPr>
      <w:rFonts w:eastAsia="Batang"/>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Normal"/>
    <w:next w:val="Normal"/>
    <w:qFormat/>
    <w:pPr>
      <w:numPr>
        <w:numId w:val="1"/>
      </w:numPr>
      <w:tabs>
        <w:tab w:val="clear" w:pos="4680"/>
        <w:tab w:val="left" w:pos="1619"/>
      </w:tabs>
      <w:spacing w:before="60" w:after="0" w:line="259" w:lineRule="auto"/>
      <w:ind w:left="1619"/>
    </w:pPr>
    <w:rPr>
      <w:rFonts w:ascii="Arial" w:eastAsia="MS Mincho" w:hAnsi="Arial"/>
      <w:b/>
      <w:szCs w:val="24"/>
      <w:lang w:eastAsia="en-GB"/>
    </w:rPr>
  </w:style>
  <w:style w:type="character" w:customStyle="1" w:styleId="eop">
    <w:name w:val="eop"/>
    <w:basedOn w:val="DefaultParagraphFont"/>
    <w:qFormat/>
  </w:style>
  <w:style w:type="paragraph" w:customStyle="1" w:styleId="paragraph">
    <w:name w:val="paragraph"/>
    <w:basedOn w:val="Normal"/>
    <w:qFormat/>
    <w:pPr>
      <w:spacing w:before="100" w:beforeAutospacing="1" w:after="100" w:afterAutospacing="1"/>
    </w:pPr>
    <w:rPr>
      <w:sz w:val="24"/>
      <w:szCs w:val="24"/>
      <w:lang w:eastAsia="zh-CN"/>
    </w:rPr>
  </w:style>
  <w:style w:type="paragraph" w:customStyle="1" w:styleId="Comments">
    <w:name w:val="Comments"/>
    <w:basedOn w:val="Normal"/>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image" Target="media/image1.wmf"/><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hyperlink" Target="http://www.3gpp.org/ftp/Specs/html-info/21900.htm" TargetMode="Externa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1/relationships/commentsExtended" Target="commentsExtended.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oleObject" Target="embeddings/oleObject1.bin"/><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comments" Target="comments.xm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
  </customSectProps>
</s:customDat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2BA9FD-5413-422F-8D9E-D2D0FFB7AD7D}">
  <ds:schemaRefs>
    <ds:schemaRef ds:uri="http://schemas.microsoft.com/sharepoint/v3/contenttype/forms"/>
  </ds:schemaRefs>
</ds:datastoreItem>
</file>

<file path=customXml/itemProps2.xml><?xml version="1.0" encoding="utf-8"?>
<ds:datastoreItem xmlns:ds="http://schemas.openxmlformats.org/officeDocument/2006/customXml" ds:itemID="{6D81353A-40A2-4F15-A926-3E2971D1DCBC}">
  <ds:schemaRefs>
    <ds:schemaRef ds:uri="http://schemas.microsoft.com/office/2006/metadata/properties"/>
    <ds:schemaRef ds:uri="http://schemas.microsoft.com/office/infopath/2007/PartnerControls"/>
    <ds:schemaRef ds:uri="042397af-7977-45ef-9118-11c18c8623b6"/>
  </ds:schemaRefs>
</ds:datastoreItem>
</file>

<file path=customXml/itemProps3.xml><?xml version="1.0" encoding="utf-8"?>
<ds:datastoreItem xmlns:ds="http://schemas.openxmlformats.org/officeDocument/2006/customXml" ds:itemID="{A93CA7A0-68A8-43A8-961E-06EC85CB76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TotalTime>
  <Pages>131</Pages>
  <Words>62468</Words>
  <Characters>356070</Characters>
  <Application>Microsoft Office Word</Application>
  <DocSecurity>0</DocSecurity>
  <Lines>2967</Lines>
  <Paragraphs>835</Paragraphs>
  <ScaleCrop>false</ScaleCrop>
  <Company>3GPP Support Team</Company>
  <LinksUpToDate>false</LinksUpToDate>
  <CharactersWithSpaces>417703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NR_NTN_solutions-Core-v2</cp:lastModifiedBy>
  <cp:revision>4</cp:revision>
  <cp:lastPrinted>1900-01-01T00:00:00Z</cp:lastPrinted>
  <dcterms:created xsi:type="dcterms:W3CDTF">2022-05-25T12:10:00Z</dcterms:created>
  <dcterms:modified xsi:type="dcterms:W3CDTF">2022-05-25T12:11:00Z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0x010100C3355BB4B7850E44A83DAD8AF6CF14B0</vt:lpwstr>
  </property>
  <property fmtid="{D5CDD505-2E9C-101B-9397-08002B2CF9AE}" pid="22" name="KSOProductBuildVer">
    <vt:lpwstr>2052-11.8.2.10393</vt:lpwstr>
  </property>
</Properties>
</file>