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r w:rsidR="00E8175C" w:rsidRPr="00E8175C">
        <w:rPr>
          <w:rFonts w:ascii="Arial" w:hAnsi="Arial" w:cs="Arial"/>
          <w:b/>
          <w:bCs/>
        </w:rPr>
        <w:t>NR_NTN_solutions</w:t>
      </w:r>
      <w:r w:rsidR="002958E9">
        <w:rPr>
          <w:rFonts w:ascii="Arial" w:hAnsi="Arial" w:cs="Arial"/>
          <w:b/>
          <w:bCs/>
        </w:rPr>
        <w:t xml:space="preserve">, </w:t>
      </w:r>
      <w:r w:rsidR="002958E9" w:rsidRPr="002958E9">
        <w:rPr>
          <w:rFonts w:ascii="Arial" w:hAnsi="Arial" w:cs="Arial"/>
          <w:b/>
          <w:bCs/>
        </w:rPr>
        <w:t>NR_MG_enh-Core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958E9">
        <w:rPr>
          <w:bCs/>
        </w:rPr>
        <w:t>Xun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750CB491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>aiming to address the issues associated with the different/larger propagation delays</w:t>
      </w:r>
      <w:r w:rsidRPr="002958E9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 in parallel and the UE uses all of them</w:t>
      </w:r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4454AE73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simultaneous 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080C9850" w:rsidR="0033196E" w:rsidRDefault="008D623A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MGE WI, for concurrent gap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>, in order to cover SMTCs as many as possible,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3BF499F4" w:rsidR="00C61F4B" w:rsidRDefault="006344D0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f it's feasible/possible, for </w:t>
      </w:r>
      <w:r>
        <w:rPr>
          <w:rFonts w:ascii="Arial" w:hAnsi="Arial" w:cs="Arial"/>
          <w:color w:val="000000"/>
          <w:lang w:eastAsia="ko-KR"/>
        </w:rPr>
        <w:t xml:space="preserve">NR </w:t>
      </w:r>
      <w:r w:rsidR="00C61F4B" w:rsidRPr="00C61F4B">
        <w:rPr>
          <w:rFonts w:ascii="Arial" w:hAnsi="Arial" w:cs="Arial"/>
          <w:color w:val="000000"/>
          <w:lang w:eastAsia="ko-KR"/>
        </w:rPr>
        <w:t>NTN, that two measurement gaps could be associated with the same frequency layer</w:t>
      </w:r>
      <w:r>
        <w:rPr>
          <w:rFonts w:ascii="Arial" w:hAnsi="Arial" w:cs="Arial"/>
          <w:color w:val="000000"/>
          <w:lang w:eastAsia="ko-KR"/>
        </w:rPr>
        <w:t>?</w:t>
      </w:r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77777777" w:rsidR="003B079D" w:rsidRDefault="003B079D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6BB3" w14:textId="77777777" w:rsidR="006A4620" w:rsidRDefault="006A4620">
      <w:r>
        <w:separator/>
      </w:r>
    </w:p>
  </w:endnote>
  <w:endnote w:type="continuationSeparator" w:id="0">
    <w:p w14:paraId="07F0BCC1" w14:textId="77777777" w:rsidR="006A4620" w:rsidRDefault="006A4620">
      <w:r>
        <w:continuationSeparator/>
      </w:r>
    </w:p>
  </w:endnote>
  <w:endnote w:type="continuationNotice" w:id="1">
    <w:p w14:paraId="5F3EED76" w14:textId="77777777" w:rsidR="006A4620" w:rsidRDefault="006A4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EF05" w14:textId="77777777" w:rsidR="006A4620" w:rsidRDefault="006A4620">
      <w:r>
        <w:separator/>
      </w:r>
    </w:p>
  </w:footnote>
  <w:footnote w:type="continuationSeparator" w:id="0">
    <w:p w14:paraId="7C8AFC91" w14:textId="77777777" w:rsidR="006A4620" w:rsidRDefault="006A4620">
      <w:r>
        <w:continuationSeparator/>
      </w:r>
    </w:p>
  </w:footnote>
  <w:footnote w:type="continuationNotice" w:id="1">
    <w:p w14:paraId="075A7A13" w14:textId="77777777" w:rsidR="006A4620" w:rsidRDefault="006A46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6AD2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6536"/>
    <w:rsid w:val="00287F98"/>
    <w:rsid w:val="00293531"/>
    <w:rsid w:val="002958E9"/>
    <w:rsid w:val="002A0311"/>
    <w:rsid w:val="002A693B"/>
    <w:rsid w:val="002B5F12"/>
    <w:rsid w:val="002D7FF9"/>
    <w:rsid w:val="002F469C"/>
    <w:rsid w:val="002F66BD"/>
    <w:rsid w:val="002F70B3"/>
    <w:rsid w:val="00304EBD"/>
    <w:rsid w:val="003108A2"/>
    <w:rsid w:val="0031263B"/>
    <w:rsid w:val="00313B5A"/>
    <w:rsid w:val="0032387A"/>
    <w:rsid w:val="0033196E"/>
    <w:rsid w:val="00342DF7"/>
    <w:rsid w:val="00351E58"/>
    <w:rsid w:val="0037661E"/>
    <w:rsid w:val="0038474C"/>
    <w:rsid w:val="0039216E"/>
    <w:rsid w:val="003B079D"/>
    <w:rsid w:val="003E03FF"/>
    <w:rsid w:val="003E6948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D10A4"/>
    <w:rsid w:val="004D29B5"/>
    <w:rsid w:val="004E6585"/>
    <w:rsid w:val="005012BB"/>
    <w:rsid w:val="00523593"/>
    <w:rsid w:val="00532A72"/>
    <w:rsid w:val="005449F0"/>
    <w:rsid w:val="00552B6F"/>
    <w:rsid w:val="00561240"/>
    <w:rsid w:val="005706B7"/>
    <w:rsid w:val="00570A65"/>
    <w:rsid w:val="00584B08"/>
    <w:rsid w:val="00597F38"/>
    <w:rsid w:val="005B71EA"/>
    <w:rsid w:val="005C1CA2"/>
    <w:rsid w:val="005C237F"/>
    <w:rsid w:val="005D1466"/>
    <w:rsid w:val="006344D0"/>
    <w:rsid w:val="0064083A"/>
    <w:rsid w:val="00654743"/>
    <w:rsid w:val="00670000"/>
    <w:rsid w:val="00684D62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D623A"/>
    <w:rsid w:val="008E2311"/>
    <w:rsid w:val="008F252A"/>
    <w:rsid w:val="008F5356"/>
    <w:rsid w:val="008F73F5"/>
    <w:rsid w:val="00913030"/>
    <w:rsid w:val="00914DD6"/>
    <w:rsid w:val="00923E7C"/>
    <w:rsid w:val="00942D93"/>
    <w:rsid w:val="00944E0D"/>
    <w:rsid w:val="00945FEB"/>
    <w:rsid w:val="00946350"/>
    <w:rsid w:val="00951B1D"/>
    <w:rsid w:val="00971355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50B2"/>
    <w:rsid w:val="00AF1374"/>
    <w:rsid w:val="00B05463"/>
    <w:rsid w:val="00B07AAA"/>
    <w:rsid w:val="00B31F71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558C"/>
    <w:rsid w:val="00D87C98"/>
    <w:rsid w:val="00D964D6"/>
    <w:rsid w:val="00DA0364"/>
    <w:rsid w:val="00DA3228"/>
    <w:rsid w:val="00DA744B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F2717"/>
    <w:rsid w:val="00EF4F52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Intel</cp:lastModifiedBy>
  <cp:revision>6</cp:revision>
  <cp:lastPrinted>2002-04-23T07:10:00Z</cp:lastPrinted>
  <dcterms:created xsi:type="dcterms:W3CDTF">2022-03-04T10:12:00Z</dcterms:created>
  <dcterms:modified xsi:type="dcterms:W3CDTF">2022-03-04T10:19:00Z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