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AE" w:rsidRDefault="002035AE" w:rsidP="002035AE">
      <w:pPr>
        <w:pStyle w:val="CRCoverPage"/>
        <w:tabs>
          <w:tab w:val="right" w:pos="9639"/>
        </w:tabs>
        <w:spacing w:after="0"/>
        <w:rPr>
          <w:b/>
          <w:sz w:val="24"/>
          <w:lang w:eastAsia="zh-CN"/>
        </w:rPr>
      </w:pPr>
      <w:bookmarkStart w:id="0" w:name="_Ref399006623"/>
      <w:bookmarkStart w:id="1" w:name="_Toc92513360"/>
      <w:r>
        <w:rPr>
          <w:b/>
          <w:sz w:val="24"/>
          <w:lang w:eastAsia="zh-CN"/>
        </w:rPr>
        <w:t>3GPP TSG-</w:t>
      </w:r>
      <w:r>
        <w:rPr>
          <w:rFonts w:hint="eastAsia"/>
          <w:b/>
          <w:sz w:val="24"/>
          <w:lang w:eastAsia="zh-CN"/>
        </w:rPr>
        <w:t>RAN WG</w:t>
      </w:r>
      <w:r>
        <w:rPr>
          <w:b/>
          <w:sz w:val="24"/>
          <w:lang w:eastAsia="zh-CN"/>
        </w:rPr>
        <w:t>2 Meeting #11</w:t>
      </w:r>
      <w:r>
        <w:rPr>
          <w:rFonts w:hint="eastAsia"/>
          <w:b/>
          <w:sz w:val="24"/>
          <w:lang w:eastAsia="zh-CN"/>
        </w:rPr>
        <w:t>7-e..</w:t>
      </w:r>
      <w:r>
        <w:rPr>
          <w:b/>
          <w:sz w:val="24"/>
          <w:lang w:eastAsia="zh-CN"/>
        </w:rPr>
        <w:t xml:space="preserve">......................................................... </w:t>
      </w:r>
      <w:r w:rsidRPr="00FD4EF7">
        <w:rPr>
          <w:b/>
          <w:sz w:val="24"/>
          <w:lang w:eastAsia="zh-CN"/>
        </w:rPr>
        <w:t>R2-22</w:t>
      </w:r>
      <w:r>
        <w:rPr>
          <w:b/>
          <w:sz w:val="24"/>
          <w:lang w:eastAsia="zh-CN"/>
        </w:rPr>
        <w:t>xxxx</w:t>
      </w:r>
    </w:p>
    <w:p w:rsidR="002035AE" w:rsidRDefault="002035AE" w:rsidP="002035AE">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rsidR="00B65235" w:rsidRDefault="00B65235" w:rsidP="00311C4C">
      <w:pPr>
        <w:tabs>
          <w:tab w:val="left" w:pos="1985"/>
          <w:tab w:val="right" w:pos="9639"/>
        </w:tabs>
        <w:spacing w:after="100" w:afterAutospacing="1"/>
        <w:jc w:val="both"/>
        <w:rPr>
          <w:rFonts w:ascii="Arial" w:eastAsia="宋体" w:hAnsi="Arial" w:cs="Arial"/>
          <w:b/>
          <w:sz w:val="22"/>
          <w:szCs w:val="22"/>
          <w:lang w:val="en-US" w:eastAsia="zh-CN"/>
        </w:rPr>
      </w:pPr>
      <w:r>
        <w:rPr>
          <w:rFonts w:ascii="Arial" w:eastAsia="宋体" w:hAnsi="Arial" w:cs="Arial"/>
          <w:b/>
          <w:sz w:val="22"/>
          <w:szCs w:val="22"/>
          <w:lang w:val="en-US" w:eastAsia="zh-CN"/>
        </w:rPr>
        <w:t xml:space="preserve">                                                      </w:t>
      </w:r>
    </w:p>
    <w:p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Re</w:t>
      </w:r>
      <w:r w:rsidR="004651DD">
        <w:rPr>
          <w:rFonts w:ascii="Arial" w:eastAsiaTheme="minorEastAsia" w:hAnsi="Arial" w:cs="Arial" w:hint="eastAsia"/>
          <w:bCs/>
          <w:sz w:val="24"/>
          <w:lang w:eastAsia="zh-CN"/>
        </w:rPr>
        <w:t xml:space="preserve">ply on </w:t>
      </w:r>
      <w:r w:rsidR="00250E3D" w:rsidRPr="00250E3D">
        <w:rPr>
          <w:rFonts w:ascii="Arial" w:hAnsi="Arial" w:cs="Arial"/>
          <w:bCs/>
          <w:sz w:val="24"/>
        </w:rPr>
        <w:t>[Post11</w:t>
      </w:r>
      <w:r w:rsidR="002035AE">
        <w:rPr>
          <w:rFonts w:ascii="Arial" w:eastAsiaTheme="minorEastAsia" w:hAnsi="Arial" w:cs="Arial" w:hint="eastAsia"/>
          <w:bCs/>
          <w:sz w:val="24"/>
          <w:lang w:eastAsia="zh-CN"/>
        </w:rPr>
        <w:t>7</w:t>
      </w:r>
      <w:r w:rsidR="002035AE">
        <w:rPr>
          <w:rFonts w:ascii="Arial" w:hAnsi="Arial" w:cs="Arial"/>
          <w:bCs/>
          <w:sz w:val="24"/>
        </w:rPr>
        <w:t>-e][0</w:t>
      </w:r>
      <w:r w:rsidR="002035AE">
        <w:rPr>
          <w:rFonts w:ascii="Arial" w:eastAsiaTheme="minorEastAsia" w:hAnsi="Arial" w:cs="Arial" w:hint="eastAsia"/>
          <w:bCs/>
          <w:sz w:val="24"/>
          <w:lang w:eastAsia="zh-CN"/>
        </w:rPr>
        <w:t>77</w:t>
      </w:r>
      <w:r w:rsidR="00250E3D" w:rsidRPr="00250E3D">
        <w:rPr>
          <w:rFonts w:ascii="Arial" w:hAnsi="Arial" w:cs="Arial"/>
          <w:bCs/>
          <w:sz w:val="24"/>
        </w:rPr>
        <w:t>][MBS] 38300 Running CR (CMCC)</w:t>
      </w:r>
    </w:p>
    <w:p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rsidR="00B65235" w:rsidRDefault="00B65235" w:rsidP="00B65235">
      <w:pPr>
        <w:pStyle w:val="1"/>
      </w:pPr>
      <w:r>
        <w:t>Introduction</w:t>
      </w:r>
    </w:p>
    <w:p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rsidR="00C92EF2" w:rsidRDefault="00C92EF2" w:rsidP="00C92EF2">
      <w:pPr>
        <w:pStyle w:val="EmailDiscussion"/>
      </w:pPr>
      <w:r>
        <w:t>[Post115-e][069][MBS] 38300 Running CR (CMCC)</w:t>
      </w:r>
    </w:p>
    <w:p w:rsidR="00C92EF2" w:rsidRDefault="00C92EF2" w:rsidP="00C92EF2">
      <w:pPr>
        <w:pStyle w:val="EmailDiscussion2"/>
      </w:pPr>
      <w:r>
        <w:tab/>
        <w:t xml:space="preserve">Scope: Update the Stage-2 running CR. Capture R2 115-e agreements. </w:t>
      </w:r>
    </w:p>
    <w:p w:rsidR="00C92EF2" w:rsidRDefault="00C92EF2" w:rsidP="00C92EF2">
      <w:pPr>
        <w:pStyle w:val="EmailDiscussion2"/>
      </w:pPr>
      <w:r>
        <w:tab/>
        <w:t>Intended outcome: Endorsed CR</w:t>
      </w:r>
    </w:p>
    <w:p w:rsidR="00C92EF2" w:rsidRDefault="00C92EF2" w:rsidP="00C92EF2">
      <w:pPr>
        <w:pStyle w:val="EmailDiscussion2"/>
      </w:pPr>
      <w:r>
        <w:tab/>
        <w:t>Deadline: Short 2 (not for RP)</w:t>
      </w:r>
    </w:p>
    <w:p w:rsidR="00C41FC2" w:rsidRPr="00C41FC2" w:rsidRDefault="00B65235" w:rsidP="00C41FC2">
      <w:pPr>
        <w:pStyle w:val="1"/>
        <w:tabs>
          <w:tab w:val="left" w:pos="397"/>
        </w:tabs>
        <w:rPr>
          <w:rFonts w:eastAsiaTheme="minorEastAsia"/>
          <w:lang w:eastAsia="zh-CN"/>
        </w:rPr>
      </w:pPr>
      <w:r w:rsidRPr="00736669">
        <w:t>Discussion</w:t>
      </w:r>
    </w:p>
    <w:tbl>
      <w:tblPr>
        <w:tblStyle w:val="a6"/>
        <w:tblW w:w="0" w:type="auto"/>
        <w:tblLook w:val="04A0"/>
      </w:tblPr>
      <w:tblGrid>
        <w:gridCol w:w="1668"/>
        <w:gridCol w:w="4901"/>
        <w:gridCol w:w="3285"/>
      </w:tblGrid>
      <w:tr w:rsidR="00C41FC2" w:rsidTr="001E4CEA">
        <w:tc>
          <w:tcPr>
            <w:tcW w:w="1668" w:type="dxa"/>
          </w:tcPr>
          <w:p w:rsidR="00C41FC2" w:rsidRPr="001E4CEA" w:rsidRDefault="00C41FC2" w:rsidP="00C41FC2">
            <w:pPr>
              <w:rPr>
                <w:rFonts w:eastAsiaTheme="minorEastAsia"/>
                <w:b/>
                <w:lang w:eastAsia="zh-CN"/>
              </w:rPr>
            </w:pPr>
            <w:r w:rsidRPr="001E4CEA">
              <w:rPr>
                <w:rFonts w:eastAsiaTheme="minorEastAsia" w:hint="eastAsia"/>
                <w:b/>
                <w:lang w:eastAsia="zh-CN"/>
              </w:rPr>
              <w:t>Section</w:t>
            </w:r>
          </w:p>
        </w:tc>
        <w:tc>
          <w:tcPr>
            <w:tcW w:w="4901" w:type="dxa"/>
          </w:tcPr>
          <w:p w:rsidR="00C41FC2" w:rsidRPr="001E4CEA" w:rsidRDefault="00C41FC2" w:rsidP="00C41FC2">
            <w:pPr>
              <w:rPr>
                <w:rFonts w:eastAsiaTheme="minorEastAsia"/>
                <w:b/>
                <w:lang w:eastAsia="zh-CN"/>
              </w:rPr>
            </w:pPr>
            <w:r w:rsidRPr="001E4CEA">
              <w:rPr>
                <w:rFonts w:eastAsiaTheme="minorEastAsia" w:hint="eastAsia"/>
                <w:b/>
                <w:lang w:eastAsia="zh-CN"/>
              </w:rPr>
              <w:t>Comments</w:t>
            </w:r>
          </w:p>
        </w:tc>
        <w:tc>
          <w:tcPr>
            <w:tcW w:w="3285" w:type="dxa"/>
          </w:tcPr>
          <w:p w:rsidR="00C41FC2" w:rsidRPr="001E4CEA" w:rsidRDefault="00C41FC2" w:rsidP="00C41FC2">
            <w:pPr>
              <w:rPr>
                <w:rFonts w:eastAsiaTheme="minorEastAsia"/>
                <w:b/>
                <w:lang w:eastAsia="zh-CN"/>
              </w:rPr>
            </w:pPr>
            <w:r w:rsidRPr="001E4CEA">
              <w:rPr>
                <w:rFonts w:eastAsiaTheme="minorEastAsia" w:hint="eastAsia"/>
                <w:b/>
                <w:lang w:eastAsia="zh-CN"/>
              </w:rPr>
              <w:t>Rapporteur</w:t>
            </w:r>
            <w:r w:rsidRPr="001E4CEA">
              <w:rPr>
                <w:rFonts w:eastAsiaTheme="minorEastAsia"/>
                <w:b/>
                <w:lang w:eastAsia="zh-CN"/>
              </w:rPr>
              <w:t>’</w:t>
            </w:r>
            <w:r w:rsidRPr="001E4CEA">
              <w:rPr>
                <w:rFonts w:eastAsiaTheme="minorEastAsia" w:hint="eastAsia"/>
                <w:b/>
                <w:lang w:eastAsia="zh-CN"/>
              </w:rPr>
              <w:t>s reply</w:t>
            </w:r>
          </w:p>
        </w:tc>
      </w:tr>
      <w:tr w:rsidR="00C41FC2" w:rsidTr="001E4CEA">
        <w:tc>
          <w:tcPr>
            <w:tcW w:w="1668" w:type="dxa"/>
          </w:tcPr>
          <w:p w:rsidR="00C41FC2" w:rsidRDefault="00B43EB7" w:rsidP="00C41FC2">
            <w:pPr>
              <w:rPr>
                <w:rFonts w:eastAsiaTheme="minorEastAsia"/>
                <w:lang w:eastAsia="zh-CN"/>
              </w:rPr>
            </w:pPr>
            <w:r>
              <w:rPr>
                <w:rFonts w:eastAsiaTheme="minorEastAsia" w:hint="eastAsia"/>
                <w:lang w:eastAsia="zh-CN"/>
              </w:rPr>
              <w:t>Coverage Sheet</w:t>
            </w:r>
          </w:p>
        </w:tc>
        <w:tc>
          <w:tcPr>
            <w:tcW w:w="4901" w:type="dxa"/>
          </w:tcPr>
          <w:p w:rsidR="00B43EB7" w:rsidRDefault="00A10E97" w:rsidP="00B43EB7">
            <w:pPr>
              <w:pStyle w:val="a8"/>
            </w:pPr>
            <w:r>
              <w:rPr>
                <w:rFonts w:eastAsiaTheme="minorEastAsia" w:hint="eastAsia"/>
                <w:lang w:eastAsia="zh-CN"/>
              </w:rPr>
              <w:t xml:space="preserve">HW: </w:t>
            </w:r>
            <w:r w:rsidR="00B43EB7">
              <w:t>It sounds as if the NR MBS feature was enhanced while we only introduce it. Proposed rewording:</w:t>
            </w:r>
          </w:p>
          <w:p w:rsidR="00C41FC2" w:rsidRDefault="00B43EB7" w:rsidP="00B43EB7">
            <w:pPr>
              <w:rPr>
                <w:rFonts w:eastAsiaTheme="minorEastAsia"/>
                <w:lang w:eastAsia="zh-CN"/>
              </w:rPr>
            </w:pPr>
            <w:r>
              <w:t>“This CR introduces the NR MBS feature.”</w:t>
            </w:r>
          </w:p>
        </w:tc>
        <w:tc>
          <w:tcPr>
            <w:tcW w:w="3285" w:type="dxa"/>
          </w:tcPr>
          <w:p w:rsidR="00C41FC2" w:rsidRDefault="00B43EB7" w:rsidP="00C41FC2">
            <w:pPr>
              <w:rPr>
                <w:rFonts w:eastAsiaTheme="minorEastAsia"/>
                <w:lang w:eastAsia="zh-CN"/>
              </w:rPr>
            </w:pPr>
            <w:r>
              <w:rPr>
                <w:rFonts w:eastAsiaTheme="minorEastAsia" w:hint="eastAsia"/>
                <w:lang w:eastAsia="zh-CN"/>
              </w:rPr>
              <w:t>OK</w:t>
            </w: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A10E97" w:rsidP="00C41FC2">
            <w:pPr>
              <w:rPr>
                <w:rFonts w:eastAsiaTheme="minorEastAsia"/>
                <w:lang w:eastAsia="zh-CN"/>
              </w:rPr>
            </w:pPr>
            <w:r>
              <w:rPr>
                <w:rFonts w:eastAsiaTheme="minorEastAsia" w:hint="eastAsia"/>
                <w:lang w:eastAsia="zh-CN"/>
              </w:rPr>
              <w:t>VIVO: I</w:t>
            </w:r>
            <w:r>
              <w:rPr>
                <w:rFonts w:eastAsiaTheme="minorEastAsia"/>
                <w:lang w:eastAsia="zh-CN"/>
              </w:rPr>
              <w:t>n our understanding, we haven’t specified anything for dynamic switching. In this sense, this terminology can be removed.</w:t>
            </w:r>
          </w:p>
        </w:tc>
        <w:tc>
          <w:tcPr>
            <w:tcW w:w="3285" w:type="dxa"/>
          </w:tcPr>
          <w:p w:rsidR="00C41FC2" w:rsidRDefault="00A10E97" w:rsidP="00C41FC2">
            <w:pPr>
              <w:rPr>
                <w:rFonts w:eastAsiaTheme="minorEastAsia"/>
                <w:lang w:eastAsia="zh-CN"/>
              </w:rPr>
            </w:pPr>
            <w:r>
              <w:rPr>
                <w:rFonts w:eastAsiaTheme="minorEastAsia" w:hint="eastAsia"/>
                <w:lang w:eastAsia="zh-CN"/>
              </w:rPr>
              <w:t>OK</w:t>
            </w: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A10E97" w:rsidP="00C41FC2">
            <w:pPr>
              <w:rPr>
                <w:rFonts w:eastAsiaTheme="minorEastAsia"/>
                <w:lang w:eastAsia="zh-CN"/>
              </w:rPr>
            </w:pPr>
            <w:r>
              <w:rPr>
                <w:rFonts w:eastAsiaTheme="minorEastAsia" w:hint="eastAsia"/>
                <w:lang w:eastAsia="zh-CN"/>
              </w:rPr>
              <w:t xml:space="preserve">HW: </w:t>
            </w:r>
            <w:r>
              <w:t>Some rewording suggested.</w:t>
            </w:r>
          </w:p>
        </w:tc>
        <w:tc>
          <w:tcPr>
            <w:tcW w:w="3285" w:type="dxa"/>
          </w:tcPr>
          <w:p w:rsidR="00C41FC2" w:rsidRDefault="00A10E97" w:rsidP="00C41FC2">
            <w:pPr>
              <w:rPr>
                <w:rFonts w:eastAsiaTheme="minorEastAsia"/>
                <w:lang w:eastAsia="zh-CN"/>
              </w:rPr>
            </w:pPr>
            <w:r>
              <w:rPr>
                <w:rFonts w:eastAsiaTheme="minorEastAsia" w:hint="eastAsia"/>
                <w:lang w:eastAsia="zh-CN"/>
              </w:rPr>
              <w:t>OK</w:t>
            </w:r>
            <w:r w:rsidR="002E691B">
              <w:rPr>
                <w:rFonts w:eastAsiaTheme="minorEastAsia" w:hint="eastAsia"/>
                <w:lang w:eastAsia="zh-CN"/>
              </w:rPr>
              <w:t xml:space="preserve">: </w:t>
            </w:r>
            <w:r w:rsidR="002E691B">
              <w:t xml:space="preserve">Introduction of specific </w:t>
            </w:r>
            <w:r w:rsidR="002E691B">
              <w:rPr>
                <w:rFonts w:eastAsia="宋体" w:hint="eastAsia"/>
                <w:lang w:eastAsia="zh-CN"/>
              </w:rPr>
              <w:t>MBS</w:t>
            </w:r>
            <w:r w:rsidR="002E691B">
              <w:t>, architecture</w:t>
            </w:r>
            <w:r w:rsidR="002E691B">
              <w:rPr>
                <w:rFonts w:eastAsia="宋体" w:hint="eastAsia"/>
                <w:lang w:eastAsia="zh-CN"/>
              </w:rPr>
              <w:t>, session management, protocol design, PTM/PTP dynamic switch</w:t>
            </w:r>
            <w:r w:rsidR="002E691B">
              <w:rPr>
                <w:rFonts w:eastAsia="宋体"/>
                <w:lang w:eastAsia="zh-CN"/>
              </w:rPr>
              <w:t>,</w:t>
            </w:r>
            <w:r w:rsidR="002E691B">
              <w:t xml:space="preserve"> and </w:t>
            </w:r>
            <w:r w:rsidR="002E691B">
              <w:rPr>
                <w:rFonts w:eastAsia="宋体" w:hint="eastAsia"/>
                <w:lang w:eastAsia="zh-CN"/>
              </w:rPr>
              <w:t xml:space="preserve">service continuity </w:t>
            </w:r>
            <w:r w:rsidR="002E691B">
              <w:t>aspects</w:t>
            </w:r>
            <w:r w:rsidR="002E691B">
              <w:rPr>
                <w:rFonts w:eastAsiaTheme="minorEastAsia" w:hint="eastAsia"/>
                <w:lang w:eastAsia="zh-CN"/>
              </w:rPr>
              <w:t xml:space="preserve">  -&gt;</w:t>
            </w:r>
          </w:p>
          <w:p w:rsidR="002E691B" w:rsidRPr="002E691B" w:rsidRDefault="002E691B" w:rsidP="002E691B">
            <w:pPr>
              <w:rPr>
                <w:rFonts w:eastAsiaTheme="minorEastAsia"/>
                <w:lang w:eastAsia="zh-CN"/>
              </w:rPr>
            </w:pPr>
            <w:r>
              <w:t>Introduction of specific description of architecture</w:t>
            </w:r>
            <w:r>
              <w:rPr>
                <w:rFonts w:eastAsia="宋体" w:hint="eastAsia"/>
                <w:lang w:eastAsia="zh-CN"/>
              </w:rPr>
              <w:t>, session management, protocol design, group scheduling</w:t>
            </w:r>
            <w:r>
              <w:t xml:space="preserve"> and </w:t>
            </w:r>
            <w:r>
              <w:rPr>
                <w:rFonts w:eastAsia="宋体" w:hint="eastAsia"/>
                <w:lang w:eastAsia="zh-CN"/>
              </w:rPr>
              <w:t xml:space="preserve">service continuity </w:t>
            </w:r>
            <w:r>
              <w:t>aspects for NR MBS feature.</w:t>
            </w: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0B1248" w:rsidP="00C41FC2">
            <w:pPr>
              <w:rPr>
                <w:rFonts w:eastAsiaTheme="minorEastAsia"/>
                <w:lang w:eastAsia="zh-CN"/>
              </w:rPr>
            </w:pPr>
            <w:r>
              <w:rPr>
                <w:rFonts w:eastAsiaTheme="minorEastAsia" w:hint="eastAsia"/>
                <w:lang w:eastAsia="zh-CN"/>
              </w:rPr>
              <w:t xml:space="preserve">SS: </w:t>
            </w:r>
            <w:r>
              <w:t>Related spec CRs info needed?</w:t>
            </w:r>
          </w:p>
        </w:tc>
        <w:tc>
          <w:tcPr>
            <w:tcW w:w="3285" w:type="dxa"/>
          </w:tcPr>
          <w:p w:rsidR="00C41FC2" w:rsidRDefault="000B1248" w:rsidP="00C41FC2">
            <w:pPr>
              <w:rPr>
                <w:rFonts w:eastAsiaTheme="minorEastAsia"/>
                <w:lang w:eastAsia="zh-CN"/>
              </w:rPr>
            </w:pPr>
            <w:r>
              <w:rPr>
                <w:rFonts w:eastAsiaTheme="minorEastAsia" w:hint="eastAsia"/>
                <w:lang w:eastAsia="zh-CN"/>
              </w:rPr>
              <w:t>YES</w:t>
            </w:r>
          </w:p>
        </w:tc>
      </w:tr>
      <w:tr w:rsidR="00C41FC2" w:rsidTr="001E4CEA">
        <w:tc>
          <w:tcPr>
            <w:tcW w:w="1668" w:type="dxa"/>
          </w:tcPr>
          <w:p w:rsidR="00C41FC2" w:rsidRDefault="00E90A85" w:rsidP="00C41FC2">
            <w:pPr>
              <w:rPr>
                <w:rFonts w:eastAsiaTheme="minorEastAsia"/>
                <w:lang w:eastAsia="zh-CN"/>
              </w:rPr>
            </w:pPr>
            <w:r>
              <w:rPr>
                <w:rFonts w:eastAsiaTheme="minorEastAsia" w:hint="eastAsia"/>
                <w:lang w:eastAsia="zh-CN"/>
              </w:rPr>
              <w:lastRenderedPageBreak/>
              <w:t>7.3.1</w:t>
            </w:r>
          </w:p>
        </w:tc>
        <w:tc>
          <w:tcPr>
            <w:tcW w:w="4901" w:type="dxa"/>
          </w:tcPr>
          <w:p w:rsidR="00C41FC2" w:rsidRPr="00E90A85" w:rsidRDefault="00E90A85" w:rsidP="00405F39">
            <w:pPr>
              <w:pStyle w:val="a8"/>
              <w:rPr>
                <w:rFonts w:eastAsiaTheme="minorEastAsia"/>
                <w:lang w:eastAsia="zh-CN"/>
              </w:rPr>
            </w:pPr>
            <w:r>
              <w:rPr>
                <w:rFonts w:eastAsiaTheme="minorEastAsia"/>
                <w:lang w:eastAsia="zh-CN"/>
              </w:rPr>
              <w:t>V</w:t>
            </w:r>
            <w:r>
              <w:rPr>
                <w:rFonts w:eastAsiaTheme="minorEastAsia" w:hint="eastAsia"/>
                <w:lang w:eastAsia="zh-CN"/>
              </w:rPr>
              <w:t xml:space="preserve">ivo, HW, SS: Comments related to usage of </w:t>
            </w:r>
            <w:r>
              <w:t>“MBS broadcast” and “MBS multicast” which is used broadly in RRC as well</w:t>
            </w:r>
            <w:r>
              <w:rPr>
                <w:rFonts w:eastAsiaTheme="minorEastAsia" w:hint="eastAsia"/>
                <w:lang w:eastAsia="zh-CN"/>
              </w:rPr>
              <w:t xml:space="preserve">, replacing the </w:t>
            </w:r>
            <w:r>
              <w:rPr>
                <w:rFonts w:eastAsiaTheme="minorEastAsia"/>
                <w:lang w:eastAsia="zh-CN"/>
              </w:rPr>
              <w:t>“</w:t>
            </w:r>
            <w:r>
              <w:rPr>
                <w:rFonts w:eastAsiaTheme="minorEastAsia" w:hint="eastAsia"/>
                <w:lang w:eastAsia="zh-CN"/>
              </w:rPr>
              <w:t>broadcast MBS</w:t>
            </w:r>
            <w:r>
              <w:rPr>
                <w:rFonts w:eastAsiaTheme="minorEastAsia"/>
                <w:lang w:eastAsia="zh-CN"/>
              </w:rPr>
              <w:t>”</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multicast MBS</w:t>
            </w:r>
            <w:r>
              <w:rPr>
                <w:rFonts w:eastAsiaTheme="minorEastAsia"/>
                <w:lang w:eastAsia="zh-CN"/>
              </w:rPr>
              <w:t>”</w:t>
            </w:r>
          </w:p>
        </w:tc>
        <w:tc>
          <w:tcPr>
            <w:tcW w:w="3285" w:type="dxa"/>
          </w:tcPr>
          <w:p w:rsidR="00C41FC2" w:rsidRDefault="00405F39" w:rsidP="00C41FC2">
            <w:pPr>
              <w:rPr>
                <w:rFonts w:eastAsiaTheme="minorEastAsia"/>
                <w:lang w:eastAsia="zh-CN"/>
              </w:rPr>
            </w:pPr>
            <w:r>
              <w:rPr>
                <w:rFonts w:eastAsiaTheme="minorEastAsia" w:hint="eastAsia"/>
                <w:lang w:eastAsia="zh-CN"/>
              </w:rPr>
              <w:t>OK</w:t>
            </w:r>
          </w:p>
        </w:tc>
      </w:tr>
      <w:tr w:rsidR="00C41FC2" w:rsidTr="001E4CEA">
        <w:tc>
          <w:tcPr>
            <w:tcW w:w="1668" w:type="dxa"/>
          </w:tcPr>
          <w:p w:rsidR="00C41FC2" w:rsidRDefault="00C41FC2" w:rsidP="00C41FC2">
            <w:pPr>
              <w:rPr>
                <w:rFonts w:eastAsiaTheme="minorEastAsia"/>
                <w:lang w:eastAsia="zh-CN"/>
              </w:rPr>
            </w:pPr>
          </w:p>
        </w:tc>
        <w:tc>
          <w:tcPr>
            <w:tcW w:w="4901" w:type="dxa"/>
          </w:tcPr>
          <w:p w:rsidR="00405F39" w:rsidRPr="008E6C86" w:rsidRDefault="00405F39" w:rsidP="00405F39">
            <w:pPr>
              <w:pStyle w:val="a8"/>
            </w:pPr>
            <w:r>
              <w:rPr>
                <w:rFonts w:eastAsiaTheme="minorEastAsia"/>
                <w:lang w:eastAsia="zh-CN"/>
              </w:rPr>
              <w:t>V</w:t>
            </w:r>
            <w:r>
              <w:rPr>
                <w:rFonts w:eastAsiaTheme="minorEastAsia" w:hint="eastAsia"/>
                <w:lang w:eastAsia="zh-CN"/>
              </w:rPr>
              <w:t xml:space="preserve">ivo: </w:t>
            </w:r>
            <w:r w:rsidRPr="008E6C86">
              <w:rPr>
                <w:rFonts w:eastAsiaTheme="minorEastAsia"/>
                <w:lang w:eastAsia="zh-CN"/>
              </w:rPr>
              <w:t>Maybe we can just remove “for MBS broadcast reception”</w:t>
            </w:r>
            <w:r>
              <w:rPr>
                <w:rFonts w:eastAsiaTheme="minorEastAsia"/>
                <w:lang w:eastAsia="zh-CN"/>
              </w:rPr>
              <w:t xml:space="preserve"> as we have already mentioned “For MBS broadcast” in the heading.</w:t>
            </w:r>
          </w:p>
          <w:p w:rsidR="00C41FC2" w:rsidRPr="00405F39" w:rsidRDefault="00C41FC2" w:rsidP="00C41FC2">
            <w:pPr>
              <w:rPr>
                <w:rFonts w:eastAsiaTheme="minorEastAsia"/>
                <w:lang w:eastAsia="zh-CN"/>
              </w:rPr>
            </w:pPr>
          </w:p>
        </w:tc>
        <w:tc>
          <w:tcPr>
            <w:tcW w:w="3285" w:type="dxa"/>
          </w:tcPr>
          <w:p w:rsidR="00C41FC2" w:rsidRDefault="00405F39" w:rsidP="00405F39">
            <w:pPr>
              <w:rPr>
                <w:rFonts w:eastAsiaTheme="minorEastAsia"/>
                <w:bCs/>
                <w:lang w:eastAsia="zh-CN"/>
              </w:rPr>
            </w:pPr>
            <w:r>
              <w:rPr>
                <w:rFonts w:eastAsiaTheme="minorEastAsia" w:hint="eastAsia"/>
                <w:bCs/>
                <w:lang w:eastAsia="zh-CN"/>
              </w:rPr>
              <w:t xml:space="preserve">We think the current wording </w:t>
            </w:r>
            <w:r>
              <w:rPr>
                <w:bCs/>
              </w:rPr>
              <w:t>seems cleaner.</w:t>
            </w:r>
            <w:r>
              <w:rPr>
                <w:rFonts w:eastAsiaTheme="minorEastAsia" w:hint="eastAsia"/>
                <w:bCs/>
                <w:lang w:eastAsia="zh-CN"/>
              </w:rPr>
              <w:t xml:space="preserve"> As in sidelink, it is specified as below:</w:t>
            </w:r>
          </w:p>
          <w:p w:rsidR="00405F39" w:rsidRPr="007A20CF" w:rsidRDefault="00405F39" w:rsidP="00405F39">
            <w:pPr>
              <w:rPr>
                <w:lang w:eastAsia="ko-KR"/>
              </w:rPr>
            </w:pPr>
            <w:r>
              <w:rPr>
                <w:rFonts w:eastAsiaTheme="minorEastAsia"/>
                <w:bCs/>
                <w:lang w:eastAsia="zh-CN"/>
              </w:rPr>
              <w:t>“</w:t>
            </w:r>
            <w:r w:rsidRPr="007A20CF">
              <w:rPr>
                <w:lang w:eastAsia="ko-KR"/>
              </w:rPr>
              <w:t xml:space="preserve">For sidelink, </w:t>
            </w:r>
            <w:r w:rsidRPr="007A20CF">
              <w:t>Other SI also includes:</w:t>
            </w:r>
          </w:p>
          <w:p w:rsidR="00405F39" w:rsidRPr="007A20CF" w:rsidRDefault="00405F39" w:rsidP="00405F39">
            <w:pPr>
              <w:pStyle w:val="B2"/>
            </w:pPr>
            <w:r w:rsidRPr="007A20CF">
              <w:t>-</w:t>
            </w:r>
            <w:r w:rsidRPr="007A20CF">
              <w:tab/>
            </w:r>
            <w:r w:rsidRPr="007A20CF">
              <w:rPr>
                <w:i/>
              </w:rPr>
              <w:t>SIB12</w:t>
            </w:r>
            <w:r w:rsidRPr="007A20CF">
              <w:t xml:space="preserve"> contains information related to NR sidelink communication;</w:t>
            </w:r>
          </w:p>
          <w:p w:rsidR="00405F39" w:rsidRDefault="00405F39" w:rsidP="00405F39">
            <w:pPr>
              <w:rPr>
                <w:rFonts w:eastAsiaTheme="minorEastAsia"/>
                <w:bCs/>
                <w:lang w:eastAsia="zh-CN"/>
              </w:rPr>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w:t>
            </w:r>
            <w:r>
              <w:rPr>
                <w:rFonts w:eastAsiaTheme="minorEastAsia"/>
                <w:bCs/>
                <w:lang w:eastAsia="zh-CN"/>
              </w:rPr>
              <w:t>”</w:t>
            </w:r>
          </w:p>
          <w:p w:rsidR="00405F39" w:rsidRPr="00405F39" w:rsidRDefault="00405F39" w:rsidP="00405F39">
            <w:pPr>
              <w:rPr>
                <w:rFonts w:eastAsiaTheme="minorEastAsia"/>
                <w:lang w:eastAsia="zh-CN"/>
              </w:rPr>
            </w:pPr>
            <w:r>
              <w:rPr>
                <w:rFonts w:eastAsiaTheme="minorEastAsia" w:hint="eastAsia"/>
                <w:bCs/>
                <w:lang w:eastAsia="zh-CN"/>
              </w:rPr>
              <w:t>Let</w:t>
            </w:r>
            <w:r>
              <w:rPr>
                <w:rFonts w:eastAsiaTheme="minorEastAsia"/>
                <w:bCs/>
                <w:lang w:eastAsia="zh-CN"/>
              </w:rPr>
              <w:t>’</w:t>
            </w:r>
            <w:r>
              <w:rPr>
                <w:rFonts w:eastAsiaTheme="minorEastAsia" w:hint="eastAsia"/>
                <w:bCs/>
                <w:lang w:eastAsia="zh-CN"/>
              </w:rPr>
              <w:t>s see other companies</w:t>
            </w:r>
            <w:r>
              <w:rPr>
                <w:rFonts w:eastAsiaTheme="minorEastAsia"/>
                <w:bCs/>
                <w:lang w:eastAsia="zh-CN"/>
              </w:rPr>
              <w:t>’</w:t>
            </w:r>
            <w:r>
              <w:rPr>
                <w:rFonts w:eastAsiaTheme="minorEastAsia" w:hint="eastAsia"/>
                <w:bCs/>
                <w:lang w:eastAsia="zh-CN"/>
              </w:rPr>
              <w:t xml:space="preserve"> view.</w:t>
            </w:r>
          </w:p>
        </w:tc>
      </w:tr>
      <w:tr w:rsidR="00C41FC2" w:rsidTr="001E4CEA">
        <w:tc>
          <w:tcPr>
            <w:tcW w:w="1668" w:type="dxa"/>
          </w:tcPr>
          <w:p w:rsidR="00C41FC2" w:rsidRDefault="00405F39" w:rsidP="00C41FC2">
            <w:pPr>
              <w:rPr>
                <w:rFonts w:eastAsiaTheme="minorEastAsia"/>
                <w:lang w:eastAsia="zh-CN"/>
              </w:rPr>
            </w:pPr>
            <w:r>
              <w:rPr>
                <w:rFonts w:eastAsiaTheme="minorEastAsia" w:hint="eastAsia"/>
                <w:lang w:eastAsia="zh-CN"/>
              </w:rPr>
              <w:t>8.1</w:t>
            </w:r>
          </w:p>
        </w:tc>
        <w:tc>
          <w:tcPr>
            <w:tcW w:w="4901" w:type="dxa"/>
          </w:tcPr>
          <w:p w:rsidR="00C41FC2" w:rsidRDefault="00405F39" w:rsidP="00C41FC2">
            <w:pPr>
              <w:rPr>
                <w:rFonts w:eastAsiaTheme="minorEastAsia"/>
                <w:lang w:eastAsia="zh-CN"/>
              </w:rPr>
            </w:pPr>
            <w:r>
              <w:rPr>
                <w:rFonts w:eastAsiaTheme="minorEastAsia" w:hint="eastAsia"/>
                <w:lang w:eastAsia="zh-CN"/>
              </w:rPr>
              <w:t xml:space="preserve">Remove </w:t>
            </w:r>
            <w:r>
              <w:rPr>
                <w:rFonts w:eastAsiaTheme="minorEastAsia"/>
                <w:lang w:eastAsia="zh-CN"/>
              </w:rPr>
              <w:t>“</w:t>
            </w:r>
            <w:r>
              <w:rPr>
                <w:rFonts w:eastAsiaTheme="minorEastAsia" w:hint="eastAsia"/>
                <w:lang w:eastAsia="zh-CN"/>
              </w:rPr>
              <w:t>s</w:t>
            </w:r>
            <w:r>
              <w:rPr>
                <w:rFonts w:eastAsiaTheme="minorEastAsia"/>
                <w:lang w:eastAsia="zh-CN"/>
              </w:rPr>
              <w:t>”</w:t>
            </w:r>
            <w:r>
              <w:rPr>
                <w:rFonts w:eastAsiaTheme="minorEastAsia" w:hint="eastAsia"/>
                <w:lang w:eastAsia="zh-CN"/>
              </w:rPr>
              <w:t xml:space="preserve"> </w:t>
            </w:r>
            <w:r>
              <w:rPr>
                <w:rFonts w:eastAsiaTheme="minorEastAsia"/>
                <w:lang w:eastAsia="zh-CN"/>
              </w:rPr>
              <w:t>following</w:t>
            </w:r>
            <w:r>
              <w:rPr>
                <w:rFonts w:eastAsiaTheme="minorEastAsia" w:hint="eastAsia"/>
                <w:lang w:eastAsia="zh-CN"/>
              </w:rPr>
              <w:t xml:space="preserve"> MCCH from SS and HW</w:t>
            </w:r>
          </w:p>
        </w:tc>
        <w:tc>
          <w:tcPr>
            <w:tcW w:w="3285" w:type="dxa"/>
          </w:tcPr>
          <w:p w:rsidR="00C41FC2" w:rsidRDefault="00405F39" w:rsidP="00C41FC2">
            <w:pPr>
              <w:rPr>
                <w:rFonts w:eastAsiaTheme="minorEastAsia"/>
                <w:lang w:eastAsia="zh-CN"/>
              </w:rPr>
            </w:pPr>
            <w:r>
              <w:rPr>
                <w:rFonts w:eastAsiaTheme="minorEastAsia" w:hint="eastAsia"/>
                <w:lang w:eastAsia="zh-CN"/>
              </w:rPr>
              <w:t>OK</w:t>
            </w:r>
          </w:p>
        </w:tc>
      </w:tr>
      <w:tr w:rsidR="00C41FC2" w:rsidTr="001E4CEA">
        <w:tc>
          <w:tcPr>
            <w:tcW w:w="1668" w:type="dxa"/>
          </w:tcPr>
          <w:p w:rsidR="00C41FC2" w:rsidRDefault="00D0256E" w:rsidP="00C41FC2">
            <w:pPr>
              <w:rPr>
                <w:rFonts w:eastAsiaTheme="minorEastAsia"/>
                <w:lang w:eastAsia="zh-CN"/>
              </w:rPr>
            </w:pPr>
            <w:r>
              <w:rPr>
                <w:rFonts w:eastAsiaTheme="minorEastAsia" w:hint="eastAsia"/>
                <w:lang w:eastAsia="zh-CN"/>
              </w:rPr>
              <w:t>16.x.4</w:t>
            </w:r>
          </w:p>
        </w:tc>
        <w:tc>
          <w:tcPr>
            <w:tcW w:w="4901" w:type="dxa"/>
          </w:tcPr>
          <w:p w:rsidR="00D0256E" w:rsidRDefault="00D0256E" w:rsidP="00D0256E">
            <w:pPr>
              <w:pStyle w:val="B1"/>
              <w:numPr>
                <w:ilvl w:val="0"/>
                <w:numId w:val="40"/>
              </w:numPr>
            </w:pPr>
            <w:r w:rsidRPr="00963C18">
              <w:t>M</w:t>
            </w:r>
            <w:r>
              <w:t xml:space="preserve">CCH </w:t>
            </w:r>
            <w:r>
              <w:rPr>
                <w:rFonts w:eastAsiaTheme="minorEastAsia" w:hint="eastAsia"/>
                <w:lang w:eastAsia="zh-CN"/>
              </w:rPr>
              <w:t>can be</w:t>
            </w:r>
            <w:r>
              <w:t xml:space="preserve"> mapped to </w:t>
            </w:r>
            <w:r w:rsidRPr="00963C18">
              <w:t>D</w:t>
            </w:r>
            <w:r w:rsidRPr="00692033">
              <w:t>L-SCH;</w:t>
            </w:r>
          </w:p>
          <w:p w:rsidR="00D0256E" w:rsidRDefault="00D0256E" w:rsidP="00D0256E">
            <w:pPr>
              <w:pStyle w:val="B1"/>
              <w:numPr>
                <w:ilvl w:val="0"/>
                <w:numId w:val="40"/>
              </w:numPr>
            </w:pPr>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p>
          <w:p w:rsidR="00C41FC2" w:rsidRPr="00D0256E" w:rsidRDefault="00D0256E" w:rsidP="00C41FC2">
            <w:pPr>
              <w:rPr>
                <w:rFonts w:eastAsiaTheme="minorEastAsia"/>
                <w:lang w:eastAsia="zh-CN"/>
              </w:rPr>
            </w:pPr>
            <w:r>
              <w:rPr>
                <w:rFonts w:eastAsiaTheme="minorEastAsia" w:hint="eastAsia"/>
                <w:lang w:eastAsia="zh-CN"/>
              </w:rPr>
              <w:t>Some comments from HW, SS and QC</w:t>
            </w:r>
          </w:p>
        </w:tc>
        <w:tc>
          <w:tcPr>
            <w:tcW w:w="3285" w:type="dxa"/>
          </w:tcPr>
          <w:p w:rsidR="00D0256E" w:rsidRPr="00D0256E" w:rsidRDefault="00D0256E" w:rsidP="00D0256E">
            <w:pPr>
              <w:pStyle w:val="B1"/>
              <w:numPr>
                <w:ilvl w:val="0"/>
                <w:numId w:val="40"/>
              </w:numPr>
              <w:rPr>
                <w:rFonts w:eastAsiaTheme="minorEastAsia"/>
                <w:lang w:eastAsia="zh-CN"/>
              </w:rPr>
            </w:pPr>
            <w:r w:rsidRPr="00963C18">
              <w:t>M</w:t>
            </w:r>
            <w:r>
              <w:t xml:space="preserve">CCH </w:t>
            </w:r>
            <w:r>
              <w:rPr>
                <w:rFonts w:eastAsiaTheme="minorEastAsia" w:hint="eastAsia"/>
                <w:lang w:eastAsia="zh-CN"/>
              </w:rPr>
              <w:t>is mapping</w:t>
            </w:r>
            <w:r>
              <w:t xml:space="preserve"> to </w:t>
            </w:r>
            <w:r w:rsidRPr="00963C18">
              <w:t>D</w:t>
            </w:r>
            <w:r w:rsidRPr="00692033">
              <w:t>L-SCH;</w:t>
            </w:r>
          </w:p>
          <w:p w:rsidR="00C41FC2" w:rsidRDefault="00D0256E" w:rsidP="00D0256E">
            <w:pPr>
              <w:pStyle w:val="B1"/>
              <w:numPr>
                <w:ilvl w:val="0"/>
                <w:numId w:val="40"/>
              </w:numPr>
              <w:rPr>
                <w:rFonts w:eastAsiaTheme="minorEastAsia"/>
                <w:lang w:eastAsia="zh-CN"/>
              </w:rPr>
            </w:pPr>
            <w:r w:rsidRPr="00963C18">
              <w:t>M</w:t>
            </w:r>
            <w:r w:rsidRPr="00692033">
              <w:t xml:space="preserve">TCH </w:t>
            </w:r>
            <w:r>
              <w:rPr>
                <w:rFonts w:eastAsiaTheme="minorEastAsia" w:hint="eastAsia"/>
                <w:lang w:eastAsia="zh-CN"/>
              </w:rPr>
              <w:t>is mapping</w:t>
            </w:r>
            <w:r w:rsidRPr="00692033">
              <w:t xml:space="preserve"> to </w:t>
            </w:r>
            <w:r w:rsidRPr="00963C18">
              <w:t>D</w:t>
            </w:r>
            <w:r w:rsidRPr="00692033">
              <w:t>L-SCH</w:t>
            </w:r>
            <w:r>
              <w:t>.</w:t>
            </w:r>
          </w:p>
        </w:tc>
      </w:tr>
      <w:tr w:rsidR="00C41FC2" w:rsidTr="001E4CEA">
        <w:tc>
          <w:tcPr>
            <w:tcW w:w="1668" w:type="dxa"/>
          </w:tcPr>
          <w:p w:rsidR="00C41FC2" w:rsidRDefault="00C41FC2" w:rsidP="00C41FC2">
            <w:pPr>
              <w:rPr>
                <w:rFonts w:eastAsiaTheme="minorEastAsia"/>
                <w:lang w:eastAsia="zh-CN"/>
              </w:rPr>
            </w:pPr>
          </w:p>
        </w:tc>
        <w:tc>
          <w:tcPr>
            <w:tcW w:w="4901" w:type="dxa"/>
          </w:tcPr>
          <w:p w:rsidR="000D2394" w:rsidRDefault="000D2394" w:rsidP="000D2394">
            <w:pPr>
              <w:pStyle w:val="a8"/>
            </w:pPr>
            <w:r>
              <w:rPr>
                <w:rFonts w:eastAsiaTheme="minorEastAsia" w:hint="eastAsia"/>
                <w:lang w:eastAsia="zh-CN"/>
              </w:rPr>
              <w:t>HW:</w:t>
            </w:r>
            <w:r>
              <w:t>Another agreed option is missing, i.e.:</w:t>
            </w:r>
          </w:p>
          <w:p w:rsidR="000D2394" w:rsidRDefault="000D2394" w:rsidP="000D2394">
            <w:pPr>
              <w:pStyle w:val="a8"/>
            </w:pPr>
            <w:r>
              <w:t>“A UE can receive diffiernt services using same G-RNTI/G-CS-RNTI.”</w:t>
            </w:r>
          </w:p>
          <w:p w:rsidR="00C41FC2" w:rsidRPr="000D2394" w:rsidRDefault="00C41FC2" w:rsidP="00C41FC2">
            <w:pPr>
              <w:rPr>
                <w:rFonts w:eastAsiaTheme="minorEastAsia"/>
                <w:lang w:eastAsia="zh-CN"/>
              </w:rPr>
            </w:pPr>
          </w:p>
        </w:tc>
        <w:tc>
          <w:tcPr>
            <w:tcW w:w="3285" w:type="dxa"/>
          </w:tcPr>
          <w:p w:rsidR="00C41FC2" w:rsidRDefault="000D2394" w:rsidP="00C41FC2">
            <w:pPr>
              <w:rPr>
                <w:rFonts w:eastAsiaTheme="minorEastAsia"/>
                <w:lang w:eastAsia="zh-CN"/>
              </w:rPr>
            </w:pPr>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 -&gt;</w:t>
            </w:r>
          </w:p>
          <w:p w:rsidR="000D2394" w:rsidRDefault="000D2394" w:rsidP="00C41FC2">
            <w:pPr>
              <w:rPr>
                <w:rFonts w:eastAsiaTheme="minorEastAsia"/>
                <w:lang w:eastAsia="zh-CN"/>
              </w:rPr>
            </w:pPr>
            <w:r w:rsidRPr="00FC39B9">
              <w:t>A UE</w:t>
            </w:r>
            <w:r>
              <w:rPr>
                <w:rFonts w:eastAsiaTheme="minorEastAsia" w:hint="eastAsia"/>
                <w:lang w:eastAsia="zh-CN"/>
              </w:rPr>
              <w:t xml:space="preserve"> </w:t>
            </w:r>
            <w:r>
              <w:t>can receive</w:t>
            </w:r>
            <w:r>
              <w:rPr>
                <w:rFonts w:eastAsiaTheme="minorEastAsia" w:hint="eastAsia"/>
                <w:lang w:eastAsia="zh-CN"/>
              </w:rPr>
              <w:t xml:space="preserve"> same or</w:t>
            </w:r>
            <w:r>
              <w:t xml:space="preser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p>
        </w:tc>
      </w:tr>
      <w:tr w:rsidR="00C41FC2" w:rsidTr="001E4CEA">
        <w:tc>
          <w:tcPr>
            <w:tcW w:w="1668" w:type="dxa"/>
          </w:tcPr>
          <w:p w:rsidR="00C41FC2" w:rsidRDefault="00012147" w:rsidP="00C41FC2">
            <w:pPr>
              <w:rPr>
                <w:rFonts w:eastAsiaTheme="minorEastAsia"/>
                <w:lang w:eastAsia="zh-CN"/>
              </w:rPr>
            </w:pPr>
            <w:r>
              <w:rPr>
                <w:rFonts w:eastAsia="宋体"/>
                <w:lang w:eastAsia="ja-JP"/>
              </w:rPr>
              <w:t>16.x.5.3.1</w:t>
            </w:r>
          </w:p>
        </w:tc>
        <w:tc>
          <w:tcPr>
            <w:tcW w:w="4901" w:type="dxa"/>
          </w:tcPr>
          <w:p w:rsidR="00012147" w:rsidRPr="00012147" w:rsidRDefault="00012147" w:rsidP="00012147">
            <w:pPr>
              <w:rPr>
                <w:rFonts w:eastAsia="宋体"/>
                <w:i/>
                <w:lang w:eastAsia="zh-CN"/>
              </w:rPr>
            </w:pPr>
            <w:r>
              <w:rPr>
                <w:rStyle w:val="a7"/>
                <w:rFonts w:eastAsia="MS Mincho"/>
              </w:rPr>
              <w:annotationRef/>
            </w:r>
            <w:r w:rsidRPr="00012147">
              <w:rPr>
                <w:rFonts w:eastAsiaTheme="minorEastAsia" w:hint="eastAsia"/>
                <w:i/>
                <w:lang w:eastAsia="zh-CN"/>
              </w:rPr>
              <w:t>T</w:t>
            </w:r>
            <w:r w:rsidRPr="00012147">
              <w:rPr>
                <w:i/>
              </w:rPr>
              <w:t xml:space="preserve">he target </w:t>
            </w:r>
            <w:r w:rsidRPr="00012147">
              <w:rPr>
                <w:rFonts w:eastAsia="宋体" w:hint="eastAsia"/>
                <w:i/>
                <w:lang w:eastAsia="ja-JP"/>
              </w:rPr>
              <w:t>gNB</w:t>
            </w:r>
            <w:r w:rsidRPr="00012147">
              <w:rPr>
                <w:i/>
              </w:rPr>
              <w:t xml:space="preserve"> </w:t>
            </w:r>
            <w:r w:rsidRPr="00012147">
              <w:rPr>
                <w:rFonts w:eastAsia="宋体"/>
                <w:i/>
                <w:lang w:eastAsia="ja-JP"/>
              </w:rPr>
              <w:t>supporting m</w:t>
            </w:r>
            <w:r w:rsidRPr="00012147">
              <w:rPr>
                <w:rFonts w:eastAsia="宋体" w:hint="eastAsia"/>
                <w:i/>
                <w:lang w:eastAsia="ja-JP"/>
              </w:rPr>
              <w:t>ulticast</w:t>
            </w:r>
            <w:r w:rsidRPr="00012147">
              <w:rPr>
                <w:i/>
              </w:rPr>
              <w:t xml:space="preserve"> can indicate the delta (difference) to the UE's AS configuration (as included in HandoverCommand) </w:t>
            </w:r>
            <w:r w:rsidRPr="00012147">
              <w:rPr>
                <w:rFonts w:eastAsiaTheme="minorEastAsia" w:hint="eastAsia"/>
                <w:i/>
                <w:lang w:eastAsia="zh-CN"/>
              </w:rPr>
              <w:t>b</w:t>
            </w:r>
            <w:r w:rsidRPr="00012147">
              <w:rPr>
                <w:i/>
              </w:rPr>
              <w:t>ased on the received AS configuration.</w:t>
            </w:r>
          </w:p>
          <w:p w:rsidR="00012147" w:rsidRPr="00012147" w:rsidRDefault="00012147" w:rsidP="00012147">
            <w:pPr>
              <w:pStyle w:val="a8"/>
              <w:rPr>
                <w:rFonts w:eastAsiaTheme="minorEastAsia"/>
                <w:lang w:eastAsia="zh-CN"/>
              </w:rPr>
            </w:pPr>
          </w:p>
          <w:p w:rsidR="00012147" w:rsidRDefault="00012147" w:rsidP="00012147">
            <w:pPr>
              <w:pStyle w:val="a8"/>
            </w:pPr>
            <w:r>
              <w:rPr>
                <w:rFonts w:eastAsiaTheme="minorEastAsia" w:hint="eastAsia"/>
                <w:lang w:eastAsia="zh-CN"/>
              </w:rPr>
              <w:t xml:space="preserve">HW: </w:t>
            </w:r>
            <w:r>
              <w:t>This is business as usual for any kind of configuration. This whoile sentence can be removed.</w:t>
            </w:r>
          </w:p>
          <w:p w:rsidR="00012147" w:rsidRDefault="00012147" w:rsidP="00012147">
            <w:pPr>
              <w:pStyle w:val="a8"/>
              <w:rPr>
                <w:rFonts w:eastAsiaTheme="minorEastAsia"/>
                <w:lang w:eastAsia="zh-CN"/>
              </w:rPr>
            </w:pPr>
            <w:r>
              <w:rPr>
                <w:rFonts w:eastAsiaTheme="minorEastAsia" w:hint="eastAsia"/>
                <w:lang w:eastAsia="zh-CN"/>
              </w:rPr>
              <w:t xml:space="preserve">CATT: maybe it is necessary to calrify that delta config is applicable when MRB ID changes during </w:t>
            </w:r>
            <w:r>
              <w:rPr>
                <w:rFonts w:eastAsiaTheme="minorEastAsia" w:hint="eastAsia"/>
                <w:lang w:eastAsia="zh-CN"/>
              </w:rPr>
              <w:lastRenderedPageBreak/>
              <w:t>handover,according to the belwo agreement,</w:t>
            </w:r>
          </w:p>
          <w:p w:rsidR="00012147" w:rsidRPr="00D31AB3" w:rsidRDefault="00012147" w:rsidP="00012147">
            <w:pPr>
              <w:pStyle w:val="a8"/>
              <w:rPr>
                <w:rFonts w:eastAsiaTheme="minorEastAsia"/>
                <w:b/>
                <w:lang w:eastAsia="zh-CN"/>
              </w:rPr>
            </w:pPr>
            <w:r w:rsidRPr="00B2387F">
              <w:rPr>
                <w:rFonts w:eastAsiaTheme="minorEastAsia" w:hint="eastAsia"/>
                <w:b/>
                <w:lang w:eastAsia="zh-CN"/>
              </w:rPr>
              <w:t>=&gt;</w:t>
            </w:r>
            <w:r w:rsidRPr="00B2387F">
              <w:rPr>
                <w:b/>
              </w:rPr>
              <w:t>MRB ID can be changed without releasing/adding MRB (delta config).</w:t>
            </w:r>
          </w:p>
          <w:p w:rsidR="00012147" w:rsidRDefault="00012147" w:rsidP="00012147">
            <w:pPr>
              <w:pStyle w:val="a8"/>
              <w:rPr>
                <w:rFonts w:eastAsiaTheme="minorEastAsia"/>
                <w:lang w:eastAsia="zh-CN"/>
              </w:rPr>
            </w:pPr>
            <w:r>
              <w:rPr>
                <w:rFonts w:eastAsiaTheme="minorEastAsia" w:hint="eastAsia"/>
                <w:lang w:eastAsia="zh-CN"/>
              </w:rPr>
              <w:t>so we suggest to add a NOTE as below ,</w:t>
            </w:r>
          </w:p>
          <w:p w:rsidR="00012147" w:rsidRPr="00B2387F" w:rsidRDefault="00012147" w:rsidP="00012147">
            <w:pPr>
              <w:rPr>
                <w:i/>
              </w:rPr>
            </w:pPr>
            <w:r w:rsidRPr="00B2387F">
              <w:rPr>
                <w:rFonts w:eastAsiaTheme="minorEastAsia" w:hint="eastAsia"/>
                <w:i/>
                <w:lang w:eastAsia="zh-CN"/>
              </w:rPr>
              <w:t>NOTE:</w:t>
            </w:r>
            <w:r w:rsidRPr="00B2387F">
              <w:rPr>
                <w:i/>
              </w:rPr>
              <w:t>Unlike unicast, MRB ID can be changed by delta RRC Reconfiguration procedure in the case that the source gNB and the target gNB allocate different MRB IDs for the same MBS QoS flow(S), in order to maintain the receiving status of the PDCP instance so that the UE can send a PDCP Status Report after the handover to minimize data loss.</w:t>
            </w:r>
          </w:p>
          <w:p w:rsidR="00012147" w:rsidRDefault="00012147" w:rsidP="00012147">
            <w:pPr>
              <w:pStyle w:val="a8"/>
              <w:rPr>
                <w:rFonts w:eastAsiaTheme="minorEastAsia"/>
                <w:lang w:eastAsia="zh-CN"/>
              </w:rPr>
            </w:pPr>
          </w:p>
          <w:p w:rsidR="00C41FC2" w:rsidRPr="00012147" w:rsidRDefault="00C41FC2" w:rsidP="00C41FC2">
            <w:pPr>
              <w:rPr>
                <w:rFonts w:eastAsiaTheme="minorEastAsia"/>
                <w:lang w:eastAsia="zh-CN"/>
              </w:rPr>
            </w:pPr>
          </w:p>
        </w:tc>
        <w:tc>
          <w:tcPr>
            <w:tcW w:w="3285" w:type="dxa"/>
          </w:tcPr>
          <w:p w:rsidR="00C41FC2" w:rsidRDefault="00012147" w:rsidP="00C41FC2">
            <w:pPr>
              <w:rPr>
                <w:rFonts w:eastAsiaTheme="minorEastAsia"/>
                <w:lang w:eastAsia="zh-CN"/>
              </w:rPr>
            </w:pPr>
            <w:r>
              <w:rPr>
                <w:rFonts w:eastAsiaTheme="minorEastAsia" w:hint="eastAsia"/>
                <w:lang w:eastAsia="zh-CN"/>
              </w:rPr>
              <w:lastRenderedPageBreak/>
              <w:t>We prefer to make the spec. simple and remove the part.</w:t>
            </w:r>
          </w:p>
          <w:p w:rsidR="00012147" w:rsidRDefault="00012147" w:rsidP="00C41FC2">
            <w:pPr>
              <w:rPr>
                <w:rFonts w:eastAsiaTheme="minorEastAsia"/>
                <w:lang w:eastAsia="zh-CN"/>
              </w:rPr>
            </w:pPr>
            <w:r>
              <w:rPr>
                <w:rFonts w:eastAsiaTheme="minorEastAsia" w:hint="eastAsia"/>
                <w:lang w:eastAsia="zh-CN"/>
              </w:rPr>
              <w:t>What other companies</w:t>
            </w:r>
            <w:r>
              <w:rPr>
                <w:rFonts w:eastAsiaTheme="minorEastAsia"/>
                <w:lang w:eastAsia="zh-CN"/>
              </w:rPr>
              <w:t>’</w:t>
            </w:r>
            <w:r>
              <w:rPr>
                <w:rFonts w:eastAsiaTheme="minorEastAsia" w:hint="eastAsia"/>
                <w:lang w:eastAsia="zh-CN"/>
              </w:rPr>
              <w:t xml:space="preserve"> view?</w:t>
            </w:r>
          </w:p>
          <w:p w:rsidR="00012147" w:rsidRDefault="00012147" w:rsidP="00C41FC2">
            <w:pPr>
              <w:rPr>
                <w:rFonts w:eastAsiaTheme="minorEastAsia"/>
                <w:lang w:eastAsia="zh-CN"/>
              </w:rPr>
            </w:pPr>
          </w:p>
        </w:tc>
      </w:tr>
      <w:tr w:rsidR="00C41FC2" w:rsidTr="001E4CEA">
        <w:tc>
          <w:tcPr>
            <w:tcW w:w="1668" w:type="dxa"/>
          </w:tcPr>
          <w:p w:rsidR="00C41FC2" w:rsidRDefault="002578A8" w:rsidP="00C41FC2">
            <w:pPr>
              <w:rPr>
                <w:rFonts w:eastAsiaTheme="minorEastAsia"/>
                <w:lang w:eastAsia="zh-CN"/>
              </w:rPr>
            </w:pPr>
            <w:r>
              <w:rPr>
                <w:rFonts w:eastAsia="宋体"/>
                <w:lang w:eastAsia="ja-JP"/>
              </w:rPr>
              <w:lastRenderedPageBreak/>
              <w:t>16.x.5.3.1</w:t>
            </w:r>
          </w:p>
        </w:tc>
        <w:tc>
          <w:tcPr>
            <w:tcW w:w="4901" w:type="dxa"/>
          </w:tcPr>
          <w:p w:rsidR="002578A8" w:rsidRPr="0048416B" w:rsidRDefault="002578A8" w:rsidP="002578A8">
            <w:pPr>
              <w:rPr>
                <w:rFonts w:eastAsiaTheme="minorEastAsia"/>
                <w:lang w:eastAsia="zh-CN"/>
              </w:rPr>
            </w:pPr>
            <w:commentRangeStart w:id="2"/>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r>
              <w:rPr>
                <w:rFonts w:eastAsia="宋体"/>
                <w:lang w:eastAsia="zh-CN"/>
              </w:rPr>
              <w:t>where</w:t>
            </w:r>
            <w:r>
              <w:rPr>
                <w:rFonts w:eastAsia="宋体" w:hint="eastAsia"/>
                <w:lang w:eastAsia="zh-CN"/>
              </w:rPr>
              <w:t xml:space="preserve"> </w:t>
            </w:r>
            <w:r w:rsidRPr="005F5DB2">
              <w:rPr>
                <w:rFonts w:eastAsia="宋体"/>
                <w:lang w:eastAsia="zh-CN"/>
              </w:rPr>
              <w:t>both source and target cells</w:t>
            </w:r>
            <w:r>
              <w:rPr>
                <w:rFonts w:eastAsia="宋体"/>
                <w:lang w:eastAsia="zh-CN"/>
              </w:rPr>
              <w:t xml:space="preserve"> are configured with</w:t>
            </w:r>
            <w:r w:rsidRPr="005F5DB2">
              <w:rPr>
                <w:rFonts w:eastAsia="宋体"/>
                <w:lang w:eastAsia="zh-CN"/>
              </w:rPr>
              <w:t xml:space="preserve"> </w:t>
            </w:r>
            <w:commentRangeStart w:id="3"/>
            <w:commentRangeStart w:id="4"/>
            <w:commentRangeStart w:id="5"/>
            <w:r w:rsidRPr="005F5DB2">
              <w:rPr>
                <w:rFonts w:eastAsia="宋体"/>
                <w:lang w:eastAsia="zh-CN"/>
              </w:rPr>
              <w:t>PTP RLC AM</w:t>
            </w:r>
            <w:commentRangeEnd w:id="3"/>
            <w:r>
              <w:rPr>
                <w:rStyle w:val="a7"/>
                <w:rFonts w:eastAsia="MS Mincho"/>
              </w:rPr>
              <w:commentReference w:id="3"/>
            </w:r>
            <w:commentRangeEnd w:id="4"/>
            <w:commentRangeEnd w:id="5"/>
            <w:r>
              <w:rPr>
                <w:rStyle w:val="a7"/>
                <w:rFonts w:eastAsia="MS Mincho"/>
              </w:rPr>
              <w:commentReference w:id="4"/>
            </w:r>
            <w:r>
              <w:rPr>
                <w:rFonts w:eastAsia="宋体"/>
                <w:lang w:eastAsia="zh-CN"/>
              </w:rPr>
              <w:t xml:space="preserve"> entity</w:t>
            </w:r>
            <w:r>
              <w:rPr>
                <w:rStyle w:val="a7"/>
                <w:rFonts w:eastAsia="MS Mincho"/>
              </w:rPr>
              <w:commentReference w:id="5"/>
            </w:r>
            <w:r w:rsidRPr="0013232F">
              <w:t>.</w:t>
            </w:r>
            <w:r>
              <w:rPr>
                <w:rFonts w:eastAsiaTheme="minorEastAsia" w:hint="eastAsia"/>
                <w:lang w:eastAsia="zh-CN"/>
              </w:rPr>
              <w:t xml:space="preserve"> </w:t>
            </w:r>
            <w:commentRangeEnd w:id="2"/>
            <w:r>
              <w:rPr>
                <w:rStyle w:val="a7"/>
                <w:rFonts w:eastAsia="MS Mincho"/>
              </w:rPr>
              <w:commentReference w:id="2"/>
            </w:r>
          </w:p>
          <w:p w:rsidR="00CD3C17" w:rsidRDefault="00CD3C17" w:rsidP="00CD3C17">
            <w:pPr>
              <w:rPr>
                <w:rFonts w:eastAsiaTheme="minorEastAsia"/>
                <w:lang w:eastAsia="zh-CN"/>
              </w:rPr>
            </w:pPr>
            <w:r>
              <w:rPr>
                <w:rFonts w:eastAsiaTheme="minorEastAsia" w:hint="eastAsia"/>
                <w:lang w:eastAsia="zh-CN"/>
              </w:rPr>
              <w:t>The agreement is as below:</w:t>
            </w:r>
          </w:p>
          <w:p w:rsidR="00CD3C17" w:rsidRDefault="00CD3C17" w:rsidP="00CD3C17">
            <w:pPr>
              <w:rPr>
                <w:rFonts w:eastAsiaTheme="minorEastAsia"/>
                <w:b/>
                <w:lang w:eastAsia="zh-CN"/>
              </w:rPr>
            </w:pPr>
            <w:r w:rsidRPr="00CD3C17">
              <w:rPr>
                <w:rFonts w:eastAsiaTheme="minorEastAsia"/>
                <w:lang w:eastAsia="zh-CN"/>
              </w:rPr>
              <w:t></w:t>
            </w:r>
            <w:r w:rsidRPr="00CD3C17">
              <w:rPr>
                <w:rFonts w:eastAsiaTheme="minorEastAsia"/>
                <w:lang w:eastAsia="zh-CN"/>
              </w:rPr>
              <w:tab/>
            </w:r>
            <w:r w:rsidRPr="00CD3C17">
              <w:rPr>
                <w:rFonts w:eastAsiaTheme="minorEastAsia"/>
                <w:b/>
                <w:lang w:eastAsia="zh-CN"/>
              </w:rPr>
              <w:t>P10: It is assumed that Data forwarding and/or PDCP SR can be used during handover in case the UE is configured with PTP RLC AM entity in the target cell, regardless of whether PTP RLC AM entity was configured in the source cell.</w:t>
            </w:r>
          </w:p>
          <w:p w:rsidR="00C41FC2" w:rsidRPr="002578A8" w:rsidRDefault="00C41FC2" w:rsidP="002578A8">
            <w:pPr>
              <w:rPr>
                <w:rFonts w:eastAsiaTheme="minorEastAsia"/>
                <w:lang w:eastAsia="zh-CN"/>
              </w:rPr>
            </w:pPr>
          </w:p>
        </w:tc>
        <w:tc>
          <w:tcPr>
            <w:tcW w:w="3285" w:type="dxa"/>
          </w:tcPr>
          <w:p w:rsidR="00CD3C17" w:rsidRPr="00CD3C17" w:rsidRDefault="001D4F35" w:rsidP="001D4F35">
            <w:pPr>
              <w:rPr>
                <w:rFonts w:eastAsiaTheme="minorEastAsia"/>
                <w:lang w:eastAsia="zh-CN"/>
              </w:rPr>
            </w:pPr>
            <w:r>
              <w:rPr>
                <w:rFonts w:eastAsiaTheme="minorEastAsia" w:hint="eastAsia"/>
                <w:lang w:eastAsia="zh-CN"/>
              </w:rPr>
              <w:t xml:space="preserve">Updated sentence suggested by rapporteur: </w:t>
            </w:r>
            <w:r w:rsidR="00CD3C17" w:rsidRPr="0013232F">
              <w:t>The lossless handover</w:t>
            </w:r>
            <w:r w:rsidR="00CD3C17">
              <w:rPr>
                <w:rFonts w:eastAsiaTheme="minorEastAsia" w:hint="eastAsia"/>
                <w:lang w:eastAsia="zh-CN"/>
              </w:rPr>
              <w:t xml:space="preserve"> </w:t>
            </w:r>
            <w:r w:rsidR="00CD3C17">
              <w:rPr>
                <w:rFonts w:eastAsia="宋体"/>
                <w:lang w:eastAsia="ja-JP"/>
              </w:rPr>
              <w:t>for m</w:t>
            </w:r>
            <w:r w:rsidR="00CD3C17">
              <w:rPr>
                <w:rFonts w:eastAsia="宋体" w:hint="eastAsia"/>
                <w:lang w:eastAsia="ja-JP"/>
              </w:rPr>
              <w:t xml:space="preserve">ulticast </w:t>
            </w:r>
            <w:r w:rsidR="00CD3C17">
              <w:rPr>
                <w:rFonts w:eastAsia="宋体"/>
                <w:lang w:eastAsia="ja-JP"/>
              </w:rPr>
              <w:t>s</w:t>
            </w:r>
            <w:r w:rsidR="00CD3C17">
              <w:rPr>
                <w:rFonts w:eastAsia="宋体" w:hint="eastAsia"/>
                <w:lang w:eastAsia="zh-CN"/>
              </w:rPr>
              <w:t>ervice</w:t>
            </w:r>
            <w:r w:rsidR="00CD3C17" w:rsidRPr="0013232F">
              <w:t xml:space="preserve"> is supported for the handover between </w:t>
            </w:r>
            <w:r w:rsidR="00CD3C17" w:rsidRPr="005F5DB2">
              <w:rPr>
                <w:rFonts w:eastAsia="宋体"/>
                <w:lang w:eastAsia="zh-CN"/>
              </w:rPr>
              <w:t>MBS supporting cells</w:t>
            </w:r>
            <w:r w:rsidR="00CD3C17">
              <w:rPr>
                <w:rFonts w:eastAsia="宋体" w:hint="eastAsia"/>
                <w:lang w:eastAsia="zh-CN"/>
              </w:rPr>
              <w:t xml:space="preserve"> </w:t>
            </w:r>
            <w:r w:rsidR="00CD3C17">
              <w:rPr>
                <w:rFonts w:eastAsia="宋体"/>
                <w:lang w:eastAsia="zh-CN"/>
              </w:rPr>
              <w:t xml:space="preserve">if </w:t>
            </w:r>
            <w:r>
              <w:rPr>
                <w:rFonts w:eastAsia="宋体" w:hint="eastAsia"/>
                <w:lang w:eastAsia="zh-CN"/>
              </w:rPr>
              <w:t xml:space="preserve">the UE is configured with </w:t>
            </w:r>
            <w:r>
              <w:rPr>
                <w:rFonts w:eastAsia="宋体"/>
                <w:lang w:eastAsia="zh-CN"/>
              </w:rPr>
              <w:t xml:space="preserve">PTP RLC AM entity </w:t>
            </w:r>
            <w:r>
              <w:rPr>
                <w:rFonts w:eastAsia="宋体" w:hint="eastAsia"/>
                <w:lang w:eastAsia="zh-CN"/>
              </w:rPr>
              <w:t xml:space="preserve">in </w:t>
            </w:r>
            <w:r w:rsidR="00CD3C17">
              <w:rPr>
                <w:rFonts w:eastAsia="宋体"/>
                <w:lang w:eastAsia="zh-CN"/>
              </w:rPr>
              <w:t>target cell MRB</w:t>
            </w:r>
            <w:r>
              <w:rPr>
                <w:rFonts w:eastAsia="宋体" w:hint="eastAsia"/>
                <w:lang w:eastAsia="zh-CN"/>
              </w:rPr>
              <w:t xml:space="preserve"> of a UE, r</w:t>
            </w:r>
            <w:r w:rsidR="00CD3C17">
              <w:rPr>
                <w:rFonts w:eastAsia="宋体"/>
                <w:lang w:eastAsia="zh-CN"/>
              </w:rPr>
              <w:t xml:space="preserve">egardless </w:t>
            </w:r>
            <w:r>
              <w:rPr>
                <w:rFonts w:eastAsia="宋体" w:hint="eastAsia"/>
                <w:lang w:eastAsia="zh-CN"/>
              </w:rPr>
              <w:t xml:space="preserve">of </w:t>
            </w:r>
            <w:r>
              <w:rPr>
                <w:rFonts w:eastAsia="宋体"/>
                <w:lang w:eastAsia="zh-CN"/>
              </w:rPr>
              <w:t>whether</w:t>
            </w:r>
            <w:r w:rsidR="00CD3C17">
              <w:rPr>
                <w:rFonts w:eastAsia="宋体"/>
                <w:lang w:eastAsia="zh-CN"/>
              </w:rPr>
              <w:t xml:space="preserve"> </w:t>
            </w:r>
            <w:r>
              <w:rPr>
                <w:rFonts w:eastAsia="宋体" w:hint="eastAsia"/>
                <w:lang w:eastAsia="zh-CN"/>
              </w:rPr>
              <w:t xml:space="preserve">the UE </w:t>
            </w:r>
            <w:r w:rsidR="00CD3C17">
              <w:rPr>
                <w:rFonts w:eastAsia="宋体"/>
                <w:lang w:eastAsia="zh-CN"/>
              </w:rPr>
              <w:t xml:space="preserve">is configured with PTP RLC AM entity </w:t>
            </w:r>
            <w:r>
              <w:rPr>
                <w:rFonts w:eastAsia="宋体" w:hint="eastAsia"/>
                <w:lang w:eastAsia="zh-CN"/>
              </w:rPr>
              <w:t xml:space="preserve">in the source cell </w:t>
            </w:r>
            <w:r w:rsidR="00CD3C17">
              <w:rPr>
                <w:rFonts w:eastAsia="宋体"/>
                <w:lang w:eastAsia="zh-CN"/>
              </w:rPr>
              <w:t>or not.</w:t>
            </w:r>
          </w:p>
        </w:tc>
      </w:tr>
      <w:tr w:rsidR="00C41FC2" w:rsidTr="001E4CEA">
        <w:tc>
          <w:tcPr>
            <w:tcW w:w="1668" w:type="dxa"/>
          </w:tcPr>
          <w:p w:rsidR="00C41FC2" w:rsidRDefault="001039ED" w:rsidP="00C41FC2">
            <w:pPr>
              <w:rPr>
                <w:rFonts w:eastAsiaTheme="minorEastAsia"/>
                <w:lang w:eastAsia="zh-CN"/>
              </w:rPr>
            </w:pPr>
            <w:r>
              <w:rPr>
                <w:rFonts w:eastAsia="宋体"/>
                <w:lang w:eastAsia="ja-JP"/>
              </w:rPr>
              <w:t>16.x.5.3.</w:t>
            </w:r>
            <w:r>
              <w:rPr>
                <w:rFonts w:eastAsia="宋体" w:hint="eastAsia"/>
                <w:lang w:eastAsia="zh-CN"/>
              </w:rPr>
              <w:t>2</w:t>
            </w:r>
          </w:p>
        </w:tc>
        <w:tc>
          <w:tcPr>
            <w:tcW w:w="4901" w:type="dxa"/>
          </w:tcPr>
          <w:p w:rsidR="004655E2" w:rsidRPr="004655E2" w:rsidRDefault="004655E2" w:rsidP="004655E2">
            <w:pPr>
              <w:pStyle w:val="a8"/>
              <w:rPr>
                <w:rFonts w:eastAsiaTheme="minorEastAsia"/>
                <w:i/>
                <w:lang w:eastAsia="zh-CN"/>
              </w:rPr>
            </w:pPr>
            <w:r w:rsidRPr="004655E2">
              <w:rPr>
                <w:rFonts w:eastAsia="宋体"/>
                <w:i/>
                <w:lang w:eastAsia="zh-CN"/>
              </w:rPr>
              <w:t xml:space="preserve">Mobility from a </w:t>
            </w:r>
            <w:r w:rsidRPr="004655E2">
              <w:rPr>
                <w:rFonts w:eastAsia="宋体" w:hint="eastAsia"/>
                <w:i/>
                <w:lang w:eastAsia="zh-CN"/>
              </w:rPr>
              <w:t>multicast</w:t>
            </w:r>
            <w:r w:rsidRPr="004655E2">
              <w:rPr>
                <w:rFonts w:eastAsia="宋体"/>
                <w:i/>
                <w:lang w:eastAsia="ja-JP"/>
              </w:rPr>
              <w:t xml:space="preserve"> </w:t>
            </w:r>
            <w:r w:rsidRPr="004655E2">
              <w:rPr>
                <w:rFonts w:eastAsia="宋体"/>
                <w:i/>
                <w:lang w:eastAsia="zh-CN"/>
              </w:rPr>
              <w:t>supporting</w:t>
            </w:r>
            <w:r w:rsidRPr="004655E2">
              <w:rPr>
                <w:rFonts w:eastAsia="宋体" w:hint="eastAsia"/>
                <w:i/>
                <w:lang w:eastAsia="zh-CN"/>
              </w:rPr>
              <w:t xml:space="preserve"> </w:t>
            </w:r>
            <w:r w:rsidRPr="004655E2">
              <w:rPr>
                <w:rFonts w:eastAsia="宋体"/>
                <w:i/>
                <w:lang w:eastAsia="ja-JP"/>
              </w:rPr>
              <w:t xml:space="preserve">cell </w:t>
            </w:r>
            <w:r w:rsidRPr="004655E2">
              <w:rPr>
                <w:rFonts w:eastAsia="宋体" w:hint="eastAsia"/>
                <w:i/>
                <w:lang w:eastAsia="zh-CN"/>
              </w:rPr>
              <w:t>to</w:t>
            </w:r>
            <w:r w:rsidRPr="004655E2">
              <w:rPr>
                <w:rFonts w:eastAsia="宋体"/>
                <w:i/>
                <w:lang w:eastAsia="ja-JP"/>
              </w:rPr>
              <w:t xml:space="preserve"> a </w:t>
            </w:r>
            <w:r w:rsidRPr="004655E2">
              <w:rPr>
                <w:rFonts w:eastAsia="宋体" w:hint="eastAsia"/>
                <w:i/>
                <w:lang w:eastAsia="zh-CN"/>
              </w:rPr>
              <w:t>mul</w:t>
            </w:r>
            <w:r w:rsidRPr="004655E2">
              <w:rPr>
                <w:rFonts w:eastAsia="宋体"/>
                <w:i/>
                <w:lang w:eastAsia="zh-CN"/>
              </w:rPr>
              <w:t>t</w:t>
            </w:r>
            <w:r w:rsidRPr="004655E2">
              <w:rPr>
                <w:rFonts w:eastAsia="宋体" w:hint="eastAsia"/>
                <w:i/>
                <w:lang w:eastAsia="zh-CN"/>
              </w:rPr>
              <w:t>icast</w:t>
            </w:r>
            <w:r w:rsidRPr="004655E2">
              <w:rPr>
                <w:rFonts w:eastAsia="宋体"/>
                <w:i/>
                <w:lang w:eastAsia="ja-JP"/>
              </w:rPr>
              <w:t xml:space="preserve"> </w:t>
            </w:r>
            <w:r w:rsidRPr="004655E2">
              <w:rPr>
                <w:rFonts w:eastAsia="宋体" w:hint="eastAsia"/>
                <w:i/>
                <w:lang w:eastAsia="zh-CN"/>
              </w:rPr>
              <w:t xml:space="preserve">non-supporting </w:t>
            </w:r>
            <w:r w:rsidRPr="004655E2">
              <w:rPr>
                <w:rFonts w:eastAsia="宋体"/>
                <w:i/>
                <w:lang w:eastAsia="ja-JP"/>
              </w:rPr>
              <w:t>cell</w:t>
            </w:r>
            <w:r w:rsidRPr="004655E2">
              <w:rPr>
                <w:rFonts w:eastAsia="宋体"/>
                <w:i/>
                <w:lang w:eastAsia="zh-CN"/>
              </w:rPr>
              <w:t xml:space="preserve"> can be achieved by switching the traffic from delivery via MRB to delivery via DRB.</w:t>
            </w:r>
          </w:p>
          <w:p w:rsidR="004655E2" w:rsidRDefault="004655E2" w:rsidP="004655E2">
            <w:pPr>
              <w:pStyle w:val="a8"/>
              <w:rPr>
                <w:rFonts w:eastAsiaTheme="minorEastAsia"/>
                <w:lang w:eastAsia="zh-CN"/>
              </w:rPr>
            </w:pPr>
          </w:p>
          <w:p w:rsidR="004655E2" w:rsidRDefault="004655E2" w:rsidP="004655E2">
            <w:pPr>
              <w:pStyle w:val="a8"/>
            </w:pPr>
            <w:r>
              <w:rPr>
                <w:rFonts w:eastAsiaTheme="minorEastAsia" w:hint="eastAsia"/>
                <w:lang w:eastAsia="zh-CN"/>
              </w:rPr>
              <w:t xml:space="preserve">HW: </w:t>
            </w:r>
            <w:r>
              <w:t>It should be clarified that a switch from MRB to DRB happens before the HO, as agreed, and that this means that shared delivery data can be sent on DRB in this case. We should modify this as follows:</w:t>
            </w:r>
          </w:p>
          <w:p w:rsidR="004655E2" w:rsidRDefault="004655E2" w:rsidP="004655E2">
            <w:pPr>
              <w:pStyle w:val="a8"/>
              <w:rPr>
                <w:rFonts w:eastAsia="宋体"/>
                <w:lang w:eastAsia="zh-CN"/>
              </w:rPr>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r w:rsidRPr="0013232F">
              <w:t>gNB</w:t>
            </w:r>
            <w:r>
              <w:rPr>
                <w:rFonts w:eastAsia="宋体"/>
                <w:lang w:eastAsia="zh-CN"/>
              </w:rPr>
              <w:t xml:space="preserve"> before a handover, while keeping shared deleivery in N2 interface in the source </w:t>
            </w:r>
            <w:r w:rsidRPr="0013232F">
              <w:t>gNB</w:t>
            </w:r>
            <w:r>
              <w:rPr>
                <w:rFonts w:eastAsia="宋体"/>
                <w:lang w:eastAsia="zh-CN"/>
              </w:rPr>
              <w:t xml:space="preserve">. </w:t>
            </w:r>
            <w:r>
              <w:t xml:space="preserve">Thanks to this, the target </w:t>
            </w:r>
            <w:r>
              <w:rPr>
                <w:rFonts w:eastAsia="宋体" w:hint="eastAsia"/>
                <w:lang w:eastAsia="ja-JP"/>
              </w:rPr>
              <w:t>gNB</w:t>
            </w:r>
            <w:r>
              <w:t xml:space="preserve"> </w:t>
            </w:r>
            <w:r>
              <w:rPr>
                <w:rFonts w:eastAsiaTheme="minorEastAsia" w:hint="eastAsia"/>
                <w:lang w:eastAsia="zh-CN"/>
              </w:rPr>
              <w:t>non-</w:t>
            </w:r>
            <w:r>
              <w:rPr>
                <w:rFonts w:eastAsia="宋体"/>
                <w:lang w:eastAsia="ja-JP"/>
              </w:rPr>
              <w:t>supporting MBS m</w:t>
            </w:r>
            <w:r>
              <w:rPr>
                <w:rFonts w:eastAsia="宋体" w:hint="eastAsia"/>
                <w:lang w:eastAsia="ja-JP"/>
              </w:rPr>
              <w:t>ulticast</w:t>
            </w:r>
            <w:r>
              <w:t xml:space="preserve"> can </w:t>
            </w:r>
            <w:r>
              <w:lastRenderedPageBreak/>
              <w:t>avoid using full</w:t>
            </w:r>
            <w:r w:rsidRPr="00FD2BDD">
              <w:rPr>
                <w:rFonts w:eastAsiaTheme="minorEastAsia" w:hint="eastAsia"/>
                <w:lang w:eastAsia="zh-CN"/>
              </w:rPr>
              <w:t xml:space="preserve"> </w:t>
            </w:r>
            <w:r>
              <w:rPr>
                <w:rFonts w:eastAsiaTheme="minorEastAsia" w:hint="eastAsia"/>
                <w:lang w:eastAsia="zh-CN"/>
              </w:rPr>
              <w:t>configuration</w:t>
            </w:r>
            <w:r>
              <w:t>.</w:t>
            </w:r>
            <w:r>
              <w:rPr>
                <w:rFonts w:eastAsia="宋体"/>
                <w:lang w:eastAsia="zh-CN"/>
              </w:rPr>
              <w:t>”</w:t>
            </w:r>
          </w:p>
          <w:p w:rsidR="004655E2" w:rsidRDefault="004655E2" w:rsidP="004655E2">
            <w:pPr>
              <w:pStyle w:val="a8"/>
              <w:rPr>
                <w:rFonts w:eastAsia="宋体"/>
                <w:lang w:eastAsia="zh-CN"/>
              </w:rPr>
            </w:pPr>
            <w:r>
              <w:rPr>
                <w:rFonts w:eastAsia="宋体" w:hint="eastAsia"/>
                <w:lang w:eastAsia="zh-CN"/>
              </w:rPr>
              <w:t>ZTE:</w:t>
            </w:r>
          </w:p>
          <w:p w:rsidR="004655E2" w:rsidRDefault="004655E2" w:rsidP="004655E2">
            <w:pPr>
              <w:pStyle w:val="a8"/>
            </w:pPr>
            <w:r w:rsidRPr="005D44A4">
              <w:t>We might not need to. Solution 1 or 2 are both agreed, and it is network choice about which and how: “No further optimizations are pursued for neither solution 1 nor 2 in Rel-17, i.e. it is up to network and/or UE implementation how to minimize/avoid data loss during handover to non-MBS supporting node with either solution 1 or 2, as agreed in the last meeting.”</w:t>
            </w:r>
          </w:p>
          <w:p w:rsidR="004655E2" w:rsidRDefault="004655E2" w:rsidP="004655E2">
            <w:pPr>
              <w:pStyle w:val="a8"/>
            </w:pPr>
            <w:r>
              <w:rPr>
                <w:rFonts w:eastAsiaTheme="minorEastAsia" w:hint="eastAsia"/>
                <w:lang w:eastAsia="zh-CN"/>
              </w:rPr>
              <w:t>NOKIA:</w:t>
            </w:r>
            <w:r>
              <w:rPr>
                <w:rFonts w:eastAsia="MS Mincho"/>
              </w:rPr>
              <w:t xml:space="preserve"> </w:t>
            </w:r>
            <w:r>
              <w:rPr>
                <w:rStyle w:val="a7"/>
                <w:rFonts w:eastAsia="MS Mincho"/>
              </w:rPr>
              <w:t xml:space="preserve">This is only to minimise losses. Mobility without prior reconfiguration is also possible but this now seems lost. Perhaps a NOTE could be added like “ </w:t>
            </w:r>
            <w:r>
              <w:t xml:space="preserve">A UE may be handed over to a target gNB not-supporting MBS without prior reconfiguration from MRB to the DRB in the source gNB. In this case, the AS configuration is not comprehended by the target gNB causing full configuration.”  </w:t>
            </w:r>
          </w:p>
          <w:p w:rsidR="00E235FF" w:rsidRDefault="00E235FF" w:rsidP="00E235FF">
            <w:pPr>
              <w:pStyle w:val="a8"/>
            </w:pPr>
            <w:r>
              <w:rPr>
                <w:rFonts w:eastAsiaTheme="minorEastAsia" w:hint="eastAsia"/>
                <w:lang w:eastAsia="zh-CN"/>
              </w:rPr>
              <w:t>HW:</w:t>
            </w:r>
            <w:r>
              <w:t xml:space="preserve"> OK to add the note, but it should be “the AS configuration </w:t>
            </w:r>
            <w:r w:rsidRPr="00410D44">
              <w:rPr>
                <w:highlight w:val="yellow"/>
              </w:rPr>
              <w:t>may not be</w:t>
            </w:r>
            <w:r>
              <w:t xml:space="preserve"> comprehended…”. gNB may be updated to comprehend the configuration even though it does not support MBS.</w:t>
            </w:r>
          </w:p>
          <w:p w:rsidR="004655E2" w:rsidRPr="00E235FF" w:rsidRDefault="004655E2" w:rsidP="004655E2">
            <w:pPr>
              <w:pStyle w:val="a8"/>
              <w:rPr>
                <w:rFonts w:eastAsiaTheme="minorEastAsia"/>
                <w:lang w:eastAsia="zh-CN"/>
              </w:rPr>
            </w:pPr>
          </w:p>
          <w:p w:rsidR="00C41FC2" w:rsidRPr="004655E2" w:rsidRDefault="00C41FC2" w:rsidP="00C41FC2">
            <w:pPr>
              <w:rPr>
                <w:rFonts w:eastAsiaTheme="minorEastAsia"/>
                <w:lang w:eastAsia="zh-CN"/>
              </w:rPr>
            </w:pPr>
          </w:p>
        </w:tc>
        <w:tc>
          <w:tcPr>
            <w:tcW w:w="3285" w:type="dxa"/>
          </w:tcPr>
          <w:p w:rsidR="00C41FC2" w:rsidRDefault="004655E2" w:rsidP="00C41FC2">
            <w:pPr>
              <w:rPr>
                <w:rFonts w:eastAsiaTheme="minorEastAsia"/>
                <w:lang w:eastAsia="zh-CN"/>
              </w:rPr>
            </w:pPr>
            <w:r>
              <w:rPr>
                <w:rFonts w:eastAsiaTheme="minorEastAsia" w:hint="eastAsia"/>
                <w:lang w:eastAsia="zh-CN"/>
              </w:rPr>
              <w:lastRenderedPageBreak/>
              <w:t>Updated sentence suggested by rapporteur:</w:t>
            </w:r>
          </w:p>
          <w:p w:rsidR="00E235FF" w:rsidRDefault="004655E2" w:rsidP="00E235FF">
            <w:pPr>
              <w:rPr>
                <w:rFonts w:eastAsiaTheme="minorEastAsia"/>
                <w:lang w:eastAsia="zh-CN"/>
              </w:rPr>
            </w:pP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w:t>
            </w:r>
            <w:r w:rsidR="003F75B5">
              <w:rPr>
                <w:rFonts w:eastAsia="宋体" w:hint="eastAsia"/>
                <w:lang w:eastAsia="zh-CN"/>
              </w:rPr>
              <w:t xml:space="preserve">the </w:t>
            </w:r>
            <w:r>
              <w:rPr>
                <w:rFonts w:eastAsia="宋体"/>
                <w:lang w:eastAsia="zh-CN"/>
              </w:rPr>
              <w:t xml:space="preserve">MRB to </w:t>
            </w:r>
            <w:r w:rsidR="003F75B5">
              <w:rPr>
                <w:rFonts w:eastAsia="宋体" w:hint="eastAsia"/>
                <w:lang w:eastAsia="zh-CN"/>
              </w:rPr>
              <w:t xml:space="preserve">a </w:t>
            </w:r>
            <w:r>
              <w:rPr>
                <w:rFonts w:eastAsia="宋体"/>
                <w:lang w:eastAsia="zh-CN"/>
              </w:rPr>
              <w:t xml:space="preserve">DRB in the source </w:t>
            </w:r>
            <w:r w:rsidRPr="0013232F">
              <w:t>gNB</w:t>
            </w:r>
            <w:r>
              <w:rPr>
                <w:rFonts w:eastAsia="宋体"/>
                <w:lang w:eastAsia="zh-CN"/>
              </w:rPr>
              <w:t xml:space="preserve"> before a handover</w:t>
            </w:r>
            <w:r>
              <w:rPr>
                <w:rFonts w:eastAsia="宋体" w:hint="eastAsia"/>
                <w:lang w:eastAsia="zh-CN"/>
              </w:rPr>
              <w:t>.</w:t>
            </w:r>
            <w:r w:rsidR="003F75B5">
              <w:rPr>
                <w:rFonts w:eastAsia="宋体" w:hint="eastAsia"/>
                <w:lang w:eastAsia="zh-CN"/>
              </w:rPr>
              <w:t xml:space="preserve"> </w:t>
            </w:r>
          </w:p>
          <w:p w:rsidR="004655E2" w:rsidRPr="00E235FF" w:rsidRDefault="00E235FF" w:rsidP="00C41FC2">
            <w:pPr>
              <w:rPr>
                <w:rFonts w:eastAsiaTheme="minorEastAsia"/>
                <w:lang w:eastAsia="zh-CN"/>
              </w:rPr>
            </w:pPr>
            <w:r>
              <w:rPr>
                <w:rFonts w:eastAsiaTheme="minorEastAsia" w:hint="eastAsia"/>
                <w:lang w:eastAsia="zh-CN"/>
              </w:rPr>
              <w:t>NOTE:</w:t>
            </w:r>
            <w:r>
              <w:t xml:space="preserve"> A UE may be handed over to a target gNB not-supporting MBS without prior reconfiguration from MRB to the DRB in the source gNB. In this case, the AS configuration </w:t>
            </w:r>
            <w:r>
              <w:rPr>
                <w:rFonts w:eastAsiaTheme="minorEastAsia" w:hint="eastAsia"/>
                <w:lang w:eastAsia="zh-CN"/>
              </w:rPr>
              <w:t>may not be</w:t>
            </w:r>
            <w:r>
              <w:t xml:space="preserve"> comprehended by the target gNB causing full configuration</w:t>
            </w:r>
            <w:r>
              <w:rPr>
                <w:rFonts w:eastAsiaTheme="minorEastAsia" w:hint="eastAsia"/>
                <w:lang w:eastAsia="zh-CN"/>
              </w:rPr>
              <w:t>.</w:t>
            </w:r>
          </w:p>
        </w:tc>
      </w:tr>
      <w:tr w:rsidR="00C41FC2" w:rsidTr="001E4CEA">
        <w:tc>
          <w:tcPr>
            <w:tcW w:w="1668" w:type="dxa"/>
          </w:tcPr>
          <w:p w:rsidR="00C41FC2" w:rsidRDefault="00C41FC2" w:rsidP="00C41FC2">
            <w:pPr>
              <w:rPr>
                <w:rFonts w:eastAsiaTheme="minorEastAsia"/>
                <w:lang w:eastAsia="zh-CN"/>
              </w:rPr>
            </w:pPr>
          </w:p>
        </w:tc>
        <w:tc>
          <w:tcPr>
            <w:tcW w:w="4901" w:type="dxa"/>
          </w:tcPr>
          <w:p w:rsidR="00CA7A9C" w:rsidRDefault="00CA7A9C" w:rsidP="00CA7A9C">
            <w:pPr>
              <w:pStyle w:val="B1"/>
              <w:numPr>
                <w:ilvl w:val="0"/>
                <w:numId w:val="40"/>
              </w:numPr>
            </w:pPr>
            <w:commentRangeStart w:id="6"/>
            <w:commentRangeStart w:id="7"/>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commentRangeEnd w:id="6"/>
            <w:r>
              <w:rPr>
                <w:rStyle w:val="a7"/>
              </w:rPr>
              <w:commentReference w:id="6"/>
            </w:r>
            <w:commentRangeEnd w:id="7"/>
            <w:r>
              <w:rPr>
                <w:rStyle w:val="a7"/>
              </w:rPr>
              <w:commentReference w:id="7"/>
            </w:r>
          </w:p>
          <w:p w:rsidR="00C41FC2" w:rsidRPr="00CA7A9C" w:rsidRDefault="00C41FC2" w:rsidP="00C41FC2">
            <w:pPr>
              <w:rPr>
                <w:rFonts w:eastAsiaTheme="minorEastAsia"/>
                <w:lang w:eastAsia="zh-CN"/>
              </w:rPr>
            </w:pPr>
          </w:p>
        </w:tc>
        <w:tc>
          <w:tcPr>
            <w:tcW w:w="3285" w:type="dxa"/>
          </w:tcPr>
          <w:p w:rsidR="00C41FC2" w:rsidRPr="00E235FF" w:rsidRDefault="00AD06FE" w:rsidP="00F66708">
            <w:pPr>
              <w:rPr>
                <w:rFonts w:eastAsiaTheme="minorEastAsia"/>
                <w:lang w:eastAsia="zh-CN"/>
              </w:rPr>
            </w:pPr>
            <w:r>
              <w:rPr>
                <w:rFonts w:eastAsiaTheme="minorEastAsia" w:hint="eastAsia"/>
                <w:lang w:eastAsia="zh-CN"/>
              </w:rPr>
              <w:t xml:space="preserve">I </w:t>
            </w:r>
            <w:r>
              <w:rPr>
                <w:rFonts w:eastAsiaTheme="minorEastAsia"/>
                <w:lang w:eastAsia="zh-CN"/>
              </w:rPr>
              <w:t>prefer</w:t>
            </w:r>
            <w:r>
              <w:rPr>
                <w:rFonts w:eastAsiaTheme="minorEastAsia" w:hint="eastAsia"/>
                <w:lang w:eastAsia="zh-CN"/>
              </w:rPr>
              <w:t xml:space="preserve"> to keep current description</w:t>
            </w:r>
            <w:r w:rsidR="00F66708">
              <w:rPr>
                <w:rFonts w:eastAsiaTheme="minorEastAsia" w:hint="eastAsia"/>
                <w:lang w:eastAsia="zh-CN"/>
              </w:rPr>
              <w:t>, since this is from PDCP</w:t>
            </w:r>
            <w:r w:rsidR="00F66708">
              <w:rPr>
                <w:rFonts w:eastAsiaTheme="minorEastAsia"/>
                <w:lang w:eastAsia="zh-CN"/>
              </w:rPr>
              <w:t>’</w:t>
            </w:r>
            <w:r w:rsidR="00F66708">
              <w:rPr>
                <w:rFonts w:eastAsiaTheme="minorEastAsia" w:hint="eastAsia"/>
                <w:lang w:eastAsia="zh-CN"/>
              </w:rPr>
              <w:t>s aspect</w:t>
            </w:r>
            <w:r>
              <w:rPr>
                <w:rFonts w:eastAsiaTheme="minorEastAsia" w:hint="eastAsia"/>
                <w:lang w:eastAsia="zh-CN"/>
              </w:rPr>
              <w:t>.</w:t>
            </w:r>
            <w:r w:rsidR="00F66708">
              <w:rPr>
                <w:rFonts w:eastAsiaTheme="minorEastAsia" w:hint="eastAsia"/>
                <w:lang w:eastAsia="zh-CN"/>
              </w:rPr>
              <w:t xml:space="preserve"> Whether it is PTP transmission or for HARQ retransmission depends on network </w:t>
            </w:r>
            <w:r w:rsidR="00F66708">
              <w:rPr>
                <w:rFonts w:eastAsiaTheme="minorEastAsia"/>
                <w:lang w:eastAsia="zh-CN"/>
              </w:rPr>
              <w:t>implementation</w:t>
            </w:r>
            <w:r w:rsidR="00F66708">
              <w:rPr>
                <w:rFonts w:eastAsiaTheme="minorEastAsia" w:hint="eastAsia"/>
                <w:lang w:eastAsia="zh-CN"/>
              </w:rPr>
              <w:t>.</w:t>
            </w: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r w:rsidR="00C41FC2" w:rsidTr="001E4CEA">
        <w:tc>
          <w:tcPr>
            <w:tcW w:w="1668" w:type="dxa"/>
          </w:tcPr>
          <w:p w:rsidR="00C41FC2" w:rsidRDefault="00C41FC2" w:rsidP="00C41FC2">
            <w:pPr>
              <w:rPr>
                <w:rFonts w:eastAsiaTheme="minorEastAsia"/>
                <w:lang w:eastAsia="zh-CN"/>
              </w:rPr>
            </w:pPr>
          </w:p>
        </w:tc>
        <w:tc>
          <w:tcPr>
            <w:tcW w:w="4901" w:type="dxa"/>
          </w:tcPr>
          <w:p w:rsidR="00C41FC2" w:rsidRDefault="00C41FC2" w:rsidP="00C41FC2">
            <w:pPr>
              <w:rPr>
                <w:rFonts w:eastAsiaTheme="minorEastAsia"/>
                <w:lang w:eastAsia="zh-CN"/>
              </w:rPr>
            </w:pPr>
          </w:p>
        </w:tc>
        <w:tc>
          <w:tcPr>
            <w:tcW w:w="3285" w:type="dxa"/>
          </w:tcPr>
          <w:p w:rsidR="00C41FC2" w:rsidRDefault="00C41FC2" w:rsidP="00C41FC2">
            <w:pPr>
              <w:rPr>
                <w:rFonts w:eastAsiaTheme="minorEastAsia"/>
                <w:lang w:eastAsia="zh-CN"/>
              </w:rPr>
            </w:pPr>
          </w:p>
        </w:tc>
      </w:tr>
    </w:tbl>
    <w:p w:rsidR="00C41FC2" w:rsidRPr="00C41FC2" w:rsidRDefault="00C41FC2" w:rsidP="00C41FC2">
      <w:pPr>
        <w:rPr>
          <w:rFonts w:eastAsiaTheme="minorEastAsia"/>
          <w:lang w:eastAsia="zh-CN"/>
        </w:rPr>
      </w:pPr>
    </w:p>
    <w:sectPr w:rsidR="00C41FC2" w:rsidRPr="00C41FC2" w:rsidSect="00311C4C">
      <w:pgSz w:w="11906" w:h="16838"/>
      <w:pgMar w:top="1418" w:right="1134" w:bottom="1134" w:left="1134"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Kyocera - Masato Fujishiro" w:date="2022-03-11T00:55:00Z" w:initials="MF">
    <w:p w:rsidR="002578A8" w:rsidRDefault="002578A8" w:rsidP="002578A8">
      <w:pPr>
        <w:pStyle w:val="a8"/>
      </w:pPr>
      <w:r>
        <w:rPr>
          <w:rStyle w:val="a7"/>
          <w:rFonts w:eastAsia="MS Mincho"/>
        </w:rPr>
        <w:annotationRef/>
      </w:r>
      <w:r>
        <w:t xml:space="preserve">We just wonder if “supporting” should be “configuring the UE with”. </w:t>
      </w:r>
    </w:p>
    <w:p w:rsidR="002578A8" w:rsidRDefault="002578A8" w:rsidP="002578A8">
      <w:pPr>
        <w:pStyle w:val="a8"/>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4" w:author="Huawei (Dawid)" w:date="2022-03-11T00:55:00Z" w:initials="H">
    <w:p w:rsidR="002578A8" w:rsidRDefault="002578A8" w:rsidP="002578A8">
      <w:pPr>
        <w:pStyle w:val="a8"/>
      </w:pPr>
      <w:r>
        <w:rPr>
          <w:rStyle w:val="a7"/>
          <w:rFonts w:eastAsia="MS Mincho"/>
        </w:rPr>
        <w:annotationRef/>
      </w:r>
      <w:r>
        <w:t>Agree wit this comment, I suggested a rewording above.</w:t>
      </w:r>
    </w:p>
  </w:comment>
  <w:comment w:id="5" w:author="vivo (Stephen)" w:date="2022-03-11T00:55:00Z" w:initials="vivo">
    <w:p w:rsidR="002578A8" w:rsidRPr="00B4673B" w:rsidRDefault="002578A8" w:rsidP="002578A8">
      <w:pPr>
        <w:pStyle w:val="a8"/>
        <w:rPr>
          <w:rFonts w:eastAsiaTheme="minorEastAsia"/>
          <w:lang w:eastAsia="zh-CN"/>
        </w:rPr>
      </w:pPr>
      <w:r>
        <w:rPr>
          <w:rStyle w:val="a7"/>
          <w:rFonts w:eastAsia="MS Mincho"/>
        </w:rPr>
        <w:annotationRef/>
      </w:r>
      <w:r>
        <w:rPr>
          <w:rFonts w:eastAsiaTheme="minorEastAsia" w:hint="eastAsia"/>
          <w:lang w:eastAsia="zh-CN"/>
        </w:rPr>
        <w:t>S</w:t>
      </w:r>
      <w:r>
        <w:rPr>
          <w:rFonts w:eastAsiaTheme="minorEastAsia"/>
          <w:lang w:eastAsia="zh-CN"/>
        </w:rPr>
        <w:t xml:space="preserve">imilar view. Maybe we can say “with </w:t>
      </w:r>
      <w:r w:rsidRPr="00F344A7">
        <w:rPr>
          <w:rFonts w:eastAsiaTheme="minorEastAsia"/>
          <w:lang w:eastAsia="ja-JP"/>
        </w:rPr>
        <w:t>RLC-AM entity configuration for PTP transmission</w:t>
      </w:r>
      <w:r>
        <w:rPr>
          <w:rFonts w:eastAsiaTheme="minorEastAsia"/>
          <w:lang w:eastAsia="ja-JP"/>
        </w:rPr>
        <w:t>”.</w:t>
      </w:r>
    </w:p>
  </w:comment>
  <w:comment w:id="2" w:author="Prasad QC1" w:date="2022-03-11T00:55:00Z" w:initials="PK">
    <w:p w:rsidR="002578A8" w:rsidRDefault="002578A8" w:rsidP="002578A8">
      <w:pPr>
        <w:pStyle w:val="a8"/>
      </w:pPr>
      <w:r>
        <w:rPr>
          <w:rStyle w:val="a7"/>
          <w:rFonts w:eastAsia="MS Mincho"/>
        </w:rPr>
        <w:annotationRef/>
      </w:r>
      <w:r>
        <w:t>Since loss-less HO is spported even if source configured with PTM only, this needs to be updated as below.</w:t>
      </w:r>
    </w:p>
    <w:p w:rsidR="002578A8" w:rsidRDefault="002578A8" w:rsidP="002578A8">
      <w:pPr>
        <w:pStyle w:val="a8"/>
      </w:pPr>
    </w:p>
    <w:p w:rsidR="002578A8" w:rsidRDefault="002578A8" w:rsidP="002578A8">
      <w:pPr>
        <w:pStyle w:val="a8"/>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6" w:author="CATT-117e" w:date="2022-03-11T01:52:00Z" w:initials="CATT-117e">
    <w:p w:rsidR="00CA7A9C" w:rsidRPr="00491BE1" w:rsidRDefault="00CA7A9C" w:rsidP="00CA7A9C">
      <w:pPr>
        <w:pStyle w:val="a8"/>
        <w:rPr>
          <w:rFonts w:eastAsiaTheme="minorEastAsia"/>
          <w:lang w:eastAsia="zh-CN"/>
        </w:rPr>
      </w:pPr>
      <w:r>
        <w:rPr>
          <w:rStyle w:val="a7"/>
          <w:rFonts w:eastAsia="MS Mincho"/>
        </w:rPr>
        <w:annotationRef/>
      </w:r>
      <w:r>
        <w:rPr>
          <w:rFonts w:eastAsiaTheme="minorEastAsia"/>
          <w:lang w:eastAsia="zh-CN"/>
        </w:rPr>
        <w:t>W</w:t>
      </w:r>
      <w:r>
        <w:rPr>
          <w:rFonts w:eastAsiaTheme="minorEastAsia" w:hint="eastAsia"/>
          <w:lang w:eastAsia="zh-CN"/>
        </w:rPr>
        <w:t xml:space="preserve">ondering whether we need to differentiate the PTP transmission(on PTP RLC leg)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7" w:author="ZTE" w:date="2022-03-11T01:52:00Z" w:initials="MSOffice">
    <w:p w:rsidR="00CA7A9C" w:rsidRDefault="00CA7A9C" w:rsidP="00CA7A9C">
      <w:pPr>
        <w:pStyle w:val="a8"/>
      </w:pPr>
      <w:r>
        <w:rPr>
          <w:rStyle w:val="a7"/>
          <w:rFonts w:eastAsia="MS Mincho"/>
        </w:rPr>
        <w:annotationRef/>
      </w:r>
      <w:r w:rsidRPr="005D44A4">
        <w:t>Agree.. and in the PTM part, it seems it is from PHY point of view. But I think for this part the intention is from PDCP point of view.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162" w:rsidRDefault="00004162" w:rsidP="00B65235">
      <w:pPr>
        <w:spacing w:after="0"/>
      </w:pPr>
      <w:r>
        <w:separator/>
      </w:r>
    </w:p>
  </w:endnote>
  <w:endnote w:type="continuationSeparator" w:id="0">
    <w:p w:rsidR="00004162" w:rsidRDefault="00004162" w:rsidP="00B652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162" w:rsidRDefault="00004162" w:rsidP="00B65235">
      <w:pPr>
        <w:spacing w:after="0"/>
      </w:pPr>
      <w:r>
        <w:separator/>
      </w:r>
    </w:p>
  </w:footnote>
  <w:footnote w:type="continuationSeparator" w:id="0">
    <w:p w:rsidR="00004162" w:rsidRDefault="00004162" w:rsidP="00B652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FC45BB"/>
    <w:multiLevelType w:val="hybridMultilevel"/>
    <w:tmpl w:val="AB461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2">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3">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4">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nsid w:val="3FBB2536"/>
    <w:multiLevelType w:val="hybridMultilevel"/>
    <w:tmpl w:val="0E08AF6C"/>
    <w:lvl w:ilvl="0" w:tplc="5884522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5">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8">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2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4"/>
  </w:num>
  <w:num w:numId="7">
    <w:abstractNumId w:val="27"/>
  </w:num>
  <w:num w:numId="8">
    <w:abstractNumId w:val="25"/>
  </w:num>
  <w:num w:numId="9">
    <w:abstractNumId w:val="12"/>
  </w:num>
  <w:num w:numId="10">
    <w:abstractNumId w:val="1"/>
  </w:num>
  <w:num w:numId="11">
    <w:abstractNumId w:val="19"/>
  </w:num>
  <w:num w:numId="12">
    <w:abstractNumId w:val="18"/>
  </w:num>
  <w:num w:numId="13">
    <w:abstractNumId w:val="28"/>
  </w:num>
  <w:num w:numId="14">
    <w:abstractNumId w:val="21"/>
  </w:num>
  <w:num w:numId="15">
    <w:abstractNumId w:val="9"/>
  </w:num>
  <w:num w:numId="16">
    <w:abstractNumId w:val="6"/>
  </w:num>
  <w:num w:numId="17">
    <w:abstractNumId w:val="14"/>
  </w:num>
  <w:num w:numId="18">
    <w:abstractNumId w:val="11"/>
  </w:num>
  <w:num w:numId="19">
    <w:abstractNumId w:val="11"/>
  </w:num>
  <w:num w:numId="20">
    <w:abstractNumId w:val="23"/>
  </w:num>
  <w:num w:numId="21">
    <w:abstractNumId w:val="13"/>
  </w:num>
  <w:num w:numId="22">
    <w:abstractNumId w:val="11"/>
    <w:lvlOverride w:ilvl="0">
      <w:startOverride w:val="1"/>
    </w:lvlOverride>
  </w:num>
  <w:num w:numId="23">
    <w:abstractNumId w:val="24"/>
  </w:num>
  <w:num w:numId="24">
    <w:abstractNumId w:val="9"/>
    <w:lvlOverride w:ilvl="0">
      <w:startOverride w:val="1"/>
    </w:lvlOverride>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8"/>
  </w:num>
  <w:num w:numId="35">
    <w:abstractNumId w:val="20"/>
  </w:num>
  <w:num w:numId="36">
    <w:abstractNumId w:val="10"/>
  </w:num>
  <w:num w:numId="37">
    <w:abstractNumId w:val="7"/>
  </w:num>
  <w:num w:numId="38">
    <w:abstractNumId w:val="7"/>
  </w:num>
  <w:num w:numId="39">
    <w:abstractNumId w:val="7"/>
  </w:num>
  <w:num w:numId="40">
    <w:abstractNumId w:val="22"/>
  </w:num>
  <w:num w:numId="41">
    <w:abstractNumId w:val="17"/>
  </w:num>
  <w:num w:numId="42">
    <w:abstractNumId w:val="8"/>
  </w:num>
  <w:num w:numId="43">
    <w:abstractNumId w:val="5"/>
  </w:num>
  <w:num w:numId="44">
    <w:abstractNumId w:val="2"/>
  </w:num>
  <w:num w:numId="4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CD"/>
    <w:rsid w:val="00004162"/>
    <w:rsid w:val="00006995"/>
    <w:rsid w:val="0001093A"/>
    <w:rsid w:val="00011A89"/>
    <w:rsid w:val="00012147"/>
    <w:rsid w:val="00013113"/>
    <w:rsid w:val="00017416"/>
    <w:rsid w:val="00020F6B"/>
    <w:rsid w:val="0002295D"/>
    <w:rsid w:val="00041766"/>
    <w:rsid w:val="000465A5"/>
    <w:rsid w:val="00051C4A"/>
    <w:rsid w:val="00057D92"/>
    <w:rsid w:val="00065420"/>
    <w:rsid w:val="00067B31"/>
    <w:rsid w:val="00072897"/>
    <w:rsid w:val="00077A82"/>
    <w:rsid w:val="000A19D5"/>
    <w:rsid w:val="000A58FD"/>
    <w:rsid w:val="000A6743"/>
    <w:rsid w:val="000B1248"/>
    <w:rsid w:val="000D2394"/>
    <w:rsid w:val="000D5BEE"/>
    <w:rsid w:val="000E3F29"/>
    <w:rsid w:val="000E7A7A"/>
    <w:rsid w:val="000F4195"/>
    <w:rsid w:val="000F632E"/>
    <w:rsid w:val="00100C4E"/>
    <w:rsid w:val="001039ED"/>
    <w:rsid w:val="001076E9"/>
    <w:rsid w:val="001119E9"/>
    <w:rsid w:val="001210A5"/>
    <w:rsid w:val="00123B4A"/>
    <w:rsid w:val="00137449"/>
    <w:rsid w:val="00144BBF"/>
    <w:rsid w:val="001456FB"/>
    <w:rsid w:val="00150B23"/>
    <w:rsid w:val="00156B62"/>
    <w:rsid w:val="001579A4"/>
    <w:rsid w:val="001818DD"/>
    <w:rsid w:val="001A63E3"/>
    <w:rsid w:val="001C1633"/>
    <w:rsid w:val="001D1382"/>
    <w:rsid w:val="001D1C46"/>
    <w:rsid w:val="001D414D"/>
    <w:rsid w:val="001D4F35"/>
    <w:rsid w:val="001D5C59"/>
    <w:rsid w:val="001D6F8C"/>
    <w:rsid w:val="001E4CEA"/>
    <w:rsid w:val="002035AE"/>
    <w:rsid w:val="002115E8"/>
    <w:rsid w:val="002123D5"/>
    <w:rsid w:val="0024260C"/>
    <w:rsid w:val="00250B85"/>
    <w:rsid w:val="00250E3D"/>
    <w:rsid w:val="0025195B"/>
    <w:rsid w:val="002578A8"/>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2E691B"/>
    <w:rsid w:val="0030000D"/>
    <w:rsid w:val="00300C7C"/>
    <w:rsid w:val="003079D8"/>
    <w:rsid w:val="00311C4C"/>
    <w:rsid w:val="003231F0"/>
    <w:rsid w:val="00324A81"/>
    <w:rsid w:val="00335FD5"/>
    <w:rsid w:val="0034093F"/>
    <w:rsid w:val="00344E3F"/>
    <w:rsid w:val="00350A77"/>
    <w:rsid w:val="003710DE"/>
    <w:rsid w:val="0038045F"/>
    <w:rsid w:val="0038102E"/>
    <w:rsid w:val="003902EB"/>
    <w:rsid w:val="003927DE"/>
    <w:rsid w:val="003A7B92"/>
    <w:rsid w:val="003B5C37"/>
    <w:rsid w:val="003B6340"/>
    <w:rsid w:val="003C59E6"/>
    <w:rsid w:val="003C70F6"/>
    <w:rsid w:val="003D024C"/>
    <w:rsid w:val="003D5241"/>
    <w:rsid w:val="003D764A"/>
    <w:rsid w:val="003E05F8"/>
    <w:rsid w:val="003E0A10"/>
    <w:rsid w:val="003E1AB5"/>
    <w:rsid w:val="003E5093"/>
    <w:rsid w:val="003F5E29"/>
    <w:rsid w:val="003F75B5"/>
    <w:rsid w:val="00400D58"/>
    <w:rsid w:val="00405F39"/>
    <w:rsid w:val="004064E0"/>
    <w:rsid w:val="0040701C"/>
    <w:rsid w:val="00411988"/>
    <w:rsid w:val="0043483E"/>
    <w:rsid w:val="004651DD"/>
    <w:rsid w:val="004655E2"/>
    <w:rsid w:val="0048357F"/>
    <w:rsid w:val="004848FD"/>
    <w:rsid w:val="004A2C03"/>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1707"/>
    <w:rsid w:val="005632AB"/>
    <w:rsid w:val="0057221E"/>
    <w:rsid w:val="005842F9"/>
    <w:rsid w:val="00587CED"/>
    <w:rsid w:val="0059240D"/>
    <w:rsid w:val="005931BC"/>
    <w:rsid w:val="005A0DEE"/>
    <w:rsid w:val="005A278D"/>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246C"/>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0E97"/>
    <w:rsid w:val="00A15245"/>
    <w:rsid w:val="00A2293B"/>
    <w:rsid w:val="00A30E06"/>
    <w:rsid w:val="00A3715D"/>
    <w:rsid w:val="00A4356A"/>
    <w:rsid w:val="00A5426D"/>
    <w:rsid w:val="00A56DFF"/>
    <w:rsid w:val="00A56E98"/>
    <w:rsid w:val="00A60673"/>
    <w:rsid w:val="00A60ECD"/>
    <w:rsid w:val="00A63B7F"/>
    <w:rsid w:val="00A63DBA"/>
    <w:rsid w:val="00A82DD0"/>
    <w:rsid w:val="00A974C7"/>
    <w:rsid w:val="00AA2EE4"/>
    <w:rsid w:val="00AB25F8"/>
    <w:rsid w:val="00AC1692"/>
    <w:rsid w:val="00AC2A7A"/>
    <w:rsid w:val="00AD06FE"/>
    <w:rsid w:val="00AE214E"/>
    <w:rsid w:val="00B324F0"/>
    <w:rsid w:val="00B43EB7"/>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1FC2"/>
    <w:rsid w:val="00C46103"/>
    <w:rsid w:val="00C50143"/>
    <w:rsid w:val="00C75F16"/>
    <w:rsid w:val="00C777D1"/>
    <w:rsid w:val="00C92EF2"/>
    <w:rsid w:val="00CA7A9C"/>
    <w:rsid w:val="00CC0C59"/>
    <w:rsid w:val="00CC5EF9"/>
    <w:rsid w:val="00CD3C17"/>
    <w:rsid w:val="00CE3061"/>
    <w:rsid w:val="00CF5746"/>
    <w:rsid w:val="00D0256E"/>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235FF"/>
    <w:rsid w:val="00E50D96"/>
    <w:rsid w:val="00E51602"/>
    <w:rsid w:val="00E57DC5"/>
    <w:rsid w:val="00E810DF"/>
    <w:rsid w:val="00E8184F"/>
    <w:rsid w:val="00E828F9"/>
    <w:rsid w:val="00E90A85"/>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6708"/>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FF"/>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ad">
    <w:name w:val="Revision"/>
    <w:hidden/>
    <w:uiPriority w:val="99"/>
    <w:semiHidden/>
    <w:rsid w:val="004655E2"/>
    <w:rPr>
      <w:rFonts w:ascii="Times New Roman" w:eastAsia="Times New Roman" w:hAnsi="Times New Roman" w:cs="Times New Roman"/>
      <w:kern w:val="0"/>
      <w:sz w:val="20"/>
      <w:szCs w:val="20"/>
      <w:lang w:val="en-GB" w:eastAsia="en-US"/>
    </w:rPr>
  </w:style>
  <w:style w:type="character" w:customStyle="1" w:styleId="CRCoverPageChar">
    <w:name w:val="CR Cover Page Char"/>
    <w:rsid w:val="002035AE"/>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43D29-E30C-4333-8069-88F52090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Chaili-P117</cp:lastModifiedBy>
  <cp:revision>2</cp:revision>
  <dcterms:created xsi:type="dcterms:W3CDTF">2022-03-10T19:31:00Z</dcterms:created>
  <dcterms:modified xsi:type="dcterms:W3CDTF">2022-03-10T19:31:00Z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1630919609</vt:lpwstr>
  </property>
</Properties>
</file>