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73A44" w14:textId="77777777" w:rsidR="00247466" w:rsidRDefault="007B548A">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-bis-e Electronic</w:t>
      </w:r>
      <w:r>
        <w:rPr>
          <w:rFonts w:eastAsia="宋体"/>
          <w:b/>
          <w:sz w:val="24"/>
          <w:lang w:val="en-US" w:eastAsia="zh-CN"/>
        </w:rPr>
        <w:tab/>
        <w:t xml:space="preserve"> </w:t>
      </w:r>
      <w:r>
        <w:rPr>
          <w:rFonts w:eastAsia="宋体" w:hint="eastAsia"/>
          <w:b/>
          <w:sz w:val="24"/>
          <w:lang w:val="en-US" w:eastAsia="zh-CN"/>
        </w:rPr>
        <w:t>R2-22</w:t>
      </w:r>
      <w:ins w:id="0" w:author="ZTE" w:date="2022-01-24T10:38:00Z">
        <w:r>
          <w:rPr>
            <w:rFonts w:eastAsia="宋体" w:hint="eastAsia"/>
            <w:b/>
            <w:sz w:val="24"/>
            <w:lang w:val="en-US" w:eastAsia="zh-CN"/>
          </w:rPr>
          <w:t>xxxx</w:t>
        </w:r>
      </w:ins>
    </w:p>
    <w:p w14:paraId="42132648" w14:textId="77777777" w:rsidR="00247466" w:rsidRDefault="007B548A">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hint="eastAsia"/>
          <w:b/>
          <w:sz w:val="24"/>
          <w:lang w:val="en-US" w:eastAsia="zh-CN"/>
        </w:rPr>
        <w:t xml:space="preserve">Jan 17th </w:t>
      </w:r>
      <w:r>
        <w:rPr>
          <w:rFonts w:eastAsia="宋体" w:hint="eastAsia"/>
          <w:b/>
          <w:sz w:val="24"/>
          <w:lang w:val="en-US" w:eastAsia="zh-CN"/>
        </w:rPr>
        <w:t>–</w:t>
      </w:r>
      <w:r>
        <w:rPr>
          <w:rFonts w:eastAsia="宋体" w:hint="eastAsia"/>
          <w:b/>
          <w:sz w:val="24"/>
          <w:lang w:val="en-US" w:eastAsia="zh-CN"/>
        </w:rPr>
        <w:t xml:space="preserve"> 25th,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47466" w14:paraId="555F5ACC" w14:textId="77777777">
        <w:tc>
          <w:tcPr>
            <w:tcW w:w="9641" w:type="dxa"/>
            <w:gridSpan w:val="9"/>
            <w:tcBorders>
              <w:top w:val="single" w:sz="4" w:space="0" w:color="auto"/>
              <w:left w:val="single" w:sz="4" w:space="0" w:color="auto"/>
              <w:right w:val="single" w:sz="4" w:space="0" w:color="auto"/>
            </w:tcBorders>
          </w:tcPr>
          <w:p w14:paraId="73B0815A" w14:textId="77777777" w:rsidR="00247466" w:rsidRDefault="007B548A">
            <w:pPr>
              <w:pStyle w:val="CRCoverPage"/>
              <w:spacing w:after="0"/>
              <w:jc w:val="right"/>
              <w:rPr>
                <w:i/>
              </w:rPr>
            </w:pPr>
            <w:r>
              <w:rPr>
                <w:i/>
                <w:sz w:val="14"/>
              </w:rPr>
              <w:t>CR-Form-v12.1</w:t>
            </w:r>
          </w:p>
        </w:tc>
      </w:tr>
      <w:tr w:rsidR="00247466" w14:paraId="7EFAC704" w14:textId="77777777">
        <w:tc>
          <w:tcPr>
            <w:tcW w:w="9641" w:type="dxa"/>
            <w:gridSpan w:val="9"/>
            <w:tcBorders>
              <w:left w:val="single" w:sz="4" w:space="0" w:color="auto"/>
              <w:right w:val="single" w:sz="4" w:space="0" w:color="auto"/>
            </w:tcBorders>
          </w:tcPr>
          <w:p w14:paraId="462B1CC0" w14:textId="77777777" w:rsidR="00247466" w:rsidRDefault="007B548A">
            <w:pPr>
              <w:pStyle w:val="CRCoverPage"/>
              <w:spacing w:after="0"/>
              <w:jc w:val="center"/>
            </w:pPr>
            <w:r>
              <w:rPr>
                <w:b/>
                <w:sz w:val="32"/>
              </w:rPr>
              <w:t>CHANGE REQUEST</w:t>
            </w:r>
          </w:p>
        </w:tc>
      </w:tr>
      <w:tr w:rsidR="00247466" w14:paraId="42EEA62D" w14:textId="77777777">
        <w:tc>
          <w:tcPr>
            <w:tcW w:w="9641" w:type="dxa"/>
            <w:gridSpan w:val="9"/>
            <w:tcBorders>
              <w:left w:val="single" w:sz="4" w:space="0" w:color="auto"/>
              <w:right w:val="single" w:sz="4" w:space="0" w:color="auto"/>
            </w:tcBorders>
          </w:tcPr>
          <w:p w14:paraId="75B1D96A" w14:textId="77777777" w:rsidR="00247466" w:rsidRDefault="00247466">
            <w:pPr>
              <w:pStyle w:val="CRCoverPage"/>
              <w:spacing w:after="0"/>
              <w:rPr>
                <w:sz w:val="8"/>
                <w:szCs w:val="8"/>
              </w:rPr>
            </w:pPr>
          </w:p>
        </w:tc>
      </w:tr>
      <w:tr w:rsidR="00247466" w14:paraId="53E1DDF5" w14:textId="77777777">
        <w:tc>
          <w:tcPr>
            <w:tcW w:w="142" w:type="dxa"/>
            <w:tcBorders>
              <w:left w:val="single" w:sz="4" w:space="0" w:color="auto"/>
            </w:tcBorders>
          </w:tcPr>
          <w:p w14:paraId="5869F120" w14:textId="77777777" w:rsidR="00247466" w:rsidRDefault="00247466">
            <w:pPr>
              <w:pStyle w:val="CRCoverPage"/>
              <w:spacing w:after="0"/>
              <w:jc w:val="right"/>
            </w:pPr>
          </w:p>
        </w:tc>
        <w:tc>
          <w:tcPr>
            <w:tcW w:w="1559" w:type="dxa"/>
            <w:shd w:val="pct30" w:color="FFFF00" w:fill="auto"/>
          </w:tcPr>
          <w:p w14:paraId="73543E3A" w14:textId="77777777" w:rsidR="00247466" w:rsidRDefault="007B548A">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04</w:t>
            </w:r>
          </w:p>
        </w:tc>
        <w:tc>
          <w:tcPr>
            <w:tcW w:w="709" w:type="dxa"/>
          </w:tcPr>
          <w:p w14:paraId="01E41C9A" w14:textId="77777777" w:rsidR="00247466" w:rsidRDefault="007B548A">
            <w:pPr>
              <w:pStyle w:val="CRCoverPage"/>
              <w:spacing w:after="0"/>
              <w:jc w:val="center"/>
            </w:pPr>
            <w:r>
              <w:rPr>
                <w:b/>
                <w:sz w:val="28"/>
              </w:rPr>
              <w:t>CR</w:t>
            </w:r>
          </w:p>
        </w:tc>
        <w:tc>
          <w:tcPr>
            <w:tcW w:w="1276" w:type="dxa"/>
            <w:shd w:val="pct30" w:color="FFFF00" w:fill="auto"/>
          </w:tcPr>
          <w:p w14:paraId="2729F838" w14:textId="77777777" w:rsidR="00247466" w:rsidRDefault="00247466">
            <w:pPr>
              <w:pStyle w:val="CRCoverPage"/>
              <w:spacing w:after="0"/>
              <w:jc w:val="center"/>
              <w:rPr>
                <w:sz w:val="28"/>
                <w:szCs w:val="28"/>
              </w:rPr>
            </w:pPr>
          </w:p>
        </w:tc>
        <w:tc>
          <w:tcPr>
            <w:tcW w:w="709" w:type="dxa"/>
          </w:tcPr>
          <w:p w14:paraId="10243FA3" w14:textId="77777777" w:rsidR="00247466" w:rsidRDefault="007B548A">
            <w:pPr>
              <w:pStyle w:val="CRCoverPage"/>
              <w:tabs>
                <w:tab w:val="right" w:pos="625"/>
              </w:tabs>
              <w:spacing w:after="0"/>
              <w:jc w:val="center"/>
            </w:pPr>
            <w:r>
              <w:rPr>
                <w:b/>
                <w:bCs/>
                <w:sz w:val="28"/>
              </w:rPr>
              <w:t>rev</w:t>
            </w:r>
          </w:p>
        </w:tc>
        <w:tc>
          <w:tcPr>
            <w:tcW w:w="992" w:type="dxa"/>
            <w:shd w:val="pct30" w:color="FFFF00" w:fill="auto"/>
          </w:tcPr>
          <w:p w14:paraId="59A9F8AD" w14:textId="77777777" w:rsidR="00247466" w:rsidRDefault="00247466">
            <w:pPr>
              <w:pStyle w:val="CRCoverPage"/>
              <w:spacing w:after="0"/>
              <w:jc w:val="center"/>
              <w:rPr>
                <w:rFonts w:eastAsiaTheme="minorEastAsia"/>
                <w:b/>
                <w:lang w:eastAsia="zh-CN"/>
              </w:rPr>
            </w:pPr>
          </w:p>
        </w:tc>
        <w:tc>
          <w:tcPr>
            <w:tcW w:w="2410" w:type="dxa"/>
          </w:tcPr>
          <w:p w14:paraId="68B5E1FB" w14:textId="77777777" w:rsidR="00247466" w:rsidRDefault="007B548A">
            <w:pPr>
              <w:pStyle w:val="CRCoverPage"/>
              <w:tabs>
                <w:tab w:val="right" w:pos="1825"/>
              </w:tabs>
              <w:spacing w:after="0"/>
              <w:jc w:val="center"/>
            </w:pPr>
            <w:r>
              <w:rPr>
                <w:b/>
                <w:sz w:val="28"/>
                <w:szCs w:val="28"/>
              </w:rPr>
              <w:t>Current version:</w:t>
            </w:r>
          </w:p>
        </w:tc>
        <w:tc>
          <w:tcPr>
            <w:tcW w:w="1701" w:type="dxa"/>
            <w:shd w:val="pct30" w:color="FFFF00" w:fill="auto"/>
          </w:tcPr>
          <w:p w14:paraId="24AB51EC" w14:textId="77777777" w:rsidR="00247466" w:rsidRDefault="007B548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sz="4" w:space="0" w:color="auto"/>
            </w:tcBorders>
          </w:tcPr>
          <w:p w14:paraId="5B728840" w14:textId="77777777" w:rsidR="00247466" w:rsidRDefault="00247466">
            <w:pPr>
              <w:pStyle w:val="CRCoverPage"/>
              <w:spacing w:after="0"/>
            </w:pPr>
          </w:p>
        </w:tc>
      </w:tr>
      <w:tr w:rsidR="00247466" w14:paraId="5A77DDD3" w14:textId="77777777">
        <w:tc>
          <w:tcPr>
            <w:tcW w:w="9641" w:type="dxa"/>
            <w:gridSpan w:val="9"/>
            <w:tcBorders>
              <w:left w:val="single" w:sz="4" w:space="0" w:color="auto"/>
              <w:right w:val="single" w:sz="4" w:space="0" w:color="auto"/>
            </w:tcBorders>
          </w:tcPr>
          <w:p w14:paraId="1B0CF0A0" w14:textId="77777777" w:rsidR="00247466" w:rsidRDefault="00247466">
            <w:pPr>
              <w:pStyle w:val="CRCoverPage"/>
              <w:spacing w:after="0"/>
            </w:pPr>
          </w:p>
        </w:tc>
      </w:tr>
      <w:tr w:rsidR="00247466" w14:paraId="7F457A75" w14:textId="77777777">
        <w:tc>
          <w:tcPr>
            <w:tcW w:w="9641" w:type="dxa"/>
            <w:gridSpan w:val="9"/>
            <w:tcBorders>
              <w:top w:val="single" w:sz="4" w:space="0" w:color="auto"/>
            </w:tcBorders>
          </w:tcPr>
          <w:p w14:paraId="4385CE3B" w14:textId="77777777" w:rsidR="00247466" w:rsidRDefault="007B548A">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247466" w14:paraId="3A7BB59B" w14:textId="77777777">
        <w:tc>
          <w:tcPr>
            <w:tcW w:w="9641" w:type="dxa"/>
            <w:gridSpan w:val="9"/>
          </w:tcPr>
          <w:p w14:paraId="2777D038" w14:textId="77777777" w:rsidR="00247466" w:rsidRDefault="00247466">
            <w:pPr>
              <w:pStyle w:val="CRCoverPage"/>
              <w:spacing w:after="0"/>
              <w:rPr>
                <w:sz w:val="8"/>
                <w:szCs w:val="8"/>
              </w:rPr>
            </w:pPr>
          </w:p>
        </w:tc>
      </w:tr>
    </w:tbl>
    <w:p w14:paraId="36F2DD2A" w14:textId="77777777" w:rsidR="00247466" w:rsidRDefault="002474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47466" w14:paraId="126282E5" w14:textId="77777777">
        <w:tc>
          <w:tcPr>
            <w:tcW w:w="2835" w:type="dxa"/>
          </w:tcPr>
          <w:p w14:paraId="1E1B76A4" w14:textId="77777777" w:rsidR="00247466" w:rsidRDefault="007B548A">
            <w:pPr>
              <w:pStyle w:val="CRCoverPage"/>
              <w:tabs>
                <w:tab w:val="right" w:pos="2751"/>
              </w:tabs>
              <w:spacing w:after="0"/>
              <w:rPr>
                <w:b/>
                <w:i/>
              </w:rPr>
            </w:pPr>
            <w:r>
              <w:rPr>
                <w:b/>
                <w:i/>
              </w:rPr>
              <w:t>Proposed change affects:</w:t>
            </w:r>
          </w:p>
        </w:tc>
        <w:tc>
          <w:tcPr>
            <w:tcW w:w="1418" w:type="dxa"/>
          </w:tcPr>
          <w:p w14:paraId="1EA33803" w14:textId="77777777" w:rsidR="00247466" w:rsidRDefault="007B548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A89B09" w14:textId="77777777" w:rsidR="00247466" w:rsidRDefault="00247466">
            <w:pPr>
              <w:pStyle w:val="CRCoverPage"/>
              <w:spacing w:after="0"/>
              <w:jc w:val="center"/>
              <w:rPr>
                <w:b/>
                <w:caps/>
              </w:rPr>
            </w:pPr>
          </w:p>
        </w:tc>
        <w:tc>
          <w:tcPr>
            <w:tcW w:w="709" w:type="dxa"/>
            <w:tcBorders>
              <w:left w:val="single" w:sz="4" w:space="0" w:color="auto"/>
            </w:tcBorders>
          </w:tcPr>
          <w:p w14:paraId="3D50A134" w14:textId="77777777" w:rsidR="00247466" w:rsidRDefault="007B548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452852" w14:textId="77777777" w:rsidR="00247466" w:rsidRDefault="007B548A">
            <w:pPr>
              <w:pStyle w:val="CRCoverPage"/>
              <w:spacing w:after="0"/>
              <w:jc w:val="center"/>
              <w:rPr>
                <w:b/>
                <w:caps/>
              </w:rPr>
            </w:pPr>
            <w:r>
              <w:rPr>
                <w:b/>
                <w:caps/>
              </w:rPr>
              <w:t>x</w:t>
            </w:r>
          </w:p>
        </w:tc>
        <w:tc>
          <w:tcPr>
            <w:tcW w:w="2126" w:type="dxa"/>
          </w:tcPr>
          <w:p w14:paraId="4D28C939" w14:textId="77777777" w:rsidR="00247466" w:rsidRDefault="007B548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BC7E14" w14:textId="77777777" w:rsidR="00247466" w:rsidRDefault="007B548A">
            <w:pPr>
              <w:pStyle w:val="CRCoverPage"/>
              <w:spacing w:after="0"/>
              <w:jc w:val="center"/>
              <w:rPr>
                <w:b/>
                <w:caps/>
              </w:rPr>
            </w:pPr>
            <w:r>
              <w:rPr>
                <w:b/>
                <w:caps/>
              </w:rPr>
              <w:t>x</w:t>
            </w:r>
          </w:p>
        </w:tc>
        <w:tc>
          <w:tcPr>
            <w:tcW w:w="1418" w:type="dxa"/>
            <w:tcBorders>
              <w:left w:val="nil"/>
            </w:tcBorders>
          </w:tcPr>
          <w:p w14:paraId="4A3D8E18" w14:textId="77777777" w:rsidR="00247466" w:rsidRDefault="007B548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811DD7" w14:textId="77777777" w:rsidR="00247466" w:rsidRDefault="00247466">
            <w:pPr>
              <w:pStyle w:val="CRCoverPage"/>
              <w:spacing w:after="0"/>
              <w:jc w:val="center"/>
              <w:rPr>
                <w:b/>
                <w:bCs/>
                <w:caps/>
              </w:rPr>
            </w:pPr>
          </w:p>
        </w:tc>
      </w:tr>
    </w:tbl>
    <w:p w14:paraId="68445119" w14:textId="77777777" w:rsidR="00247466" w:rsidRDefault="002474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47466" w14:paraId="25ECC13E" w14:textId="77777777">
        <w:tc>
          <w:tcPr>
            <w:tcW w:w="9640" w:type="dxa"/>
            <w:gridSpan w:val="11"/>
          </w:tcPr>
          <w:p w14:paraId="1FE817FB" w14:textId="77777777" w:rsidR="00247466" w:rsidRDefault="00247466">
            <w:pPr>
              <w:pStyle w:val="CRCoverPage"/>
              <w:spacing w:after="0"/>
              <w:rPr>
                <w:sz w:val="8"/>
                <w:szCs w:val="8"/>
              </w:rPr>
            </w:pPr>
          </w:p>
        </w:tc>
      </w:tr>
      <w:tr w:rsidR="00247466" w14:paraId="180DD84D" w14:textId="77777777">
        <w:tc>
          <w:tcPr>
            <w:tcW w:w="1843" w:type="dxa"/>
            <w:tcBorders>
              <w:top w:val="single" w:sz="4" w:space="0" w:color="auto"/>
              <w:left w:val="single" w:sz="4" w:space="0" w:color="auto"/>
            </w:tcBorders>
          </w:tcPr>
          <w:p w14:paraId="06BE1ED3" w14:textId="77777777" w:rsidR="00247466" w:rsidRDefault="007B548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B13A13" w14:textId="77777777" w:rsidR="00247466" w:rsidRDefault="007B548A">
            <w:pPr>
              <w:pStyle w:val="CRCoverPage"/>
              <w:spacing w:after="0"/>
              <w:rPr>
                <w:rFonts w:eastAsia="宋体"/>
                <w:lang w:eastAsia="zh-CN"/>
              </w:rPr>
            </w:pPr>
            <w:r>
              <w:t>Running CR of TS 38.30</w:t>
            </w:r>
            <w:r>
              <w:rPr>
                <w:rFonts w:eastAsia="宋体" w:hint="eastAsia"/>
                <w:lang w:val="en-US" w:eastAsia="zh-CN"/>
              </w:rPr>
              <w:t>4</w:t>
            </w:r>
            <w:r>
              <w:t xml:space="preserve"> for eSL</w:t>
            </w:r>
          </w:p>
        </w:tc>
      </w:tr>
      <w:tr w:rsidR="00247466" w14:paraId="7D8E483B" w14:textId="77777777">
        <w:tc>
          <w:tcPr>
            <w:tcW w:w="1843" w:type="dxa"/>
            <w:tcBorders>
              <w:left w:val="single" w:sz="4" w:space="0" w:color="auto"/>
            </w:tcBorders>
          </w:tcPr>
          <w:p w14:paraId="662FBCF0" w14:textId="77777777" w:rsidR="00247466" w:rsidRDefault="00247466">
            <w:pPr>
              <w:pStyle w:val="CRCoverPage"/>
              <w:spacing w:after="0"/>
              <w:rPr>
                <w:b/>
                <w:i/>
                <w:sz w:val="8"/>
                <w:szCs w:val="8"/>
              </w:rPr>
            </w:pPr>
          </w:p>
        </w:tc>
        <w:tc>
          <w:tcPr>
            <w:tcW w:w="7797" w:type="dxa"/>
            <w:gridSpan w:val="10"/>
            <w:tcBorders>
              <w:right w:val="single" w:sz="4" w:space="0" w:color="auto"/>
            </w:tcBorders>
          </w:tcPr>
          <w:p w14:paraId="50704184" w14:textId="77777777" w:rsidR="00247466" w:rsidRDefault="00247466">
            <w:pPr>
              <w:pStyle w:val="CRCoverPage"/>
              <w:spacing w:after="0"/>
              <w:rPr>
                <w:sz w:val="8"/>
                <w:szCs w:val="8"/>
              </w:rPr>
            </w:pPr>
          </w:p>
        </w:tc>
      </w:tr>
      <w:tr w:rsidR="00247466" w14:paraId="4FE3871D" w14:textId="77777777">
        <w:tc>
          <w:tcPr>
            <w:tcW w:w="1843" w:type="dxa"/>
            <w:tcBorders>
              <w:left w:val="single" w:sz="4" w:space="0" w:color="auto"/>
            </w:tcBorders>
          </w:tcPr>
          <w:p w14:paraId="5675F31F" w14:textId="77777777" w:rsidR="00247466" w:rsidRDefault="007B548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5FCD77D" w14:textId="77777777" w:rsidR="00247466" w:rsidRDefault="007B548A">
            <w:pPr>
              <w:pStyle w:val="CRCoverPage"/>
              <w:spacing w:after="0"/>
              <w:rPr>
                <w:lang w:val="en-US" w:eastAsia="zh-CN"/>
              </w:rPr>
            </w:pPr>
            <w:r>
              <w:rPr>
                <w:rFonts w:eastAsia="宋体" w:hint="eastAsia"/>
                <w:lang w:val="en-US" w:eastAsia="zh-CN"/>
              </w:rPr>
              <w:t>ZTE</w:t>
            </w:r>
          </w:p>
        </w:tc>
      </w:tr>
      <w:tr w:rsidR="00247466" w14:paraId="7969AD87" w14:textId="77777777">
        <w:tc>
          <w:tcPr>
            <w:tcW w:w="1843" w:type="dxa"/>
            <w:tcBorders>
              <w:left w:val="single" w:sz="4" w:space="0" w:color="auto"/>
            </w:tcBorders>
          </w:tcPr>
          <w:p w14:paraId="66C33FEB" w14:textId="77777777" w:rsidR="00247466" w:rsidRDefault="007B548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1926" w14:textId="77777777" w:rsidR="00247466" w:rsidRDefault="007B548A">
            <w:pPr>
              <w:pStyle w:val="CRCoverPage"/>
              <w:spacing w:after="0"/>
            </w:pPr>
            <w:r>
              <w:t>R2</w:t>
            </w:r>
          </w:p>
        </w:tc>
      </w:tr>
      <w:tr w:rsidR="00247466" w14:paraId="044C7377" w14:textId="77777777">
        <w:tc>
          <w:tcPr>
            <w:tcW w:w="1843" w:type="dxa"/>
            <w:tcBorders>
              <w:left w:val="single" w:sz="4" w:space="0" w:color="auto"/>
            </w:tcBorders>
          </w:tcPr>
          <w:p w14:paraId="66331571" w14:textId="77777777" w:rsidR="00247466" w:rsidRDefault="00247466">
            <w:pPr>
              <w:pStyle w:val="CRCoverPage"/>
              <w:spacing w:after="0"/>
              <w:rPr>
                <w:b/>
                <w:i/>
                <w:sz w:val="8"/>
                <w:szCs w:val="8"/>
              </w:rPr>
            </w:pPr>
          </w:p>
        </w:tc>
        <w:tc>
          <w:tcPr>
            <w:tcW w:w="7797" w:type="dxa"/>
            <w:gridSpan w:val="10"/>
            <w:tcBorders>
              <w:right w:val="single" w:sz="4" w:space="0" w:color="auto"/>
            </w:tcBorders>
          </w:tcPr>
          <w:p w14:paraId="50CA8490" w14:textId="77777777" w:rsidR="00247466" w:rsidRDefault="00247466">
            <w:pPr>
              <w:pStyle w:val="CRCoverPage"/>
              <w:spacing w:after="0"/>
              <w:rPr>
                <w:sz w:val="8"/>
                <w:szCs w:val="8"/>
              </w:rPr>
            </w:pPr>
          </w:p>
        </w:tc>
      </w:tr>
      <w:tr w:rsidR="00247466" w14:paraId="4904B1BC" w14:textId="77777777">
        <w:tc>
          <w:tcPr>
            <w:tcW w:w="1843" w:type="dxa"/>
            <w:tcBorders>
              <w:left w:val="single" w:sz="4" w:space="0" w:color="auto"/>
            </w:tcBorders>
          </w:tcPr>
          <w:p w14:paraId="03F645F8" w14:textId="77777777" w:rsidR="00247466" w:rsidRDefault="007B548A">
            <w:pPr>
              <w:pStyle w:val="CRCoverPage"/>
              <w:tabs>
                <w:tab w:val="right" w:pos="1759"/>
              </w:tabs>
              <w:spacing w:after="0"/>
              <w:rPr>
                <w:b/>
                <w:i/>
              </w:rPr>
            </w:pPr>
            <w:r>
              <w:rPr>
                <w:b/>
                <w:i/>
              </w:rPr>
              <w:t>Work item code:</w:t>
            </w:r>
          </w:p>
        </w:tc>
        <w:tc>
          <w:tcPr>
            <w:tcW w:w="3686" w:type="dxa"/>
            <w:gridSpan w:val="5"/>
            <w:shd w:val="pct30" w:color="FFFF00" w:fill="auto"/>
          </w:tcPr>
          <w:p w14:paraId="19E6F53E" w14:textId="77777777" w:rsidR="00247466" w:rsidRDefault="007B548A">
            <w:pPr>
              <w:pStyle w:val="CRCoverPage"/>
              <w:spacing w:after="0"/>
            </w:pPr>
            <w:proofErr w:type="spellStart"/>
            <w:r>
              <w:t>NR_SL_enh</w:t>
            </w:r>
            <w:proofErr w:type="spellEnd"/>
            <w:r>
              <w:t>-Core</w:t>
            </w:r>
          </w:p>
        </w:tc>
        <w:tc>
          <w:tcPr>
            <w:tcW w:w="567" w:type="dxa"/>
            <w:tcBorders>
              <w:left w:val="nil"/>
            </w:tcBorders>
          </w:tcPr>
          <w:p w14:paraId="4C5AFD33" w14:textId="77777777" w:rsidR="00247466" w:rsidRDefault="00247466">
            <w:pPr>
              <w:pStyle w:val="CRCoverPage"/>
              <w:spacing w:after="0"/>
              <w:ind w:right="100"/>
            </w:pPr>
          </w:p>
        </w:tc>
        <w:tc>
          <w:tcPr>
            <w:tcW w:w="1417" w:type="dxa"/>
            <w:gridSpan w:val="3"/>
            <w:tcBorders>
              <w:left w:val="nil"/>
            </w:tcBorders>
          </w:tcPr>
          <w:p w14:paraId="59B077C6" w14:textId="77777777" w:rsidR="00247466" w:rsidRDefault="007B548A">
            <w:pPr>
              <w:pStyle w:val="CRCoverPage"/>
              <w:spacing w:after="0"/>
              <w:jc w:val="right"/>
            </w:pPr>
            <w:r>
              <w:rPr>
                <w:b/>
                <w:i/>
              </w:rPr>
              <w:t>Date:</w:t>
            </w:r>
          </w:p>
        </w:tc>
        <w:tc>
          <w:tcPr>
            <w:tcW w:w="2127" w:type="dxa"/>
            <w:tcBorders>
              <w:right w:val="single" w:sz="4" w:space="0" w:color="auto"/>
            </w:tcBorders>
            <w:shd w:val="pct30" w:color="FFFF00" w:fill="auto"/>
          </w:tcPr>
          <w:p w14:paraId="61EFD67F" w14:textId="77777777" w:rsidR="00247466" w:rsidRDefault="007B548A">
            <w:pPr>
              <w:pStyle w:val="CRCoverPage"/>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1</w:t>
            </w:r>
            <w:r>
              <w:rPr>
                <w:rFonts w:hint="eastAsia"/>
                <w:lang w:eastAsia="zh-CN"/>
              </w:rPr>
              <w:t>-</w:t>
            </w:r>
            <w:r>
              <w:rPr>
                <w:rFonts w:hint="eastAsia"/>
                <w:lang w:val="en-US" w:eastAsia="zh-CN"/>
              </w:rPr>
              <w:t>11</w:t>
            </w:r>
          </w:p>
        </w:tc>
      </w:tr>
      <w:tr w:rsidR="00247466" w14:paraId="5659B7C4" w14:textId="77777777">
        <w:tc>
          <w:tcPr>
            <w:tcW w:w="1843" w:type="dxa"/>
            <w:tcBorders>
              <w:left w:val="single" w:sz="4" w:space="0" w:color="auto"/>
            </w:tcBorders>
          </w:tcPr>
          <w:p w14:paraId="54234CD7" w14:textId="77777777" w:rsidR="00247466" w:rsidRDefault="00247466">
            <w:pPr>
              <w:pStyle w:val="CRCoverPage"/>
              <w:spacing w:after="0"/>
              <w:rPr>
                <w:b/>
                <w:i/>
                <w:sz w:val="8"/>
                <w:szCs w:val="8"/>
              </w:rPr>
            </w:pPr>
          </w:p>
        </w:tc>
        <w:tc>
          <w:tcPr>
            <w:tcW w:w="1986" w:type="dxa"/>
            <w:gridSpan w:val="4"/>
          </w:tcPr>
          <w:p w14:paraId="6947C23F" w14:textId="77777777" w:rsidR="00247466" w:rsidRDefault="00247466">
            <w:pPr>
              <w:pStyle w:val="CRCoverPage"/>
              <w:spacing w:after="0"/>
              <w:rPr>
                <w:sz w:val="8"/>
                <w:szCs w:val="8"/>
              </w:rPr>
            </w:pPr>
          </w:p>
        </w:tc>
        <w:tc>
          <w:tcPr>
            <w:tcW w:w="2267" w:type="dxa"/>
            <w:gridSpan w:val="2"/>
          </w:tcPr>
          <w:p w14:paraId="00F3EB8B" w14:textId="77777777" w:rsidR="00247466" w:rsidRDefault="00247466">
            <w:pPr>
              <w:pStyle w:val="CRCoverPage"/>
              <w:spacing w:after="0"/>
              <w:rPr>
                <w:sz w:val="8"/>
                <w:szCs w:val="8"/>
              </w:rPr>
            </w:pPr>
          </w:p>
        </w:tc>
        <w:tc>
          <w:tcPr>
            <w:tcW w:w="1417" w:type="dxa"/>
            <w:gridSpan w:val="3"/>
          </w:tcPr>
          <w:p w14:paraId="289FE241" w14:textId="77777777" w:rsidR="00247466" w:rsidRDefault="00247466">
            <w:pPr>
              <w:pStyle w:val="CRCoverPage"/>
              <w:spacing w:after="0"/>
              <w:rPr>
                <w:sz w:val="8"/>
                <w:szCs w:val="8"/>
              </w:rPr>
            </w:pPr>
          </w:p>
        </w:tc>
        <w:tc>
          <w:tcPr>
            <w:tcW w:w="2127" w:type="dxa"/>
            <w:tcBorders>
              <w:right w:val="single" w:sz="4" w:space="0" w:color="auto"/>
            </w:tcBorders>
          </w:tcPr>
          <w:p w14:paraId="18B79848" w14:textId="77777777" w:rsidR="00247466" w:rsidRDefault="00247466">
            <w:pPr>
              <w:pStyle w:val="CRCoverPage"/>
              <w:spacing w:after="0"/>
              <w:rPr>
                <w:sz w:val="8"/>
                <w:szCs w:val="8"/>
              </w:rPr>
            </w:pPr>
          </w:p>
        </w:tc>
      </w:tr>
      <w:tr w:rsidR="00247466" w14:paraId="2A733527" w14:textId="77777777">
        <w:trPr>
          <w:cantSplit/>
        </w:trPr>
        <w:tc>
          <w:tcPr>
            <w:tcW w:w="1843" w:type="dxa"/>
            <w:tcBorders>
              <w:left w:val="single" w:sz="4" w:space="0" w:color="auto"/>
            </w:tcBorders>
          </w:tcPr>
          <w:p w14:paraId="4AEBC5D6" w14:textId="77777777" w:rsidR="00247466" w:rsidRDefault="007B548A">
            <w:pPr>
              <w:pStyle w:val="CRCoverPage"/>
              <w:tabs>
                <w:tab w:val="right" w:pos="1759"/>
              </w:tabs>
              <w:spacing w:after="0"/>
              <w:rPr>
                <w:b/>
                <w:i/>
              </w:rPr>
            </w:pPr>
            <w:r>
              <w:rPr>
                <w:b/>
                <w:i/>
              </w:rPr>
              <w:t>Category:</w:t>
            </w:r>
          </w:p>
        </w:tc>
        <w:tc>
          <w:tcPr>
            <w:tcW w:w="851" w:type="dxa"/>
            <w:shd w:val="pct30" w:color="FFFF00" w:fill="auto"/>
          </w:tcPr>
          <w:p w14:paraId="52118CFD" w14:textId="77777777" w:rsidR="00247466" w:rsidRDefault="007B548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065AB57B" w14:textId="77777777" w:rsidR="00247466" w:rsidRDefault="00247466">
            <w:pPr>
              <w:pStyle w:val="CRCoverPage"/>
              <w:spacing w:after="0"/>
            </w:pPr>
          </w:p>
        </w:tc>
        <w:tc>
          <w:tcPr>
            <w:tcW w:w="1417" w:type="dxa"/>
            <w:gridSpan w:val="3"/>
            <w:tcBorders>
              <w:left w:val="nil"/>
            </w:tcBorders>
          </w:tcPr>
          <w:p w14:paraId="60F0F4EA" w14:textId="77777777" w:rsidR="00247466" w:rsidRDefault="007B548A">
            <w:pPr>
              <w:pStyle w:val="CRCoverPage"/>
              <w:spacing w:after="0"/>
              <w:jc w:val="right"/>
              <w:rPr>
                <w:b/>
                <w:i/>
              </w:rPr>
            </w:pPr>
            <w:r>
              <w:rPr>
                <w:b/>
                <w:i/>
              </w:rPr>
              <w:t>Release:</w:t>
            </w:r>
          </w:p>
        </w:tc>
        <w:tc>
          <w:tcPr>
            <w:tcW w:w="2127" w:type="dxa"/>
            <w:tcBorders>
              <w:right w:val="single" w:sz="4" w:space="0" w:color="auto"/>
            </w:tcBorders>
            <w:shd w:val="pct30" w:color="FFFF00" w:fill="auto"/>
          </w:tcPr>
          <w:p w14:paraId="16F0AEEB" w14:textId="77777777" w:rsidR="00247466" w:rsidRDefault="007B548A">
            <w:pPr>
              <w:pStyle w:val="CRCoverPage"/>
              <w:spacing w:after="0"/>
              <w:ind w:left="100"/>
              <w:rPr>
                <w:rFonts w:eastAsia="宋体"/>
                <w:lang w:eastAsia="zh-CN"/>
              </w:rPr>
            </w:pPr>
            <w:r>
              <w:t>Rel-1</w:t>
            </w:r>
            <w:r>
              <w:rPr>
                <w:rFonts w:eastAsia="宋体" w:hint="eastAsia"/>
                <w:lang w:eastAsia="zh-CN"/>
              </w:rPr>
              <w:t>7</w:t>
            </w:r>
          </w:p>
        </w:tc>
      </w:tr>
      <w:tr w:rsidR="00247466" w14:paraId="46CF8D8B" w14:textId="77777777">
        <w:tc>
          <w:tcPr>
            <w:tcW w:w="1843" w:type="dxa"/>
            <w:tcBorders>
              <w:left w:val="single" w:sz="4" w:space="0" w:color="auto"/>
              <w:bottom w:val="single" w:sz="4" w:space="0" w:color="auto"/>
            </w:tcBorders>
          </w:tcPr>
          <w:p w14:paraId="20CAF375" w14:textId="77777777" w:rsidR="00247466" w:rsidRDefault="00247466">
            <w:pPr>
              <w:pStyle w:val="CRCoverPage"/>
              <w:spacing w:after="0"/>
              <w:rPr>
                <w:b/>
                <w:i/>
              </w:rPr>
            </w:pPr>
          </w:p>
        </w:tc>
        <w:tc>
          <w:tcPr>
            <w:tcW w:w="4677" w:type="dxa"/>
            <w:gridSpan w:val="8"/>
            <w:tcBorders>
              <w:bottom w:val="single" w:sz="4" w:space="0" w:color="auto"/>
            </w:tcBorders>
          </w:tcPr>
          <w:p w14:paraId="24EAA4A0" w14:textId="77777777" w:rsidR="00247466" w:rsidRDefault="007B548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8BA4EC9" w14:textId="77777777" w:rsidR="00247466" w:rsidRDefault="007B548A">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E6D6BDA" w14:textId="77777777" w:rsidR="00247466" w:rsidRDefault="007B548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47466" w14:paraId="2F383200" w14:textId="77777777">
        <w:tc>
          <w:tcPr>
            <w:tcW w:w="1843" w:type="dxa"/>
          </w:tcPr>
          <w:p w14:paraId="2375F75F" w14:textId="77777777" w:rsidR="00247466" w:rsidRDefault="00247466">
            <w:pPr>
              <w:pStyle w:val="CRCoverPage"/>
              <w:spacing w:after="0"/>
              <w:rPr>
                <w:b/>
                <w:i/>
                <w:sz w:val="8"/>
                <w:szCs w:val="8"/>
              </w:rPr>
            </w:pPr>
          </w:p>
        </w:tc>
        <w:tc>
          <w:tcPr>
            <w:tcW w:w="7797" w:type="dxa"/>
            <w:gridSpan w:val="10"/>
          </w:tcPr>
          <w:p w14:paraId="7F9FC43C" w14:textId="77777777" w:rsidR="00247466" w:rsidRDefault="00247466">
            <w:pPr>
              <w:pStyle w:val="CRCoverPage"/>
              <w:spacing w:after="0"/>
              <w:rPr>
                <w:sz w:val="8"/>
                <w:szCs w:val="8"/>
              </w:rPr>
            </w:pPr>
          </w:p>
        </w:tc>
      </w:tr>
      <w:tr w:rsidR="00247466" w14:paraId="4D9C9F7E" w14:textId="77777777">
        <w:tc>
          <w:tcPr>
            <w:tcW w:w="2694" w:type="dxa"/>
            <w:gridSpan w:val="2"/>
            <w:tcBorders>
              <w:top w:val="single" w:sz="4" w:space="0" w:color="auto"/>
              <w:left w:val="single" w:sz="4" w:space="0" w:color="auto"/>
            </w:tcBorders>
          </w:tcPr>
          <w:p w14:paraId="19E2FBC0" w14:textId="77777777" w:rsidR="00247466" w:rsidRDefault="007B548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E0AEBF" w14:textId="77777777" w:rsidR="00247466" w:rsidRDefault="007B548A">
            <w:pPr>
              <w:pStyle w:val="CRCoverPage"/>
              <w:spacing w:after="0"/>
              <w:rPr>
                <w:rFonts w:eastAsia="宋体"/>
                <w:lang w:eastAsia="zh-CN"/>
              </w:rPr>
            </w:pPr>
            <w:r>
              <w:t>This CR introduces the support of Rel17 features for SL DRX</w:t>
            </w:r>
            <w:r>
              <w:rPr>
                <w:rFonts w:eastAsia="宋体" w:hint="eastAsia"/>
                <w:lang w:val="en-US" w:eastAsia="zh-CN"/>
              </w:rPr>
              <w:t>.</w:t>
            </w:r>
          </w:p>
        </w:tc>
      </w:tr>
      <w:tr w:rsidR="00247466" w14:paraId="33562D27" w14:textId="77777777">
        <w:tc>
          <w:tcPr>
            <w:tcW w:w="2694" w:type="dxa"/>
            <w:gridSpan w:val="2"/>
            <w:tcBorders>
              <w:left w:val="single" w:sz="4" w:space="0" w:color="auto"/>
            </w:tcBorders>
          </w:tcPr>
          <w:p w14:paraId="0C9F70E7" w14:textId="77777777" w:rsidR="00247466" w:rsidRDefault="00247466">
            <w:pPr>
              <w:pStyle w:val="CRCoverPage"/>
              <w:spacing w:after="0"/>
              <w:rPr>
                <w:b/>
                <w:i/>
                <w:sz w:val="8"/>
                <w:szCs w:val="8"/>
              </w:rPr>
            </w:pPr>
          </w:p>
        </w:tc>
        <w:tc>
          <w:tcPr>
            <w:tcW w:w="6946" w:type="dxa"/>
            <w:gridSpan w:val="9"/>
            <w:tcBorders>
              <w:right w:val="single" w:sz="4" w:space="0" w:color="auto"/>
            </w:tcBorders>
          </w:tcPr>
          <w:p w14:paraId="5BBB165F" w14:textId="77777777" w:rsidR="00247466" w:rsidRDefault="00247466">
            <w:pPr>
              <w:pStyle w:val="CRCoverPage"/>
              <w:spacing w:after="0"/>
              <w:rPr>
                <w:sz w:val="8"/>
                <w:szCs w:val="8"/>
              </w:rPr>
            </w:pPr>
          </w:p>
        </w:tc>
      </w:tr>
      <w:tr w:rsidR="00247466" w14:paraId="6601994F" w14:textId="77777777">
        <w:tc>
          <w:tcPr>
            <w:tcW w:w="2694" w:type="dxa"/>
            <w:gridSpan w:val="2"/>
            <w:tcBorders>
              <w:left w:val="single" w:sz="4" w:space="0" w:color="auto"/>
            </w:tcBorders>
          </w:tcPr>
          <w:p w14:paraId="0C0F0790" w14:textId="77777777" w:rsidR="00247466" w:rsidRDefault="007B548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A1E359" w14:textId="77777777" w:rsidR="00247466" w:rsidRDefault="007B548A">
            <w:pPr>
              <w:pStyle w:val="CRCoverPage"/>
              <w:spacing w:after="0"/>
              <w:rPr>
                <w:rFonts w:eastAsia="宋体"/>
                <w:lang w:val="en-US" w:eastAsia="zh-CN"/>
              </w:rPr>
            </w:pPr>
            <w:r>
              <w:rPr>
                <w:rFonts w:eastAsia="宋体" w:hint="eastAsia"/>
                <w:lang w:val="en-US" w:eastAsia="zh-CN"/>
              </w:rPr>
              <w:t xml:space="preserve">Add description </w:t>
            </w:r>
            <w:r>
              <w:t xml:space="preserve">of SL-DRX </w:t>
            </w:r>
            <w:r>
              <w:rPr>
                <w:rFonts w:eastAsia="宋体" w:hint="eastAsia"/>
                <w:lang w:val="en-US" w:eastAsia="zh-CN"/>
              </w:rPr>
              <w:t xml:space="preserve">in </w:t>
            </w:r>
            <w:r>
              <w:t xml:space="preserve">section </w:t>
            </w:r>
            <w:r>
              <w:rPr>
                <w:rFonts w:eastAsia="宋体" w:hint="eastAsia"/>
                <w:lang w:val="en-US" w:eastAsia="zh-CN"/>
              </w:rPr>
              <w:t>8.1.</w:t>
            </w:r>
          </w:p>
          <w:p w14:paraId="589BA479" w14:textId="77777777" w:rsidR="00247466" w:rsidRDefault="00247466">
            <w:pPr>
              <w:pStyle w:val="CRCoverPage"/>
              <w:spacing w:after="0"/>
            </w:pPr>
          </w:p>
        </w:tc>
      </w:tr>
      <w:tr w:rsidR="00247466" w14:paraId="448C3456" w14:textId="77777777">
        <w:tc>
          <w:tcPr>
            <w:tcW w:w="2694" w:type="dxa"/>
            <w:gridSpan w:val="2"/>
            <w:tcBorders>
              <w:left w:val="single" w:sz="4" w:space="0" w:color="auto"/>
            </w:tcBorders>
          </w:tcPr>
          <w:p w14:paraId="6663665B" w14:textId="77777777" w:rsidR="00247466" w:rsidRDefault="00247466">
            <w:pPr>
              <w:pStyle w:val="CRCoverPage"/>
              <w:spacing w:after="0"/>
              <w:rPr>
                <w:b/>
                <w:i/>
                <w:sz w:val="8"/>
                <w:szCs w:val="8"/>
              </w:rPr>
            </w:pPr>
          </w:p>
        </w:tc>
        <w:tc>
          <w:tcPr>
            <w:tcW w:w="6946" w:type="dxa"/>
            <w:gridSpan w:val="9"/>
            <w:tcBorders>
              <w:right w:val="single" w:sz="4" w:space="0" w:color="auto"/>
            </w:tcBorders>
          </w:tcPr>
          <w:p w14:paraId="0E5A982A" w14:textId="77777777" w:rsidR="00247466" w:rsidRDefault="00247466">
            <w:pPr>
              <w:pStyle w:val="CRCoverPage"/>
              <w:spacing w:after="0"/>
              <w:rPr>
                <w:sz w:val="8"/>
                <w:szCs w:val="8"/>
              </w:rPr>
            </w:pPr>
          </w:p>
        </w:tc>
      </w:tr>
      <w:tr w:rsidR="00247466" w14:paraId="3B1726C9" w14:textId="77777777">
        <w:trPr>
          <w:trHeight w:val="984"/>
        </w:trPr>
        <w:tc>
          <w:tcPr>
            <w:tcW w:w="2694" w:type="dxa"/>
            <w:gridSpan w:val="2"/>
            <w:tcBorders>
              <w:left w:val="single" w:sz="4" w:space="0" w:color="auto"/>
              <w:bottom w:val="single" w:sz="4" w:space="0" w:color="auto"/>
            </w:tcBorders>
          </w:tcPr>
          <w:p w14:paraId="51C0A01B" w14:textId="77777777" w:rsidR="00247466" w:rsidRDefault="007B548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CB15FB" w14:textId="77777777" w:rsidR="00247466" w:rsidRDefault="007B548A">
            <w:pPr>
              <w:pStyle w:val="CRCoverPage"/>
              <w:spacing w:after="0"/>
              <w:rPr>
                <w:rFonts w:eastAsia="宋体"/>
                <w:lang w:val="en-US" w:eastAsia="zh-CN"/>
              </w:rPr>
            </w:pPr>
            <w:r>
              <w:t>Rel17 features for sidelink are not supported in NR</w:t>
            </w:r>
            <w:r>
              <w:rPr>
                <w:rFonts w:eastAsia="宋体" w:hint="eastAsia"/>
                <w:lang w:val="en-US" w:eastAsia="zh-CN"/>
              </w:rPr>
              <w:t>.</w:t>
            </w:r>
          </w:p>
        </w:tc>
      </w:tr>
      <w:tr w:rsidR="00247466" w14:paraId="27111BAB" w14:textId="77777777">
        <w:tc>
          <w:tcPr>
            <w:tcW w:w="2694" w:type="dxa"/>
            <w:gridSpan w:val="2"/>
          </w:tcPr>
          <w:p w14:paraId="0237B661" w14:textId="77777777" w:rsidR="00247466" w:rsidRDefault="00247466">
            <w:pPr>
              <w:pStyle w:val="CRCoverPage"/>
              <w:spacing w:after="0"/>
              <w:rPr>
                <w:b/>
                <w:i/>
                <w:sz w:val="8"/>
                <w:szCs w:val="8"/>
              </w:rPr>
            </w:pPr>
          </w:p>
        </w:tc>
        <w:tc>
          <w:tcPr>
            <w:tcW w:w="6946" w:type="dxa"/>
            <w:gridSpan w:val="9"/>
          </w:tcPr>
          <w:p w14:paraId="2E5C540C" w14:textId="77777777" w:rsidR="00247466" w:rsidRDefault="00247466">
            <w:pPr>
              <w:pStyle w:val="CRCoverPage"/>
              <w:spacing w:after="0"/>
              <w:rPr>
                <w:sz w:val="8"/>
                <w:szCs w:val="8"/>
              </w:rPr>
            </w:pPr>
          </w:p>
        </w:tc>
      </w:tr>
      <w:tr w:rsidR="00247466" w14:paraId="6D201BB1" w14:textId="77777777">
        <w:tc>
          <w:tcPr>
            <w:tcW w:w="2694" w:type="dxa"/>
            <w:gridSpan w:val="2"/>
            <w:tcBorders>
              <w:top w:val="single" w:sz="4" w:space="0" w:color="auto"/>
              <w:left w:val="single" w:sz="4" w:space="0" w:color="auto"/>
            </w:tcBorders>
          </w:tcPr>
          <w:p w14:paraId="565F284A" w14:textId="77777777" w:rsidR="00247466" w:rsidRDefault="007B548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998F6D" w14:textId="77777777" w:rsidR="00247466" w:rsidRDefault="007B548A">
            <w:pPr>
              <w:pStyle w:val="CRCoverPage"/>
              <w:spacing w:after="0"/>
              <w:rPr>
                <w:rFonts w:eastAsia="宋体"/>
                <w:lang w:val="en-US" w:eastAsia="zh-CN"/>
              </w:rPr>
            </w:pPr>
            <w:r>
              <w:rPr>
                <w:rFonts w:eastAsia="宋体"/>
                <w:lang w:val="en-US" w:eastAsia="zh-CN"/>
              </w:rPr>
              <w:t>TBD</w:t>
            </w:r>
          </w:p>
        </w:tc>
      </w:tr>
      <w:tr w:rsidR="00247466" w14:paraId="0C31358B" w14:textId="77777777">
        <w:tc>
          <w:tcPr>
            <w:tcW w:w="2694" w:type="dxa"/>
            <w:gridSpan w:val="2"/>
            <w:tcBorders>
              <w:left w:val="single" w:sz="4" w:space="0" w:color="auto"/>
            </w:tcBorders>
          </w:tcPr>
          <w:p w14:paraId="03D34001" w14:textId="77777777" w:rsidR="00247466" w:rsidRDefault="00247466">
            <w:pPr>
              <w:pStyle w:val="CRCoverPage"/>
              <w:spacing w:after="0"/>
              <w:rPr>
                <w:b/>
                <w:i/>
                <w:sz w:val="8"/>
                <w:szCs w:val="8"/>
              </w:rPr>
            </w:pPr>
          </w:p>
        </w:tc>
        <w:tc>
          <w:tcPr>
            <w:tcW w:w="6946" w:type="dxa"/>
            <w:gridSpan w:val="9"/>
            <w:tcBorders>
              <w:right w:val="single" w:sz="4" w:space="0" w:color="auto"/>
            </w:tcBorders>
          </w:tcPr>
          <w:p w14:paraId="5A4B0CA6" w14:textId="77777777" w:rsidR="00247466" w:rsidRDefault="00247466">
            <w:pPr>
              <w:pStyle w:val="CRCoverPage"/>
              <w:spacing w:after="0"/>
              <w:rPr>
                <w:sz w:val="8"/>
                <w:szCs w:val="8"/>
              </w:rPr>
            </w:pPr>
          </w:p>
        </w:tc>
      </w:tr>
      <w:tr w:rsidR="00247466" w14:paraId="2ECBC2A7" w14:textId="77777777">
        <w:tc>
          <w:tcPr>
            <w:tcW w:w="2694" w:type="dxa"/>
            <w:gridSpan w:val="2"/>
            <w:tcBorders>
              <w:left w:val="single" w:sz="4" w:space="0" w:color="auto"/>
            </w:tcBorders>
          </w:tcPr>
          <w:p w14:paraId="56DFC4ED" w14:textId="77777777" w:rsidR="00247466" w:rsidRDefault="002474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192911C" w14:textId="77777777" w:rsidR="00247466" w:rsidRDefault="007B548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D5D748" w14:textId="77777777" w:rsidR="00247466" w:rsidRDefault="007B548A">
            <w:pPr>
              <w:pStyle w:val="CRCoverPage"/>
              <w:spacing w:after="0"/>
              <w:jc w:val="center"/>
              <w:rPr>
                <w:b/>
                <w:caps/>
              </w:rPr>
            </w:pPr>
            <w:r>
              <w:rPr>
                <w:b/>
                <w:caps/>
              </w:rPr>
              <w:t>N</w:t>
            </w:r>
          </w:p>
        </w:tc>
        <w:tc>
          <w:tcPr>
            <w:tcW w:w="2977" w:type="dxa"/>
            <w:gridSpan w:val="4"/>
          </w:tcPr>
          <w:p w14:paraId="7CB0C583" w14:textId="77777777" w:rsidR="00247466" w:rsidRDefault="00247466">
            <w:pPr>
              <w:pStyle w:val="CRCoverPage"/>
              <w:tabs>
                <w:tab w:val="right" w:pos="2893"/>
              </w:tabs>
              <w:spacing w:after="0"/>
            </w:pPr>
          </w:p>
        </w:tc>
        <w:tc>
          <w:tcPr>
            <w:tcW w:w="3401" w:type="dxa"/>
            <w:gridSpan w:val="3"/>
            <w:tcBorders>
              <w:right w:val="single" w:sz="4" w:space="0" w:color="auto"/>
            </w:tcBorders>
            <w:shd w:val="clear" w:color="FFFF00" w:fill="auto"/>
          </w:tcPr>
          <w:p w14:paraId="2496230F" w14:textId="77777777" w:rsidR="00247466" w:rsidRDefault="00247466">
            <w:pPr>
              <w:pStyle w:val="CRCoverPage"/>
              <w:spacing w:after="0"/>
              <w:ind w:left="99"/>
            </w:pPr>
          </w:p>
        </w:tc>
      </w:tr>
      <w:tr w:rsidR="00247466" w14:paraId="6134B724" w14:textId="77777777">
        <w:tc>
          <w:tcPr>
            <w:tcW w:w="2694" w:type="dxa"/>
            <w:gridSpan w:val="2"/>
            <w:tcBorders>
              <w:left w:val="single" w:sz="4" w:space="0" w:color="auto"/>
            </w:tcBorders>
          </w:tcPr>
          <w:p w14:paraId="59F75017" w14:textId="77777777" w:rsidR="00247466" w:rsidRDefault="007B548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870DF" w14:textId="77777777" w:rsidR="00247466" w:rsidRDefault="002474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9F1824" w14:textId="77777777" w:rsidR="00247466" w:rsidRDefault="007B548A">
            <w:pPr>
              <w:pStyle w:val="CRCoverPage"/>
              <w:spacing w:after="0"/>
              <w:jc w:val="center"/>
              <w:rPr>
                <w:b/>
                <w:caps/>
              </w:rPr>
            </w:pPr>
            <w:r>
              <w:rPr>
                <w:b/>
                <w:caps/>
              </w:rPr>
              <w:t>X</w:t>
            </w:r>
          </w:p>
        </w:tc>
        <w:tc>
          <w:tcPr>
            <w:tcW w:w="2977" w:type="dxa"/>
            <w:gridSpan w:val="4"/>
          </w:tcPr>
          <w:p w14:paraId="3D6E041B" w14:textId="77777777" w:rsidR="00247466" w:rsidRDefault="007B548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A05048" w14:textId="77777777" w:rsidR="00247466" w:rsidRDefault="007B548A">
            <w:pPr>
              <w:pStyle w:val="CRCoverPage"/>
              <w:spacing w:after="0"/>
              <w:ind w:left="99"/>
              <w:rPr>
                <w:rFonts w:eastAsia="宋体"/>
                <w:lang w:eastAsia="zh-CN"/>
              </w:rPr>
            </w:pPr>
            <w:r>
              <w:t>TS/TR ... CR ...</w:t>
            </w:r>
          </w:p>
        </w:tc>
      </w:tr>
      <w:tr w:rsidR="00247466" w14:paraId="41A7266B" w14:textId="77777777">
        <w:tc>
          <w:tcPr>
            <w:tcW w:w="2694" w:type="dxa"/>
            <w:gridSpan w:val="2"/>
            <w:tcBorders>
              <w:left w:val="single" w:sz="4" w:space="0" w:color="auto"/>
            </w:tcBorders>
          </w:tcPr>
          <w:p w14:paraId="3E62C9E1" w14:textId="77777777" w:rsidR="00247466" w:rsidRDefault="007B548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E7827E" w14:textId="77777777" w:rsidR="00247466" w:rsidRDefault="002474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62019" w14:textId="77777777" w:rsidR="00247466" w:rsidRDefault="007B548A">
            <w:pPr>
              <w:pStyle w:val="CRCoverPage"/>
              <w:spacing w:after="0"/>
              <w:jc w:val="center"/>
              <w:rPr>
                <w:b/>
                <w:caps/>
              </w:rPr>
            </w:pPr>
            <w:r>
              <w:rPr>
                <w:b/>
                <w:caps/>
              </w:rPr>
              <w:t>x</w:t>
            </w:r>
          </w:p>
        </w:tc>
        <w:tc>
          <w:tcPr>
            <w:tcW w:w="2977" w:type="dxa"/>
            <w:gridSpan w:val="4"/>
          </w:tcPr>
          <w:p w14:paraId="2E8A3088" w14:textId="77777777" w:rsidR="00247466" w:rsidRDefault="007B548A">
            <w:pPr>
              <w:pStyle w:val="CRCoverPage"/>
              <w:spacing w:after="0"/>
            </w:pPr>
            <w:r>
              <w:t xml:space="preserve"> Test specifications</w:t>
            </w:r>
          </w:p>
        </w:tc>
        <w:tc>
          <w:tcPr>
            <w:tcW w:w="3401" w:type="dxa"/>
            <w:gridSpan w:val="3"/>
            <w:tcBorders>
              <w:right w:val="single" w:sz="4" w:space="0" w:color="auto"/>
            </w:tcBorders>
            <w:shd w:val="pct30" w:color="FFFF00" w:fill="auto"/>
          </w:tcPr>
          <w:p w14:paraId="067495E5" w14:textId="77777777" w:rsidR="00247466" w:rsidRDefault="007B548A">
            <w:pPr>
              <w:pStyle w:val="CRCoverPage"/>
              <w:spacing w:after="0"/>
              <w:ind w:left="99"/>
            </w:pPr>
            <w:r>
              <w:t xml:space="preserve">TS/TR ... CR ... </w:t>
            </w:r>
          </w:p>
        </w:tc>
      </w:tr>
      <w:tr w:rsidR="00247466" w14:paraId="0867277E" w14:textId="77777777">
        <w:tc>
          <w:tcPr>
            <w:tcW w:w="2694" w:type="dxa"/>
            <w:gridSpan w:val="2"/>
            <w:tcBorders>
              <w:left w:val="single" w:sz="4" w:space="0" w:color="auto"/>
            </w:tcBorders>
          </w:tcPr>
          <w:p w14:paraId="4479A180" w14:textId="77777777" w:rsidR="00247466" w:rsidRDefault="007B548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35820C" w14:textId="77777777" w:rsidR="00247466" w:rsidRDefault="002474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AB1F7" w14:textId="77777777" w:rsidR="00247466" w:rsidRDefault="007B548A">
            <w:pPr>
              <w:pStyle w:val="CRCoverPage"/>
              <w:spacing w:after="0"/>
              <w:jc w:val="center"/>
              <w:rPr>
                <w:b/>
                <w:caps/>
              </w:rPr>
            </w:pPr>
            <w:r>
              <w:rPr>
                <w:b/>
                <w:caps/>
              </w:rPr>
              <w:t>x</w:t>
            </w:r>
          </w:p>
        </w:tc>
        <w:tc>
          <w:tcPr>
            <w:tcW w:w="2977" w:type="dxa"/>
            <w:gridSpan w:val="4"/>
          </w:tcPr>
          <w:p w14:paraId="4F1A45FE" w14:textId="77777777" w:rsidR="00247466" w:rsidRDefault="007B548A">
            <w:pPr>
              <w:pStyle w:val="CRCoverPage"/>
              <w:spacing w:after="0"/>
            </w:pPr>
            <w:r>
              <w:t xml:space="preserve"> O&amp;M Specifications</w:t>
            </w:r>
          </w:p>
        </w:tc>
        <w:tc>
          <w:tcPr>
            <w:tcW w:w="3401" w:type="dxa"/>
            <w:gridSpan w:val="3"/>
            <w:tcBorders>
              <w:right w:val="single" w:sz="4" w:space="0" w:color="auto"/>
            </w:tcBorders>
            <w:shd w:val="pct30" w:color="FFFF00" w:fill="auto"/>
          </w:tcPr>
          <w:p w14:paraId="3DFC0561" w14:textId="77777777" w:rsidR="00247466" w:rsidRDefault="007B548A">
            <w:pPr>
              <w:pStyle w:val="CRCoverPage"/>
              <w:spacing w:after="0"/>
              <w:ind w:left="99"/>
            </w:pPr>
            <w:r>
              <w:t xml:space="preserve">TS/TR ... CR ... </w:t>
            </w:r>
          </w:p>
        </w:tc>
      </w:tr>
      <w:tr w:rsidR="00247466" w14:paraId="53483E00" w14:textId="77777777">
        <w:tc>
          <w:tcPr>
            <w:tcW w:w="2694" w:type="dxa"/>
            <w:gridSpan w:val="2"/>
            <w:tcBorders>
              <w:left w:val="single" w:sz="4" w:space="0" w:color="auto"/>
            </w:tcBorders>
          </w:tcPr>
          <w:p w14:paraId="7862CAA9" w14:textId="77777777" w:rsidR="00247466" w:rsidRDefault="00247466">
            <w:pPr>
              <w:pStyle w:val="CRCoverPage"/>
              <w:spacing w:after="0"/>
              <w:rPr>
                <w:b/>
                <w:i/>
              </w:rPr>
            </w:pPr>
          </w:p>
        </w:tc>
        <w:tc>
          <w:tcPr>
            <w:tcW w:w="6946" w:type="dxa"/>
            <w:gridSpan w:val="9"/>
            <w:tcBorders>
              <w:right w:val="single" w:sz="4" w:space="0" w:color="auto"/>
            </w:tcBorders>
          </w:tcPr>
          <w:p w14:paraId="0105B6F3" w14:textId="77777777" w:rsidR="00247466" w:rsidRDefault="00247466">
            <w:pPr>
              <w:pStyle w:val="CRCoverPage"/>
              <w:spacing w:after="0"/>
            </w:pPr>
          </w:p>
        </w:tc>
      </w:tr>
      <w:tr w:rsidR="00247466" w14:paraId="160160AB" w14:textId="77777777">
        <w:tc>
          <w:tcPr>
            <w:tcW w:w="2694" w:type="dxa"/>
            <w:gridSpan w:val="2"/>
            <w:tcBorders>
              <w:left w:val="single" w:sz="4" w:space="0" w:color="auto"/>
              <w:bottom w:val="single" w:sz="4" w:space="0" w:color="auto"/>
            </w:tcBorders>
          </w:tcPr>
          <w:p w14:paraId="157F68E9" w14:textId="77777777" w:rsidR="00247466" w:rsidRDefault="007B548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86898" w14:textId="77777777" w:rsidR="00247466" w:rsidRDefault="00247466">
            <w:pPr>
              <w:pStyle w:val="CRCoverPage"/>
              <w:spacing w:after="0"/>
              <w:ind w:left="100"/>
            </w:pPr>
          </w:p>
        </w:tc>
      </w:tr>
      <w:tr w:rsidR="00247466" w14:paraId="3841EA2F" w14:textId="77777777">
        <w:tc>
          <w:tcPr>
            <w:tcW w:w="2694" w:type="dxa"/>
            <w:gridSpan w:val="2"/>
            <w:tcBorders>
              <w:top w:val="single" w:sz="4" w:space="0" w:color="auto"/>
              <w:bottom w:val="single" w:sz="4" w:space="0" w:color="auto"/>
            </w:tcBorders>
          </w:tcPr>
          <w:p w14:paraId="4DE6449B" w14:textId="77777777" w:rsidR="00247466" w:rsidRDefault="002474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5E2C8E6" w14:textId="77777777" w:rsidR="00247466" w:rsidRDefault="00247466">
            <w:pPr>
              <w:pStyle w:val="CRCoverPage"/>
              <w:spacing w:after="0"/>
              <w:ind w:left="100"/>
              <w:rPr>
                <w:sz w:val="8"/>
                <w:szCs w:val="8"/>
              </w:rPr>
            </w:pPr>
          </w:p>
        </w:tc>
      </w:tr>
      <w:tr w:rsidR="00247466" w14:paraId="2709696A" w14:textId="77777777">
        <w:tc>
          <w:tcPr>
            <w:tcW w:w="2694" w:type="dxa"/>
            <w:gridSpan w:val="2"/>
            <w:tcBorders>
              <w:top w:val="single" w:sz="4" w:space="0" w:color="auto"/>
              <w:left w:val="single" w:sz="4" w:space="0" w:color="auto"/>
              <w:bottom w:val="single" w:sz="4" w:space="0" w:color="auto"/>
            </w:tcBorders>
          </w:tcPr>
          <w:p w14:paraId="53C1E39E" w14:textId="77777777" w:rsidR="00247466" w:rsidRDefault="007B548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45F65F" w14:textId="77777777" w:rsidR="00247466" w:rsidRDefault="00247466">
            <w:pPr>
              <w:pStyle w:val="CRCoverPage"/>
              <w:spacing w:after="0"/>
              <w:ind w:left="100"/>
            </w:pPr>
          </w:p>
        </w:tc>
      </w:tr>
    </w:tbl>
    <w:p w14:paraId="2F1DC540" w14:textId="77777777" w:rsidR="00247466" w:rsidRDefault="00247466">
      <w:pPr>
        <w:rPr>
          <w:rFonts w:eastAsia="宋体"/>
          <w:lang w:eastAsia="zh-CN"/>
        </w:rPr>
      </w:pPr>
    </w:p>
    <w:p w14:paraId="2424F581" w14:textId="77777777" w:rsidR="00247466" w:rsidRDefault="00247466">
      <w:pPr>
        <w:rPr>
          <w:rFonts w:eastAsia="宋体"/>
          <w:lang w:eastAsia="zh-CN"/>
        </w:rPr>
      </w:pPr>
    </w:p>
    <w:p w14:paraId="38EB13C1" w14:textId="77777777" w:rsidR="00247466" w:rsidRDefault="00247466">
      <w:pPr>
        <w:rPr>
          <w:rFonts w:eastAsia="宋体"/>
          <w:lang w:eastAsia="zh-CN"/>
        </w:rPr>
      </w:pPr>
    </w:p>
    <w:p w14:paraId="2D61AE4D" w14:textId="77777777" w:rsidR="00247466" w:rsidRDefault="00247466">
      <w:pPr>
        <w:rPr>
          <w:rFonts w:eastAsia="宋体"/>
          <w:lang w:eastAsia="zh-CN"/>
        </w:rPr>
      </w:pPr>
    </w:p>
    <w:p w14:paraId="17689BFD" w14:textId="77777777" w:rsidR="00247466" w:rsidRDefault="00247466">
      <w:pPr>
        <w:rPr>
          <w:rFonts w:eastAsia="宋体"/>
          <w:lang w:eastAsia="zh-CN"/>
        </w:rPr>
      </w:pPr>
    </w:p>
    <w:p w14:paraId="2334EE7C" w14:textId="77777777" w:rsidR="00247466" w:rsidRDefault="00247466">
      <w:pPr>
        <w:rPr>
          <w:rFonts w:eastAsia="宋体"/>
          <w:lang w:eastAsia="zh-CN"/>
        </w:rPr>
      </w:pPr>
    </w:p>
    <w:p w14:paraId="40ADE004" w14:textId="77777777" w:rsidR="00247466" w:rsidRDefault="00247466">
      <w:pPr>
        <w:rPr>
          <w:rFonts w:eastAsia="宋体"/>
          <w:lang w:eastAsia="zh-CN"/>
        </w:rPr>
      </w:pPr>
    </w:p>
    <w:p w14:paraId="6977D28A" w14:textId="77777777" w:rsidR="00247466" w:rsidRDefault="00247466">
      <w:pPr>
        <w:rPr>
          <w:rFonts w:eastAsia="宋体"/>
          <w:lang w:eastAsia="zh-CN"/>
        </w:rPr>
      </w:pPr>
    </w:p>
    <w:p w14:paraId="34D4F736" w14:textId="77777777" w:rsidR="00247466" w:rsidRDefault="00247466">
      <w:pPr>
        <w:rPr>
          <w:rFonts w:eastAsia="宋体"/>
          <w:lang w:eastAsia="zh-CN"/>
        </w:rPr>
      </w:pPr>
    </w:p>
    <w:p w14:paraId="691CAEDA" w14:textId="77777777" w:rsidR="00247466" w:rsidRDefault="00247466">
      <w:pPr>
        <w:rPr>
          <w:rFonts w:eastAsia="宋体"/>
          <w:lang w:eastAsia="zh-CN"/>
        </w:rPr>
      </w:pPr>
    </w:p>
    <w:p w14:paraId="0C6CD20A" w14:textId="77777777" w:rsidR="00247466" w:rsidRDefault="007B548A">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i/>
        </w:rPr>
        <w:t xml:space="preserve">First Modified Subclause </w:t>
      </w:r>
    </w:p>
    <w:p w14:paraId="45C2923D" w14:textId="77777777" w:rsidR="00247466" w:rsidRDefault="00247466">
      <w:pPr>
        <w:pStyle w:val="CRCoverPage"/>
        <w:spacing w:after="0"/>
        <w:rPr>
          <w:ins w:id="1" w:author="ZTE" w:date="2022-01-27T16:02:00Z"/>
          <w:sz w:val="8"/>
          <w:szCs w:val="8"/>
        </w:rPr>
      </w:pPr>
    </w:p>
    <w:p w14:paraId="5471085F" w14:textId="77777777" w:rsidR="00247466" w:rsidRDefault="007B548A">
      <w:pPr>
        <w:pStyle w:val="1"/>
      </w:pPr>
      <w:bookmarkStart w:id="2" w:name="_Toc29245181"/>
      <w:bookmarkStart w:id="3" w:name="_Toc37298524"/>
      <w:bookmarkStart w:id="4" w:name="_Toc67949138"/>
      <w:bookmarkStart w:id="5" w:name="_Toc52749263"/>
      <w:bookmarkStart w:id="6" w:name="_Toc46502286"/>
      <w:r>
        <w:t>2</w:t>
      </w:r>
      <w:r>
        <w:tab/>
        <w:t>References</w:t>
      </w:r>
      <w:bookmarkEnd w:id="2"/>
      <w:bookmarkEnd w:id="3"/>
      <w:bookmarkEnd w:id="4"/>
      <w:bookmarkEnd w:id="5"/>
      <w:bookmarkEnd w:id="6"/>
    </w:p>
    <w:p w14:paraId="0F5B1907" w14:textId="77777777" w:rsidR="00247466" w:rsidRDefault="007B548A">
      <w:r>
        <w:t>The following documents contain provisions which, through reference in this text, constitute provisions of the present document.</w:t>
      </w:r>
    </w:p>
    <w:p w14:paraId="34DBE654" w14:textId="77777777" w:rsidR="00247466" w:rsidRDefault="007B548A">
      <w:pPr>
        <w:pStyle w:val="B10"/>
      </w:pPr>
      <w:bookmarkStart w:id="7" w:name="OLE_LINK3"/>
      <w:bookmarkStart w:id="8" w:name="OLE_LINK2"/>
      <w:bookmarkStart w:id="9" w:name="OLE_LINK4"/>
      <w:bookmarkStart w:id="10" w:name="OLE_LINK1"/>
      <w:r>
        <w:t>-</w:t>
      </w:r>
      <w:r>
        <w:tab/>
        <w:t>References are either specific (identified by date of publication, edition number, version number, etc.) or non</w:t>
      </w:r>
      <w:r>
        <w:noBreakHyphen/>
        <w:t>specific.</w:t>
      </w:r>
    </w:p>
    <w:p w14:paraId="731FF49C" w14:textId="77777777" w:rsidR="00247466" w:rsidRDefault="007B548A">
      <w:pPr>
        <w:pStyle w:val="B10"/>
      </w:pPr>
      <w:r>
        <w:t>-</w:t>
      </w:r>
      <w:r>
        <w:tab/>
        <w:t>For a specific reference, subsequent revisions do not apply.</w:t>
      </w:r>
    </w:p>
    <w:p w14:paraId="2BF80B8B" w14:textId="77777777" w:rsidR="00247466" w:rsidRDefault="007B548A">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bookmarkEnd w:id="10"/>
    <w:p w14:paraId="65DFAB89" w14:textId="77777777" w:rsidR="00247466" w:rsidRDefault="007B548A">
      <w:pPr>
        <w:pStyle w:val="EX"/>
      </w:pPr>
      <w:r>
        <w:t>[1]</w:t>
      </w:r>
      <w:r>
        <w:tab/>
        <w:t>3GPP TR 21.905: "Vocabulary for 3GPP Specifications".</w:t>
      </w:r>
    </w:p>
    <w:p w14:paraId="50C49104" w14:textId="77777777" w:rsidR="00247466" w:rsidRDefault="007B548A">
      <w:pPr>
        <w:pStyle w:val="EX"/>
      </w:pPr>
      <w:r>
        <w:t>[2]</w:t>
      </w:r>
      <w:r>
        <w:tab/>
        <w:t>3GPP TS 38.300: "NR Overall Description; Stage 2".</w:t>
      </w:r>
    </w:p>
    <w:p w14:paraId="1FFC3606" w14:textId="77777777" w:rsidR="00247466" w:rsidRDefault="007B548A">
      <w:pPr>
        <w:pStyle w:val="EX"/>
      </w:pPr>
      <w:r>
        <w:t>[3]</w:t>
      </w:r>
      <w:r>
        <w:tab/>
        <w:t>3GPP TS 38.331: "NR; Radio Resource Control (RRC) - Protocol Specification".</w:t>
      </w:r>
    </w:p>
    <w:p w14:paraId="29B1496A" w14:textId="77777777" w:rsidR="00247466" w:rsidRDefault="007B548A">
      <w:pPr>
        <w:pStyle w:val="EX"/>
      </w:pPr>
      <w:r>
        <w:t>[4]</w:t>
      </w:r>
      <w:r>
        <w:tab/>
        <w:t>3GPP TS 38.213: "NR; Physical layer procedures for control ".</w:t>
      </w:r>
    </w:p>
    <w:p w14:paraId="115A3B0E" w14:textId="77777777" w:rsidR="00247466" w:rsidRDefault="007B548A">
      <w:pPr>
        <w:pStyle w:val="EX"/>
      </w:pPr>
      <w:r>
        <w:t>[5]</w:t>
      </w:r>
      <w:r>
        <w:tab/>
        <w:t>Void</w:t>
      </w:r>
    </w:p>
    <w:p w14:paraId="4D984FDE" w14:textId="77777777" w:rsidR="00247466" w:rsidRDefault="007B548A">
      <w:pPr>
        <w:pStyle w:val="EX"/>
      </w:pPr>
      <w:r>
        <w:t>[6]</w:t>
      </w:r>
      <w:r>
        <w:tab/>
        <w:t>3GPP TS 36.331: "E-UTRA; Radio Resource Control (RRC) - Protocol Specification".</w:t>
      </w:r>
    </w:p>
    <w:p w14:paraId="673CD1EF" w14:textId="77777777" w:rsidR="00247466" w:rsidRDefault="007B548A">
      <w:pPr>
        <w:pStyle w:val="EX"/>
      </w:pPr>
      <w:r>
        <w:t>[7]</w:t>
      </w:r>
      <w:r>
        <w:tab/>
        <w:t>3GPP TS 36.304: "E-UTRA; User Equipment (UE) procedures in RRC_IDLE state ".</w:t>
      </w:r>
    </w:p>
    <w:p w14:paraId="234EB94F" w14:textId="77777777" w:rsidR="00247466" w:rsidRDefault="007B548A">
      <w:pPr>
        <w:pStyle w:val="EX"/>
      </w:pPr>
      <w:r>
        <w:t>[8]</w:t>
      </w:r>
      <w:r>
        <w:tab/>
        <w:t>3GPP TS 38.133: "NR; Requirements for Support of Radio Resource Management".</w:t>
      </w:r>
    </w:p>
    <w:p w14:paraId="1E27CC5D" w14:textId="77777777" w:rsidR="00247466" w:rsidRDefault="007B548A">
      <w:pPr>
        <w:pStyle w:val="EX"/>
      </w:pPr>
      <w:r>
        <w:t>[9]</w:t>
      </w:r>
      <w:r>
        <w:tab/>
        <w:t>3GPP TS 23.122: "NAS functions related to Mobile Station (MS) in RRC_IDLE state".</w:t>
      </w:r>
    </w:p>
    <w:p w14:paraId="77D7DC41" w14:textId="77777777" w:rsidR="00247466" w:rsidRDefault="007B548A">
      <w:pPr>
        <w:pStyle w:val="EX"/>
      </w:pPr>
      <w:r>
        <w:t>[10]</w:t>
      </w:r>
      <w:r>
        <w:tab/>
        <w:t>3GPP TS 23.501: "System Architecture for the 5G System; Stage 2".</w:t>
      </w:r>
    </w:p>
    <w:p w14:paraId="2F29ACF7" w14:textId="77777777" w:rsidR="00247466" w:rsidRDefault="007B548A">
      <w:pPr>
        <w:pStyle w:val="EX"/>
      </w:pPr>
      <w:r>
        <w:t>[11]</w:t>
      </w:r>
      <w:r>
        <w:tab/>
        <w:t>3GPP TS 38.215: "NR; Physical layer measurements".</w:t>
      </w:r>
    </w:p>
    <w:p w14:paraId="6CDD433D" w14:textId="77777777" w:rsidR="00247466" w:rsidRDefault="007B548A">
      <w:pPr>
        <w:pStyle w:val="EX"/>
      </w:pPr>
      <w:r>
        <w:t>[12]</w:t>
      </w:r>
      <w:r>
        <w:tab/>
        <w:t>3GPP TS 22.261: "Service requirements for the 5G system".</w:t>
      </w:r>
    </w:p>
    <w:p w14:paraId="7F696E3F" w14:textId="77777777" w:rsidR="00247466" w:rsidRDefault="007B548A">
      <w:pPr>
        <w:pStyle w:val="EX"/>
      </w:pPr>
      <w:r>
        <w:t>[13]</w:t>
      </w:r>
      <w:r>
        <w:tab/>
        <w:t>3GPP TS 24.890: "5G System – Phase 1; CT WG1 Aspects".</w:t>
      </w:r>
    </w:p>
    <w:p w14:paraId="0AB76718" w14:textId="77777777" w:rsidR="00247466" w:rsidRDefault="007B548A">
      <w:pPr>
        <w:pStyle w:val="EX"/>
      </w:pPr>
      <w:r>
        <w:t>[14]</w:t>
      </w:r>
      <w:r>
        <w:tab/>
        <w:t>3GPP TS 24.501: "Non-Access-Stratum (NAS) protocol for 5G System (5GS); Stage 3".</w:t>
      </w:r>
    </w:p>
    <w:p w14:paraId="38FAAF1A" w14:textId="77777777" w:rsidR="00247466" w:rsidRDefault="007B548A">
      <w:pPr>
        <w:pStyle w:val="EX"/>
      </w:pPr>
      <w:r>
        <w:t>[15]</w:t>
      </w:r>
      <w:r>
        <w:tab/>
        <w:t>3GPP TS 38.101-1: "NR; User Equipment (UE) radio transmission and reception; Part 1: Range 1 Standalone".</w:t>
      </w:r>
    </w:p>
    <w:p w14:paraId="041C58CF" w14:textId="77777777" w:rsidR="00247466" w:rsidRDefault="007B548A">
      <w:pPr>
        <w:pStyle w:val="EX"/>
      </w:pPr>
      <w:r>
        <w:t>[16]</w:t>
      </w:r>
      <w:r>
        <w:tab/>
        <w:t>3GPP TS 23.287: "Architecture enhancements for 5G System (5GS) to support Vehicle-to-Everything (V2X) services".</w:t>
      </w:r>
    </w:p>
    <w:p w14:paraId="4E87A0F1" w14:textId="77777777" w:rsidR="00247466" w:rsidRDefault="007B548A">
      <w:pPr>
        <w:pStyle w:val="EX"/>
        <w:rPr>
          <w:lang w:eastAsia="zh-CN"/>
        </w:rPr>
      </w:pPr>
      <w:r>
        <w:rPr>
          <w:lang w:eastAsia="zh-CN"/>
        </w:rPr>
        <w:t>[17]</w:t>
      </w:r>
      <w:r>
        <w:rPr>
          <w:lang w:eastAsia="zh-CN"/>
        </w:rPr>
        <w:tab/>
        <w:t>3GPP TS 23.285: "Technical Specification Group Services and System Aspects; Architecture enhancements for V2X services".</w:t>
      </w:r>
    </w:p>
    <w:p w14:paraId="443609AE" w14:textId="77777777" w:rsidR="00247466" w:rsidRDefault="007B548A">
      <w:pPr>
        <w:pStyle w:val="EX"/>
        <w:rPr>
          <w:lang w:eastAsia="zh-CN"/>
        </w:rPr>
      </w:pPr>
      <w:r>
        <w:rPr>
          <w:lang w:eastAsia="zh-CN"/>
        </w:rPr>
        <w:lastRenderedPageBreak/>
        <w:t>[18]</w:t>
      </w:r>
      <w:r>
        <w:rPr>
          <w:lang w:eastAsia="zh-CN"/>
        </w:rPr>
        <w:tab/>
        <w:t>3GPP TS 22.011: "Service accessibility".</w:t>
      </w:r>
    </w:p>
    <w:p w14:paraId="681E20AA" w14:textId="77777777" w:rsidR="00247466" w:rsidRDefault="007B548A">
      <w:pPr>
        <w:pStyle w:val="EX"/>
        <w:rPr>
          <w:ins w:id="11" w:author="ZTE" w:date="2022-01-27T16:04:00Z"/>
        </w:rPr>
      </w:pPr>
      <w:ins w:id="12" w:author="ZTE" w:date="2022-01-27T16:04:00Z">
        <w:r>
          <w:rPr>
            <w:lang w:eastAsia="zh-CN"/>
          </w:rPr>
          <w:t>[1</w:t>
        </w:r>
        <w:r>
          <w:rPr>
            <w:rFonts w:hint="eastAsia"/>
            <w:lang w:val="en-US" w:eastAsia="zh-CN"/>
          </w:rPr>
          <w:t>9</w:t>
        </w:r>
        <w:r>
          <w:rPr>
            <w:lang w:eastAsia="zh-CN"/>
          </w:rPr>
          <w:t>]</w:t>
        </w:r>
        <w:r>
          <w:rPr>
            <w:lang w:eastAsia="zh-CN"/>
          </w:rPr>
          <w:tab/>
          <w:t xml:space="preserve">3GPP TS </w:t>
        </w:r>
      </w:ins>
      <w:ins w:id="13" w:author="ZTE" w:date="2022-01-27T16:08:00Z">
        <w:r>
          <w:rPr>
            <w:rFonts w:hint="eastAsia"/>
            <w:lang w:val="en-US" w:eastAsia="zh-CN"/>
          </w:rPr>
          <w:t>38</w:t>
        </w:r>
      </w:ins>
      <w:ins w:id="14" w:author="ZTE" w:date="2022-01-27T16:04:00Z">
        <w:r>
          <w:rPr>
            <w:lang w:eastAsia="zh-CN"/>
          </w:rPr>
          <w:t>.</w:t>
        </w:r>
        <w:r>
          <w:rPr>
            <w:rFonts w:hint="eastAsia"/>
            <w:lang w:val="en-US" w:eastAsia="zh-CN"/>
          </w:rPr>
          <w:t>321</w:t>
        </w:r>
        <w:r>
          <w:rPr>
            <w:lang w:eastAsia="zh-CN"/>
          </w:rPr>
          <w:t>: "</w:t>
        </w:r>
        <w:r>
          <w:t>NR; Medium Access Control (MAC) protocol specification</w:t>
        </w:r>
        <w:r>
          <w:rPr>
            <w:lang w:eastAsia="zh-CN"/>
          </w:rPr>
          <w:t>".</w:t>
        </w:r>
      </w:ins>
    </w:p>
    <w:p w14:paraId="66D80C65" w14:textId="77777777" w:rsidR="00247466" w:rsidRDefault="007B548A">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rFonts w:eastAsia="宋体" w:hint="eastAsia"/>
          <w:i/>
          <w:lang w:val="en-US" w:eastAsia="zh-CN"/>
        </w:rPr>
        <w:t xml:space="preserve">Second </w:t>
      </w:r>
      <w:r>
        <w:rPr>
          <w:i/>
        </w:rPr>
        <w:t xml:space="preserve">Modified Subclause </w:t>
      </w:r>
    </w:p>
    <w:p w14:paraId="09607B73" w14:textId="77777777" w:rsidR="00247466" w:rsidRDefault="00247466">
      <w:pPr>
        <w:pStyle w:val="EX"/>
        <w:rPr>
          <w:lang w:eastAsia="zh-CN"/>
        </w:rPr>
      </w:pPr>
    </w:p>
    <w:p w14:paraId="556CAED0" w14:textId="77777777" w:rsidR="00247466" w:rsidRDefault="00247466">
      <w:pPr>
        <w:pStyle w:val="CRCoverPage"/>
        <w:spacing w:after="0"/>
        <w:rPr>
          <w:sz w:val="8"/>
          <w:szCs w:val="8"/>
        </w:rPr>
      </w:pPr>
    </w:p>
    <w:p w14:paraId="457B38B4" w14:textId="77777777" w:rsidR="00247466" w:rsidRDefault="007B548A">
      <w:pPr>
        <w:pStyle w:val="2"/>
        <w:rPr>
          <w:szCs w:val="22"/>
        </w:rPr>
      </w:pPr>
      <w:bookmarkStart w:id="15" w:name="_Toc46502345"/>
      <w:bookmarkStart w:id="16" w:name="_Toc37298583"/>
      <w:bookmarkStart w:id="17" w:name="_Toc52749322"/>
      <w:bookmarkStart w:id="18" w:name="_Toc90590105"/>
      <w:r>
        <w:rPr>
          <w:szCs w:val="22"/>
        </w:rPr>
        <w:t>8.1</w:t>
      </w:r>
      <w:r>
        <w:rPr>
          <w:szCs w:val="22"/>
        </w:rPr>
        <w:tab/>
      </w:r>
      <w:r>
        <w:rPr>
          <w:rFonts w:eastAsia="宋体"/>
          <w:szCs w:val="22"/>
        </w:rPr>
        <w:t xml:space="preserve">NR sidelink communication and </w:t>
      </w:r>
      <w:r>
        <w:rPr>
          <w:szCs w:val="22"/>
        </w:rPr>
        <w:t>V2X sidelink communication</w:t>
      </w:r>
      <w:bookmarkEnd w:id="15"/>
      <w:bookmarkEnd w:id="16"/>
      <w:bookmarkEnd w:id="17"/>
      <w:bookmarkEnd w:id="18"/>
    </w:p>
    <w:p w14:paraId="233B34BF" w14:textId="77777777" w:rsidR="00247466" w:rsidRDefault="007B548A">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316357AF" w14:textId="77777777" w:rsidR="00247466" w:rsidRDefault="007B548A">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4B279550" w14:textId="77777777" w:rsidR="00247466" w:rsidRDefault="007B548A">
      <w:pPr>
        <w:rPr>
          <w:ins w:id="19" w:author="ZTE" w:date="2022-01-04T20:35:00Z"/>
        </w:rPr>
      </w:pPr>
      <w:commentRangeStart w:id="20"/>
      <w:ins w:id="21" w:author="ZTE" w:date="2022-01-04T20:35:00Z">
        <w:r>
          <w:t xml:space="preserve">The UE may use </w:t>
        </w:r>
        <w:r>
          <w:rPr>
            <w:rFonts w:eastAsia="宋体" w:hint="eastAsia"/>
            <w:lang w:val="en-US" w:eastAsia="zh-CN"/>
          </w:rPr>
          <w:t>t</w:t>
        </w:r>
        <w:proofErr w:type="spellStart"/>
        <w:r>
          <w:rPr>
            <w:rFonts w:hint="eastAsia"/>
          </w:rPr>
          <w:t>imer</w:t>
        </w:r>
        <w:proofErr w:type="spellEnd"/>
        <w:r>
          <w:rPr>
            <w:rFonts w:hint="eastAsia"/>
          </w:rPr>
          <w:t>-based</w:t>
        </w:r>
        <w:r>
          <w:rPr>
            <w:rFonts w:eastAsia="宋体" w:hint="eastAsia"/>
            <w:lang w:val="en-US" w:eastAsia="zh-CN"/>
          </w:rPr>
          <w:t xml:space="preserve"> sidelink </w:t>
        </w:r>
        <w:r>
          <w:t xml:space="preserve">DRX </w:t>
        </w:r>
        <w:r>
          <w:rPr>
            <w:rFonts w:eastAsia="宋体" w:hint="eastAsia"/>
            <w:lang w:val="en-US" w:eastAsia="zh-CN"/>
          </w:rPr>
          <w:t xml:space="preserve">for </w:t>
        </w:r>
      </w:ins>
      <w:ins w:id="22" w:author="ZTE" w:date="2022-01-04T20:37:00Z">
        <w:r>
          <w:rPr>
            <w:lang w:eastAsia="zh-CN"/>
          </w:rPr>
          <w:t>NR</w:t>
        </w:r>
        <w:r>
          <w:rPr>
            <w:lang w:eastAsia="ko-KR"/>
          </w:rPr>
          <w:t xml:space="preserve"> </w:t>
        </w:r>
      </w:ins>
      <w:ins w:id="23" w:author="ZTE" w:date="2022-01-04T20:35:00Z">
        <w:r>
          <w:rPr>
            <w:rFonts w:eastAsia="宋体" w:hint="eastAsia"/>
            <w:lang w:val="en-US" w:eastAsia="zh-CN"/>
          </w:rPr>
          <w:t xml:space="preserve">sidelink unicast, groupcast and broadcast </w:t>
        </w:r>
        <w:proofErr w:type="gramStart"/>
        <w:r>
          <w:rPr>
            <w:rFonts w:eastAsia="宋体" w:hint="eastAsia"/>
            <w:lang w:val="en-US" w:eastAsia="zh-CN"/>
          </w:rPr>
          <w:t>as  specified</w:t>
        </w:r>
        <w:proofErr w:type="gramEnd"/>
        <w:r>
          <w:rPr>
            <w:rFonts w:eastAsia="宋体" w:hint="eastAsia"/>
            <w:lang w:val="en-US" w:eastAsia="zh-CN"/>
          </w:rPr>
          <w:t xml:space="preserve"> in TS 38.331</w:t>
        </w:r>
        <w:commentRangeEnd w:id="20"/>
        <w:r>
          <w:commentReference w:id="20"/>
        </w:r>
        <w:r>
          <w:rPr>
            <w:rFonts w:eastAsia="宋体" w:hint="eastAsia"/>
            <w:lang w:val="en-US" w:eastAsia="zh-CN"/>
          </w:rPr>
          <w:t>[3]</w:t>
        </w:r>
      </w:ins>
      <w:ins w:id="24" w:author="ZTE" w:date="2022-01-27T16:00:00Z">
        <w:r>
          <w:rPr>
            <w:rFonts w:eastAsia="宋体" w:hint="eastAsia"/>
            <w:lang w:val="en-US" w:eastAsia="zh-CN"/>
          </w:rPr>
          <w:t xml:space="preserve"> and 38.321</w:t>
        </w:r>
      </w:ins>
      <w:ins w:id="25" w:author="ZTE" w:date="2022-01-27T16:05:00Z">
        <w:r>
          <w:rPr>
            <w:rFonts w:eastAsia="宋体" w:hint="eastAsia"/>
            <w:lang w:val="en-US" w:eastAsia="zh-CN"/>
          </w:rPr>
          <w:t>[19]</w:t>
        </w:r>
      </w:ins>
      <w:ins w:id="26" w:author="ZTE" w:date="2022-01-04T20:35:00Z">
        <w:r>
          <w:rPr>
            <w:rFonts w:eastAsia="宋体" w:hint="eastAsia"/>
            <w:lang w:val="en-US" w:eastAsia="zh-CN"/>
          </w:rPr>
          <w:t xml:space="preserve"> </w:t>
        </w:r>
        <w:r>
          <w:t>in order to reduce power consumption.</w:t>
        </w:r>
      </w:ins>
    </w:p>
    <w:p w14:paraId="36B77FBF" w14:textId="5D6CAA76" w:rsidR="00247466" w:rsidRDefault="007B548A">
      <w:pPr>
        <w:rPr>
          <w:ins w:id="27" w:author="ZTE" w:date="2022-01-04T20:35:00Z"/>
          <w:rFonts w:eastAsia="Times New Roman"/>
          <w:lang w:val="en-US" w:eastAsia="zh-CN"/>
        </w:rPr>
      </w:pPr>
      <w:commentRangeStart w:id="28"/>
      <w:ins w:id="29" w:author="ZTE" w:date="2022-01-04T20:35:00Z">
        <w:r>
          <w:rPr>
            <w:rFonts w:eastAsia="宋体" w:hint="eastAsia"/>
            <w:lang w:val="en-US" w:eastAsia="zh-CN"/>
          </w:rPr>
          <w:t>For</w:t>
        </w:r>
        <w:r>
          <w:rPr>
            <w:rFonts w:hint="eastAsia"/>
          </w:rPr>
          <w:t xml:space="preserve"> </w:t>
        </w:r>
      </w:ins>
      <w:ins w:id="30" w:author="ZTE" w:date="2022-01-04T20:37:00Z">
        <w:r>
          <w:rPr>
            <w:rFonts w:eastAsia="宋体" w:hint="eastAsia"/>
            <w:lang w:val="en-US" w:eastAsia="zh-CN"/>
          </w:rPr>
          <w:t xml:space="preserve">NR </w:t>
        </w:r>
      </w:ins>
      <w:ins w:id="31" w:author="ZTE" w:date="2022-01-04T20:35:00Z">
        <w:r>
          <w:rPr>
            <w:rFonts w:eastAsia="宋体" w:hint="eastAsia"/>
            <w:lang w:val="en-US" w:eastAsia="zh-CN"/>
          </w:rPr>
          <w:t xml:space="preserve">sidelink </w:t>
        </w:r>
        <w:r>
          <w:rPr>
            <w:rFonts w:hint="eastAsia"/>
          </w:rPr>
          <w:t>broadcast</w:t>
        </w:r>
        <w:r>
          <w:rPr>
            <w:rFonts w:eastAsia="宋体" w:hint="eastAsia"/>
            <w:lang w:val="en-US" w:eastAsia="zh-CN"/>
          </w:rPr>
          <w:t xml:space="preserve"> and </w:t>
        </w:r>
        <w:r>
          <w:rPr>
            <w:rFonts w:hint="eastAsia"/>
          </w:rPr>
          <w:t>groupcast</w:t>
        </w:r>
        <w:r>
          <w:rPr>
            <w:rFonts w:eastAsia="宋体" w:hint="eastAsia"/>
            <w:lang w:val="en-US" w:eastAsia="zh-CN"/>
          </w:rPr>
          <w:t>, w</w:t>
        </w:r>
        <w:r>
          <w:rPr>
            <w:lang w:eastAsia="ko-KR"/>
          </w:rPr>
          <w:t xml:space="preserve">hen in-coverage for </w:t>
        </w:r>
      </w:ins>
      <w:ins w:id="32" w:author="ZTE" w:date="2022-01-04T20:42:00Z">
        <w:r>
          <w:rPr>
            <w:rFonts w:eastAsia="宋体" w:hint="eastAsia"/>
            <w:lang w:val="en-US" w:eastAsia="zh-CN"/>
          </w:rPr>
          <w:t xml:space="preserve">NR </w:t>
        </w:r>
      </w:ins>
      <w:ins w:id="33" w:author="ZTE" w:date="2022-01-04T20:35:00Z">
        <w:r>
          <w:rPr>
            <w:lang w:eastAsia="ko-KR"/>
          </w:rPr>
          <w:t xml:space="preserve">sidelink operation as defined in clause </w:t>
        </w:r>
        <w:r>
          <w:rPr>
            <w:rFonts w:eastAsia="宋体"/>
            <w:lang w:eastAsia="zh-CN"/>
          </w:rPr>
          <w:t>8.2</w:t>
        </w:r>
        <w:r>
          <w:rPr>
            <w:rFonts w:hint="eastAsia"/>
          </w:rPr>
          <w:t xml:space="preserve">, </w:t>
        </w:r>
        <w:commentRangeStart w:id="34"/>
        <w:r>
          <w:rPr>
            <w:rFonts w:eastAsia="宋体" w:hint="eastAsia"/>
            <w:lang w:val="en-US" w:eastAsia="zh-CN"/>
          </w:rPr>
          <w:t xml:space="preserve">both the TX UE and RX UE </w:t>
        </w:r>
      </w:ins>
      <w:commentRangeEnd w:id="34"/>
      <w:r>
        <w:rPr>
          <w:rStyle w:val="afff"/>
        </w:rPr>
        <w:commentReference w:id="34"/>
      </w:r>
      <w:ins w:id="35" w:author="ZTE" w:date="2022-01-04T20:35:00Z">
        <w:r>
          <w:t>in RRC_IDLE and RRC_INACTIVE state</w:t>
        </w:r>
        <w:r>
          <w:rPr>
            <w:rFonts w:eastAsia="宋体" w:hint="eastAsia"/>
            <w:lang w:val="en-US" w:eastAsia="zh-CN"/>
          </w:rPr>
          <w:t xml:space="preserve"> may </w:t>
        </w:r>
        <w:r>
          <w:rPr>
            <w:rFonts w:hint="eastAsia"/>
          </w:rPr>
          <w:t xml:space="preserve">obtain </w:t>
        </w:r>
        <w:r>
          <w:rPr>
            <w:rFonts w:eastAsia="宋体" w:hint="eastAsia"/>
            <w:lang w:val="en-US" w:eastAsia="zh-CN"/>
          </w:rPr>
          <w:t xml:space="preserve">SL </w:t>
        </w:r>
        <w:r>
          <w:rPr>
            <w:rFonts w:hint="eastAsia"/>
          </w:rPr>
          <w:t xml:space="preserve">DRX configuration </w:t>
        </w:r>
        <w:r>
          <w:rPr>
            <w:rFonts w:eastAsia="宋体" w:hint="eastAsia"/>
            <w:lang w:val="en-US" w:eastAsia="zh-CN"/>
          </w:rPr>
          <w:t>f</w:t>
        </w:r>
        <w:r>
          <w:rPr>
            <w:rFonts w:hint="eastAsia"/>
          </w:rPr>
          <w:t>or br</w:t>
        </w:r>
        <w:bookmarkStart w:id="36" w:name="_GoBack"/>
        <w:bookmarkEnd w:id="36"/>
        <w:r>
          <w:rPr>
            <w:rFonts w:hint="eastAsia"/>
          </w:rPr>
          <w:t>oadcast</w:t>
        </w:r>
        <w:r>
          <w:rPr>
            <w:rFonts w:eastAsia="宋体" w:hint="eastAsia"/>
            <w:lang w:val="en-US" w:eastAsia="zh-CN"/>
          </w:rPr>
          <w:t xml:space="preserve"> and </w:t>
        </w:r>
        <w:r>
          <w:rPr>
            <w:rFonts w:hint="eastAsia"/>
          </w:rPr>
          <w:t>groupcast</w:t>
        </w:r>
        <w:r>
          <w:rPr>
            <w:rFonts w:eastAsia="宋体" w:hint="eastAsia"/>
            <w:lang w:val="en-US" w:eastAsia="zh-CN"/>
          </w:rPr>
          <w:t xml:space="preserve"> </w:t>
        </w:r>
        <w:r>
          <w:rPr>
            <w:rFonts w:hint="eastAsia"/>
          </w:rPr>
          <w:t xml:space="preserve">from </w:t>
        </w:r>
        <w:r>
          <w:rPr>
            <w:i/>
            <w:lang w:eastAsia="zh-CN"/>
          </w:rPr>
          <w:t>SystemInformationBlockType12</w:t>
        </w:r>
        <w:r>
          <w:rPr>
            <w:rFonts w:hint="eastAsia"/>
          </w:rPr>
          <w:t>. It is up to network implementation how to coordinate active time between different cells</w:t>
        </w:r>
        <w:r>
          <w:rPr>
            <w:rFonts w:eastAsia="宋体" w:hint="eastAsia"/>
            <w:lang w:val="en-US" w:eastAsia="zh-CN"/>
          </w:rPr>
          <w:t>;</w:t>
        </w:r>
        <w:commentRangeEnd w:id="28"/>
        <w:r>
          <w:commentReference w:id="28"/>
        </w:r>
      </w:ins>
      <w:ins w:id="37" w:author="ZTE" w:date="2022-01-07T14:57:00Z">
        <w:r>
          <w:rPr>
            <w:rFonts w:eastAsia="宋体" w:hint="eastAsia"/>
            <w:lang w:val="en-US" w:eastAsia="zh-CN"/>
          </w:rPr>
          <w:t xml:space="preserve"> </w:t>
        </w:r>
      </w:ins>
      <w:commentRangeStart w:id="38"/>
      <w:ins w:id="39" w:author="ZTE" w:date="2022-01-04T20:35:00Z">
        <w:r>
          <w:rPr>
            <w:rFonts w:eastAsia="宋体" w:hint="eastAsia"/>
            <w:lang w:val="en-US" w:eastAsia="zh-CN"/>
          </w:rPr>
          <w:t>w</w:t>
        </w:r>
        <w:r>
          <w:rPr>
            <w:lang w:eastAsia="ko-KR"/>
          </w:rPr>
          <w:t xml:space="preserve">hen out-of-coverage for </w:t>
        </w:r>
      </w:ins>
      <w:ins w:id="40" w:author="ZTE" w:date="2022-01-04T20:41:00Z">
        <w:r>
          <w:rPr>
            <w:rFonts w:eastAsia="宋体" w:hint="eastAsia"/>
            <w:lang w:val="en-US" w:eastAsia="zh-CN"/>
          </w:rPr>
          <w:t xml:space="preserve">NR </w:t>
        </w:r>
      </w:ins>
      <w:ins w:id="41" w:author="ZTE" w:date="2022-01-04T20:35:00Z">
        <w:r>
          <w:rPr>
            <w:lang w:eastAsia="ko-KR"/>
          </w:rPr>
          <w:t>sidelink</w:t>
        </w:r>
      </w:ins>
      <w:ins w:id="42" w:author="Qualcomm" w:date="2022-01-27T20:10:00Z">
        <w:r>
          <w:rPr>
            <w:lang w:eastAsia="ko-KR"/>
          </w:rPr>
          <w:t xml:space="preserve"> operation</w:t>
        </w:r>
      </w:ins>
      <w:ins w:id="43" w:author="ZTE" w:date="2022-01-04T20:35:00Z">
        <w:r>
          <w:rPr>
            <w:lang w:eastAsia="ko-KR"/>
          </w:rPr>
          <w:t xml:space="preserve">, </w:t>
        </w:r>
      </w:ins>
      <w:commentRangeStart w:id="44"/>
      <w:ins w:id="45" w:author="ZTE" w:date="2022-01-07T14:12:00Z">
        <w:r>
          <w:rPr>
            <w:rFonts w:eastAsia="宋体" w:hint="eastAsia"/>
            <w:lang w:val="en-US" w:eastAsia="zh-CN"/>
          </w:rPr>
          <w:t>both the TX UE and RX UE</w:t>
        </w:r>
      </w:ins>
      <w:ins w:id="46" w:author="ZTE" w:date="2022-01-04T20:35:00Z">
        <w:r>
          <w:rPr>
            <w:lang w:eastAsia="ko-KR"/>
          </w:rPr>
          <w:t xml:space="preserve"> </w:t>
        </w:r>
      </w:ins>
      <w:commentRangeEnd w:id="44"/>
      <w:r>
        <w:rPr>
          <w:rStyle w:val="afff"/>
        </w:rPr>
        <w:commentReference w:id="44"/>
      </w:r>
      <w:ins w:id="47" w:author="ZTE" w:date="2022-01-04T20:35:00Z">
        <w:r>
          <w:rPr>
            <w:lang w:eastAsia="ko-KR"/>
          </w:rPr>
          <w:t>may</w:t>
        </w:r>
        <w:r>
          <w:rPr>
            <w:rFonts w:eastAsia="宋体" w:hint="eastAsia"/>
            <w:lang w:val="en-US" w:eastAsia="zh-CN"/>
          </w:rPr>
          <w:t xml:space="preserve"> </w:t>
        </w:r>
        <w:r>
          <w:rPr>
            <w:rFonts w:hint="eastAsia"/>
          </w:rPr>
          <w:t xml:space="preserve">obtain </w:t>
        </w:r>
        <w:r>
          <w:rPr>
            <w:rFonts w:eastAsia="宋体" w:hint="eastAsia"/>
            <w:lang w:val="en-US" w:eastAsia="zh-CN"/>
          </w:rPr>
          <w:t xml:space="preserve">SL </w:t>
        </w:r>
        <w:r>
          <w:rPr>
            <w:rFonts w:hint="eastAsia"/>
          </w:rPr>
          <w:t xml:space="preserve">DRX configuration </w:t>
        </w:r>
        <w:r>
          <w:rPr>
            <w:rFonts w:eastAsia="宋体" w:hint="eastAsia"/>
            <w:lang w:val="en-US" w:eastAsia="zh-CN"/>
          </w:rPr>
          <w:t>f</w:t>
        </w:r>
        <w:r>
          <w:rPr>
            <w:rFonts w:hint="eastAsia"/>
          </w:rPr>
          <w:t>or broadcast</w:t>
        </w:r>
        <w:r>
          <w:rPr>
            <w:rFonts w:eastAsia="宋体" w:hint="eastAsia"/>
            <w:lang w:val="en-US" w:eastAsia="zh-CN"/>
          </w:rPr>
          <w:t xml:space="preserve"> and </w:t>
        </w:r>
        <w:r>
          <w:rPr>
            <w:rFonts w:hint="eastAsia"/>
          </w:rPr>
          <w:t>groupcast</w:t>
        </w:r>
        <w:r>
          <w:rPr>
            <w:kern w:val="2"/>
            <w:lang w:eastAsia="zh-CN"/>
          </w:rPr>
          <w:t xml:space="preserve"> </w:t>
        </w:r>
        <w:r>
          <w:rPr>
            <w:rFonts w:hint="eastAsia"/>
            <w:kern w:val="2"/>
            <w:lang w:val="en-US" w:eastAsia="zh-CN"/>
          </w:rPr>
          <w:t xml:space="preserve">from </w:t>
        </w:r>
        <w:r>
          <w:rPr>
            <w:i/>
          </w:rPr>
          <w:t>SL</w:t>
        </w:r>
        <w:r>
          <w:rPr>
            <w:i/>
            <w:lang w:eastAsia="zh-CN"/>
          </w:rPr>
          <w:t>-V2X</w:t>
        </w:r>
        <w:r>
          <w:rPr>
            <w:i/>
          </w:rPr>
          <w:t>-Preconfiguration</w:t>
        </w:r>
        <w:r>
          <w:rPr>
            <w:rFonts w:eastAsia="宋体"/>
            <w:i/>
            <w:lang w:eastAsia="zh-CN"/>
          </w:rPr>
          <w:t>NR</w:t>
        </w:r>
        <w:r>
          <w:rPr>
            <w:rFonts w:eastAsia="宋体" w:hint="eastAsia"/>
            <w:i/>
            <w:lang w:val="en-US" w:eastAsia="zh-CN"/>
          </w:rPr>
          <w:t>.</w:t>
        </w:r>
        <w:r>
          <w:rPr>
            <w:i/>
            <w:lang w:eastAsia="zh-CN"/>
          </w:rPr>
          <w:t xml:space="preserve"> </w:t>
        </w:r>
        <w:commentRangeEnd w:id="38"/>
        <w:r>
          <w:commentReference w:id="38"/>
        </w:r>
      </w:ins>
    </w:p>
    <w:p w14:paraId="4553BCDB" w14:textId="39D29DD0" w:rsidR="00247466" w:rsidRDefault="007B548A">
      <w:pPr>
        <w:pStyle w:val="B4"/>
        <w:ind w:left="0" w:firstLine="0"/>
      </w:pPr>
      <w:commentRangeStart w:id="48"/>
      <w:ins w:id="49" w:author="ZTE" w:date="2022-01-07T15:50:00Z">
        <w:r>
          <w:rPr>
            <w:lang w:val="en-US"/>
          </w:rPr>
          <w:t xml:space="preserve">For </w:t>
        </w:r>
        <w:r>
          <w:rPr>
            <w:lang w:eastAsia="zh-CN"/>
          </w:rPr>
          <w:t>NR</w:t>
        </w:r>
        <w:r>
          <w:rPr>
            <w:lang w:eastAsia="ko-KR"/>
          </w:rPr>
          <w:t xml:space="preserve"> </w:t>
        </w:r>
        <w:r>
          <w:rPr>
            <w:rFonts w:eastAsia="宋体" w:hint="eastAsia"/>
            <w:lang w:val="en-US" w:eastAsia="zh-CN"/>
          </w:rPr>
          <w:t xml:space="preserve">sidelink </w:t>
        </w:r>
        <w:r>
          <w:rPr>
            <w:rFonts w:hint="eastAsia"/>
          </w:rPr>
          <w:t>unicast</w:t>
        </w:r>
        <w:r>
          <w:rPr>
            <w:lang w:val="en-US"/>
          </w:rPr>
          <w:t>,</w:t>
        </w:r>
      </w:ins>
      <w:ins w:id="50" w:author="ZTE" w:date="2022-01-24T10:46:00Z">
        <w:r>
          <w:rPr>
            <w:rFonts w:hint="eastAsia"/>
          </w:rPr>
          <w:t xml:space="preserve"> a </w:t>
        </w:r>
        <w:r>
          <w:rPr>
            <w:rFonts w:eastAsia="宋体" w:hint="eastAsia"/>
            <w:lang w:val="en-US" w:eastAsia="zh-CN"/>
          </w:rPr>
          <w:t xml:space="preserve">TX </w:t>
        </w:r>
        <w:r>
          <w:rPr>
            <w:rFonts w:hint="eastAsia"/>
          </w:rPr>
          <w:t xml:space="preserve">UE in </w:t>
        </w:r>
        <w:r>
          <w:rPr>
            <w:rFonts w:eastAsia="宋体" w:hint="eastAsia"/>
            <w:lang w:val="en-US" w:eastAsia="zh-CN"/>
          </w:rPr>
          <w:t>RRC</w:t>
        </w:r>
      </w:ins>
      <w:ins w:id="51" w:author="ZTE" w:date="2022-01-27T15:59:00Z">
        <w:r>
          <w:rPr>
            <w:rFonts w:eastAsia="宋体" w:hint="eastAsia"/>
            <w:lang w:val="en-US" w:eastAsia="zh-CN"/>
          </w:rPr>
          <w:t>_</w:t>
        </w:r>
      </w:ins>
      <w:ins w:id="52" w:author="ZTE" w:date="2022-01-24T10:46:00Z">
        <w:r>
          <w:rPr>
            <w:rFonts w:hint="eastAsia"/>
          </w:rPr>
          <w:t>IDLE</w:t>
        </w:r>
        <w:r>
          <w:rPr>
            <w:rFonts w:eastAsia="宋体" w:hint="eastAsia"/>
            <w:lang w:val="en-US" w:eastAsia="zh-CN"/>
          </w:rPr>
          <w:t xml:space="preserve">, </w:t>
        </w:r>
      </w:ins>
      <w:ins w:id="53" w:author="ZTE" w:date="2022-01-27T15:59:00Z">
        <w:r>
          <w:rPr>
            <w:rFonts w:eastAsia="宋体" w:hint="eastAsia"/>
            <w:lang w:val="en-US" w:eastAsia="zh-CN"/>
          </w:rPr>
          <w:t>RRC_</w:t>
        </w:r>
      </w:ins>
      <w:ins w:id="54" w:author="ZTE" w:date="2022-01-24T10:46:00Z">
        <w:r>
          <w:rPr>
            <w:rFonts w:hint="eastAsia"/>
          </w:rPr>
          <w:t>INACTIVE</w:t>
        </w:r>
        <w:r>
          <w:rPr>
            <w:rFonts w:eastAsia="宋体" w:hint="eastAsia"/>
            <w:lang w:val="en-US" w:eastAsia="zh-CN"/>
          </w:rPr>
          <w:t xml:space="preserve"> state</w:t>
        </w:r>
        <w:r>
          <w:rPr>
            <w:rFonts w:hint="eastAsia"/>
          </w:rPr>
          <w:t xml:space="preserve"> or </w:t>
        </w:r>
        <w:r>
          <w:rPr>
            <w:lang w:eastAsia="ko-KR"/>
          </w:rPr>
          <w:t>out-of-coverage</w:t>
        </w:r>
      </w:ins>
      <w:ins w:id="55" w:author="ZTE" w:date="2022-01-07T15:50:00Z">
        <w:r>
          <w:rPr>
            <w:rFonts w:eastAsia="宋体" w:hint="eastAsia"/>
            <w:lang w:val="en-US" w:eastAsia="zh-CN"/>
          </w:rPr>
          <w:t xml:space="preserve"> </w:t>
        </w:r>
        <w:r>
          <w:rPr>
            <w:lang w:val="en-US"/>
          </w:rPr>
          <w:t xml:space="preserve">determines the </w:t>
        </w:r>
        <w:r>
          <w:rPr>
            <w:rFonts w:eastAsia="宋体" w:hint="eastAsia"/>
            <w:lang w:val="en-US" w:eastAsia="zh-CN"/>
          </w:rPr>
          <w:t>sidelink</w:t>
        </w:r>
        <w:r>
          <w:rPr>
            <w:rFonts w:hint="eastAsia"/>
            <w:lang w:val="en-US" w:eastAsia="zh-CN"/>
          </w:rPr>
          <w:t xml:space="preserve"> </w:t>
        </w:r>
        <w:r>
          <w:rPr>
            <w:lang w:val="en-US"/>
          </w:rPr>
          <w:t xml:space="preserve">DRX configuration of </w:t>
        </w:r>
      </w:ins>
      <w:ins w:id="56" w:author="Qualcomm" w:date="2022-01-27T20:13:00Z">
        <w:r>
          <w:rPr>
            <w:lang w:val="en-US"/>
          </w:rPr>
          <w:t>its</w:t>
        </w:r>
      </w:ins>
      <w:ins w:id="57" w:author="ZTE" w:date="2022-01-07T15:50:00Z">
        <w:del w:id="58" w:author="Qualcomm" w:date="2022-01-27T20:13:00Z">
          <w:r w:rsidDel="007B548A">
            <w:rPr>
              <w:lang w:val="en-US"/>
            </w:rPr>
            <w:delText>the</w:delText>
          </w:r>
        </w:del>
        <w:r>
          <w:rPr>
            <w:lang w:val="en-US"/>
          </w:rPr>
          <w:t xml:space="preserve"> RX UE</w:t>
        </w:r>
      </w:ins>
      <w:ins w:id="59" w:author="ZTE" w:date="2022-01-07T15:51:00Z">
        <w:r>
          <w:rPr>
            <w:rFonts w:eastAsia="宋体" w:hint="eastAsia"/>
            <w:lang w:val="en-US" w:eastAsia="zh-CN"/>
          </w:rPr>
          <w:t xml:space="preserve">, </w:t>
        </w:r>
      </w:ins>
      <w:commentRangeEnd w:id="48"/>
      <w:ins w:id="60" w:author="ZTE" w:date="2022-01-07T15:50:00Z">
        <w:r>
          <w:commentReference w:id="48"/>
        </w:r>
      </w:ins>
      <w:ins w:id="61" w:author="ZTE" w:date="2022-01-07T15:53:00Z">
        <w:r>
          <w:rPr>
            <w:rFonts w:eastAsia="宋体" w:hint="eastAsia"/>
            <w:lang w:val="en-US" w:eastAsia="zh-CN"/>
          </w:rPr>
          <w:t xml:space="preserve"> </w:t>
        </w:r>
      </w:ins>
      <w:ins w:id="62" w:author="ZTE" w:date="2022-01-27T15:59:00Z">
        <w:r>
          <w:rPr>
            <w:rFonts w:eastAsia="宋体" w:hint="eastAsia"/>
            <w:lang w:val="en-US" w:eastAsia="zh-CN"/>
          </w:rPr>
          <w:t>and</w:t>
        </w:r>
      </w:ins>
      <w:ins w:id="63" w:author="Qualcomm" w:date="2022-01-27T20:14:00Z">
        <w:r>
          <w:rPr>
            <w:rFonts w:eastAsia="宋体"/>
            <w:lang w:val="en-US" w:eastAsia="zh-CN"/>
          </w:rPr>
          <w:t xml:space="preserve"> the</w:t>
        </w:r>
      </w:ins>
      <w:ins w:id="64" w:author="ZTE" w:date="2022-01-27T15:59:00Z">
        <w:r>
          <w:rPr>
            <w:rFonts w:eastAsia="宋体" w:hint="eastAsia"/>
            <w:lang w:val="en-US" w:eastAsia="zh-CN"/>
          </w:rPr>
          <w:t xml:space="preserve"> </w:t>
        </w:r>
      </w:ins>
      <w:commentRangeStart w:id="65"/>
      <w:ins w:id="66" w:author="ZTE" w:date="2022-01-04T20:35:00Z">
        <w:r>
          <w:rPr>
            <w:rFonts w:hint="eastAsia"/>
            <w:lang w:val="en-US" w:eastAsia="zh-CN"/>
          </w:rPr>
          <w:t xml:space="preserve">RX UE may </w:t>
        </w:r>
        <w:del w:id="67" w:author="Qualcomm" w:date="2022-01-27T20:14:00Z">
          <w:r w:rsidDel="007B548A">
            <w:rPr>
              <w:rFonts w:hint="eastAsia"/>
              <w:lang w:val="en-US" w:eastAsia="zh-CN"/>
            </w:rPr>
            <w:delText>include</w:delText>
          </w:r>
        </w:del>
      </w:ins>
      <w:ins w:id="68" w:author="Qualcomm" w:date="2022-01-27T20:14:00Z">
        <w:r>
          <w:rPr>
            <w:lang w:val="en-US" w:eastAsia="zh-CN"/>
          </w:rPr>
          <w:t>indicate</w:t>
        </w:r>
      </w:ins>
      <w:ins w:id="69" w:author="ZTE" w:date="2022-01-04T20:35:00Z">
        <w:r>
          <w:rPr>
            <w:rFonts w:hint="eastAsia"/>
            <w:lang w:val="en-US" w:eastAsia="zh-CN"/>
          </w:rPr>
          <w:t xml:space="preserve"> its desired SL DRX configuration in </w:t>
        </w:r>
        <w:del w:id="70" w:author="Qualcomm" w:date="2022-01-27T20:14:00Z">
          <w:r w:rsidDel="007B548A">
            <w:rPr>
              <w:rFonts w:hint="eastAsia"/>
              <w:lang w:val="en-US" w:eastAsia="zh-CN"/>
            </w:rPr>
            <w:delText>the</w:delText>
          </w:r>
        </w:del>
      </w:ins>
      <w:ins w:id="71" w:author="Qualcomm" w:date="2022-01-27T20:14:00Z">
        <w:r>
          <w:rPr>
            <w:lang w:val="en-US" w:eastAsia="zh-CN"/>
          </w:rPr>
          <w:t>a sidelink UE</w:t>
        </w:r>
      </w:ins>
      <w:ins w:id="72" w:author="ZTE" w:date="2022-01-04T20:35:00Z">
        <w:r>
          <w:rPr>
            <w:rFonts w:hint="eastAsia"/>
            <w:lang w:val="en-US" w:eastAsia="zh-CN"/>
          </w:rPr>
          <w:t xml:space="preserve"> assistance information which is transmitted to </w:t>
        </w:r>
      </w:ins>
      <w:ins w:id="73" w:author="Qualcomm" w:date="2022-01-27T20:15:00Z">
        <w:r>
          <w:rPr>
            <w:lang w:val="en-US" w:eastAsia="zh-CN"/>
          </w:rPr>
          <w:t xml:space="preserve">the </w:t>
        </w:r>
      </w:ins>
      <w:ins w:id="74" w:author="ZTE" w:date="2022-01-04T20:35:00Z">
        <w:r>
          <w:rPr>
            <w:rFonts w:hint="eastAsia"/>
            <w:lang w:val="en-US" w:eastAsia="zh-CN"/>
          </w:rPr>
          <w:t xml:space="preserve">TX UE. </w:t>
        </w:r>
        <w:commentRangeEnd w:id="65"/>
        <w:r>
          <w:commentReference w:id="65"/>
        </w:r>
      </w:ins>
    </w:p>
    <w:p w14:paraId="6B7ADB2B" w14:textId="6D1F7AFD" w:rsidR="00247466" w:rsidRPr="005A4402" w:rsidRDefault="005A4402">
      <w:pPr>
        <w:pStyle w:val="B4"/>
        <w:ind w:left="0" w:firstLine="0"/>
        <w:rPr>
          <w:del w:id="75" w:author="ZTE" w:date="2022-01-24T11:12:00Z"/>
          <w:i/>
          <w:rPrChange w:id="76" w:author="OPPO (Bingxue)" w:date="2022-01-28T15:06:00Z">
            <w:rPr>
              <w:del w:id="77" w:author="ZTE" w:date="2022-01-24T11:12:00Z"/>
            </w:rPr>
          </w:rPrChange>
        </w:rPr>
      </w:pPr>
      <w:commentRangeStart w:id="78"/>
      <w:ins w:id="79" w:author="OPPO (Bingxue)" w:date="2022-01-28T15:06:00Z">
        <w:r w:rsidRPr="005A4402">
          <w:rPr>
            <w:i/>
            <w:rPrChange w:id="80" w:author="OPPO (Bingxue)" w:date="2022-01-28T15:06:00Z">
              <w:rPr/>
            </w:rPrChange>
          </w:rPr>
          <w:t xml:space="preserve">Editor Note: </w:t>
        </w:r>
        <w:r w:rsidRPr="005A4402">
          <w:rPr>
            <w:i/>
          </w:rPr>
          <w:t>The need for capturing SL DRX related configuration acquisition in 38304 can be revisited and discussed in RAN2 #117.</w:t>
        </w:r>
        <w:commentRangeEnd w:id="78"/>
        <w:r>
          <w:rPr>
            <w:rStyle w:val="afff"/>
          </w:rPr>
          <w:commentReference w:id="78"/>
        </w:r>
      </w:ins>
    </w:p>
    <w:p w14:paraId="6336F941" w14:textId="77777777" w:rsidR="00247466" w:rsidRDefault="007B548A">
      <w:pPr>
        <w:pStyle w:val="B4"/>
        <w:ind w:left="0" w:firstLine="0"/>
        <w:rPr>
          <w:ins w:id="81" w:author="ZTE" w:date="2022-01-04T20:35:00Z"/>
          <w:rFonts w:eastAsia="宋体"/>
          <w:lang w:val="en-US" w:eastAsia="zh-CN"/>
        </w:rPr>
      </w:pPr>
      <w:commentRangeStart w:id="82"/>
      <w:commentRangeEnd w:id="82"/>
      <w:del w:id="83" w:author="ZTE" w:date="2022-01-27T15:58:00Z">
        <w:r>
          <w:commentReference w:id="82"/>
        </w:r>
        <w:commentRangeStart w:id="84"/>
        <w:commentRangeEnd w:id="84"/>
        <w:r>
          <w:rPr>
            <w:rStyle w:val="afff"/>
          </w:rPr>
          <w:commentReference w:id="84"/>
        </w:r>
      </w:del>
      <w:commentRangeStart w:id="85"/>
      <w:commentRangeEnd w:id="85"/>
      <w:del w:id="86" w:author="ZTE" w:date="2022-01-07T15:50:00Z">
        <w:r>
          <w:commentReference w:id="85"/>
        </w:r>
      </w:del>
    </w:p>
    <w:p w14:paraId="76948818" w14:textId="77777777" w:rsidR="00247466" w:rsidRDefault="007B548A">
      <w:pPr>
        <w:pStyle w:val="NO"/>
        <w:spacing w:after="0"/>
        <w:rPr>
          <w:sz w:val="8"/>
          <w:szCs w:val="8"/>
        </w:rPr>
        <w:pPrChange w:id="87" w:author="ZTE" w:date="2022-01-27T16:05:00Z">
          <w:pPr>
            <w:pStyle w:val="CRCoverPage"/>
            <w:spacing w:after="0"/>
          </w:pPr>
        </w:pPrChange>
      </w:pPr>
      <w:commentRangeStart w:id="88"/>
      <w:commentRangeStart w:id="89"/>
      <w:ins w:id="90" w:author="ZTE" w:date="2022-01-04T20:35:00Z">
        <w:r>
          <w:t xml:space="preserve">NOTE </w:t>
        </w:r>
        <w:r>
          <w:rPr>
            <w:rFonts w:eastAsia="宋体" w:hint="eastAsia"/>
            <w:lang w:val="en-US" w:eastAsia="zh-CN"/>
          </w:rPr>
          <w:t>1</w:t>
        </w:r>
        <w:r>
          <w:t>:</w:t>
        </w:r>
        <w:r>
          <w:tab/>
        </w:r>
        <w:r>
          <w:rPr>
            <w:rFonts w:hint="eastAsia"/>
          </w:rPr>
          <w:t>SL paging and SL PO for SL DRX</w:t>
        </w:r>
        <w:r>
          <w:t xml:space="preserve"> is not </w:t>
        </w:r>
        <w:r>
          <w:rPr>
            <w:rFonts w:eastAsia="宋体" w:hint="eastAsia"/>
            <w:lang w:val="en-US" w:eastAsia="zh-CN"/>
          </w:rPr>
          <w:t xml:space="preserve">introduced </w:t>
        </w:r>
        <w:r>
          <w:t>in this release.</w:t>
        </w:r>
        <w:commentRangeEnd w:id="88"/>
        <w:r>
          <w:commentReference w:id="88"/>
        </w:r>
      </w:ins>
      <w:del w:id="91" w:author="ZTE" w:date="2022-01-27T15:58:00Z">
        <w:r>
          <w:rPr>
            <w:rFonts w:eastAsia="宋体" w:hint="eastAsia"/>
            <w:lang w:val="en-US" w:eastAsia="zh-CN"/>
          </w:rPr>
          <w:delText xml:space="preserve"> </w:delText>
        </w:r>
      </w:del>
      <w:commentRangeEnd w:id="89"/>
      <w:r w:rsidR="005A4402">
        <w:rPr>
          <w:rStyle w:val="afff"/>
        </w:rPr>
        <w:commentReference w:id="89"/>
      </w:r>
    </w:p>
    <w:sectPr w:rsidR="00247466">
      <w:head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ZTE" w:date="2021-12-28T10:24:00Z" w:initials="1">
    <w:p w14:paraId="5F395F9F" w14:textId="77777777" w:rsidR="00247466" w:rsidRDefault="007B548A">
      <w:pPr>
        <w:pStyle w:val="ad"/>
        <w:rPr>
          <w:rFonts w:eastAsia="宋体"/>
          <w:lang w:val="en-US" w:eastAsia="zh-CN"/>
        </w:rPr>
      </w:pPr>
      <w:r>
        <w:rPr>
          <w:rFonts w:eastAsia="宋体" w:hint="eastAsia"/>
          <w:lang w:val="en-US" w:eastAsia="zh-CN"/>
        </w:rPr>
        <w:t>Agreement in RAN2#113e:</w:t>
      </w:r>
    </w:p>
    <w:p w14:paraId="3511739C" w14:textId="77777777" w:rsidR="00247466" w:rsidRDefault="007B548A">
      <w:pPr>
        <w:rPr>
          <w:rFonts w:ascii="Arial" w:eastAsia="宋体" w:hAnsi="Arial" w:cs="Arial"/>
          <w:color w:val="13161A"/>
          <w:sz w:val="21"/>
          <w:szCs w:val="21"/>
          <w:shd w:val="clear" w:color="auto" w:fill="FFFFFF"/>
        </w:rPr>
      </w:pPr>
      <w:r>
        <w:rPr>
          <w:rFonts w:ascii="Arial" w:eastAsia="宋体" w:hAnsi="Arial" w:cs="Arial"/>
          <w:color w:val="13161A"/>
          <w:sz w:val="21"/>
          <w:szCs w:val="21"/>
          <w:shd w:val="clear" w:color="auto" w:fill="FFFFFF"/>
        </w:rPr>
        <w:t>Timer-based SL DRX is also applied to SL groupcast/broadcast.</w:t>
      </w:r>
    </w:p>
    <w:p w14:paraId="2D9F0C46" w14:textId="77777777" w:rsidR="00247466" w:rsidRDefault="00247466">
      <w:pPr>
        <w:pStyle w:val="ad"/>
        <w:rPr>
          <w:rFonts w:eastAsia="宋体"/>
          <w:lang w:val="en-US" w:eastAsia="zh-CN"/>
        </w:rPr>
      </w:pPr>
    </w:p>
  </w:comment>
  <w:comment w:id="34" w:author="Qualcomm" w:date="2022-01-27T20:10:00Z" w:initials="QC">
    <w:p w14:paraId="2EE6712F" w14:textId="034B4BBD" w:rsidR="007B548A" w:rsidRDefault="007B548A">
      <w:pPr>
        <w:pStyle w:val="ad"/>
      </w:pPr>
      <w:r>
        <w:rPr>
          <w:rStyle w:val="afff"/>
        </w:rPr>
        <w:annotationRef/>
      </w:r>
      <w:r>
        <w:t xml:space="preserve">For </w:t>
      </w:r>
      <w:proofErr w:type="spellStart"/>
      <w:r>
        <w:t>groupast</w:t>
      </w:r>
      <w:proofErr w:type="spellEnd"/>
      <w:r>
        <w:t>/broadcast, any UE may be a Tx or Rx UE. Suggest using “the UE” in RRC….</w:t>
      </w:r>
    </w:p>
  </w:comment>
  <w:comment w:id="28" w:author="ZTE" w:date="2021-12-28T17:42:00Z" w:initials="1">
    <w:p w14:paraId="66BC279C" w14:textId="77777777" w:rsidR="00247466" w:rsidRDefault="007B548A">
      <w:pPr>
        <w:pStyle w:val="ad"/>
        <w:rPr>
          <w:rFonts w:ascii="Arial" w:eastAsia="宋体" w:hAnsi="Arial" w:cs="Arial"/>
          <w:color w:val="13161A"/>
          <w:sz w:val="21"/>
          <w:szCs w:val="21"/>
          <w:shd w:val="clear" w:color="auto" w:fill="FFFFFF"/>
          <w:lang w:val="en-US" w:eastAsia="zh-CN"/>
        </w:rPr>
      </w:pPr>
      <w:r>
        <w:rPr>
          <w:rFonts w:ascii="Arial" w:eastAsia="宋体" w:hAnsi="Arial" w:cs="Arial" w:hint="eastAsia"/>
          <w:color w:val="13161A"/>
          <w:sz w:val="21"/>
          <w:szCs w:val="21"/>
          <w:shd w:val="clear" w:color="auto" w:fill="FFFFFF"/>
          <w:lang w:val="en-US" w:eastAsia="zh-CN"/>
        </w:rPr>
        <w:t xml:space="preserve">Agreement </w:t>
      </w:r>
      <w:r>
        <w:rPr>
          <w:rFonts w:eastAsia="宋体" w:hint="eastAsia"/>
          <w:lang w:val="en-US" w:eastAsia="zh-CN"/>
        </w:rPr>
        <w:t>in RAN2#113e</w:t>
      </w:r>
      <w:r>
        <w:rPr>
          <w:rFonts w:ascii="Arial" w:eastAsia="宋体" w:hAnsi="Arial" w:cs="Arial" w:hint="eastAsia"/>
          <w:color w:val="13161A"/>
          <w:sz w:val="21"/>
          <w:szCs w:val="21"/>
          <w:shd w:val="clear" w:color="auto" w:fill="FFFFFF"/>
          <w:lang w:val="en-US" w:eastAsia="zh-CN"/>
        </w:rPr>
        <w:t>:</w:t>
      </w:r>
    </w:p>
    <w:p w14:paraId="72620C84" w14:textId="77777777" w:rsidR="00247466" w:rsidRDefault="007B548A">
      <w:pPr>
        <w:pStyle w:val="ad"/>
      </w:pPr>
      <w:r>
        <w:rPr>
          <w:rFonts w:ascii="Arial" w:eastAsia="宋体" w:hAnsi="Arial" w:cs="Arial"/>
          <w:color w:val="13161A"/>
          <w:sz w:val="21"/>
          <w:szCs w:val="21"/>
          <w:shd w:val="clear" w:color="auto" w:fill="FFFFFF"/>
        </w:rPr>
        <w:t>For broadcast/groupcast, for in-coverage case, RRC_IDLE/INACTIVE TX-UE/RX-UE obtain DRX configuration from SIB. It is up to network implementation how to coordinate active time between different cells.</w:t>
      </w:r>
    </w:p>
  </w:comment>
  <w:comment w:id="44" w:author="Qualcomm" w:date="2022-01-27T20:12:00Z" w:initials="QC">
    <w:p w14:paraId="70F8E85B" w14:textId="4F16D888" w:rsidR="007B548A" w:rsidRDefault="007B548A">
      <w:pPr>
        <w:pStyle w:val="ad"/>
      </w:pPr>
      <w:r>
        <w:rPr>
          <w:rStyle w:val="afff"/>
        </w:rPr>
        <w:annotationRef/>
      </w:r>
      <w:r>
        <w:t>Same comment: suggest using “the UE” may …</w:t>
      </w:r>
    </w:p>
  </w:comment>
  <w:comment w:id="38" w:author="ZTE" w:date="2021-12-28T18:08:00Z" w:initials="1">
    <w:p w14:paraId="42467916" w14:textId="77777777" w:rsidR="00247466" w:rsidRDefault="007B548A">
      <w:pPr>
        <w:pStyle w:val="ad"/>
        <w:rPr>
          <w:rFonts w:ascii="Arial" w:eastAsia="宋体" w:hAnsi="Arial" w:cs="Arial"/>
          <w:color w:val="13161A"/>
          <w:sz w:val="21"/>
          <w:szCs w:val="21"/>
          <w:shd w:val="clear" w:color="auto" w:fill="FFFFFF"/>
          <w:lang w:val="en-US" w:eastAsia="zh-CN"/>
        </w:rPr>
      </w:pPr>
      <w:r>
        <w:rPr>
          <w:rFonts w:ascii="Arial" w:eastAsia="宋体" w:hAnsi="Arial" w:cs="Arial" w:hint="eastAsia"/>
          <w:color w:val="13161A"/>
          <w:sz w:val="21"/>
          <w:szCs w:val="21"/>
          <w:shd w:val="clear" w:color="auto" w:fill="FFFFFF"/>
          <w:lang w:val="en-US" w:eastAsia="zh-CN"/>
        </w:rPr>
        <w:t xml:space="preserve">Agreement </w:t>
      </w:r>
      <w:r>
        <w:rPr>
          <w:rFonts w:eastAsia="宋体" w:hint="eastAsia"/>
          <w:lang w:val="en-US" w:eastAsia="zh-CN"/>
        </w:rPr>
        <w:t>in RAN2#113e</w:t>
      </w:r>
      <w:r>
        <w:rPr>
          <w:rFonts w:ascii="Arial" w:eastAsia="宋体" w:hAnsi="Arial" w:cs="Arial" w:hint="eastAsia"/>
          <w:color w:val="13161A"/>
          <w:sz w:val="21"/>
          <w:szCs w:val="21"/>
          <w:shd w:val="clear" w:color="auto" w:fill="FFFFFF"/>
          <w:lang w:val="en-US" w:eastAsia="zh-CN"/>
        </w:rPr>
        <w:t>:</w:t>
      </w:r>
    </w:p>
    <w:p w14:paraId="45617C41" w14:textId="77777777" w:rsidR="00247466" w:rsidRDefault="007B548A">
      <w:pPr>
        <w:pStyle w:val="ad"/>
      </w:pPr>
      <w:r>
        <w:rPr>
          <w:rFonts w:ascii="Arial" w:eastAsia="宋体" w:hAnsi="Arial" w:cs="Arial"/>
          <w:color w:val="13161A"/>
          <w:sz w:val="21"/>
          <w:szCs w:val="21"/>
          <w:shd w:val="clear" w:color="auto" w:fill="FFFFFF"/>
        </w:rPr>
        <w:t>For broadcast/groupcast, for out-of-coverage case, TX-UE/RX-UE obtain DRX configuration from pre-configuration.</w:t>
      </w:r>
    </w:p>
  </w:comment>
  <w:comment w:id="48" w:author="ZTE" w:date="2022-01-07T14:43:00Z" w:initials="1">
    <w:p w14:paraId="6EA51DBD" w14:textId="77777777" w:rsidR="00247466" w:rsidRDefault="007B548A">
      <w:pPr>
        <w:pStyle w:val="ad"/>
        <w:rPr>
          <w:rFonts w:eastAsia="宋体"/>
          <w:lang w:val="en-US" w:eastAsia="zh-CN"/>
        </w:rPr>
      </w:pPr>
      <w:r>
        <w:rPr>
          <w:rFonts w:eastAsia="宋体" w:hint="eastAsia"/>
          <w:lang w:val="en-US" w:eastAsia="zh-CN"/>
        </w:rPr>
        <w:t>Agreement in RAN2#115</w:t>
      </w:r>
      <w:proofErr w:type="gramStart"/>
      <w:r>
        <w:rPr>
          <w:rFonts w:eastAsia="宋体" w:hint="eastAsia"/>
          <w:lang w:val="en-US" w:eastAsia="zh-CN"/>
        </w:rPr>
        <w:t>e :</w:t>
      </w:r>
      <w:proofErr w:type="gramEnd"/>
    </w:p>
    <w:p w14:paraId="56714E64" w14:textId="77777777" w:rsidR="00247466" w:rsidRDefault="007B548A">
      <w:pPr>
        <w:pStyle w:val="ad"/>
      </w:pPr>
      <w:r>
        <w:rPr>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65" w:author="ZTE" w:date="2021-12-28T16:47:00Z" w:initials="1">
    <w:p w14:paraId="747B2C61" w14:textId="77777777" w:rsidR="00247466" w:rsidRDefault="007B548A">
      <w:pPr>
        <w:pStyle w:val="ad"/>
        <w:rPr>
          <w:rFonts w:eastAsia="宋体"/>
          <w:lang w:val="en-US" w:eastAsia="zh-CN"/>
        </w:rPr>
      </w:pPr>
      <w:r>
        <w:rPr>
          <w:rFonts w:eastAsia="宋体" w:hint="eastAsia"/>
          <w:lang w:val="en-US" w:eastAsia="zh-CN"/>
        </w:rPr>
        <w:t>Agreement in RAN2#115</w:t>
      </w:r>
      <w:proofErr w:type="gramStart"/>
      <w:r>
        <w:rPr>
          <w:rFonts w:eastAsia="宋体" w:hint="eastAsia"/>
          <w:lang w:val="en-US" w:eastAsia="zh-CN"/>
        </w:rPr>
        <w:t>e :</w:t>
      </w:r>
      <w:proofErr w:type="gramEnd"/>
    </w:p>
    <w:p w14:paraId="1E5241DD" w14:textId="77777777" w:rsidR="00247466" w:rsidRDefault="007B548A">
      <w:pPr>
        <w:rPr>
          <w:lang w:val="en-US" w:eastAsia="zh-CN"/>
        </w:rPr>
      </w:pPr>
      <w:r>
        <w:rPr>
          <w:rFonts w:hint="eastAsia"/>
          <w:lang w:val="en-US" w:eastAsia="zh-CN"/>
        </w:rPr>
        <w:t>For SL unicast, RX UE may include its desired SL DRX configuration in the assistance information which is transmitted to TX UE.</w:t>
      </w:r>
    </w:p>
    <w:p w14:paraId="16A35A13" w14:textId="77777777" w:rsidR="00247466" w:rsidRDefault="00247466">
      <w:pPr>
        <w:pStyle w:val="ad"/>
        <w:rPr>
          <w:rFonts w:eastAsia="宋体"/>
          <w:lang w:val="en-US" w:eastAsia="zh-CN"/>
        </w:rPr>
      </w:pPr>
    </w:p>
  </w:comment>
  <w:comment w:id="78" w:author="OPPO (Bingxue)" w:date="2022-01-28T15:06:00Z" w:initials="MSOffice">
    <w:p w14:paraId="77384E5A" w14:textId="17E4F096" w:rsidR="005A4402" w:rsidRDefault="005A4402">
      <w:pPr>
        <w:pStyle w:val="ad"/>
      </w:pPr>
      <w:r>
        <w:rPr>
          <w:rStyle w:val="afff"/>
        </w:rPr>
        <w:annotationRef/>
      </w:r>
      <w:r>
        <w:t>Suggest to add a</w:t>
      </w:r>
      <w:r w:rsidR="006E0C57">
        <w:t>n</w:t>
      </w:r>
      <w:r>
        <w:t xml:space="preserve"> EN here and give companies a chance to consider/discuss whether/what to capture in 38304 regarding SL DRX.</w:t>
      </w:r>
    </w:p>
  </w:comment>
  <w:comment w:id="82" w:author="ZTE" w:date="2022-01-24T11:12:00Z" w:initials="1">
    <w:p w14:paraId="1BE227E9" w14:textId="77777777" w:rsidR="00247466" w:rsidRDefault="007B548A">
      <w:pPr>
        <w:pStyle w:val="ad"/>
        <w:rPr>
          <w:rFonts w:eastAsia="宋体"/>
          <w:lang w:val="en-US" w:eastAsia="zh-CN"/>
        </w:rPr>
      </w:pPr>
      <w:r>
        <w:rPr>
          <w:rFonts w:eastAsia="宋体" w:hint="eastAsia"/>
          <w:lang w:val="en-US" w:eastAsia="zh-CN"/>
        </w:rPr>
        <w:t>Agreement in RAN2#116bis-e</w:t>
      </w:r>
    </w:p>
    <w:p w14:paraId="190A128A" w14:textId="77777777" w:rsidR="00247466" w:rsidRDefault="007B548A">
      <w:pPr>
        <w:pStyle w:val="NO"/>
      </w:pPr>
      <w:r>
        <w:rPr>
          <w:rFonts w:hint="eastAsia"/>
        </w:rPr>
        <w:t>For sidelink unicast, when a UE in IDLE/INACTIVE or OOC has obtained this assistance information from its peer UE, it may derive the values for SL DRX based on UE implementation.</w:t>
      </w:r>
    </w:p>
    <w:p w14:paraId="71915F91" w14:textId="77777777" w:rsidR="00247466" w:rsidRDefault="00247466">
      <w:pPr>
        <w:pStyle w:val="ad"/>
        <w:rPr>
          <w:rFonts w:eastAsia="宋体"/>
          <w:lang w:val="en-US" w:eastAsia="zh-CN"/>
        </w:rPr>
      </w:pPr>
    </w:p>
  </w:comment>
  <w:comment w:id="84" w:author="CATT" w:date="2022-01-27T11:08:00Z" w:initials="CATT">
    <w:p w14:paraId="69C16FC5" w14:textId="77777777" w:rsidR="00247466" w:rsidRDefault="007B548A">
      <w:pPr>
        <w:pStyle w:val="ad"/>
        <w:rPr>
          <w:rFonts w:eastAsiaTheme="minorEastAsia"/>
          <w:lang w:eastAsia="zh-CN"/>
        </w:rPr>
      </w:pPr>
      <w:r>
        <w:rPr>
          <w:rFonts w:eastAsiaTheme="minorEastAsia"/>
          <w:lang w:eastAsia="zh-CN"/>
        </w:rPr>
        <w:t>“</w:t>
      </w:r>
      <w:r>
        <w:rPr>
          <w:rFonts w:eastAsiaTheme="minorEastAsia" w:hint="eastAsia"/>
          <w:lang w:eastAsia="zh-CN"/>
        </w:rPr>
        <w:t>for</w:t>
      </w:r>
      <w:r>
        <w:rPr>
          <w:rFonts w:eastAsiaTheme="minorEastAsia"/>
          <w:lang w:eastAsia="zh-CN"/>
        </w:rPr>
        <w:t>”</w:t>
      </w:r>
      <w:r>
        <w:rPr>
          <w:rFonts w:eastAsiaTheme="minorEastAsia" w:hint="eastAsia"/>
          <w:lang w:eastAsia="zh-CN"/>
        </w:rPr>
        <w:t xml:space="preserve"> can be removed</w:t>
      </w:r>
    </w:p>
  </w:comment>
  <w:comment w:id="85" w:author="ZTE" w:date="2022-01-07T14:43:00Z" w:initials="1">
    <w:p w14:paraId="77152A74" w14:textId="77777777" w:rsidR="00247466" w:rsidRDefault="007B548A">
      <w:pPr>
        <w:pStyle w:val="ad"/>
        <w:rPr>
          <w:rFonts w:eastAsia="宋体"/>
          <w:lang w:val="en-US" w:eastAsia="zh-CN"/>
        </w:rPr>
      </w:pPr>
      <w:r>
        <w:rPr>
          <w:rFonts w:eastAsia="宋体" w:hint="eastAsia"/>
          <w:lang w:val="en-US" w:eastAsia="zh-CN"/>
        </w:rPr>
        <w:t>Agreement in RAN2#115</w:t>
      </w:r>
      <w:proofErr w:type="gramStart"/>
      <w:r>
        <w:rPr>
          <w:rFonts w:eastAsia="宋体" w:hint="eastAsia"/>
          <w:lang w:val="en-US" w:eastAsia="zh-CN"/>
        </w:rPr>
        <w:t>e :</w:t>
      </w:r>
      <w:proofErr w:type="gramEnd"/>
    </w:p>
    <w:p w14:paraId="605054F2" w14:textId="77777777" w:rsidR="00247466" w:rsidRDefault="007B548A">
      <w:pPr>
        <w:pStyle w:val="ad"/>
      </w:pPr>
      <w:r>
        <w:rPr>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88" w:author="ZTE" w:date="2021-12-28T10:24:00Z" w:initials="1">
    <w:p w14:paraId="135F3EC7" w14:textId="77777777" w:rsidR="00247466" w:rsidRDefault="007B548A">
      <w:pPr>
        <w:pStyle w:val="ad"/>
        <w:rPr>
          <w:rFonts w:eastAsia="宋体"/>
          <w:lang w:val="en-US" w:eastAsia="zh-CN"/>
        </w:rPr>
      </w:pPr>
      <w:r>
        <w:rPr>
          <w:rFonts w:eastAsia="宋体" w:hint="eastAsia"/>
          <w:lang w:val="en-US" w:eastAsia="zh-CN"/>
        </w:rPr>
        <w:t>Agreement in RAN2#112</w:t>
      </w:r>
      <w:proofErr w:type="gramStart"/>
      <w:r>
        <w:rPr>
          <w:rFonts w:eastAsia="宋体" w:hint="eastAsia"/>
          <w:lang w:val="en-US" w:eastAsia="zh-CN"/>
        </w:rPr>
        <w:t>e :</w:t>
      </w:r>
      <w:proofErr w:type="gramEnd"/>
    </w:p>
    <w:p w14:paraId="074C308F" w14:textId="77777777" w:rsidR="00247466" w:rsidRDefault="007B548A">
      <w:pPr>
        <w:rPr>
          <w:lang w:val="en-US" w:eastAsia="zh-CN"/>
        </w:rPr>
      </w:pPr>
      <w:r>
        <w:rPr>
          <w:rFonts w:ascii="Arial" w:eastAsia="宋体" w:hAnsi="Arial" w:cs="Arial"/>
          <w:color w:val="13161A"/>
          <w:sz w:val="21"/>
          <w:szCs w:val="21"/>
          <w:shd w:val="clear" w:color="auto" w:fill="FFFFFF"/>
        </w:rPr>
        <w:t>RAN2 is not going to introduce SL paging and SL PO for SL DRX.</w:t>
      </w:r>
    </w:p>
    <w:p w14:paraId="72CD3A9A" w14:textId="77777777" w:rsidR="00247466" w:rsidRDefault="00247466">
      <w:pPr>
        <w:pStyle w:val="ad"/>
        <w:rPr>
          <w:rFonts w:eastAsia="宋体"/>
          <w:lang w:val="en-US" w:eastAsia="zh-CN"/>
        </w:rPr>
      </w:pPr>
    </w:p>
  </w:comment>
  <w:comment w:id="89" w:author="OPPO (Bingxue) [2]" w:date="2022-01-28T15:07:00Z" w:initials="MSOffice">
    <w:p w14:paraId="167906E0" w14:textId="3A9F696F" w:rsidR="005A4402" w:rsidRDefault="005A4402">
      <w:pPr>
        <w:pStyle w:val="ad"/>
      </w:pPr>
      <w:r>
        <w:rPr>
          <w:rStyle w:val="afff"/>
        </w:rPr>
        <w:annotationRef/>
      </w:r>
      <w:r>
        <w:t xml:space="preserve">This NOTE should be removed, </w:t>
      </w:r>
      <w:bookmarkStart w:id="92" w:name="_Hlk94273818"/>
      <w:r>
        <w:t>we don’t need to capture the thing which is not supported in the spec.</w:t>
      </w:r>
      <w:bookmarkEnd w:id="9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9F0C46" w15:done="0"/>
  <w15:commentEx w15:paraId="2EE6712F" w15:done="0"/>
  <w15:commentEx w15:paraId="72620C84" w15:done="0"/>
  <w15:commentEx w15:paraId="70F8E85B" w15:done="0"/>
  <w15:commentEx w15:paraId="45617C41" w15:done="0"/>
  <w15:commentEx w15:paraId="56714E64" w15:done="0"/>
  <w15:commentEx w15:paraId="16A35A13" w15:done="0"/>
  <w15:commentEx w15:paraId="77384E5A" w15:done="0"/>
  <w15:commentEx w15:paraId="71915F91" w15:done="0"/>
  <w15:commentEx w15:paraId="69C16FC5" w15:done="0"/>
  <w15:commentEx w15:paraId="605054F2" w15:done="0"/>
  <w15:commentEx w15:paraId="72CD3A9A" w15:done="0"/>
  <w15:commentEx w15:paraId="167906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6BAB" w16cex:dateUtc="2021-12-28T15:24:00Z"/>
  <w16cex:commentExtensible w16cex:durableId="259D7ACC" w16cex:dateUtc="2022-01-28T01:10:00Z"/>
  <w16cex:commentExtensible w16cex:durableId="259D6BAC" w16cex:dateUtc="2021-12-28T22:42:00Z"/>
  <w16cex:commentExtensible w16cex:durableId="259D7B28" w16cex:dateUtc="2022-01-28T01:12:00Z"/>
  <w16cex:commentExtensible w16cex:durableId="259D6BAD" w16cex:dateUtc="2021-12-28T23:08:00Z"/>
  <w16cex:commentExtensible w16cex:durableId="259D6BAE" w16cex:dateUtc="2022-01-07T19:43:00Z"/>
  <w16cex:commentExtensible w16cex:durableId="259D6BAF" w16cex:dateUtc="2021-12-28T21:47:00Z"/>
  <w16cex:commentExtensible w16cex:durableId="259D6BB0" w16cex:dateUtc="2022-01-24T16:12:00Z"/>
  <w16cex:commentExtensible w16cex:durableId="259D6BB1" w16cex:dateUtc="2022-01-27T16:08:00Z"/>
  <w16cex:commentExtensible w16cex:durableId="259D6BB2" w16cex:dateUtc="2022-01-07T19:43:00Z"/>
  <w16cex:commentExtensible w16cex:durableId="259D6BB3" w16cex:dateUtc="2021-12-28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F0C46" w16cid:durableId="259D6BAB"/>
  <w16cid:commentId w16cid:paraId="2EE6712F" w16cid:durableId="259D7ACC"/>
  <w16cid:commentId w16cid:paraId="72620C84" w16cid:durableId="259D6BAC"/>
  <w16cid:commentId w16cid:paraId="70F8E85B" w16cid:durableId="259D7B28"/>
  <w16cid:commentId w16cid:paraId="45617C41" w16cid:durableId="259D6BAD"/>
  <w16cid:commentId w16cid:paraId="56714E64" w16cid:durableId="259D6BAE"/>
  <w16cid:commentId w16cid:paraId="16A35A13" w16cid:durableId="259D6BAF"/>
  <w16cid:commentId w16cid:paraId="77384E5A" w16cid:durableId="259E8504"/>
  <w16cid:commentId w16cid:paraId="71915F91" w16cid:durableId="259D6BB0"/>
  <w16cid:commentId w16cid:paraId="69C16FC5" w16cid:durableId="259D6BB1"/>
  <w16cid:commentId w16cid:paraId="605054F2" w16cid:durableId="259D6BB2"/>
  <w16cid:commentId w16cid:paraId="72CD3A9A" w16cid:durableId="259D6BB3"/>
  <w16cid:commentId w16cid:paraId="167906E0" w16cid:durableId="259E85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25BB1" w14:textId="77777777" w:rsidR="004F48C0" w:rsidRDefault="004F48C0">
      <w:pPr>
        <w:spacing w:after="0" w:line="240" w:lineRule="auto"/>
      </w:pPr>
      <w:r>
        <w:separator/>
      </w:r>
    </w:p>
  </w:endnote>
  <w:endnote w:type="continuationSeparator" w:id="0">
    <w:p w14:paraId="2A1619F5" w14:textId="77777777" w:rsidR="004F48C0" w:rsidRDefault="004F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default"/>
    <w:sig w:usb0="00000000" w:usb1="00000000" w:usb2="00000000" w:usb3="00000000" w:csb0="00000093"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D449A" w14:textId="77777777" w:rsidR="004F48C0" w:rsidRDefault="004F48C0">
      <w:pPr>
        <w:spacing w:after="0" w:line="240" w:lineRule="auto"/>
      </w:pPr>
      <w:r>
        <w:separator/>
      </w:r>
    </w:p>
  </w:footnote>
  <w:footnote w:type="continuationSeparator" w:id="0">
    <w:p w14:paraId="6E051594" w14:textId="77777777" w:rsidR="004F48C0" w:rsidRDefault="004F4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E2D4" w14:textId="77777777" w:rsidR="00247466" w:rsidRDefault="007B548A">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Qualcomm">
    <w15:presenceInfo w15:providerId="None" w15:userId="Qualcomm"/>
  </w15:person>
  <w15:person w15:author="OPPO (Bingxue)">
    <w15:presenceInfo w15:providerId="None" w15:userId="OPPO (Bingxue) "/>
  </w15:person>
  <w15:person w15:author="CATT">
    <w15:presenceInfo w15:providerId="None" w15:userId="CATT"/>
  </w15:person>
  <w15:person w15:author="OPPO (Bingxue) [2]">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0C57"/>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F3E0E37"/>
    <w:rsid w:val="1F660631"/>
    <w:rsid w:val="1FAE07DD"/>
    <w:rsid w:val="20BD6544"/>
    <w:rsid w:val="22132D3F"/>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2FED4F4A"/>
    <w:rsid w:val="300911E5"/>
    <w:rsid w:val="307A0802"/>
    <w:rsid w:val="30CD4DA3"/>
    <w:rsid w:val="31276BE4"/>
    <w:rsid w:val="317D5D1F"/>
    <w:rsid w:val="322515B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FE62F9"/>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805BA"/>
  <w15:docId w15:val="{CDDAEB2D-B455-4258-8A3C-40B6CE5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afa">
    <w:name w:val="批注框文本 字符"/>
    <w:link w:val="af9"/>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lang w:val="en-GB"/>
    </w:rPr>
  </w:style>
  <w:style w:type="paragraph" w:customStyle="1" w:styleId="46">
    <w:name w:val="修订4"/>
    <w:hidden/>
    <w:uiPriority w:val="99"/>
    <w:semiHidden/>
    <w:qFormat/>
    <w:rPr>
      <w:lang w:val="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ff6">
    <w:name w:val="Revision"/>
    <w:hidden/>
    <w:uiPriority w:val="99"/>
    <w:semiHidden/>
    <w:rsid w:val="007B548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F030930-1FB8-49FA-A848-8B371FD7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 (Bingxue) </cp:lastModifiedBy>
  <cp:revision>3</cp:revision>
  <dcterms:created xsi:type="dcterms:W3CDTF">2022-01-28T07:08:00Z</dcterms:created>
  <dcterms:modified xsi:type="dcterms:W3CDTF">2022-01-28T07:08:00Z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