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BC0" w:rsidRDefault="00640B27">
      <w:pPr>
        <w:tabs>
          <w:tab w:val="right" w:pos="9639"/>
        </w:tabs>
        <w:spacing w:after="0"/>
        <w:rPr>
          <w:rFonts w:ascii="Arial" w:hAnsi="Arial" w:cs="Arial"/>
          <w:b/>
          <w:sz w:val="24"/>
        </w:rPr>
      </w:pPr>
      <w:r>
        <w:rPr>
          <w:rFonts w:ascii="Arial" w:hAnsi="Arial" w:cs="Arial"/>
          <w:b/>
          <w:sz w:val="24"/>
        </w:rPr>
        <w:t>3GPP TSG-RAN WG2 Meeting #116bis-e</w:t>
      </w:r>
      <w:r>
        <w:rPr>
          <w:rFonts w:ascii="Arial" w:hAnsi="Arial" w:cs="Arial"/>
          <w:b/>
          <w:i/>
          <w:sz w:val="28"/>
        </w:rPr>
        <w:tab/>
      </w:r>
      <w:proofErr w:type="spellStart"/>
      <w:r>
        <w:rPr>
          <w:rFonts w:ascii="Arial" w:hAnsi="Arial" w:cs="Arial"/>
          <w:b/>
          <w:i/>
          <w:sz w:val="28"/>
          <w:lang w:eastAsia="zh-CN"/>
        </w:rPr>
        <w:t>R2-21xxxxx</w:t>
      </w:r>
      <w:proofErr w:type="spellEnd"/>
    </w:p>
    <w:p w:rsidR="00AB1BC0" w:rsidRDefault="00640B27">
      <w:pPr>
        <w:tabs>
          <w:tab w:val="right" w:pos="9639"/>
        </w:tabs>
        <w:spacing w:after="0"/>
        <w:rPr>
          <w:rFonts w:ascii="Arial" w:eastAsia="MS Mincho" w:hAnsi="Arial" w:cs="Arial"/>
          <w:b/>
          <w:i/>
          <w:sz w:val="28"/>
          <w:lang w:val="en-US"/>
        </w:rPr>
      </w:pPr>
      <w:r>
        <w:rPr>
          <w:rFonts w:ascii="Arial" w:hAnsi="Arial" w:cs="Arial"/>
          <w:b/>
          <w:sz w:val="24"/>
        </w:rPr>
        <w:t>Electronic, 17</w:t>
      </w:r>
      <w:r>
        <w:rPr>
          <w:rFonts w:ascii="Arial" w:hAnsi="Arial" w:cs="Arial"/>
          <w:b/>
          <w:sz w:val="24"/>
          <w:vertAlign w:val="superscript"/>
        </w:rPr>
        <w:t>th</w:t>
      </w:r>
      <w:r>
        <w:rPr>
          <w:rFonts w:ascii="Arial" w:hAnsi="Arial" w:cs="Arial"/>
          <w:b/>
          <w:sz w:val="24"/>
        </w:rPr>
        <w:t xml:space="preserve"> – 25</w:t>
      </w:r>
      <w:r>
        <w:rPr>
          <w:rFonts w:ascii="Arial" w:hAnsi="Arial" w:cs="Arial"/>
          <w:b/>
          <w:sz w:val="24"/>
          <w:vertAlign w:val="superscript"/>
        </w:rPr>
        <w:t>th</w:t>
      </w:r>
      <w:r>
        <w:rPr>
          <w:rFonts w:ascii="Arial" w:hAnsi="Arial" w:cs="Arial"/>
          <w:b/>
          <w:sz w:val="24"/>
        </w:rPr>
        <w:t xml:space="preserve"> Jan, 2022</w:t>
      </w:r>
    </w:p>
    <w:p w:rsidR="00AB1BC0" w:rsidRDefault="00AB1BC0">
      <w:pPr>
        <w:tabs>
          <w:tab w:val="left" w:pos="1985"/>
          <w:tab w:val="left" w:pos="2272"/>
          <w:tab w:val="left" w:pos="2556"/>
          <w:tab w:val="left" w:pos="4543"/>
        </w:tabs>
        <w:spacing w:after="60" w:line="288" w:lineRule="auto"/>
        <w:rPr>
          <w:rFonts w:ascii="Arial" w:hAnsi="Arial" w:cs="Arial"/>
          <w:b/>
          <w:sz w:val="24"/>
          <w:szCs w:val="24"/>
          <w:lang w:val="it-IT" w:eastAsia="ko-KR"/>
        </w:rPr>
      </w:pPr>
    </w:p>
    <w:p w:rsidR="00AB1BC0" w:rsidRDefault="00640B27">
      <w:pPr>
        <w:tabs>
          <w:tab w:val="left" w:pos="1985"/>
          <w:tab w:val="left" w:pos="2272"/>
          <w:tab w:val="left" w:pos="2556"/>
          <w:tab w:val="left" w:pos="4543"/>
        </w:tabs>
        <w:spacing w:after="0" w:line="288" w:lineRule="auto"/>
        <w:rPr>
          <w:rFonts w:ascii="Arial" w:hAnsi="Arial" w:cs="Arial"/>
          <w:b/>
          <w:sz w:val="24"/>
          <w:szCs w:val="24"/>
          <w:lang w:val="it-IT" w:eastAsia="ko-KR"/>
        </w:rPr>
      </w:pPr>
      <w:r>
        <w:rPr>
          <w:rFonts w:ascii="Arial" w:hAnsi="Arial" w:cs="Arial"/>
          <w:b/>
          <w:sz w:val="24"/>
          <w:szCs w:val="24"/>
          <w:lang w:val="it-IT" w:eastAsia="ko-KR"/>
        </w:rPr>
        <w:t>Agenda item:</w:t>
      </w:r>
      <w:r>
        <w:rPr>
          <w:rFonts w:ascii="Arial" w:hAnsi="Arial" w:cs="Arial"/>
          <w:b/>
          <w:sz w:val="24"/>
          <w:szCs w:val="24"/>
          <w:lang w:val="it-IT" w:eastAsia="ko-KR"/>
        </w:rPr>
        <w:tab/>
        <w:t>8.15.1</w:t>
      </w:r>
    </w:p>
    <w:p w:rsidR="00AB1BC0" w:rsidRDefault="00640B27">
      <w:pPr>
        <w:tabs>
          <w:tab w:val="left" w:pos="1985"/>
          <w:tab w:val="left" w:pos="2272"/>
          <w:tab w:val="left" w:pos="2556"/>
          <w:tab w:val="left" w:pos="4543"/>
        </w:tabs>
        <w:spacing w:after="0" w:line="288" w:lineRule="auto"/>
        <w:rPr>
          <w:rFonts w:ascii="Arial" w:hAnsi="Arial" w:cs="Arial"/>
          <w:b/>
          <w:sz w:val="24"/>
          <w:szCs w:val="24"/>
          <w:lang w:val="it-IT" w:eastAsia="ko-KR"/>
        </w:rPr>
      </w:pPr>
      <w:r>
        <w:rPr>
          <w:rFonts w:ascii="Arial" w:hAnsi="Arial" w:cs="Arial"/>
          <w:b/>
          <w:sz w:val="24"/>
          <w:szCs w:val="24"/>
          <w:lang w:val="it-IT" w:eastAsia="ko-KR"/>
        </w:rPr>
        <w:t xml:space="preserve">Source: </w:t>
      </w:r>
      <w:r>
        <w:rPr>
          <w:rFonts w:ascii="Arial" w:hAnsi="Arial" w:cs="Arial"/>
          <w:b/>
          <w:sz w:val="24"/>
          <w:szCs w:val="24"/>
          <w:lang w:val="it-IT" w:eastAsia="ko-KR"/>
        </w:rPr>
        <w:tab/>
        <w:t>Huawei, HiSilicon (Rapporteur)</w:t>
      </w:r>
    </w:p>
    <w:p w:rsidR="00AB1BC0" w:rsidRDefault="00640B27">
      <w:pPr>
        <w:tabs>
          <w:tab w:val="left" w:pos="1985"/>
          <w:tab w:val="left" w:pos="4543"/>
        </w:tabs>
        <w:spacing w:after="0" w:line="288" w:lineRule="auto"/>
        <w:ind w:left="1980" w:hanging="1980"/>
        <w:rPr>
          <w:rFonts w:ascii="Arial" w:hAnsi="Arial" w:cs="Arial"/>
          <w:b/>
          <w:sz w:val="24"/>
          <w:szCs w:val="24"/>
          <w:lang w:eastAsia="ko-KR"/>
        </w:rPr>
      </w:pPr>
      <w:r>
        <w:rPr>
          <w:rFonts w:ascii="Arial" w:hAnsi="Arial" w:cs="Arial"/>
          <w:b/>
          <w:sz w:val="24"/>
          <w:szCs w:val="24"/>
          <w:lang w:val="it-IT" w:eastAsia="ko-KR"/>
        </w:rPr>
        <w:t xml:space="preserve">Title: </w:t>
      </w:r>
      <w:r>
        <w:rPr>
          <w:rFonts w:ascii="Arial" w:hAnsi="Arial" w:cs="Arial"/>
          <w:b/>
          <w:sz w:val="24"/>
          <w:szCs w:val="24"/>
          <w:lang w:val="it-IT" w:eastAsia="ko-KR"/>
        </w:rPr>
        <w:tab/>
        <w:t>Summary of [POST116-e][715][V2X/SL] RRC open issues</w:t>
      </w:r>
    </w:p>
    <w:p w:rsidR="00AB1BC0" w:rsidRDefault="00640B27">
      <w:pPr>
        <w:tabs>
          <w:tab w:val="left" w:pos="1985"/>
          <w:tab w:val="left" w:pos="2272"/>
          <w:tab w:val="left" w:pos="2556"/>
          <w:tab w:val="left" w:pos="4543"/>
        </w:tabs>
        <w:spacing w:after="0" w:line="288" w:lineRule="auto"/>
        <w:rPr>
          <w:rFonts w:ascii="Arial" w:hAnsi="Arial" w:cs="Arial"/>
          <w:b/>
          <w:sz w:val="24"/>
          <w:szCs w:val="24"/>
          <w:lang w:val="it-IT" w:eastAsia="ko-KR"/>
        </w:rPr>
      </w:pPr>
      <w:r>
        <w:rPr>
          <w:rFonts w:ascii="Arial" w:hAnsi="Arial" w:cs="Arial"/>
          <w:b/>
          <w:sz w:val="24"/>
          <w:szCs w:val="24"/>
          <w:lang w:val="it-IT" w:eastAsia="ko-KR"/>
        </w:rPr>
        <w:t>Document for:</w:t>
      </w:r>
      <w:r>
        <w:rPr>
          <w:rFonts w:ascii="Arial" w:hAnsi="Arial" w:cs="Arial"/>
          <w:b/>
          <w:sz w:val="24"/>
          <w:szCs w:val="24"/>
          <w:lang w:val="it-IT" w:eastAsia="ko-KR"/>
        </w:rPr>
        <w:tab/>
        <w:t>Discussion and decision</w:t>
      </w:r>
    </w:p>
    <w:p w:rsidR="00AB1BC0" w:rsidRDefault="00640B27">
      <w:pPr>
        <w:pStyle w:val="Heading1"/>
        <w:numPr>
          <w:ilvl w:val="0"/>
          <w:numId w:val="6"/>
        </w:numPr>
        <w:ind w:left="567" w:hanging="567"/>
        <w:rPr>
          <w:rFonts w:cs="Arial"/>
          <w:sz w:val="20"/>
          <w:lang w:eastAsia="ko-KR"/>
        </w:rPr>
      </w:pPr>
      <w:r>
        <w:rPr>
          <w:rFonts w:cs="Arial"/>
          <w:lang w:eastAsia="ko-KR"/>
        </w:rPr>
        <w:t>Introduction</w:t>
      </w:r>
    </w:p>
    <w:p w:rsidR="00AB1BC0" w:rsidRDefault="00640B27">
      <w:pPr>
        <w:rPr>
          <w:rFonts w:ascii="Arial" w:hAnsi="Arial" w:cs="Arial"/>
          <w:lang w:eastAsia="ko-KR"/>
        </w:rPr>
      </w:pPr>
      <w:r>
        <w:rPr>
          <w:rFonts w:ascii="Arial" w:hAnsi="Arial" w:cs="Arial"/>
          <w:lang w:eastAsia="ko-KR"/>
        </w:rPr>
        <w:t>This is the summary of the following email discussion:</w:t>
      </w:r>
    </w:p>
    <w:p w:rsidR="00AB1BC0" w:rsidRDefault="00640B27">
      <w:pPr>
        <w:pStyle w:val="EmailDiscussion"/>
        <w:numPr>
          <w:ilvl w:val="0"/>
          <w:numId w:val="7"/>
        </w:numPr>
        <w:tabs>
          <w:tab w:val="clear" w:pos="1919"/>
        </w:tabs>
        <w:overflowPunct/>
        <w:autoSpaceDE/>
        <w:autoSpaceDN/>
        <w:adjustRightInd/>
        <w:spacing w:line="240" w:lineRule="auto"/>
        <w:ind w:left="1619"/>
        <w:textAlignment w:val="auto"/>
        <w:rPr>
          <w:rFonts w:cs="Arial"/>
        </w:rPr>
      </w:pPr>
      <w:r>
        <w:rPr>
          <w:rFonts w:cs="Arial"/>
        </w:rPr>
        <w:t>[POST116-e][715][V2X/SL] RRC open issues (Huawei)</w:t>
      </w:r>
    </w:p>
    <w:p w:rsidR="00AB1BC0" w:rsidRDefault="00640B27">
      <w:pPr>
        <w:pStyle w:val="EmailDiscussion2"/>
        <w:rPr>
          <w:rFonts w:cs="Arial"/>
        </w:rPr>
      </w:pPr>
      <w:r>
        <w:rPr>
          <w:rFonts w:cs="Arial"/>
        </w:rPr>
        <w:tab/>
      </w:r>
      <w:r>
        <w:rPr>
          <w:rFonts w:cs="Arial"/>
          <w:b/>
        </w:rPr>
        <w:t>Scope:</w:t>
      </w:r>
      <w:r>
        <w:rPr>
          <w:rFonts w:cs="Arial"/>
        </w:rPr>
        <w:t xml:space="preserve"> Address and solve further stage 3 open issues (including details of UE assistance information to TX UE or network, e.g. triggering condition for transmission, parameters and value ranges to be included, and UE behaviours)</w:t>
      </w:r>
    </w:p>
    <w:p w:rsidR="00AB1BC0" w:rsidRDefault="00640B27">
      <w:pPr>
        <w:pStyle w:val="EmailDiscussion2"/>
        <w:rPr>
          <w:rFonts w:cs="Arial"/>
        </w:rPr>
      </w:pPr>
      <w:r>
        <w:rPr>
          <w:rFonts w:cs="Arial"/>
        </w:rPr>
        <w:tab/>
      </w:r>
      <w:r>
        <w:rPr>
          <w:rFonts w:cs="Arial"/>
          <w:b/>
        </w:rPr>
        <w:t>Intended outcome:</w:t>
      </w:r>
      <w:r>
        <w:rPr>
          <w:rFonts w:cs="Arial"/>
        </w:rPr>
        <w:t xml:space="preserve">  Discussion summary and updated 38.331 running CR (if needed)</w:t>
      </w:r>
    </w:p>
    <w:p w:rsidR="00AB1BC0" w:rsidRDefault="00640B27">
      <w:pPr>
        <w:ind w:left="1608"/>
        <w:rPr>
          <w:rFonts w:ascii="Arial" w:hAnsi="Arial" w:cs="Arial"/>
        </w:rPr>
      </w:pPr>
      <w:r>
        <w:rPr>
          <w:rFonts w:ascii="Arial" w:hAnsi="Arial" w:cs="Arial"/>
          <w:b/>
        </w:rPr>
        <w:t xml:space="preserve">Deadline: </w:t>
      </w:r>
      <w:r>
        <w:rPr>
          <w:rFonts w:ascii="Arial" w:hAnsi="Arial" w:cs="Arial"/>
        </w:rPr>
        <w:t xml:space="preserve">Long email discussion. Recommend to have short intermediate phase to check </w:t>
      </w:r>
      <w:proofErr w:type="gramStart"/>
      <w:r>
        <w:rPr>
          <w:rFonts w:ascii="Arial" w:hAnsi="Arial" w:cs="Arial"/>
        </w:rPr>
        <w:t>if</w:t>
      </w:r>
      <w:proofErr w:type="gramEnd"/>
      <w:r>
        <w:rPr>
          <w:rFonts w:ascii="Arial" w:hAnsi="Arial" w:cs="Arial"/>
        </w:rPr>
        <w:t xml:space="preserve"> you list all options/solutions companies mind when to discuss solution.</w:t>
      </w:r>
    </w:p>
    <w:p w:rsidR="00AB1BC0" w:rsidRDefault="00AB1BC0">
      <w:pPr>
        <w:pStyle w:val="EmailDiscussion2"/>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2967"/>
        <w:gridCol w:w="4100"/>
      </w:tblGrid>
      <w:tr w:rsidR="00AB1BC0">
        <w:tc>
          <w:tcPr>
            <w:tcW w:w="2639" w:type="dxa"/>
          </w:tcPr>
          <w:p w:rsidR="00AB1BC0" w:rsidRDefault="00640B27">
            <w:pPr>
              <w:pStyle w:val="TAH"/>
              <w:rPr>
                <w:rFonts w:cs="Arial"/>
                <w:sz w:val="22"/>
                <w:lang w:eastAsia="ko-KR"/>
              </w:rPr>
            </w:pPr>
            <w:r>
              <w:rPr>
                <w:rFonts w:cs="Arial"/>
                <w:sz w:val="22"/>
                <w:lang w:eastAsia="ko-KR"/>
              </w:rPr>
              <w:t>Company</w:t>
            </w:r>
          </w:p>
        </w:tc>
        <w:tc>
          <w:tcPr>
            <w:tcW w:w="3066" w:type="dxa"/>
            <w:shd w:val="clear" w:color="auto" w:fill="auto"/>
          </w:tcPr>
          <w:p w:rsidR="00AB1BC0" w:rsidRDefault="00640B27">
            <w:pPr>
              <w:pStyle w:val="TAH"/>
              <w:rPr>
                <w:rFonts w:cs="Arial"/>
                <w:sz w:val="22"/>
                <w:lang w:eastAsia="ko-KR"/>
              </w:rPr>
            </w:pPr>
            <w:r>
              <w:rPr>
                <w:rFonts w:cs="Arial"/>
                <w:sz w:val="22"/>
                <w:lang w:eastAsia="ko-KR"/>
              </w:rPr>
              <w:t>Name</w:t>
            </w:r>
          </w:p>
        </w:tc>
        <w:tc>
          <w:tcPr>
            <w:tcW w:w="4150" w:type="dxa"/>
            <w:shd w:val="clear" w:color="auto" w:fill="auto"/>
          </w:tcPr>
          <w:p w:rsidR="00AB1BC0" w:rsidRDefault="00640B27">
            <w:pPr>
              <w:pStyle w:val="TAH"/>
              <w:rPr>
                <w:rFonts w:cs="Arial"/>
                <w:sz w:val="22"/>
                <w:lang w:eastAsia="ko-KR"/>
              </w:rPr>
            </w:pPr>
            <w:r>
              <w:rPr>
                <w:rFonts w:cs="Arial"/>
                <w:sz w:val="22"/>
                <w:lang w:eastAsia="ko-KR"/>
              </w:rPr>
              <w:t>E-mail</w:t>
            </w:r>
          </w:p>
        </w:tc>
      </w:tr>
      <w:tr w:rsidR="00AB1BC0">
        <w:tc>
          <w:tcPr>
            <w:tcW w:w="2639" w:type="dxa"/>
          </w:tcPr>
          <w:p w:rsidR="00AB1BC0" w:rsidRDefault="00640B27">
            <w:pPr>
              <w:pStyle w:val="TAH"/>
              <w:rPr>
                <w:rFonts w:cs="Arial"/>
                <w:b w:val="0"/>
                <w:szCs w:val="18"/>
                <w:lang w:eastAsia="zh-CN"/>
              </w:rPr>
            </w:pPr>
            <w:r>
              <w:rPr>
                <w:rFonts w:cs="Arial" w:hint="eastAsia"/>
                <w:b w:val="0"/>
                <w:szCs w:val="18"/>
                <w:lang w:eastAsia="zh-CN"/>
              </w:rPr>
              <w:t>O</w:t>
            </w:r>
            <w:r>
              <w:rPr>
                <w:rFonts w:cs="Arial"/>
                <w:b w:val="0"/>
                <w:szCs w:val="18"/>
                <w:lang w:eastAsia="zh-CN"/>
              </w:rPr>
              <w:t>PPO</w:t>
            </w:r>
          </w:p>
        </w:tc>
        <w:tc>
          <w:tcPr>
            <w:tcW w:w="3066" w:type="dxa"/>
            <w:shd w:val="clear" w:color="auto" w:fill="auto"/>
          </w:tcPr>
          <w:p w:rsidR="00AB1BC0" w:rsidRDefault="00640B27">
            <w:pPr>
              <w:pStyle w:val="TAH"/>
              <w:rPr>
                <w:rFonts w:cs="Arial"/>
                <w:b w:val="0"/>
                <w:szCs w:val="18"/>
                <w:lang w:eastAsia="zh-CN"/>
              </w:rPr>
            </w:pPr>
            <w:r>
              <w:rPr>
                <w:rFonts w:cs="Arial" w:hint="eastAsia"/>
                <w:b w:val="0"/>
                <w:szCs w:val="18"/>
                <w:lang w:eastAsia="zh-CN"/>
              </w:rPr>
              <w:t>Q</w:t>
            </w:r>
            <w:r>
              <w:rPr>
                <w:rFonts w:cs="Arial"/>
                <w:b w:val="0"/>
                <w:szCs w:val="18"/>
                <w:lang w:eastAsia="zh-CN"/>
              </w:rPr>
              <w:t>ianxi Lu</w:t>
            </w:r>
          </w:p>
        </w:tc>
        <w:tc>
          <w:tcPr>
            <w:tcW w:w="4150" w:type="dxa"/>
            <w:shd w:val="clear" w:color="auto" w:fill="auto"/>
          </w:tcPr>
          <w:p w:rsidR="00AB1BC0" w:rsidRDefault="00640B27">
            <w:pPr>
              <w:pStyle w:val="TAH"/>
              <w:rPr>
                <w:rFonts w:cs="Arial"/>
                <w:b w:val="0"/>
                <w:szCs w:val="18"/>
                <w:lang w:eastAsia="zh-CN"/>
              </w:rPr>
            </w:pPr>
            <w:proofErr w:type="spellStart"/>
            <w:r>
              <w:rPr>
                <w:rFonts w:cs="Arial" w:hint="eastAsia"/>
                <w:b w:val="0"/>
                <w:szCs w:val="18"/>
                <w:lang w:eastAsia="zh-CN"/>
              </w:rPr>
              <w:t>q</w:t>
            </w:r>
            <w:r>
              <w:rPr>
                <w:rFonts w:cs="Arial"/>
                <w:b w:val="0"/>
                <w:szCs w:val="18"/>
                <w:lang w:eastAsia="zh-CN"/>
              </w:rPr>
              <w:t>ianxi.lu@oppo.com</w:t>
            </w:r>
            <w:proofErr w:type="spellEnd"/>
          </w:p>
        </w:tc>
      </w:tr>
      <w:tr w:rsidR="00AB1BC0">
        <w:tc>
          <w:tcPr>
            <w:tcW w:w="2639" w:type="dxa"/>
          </w:tcPr>
          <w:p w:rsidR="00AB1BC0" w:rsidRDefault="00640B27">
            <w:pPr>
              <w:pStyle w:val="TAC"/>
              <w:rPr>
                <w:rFonts w:cs="Arial"/>
                <w:szCs w:val="18"/>
                <w:lang w:eastAsia="zh-CN"/>
              </w:rPr>
            </w:pPr>
            <w:r>
              <w:rPr>
                <w:rFonts w:cs="Arial" w:hint="eastAsia"/>
                <w:szCs w:val="18"/>
                <w:lang w:eastAsia="zh-CN"/>
              </w:rPr>
              <w:t>Xiaomi</w:t>
            </w:r>
          </w:p>
        </w:tc>
        <w:tc>
          <w:tcPr>
            <w:tcW w:w="3066" w:type="dxa"/>
            <w:shd w:val="clear" w:color="auto" w:fill="auto"/>
          </w:tcPr>
          <w:p w:rsidR="00AB1BC0" w:rsidRDefault="00640B27">
            <w:pPr>
              <w:pStyle w:val="TAC"/>
              <w:rPr>
                <w:rFonts w:cs="Arial"/>
                <w:szCs w:val="18"/>
                <w:lang w:eastAsia="zh-CN"/>
              </w:rPr>
            </w:pPr>
            <w:r>
              <w:rPr>
                <w:rFonts w:cs="Arial" w:hint="eastAsia"/>
                <w:szCs w:val="18"/>
                <w:lang w:eastAsia="zh-CN"/>
              </w:rPr>
              <w:t>Xing Yang</w:t>
            </w:r>
          </w:p>
        </w:tc>
        <w:tc>
          <w:tcPr>
            <w:tcW w:w="4150" w:type="dxa"/>
            <w:shd w:val="clear" w:color="auto" w:fill="auto"/>
          </w:tcPr>
          <w:p w:rsidR="00AB1BC0" w:rsidRDefault="00640B27">
            <w:pPr>
              <w:pStyle w:val="TAC"/>
              <w:rPr>
                <w:rFonts w:cs="Arial"/>
                <w:szCs w:val="18"/>
                <w:lang w:eastAsia="zh-CN"/>
              </w:rPr>
            </w:pPr>
            <w:proofErr w:type="spellStart"/>
            <w:r>
              <w:rPr>
                <w:rFonts w:cs="Arial"/>
                <w:szCs w:val="18"/>
                <w:lang w:eastAsia="zh-CN"/>
              </w:rPr>
              <w:t>Y</w:t>
            </w:r>
            <w:r>
              <w:rPr>
                <w:rFonts w:cs="Arial" w:hint="eastAsia"/>
                <w:szCs w:val="18"/>
                <w:lang w:eastAsia="zh-CN"/>
              </w:rPr>
              <w:t>angxing1</w:t>
            </w:r>
            <w:r>
              <w:rPr>
                <w:rFonts w:cs="Arial"/>
                <w:szCs w:val="18"/>
                <w:lang w:eastAsia="zh-CN"/>
              </w:rPr>
              <w:t>@xiaomi.com</w:t>
            </w:r>
            <w:proofErr w:type="spellEnd"/>
          </w:p>
        </w:tc>
      </w:tr>
      <w:tr w:rsidR="00AB1BC0">
        <w:tc>
          <w:tcPr>
            <w:tcW w:w="2639" w:type="dxa"/>
          </w:tcPr>
          <w:p w:rsidR="00AB1BC0" w:rsidRDefault="00640B27">
            <w:pPr>
              <w:pStyle w:val="TAC"/>
              <w:rPr>
                <w:rFonts w:cs="Arial"/>
                <w:szCs w:val="18"/>
                <w:lang w:eastAsia="zh-CN"/>
              </w:rPr>
            </w:pPr>
            <w:r>
              <w:rPr>
                <w:rFonts w:cs="Arial" w:hint="eastAsia"/>
                <w:szCs w:val="18"/>
                <w:lang w:eastAsia="zh-CN"/>
              </w:rPr>
              <w:t>Sharp</w:t>
            </w:r>
          </w:p>
        </w:tc>
        <w:tc>
          <w:tcPr>
            <w:tcW w:w="3066" w:type="dxa"/>
            <w:shd w:val="clear" w:color="auto" w:fill="auto"/>
          </w:tcPr>
          <w:p w:rsidR="00AB1BC0" w:rsidRDefault="00640B27">
            <w:pPr>
              <w:pStyle w:val="TAC"/>
              <w:rPr>
                <w:rFonts w:cs="Arial"/>
                <w:szCs w:val="18"/>
                <w:lang w:eastAsia="zh-CN"/>
              </w:rPr>
            </w:pPr>
            <w:proofErr w:type="spellStart"/>
            <w:r>
              <w:rPr>
                <w:rFonts w:cs="Arial" w:hint="eastAsia"/>
                <w:szCs w:val="18"/>
                <w:lang w:eastAsia="zh-CN"/>
              </w:rPr>
              <w:t>C</w:t>
            </w:r>
            <w:r>
              <w:rPr>
                <w:rFonts w:cs="Arial"/>
                <w:szCs w:val="18"/>
                <w:lang w:eastAsia="zh-CN"/>
              </w:rPr>
              <w:t>hongming</w:t>
            </w:r>
            <w:proofErr w:type="spellEnd"/>
            <w:r>
              <w:rPr>
                <w:rFonts w:cs="Arial"/>
                <w:szCs w:val="18"/>
                <w:lang w:eastAsia="zh-CN"/>
              </w:rPr>
              <w:t xml:space="preserve"> Zhang</w:t>
            </w:r>
          </w:p>
        </w:tc>
        <w:tc>
          <w:tcPr>
            <w:tcW w:w="4150" w:type="dxa"/>
            <w:shd w:val="clear" w:color="auto" w:fill="auto"/>
          </w:tcPr>
          <w:p w:rsidR="00AB1BC0" w:rsidRDefault="00640B27">
            <w:pPr>
              <w:pStyle w:val="TAC"/>
              <w:rPr>
                <w:rFonts w:cs="Arial"/>
                <w:szCs w:val="18"/>
                <w:lang w:eastAsia="zh-CN"/>
              </w:rPr>
            </w:pPr>
            <w:proofErr w:type="spellStart"/>
            <w:r>
              <w:rPr>
                <w:rFonts w:cs="Arial"/>
                <w:szCs w:val="18"/>
                <w:lang w:eastAsia="zh-CN"/>
              </w:rPr>
              <w:t>Chongming.zhang@cn.sharp-world.com</w:t>
            </w:r>
            <w:proofErr w:type="spellEnd"/>
          </w:p>
        </w:tc>
      </w:tr>
      <w:tr w:rsidR="00AB1BC0">
        <w:tc>
          <w:tcPr>
            <w:tcW w:w="2639" w:type="dxa"/>
          </w:tcPr>
          <w:p w:rsidR="00AB1BC0" w:rsidRDefault="00640B27">
            <w:pPr>
              <w:pStyle w:val="TAC"/>
              <w:rPr>
                <w:rFonts w:cs="Arial"/>
                <w:szCs w:val="18"/>
                <w:lang w:eastAsia="zh-CN"/>
              </w:rPr>
            </w:pPr>
            <w:r>
              <w:rPr>
                <w:rFonts w:cs="Arial"/>
                <w:szCs w:val="18"/>
                <w:lang w:eastAsia="zh-CN"/>
              </w:rPr>
              <w:t>CATT</w:t>
            </w:r>
          </w:p>
        </w:tc>
        <w:tc>
          <w:tcPr>
            <w:tcW w:w="3066" w:type="dxa"/>
            <w:shd w:val="clear" w:color="auto" w:fill="auto"/>
          </w:tcPr>
          <w:p w:rsidR="00AB1BC0" w:rsidRDefault="00640B27">
            <w:pPr>
              <w:pStyle w:val="TAC"/>
              <w:rPr>
                <w:rFonts w:cs="Arial"/>
                <w:szCs w:val="18"/>
                <w:lang w:eastAsia="zh-CN"/>
              </w:rPr>
            </w:pPr>
            <w:proofErr w:type="spellStart"/>
            <w:r>
              <w:rPr>
                <w:rFonts w:cs="Arial"/>
                <w:szCs w:val="18"/>
                <w:lang w:eastAsia="zh-CN"/>
              </w:rPr>
              <w:t>Jie</w:t>
            </w:r>
            <w:proofErr w:type="spellEnd"/>
            <w:r>
              <w:rPr>
                <w:rFonts w:cs="Arial" w:hint="eastAsia"/>
                <w:szCs w:val="18"/>
                <w:lang w:eastAsia="zh-CN"/>
              </w:rPr>
              <w:t xml:space="preserve"> Shi</w:t>
            </w:r>
          </w:p>
        </w:tc>
        <w:tc>
          <w:tcPr>
            <w:tcW w:w="4150" w:type="dxa"/>
            <w:shd w:val="clear" w:color="auto" w:fill="auto"/>
          </w:tcPr>
          <w:p w:rsidR="00AB1BC0" w:rsidRDefault="00640B27">
            <w:pPr>
              <w:pStyle w:val="TAC"/>
              <w:rPr>
                <w:rFonts w:cs="Arial"/>
                <w:szCs w:val="18"/>
                <w:lang w:eastAsia="zh-CN"/>
              </w:rPr>
            </w:pPr>
            <w:proofErr w:type="spellStart"/>
            <w:r>
              <w:rPr>
                <w:rFonts w:cs="Arial"/>
                <w:szCs w:val="18"/>
                <w:lang w:eastAsia="zh-CN"/>
              </w:rPr>
              <w:t>Shijie</w:t>
            </w:r>
            <w:r>
              <w:rPr>
                <w:rFonts w:cs="Arial" w:hint="eastAsia"/>
                <w:szCs w:val="18"/>
                <w:lang w:eastAsia="zh-CN"/>
              </w:rPr>
              <w:t>@catt.cn</w:t>
            </w:r>
            <w:proofErr w:type="spellEnd"/>
          </w:p>
        </w:tc>
      </w:tr>
      <w:tr w:rsidR="00AB1BC0">
        <w:tc>
          <w:tcPr>
            <w:tcW w:w="2639" w:type="dxa"/>
          </w:tcPr>
          <w:p w:rsidR="00AB1BC0" w:rsidRDefault="00640B27">
            <w:pPr>
              <w:pStyle w:val="TAC"/>
              <w:rPr>
                <w:rFonts w:cs="Arial"/>
                <w:szCs w:val="18"/>
                <w:lang w:eastAsia="zh-CN"/>
              </w:rPr>
            </w:pPr>
            <w:r>
              <w:rPr>
                <w:rFonts w:cs="Arial"/>
                <w:szCs w:val="18"/>
                <w:lang w:eastAsia="zh-CN"/>
              </w:rPr>
              <w:t>Ericsson</w:t>
            </w:r>
          </w:p>
        </w:tc>
        <w:tc>
          <w:tcPr>
            <w:tcW w:w="3066" w:type="dxa"/>
            <w:shd w:val="clear" w:color="auto" w:fill="auto"/>
          </w:tcPr>
          <w:p w:rsidR="00AB1BC0" w:rsidRDefault="00640B27">
            <w:pPr>
              <w:pStyle w:val="TAC"/>
              <w:rPr>
                <w:rFonts w:cs="Arial"/>
                <w:szCs w:val="18"/>
                <w:lang w:eastAsia="zh-CN"/>
              </w:rPr>
            </w:pPr>
            <w:r>
              <w:rPr>
                <w:rFonts w:cs="Arial"/>
                <w:szCs w:val="18"/>
                <w:lang w:eastAsia="zh-CN"/>
              </w:rPr>
              <w:t>Antonino Orsino</w:t>
            </w:r>
          </w:p>
        </w:tc>
        <w:tc>
          <w:tcPr>
            <w:tcW w:w="4150" w:type="dxa"/>
            <w:shd w:val="clear" w:color="auto" w:fill="auto"/>
          </w:tcPr>
          <w:p w:rsidR="00AB1BC0" w:rsidRDefault="00640B27">
            <w:pPr>
              <w:pStyle w:val="TAC"/>
              <w:rPr>
                <w:rFonts w:cs="Arial"/>
                <w:szCs w:val="18"/>
                <w:lang w:eastAsia="zh-CN"/>
              </w:rPr>
            </w:pPr>
            <w:proofErr w:type="spellStart"/>
            <w:r>
              <w:rPr>
                <w:rFonts w:cs="Arial"/>
                <w:szCs w:val="18"/>
                <w:lang w:eastAsia="zh-CN"/>
              </w:rPr>
              <w:t>antonino.orsino@ericsson.com</w:t>
            </w:r>
            <w:proofErr w:type="spellEnd"/>
          </w:p>
        </w:tc>
      </w:tr>
      <w:tr w:rsidR="00AB1BC0">
        <w:tc>
          <w:tcPr>
            <w:tcW w:w="2639" w:type="dxa"/>
          </w:tcPr>
          <w:p w:rsidR="00AB1BC0" w:rsidRDefault="00640B27">
            <w:pPr>
              <w:pStyle w:val="TAC"/>
              <w:rPr>
                <w:rFonts w:eastAsia="Malgun Gothic" w:cs="Arial"/>
                <w:szCs w:val="18"/>
                <w:lang w:eastAsia="ko-KR"/>
              </w:rPr>
            </w:pPr>
            <w:r>
              <w:rPr>
                <w:rFonts w:eastAsia="Malgun Gothic" w:cs="Arial" w:hint="eastAsia"/>
                <w:szCs w:val="18"/>
                <w:lang w:eastAsia="ko-KR"/>
              </w:rPr>
              <w:t>LG</w:t>
            </w:r>
          </w:p>
        </w:tc>
        <w:tc>
          <w:tcPr>
            <w:tcW w:w="3066" w:type="dxa"/>
            <w:shd w:val="clear" w:color="auto" w:fill="auto"/>
          </w:tcPr>
          <w:p w:rsidR="00AB1BC0" w:rsidRDefault="00640B27">
            <w:pPr>
              <w:pStyle w:val="TAC"/>
              <w:rPr>
                <w:rFonts w:eastAsia="Malgun Gothic" w:cs="Arial"/>
                <w:szCs w:val="18"/>
                <w:lang w:eastAsia="ko-KR"/>
              </w:rPr>
            </w:pPr>
            <w:proofErr w:type="spellStart"/>
            <w:r>
              <w:rPr>
                <w:rFonts w:eastAsia="Malgun Gothic" w:cs="Arial" w:hint="eastAsia"/>
                <w:szCs w:val="18"/>
                <w:lang w:eastAsia="ko-KR"/>
              </w:rPr>
              <w:t>Seo</w:t>
            </w:r>
            <w:r>
              <w:rPr>
                <w:rFonts w:eastAsia="Malgun Gothic" w:cs="Arial"/>
                <w:szCs w:val="18"/>
                <w:lang w:eastAsia="ko-KR"/>
              </w:rPr>
              <w:t>y</w:t>
            </w:r>
            <w:r>
              <w:rPr>
                <w:rFonts w:eastAsia="Malgun Gothic" w:cs="Arial" w:hint="eastAsia"/>
                <w:szCs w:val="18"/>
                <w:lang w:eastAsia="ko-KR"/>
              </w:rPr>
              <w:t>oung</w:t>
            </w:r>
            <w:proofErr w:type="spellEnd"/>
            <w:r>
              <w:rPr>
                <w:rFonts w:eastAsia="Malgun Gothic" w:cs="Arial" w:hint="eastAsia"/>
                <w:szCs w:val="18"/>
                <w:lang w:eastAsia="ko-KR"/>
              </w:rPr>
              <w:t xml:space="preserve"> Back</w:t>
            </w:r>
          </w:p>
        </w:tc>
        <w:tc>
          <w:tcPr>
            <w:tcW w:w="4150" w:type="dxa"/>
            <w:shd w:val="clear" w:color="auto" w:fill="auto"/>
          </w:tcPr>
          <w:p w:rsidR="00AB1BC0" w:rsidRDefault="00640B27">
            <w:pPr>
              <w:pStyle w:val="TAC"/>
              <w:rPr>
                <w:rFonts w:eastAsia="Malgun Gothic" w:cs="Arial"/>
                <w:szCs w:val="18"/>
                <w:lang w:eastAsia="ko-KR"/>
              </w:rPr>
            </w:pPr>
            <w:proofErr w:type="spellStart"/>
            <w:r>
              <w:rPr>
                <w:rFonts w:eastAsia="Malgun Gothic" w:cs="Arial"/>
                <w:szCs w:val="18"/>
                <w:lang w:eastAsia="ko-KR"/>
              </w:rPr>
              <w:t>S</w:t>
            </w:r>
            <w:r>
              <w:rPr>
                <w:rFonts w:eastAsia="Malgun Gothic" w:cs="Arial" w:hint="eastAsia"/>
                <w:szCs w:val="18"/>
                <w:lang w:eastAsia="ko-KR"/>
              </w:rPr>
              <w:t>eoyoung.</w:t>
            </w:r>
            <w:r>
              <w:rPr>
                <w:rFonts w:eastAsia="Malgun Gothic" w:cs="Arial"/>
                <w:szCs w:val="18"/>
                <w:lang w:eastAsia="ko-KR"/>
              </w:rPr>
              <w:t>back@lge.com</w:t>
            </w:r>
            <w:proofErr w:type="spellEnd"/>
          </w:p>
        </w:tc>
      </w:tr>
      <w:tr w:rsidR="00AB1BC0">
        <w:tc>
          <w:tcPr>
            <w:tcW w:w="2639" w:type="dxa"/>
          </w:tcPr>
          <w:p w:rsidR="00AB1BC0" w:rsidRDefault="00640B27">
            <w:pPr>
              <w:pStyle w:val="TAC"/>
              <w:rPr>
                <w:rFonts w:eastAsia="DengXian" w:cs="Arial"/>
                <w:szCs w:val="18"/>
                <w:lang w:eastAsia="zh-CN"/>
              </w:rPr>
            </w:pPr>
            <w:r>
              <w:rPr>
                <w:rFonts w:eastAsia="DengXian" w:cs="Arial" w:hint="eastAsia"/>
                <w:szCs w:val="18"/>
                <w:lang w:eastAsia="zh-CN"/>
              </w:rPr>
              <w:t>v</w:t>
            </w:r>
            <w:r>
              <w:rPr>
                <w:rFonts w:eastAsia="DengXian" w:cs="Arial"/>
                <w:szCs w:val="18"/>
                <w:lang w:eastAsia="zh-CN"/>
              </w:rPr>
              <w:t>ivo</w:t>
            </w:r>
          </w:p>
        </w:tc>
        <w:tc>
          <w:tcPr>
            <w:tcW w:w="3066" w:type="dxa"/>
            <w:shd w:val="clear" w:color="auto" w:fill="auto"/>
          </w:tcPr>
          <w:p w:rsidR="00AB1BC0" w:rsidRDefault="00640B27">
            <w:pPr>
              <w:pStyle w:val="TAC"/>
              <w:rPr>
                <w:rFonts w:eastAsia="DengXian" w:cs="Arial"/>
                <w:szCs w:val="18"/>
                <w:lang w:eastAsia="zh-CN"/>
              </w:rPr>
            </w:pPr>
            <w:r>
              <w:rPr>
                <w:rFonts w:eastAsia="DengXian" w:cs="Arial" w:hint="eastAsia"/>
                <w:szCs w:val="18"/>
                <w:lang w:eastAsia="zh-CN"/>
              </w:rPr>
              <w:t>X</w:t>
            </w:r>
            <w:r>
              <w:rPr>
                <w:rFonts w:eastAsia="DengXian" w:cs="Arial"/>
                <w:szCs w:val="18"/>
                <w:lang w:eastAsia="zh-CN"/>
              </w:rPr>
              <w:t xml:space="preserve">iao </w:t>
            </w:r>
            <w:proofErr w:type="spellStart"/>
            <w:r>
              <w:rPr>
                <w:rFonts w:eastAsia="DengXian" w:cs="Arial"/>
                <w:szCs w:val="18"/>
                <w:lang w:eastAsia="zh-CN"/>
              </w:rPr>
              <w:t>XIAO</w:t>
            </w:r>
            <w:proofErr w:type="spellEnd"/>
          </w:p>
        </w:tc>
        <w:tc>
          <w:tcPr>
            <w:tcW w:w="4150" w:type="dxa"/>
            <w:shd w:val="clear" w:color="auto" w:fill="auto"/>
          </w:tcPr>
          <w:p w:rsidR="00AB1BC0" w:rsidRDefault="00640B27">
            <w:pPr>
              <w:pStyle w:val="TAC"/>
              <w:rPr>
                <w:rFonts w:eastAsia="DengXian" w:cs="Arial"/>
                <w:szCs w:val="18"/>
                <w:lang w:eastAsia="zh-CN"/>
              </w:rPr>
            </w:pPr>
            <w:proofErr w:type="spellStart"/>
            <w:r>
              <w:rPr>
                <w:rFonts w:eastAsia="DengXian" w:cs="Arial"/>
                <w:szCs w:val="18"/>
                <w:lang w:eastAsia="zh-CN"/>
              </w:rPr>
              <w:t>xiao.xiao@vivo.com</w:t>
            </w:r>
            <w:proofErr w:type="spellEnd"/>
          </w:p>
        </w:tc>
      </w:tr>
      <w:tr w:rsidR="00AB1BC0">
        <w:tc>
          <w:tcPr>
            <w:tcW w:w="2639" w:type="dxa"/>
          </w:tcPr>
          <w:p w:rsidR="00AB1BC0" w:rsidRDefault="00640B27">
            <w:pPr>
              <w:pStyle w:val="TAC"/>
              <w:rPr>
                <w:rFonts w:eastAsia="DengXian" w:cs="Arial"/>
                <w:szCs w:val="18"/>
                <w:lang w:eastAsia="zh-CN"/>
              </w:rPr>
            </w:pPr>
            <w:r>
              <w:rPr>
                <w:rFonts w:eastAsia="DengXian" w:cs="Arial"/>
                <w:szCs w:val="18"/>
                <w:lang w:eastAsia="zh-CN"/>
              </w:rPr>
              <w:t>Huawei, HiSilicon</w:t>
            </w:r>
          </w:p>
        </w:tc>
        <w:tc>
          <w:tcPr>
            <w:tcW w:w="3066" w:type="dxa"/>
            <w:shd w:val="clear" w:color="auto" w:fill="auto"/>
          </w:tcPr>
          <w:p w:rsidR="00AB1BC0" w:rsidRDefault="00640B27">
            <w:pPr>
              <w:pStyle w:val="TAC"/>
              <w:rPr>
                <w:rFonts w:eastAsia="DengXian" w:cs="Arial"/>
                <w:szCs w:val="18"/>
                <w:lang w:eastAsia="zh-CN"/>
              </w:rPr>
            </w:pPr>
            <w:r>
              <w:rPr>
                <w:rFonts w:eastAsia="DengXian" w:cs="Arial"/>
                <w:szCs w:val="18"/>
                <w:lang w:eastAsia="zh-CN"/>
              </w:rPr>
              <w:t>Tao Cai</w:t>
            </w:r>
          </w:p>
        </w:tc>
        <w:tc>
          <w:tcPr>
            <w:tcW w:w="4150" w:type="dxa"/>
            <w:shd w:val="clear" w:color="auto" w:fill="auto"/>
          </w:tcPr>
          <w:p w:rsidR="00AB1BC0" w:rsidRDefault="00640B27">
            <w:pPr>
              <w:pStyle w:val="TAC"/>
              <w:rPr>
                <w:rFonts w:eastAsia="DengXian" w:cs="Arial"/>
                <w:szCs w:val="18"/>
                <w:lang w:eastAsia="zh-CN"/>
              </w:rPr>
            </w:pPr>
            <w:hyperlink r:id="rId9" w:history="1">
              <w:r>
                <w:rPr>
                  <w:rStyle w:val="Hyperlink"/>
                  <w:rFonts w:eastAsia="DengXian" w:cs="Arial"/>
                  <w:szCs w:val="18"/>
                  <w:lang w:eastAsia="zh-CN"/>
                </w:rPr>
                <w:t>tao.cai@huawei.com</w:t>
              </w:r>
            </w:hyperlink>
          </w:p>
        </w:tc>
      </w:tr>
      <w:tr w:rsidR="00AB1BC0">
        <w:tc>
          <w:tcPr>
            <w:tcW w:w="2639" w:type="dxa"/>
          </w:tcPr>
          <w:p w:rsidR="00AB1BC0" w:rsidRDefault="00640B27">
            <w:pPr>
              <w:pStyle w:val="TAC"/>
              <w:rPr>
                <w:rFonts w:eastAsia="DengXian" w:cs="Arial"/>
                <w:szCs w:val="18"/>
                <w:lang w:eastAsia="zh-CN"/>
              </w:rPr>
            </w:pPr>
            <w:r>
              <w:rPr>
                <w:rFonts w:eastAsia="DengXian" w:cs="Arial"/>
                <w:lang w:eastAsia="zh-CN"/>
              </w:rPr>
              <w:t>Intel</w:t>
            </w:r>
          </w:p>
        </w:tc>
        <w:tc>
          <w:tcPr>
            <w:tcW w:w="3066" w:type="dxa"/>
            <w:shd w:val="clear" w:color="auto" w:fill="auto"/>
          </w:tcPr>
          <w:p w:rsidR="00AB1BC0" w:rsidRDefault="00640B27">
            <w:pPr>
              <w:pStyle w:val="TAC"/>
              <w:rPr>
                <w:rFonts w:eastAsia="DengXian" w:cs="Arial"/>
                <w:szCs w:val="18"/>
                <w:lang w:eastAsia="zh-CN"/>
              </w:rPr>
            </w:pPr>
            <w:proofErr w:type="spellStart"/>
            <w:r>
              <w:rPr>
                <w:rFonts w:eastAsia="DengXian" w:cs="Arial"/>
                <w:lang w:eastAsia="zh-CN"/>
              </w:rPr>
              <w:t>Ansab</w:t>
            </w:r>
            <w:proofErr w:type="spellEnd"/>
            <w:r>
              <w:rPr>
                <w:rFonts w:eastAsia="DengXian" w:cs="Arial"/>
                <w:lang w:eastAsia="zh-CN"/>
              </w:rPr>
              <w:t xml:space="preserve"> Ali</w:t>
            </w:r>
          </w:p>
        </w:tc>
        <w:tc>
          <w:tcPr>
            <w:tcW w:w="4150" w:type="dxa"/>
            <w:shd w:val="clear" w:color="auto" w:fill="auto"/>
          </w:tcPr>
          <w:p w:rsidR="00AB1BC0" w:rsidRDefault="00640B27">
            <w:pPr>
              <w:pStyle w:val="TAC"/>
              <w:rPr>
                <w:rFonts w:eastAsia="DengXian" w:cs="Arial"/>
                <w:szCs w:val="18"/>
                <w:lang w:eastAsia="zh-CN"/>
              </w:rPr>
            </w:pPr>
            <w:proofErr w:type="spellStart"/>
            <w:r>
              <w:t>a</w:t>
            </w:r>
            <w:r>
              <w:rPr>
                <w:rFonts w:eastAsia="DengXian" w:cs="Arial"/>
                <w:lang w:eastAsia="zh-CN"/>
              </w:rPr>
              <w:t>nsab.ali@intel.com</w:t>
            </w:r>
            <w:proofErr w:type="spellEnd"/>
          </w:p>
        </w:tc>
      </w:tr>
      <w:tr w:rsidR="00AB1BC0">
        <w:tc>
          <w:tcPr>
            <w:tcW w:w="2639" w:type="dxa"/>
          </w:tcPr>
          <w:p w:rsidR="00AB1BC0" w:rsidRDefault="00640B27">
            <w:pPr>
              <w:pStyle w:val="TAC"/>
              <w:rPr>
                <w:rFonts w:eastAsia="DengXian" w:cs="Arial"/>
                <w:lang w:eastAsia="zh-CN"/>
              </w:rPr>
            </w:pPr>
            <w:r>
              <w:rPr>
                <w:rFonts w:eastAsia="DengXian" w:cs="Arial"/>
                <w:lang w:eastAsia="zh-CN"/>
              </w:rPr>
              <w:t>Apple</w:t>
            </w:r>
          </w:p>
        </w:tc>
        <w:tc>
          <w:tcPr>
            <w:tcW w:w="3066" w:type="dxa"/>
            <w:shd w:val="clear" w:color="auto" w:fill="auto"/>
          </w:tcPr>
          <w:p w:rsidR="00AB1BC0" w:rsidRDefault="00640B27">
            <w:pPr>
              <w:pStyle w:val="TAC"/>
              <w:rPr>
                <w:rFonts w:eastAsia="DengXian" w:cs="Arial"/>
                <w:lang w:eastAsia="zh-CN"/>
              </w:rPr>
            </w:pPr>
            <w:r>
              <w:rPr>
                <w:rFonts w:eastAsia="DengXian" w:cs="Arial"/>
                <w:lang w:eastAsia="zh-CN"/>
              </w:rPr>
              <w:t>Zhibin Wu</w:t>
            </w:r>
          </w:p>
        </w:tc>
        <w:tc>
          <w:tcPr>
            <w:tcW w:w="4150" w:type="dxa"/>
            <w:shd w:val="clear" w:color="auto" w:fill="auto"/>
          </w:tcPr>
          <w:p w:rsidR="00AB1BC0" w:rsidRDefault="00640B27">
            <w:pPr>
              <w:pStyle w:val="TAC"/>
            </w:pPr>
            <w:hyperlink r:id="rId10" w:history="1">
              <w:proofErr w:type="spellStart"/>
              <w:r>
                <w:rPr>
                  <w:rStyle w:val="Hyperlink"/>
                </w:rPr>
                <w:t>zhibin_wu@apple.com</w:t>
              </w:r>
              <w:proofErr w:type="spellEnd"/>
            </w:hyperlink>
          </w:p>
        </w:tc>
      </w:tr>
      <w:tr w:rsidR="00AB1BC0">
        <w:tc>
          <w:tcPr>
            <w:tcW w:w="2639" w:type="dxa"/>
          </w:tcPr>
          <w:p w:rsidR="00AB1BC0" w:rsidRDefault="00640B27">
            <w:pPr>
              <w:pStyle w:val="TAC"/>
              <w:rPr>
                <w:rFonts w:eastAsia="DengXian" w:cs="Arial"/>
                <w:lang w:eastAsia="zh-CN"/>
              </w:rPr>
            </w:pPr>
            <w:proofErr w:type="spellStart"/>
            <w:r>
              <w:rPr>
                <w:rFonts w:eastAsia="DengXian" w:cs="Arial" w:hint="eastAsia"/>
                <w:lang w:eastAsia="zh-CN"/>
              </w:rPr>
              <w:t>Spreadtrum</w:t>
            </w:r>
            <w:proofErr w:type="spellEnd"/>
          </w:p>
        </w:tc>
        <w:tc>
          <w:tcPr>
            <w:tcW w:w="3066" w:type="dxa"/>
            <w:shd w:val="clear" w:color="auto" w:fill="auto"/>
          </w:tcPr>
          <w:p w:rsidR="00AB1BC0" w:rsidRDefault="00640B27">
            <w:pPr>
              <w:pStyle w:val="TAC"/>
              <w:rPr>
                <w:rFonts w:eastAsia="DengXian" w:cs="Arial"/>
                <w:lang w:eastAsia="zh-CN"/>
              </w:rPr>
            </w:pPr>
            <w:r>
              <w:rPr>
                <w:rFonts w:eastAsia="DengXian" w:cs="Arial" w:hint="eastAsia"/>
                <w:lang w:eastAsia="zh-CN"/>
              </w:rPr>
              <w:t>Xing</w:t>
            </w:r>
            <w:r>
              <w:rPr>
                <w:rFonts w:eastAsia="DengXian" w:cs="Arial"/>
                <w:lang w:eastAsia="zh-CN"/>
              </w:rPr>
              <w:t xml:space="preserve"> Liu</w:t>
            </w:r>
          </w:p>
        </w:tc>
        <w:tc>
          <w:tcPr>
            <w:tcW w:w="4150" w:type="dxa"/>
            <w:shd w:val="clear" w:color="auto" w:fill="auto"/>
          </w:tcPr>
          <w:p w:rsidR="00AB1BC0" w:rsidRDefault="00640B27">
            <w:pPr>
              <w:pStyle w:val="TAC"/>
              <w:rPr>
                <w:lang w:eastAsia="zh-CN"/>
              </w:rPr>
            </w:pPr>
            <w:proofErr w:type="spellStart"/>
            <w:r>
              <w:rPr>
                <w:lang w:eastAsia="zh-CN"/>
              </w:rPr>
              <w:t>xing.liu1@unisoc.com</w:t>
            </w:r>
            <w:proofErr w:type="spellEnd"/>
          </w:p>
        </w:tc>
      </w:tr>
      <w:tr w:rsidR="00AB1BC0">
        <w:tc>
          <w:tcPr>
            <w:tcW w:w="2639" w:type="dxa"/>
          </w:tcPr>
          <w:p w:rsidR="00AB1BC0" w:rsidRDefault="00640B27">
            <w:pPr>
              <w:pStyle w:val="TAC"/>
              <w:rPr>
                <w:rFonts w:eastAsia="DengXian" w:cs="Arial"/>
                <w:lang w:eastAsia="zh-CN"/>
              </w:rPr>
            </w:pPr>
            <w:r>
              <w:rPr>
                <w:rFonts w:eastAsia="Yu Mincho" w:cs="Arial"/>
                <w:lang w:eastAsia="ja-JP"/>
              </w:rPr>
              <w:t>NEC</w:t>
            </w:r>
          </w:p>
        </w:tc>
        <w:tc>
          <w:tcPr>
            <w:tcW w:w="3066" w:type="dxa"/>
            <w:shd w:val="clear" w:color="auto" w:fill="auto"/>
          </w:tcPr>
          <w:p w:rsidR="00AB1BC0" w:rsidRDefault="00640B27">
            <w:pPr>
              <w:pStyle w:val="TAC"/>
              <w:rPr>
                <w:rFonts w:eastAsia="DengXian" w:cs="Arial"/>
                <w:lang w:eastAsia="zh-CN"/>
              </w:rPr>
            </w:pPr>
            <w:proofErr w:type="spellStart"/>
            <w:r>
              <w:rPr>
                <w:rFonts w:eastAsia="Yu Mincho" w:cs="Arial"/>
                <w:lang w:eastAsia="ja-JP"/>
              </w:rPr>
              <w:t>Satoski</w:t>
            </w:r>
            <w:proofErr w:type="spellEnd"/>
            <w:r>
              <w:rPr>
                <w:rFonts w:eastAsia="Yu Mincho" w:cs="Arial"/>
                <w:lang w:eastAsia="ja-JP"/>
              </w:rPr>
              <w:t xml:space="preserve"> Hayashi</w:t>
            </w:r>
          </w:p>
        </w:tc>
        <w:tc>
          <w:tcPr>
            <w:tcW w:w="4150" w:type="dxa"/>
            <w:shd w:val="clear" w:color="auto" w:fill="auto"/>
          </w:tcPr>
          <w:p w:rsidR="00AB1BC0" w:rsidRDefault="00640B27">
            <w:pPr>
              <w:pStyle w:val="TAC"/>
              <w:rPr>
                <w:rFonts w:cs="Arial"/>
                <w:lang w:eastAsia="zh-CN"/>
              </w:rPr>
            </w:pPr>
            <w:proofErr w:type="spellStart"/>
            <w:r>
              <w:rPr>
                <w:rFonts w:cs="Arial"/>
                <w:lang w:eastAsia="zh-CN"/>
              </w:rPr>
              <w:t>satoaki-hayashi@nec.com</w:t>
            </w:r>
            <w:proofErr w:type="spellEnd"/>
          </w:p>
        </w:tc>
      </w:tr>
      <w:tr w:rsidR="00AB1BC0">
        <w:tc>
          <w:tcPr>
            <w:tcW w:w="2639" w:type="dxa"/>
          </w:tcPr>
          <w:p w:rsidR="00AB1BC0" w:rsidRDefault="00640B27">
            <w:pPr>
              <w:pStyle w:val="TAC"/>
              <w:rPr>
                <w:rFonts w:eastAsia="Yu Mincho" w:cs="Arial"/>
                <w:lang w:eastAsia="ja-JP"/>
              </w:rPr>
            </w:pPr>
            <w:r>
              <w:rPr>
                <w:rFonts w:eastAsia="Yu Mincho" w:cs="Arial"/>
                <w:lang w:eastAsia="ja-JP"/>
              </w:rPr>
              <w:t>Qualcomm</w:t>
            </w:r>
          </w:p>
        </w:tc>
        <w:tc>
          <w:tcPr>
            <w:tcW w:w="3066" w:type="dxa"/>
            <w:shd w:val="clear" w:color="auto" w:fill="auto"/>
          </w:tcPr>
          <w:p w:rsidR="00AB1BC0" w:rsidRDefault="00640B27">
            <w:pPr>
              <w:pStyle w:val="TAC"/>
              <w:rPr>
                <w:rFonts w:eastAsia="Yu Mincho" w:cs="Arial"/>
                <w:lang w:eastAsia="ja-JP"/>
              </w:rPr>
            </w:pPr>
            <w:r>
              <w:rPr>
                <w:rFonts w:eastAsia="Yu Mincho" w:cs="Arial"/>
                <w:lang w:eastAsia="ja-JP"/>
              </w:rPr>
              <w:t>Qing Li</w:t>
            </w:r>
          </w:p>
        </w:tc>
        <w:tc>
          <w:tcPr>
            <w:tcW w:w="4150" w:type="dxa"/>
            <w:shd w:val="clear" w:color="auto" w:fill="auto"/>
          </w:tcPr>
          <w:p w:rsidR="00AB1BC0" w:rsidRDefault="00640B27">
            <w:pPr>
              <w:pStyle w:val="TAC"/>
              <w:rPr>
                <w:rFonts w:cs="Arial"/>
                <w:lang w:eastAsia="zh-CN"/>
              </w:rPr>
            </w:pPr>
            <w:hyperlink r:id="rId11" w:history="1">
              <w:proofErr w:type="spellStart"/>
              <w:r>
                <w:rPr>
                  <w:rStyle w:val="Hyperlink"/>
                  <w:rFonts w:cs="Arial"/>
                  <w:lang w:eastAsia="zh-CN"/>
                </w:rPr>
                <w:t>qinli@qti.qualcomm.com</w:t>
              </w:r>
              <w:proofErr w:type="spellEnd"/>
            </w:hyperlink>
          </w:p>
        </w:tc>
      </w:tr>
      <w:tr w:rsidR="00AB1BC0">
        <w:tc>
          <w:tcPr>
            <w:tcW w:w="2639" w:type="dxa"/>
          </w:tcPr>
          <w:p w:rsidR="00AB1BC0" w:rsidRDefault="00640B27">
            <w:pPr>
              <w:pStyle w:val="TAC"/>
              <w:rPr>
                <w:rFonts w:eastAsia="Yu Mincho" w:cs="Arial"/>
                <w:lang w:eastAsia="ja-JP"/>
              </w:rPr>
            </w:pPr>
            <w:proofErr w:type="spellStart"/>
            <w:r>
              <w:rPr>
                <w:rFonts w:eastAsia="Yu Mincho" w:cs="Arial"/>
                <w:lang w:eastAsia="ja-JP"/>
              </w:rPr>
              <w:t>Fraunhofer</w:t>
            </w:r>
            <w:proofErr w:type="spellEnd"/>
            <w:r>
              <w:rPr>
                <w:rFonts w:eastAsia="Yu Mincho" w:cs="Arial"/>
                <w:lang w:eastAsia="ja-JP"/>
              </w:rPr>
              <w:t xml:space="preserve"> </w:t>
            </w:r>
          </w:p>
        </w:tc>
        <w:tc>
          <w:tcPr>
            <w:tcW w:w="3066" w:type="dxa"/>
            <w:shd w:val="clear" w:color="auto" w:fill="auto"/>
          </w:tcPr>
          <w:p w:rsidR="00AB1BC0" w:rsidRDefault="00640B27">
            <w:pPr>
              <w:pStyle w:val="TAC"/>
              <w:rPr>
                <w:rFonts w:eastAsia="Yu Mincho" w:cs="Arial"/>
                <w:lang w:eastAsia="ja-JP"/>
              </w:rPr>
            </w:pPr>
            <w:r>
              <w:rPr>
                <w:rFonts w:eastAsia="Yu Mincho" w:cs="Arial"/>
                <w:lang w:eastAsia="ja-JP"/>
              </w:rPr>
              <w:t xml:space="preserve">Mehdi </w:t>
            </w:r>
            <w:proofErr w:type="spellStart"/>
            <w:r>
              <w:rPr>
                <w:rFonts w:eastAsia="Yu Mincho" w:cs="Arial"/>
                <w:lang w:eastAsia="ja-JP"/>
              </w:rPr>
              <w:t>Harounabadi</w:t>
            </w:r>
            <w:proofErr w:type="spellEnd"/>
          </w:p>
        </w:tc>
        <w:tc>
          <w:tcPr>
            <w:tcW w:w="4150" w:type="dxa"/>
            <w:shd w:val="clear" w:color="auto" w:fill="auto"/>
          </w:tcPr>
          <w:p w:rsidR="00AB1BC0" w:rsidRDefault="00640B27">
            <w:pPr>
              <w:pStyle w:val="TAC"/>
              <w:rPr>
                <w:rFonts w:cs="Arial"/>
                <w:lang w:eastAsia="zh-CN"/>
              </w:rPr>
            </w:pPr>
            <w:proofErr w:type="spellStart"/>
            <w:r>
              <w:rPr>
                <w:rFonts w:cs="Arial"/>
                <w:lang w:eastAsia="zh-CN"/>
              </w:rPr>
              <w:t>Mehdi.harounabadi@iis.fraunhofer.de</w:t>
            </w:r>
            <w:proofErr w:type="spellEnd"/>
          </w:p>
        </w:tc>
      </w:tr>
      <w:tr w:rsidR="00AB1BC0">
        <w:tc>
          <w:tcPr>
            <w:tcW w:w="2639" w:type="dxa"/>
          </w:tcPr>
          <w:p w:rsidR="00AB1BC0" w:rsidRDefault="00640B27">
            <w:pPr>
              <w:pStyle w:val="TAC"/>
              <w:rPr>
                <w:rFonts w:eastAsia="Yu Mincho" w:cs="Arial"/>
                <w:lang w:val="en-US" w:eastAsia="ja-JP"/>
              </w:rPr>
            </w:pPr>
            <w:r>
              <w:rPr>
                <w:rFonts w:eastAsia="Yu Mincho" w:cs="Arial"/>
                <w:lang w:val="en-US" w:eastAsia="ja-JP"/>
              </w:rPr>
              <w:t>Lenovo</w:t>
            </w:r>
          </w:p>
        </w:tc>
        <w:tc>
          <w:tcPr>
            <w:tcW w:w="3066" w:type="dxa"/>
            <w:shd w:val="clear" w:color="auto" w:fill="auto"/>
          </w:tcPr>
          <w:p w:rsidR="00AB1BC0" w:rsidRDefault="00640B27">
            <w:pPr>
              <w:pStyle w:val="TAC"/>
              <w:rPr>
                <w:rFonts w:eastAsia="Yu Mincho" w:cs="Arial"/>
                <w:lang w:eastAsia="ja-JP"/>
              </w:rPr>
            </w:pPr>
            <w:r>
              <w:rPr>
                <w:rFonts w:eastAsia="Yu Mincho" w:cs="Arial" w:hint="eastAsia"/>
                <w:lang w:eastAsia="ja-JP"/>
              </w:rPr>
              <w:t>J</w:t>
            </w:r>
            <w:r>
              <w:rPr>
                <w:rFonts w:eastAsia="Yu Mincho" w:cs="Arial"/>
                <w:lang w:eastAsia="ja-JP"/>
              </w:rPr>
              <w:t>ing HAN</w:t>
            </w:r>
          </w:p>
        </w:tc>
        <w:tc>
          <w:tcPr>
            <w:tcW w:w="4150" w:type="dxa"/>
            <w:shd w:val="clear" w:color="auto" w:fill="auto"/>
          </w:tcPr>
          <w:p w:rsidR="00AB1BC0" w:rsidRDefault="00640B27">
            <w:pPr>
              <w:pStyle w:val="TAC"/>
              <w:rPr>
                <w:rFonts w:cs="Arial"/>
                <w:lang w:eastAsia="zh-CN"/>
              </w:rPr>
            </w:pPr>
            <w:proofErr w:type="spellStart"/>
            <w:r>
              <w:rPr>
                <w:rFonts w:cs="Arial"/>
                <w:lang w:eastAsia="zh-CN"/>
              </w:rPr>
              <w:t>Hanjing8@lenovo.com</w:t>
            </w:r>
            <w:proofErr w:type="spellEnd"/>
          </w:p>
        </w:tc>
      </w:tr>
      <w:tr w:rsidR="00AB1BC0">
        <w:tc>
          <w:tcPr>
            <w:tcW w:w="2639" w:type="dxa"/>
          </w:tcPr>
          <w:p w:rsidR="00AB1BC0" w:rsidRDefault="00640B27">
            <w:pPr>
              <w:pStyle w:val="TAC"/>
              <w:rPr>
                <w:rFonts w:cs="Arial"/>
                <w:lang w:val="en-US" w:eastAsia="zh-CN"/>
              </w:rPr>
            </w:pPr>
            <w:r>
              <w:rPr>
                <w:rFonts w:cs="Arial" w:hint="eastAsia"/>
                <w:lang w:val="en-US" w:eastAsia="zh-CN"/>
              </w:rPr>
              <w:t>ZTE</w:t>
            </w:r>
          </w:p>
        </w:tc>
        <w:tc>
          <w:tcPr>
            <w:tcW w:w="3066" w:type="dxa"/>
            <w:shd w:val="clear" w:color="auto" w:fill="auto"/>
          </w:tcPr>
          <w:p w:rsidR="00AB1BC0" w:rsidRDefault="00640B27">
            <w:pPr>
              <w:pStyle w:val="TAC"/>
              <w:rPr>
                <w:rFonts w:cs="Arial"/>
                <w:lang w:val="en-US" w:eastAsia="zh-CN"/>
              </w:rPr>
            </w:pPr>
            <w:r>
              <w:rPr>
                <w:rFonts w:cs="Arial" w:hint="eastAsia"/>
                <w:lang w:val="en-US" w:eastAsia="zh-CN"/>
              </w:rPr>
              <w:t>Wei Luo</w:t>
            </w:r>
          </w:p>
        </w:tc>
        <w:tc>
          <w:tcPr>
            <w:tcW w:w="4150" w:type="dxa"/>
            <w:shd w:val="clear" w:color="auto" w:fill="auto"/>
          </w:tcPr>
          <w:p w:rsidR="00AB1BC0" w:rsidRDefault="00640B27">
            <w:pPr>
              <w:pStyle w:val="TAC"/>
              <w:rPr>
                <w:rFonts w:cs="Arial"/>
                <w:lang w:val="en-US" w:eastAsia="zh-CN"/>
              </w:rPr>
            </w:pPr>
            <w:proofErr w:type="spellStart"/>
            <w:r>
              <w:rPr>
                <w:rFonts w:cs="Arial" w:hint="eastAsia"/>
                <w:lang w:val="en-US" w:eastAsia="zh-CN"/>
              </w:rPr>
              <w:t>luo.wei11@zte.com.cn</w:t>
            </w:r>
            <w:proofErr w:type="spellEnd"/>
          </w:p>
        </w:tc>
      </w:tr>
    </w:tbl>
    <w:p w:rsidR="00AB1BC0" w:rsidRDefault="00640B27">
      <w:pPr>
        <w:pStyle w:val="Heading1"/>
        <w:numPr>
          <w:ilvl w:val="0"/>
          <w:numId w:val="8"/>
        </w:numPr>
        <w:rPr>
          <w:rFonts w:cs="Arial"/>
        </w:rPr>
      </w:pPr>
      <w:r>
        <w:rPr>
          <w:rFonts w:cs="Arial"/>
          <w:lang w:eastAsia="zh-CN"/>
        </w:rPr>
        <w:t>Overall description</w:t>
      </w:r>
    </w:p>
    <w:p w:rsidR="00AB1BC0" w:rsidRDefault="00640B27">
      <w:pPr>
        <w:jc w:val="both"/>
        <w:rPr>
          <w:rFonts w:ascii="Arial" w:hAnsi="Arial" w:cs="Arial"/>
          <w:lang w:eastAsia="zh-CN"/>
        </w:rPr>
      </w:pPr>
      <w:r>
        <w:rPr>
          <w:rFonts w:ascii="Arial" w:hAnsi="Arial" w:cs="Arial"/>
          <w:lang w:eastAsia="zh-CN"/>
        </w:rPr>
        <w:t>The first several issues are related to how UE reports sidelink DRX configuration or sidelink assistance information to gNB and the later part is based on “Editor’s note” of the endorsed RRC running CR [1]. Identified other stage-3 open issues can be discussed, if they are within the email discussion scope [2].</w:t>
      </w:r>
    </w:p>
    <w:p w:rsidR="00AB1BC0" w:rsidRDefault="00640B27">
      <w:pPr>
        <w:pStyle w:val="Heading1"/>
        <w:numPr>
          <w:ilvl w:val="0"/>
          <w:numId w:val="8"/>
        </w:numPr>
        <w:rPr>
          <w:rFonts w:cs="Arial"/>
          <w:lang w:eastAsia="zh-CN"/>
        </w:rPr>
      </w:pPr>
      <w:r>
        <w:rPr>
          <w:rFonts w:cs="Arial"/>
          <w:lang w:eastAsia="zh-CN"/>
        </w:rPr>
        <w:t>RRC CR open issues</w:t>
      </w:r>
    </w:p>
    <w:p w:rsidR="00AB1BC0" w:rsidRDefault="00640B27">
      <w:pPr>
        <w:jc w:val="both"/>
        <w:rPr>
          <w:rFonts w:ascii="Arial" w:hAnsi="Arial" w:cs="Arial"/>
          <w:lang w:eastAsia="zh-CN"/>
        </w:rPr>
      </w:pPr>
      <w:r>
        <w:rPr>
          <w:rFonts w:ascii="Arial" w:hAnsi="Arial" w:cs="Arial"/>
          <w:b/>
          <w:lang w:eastAsia="zh-CN"/>
        </w:rPr>
        <w:t xml:space="preserve">Open issue 1: </w:t>
      </w:r>
      <w:r>
        <w:rPr>
          <w:rFonts w:ascii="Arial" w:hAnsi="Arial" w:cs="Arial"/>
          <w:lang w:eastAsia="zh-CN"/>
        </w:rPr>
        <w:t xml:space="preserve">On “which message to use, UAI/SUI” to capture UE reporting DRX configuration or sidelink assistance information to its serving gNB:  </w:t>
      </w:r>
    </w:p>
    <w:p w:rsidR="00AB1BC0" w:rsidRDefault="00640B27">
      <w:pPr>
        <w:jc w:val="both"/>
        <w:rPr>
          <w:rFonts w:ascii="Arial" w:hAnsi="Arial" w:cs="Arial"/>
          <w:lang w:eastAsia="zh-CN"/>
        </w:rPr>
      </w:pPr>
      <w:r>
        <w:rPr>
          <w:rFonts w:ascii="Arial" w:hAnsi="Arial" w:cs="Arial"/>
          <w:lang w:eastAsia="zh-CN"/>
        </w:rPr>
        <w:t>In legacy Uu mechanism, the assistance information for Uu DRX is captured with “</w:t>
      </w:r>
      <w:r>
        <w:rPr>
          <w:rFonts w:ascii="Arial" w:hAnsi="Arial" w:cs="Arial"/>
          <w:i/>
        </w:rPr>
        <w:t>UEAssistanceInformation</w:t>
      </w:r>
      <w:r>
        <w:rPr>
          <w:rFonts w:ascii="Arial" w:hAnsi="Arial" w:cs="Arial"/>
          <w:lang w:eastAsia="zh-CN"/>
        </w:rPr>
        <w:t>” including e.g. “</w:t>
      </w:r>
      <w:r>
        <w:rPr>
          <w:rFonts w:ascii="Arial" w:hAnsi="Arial" w:cs="Arial"/>
          <w:i/>
          <w:lang w:eastAsia="zh-CN"/>
        </w:rPr>
        <w:t>DRX-Preference</w:t>
      </w:r>
      <w:r>
        <w:rPr>
          <w:rFonts w:ascii="Arial" w:hAnsi="Arial" w:cs="Arial"/>
          <w:lang w:eastAsia="zh-CN"/>
        </w:rPr>
        <w:t>”. It is understood that both sidelink DRX configuration and sidelink assistance information would have similar contents as e.g. “</w:t>
      </w:r>
      <w:r>
        <w:rPr>
          <w:rFonts w:ascii="Arial" w:hAnsi="Arial" w:cs="Arial"/>
          <w:i/>
          <w:lang w:eastAsia="zh-CN"/>
        </w:rPr>
        <w:t>DRX-Preference-r16</w:t>
      </w:r>
      <w:r>
        <w:rPr>
          <w:rFonts w:ascii="Arial" w:hAnsi="Arial" w:cs="Arial"/>
          <w:lang w:eastAsia="zh-CN"/>
        </w:rPr>
        <w:t>” and can be configured as e.g. “</w:t>
      </w:r>
      <w:r>
        <w:rPr>
          <w:rFonts w:ascii="Arial" w:hAnsi="Arial" w:cs="Arial"/>
          <w:i/>
          <w:lang w:eastAsia="zh-CN"/>
        </w:rPr>
        <w:t>sl-</w:t>
      </w:r>
      <w:proofErr w:type="spellStart"/>
      <w:r>
        <w:rPr>
          <w:rFonts w:ascii="Arial" w:hAnsi="Arial" w:cs="Arial"/>
          <w:i/>
          <w:lang w:eastAsia="zh-CN"/>
        </w:rPr>
        <w:lastRenderedPageBreak/>
        <w:t>AssistanceConfigNR</w:t>
      </w:r>
      <w:proofErr w:type="spellEnd"/>
      <w:r>
        <w:rPr>
          <w:rFonts w:ascii="Arial" w:hAnsi="Arial" w:cs="Arial"/>
          <w:lang w:eastAsia="zh-CN"/>
        </w:rPr>
        <w:t>” in “</w:t>
      </w:r>
      <w:proofErr w:type="spellStart"/>
      <w:r>
        <w:rPr>
          <w:rFonts w:ascii="Arial" w:hAnsi="Arial" w:cs="Arial"/>
          <w:i/>
          <w:lang w:eastAsia="zh-CN"/>
        </w:rPr>
        <w:t>OtherConfig</w:t>
      </w:r>
      <w:proofErr w:type="spellEnd"/>
      <w:r>
        <w:rPr>
          <w:rFonts w:ascii="Arial" w:hAnsi="Arial" w:cs="Arial"/>
          <w:lang w:eastAsia="zh-CN"/>
        </w:rPr>
        <w:t>”. On the other hand, “</w:t>
      </w:r>
      <w:r>
        <w:rPr>
          <w:rFonts w:ascii="Arial" w:hAnsi="Arial" w:cs="Arial"/>
          <w:i/>
        </w:rPr>
        <w:t>SidelinkUEInformation</w:t>
      </w:r>
      <w:r>
        <w:rPr>
          <w:rFonts w:ascii="Arial" w:hAnsi="Arial" w:cs="Arial"/>
          <w:i/>
          <w:lang w:eastAsia="zh-CN"/>
        </w:rPr>
        <w:t>NR</w:t>
      </w:r>
      <w:r>
        <w:rPr>
          <w:rFonts w:ascii="Arial" w:hAnsi="Arial" w:cs="Arial"/>
          <w:lang w:eastAsia="zh-CN"/>
        </w:rPr>
        <w:t>” is used to inform the network that e.g. UE “is reporting the sidelink UE capability information of the associated peer UE for unicast communication”, or “is reporting the RLC mode information of the sidelink data radio bearer(s) received from the associated peer UE for unicast communication” (clause 5.8.3.18 [3]), which could be considered as the similar behaviour as to report sidelink DRX configuration or sidelink assistance information for the peer UE.</w:t>
      </w:r>
    </w:p>
    <w:p w:rsidR="00AB1BC0" w:rsidRDefault="00640B27">
      <w:pPr>
        <w:jc w:val="both"/>
        <w:rPr>
          <w:rFonts w:ascii="Arial" w:hAnsi="Arial" w:cs="Arial"/>
          <w:b/>
          <w:lang w:eastAsia="zh-CN"/>
        </w:rPr>
      </w:pPr>
      <w:r>
        <w:rPr>
          <w:rFonts w:ascii="Arial" w:hAnsi="Arial" w:cs="Arial"/>
          <w:b/>
          <w:lang w:eastAsia="zh-CN"/>
        </w:rPr>
        <w:t xml:space="preserve">Q1: Which option would your company support on UE reporting sidelink DRX configuration or sidelink assistance information to its serving gNB?  </w:t>
      </w:r>
    </w:p>
    <w:p w:rsidR="00AB1BC0" w:rsidRDefault="00640B27">
      <w:pPr>
        <w:jc w:val="both"/>
        <w:rPr>
          <w:rFonts w:ascii="Arial" w:hAnsi="Arial" w:cs="Arial"/>
          <w:b/>
          <w:lang w:eastAsia="zh-CN"/>
        </w:rPr>
      </w:pPr>
      <w:r>
        <w:rPr>
          <w:rFonts w:ascii="Arial" w:hAnsi="Arial" w:cs="Arial"/>
          <w:b/>
          <w:lang w:eastAsia="zh-CN"/>
        </w:rPr>
        <w:t xml:space="preserve">Option 1: Use UAI. </w:t>
      </w:r>
    </w:p>
    <w:p w:rsidR="00AB1BC0" w:rsidRDefault="00640B27">
      <w:pPr>
        <w:jc w:val="both"/>
        <w:rPr>
          <w:rFonts w:ascii="Arial" w:hAnsi="Arial" w:cs="Arial"/>
          <w:b/>
          <w:lang w:eastAsia="zh-CN"/>
        </w:rPr>
      </w:pPr>
      <w:r>
        <w:rPr>
          <w:rFonts w:ascii="Arial" w:hAnsi="Arial" w:cs="Arial"/>
          <w:b/>
          <w:lang w:eastAsia="zh-CN"/>
        </w:rPr>
        <w:t xml:space="preserve">Option 2: Use SUI. </w:t>
      </w:r>
    </w:p>
    <w:p w:rsidR="00AB1BC0" w:rsidRDefault="00640B27">
      <w:pPr>
        <w:jc w:val="both"/>
        <w:rPr>
          <w:rFonts w:ascii="Arial" w:hAnsi="Arial" w:cs="Arial"/>
          <w:b/>
          <w:lang w:eastAsia="zh-CN"/>
        </w:rPr>
      </w:pPr>
      <w:r>
        <w:rPr>
          <w:rFonts w:ascii="Arial" w:hAnsi="Arial" w:cs="Arial"/>
          <w:b/>
          <w:lang w:eastAsia="zh-CN"/>
        </w:rPr>
        <w:t>Option 3: Others, please elaborate.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1539"/>
        <w:gridCol w:w="6165"/>
      </w:tblGrid>
      <w:tr w:rsidR="00AB1BC0">
        <w:tc>
          <w:tcPr>
            <w:tcW w:w="1951" w:type="dxa"/>
            <w:shd w:val="clear" w:color="auto" w:fill="auto"/>
          </w:tcPr>
          <w:p w:rsidR="00AB1BC0" w:rsidRDefault="00640B27">
            <w:pPr>
              <w:jc w:val="both"/>
              <w:rPr>
                <w:rFonts w:ascii="Arial" w:hAnsi="Arial" w:cs="Arial"/>
                <w:b/>
                <w:lang w:eastAsia="zh-CN"/>
              </w:rPr>
            </w:pPr>
            <w:r>
              <w:rPr>
                <w:rFonts w:ascii="Arial" w:hAnsi="Arial" w:cs="Arial"/>
                <w:b/>
                <w:lang w:eastAsia="zh-CN"/>
              </w:rPr>
              <w:t>Company</w:t>
            </w:r>
          </w:p>
        </w:tc>
        <w:tc>
          <w:tcPr>
            <w:tcW w:w="1559" w:type="dxa"/>
            <w:shd w:val="clear" w:color="auto" w:fill="auto"/>
          </w:tcPr>
          <w:p w:rsidR="00AB1BC0" w:rsidRDefault="00640B27">
            <w:pPr>
              <w:jc w:val="both"/>
              <w:rPr>
                <w:rFonts w:ascii="Arial" w:hAnsi="Arial" w:cs="Arial"/>
                <w:b/>
                <w:lang w:eastAsia="zh-CN"/>
              </w:rPr>
            </w:pPr>
            <w:r>
              <w:rPr>
                <w:rFonts w:ascii="Arial" w:hAnsi="Arial" w:cs="Arial"/>
                <w:b/>
                <w:lang w:eastAsia="zh-CN"/>
              </w:rPr>
              <w:t>Option</w:t>
            </w:r>
          </w:p>
        </w:tc>
        <w:tc>
          <w:tcPr>
            <w:tcW w:w="6345" w:type="dxa"/>
            <w:shd w:val="clear" w:color="auto" w:fill="auto"/>
          </w:tcPr>
          <w:p w:rsidR="00AB1BC0" w:rsidRDefault="00640B27">
            <w:pPr>
              <w:jc w:val="both"/>
              <w:rPr>
                <w:rFonts w:ascii="Arial" w:hAnsi="Arial" w:cs="Arial"/>
                <w:b/>
                <w:lang w:eastAsia="zh-CN"/>
              </w:rPr>
            </w:pPr>
            <w:r>
              <w:rPr>
                <w:rFonts w:ascii="Arial" w:hAnsi="Arial" w:cs="Arial"/>
                <w:b/>
                <w:lang w:eastAsia="zh-CN"/>
              </w:rPr>
              <w:t>Further comments</w:t>
            </w:r>
          </w:p>
        </w:tc>
      </w:tr>
      <w:tr w:rsidR="00AB1BC0">
        <w:tc>
          <w:tcPr>
            <w:tcW w:w="1951" w:type="dxa"/>
            <w:shd w:val="clear" w:color="auto" w:fill="auto"/>
          </w:tcPr>
          <w:p w:rsidR="00AB1BC0" w:rsidRDefault="00640B27">
            <w:pPr>
              <w:jc w:val="both"/>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559" w:type="dxa"/>
            <w:shd w:val="clear" w:color="auto" w:fill="auto"/>
          </w:tcPr>
          <w:p w:rsidR="00AB1BC0" w:rsidRDefault="00640B27">
            <w:pPr>
              <w:jc w:val="both"/>
              <w:rPr>
                <w:rFonts w:ascii="Arial" w:hAnsi="Arial" w:cs="Arial"/>
                <w:lang w:eastAsia="zh-CN"/>
              </w:rPr>
            </w:pPr>
            <w:r>
              <w:rPr>
                <w:rFonts w:ascii="Arial" w:hAnsi="Arial" w:cs="Arial" w:hint="eastAsia"/>
                <w:lang w:eastAsia="zh-CN"/>
              </w:rPr>
              <w:t>2</w:t>
            </w:r>
          </w:p>
        </w:tc>
        <w:tc>
          <w:tcPr>
            <w:tcW w:w="6345" w:type="dxa"/>
            <w:shd w:val="clear" w:color="auto" w:fill="auto"/>
          </w:tcPr>
          <w:p w:rsidR="00AB1BC0" w:rsidRDefault="00640B27">
            <w:pPr>
              <w:jc w:val="both"/>
              <w:rPr>
                <w:rFonts w:ascii="Arial" w:hAnsi="Arial" w:cs="Arial"/>
                <w:lang w:eastAsia="zh-CN"/>
              </w:rPr>
            </w:pPr>
            <w:r>
              <w:rPr>
                <w:rFonts w:ascii="Arial" w:hAnsi="Arial" w:cs="Arial"/>
                <w:lang w:eastAsia="zh-CN"/>
              </w:rPr>
              <w:t xml:space="preserve">Content-wise, as analysed by </w:t>
            </w:r>
            <w:proofErr w:type="spellStart"/>
            <w:r>
              <w:rPr>
                <w:rFonts w:ascii="Arial" w:hAnsi="Arial" w:cs="Arial"/>
                <w:lang w:eastAsia="zh-CN"/>
              </w:rPr>
              <w:t>rapp</w:t>
            </w:r>
            <w:proofErr w:type="spellEnd"/>
            <w:r>
              <w:rPr>
                <w:rFonts w:ascii="Arial" w:hAnsi="Arial" w:cs="Arial"/>
                <w:lang w:eastAsia="zh-CN"/>
              </w:rPr>
              <w:t>, there is no big difference.</w:t>
            </w:r>
          </w:p>
          <w:p w:rsidR="00AB1BC0" w:rsidRDefault="00640B27">
            <w:pPr>
              <w:jc w:val="both"/>
              <w:rPr>
                <w:rFonts w:ascii="Arial" w:hAnsi="Arial" w:cs="Arial"/>
                <w:lang w:eastAsia="zh-CN"/>
              </w:rPr>
            </w:pPr>
            <w:r>
              <w:rPr>
                <w:rFonts w:ascii="Arial" w:hAnsi="Arial" w:cs="Arial" w:hint="eastAsia"/>
                <w:lang w:eastAsia="zh-CN"/>
              </w:rPr>
              <w:t>Y</w:t>
            </w:r>
            <w:r>
              <w:rPr>
                <w:rFonts w:ascii="Arial" w:hAnsi="Arial" w:cs="Arial"/>
                <w:lang w:eastAsia="zh-CN"/>
              </w:rPr>
              <w:t>et one difference (as asked by Q2) is that UAI report is normally dependent on network configuration (e.g., using “</w:t>
            </w:r>
            <w:proofErr w:type="spellStart"/>
            <w:r>
              <w:rPr>
                <w:rFonts w:ascii="Arial" w:hAnsi="Arial" w:cs="Arial"/>
                <w:i/>
                <w:lang w:eastAsia="zh-CN"/>
              </w:rPr>
              <w:t>OtherConfig</w:t>
            </w:r>
            <w:proofErr w:type="spellEnd"/>
            <w:r>
              <w:rPr>
                <w:rFonts w:ascii="Arial" w:hAnsi="Arial" w:cs="Arial"/>
                <w:lang w:eastAsia="zh-CN"/>
              </w:rPr>
              <w:t>”), R2 has not concluded on the usage of this kind of network configuration flag for DRX configuration, so that is one thing to consider for option-1.</w:t>
            </w:r>
          </w:p>
        </w:tc>
      </w:tr>
      <w:tr w:rsidR="00AB1BC0">
        <w:tc>
          <w:tcPr>
            <w:tcW w:w="1951" w:type="dxa"/>
            <w:shd w:val="clear" w:color="auto" w:fill="auto"/>
          </w:tcPr>
          <w:p w:rsidR="00AB1BC0" w:rsidRDefault="00640B27">
            <w:pPr>
              <w:jc w:val="both"/>
              <w:rPr>
                <w:rFonts w:ascii="Arial" w:hAnsi="Arial" w:cs="Arial"/>
                <w:lang w:eastAsia="zh-CN"/>
              </w:rPr>
            </w:pPr>
            <w:r>
              <w:rPr>
                <w:rFonts w:ascii="Arial" w:hAnsi="Arial" w:cs="Arial" w:hint="eastAsia"/>
                <w:lang w:eastAsia="zh-CN"/>
              </w:rPr>
              <w:t>Xiaomi</w:t>
            </w:r>
          </w:p>
        </w:tc>
        <w:tc>
          <w:tcPr>
            <w:tcW w:w="1559" w:type="dxa"/>
            <w:shd w:val="clear" w:color="auto" w:fill="auto"/>
          </w:tcPr>
          <w:p w:rsidR="00AB1BC0" w:rsidRDefault="00640B27">
            <w:pPr>
              <w:jc w:val="both"/>
              <w:rPr>
                <w:rFonts w:ascii="Arial" w:hAnsi="Arial" w:cs="Arial"/>
                <w:lang w:eastAsia="zh-CN"/>
              </w:rPr>
            </w:pPr>
            <w:r>
              <w:rPr>
                <w:rFonts w:ascii="Arial" w:hAnsi="Arial" w:cs="Arial" w:hint="eastAsia"/>
                <w:lang w:eastAsia="zh-CN"/>
              </w:rPr>
              <w:t xml:space="preserve">Option </w:t>
            </w:r>
            <w:r>
              <w:rPr>
                <w:rFonts w:ascii="Arial" w:hAnsi="Arial" w:cs="Arial"/>
                <w:lang w:eastAsia="zh-CN"/>
              </w:rPr>
              <w:t>2</w:t>
            </w:r>
          </w:p>
        </w:tc>
        <w:tc>
          <w:tcPr>
            <w:tcW w:w="6345" w:type="dxa"/>
            <w:shd w:val="clear" w:color="auto" w:fill="auto"/>
          </w:tcPr>
          <w:p w:rsidR="00AB1BC0" w:rsidRDefault="00640B27">
            <w:pPr>
              <w:jc w:val="both"/>
              <w:rPr>
                <w:rFonts w:ascii="Arial" w:hAnsi="Arial" w:cs="Arial"/>
                <w:lang w:eastAsia="zh-CN"/>
              </w:rPr>
            </w:pPr>
            <w:r>
              <w:rPr>
                <w:rFonts w:ascii="Arial" w:hAnsi="Arial" w:cs="Arial" w:hint="eastAsia"/>
                <w:lang w:eastAsia="zh-CN"/>
              </w:rPr>
              <w:t xml:space="preserve">SUI </w:t>
            </w:r>
            <w:r>
              <w:rPr>
                <w:rFonts w:ascii="Arial" w:hAnsi="Arial" w:cs="Arial"/>
                <w:lang w:eastAsia="zh-CN"/>
              </w:rPr>
              <w:t>already</w:t>
            </w:r>
            <w:r>
              <w:rPr>
                <w:rFonts w:ascii="Arial" w:hAnsi="Arial" w:cs="Arial" w:hint="eastAsia"/>
                <w:lang w:eastAsia="zh-CN"/>
              </w:rPr>
              <w:t xml:space="preserve"> includes information related to SL DRX, e.g. </w:t>
            </w:r>
            <w:r>
              <w:rPr>
                <w:rFonts w:ascii="Arial" w:hAnsi="Arial" w:cs="Arial"/>
                <w:lang w:eastAsia="zh-CN"/>
              </w:rPr>
              <w:t>QoS profile and destination ID. Therefore, Reusing SUI is more sufficient</w:t>
            </w:r>
          </w:p>
        </w:tc>
      </w:tr>
      <w:tr w:rsidR="00AB1BC0">
        <w:tc>
          <w:tcPr>
            <w:tcW w:w="1951" w:type="dxa"/>
            <w:shd w:val="clear" w:color="auto" w:fill="auto"/>
          </w:tcPr>
          <w:p w:rsidR="00AB1BC0" w:rsidRDefault="00640B27">
            <w:pPr>
              <w:jc w:val="both"/>
              <w:rPr>
                <w:rFonts w:ascii="Arial" w:hAnsi="Arial" w:cs="Arial"/>
                <w:lang w:eastAsia="zh-CN"/>
              </w:rPr>
            </w:pPr>
            <w:r>
              <w:rPr>
                <w:rFonts w:ascii="Arial" w:hAnsi="Arial" w:cs="Arial"/>
                <w:lang w:eastAsia="zh-CN"/>
              </w:rPr>
              <w:t>Sharp</w:t>
            </w:r>
          </w:p>
        </w:tc>
        <w:tc>
          <w:tcPr>
            <w:tcW w:w="1559" w:type="dxa"/>
            <w:shd w:val="clear" w:color="auto" w:fill="auto"/>
          </w:tcPr>
          <w:p w:rsidR="00AB1BC0" w:rsidRDefault="00640B27">
            <w:pPr>
              <w:jc w:val="both"/>
              <w:rPr>
                <w:rFonts w:ascii="Arial" w:hAnsi="Arial" w:cs="Arial"/>
                <w:lang w:eastAsia="zh-CN"/>
              </w:rPr>
            </w:pPr>
            <w:r>
              <w:rPr>
                <w:rFonts w:ascii="Arial" w:hAnsi="Arial" w:cs="Arial"/>
                <w:lang w:eastAsia="zh-CN"/>
              </w:rPr>
              <w:t xml:space="preserve">Option </w:t>
            </w:r>
            <w:r>
              <w:rPr>
                <w:rFonts w:ascii="Arial" w:hAnsi="Arial" w:cs="Arial" w:hint="eastAsia"/>
                <w:lang w:eastAsia="zh-CN"/>
              </w:rPr>
              <w:t>2</w:t>
            </w:r>
          </w:p>
        </w:tc>
        <w:tc>
          <w:tcPr>
            <w:tcW w:w="6345" w:type="dxa"/>
            <w:shd w:val="clear" w:color="auto" w:fill="auto"/>
          </w:tcPr>
          <w:p w:rsidR="00AB1BC0" w:rsidRDefault="00640B27">
            <w:pPr>
              <w:jc w:val="both"/>
              <w:rPr>
                <w:rFonts w:ascii="Arial" w:hAnsi="Arial" w:cs="Arial"/>
                <w:lang w:eastAsia="zh-CN"/>
              </w:rPr>
            </w:pPr>
            <w:r>
              <w:rPr>
                <w:rFonts w:ascii="Arial" w:hAnsi="Arial" w:cs="Arial"/>
                <w:lang w:eastAsia="zh-CN"/>
              </w:rPr>
              <w:t>We prefer to reuse SUI.</w:t>
            </w:r>
          </w:p>
        </w:tc>
      </w:tr>
      <w:tr w:rsidR="00AB1BC0">
        <w:tc>
          <w:tcPr>
            <w:tcW w:w="1951" w:type="dxa"/>
            <w:shd w:val="clear" w:color="auto" w:fill="auto"/>
          </w:tcPr>
          <w:p w:rsidR="00AB1BC0" w:rsidRDefault="00640B27">
            <w:pPr>
              <w:jc w:val="both"/>
              <w:rPr>
                <w:rFonts w:ascii="Arial" w:hAnsi="Arial" w:cs="Arial"/>
                <w:lang w:eastAsia="zh-CN"/>
              </w:rPr>
            </w:pPr>
            <w:r>
              <w:rPr>
                <w:rFonts w:ascii="Arial" w:hAnsi="Arial" w:cs="Arial" w:hint="eastAsia"/>
                <w:lang w:eastAsia="zh-CN"/>
              </w:rPr>
              <w:t>CATT</w:t>
            </w:r>
          </w:p>
        </w:tc>
        <w:tc>
          <w:tcPr>
            <w:tcW w:w="1559" w:type="dxa"/>
            <w:shd w:val="clear" w:color="auto" w:fill="auto"/>
          </w:tcPr>
          <w:p w:rsidR="00AB1BC0" w:rsidRDefault="00640B27">
            <w:pPr>
              <w:jc w:val="both"/>
              <w:rPr>
                <w:rFonts w:ascii="Arial" w:hAnsi="Arial" w:cs="Arial"/>
                <w:lang w:eastAsia="zh-CN"/>
              </w:rPr>
            </w:pPr>
            <w:r>
              <w:rPr>
                <w:rFonts w:ascii="Arial" w:hAnsi="Arial" w:cs="Arial" w:hint="eastAsia"/>
                <w:lang w:eastAsia="zh-CN"/>
              </w:rPr>
              <w:t>Option 2</w:t>
            </w:r>
          </w:p>
        </w:tc>
        <w:tc>
          <w:tcPr>
            <w:tcW w:w="6345" w:type="dxa"/>
            <w:shd w:val="clear" w:color="auto" w:fill="auto"/>
          </w:tcPr>
          <w:p w:rsidR="00AB1BC0" w:rsidRDefault="00640B27">
            <w:pPr>
              <w:jc w:val="both"/>
              <w:rPr>
                <w:rFonts w:ascii="Arial" w:hAnsi="Arial" w:cs="Arial"/>
                <w:lang w:eastAsia="zh-CN"/>
              </w:rPr>
            </w:pPr>
            <w:r>
              <w:rPr>
                <w:rFonts w:ascii="Arial" w:hAnsi="Arial" w:cs="Arial" w:hint="eastAsia"/>
                <w:lang w:eastAsia="zh-CN"/>
              </w:rPr>
              <w:t xml:space="preserve">Prefer to use SUI to report the </w:t>
            </w:r>
            <w:r>
              <w:rPr>
                <w:rFonts w:ascii="Arial" w:hAnsi="Arial" w:cs="Arial"/>
                <w:lang w:eastAsia="zh-CN"/>
              </w:rPr>
              <w:t>sidelink DRX configuration or sidelink assistance information</w:t>
            </w:r>
            <w:r>
              <w:rPr>
                <w:rFonts w:ascii="Arial" w:hAnsi="Arial" w:cs="Arial" w:hint="eastAsia"/>
                <w:lang w:eastAsia="zh-CN"/>
              </w:rPr>
              <w:t xml:space="preserve">, which is type of SL information and is better to be included in the SUI. </w:t>
            </w:r>
            <w:proofErr w:type="spellStart"/>
            <w:r>
              <w:rPr>
                <w:rFonts w:ascii="Arial" w:hAnsi="Arial" w:cs="Arial" w:hint="eastAsia"/>
                <w:lang w:eastAsia="zh-CN"/>
              </w:rPr>
              <w:t>Option.2</w:t>
            </w:r>
            <w:proofErr w:type="spellEnd"/>
            <w:r>
              <w:rPr>
                <w:rFonts w:ascii="Arial" w:hAnsi="Arial" w:cs="Arial" w:hint="eastAsia"/>
                <w:lang w:eastAsia="zh-CN"/>
              </w:rPr>
              <w:t xml:space="preserve"> could also avoid the issue of </w:t>
            </w:r>
            <w:proofErr w:type="spellStart"/>
            <w:r>
              <w:rPr>
                <w:rFonts w:ascii="Arial" w:hAnsi="Arial" w:cs="Arial" w:hint="eastAsia"/>
                <w:lang w:eastAsia="zh-CN"/>
              </w:rPr>
              <w:t>option.1</w:t>
            </w:r>
            <w:proofErr w:type="spellEnd"/>
            <w:r>
              <w:rPr>
                <w:rFonts w:ascii="Arial" w:hAnsi="Arial" w:cs="Arial" w:hint="eastAsia"/>
                <w:lang w:eastAsia="zh-CN"/>
              </w:rPr>
              <w:t xml:space="preserve"> proposed by OPPO.</w:t>
            </w:r>
          </w:p>
        </w:tc>
      </w:tr>
      <w:tr w:rsidR="00AB1BC0">
        <w:tc>
          <w:tcPr>
            <w:tcW w:w="1951" w:type="dxa"/>
            <w:shd w:val="clear" w:color="auto" w:fill="auto"/>
          </w:tcPr>
          <w:p w:rsidR="00AB1BC0" w:rsidRDefault="00640B27">
            <w:pPr>
              <w:jc w:val="both"/>
              <w:rPr>
                <w:rFonts w:ascii="Arial" w:hAnsi="Arial" w:cs="Arial"/>
                <w:lang w:eastAsia="zh-CN"/>
              </w:rPr>
            </w:pPr>
            <w:r>
              <w:rPr>
                <w:rFonts w:ascii="Arial" w:hAnsi="Arial" w:cs="Arial"/>
                <w:lang w:eastAsia="zh-CN"/>
              </w:rPr>
              <w:t>Ericsson</w:t>
            </w:r>
          </w:p>
        </w:tc>
        <w:tc>
          <w:tcPr>
            <w:tcW w:w="1559" w:type="dxa"/>
            <w:shd w:val="clear" w:color="auto" w:fill="auto"/>
          </w:tcPr>
          <w:p w:rsidR="00AB1BC0" w:rsidRDefault="00640B27">
            <w:pPr>
              <w:jc w:val="both"/>
              <w:rPr>
                <w:rFonts w:ascii="Arial" w:hAnsi="Arial" w:cs="Arial"/>
                <w:lang w:eastAsia="zh-CN"/>
              </w:rPr>
            </w:pPr>
            <w:r>
              <w:rPr>
                <w:rFonts w:ascii="Arial" w:hAnsi="Arial" w:cs="Arial"/>
                <w:lang w:eastAsia="zh-CN"/>
              </w:rPr>
              <w:t>Option 2</w:t>
            </w:r>
          </w:p>
        </w:tc>
        <w:tc>
          <w:tcPr>
            <w:tcW w:w="6345" w:type="dxa"/>
            <w:shd w:val="clear" w:color="auto" w:fill="auto"/>
          </w:tcPr>
          <w:p w:rsidR="00AB1BC0" w:rsidRDefault="00AB1BC0">
            <w:pPr>
              <w:jc w:val="both"/>
              <w:rPr>
                <w:rFonts w:ascii="Arial" w:hAnsi="Arial" w:cs="Arial"/>
                <w:lang w:eastAsia="zh-CN"/>
              </w:rPr>
            </w:pPr>
          </w:p>
        </w:tc>
      </w:tr>
      <w:tr w:rsidR="00AB1BC0">
        <w:tc>
          <w:tcPr>
            <w:tcW w:w="1951" w:type="dxa"/>
            <w:shd w:val="clear" w:color="auto" w:fill="auto"/>
          </w:tcPr>
          <w:p w:rsidR="00AB1BC0" w:rsidRDefault="00640B27">
            <w:pPr>
              <w:jc w:val="both"/>
              <w:rPr>
                <w:rFonts w:ascii="Arial" w:eastAsia="Malgun Gothic" w:hAnsi="Arial" w:cs="Arial"/>
                <w:lang w:eastAsia="ko-KR"/>
              </w:rPr>
            </w:pPr>
            <w:r>
              <w:rPr>
                <w:rFonts w:ascii="Arial" w:eastAsia="Malgun Gothic" w:hAnsi="Arial" w:cs="Arial" w:hint="eastAsia"/>
                <w:lang w:eastAsia="ko-KR"/>
              </w:rPr>
              <w:t>LG</w:t>
            </w:r>
          </w:p>
        </w:tc>
        <w:tc>
          <w:tcPr>
            <w:tcW w:w="1559" w:type="dxa"/>
            <w:shd w:val="clear" w:color="auto" w:fill="auto"/>
          </w:tcPr>
          <w:p w:rsidR="00AB1BC0" w:rsidRDefault="00640B27">
            <w:pPr>
              <w:jc w:val="both"/>
              <w:rPr>
                <w:rFonts w:ascii="Arial" w:eastAsia="Malgun Gothic" w:hAnsi="Arial" w:cs="Arial"/>
                <w:lang w:eastAsia="ko-KR"/>
              </w:rPr>
            </w:pPr>
            <w:r>
              <w:rPr>
                <w:rFonts w:ascii="Arial" w:eastAsia="Malgun Gothic" w:hAnsi="Arial" w:cs="Arial" w:hint="eastAsia"/>
                <w:lang w:eastAsia="ko-KR"/>
              </w:rPr>
              <w:t>Option 2</w:t>
            </w:r>
            <w:ins w:id="0" w:author="LG: SeoYoung Back" w:date="2021-12-08T15:59:00Z">
              <w:r>
                <w:rPr>
                  <w:rFonts w:ascii="Arial" w:eastAsia="Malgun Gothic" w:hAnsi="Arial" w:cs="Arial"/>
                  <w:lang w:eastAsia="ko-KR"/>
                </w:rPr>
                <w:t xml:space="preserve"> with comment</w:t>
              </w:r>
            </w:ins>
          </w:p>
        </w:tc>
        <w:tc>
          <w:tcPr>
            <w:tcW w:w="6345" w:type="dxa"/>
            <w:shd w:val="clear" w:color="auto" w:fill="auto"/>
          </w:tcPr>
          <w:p w:rsidR="00AB1BC0" w:rsidRDefault="00640B27">
            <w:pPr>
              <w:jc w:val="both"/>
              <w:rPr>
                <w:ins w:id="1" w:author="LG: SeoYoung Back" w:date="2021-12-08T15:59:00Z"/>
                <w:rFonts w:ascii="Arial" w:eastAsia="Malgun Gothic" w:hAnsi="Arial" w:cs="Arial"/>
                <w:lang w:eastAsia="ko-KR"/>
              </w:rPr>
            </w:pPr>
            <w:r>
              <w:rPr>
                <w:rFonts w:ascii="Arial" w:eastAsia="Malgun Gothic" w:hAnsi="Arial" w:cs="Arial"/>
                <w:lang w:eastAsia="ko-KR"/>
              </w:rPr>
              <w:t>SUI already includes destination ID and QoS profile. So, we think it’s better to reuse SUI for reporting SL DRX configuration.</w:t>
            </w:r>
          </w:p>
          <w:p w:rsidR="00AB1BC0" w:rsidRDefault="00640B27">
            <w:pPr>
              <w:jc w:val="both"/>
              <w:rPr>
                <w:rFonts w:ascii="Arial" w:eastAsia="Malgun Gothic" w:hAnsi="Arial" w:cs="Arial"/>
                <w:lang w:eastAsia="ko-KR"/>
              </w:rPr>
            </w:pPr>
            <w:ins w:id="2" w:author="LG: SeoYoung Back" w:date="2021-12-08T15:59:00Z">
              <w:r>
                <w:rPr>
                  <w:rFonts w:ascii="Arial" w:eastAsia="Malgun Gothic" w:hAnsi="Arial" w:cs="Arial"/>
                  <w:lang w:eastAsia="ko-KR"/>
                </w:rPr>
                <w:t xml:space="preserve"> It seems necessary to clarify whether this question is confined to the operation basis of the current agreement.</w:t>
              </w:r>
            </w:ins>
          </w:p>
        </w:tc>
      </w:tr>
      <w:tr w:rsidR="00AB1BC0">
        <w:tc>
          <w:tcPr>
            <w:tcW w:w="1951"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eastAsia="Malgun Gothic" w:hAnsi="Arial" w:cs="Arial"/>
                <w:lang w:eastAsia="ko-KR"/>
              </w:rPr>
            </w:pPr>
            <w:r>
              <w:rPr>
                <w:rFonts w:ascii="Arial" w:eastAsia="Malgun Gothic" w:hAnsi="Arial" w:cs="Arial" w:hint="eastAsia"/>
                <w:lang w:eastAsia="ko-KR"/>
              </w:rPr>
              <w:t>v</w:t>
            </w:r>
            <w:r>
              <w:rPr>
                <w:rFonts w:ascii="Arial" w:eastAsia="Malgun Gothic" w:hAnsi="Arial" w:cs="Arial"/>
                <w:lang w:eastAsia="ko-KR"/>
              </w:rPr>
              <w:t>ivo</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eastAsia="Malgun Gothic" w:hAnsi="Arial" w:cs="Arial"/>
                <w:lang w:eastAsia="ko-KR"/>
              </w:rPr>
            </w:pPr>
            <w:r>
              <w:rPr>
                <w:rFonts w:ascii="Arial" w:eastAsia="Malgun Gothic" w:hAnsi="Arial" w:cs="Arial" w:hint="eastAsia"/>
                <w:lang w:eastAsia="ko-KR"/>
              </w:rPr>
              <w:t>O</w:t>
            </w:r>
            <w:r>
              <w:rPr>
                <w:rFonts w:ascii="Arial" w:eastAsia="Malgun Gothic" w:hAnsi="Arial" w:cs="Arial"/>
                <w:lang w:eastAsia="ko-KR"/>
              </w:rPr>
              <w:t>ption 1</w:t>
            </w:r>
          </w:p>
        </w:tc>
        <w:tc>
          <w:tcPr>
            <w:tcW w:w="6345"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eastAsia="Malgun Gothic" w:hAnsi="Arial" w:cs="Arial"/>
                <w:lang w:eastAsia="ko-KR"/>
              </w:rPr>
            </w:pPr>
            <w:r>
              <w:rPr>
                <w:rFonts w:ascii="Arial" w:eastAsia="Malgun Gothic" w:hAnsi="Arial" w:cs="Arial" w:hint="eastAsia"/>
                <w:lang w:eastAsia="ko-KR"/>
              </w:rPr>
              <w:t>I</w:t>
            </w:r>
            <w:r>
              <w:rPr>
                <w:rFonts w:ascii="Arial" w:eastAsia="Malgun Gothic" w:hAnsi="Arial" w:cs="Arial"/>
                <w:lang w:eastAsia="ko-KR"/>
              </w:rPr>
              <w:t>f one considers the “NW capability of SL DRX” as pointed out by companies in Q3, why not directly use UAI which depends on NW configuration?</w:t>
            </w:r>
          </w:p>
        </w:tc>
      </w:tr>
      <w:tr w:rsidR="00AB1BC0">
        <w:tc>
          <w:tcPr>
            <w:tcW w:w="1951"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eastAsia="Malgun Gothic" w:hAnsi="Arial" w:cs="Arial"/>
                <w:lang w:eastAsia="ko-KR"/>
              </w:rPr>
            </w:pPr>
            <w:r>
              <w:rPr>
                <w:rFonts w:ascii="Arial" w:eastAsia="Malgun Gothic" w:hAnsi="Arial" w:cs="Arial"/>
                <w:lang w:eastAsia="ko-KR"/>
              </w:rPr>
              <w:t>Huawei, HiSilicon</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eastAsia="Malgun Gothic" w:hAnsi="Arial" w:cs="Arial"/>
                <w:lang w:eastAsia="ko-KR"/>
              </w:rPr>
            </w:pPr>
            <w:r>
              <w:rPr>
                <w:rFonts w:ascii="Arial" w:eastAsia="Malgun Gothic" w:hAnsi="Arial" w:cs="Arial" w:hint="eastAsia"/>
                <w:lang w:eastAsia="ko-KR"/>
              </w:rPr>
              <w:t>O</w:t>
            </w:r>
            <w:r>
              <w:rPr>
                <w:rFonts w:ascii="Arial" w:eastAsia="Malgun Gothic" w:hAnsi="Arial" w:cs="Arial"/>
                <w:lang w:eastAsia="ko-KR"/>
              </w:rPr>
              <w:t>ption 1</w:t>
            </w:r>
          </w:p>
        </w:tc>
        <w:tc>
          <w:tcPr>
            <w:tcW w:w="6345"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eastAsia="Malgun Gothic" w:hAnsi="Arial" w:cs="Arial"/>
                <w:lang w:eastAsia="ko-KR"/>
              </w:rPr>
            </w:pPr>
            <w:r>
              <w:rPr>
                <w:rFonts w:ascii="Arial" w:eastAsia="Malgun Gothic" w:hAnsi="Arial" w:cs="Arial"/>
                <w:lang w:eastAsia="ko-KR"/>
              </w:rPr>
              <w:t xml:space="preserve">First of all, compared with SUI, the benefit of UAI would be enabling the network to configure the UE to report sidelink DRX configuration or sidelink assistance information, which would make the Uu reporting managed by the network and make it possible for Uu radio resource overhead reduction. That is, when the network is aware that SL DRX is not to be supported, it can stop UE reporting whereas it might not be possible with SUI approach. </w:t>
            </w:r>
          </w:p>
          <w:p w:rsidR="00AB1BC0" w:rsidRDefault="00640B27">
            <w:pPr>
              <w:jc w:val="both"/>
              <w:rPr>
                <w:rFonts w:ascii="Arial" w:eastAsia="Malgun Gothic" w:hAnsi="Arial" w:cs="Arial"/>
                <w:lang w:eastAsia="ko-KR"/>
              </w:rPr>
            </w:pPr>
            <w:r>
              <w:rPr>
                <w:rFonts w:ascii="Arial" w:eastAsia="Malgun Gothic" w:hAnsi="Arial" w:cs="Arial"/>
                <w:lang w:eastAsia="ko-KR"/>
              </w:rPr>
              <w:t>Additionally, the legacy UAI already includes Uu DRX assistance info, so it would be straightforward to also put SL DRX assistance information into UAI</w:t>
            </w:r>
            <w:r>
              <w:rPr>
                <w:rFonts w:ascii="Arial" w:eastAsia="Malgun Gothic" w:hAnsi="Arial" w:cs="Arial" w:hint="eastAsia"/>
                <w:lang w:eastAsia="ko-KR"/>
              </w:rPr>
              <w:t>.</w:t>
            </w:r>
          </w:p>
          <w:p w:rsidR="00AB1BC0" w:rsidRDefault="00640B27">
            <w:pPr>
              <w:jc w:val="both"/>
              <w:rPr>
                <w:rFonts w:ascii="Arial" w:eastAsia="Malgun Gothic" w:hAnsi="Arial" w:cs="Arial"/>
                <w:lang w:eastAsia="ko-KR"/>
              </w:rPr>
            </w:pPr>
            <w:r>
              <w:rPr>
                <w:rFonts w:ascii="Arial" w:eastAsia="Malgun Gothic" w:hAnsi="Arial" w:cs="Arial"/>
                <w:lang w:eastAsia="ko-KR"/>
              </w:rPr>
              <w:t>Further, as the current SUI indeed organizes some SL information based on destination ID</w:t>
            </w:r>
            <w:r>
              <w:rPr>
                <w:rFonts w:ascii="Arial" w:eastAsia="Malgun Gothic" w:hAnsi="Arial" w:cs="Arial" w:hint="eastAsia"/>
                <w:lang w:eastAsia="ko-KR"/>
              </w:rPr>
              <w:t>,</w:t>
            </w:r>
            <w:r>
              <w:rPr>
                <w:rFonts w:ascii="Arial" w:eastAsia="Malgun Gothic" w:hAnsi="Arial" w:cs="Arial"/>
                <w:lang w:eastAsia="ko-KR"/>
              </w:rPr>
              <w:t xml:space="preserve"> we think there is no problem to also </w:t>
            </w:r>
            <w:r>
              <w:rPr>
                <w:rFonts w:ascii="Arial" w:eastAsia="Malgun Gothic" w:hAnsi="Arial" w:cs="Arial"/>
                <w:lang w:eastAsia="ko-KR"/>
              </w:rPr>
              <w:lastRenderedPageBreak/>
              <w:t>organize SL information (e.g., sidelink DRX configuration or sidelink assistance information) per destination ID in UAI.</w:t>
            </w:r>
          </w:p>
        </w:tc>
      </w:tr>
      <w:tr w:rsidR="00AB1BC0">
        <w:tc>
          <w:tcPr>
            <w:tcW w:w="1951"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eastAsia="Malgun Gothic" w:hAnsi="Arial" w:cs="Arial"/>
                <w:lang w:eastAsia="ko-KR"/>
              </w:rPr>
            </w:pPr>
            <w:r>
              <w:rPr>
                <w:rFonts w:ascii="Arial" w:eastAsia="Malgun Gothic" w:hAnsi="Arial" w:cs="Arial"/>
                <w:lang w:eastAsia="ko-KR"/>
              </w:rPr>
              <w:lastRenderedPageBreak/>
              <w:t>InterDigital</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eastAsia="Malgun Gothic" w:hAnsi="Arial" w:cs="Arial"/>
                <w:lang w:eastAsia="ko-KR"/>
              </w:rPr>
            </w:pPr>
            <w:r>
              <w:rPr>
                <w:rFonts w:ascii="Arial" w:eastAsia="Malgun Gothic" w:hAnsi="Arial" w:cs="Arial"/>
                <w:lang w:eastAsia="ko-KR"/>
              </w:rPr>
              <w:t>Option 2</w:t>
            </w:r>
          </w:p>
        </w:tc>
        <w:tc>
          <w:tcPr>
            <w:tcW w:w="6345" w:type="dxa"/>
            <w:tcBorders>
              <w:top w:val="single" w:sz="4" w:space="0" w:color="auto"/>
              <w:left w:val="single" w:sz="4" w:space="0" w:color="auto"/>
              <w:bottom w:val="single" w:sz="4" w:space="0" w:color="auto"/>
              <w:right w:val="single" w:sz="4" w:space="0" w:color="auto"/>
            </w:tcBorders>
            <w:shd w:val="clear" w:color="auto" w:fill="auto"/>
          </w:tcPr>
          <w:p w:rsidR="00AB1BC0" w:rsidRDefault="00AB1BC0">
            <w:pPr>
              <w:jc w:val="both"/>
              <w:rPr>
                <w:rFonts w:ascii="Arial" w:eastAsia="Malgun Gothic" w:hAnsi="Arial" w:cs="Arial"/>
                <w:lang w:eastAsia="ko-KR"/>
              </w:rPr>
            </w:pPr>
          </w:p>
        </w:tc>
      </w:tr>
      <w:tr w:rsidR="00AB1BC0">
        <w:tc>
          <w:tcPr>
            <w:tcW w:w="1951"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eastAsia="Malgun Gothic" w:hAnsi="Arial" w:cs="Arial"/>
                <w:lang w:eastAsia="ko-KR"/>
              </w:rPr>
            </w:pPr>
            <w:r>
              <w:rPr>
                <w:rFonts w:ascii="Arial" w:eastAsia="Malgun Gothic" w:hAnsi="Arial" w:cs="Arial"/>
                <w:lang w:eastAsia="ko-KR"/>
              </w:rPr>
              <w:t>Intel</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eastAsia="Malgun Gothic" w:hAnsi="Arial" w:cs="Arial"/>
                <w:lang w:eastAsia="ko-KR"/>
              </w:rPr>
            </w:pPr>
            <w:r>
              <w:rPr>
                <w:rFonts w:ascii="Arial" w:eastAsia="Malgun Gothic" w:hAnsi="Arial" w:cs="Arial"/>
                <w:lang w:eastAsia="ko-KR"/>
              </w:rPr>
              <w:t>Option 2</w:t>
            </w:r>
          </w:p>
        </w:tc>
        <w:tc>
          <w:tcPr>
            <w:tcW w:w="6345"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eastAsia="Malgun Gothic" w:hAnsi="Arial" w:cs="Arial"/>
                <w:lang w:eastAsia="ko-KR"/>
              </w:rPr>
            </w:pPr>
            <w:r>
              <w:rPr>
                <w:rFonts w:ascii="Arial" w:eastAsia="Malgun Gothic" w:hAnsi="Arial" w:cs="Arial"/>
                <w:lang w:eastAsia="ko-KR"/>
              </w:rPr>
              <w:t>Same comment as Xiaomi</w:t>
            </w:r>
          </w:p>
        </w:tc>
      </w:tr>
      <w:tr w:rsidR="00AB1BC0">
        <w:tc>
          <w:tcPr>
            <w:tcW w:w="1951"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eastAsia="Malgun Gothic" w:hAnsi="Arial" w:cs="Arial"/>
                <w:lang w:eastAsia="ko-KR"/>
              </w:rPr>
            </w:pPr>
            <w:r>
              <w:rPr>
                <w:rFonts w:ascii="Arial" w:eastAsia="Malgun Gothic" w:hAnsi="Arial" w:cs="Arial"/>
                <w:lang w:eastAsia="ko-KR"/>
              </w:rPr>
              <w:t>Apple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eastAsia="Malgun Gothic" w:hAnsi="Arial" w:cs="Arial"/>
                <w:lang w:eastAsia="ko-KR"/>
              </w:rPr>
            </w:pPr>
            <w:r>
              <w:rPr>
                <w:rFonts w:ascii="Arial" w:eastAsia="Malgun Gothic" w:hAnsi="Arial" w:cs="Arial"/>
                <w:lang w:eastAsia="ko-KR"/>
              </w:rPr>
              <w:t>Option 2</w:t>
            </w:r>
          </w:p>
        </w:tc>
        <w:tc>
          <w:tcPr>
            <w:tcW w:w="6345" w:type="dxa"/>
            <w:tcBorders>
              <w:top w:val="single" w:sz="4" w:space="0" w:color="auto"/>
              <w:left w:val="single" w:sz="4" w:space="0" w:color="auto"/>
              <w:bottom w:val="single" w:sz="4" w:space="0" w:color="auto"/>
              <w:right w:val="single" w:sz="4" w:space="0" w:color="auto"/>
            </w:tcBorders>
            <w:shd w:val="clear" w:color="auto" w:fill="auto"/>
          </w:tcPr>
          <w:p w:rsidR="00AB1BC0" w:rsidRDefault="00AB1BC0">
            <w:pPr>
              <w:jc w:val="both"/>
              <w:rPr>
                <w:rFonts w:ascii="Arial" w:eastAsia="Malgun Gothic" w:hAnsi="Arial" w:cs="Arial"/>
                <w:lang w:eastAsia="ko-KR"/>
              </w:rPr>
            </w:pPr>
          </w:p>
        </w:tc>
      </w:tr>
      <w:tr w:rsidR="00AB1BC0">
        <w:tc>
          <w:tcPr>
            <w:tcW w:w="1951"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eastAsia="DengXian" w:hAnsi="Arial" w:cs="Arial"/>
                <w:lang w:eastAsia="zh-CN"/>
              </w:rPr>
            </w:pPr>
            <w:proofErr w:type="spellStart"/>
            <w:r>
              <w:rPr>
                <w:rFonts w:ascii="Arial" w:eastAsia="DengXian" w:hAnsi="Arial" w:cs="Arial" w:hint="eastAsia"/>
                <w:lang w:eastAsia="zh-CN"/>
              </w:rPr>
              <w:t>S</w:t>
            </w:r>
            <w:r>
              <w:rPr>
                <w:rFonts w:ascii="Arial" w:eastAsia="DengXian" w:hAnsi="Arial" w:cs="Arial"/>
                <w:lang w:eastAsia="zh-CN"/>
              </w:rPr>
              <w:t>preadtrum</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ption 1</w:t>
            </w:r>
          </w:p>
        </w:tc>
        <w:tc>
          <w:tcPr>
            <w:tcW w:w="6345" w:type="dxa"/>
            <w:tcBorders>
              <w:top w:val="single" w:sz="4" w:space="0" w:color="auto"/>
              <w:left w:val="single" w:sz="4" w:space="0" w:color="auto"/>
              <w:bottom w:val="single" w:sz="4" w:space="0" w:color="auto"/>
              <w:right w:val="single" w:sz="4" w:space="0" w:color="auto"/>
            </w:tcBorders>
            <w:shd w:val="clear" w:color="auto" w:fill="auto"/>
          </w:tcPr>
          <w:p w:rsidR="00AB1BC0" w:rsidRDefault="00AB1BC0">
            <w:pPr>
              <w:jc w:val="both"/>
              <w:rPr>
                <w:rFonts w:ascii="Arial" w:eastAsia="Malgun Gothic" w:hAnsi="Arial" w:cs="Arial"/>
                <w:lang w:eastAsia="ko-KR"/>
              </w:rPr>
            </w:pPr>
          </w:p>
        </w:tc>
      </w:tr>
      <w:tr w:rsidR="00AB1BC0">
        <w:tc>
          <w:tcPr>
            <w:tcW w:w="1951"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eastAsia="Yu Mincho" w:hAnsi="Arial" w:cs="Arial"/>
                <w:lang w:eastAsia="ja-JP"/>
              </w:rPr>
            </w:pPr>
            <w:r>
              <w:rPr>
                <w:rFonts w:ascii="Arial" w:eastAsia="Yu Mincho" w:hAnsi="Arial" w:cs="Arial" w:hint="eastAsia"/>
                <w:lang w:eastAsia="ja-JP"/>
              </w:rPr>
              <w:t>NEC</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eastAsia="Yu Mincho" w:hAnsi="Arial" w:cs="Arial"/>
                <w:lang w:eastAsia="ja-JP"/>
              </w:rPr>
            </w:pPr>
            <w:r>
              <w:rPr>
                <w:rFonts w:ascii="Arial" w:eastAsia="Yu Mincho" w:hAnsi="Arial" w:cs="Arial" w:hint="eastAsia"/>
                <w:lang w:eastAsia="ja-JP"/>
              </w:rPr>
              <w:t>Option 2</w:t>
            </w:r>
          </w:p>
        </w:tc>
        <w:tc>
          <w:tcPr>
            <w:tcW w:w="6345"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eastAsia="Yu Mincho" w:hAnsi="Arial" w:cs="Arial"/>
                <w:lang w:eastAsia="ja-JP"/>
              </w:rPr>
            </w:pPr>
            <w:r>
              <w:rPr>
                <w:rFonts w:ascii="Arial" w:eastAsia="Yu Mincho" w:hAnsi="Arial" w:cs="Arial" w:hint="eastAsia"/>
                <w:lang w:eastAsia="ja-JP"/>
              </w:rPr>
              <w:t xml:space="preserve">Considering </w:t>
            </w:r>
            <w:r>
              <w:rPr>
                <w:rFonts w:ascii="Arial" w:eastAsia="Yu Mincho" w:hAnsi="Arial" w:cs="Arial"/>
                <w:lang w:eastAsia="ja-JP"/>
              </w:rPr>
              <w:t xml:space="preserve">SUI already </w:t>
            </w:r>
            <w:r>
              <w:rPr>
                <w:rFonts w:ascii="Arial" w:eastAsia="Yu Mincho" w:hAnsi="Arial" w:cs="Arial" w:hint="eastAsia"/>
                <w:lang w:eastAsia="ja-JP"/>
              </w:rPr>
              <w:t xml:space="preserve">includes peer </w:t>
            </w:r>
            <w:r>
              <w:rPr>
                <w:rFonts w:ascii="Arial" w:eastAsia="Yu Mincho" w:hAnsi="Arial" w:cs="Arial"/>
                <w:lang w:eastAsia="ja-JP"/>
              </w:rPr>
              <w:t>UE’s sidelink UE capability information, we think SUI is a proper choice.</w:t>
            </w:r>
          </w:p>
        </w:tc>
      </w:tr>
      <w:tr w:rsidR="00AB1BC0">
        <w:tc>
          <w:tcPr>
            <w:tcW w:w="1951"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eastAsia="Malgun Gothic" w:hAnsi="Arial" w:cs="Arial"/>
                <w:lang w:eastAsia="ko-KR"/>
              </w:rPr>
            </w:pPr>
            <w:r>
              <w:rPr>
                <w:rFonts w:ascii="Arial" w:eastAsia="Malgun Gothic" w:hAnsi="Arial" w:cs="Arial"/>
                <w:lang w:eastAsia="ko-KR"/>
              </w:rPr>
              <w:t>Samsung</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eastAsia="Malgun Gothic" w:hAnsi="Arial" w:cs="Arial"/>
                <w:lang w:eastAsia="ko-KR"/>
              </w:rPr>
            </w:pPr>
            <w:r>
              <w:rPr>
                <w:rFonts w:ascii="Arial" w:eastAsia="Malgun Gothic" w:hAnsi="Arial" w:cs="Arial"/>
                <w:lang w:eastAsia="ko-KR"/>
              </w:rPr>
              <w:t>Option 2</w:t>
            </w:r>
          </w:p>
        </w:tc>
        <w:tc>
          <w:tcPr>
            <w:tcW w:w="6345" w:type="dxa"/>
            <w:tcBorders>
              <w:top w:val="single" w:sz="4" w:space="0" w:color="auto"/>
              <w:left w:val="single" w:sz="4" w:space="0" w:color="auto"/>
              <w:bottom w:val="single" w:sz="4" w:space="0" w:color="auto"/>
              <w:right w:val="single" w:sz="4" w:space="0" w:color="auto"/>
            </w:tcBorders>
            <w:shd w:val="clear" w:color="auto" w:fill="auto"/>
          </w:tcPr>
          <w:p w:rsidR="00AB1BC0" w:rsidRDefault="00AB1BC0">
            <w:pPr>
              <w:jc w:val="both"/>
              <w:rPr>
                <w:rFonts w:ascii="Arial" w:eastAsia="Yu Mincho" w:hAnsi="Arial" w:cs="Arial"/>
                <w:lang w:eastAsia="ja-JP"/>
              </w:rPr>
            </w:pPr>
          </w:p>
        </w:tc>
      </w:tr>
      <w:tr w:rsidR="00AB1BC0">
        <w:tc>
          <w:tcPr>
            <w:tcW w:w="1951"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eastAsia="Malgun Gothic" w:hAnsi="Arial" w:cs="Arial"/>
                <w:lang w:eastAsia="ko-KR"/>
              </w:rPr>
            </w:pPr>
            <w:r>
              <w:rPr>
                <w:rFonts w:ascii="Arial" w:eastAsia="Malgun Gothic" w:hAnsi="Arial" w:cs="Arial"/>
                <w:lang w:eastAsia="ko-KR"/>
              </w:rPr>
              <w:t>Qualcomm</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eastAsia="Malgun Gothic" w:hAnsi="Arial" w:cs="Arial"/>
                <w:lang w:eastAsia="ko-KR"/>
              </w:rPr>
            </w:pPr>
            <w:r>
              <w:rPr>
                <w:rFonts w:ascii="Arial" w:eastAsia="Malgun Gothic" w:hAnsi="Arial" w:cs="Arial"/>
                <w:lang w:eastAsia="ko-KR"/>
              </w:rPr>
              <w:t>Option 2</w:t>
            </w:r>
          </w:p>
        </w:tc>
        <w:tc>
          <w:tcPr>
            <w:tcW w:w="6345" w:type="dxa"/>
            <w:tcBorders>
              <w:top w:val="single" w:sz="4" w:space="0" w:color="auto"/>
              <w:left w:val="single" w:sz="4" w:space="0" w:color="auto"/>
              <w:bottom w:val="single" w:sz="4" w:space="0" w:color="auto"/>
              <w:right w:val="single" w:sz="4" w:space="0" w:color="auto"/>
            </w:tcBorders>
            <w:shd w:val="clear" w:color="auto" w:fill="auto"/>
          </w:tcPr>
          <w:p w:rsidR="00AB1BC0" w:rsidRDefault="00AB1BC0">
            <w:pPr>
              <w:jc w:val="both"/>
              <w:rPr>
                <w:rFonts w:ascii="Arial" w:eastAsia="Yu Mincho" w:hAnsi="Arial" w:cs="Arial"/>
                <w:lang w:eastAsia="ja-JP"/>
              </w:rPr>
            </w:pPr>
          </w:p>
        </w:tc>
      </w:tr>
      <w:tr w:rsidR="00AB1BC0">
        <w:tc>
          <w:tcPr>
            <w:tcW w:w="1951"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eastAsia="Malgun Gothic" w:hAnsi="Arial" w:cs="Arial"/>
                <w:lang w:eastAsia="ko-KR"/>
              </w:rPr>
            </w:pPr>
            <w:proofErr w:type="spellStart"/>
            <w:r>
              <w:rPr>
                <w:rFonts w:ascii="Arial" w:eastAsia="Malgun Gothic" w:hAnsi="Arial" w:cs="Arial"/>
                <w:lang w:eastAsia="ko-KR"/>
              </w:rPr>
              <w:t>Fraunhofer</w:t>
            </w:r>
            <w:proofErr w:type="spellEnd"/>
            <w:r>
              <w:rPr>
                <w:rFonts w:ascii="Arial" w:eastAsia="Malgun Gothic" w:hAnsi="Arial" w:cs="Arial"/>
                <w:lang w:eastAsia="ko-KR"/>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eastAsia="Malgun Gothic" w:hAnsi="Arial" w:cs="Arial"/>
                <w:lang w:eastAsia="ko-KR"/>
              </w:rPr>
            </w:pPr>
            <w:r>
              <w:rPr>
                <w:rFonts w:ascii="Arial" w:eastAsia="Malgun Gothic" w:hAnsi="Arial" w:cs="Arial"/>
                <w:lang w:eastAsia="ko-KR"/>
              </w:rPr>
              <w:t>Option 1</w:t>
            </w:r>
          </w:p>
        </w:tc>
        <w:tc>
          <w:tcPr>
            <w:tcW w:w="6345" w:type="dxa"/>
            <w:tcBorders>
              <w:top w:val="single" w:sz="4" w:space="0" w:color="auto"/>
              <w:left w:val="single" w:sz="4" w:space="0" w:color="auto"/>
              <w:bottom w:val="single" w:sz="4" w:space="0" w:color="auto"/>
              <w:right w:val="single" w:sz="4" w:space="0" w:color="auto"/>
            </w:tcBorders>
            <w:shd w:val="clear" w:color="auto" w:fill="auto"/>
          </w:tcPr>
          <w:p w:rsidR="00AB1BC0" w:rsidRDefault="00AB1BC0">
            <w:pPr>
              <w:jc w:val="both"/>
              <w:rPr>
                <w:rFonts w:ascii="Arial" w:eastAsia="Yu Mincho" w:hAnsi="Arial" w:cs="Arial"/>
                <w:lang w:eastAsia="ja-JP"/>
              </w:rPr>
            </w:pPr>
          </w:p>
        </w:tc>
      </w:tr>
      <w:tr w:rsidR="00AB1BC0">
        <w:tc>
          <w:tcPr>
            <w:tcW w:w="1951"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eastAsia="Malgun Gothic" w:hAnsi="Arial" w:cs="Arial"/>
                <w:lang w:eastAsia="ko-KR"/>
              </w:rPr>
            </w:pPr>
            <w:r>
              <w:rPr>
                <w:rFonts w:ascii="Arial" w:eastAsia="Malgun Gothic" w:hAnsi="Arial" w:cs="Arial"/>
                <w:lang w:eastAsia="ko-KR"/>
              </w:rPr>
              <w:t>Lenovo</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eastAsia="Malgun Gothic" w:hAnsi="Arial" w:cs="Arial"/>
                <w:lang w:eastAsia="ko-KR"/>
              </w:rPr>
            </w:pPr>
            <w:r>
              <w:rPr>
                <w:rFonts w:ascii="Arial" w:eastAsia="Malgun Gothic" w:hAnsi="Arial" w:cs="Arial"/>
                <w:lang w:eastAsia="ko-KR"/>
              </w:rPr>
              <w:t>Option 2</w:t>
            </w:r>
          </w:p>
        </w:tc>
        <w:tc>
          <w:tcPr>
            <w:tcW w:w="6345"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rPr>
                <w:rFonts w:ascii="Arial" w:eastAsia="Yu Mincho" w:hAnsi="Arial" w:cs="Arial"/>
                <w:lang w:eastAsia="ja-JP"/>
              </w:rPr>
            </w:pPr>
            <w:r>
              <w:rPr>
                <w:rFonts w:ascii="Arial" w:eastAsia="Yu Mincho" w:hAnsi="Arial" w:cs="Arial"/>
                <w:lang w:eastAsia="ja-JP"/>
              </w:rPr>
              <w:t>Prefer to report SL DRX information in the same message as</w:t>
            </w:r>
            <w:r>
              <w:rPr>
                <w:rFonts w:ascii="Arial" w:eastAsia="Yu Mincho" w:hAnsi="Arial" w:cs="Arial" w:hint="eastAsia"/>
                <w:lang w:eastAsia="ja-JP"/>
              </w:rPr>
              <w:t xml:space="preserve"> </w:t>
            </w:r>
            <w:r>
              <w:rPr>
                <w:rFonts w:ascii="Arial" w:eastAsia="Yu Mincho" w:hAnsi="Arial" w:cs="Arial"/>
                <w:lang w:eastAsia="ja-JP"/>
              </w:rPr>
              <w:t xml:space="preserve">destination and QoS associated information </w:t>
            </w:r>
          </w:p>
        </w:tc>
      </w:tr>
      <w:tr w:rsidR="00AB1BC0">
        <w:tc>
          <w:tcPr>
            <w:tcW w:w="1951"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hAnsi="Arial" w:cs="Arial"/>
                <w:lang w:val="en-US" w:eastAsia="zh-CN"/>
              </w:rPr>
            </w:pPr>
            <w:r>
              <w:rPr>
                <w:rFonts w:ascii="Arial" w:hAnsi="Arial" w:cs="Arial" w:hint="eastAsia"/>
                <w:lang w:val="en-US" w:eastAsia="zh-CN"/>
              </w:rPr>
              <w:t>ZTE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eastAsia="Malgun Gothic" w:hAnsi="Arial" w:cs="Arial"/>
                <w:lang w:eastAsia="ko-KR"/>
              </w:rPr>
            </w:pPr>
            <w:r>
              <w:rPr>
                <w:rFonts w:ascii="Arial" w:eastAsia="Malgun Gothic" w:hAnsi="Arial" w:cs="Arial"/>
                <w:lang w:eastAsia="ko-KR"/>
              </w:rPr>
              <w:t>Option 2</w:t>
            </w:r>
          </w:p>
        </w:tc>
        <w:tc>
          <w:tcPr>
            <w:tcW w:w="6345" w:type="dxa"/>
            <w:tcBorders>
              <w:top w:val="single" w:sz="4" w:space="0" w:color="auto"/>
              <w:left w:val="single" w:sz="4" w:space="0" w:color="auto"/>
              <w:bottom w:val="single" w:sz="4" w:space="0" w:color="auto"/>
              <w:right w:val="single" w:sz="4" w:space="0" w:color="auto"/>
            </w:tcBorders>
            <w:shd w:val="clear" w:color="auto" w:fill="auto"/>
          </w:tcPr>
          <w:p w:rsidR="00AB1BC0" w:rsidRDefault="00AB1BC0">
            <w:pPr>
              <w:rPr>
                <w:rFonts w:ascii="Arial" w:eastAsia="Yu Mincho" w:hAnsi="Arial" w:cs="Arial"/>
                <w:lang w:eastAsia="ja-JP"/>
              </w:rPr>
            </w:pPr>
          </w:p>
        </w:tc>
      </w:tr>
    </w:tbl>
    <w:p w:rsidR="00AB1BC0" w:rsidRDefault="00640B27" w:rsidP="00640B27">
      <w:pPr>
        <w:jc w:val="both"/>
        <w:rPr>
          <w:rFonts w:ascii="Arial" w:hAnsi="Arial" w:cs="Arial"/>
          <w:lang w:eastAsia="zh-CN"/>
        </w:rPr>
      </w:pPr>
      <w:r w:rsidRPr="00640B27">
        <w:rPr>
          <w:rFonts w:ascii="Arial" w:hAnsi="Arial" w:cs="Arial"/>
          <w:b/>
          <w:lang w:eastAsia="zh-CN"/>
        </w:rPr>
        <w:t>[</w:t>
      </w:r>
      <w:r w:rsidR="00787523" w:rsidRPr="00640B27">
        <w:rPr>
          <w:rFonts w:ascii="Arial" w:hAnsi="Arial" w:cs="Arial"/>
          <w:b/>
          <w:lang w:eastAsia="zh-CN"/>
        </w:rPr>
        <w:t>Summary</w:t>
      </w:r>
      <w:r w:rsidRPr="00640B27">
        <w:rPr>
          <w:rFonts w:ascii="Arial" w:hAnsi="Arial" w:cs="Arial"/>
          <w:b/>
          <w:lang w:eastAsia="zh-CN"/>
        </w:rPr>
        <w:t>]</w:t>
      </w:r>
      <w:r>
        <w:rPr>
          <w:rFonts w:ascii="Arial" w:hAnsi="Arial" w:cs="Arial"/>
          <w:b/>
          <w:lang w:eastAsia="zh-CN"/>
        </w:rPr>
        <w:t xml:space="preserve">: </w:t>
      </w:r>
      <w:r>
        <w:rPr>
          <w:rFonts w:ascii="Arial" w:hAnsi="Arial" w:cs="Arial"/>
          <w:lang w:eastAsia="zh-CN"/>
        </w:rPr>
        <w:t xml:space="preserve">Option 1: </w:t>
      </w:r>
      <w:r w:rsidR="006C7DED">
        <w:rPr>
          <w:rFonts w:ascii="Arial" w:hAnsi="Arial" w:cs="Arial"/>
          <w:lang w:eastAsia="zh-CN"/>
        </w:rPr>
        <w:t>4/18</w:t>
      </w:r>
      <w:r w:rsidR="00787523">
        <w:rPr>
          <w:rFonts w:ascii="Arial" w:hAnsi="Arial" w:cs="Arial"/>
          <w:lang w:eastAsia="zh-CN"/>
        </w:rPr>
        <w:t>, Option</w:t>
      </w:r>
      <w:r>
        <w:rPr>
          <w:rFonts w:ascii="Arial" w:hAnsi="Arial" w:cs="Arial"/>
          <w:lang w:eastAsia="zh-CN"/>
        </w:rPr>
        <w:t xml:space="preserve"> 2: 14/</w:t>
      </w:r>
      <w:r w:rsidR="006C7DED">
        <w:rPr>
          <w:rFonts w:ascii="Arial" w:hAnsi="Arial" w:cs="Arial"/>
          <w:lang w:eastAsia="zh-CN"/>
        </w:rPr>
        <w:t xml:space="preserve">18. There is a majority to support using SUI. </w:t>
      </w:r>
    </w:p>
    <w:p w:rsidR="006C7DED" w:rsidRPr="006C7DED" w:rsidRDefault="006C7DED" w:rsidP="00640B27">
      <w:pPr>
        <w:jc w:val="both"/>
        <w:rPr>
          <w:rFonts w:ascii="Arial" w:hAnsi="Arial" w:cs="Arial" w:hint="eastAsia"/>
          <w:b/>
          <w:lang w:eastAsia="zh-CN"/>
        </w:rPr>
      </w:pPr>
      <w:r w:rsidRPr="006C7DED">
        <w:rPr>
          <w:rFonts w:ascii="Arial" w:hAnsi="Arial" w:cs="Arial"/>
          <w:b/>
          <w:lang w:eastAsia="zh-CN"/>
        </w:rPr>
        <w:t xml:space="preserve">Proposal 1: </w:t>
      </w:r>
      <w:r w:rsidR="001D1CC5" w:rsidRPr="001D1CC5">
        <w:rPr>
          <w:rFonts w:ascii="Arial" w:hAnsi="Arial" w:cs="Arial"/>
          <w:b/>
          <w:lang w:eastAsia="zh-CN"/>
        </w:rPr>
        <w:t xml:space="preserve">UE </w:t>
      </w:r>
      <w:r w:rsidR="0051139E">
        <w:rPr>
          <w:rFonts w:ascii="Arial" w:hAnsi="Arial" w:cs="Arial"/>
          <w:b/>
          <w:lang w:eastAsia="zh-CN"/>
        </w:rPr>
        <w:t>u</w:t>
      </w:r>
      <w:r w:rsidR="001D1CC5">
        <w:rPr>
          <w:rFonts w:ascii="Arial" w:hAnsi="Arial" w:cs="Arial"/>
          <w:b/>
          <w:lang w:eastAsia="zh-CN"/>
        </w:rPr>
        <w:t xml:space="preserve">ses SUI to </w:t>
      </w:r>
      <w:r w:rsidR="001D1CC5" w:rsidRPr="001D1CC5">
        <w:rPr>
          <w:rFonts w:ascii="Arial" w:hAnsi="Arial" w:cs="Arial"/>
          <w:b/>
          <w:lang w:eastAsia="zh-CN"/>
        </w:rPr>
        <w:t>report sidelink DRX configuration or sidelink assistance information to its serving gNB</w:t>
      </w:r>
      <w:r w:rsidR="001D1CC5">
        <w:rPr>
          <w:rFonts w:ascii="Arial" w:hAnsi="Arial" w:cs="Arial"/>
          <w:b/>
          <w:lang w:eastAsia="zh-CN"/>
        </w:rPr>
        <w:t xml:space="preserve">. </w:t>
      </w:r>
    </w:p>
    <w:p w:rsidR="00AB1BC0" w:rsidRDefault="00640B27">
      <w:pPr>
        <w:jc w:val="both"/>
        <w:rPr>
          <w:rFonts w:ascii="Arial" w:hAnsi="Arial" w:cs="Arial"/>
          <w:lang w:eastAsia="zh-CN"/>
        </w:rPr>
      </w:pPr>
      <w:r>
        <w:rPr>
          <w:rFonts w:ascii="Arial" w:hAnsi="Arial" w:cs="Arial"/>
          <w:b/>
          <w:lang w:eastAsia="zh-CN"/>
        </w:rPr>
        <w:t>Open issue 2</w:t>
      </w:r>
      <w:r>
        <w:rPr>
          <w:rFonts w:ascii="Arial" w:hAnsi="Arial" w:cs="Arial"/>
          <w:lang w:eastAsia="zh-CN"/>
        </w:rPr>
        <w:t>: On the triggering condition for the transmission of sidelink DRX configuration and sidelink DRX assistance information:</w:t>
      </w:r>
    </w:p>
    <w:p w:rsidR="00AB1BC0" w:rsidRDefault="00640B27">
      <w:pPr>
        <w:jc w:val="both"/>
        <w:rPr>
          <w:rFonts w:ascii="Arial" w:hAnsi="Arial" w:cs="Arial"/>
          <w:lang w:eastAsia="zh-CN"/>
        </w:rPr>
      </w:pPr>
      <w:r>
        <w:rPr>
          <w:rFonts w:ascii="Arial" w:hAnsi="Arial" w:cs="Arial"/>
          <w:lang w:eastAsia="zh-CN"/>
        </w:rPr>
        <w:t xml:space="preserve">If UAI is used for the reporting, on when to initiate the transmission of UAI related to sidelink DRX configuration and sidelink DRX assistance information, by RX UE and TX UE respectively to their serving gNBs, it could be implemented as “initiate the procedure in several cases, including upon being configured to provide sidelink DRX configuration received from the peer UE and upon change of sidelink DRX configuration received from the peer UE.” And “may initiate the procedure in several cases, including upon being configured to provide sidelink DRX assistance information received from the peer UE and upon change of sidelink DRX assistance information from the peer UE”. </w:t>
      </w:r>
    </w:p>
    <w:p w:rsidR="00AB1BC0" w:rsidRDefault="00640B27">
      <w:pPr>
        <w:jc w:val="both"/>
        <w:rPr>
          <w:rFonts w:ascii="Arial" w:hAnsi="Arial" w:cs="Arial"/>
          <w:lang w:eastAsia="zh-CN"/>
        </w:rPr>
      </w:pPr>
      <w:r>
        <w:rPr>
          <w:rFonts w:ascii="Arial" w:hAnsi="Arial" w:cs="Arial"/>
          <w:lang w:eastAsia="zh-CN"/>
        </w:rPr>
        <w:t xml:space="preserve">It shall be noted that, as in clause 5.8.3.2 [3] for SUI, similar description can be found as “upon change of” and “if configured and the UE did not transmit”. It is understood that, if SUI is used for the reporting, the trigger condition could be as well “upon being configured to provide sidelink DRX configuration received from the peer UE and upon change of sidelink DRX configuration received from the peer UE”, and “upon being configured to provide sidelink DRX assistance information received from the peer UE and upon change of sidelink DRX assistance information from the peer UE”. </w:t>
      </w:r>
    </w:p>
    <w:p w:rsidR="00AB1BC0" w:rsidRDefault="00640B27">
      <w:pPr>
        <w:jc w:val="both"/>
        <w:rPr>
          <w:rFonts w:ascii="Arial" w:hAnsi="Arial" w:cs="Arial"/>
          <w:b/>
          <w:lang w:eastAsia="zh-CN"/>
        </w:rPr>
      </w:pPr>
      <w:r>
        <w:rPr>
          <w:rFonts w:ascii="Arial" w:hAnsi="Arial" w:cs="Arial"/>
          <w:b/>
          <w:lang w:eastAsia="zh-CN"/>
        </w:rPr>
        <w:t>Q2: If UAI is used for UE to report</w:t>
      </w:r>
      <w:r>
        <w:rPr>
          <w:b/>
        </w:rPr>
        <w:t xml:space="preserve"> </w:t>
      </w:r>
      <w:r>
        <w:rPr>
          <w:rFonts w:ascii="Arial" w:hAnsi="Arial" w:cs="Arial"/>
          <w:b/>
          <w:lang w:eastAsia="zh-CN"/>
        </w:rPr>
        <w:t xml:space="preserve">sidelink DRX configuration or sidelink assistance information to its serving gNB, which option of triggering condition for the transmission would your company support? </w:t>
      </w:r>
    </w:p>
    <w:p w:rsidR="00AB1BC0" w:rsidRDefault="00640B27">
      <w:pPr>
        <w:jc w:val="both"/>
        <w:rPr>
          <w:rFonts w:ascii="Arial" w:hAnsi="Arial" w:cs="Arial"/>
          <w:b/>
          <w:lang w:eastAsia="zh-CN"/>
        </w:rPr>
      </w:pPr>
      <w:r>
        <w:rPr>
          <w:rFonts w:ascii="Arial" w:hAnsi="Arial" w:cs="Arial"/>
          <w:b/>
          <w:lang w:eastAsia="zh-CN"/>
        </w:rPr>
        <w:t xml:space="preserve">Option 1: “if configured to provide and UE did not transmit”. </w:t>
      </w:r>
    </w:p>
    <w:p w:rsidR="00AB1BC0" w:rsidRDefault="00640B27">
      <w:pPr>
        <w:jc w:val="both"/>
        <w:rPr>
          <w:rFonts w:ascii="Arial" w:hAnsi="Arial" w:cs="Arial"/>
          <w:b/>
          <w:lang w:eastAsia="zh-CN"/>
        </w:rPr>
      </w:pPr>
      <w:r>
        <w:rPr>
          <w:rFonts w:ascii="Arial" w:hAnsi="Arial" w:cs="Arial"/>
          <w:b/>
          <w:lang w:eastAsia="zh-CN"/>
        </w:rPr>
        <w:t xml:space="preserve">Option 2: “upon change of sidelink DRX configuration/sidelink DRX assistance information received from the peer UE”. </w:t>
      </w:r>
    </w:p>
    <w:p w:rsidR="00AB1BC0" w:rsidRDefault="00640B27">
      <w:pPr>
        <w:jc w:val="both"/>
        <w:rPr>
          <w:rFonts w:ascii="Arial" w:hAnsi="Arial" w:cs="Arial"/>
          <w:b/>
          <w:lang w:eastAsia="zh-CN"/>
        </w:rPr>
      </w:pPr>
      <w:r>
        <w:rPr>
          <w:rFonts w:ascii="Arial" w:hAnsi="Arial" w:cs="Arial"/>
          <w:b/>
          <w:lang w:eastAsia="zh-CN"/>
        </w:rPr>
        <w:t>Option 3: others, please elaborate.</w:t>
      </w:r>
    </w:p>
    <w:p w:rsidR="00AB1BC0" w:rsidRDefault="00AB1BC0">
      <w:pPr>
        <w:jc w:val="both"/>
        <w:rPr>
          <w:rFonts w:ascii="Arial" w:hAnsi="Arial" w:cs="Arial"/>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4"/>
        <w:gridCol w:w="3201"/>
        <w:gridCol w:w="3214"/>
      </w:tblGrid>
      <w:tr w:rsidR="00AB1BC0">
        <w:tc>
          <w:tcPr>
            <w:tcW w:w="3285" w:type="dxa"/>
            <w:shd w:val="clear" w:color="auto" w:fill="auto"/>
          </w:tcPr>
          <w:p w:rsidR="00AB1BC0" w:rsidRDefault="00640B27">
            <w:pPr>
              <w:rPr>
                <w:rFonts w:ascii="Arial" w:hAnsi="Arial" w:cs="Arial"/>
                <w:b/>
                <w:lang w:eastAsia="zh-CN"/>
              </w:rPr>
            </w:pPr>
            <w:r>
              <w:rPr>
                <w:rFonts w:ascii="Arial" w:hAnsi="Arial" w:cs="Arial"/>
                <w:b/>
                <w:lang w:eastAsia="zh-CN"/>
              </w:rPr>
              <w:t>Company</w:t>
            </w:r>
          </w:p>
        </w:tc>
        <w:tc>
          <w:tcPr>
            <w:tcW w:w="3285" w:type="dxa"/>
            <w:shd w:val="clear" w:color="auto" w:fill="auto"/>
          </w:tcPr>
          <w:p w:rsidR="00AB1BC0" w:rsidRDefault="00640B27">
            <w:pPr>
              <w:rPr>
                <w:rFonts w:ascii="Arial" w:hAnsi="Arial" w:cs="Arial"/>
                <w:b/>
                <w:lang w:eastAsia="zh-CN"/>
              </w:rPr>
            </w:pPr>
            <w:r>
              <w:rPr>
                <w:rFonts w:ascii="Arial" w:hAnsi="Arial" w:cs="Arial"/>
                <w:b/>
                <w:lang w:eastAsia="zh-CN"/>
              </w:rPr>
              <w:t>Option</w:t>
            </w:r>
          </w:p>
        </w:tc>
        <w:tc>
          <w:tcPr>
            <w:tcW w:w="3285" w:type="dxa"/>
            <w:shd w:val="clear" w:color="auto" w:fill="auto"/>
          </w:tcPr>
          <w:p w:rsidR="00AB1BC0" w:rsidRDefault="00640B27">
            <w:pPr>
              <w:rPr>
                <w:rFonts w:ascii="Arial" w:hAnsi="Arial" w:cs="Arial"/>
                <w:b/>
                <w:lang w:eastAsia="zh-CN"/>
              </w:rPr>
            </w:pPr>
            <w:r>
              <w:rPr>
                <w:rFonts w:ascii="Arial" w:hAnsi="Arial" w:cs="Arial"/>
                <w:b/>
                <w:lang w:eastAsia="zh-CN"/>
              </w:rPr>
              <w:t>Further comments</w:t>
            </w:r>
          </w:p>
        </w:tc>
      </w:tr>
      <w:tr w:rsidR="00AB1BC0">
        <w:tc>
          <w:tcPr>
            <w:tcW w:w="3285" w:type="dxa"/>
            <w:shd w:val="clear" w:color="auto" w:fill="auto"/>
          </w:tcPr>
          <w:p w:rsidR="00AB1BC0" w:rsidRDefault="00640B27">
            <w:pPr>
              <w:rPr>
                <w:rFonts w:ascii="Arial" w:hAnsi="Arial" w:cs="Arial"/>
                <w:lang w:eastAsia="zh-CN"/>
              </w:rPr>
            </w:pPr>
            <w:r>
              <w:rPr>
                <w:rFonts w:ascii="Arial" w:hAnsi="Arial" w:cs="Arial" w:hint="eastAsia"/>
                <w:lang w:eastAsia="zh-CN"/>
              </w:rPr>
              <w:lastRenderedPageBreak/>
              <w:t>O</w:t>
            </w:r>
            <w:r>
              <w:rPr>
                <w:rFonts w:ascii="Arial" w:hAnsi="Arial" w:cs="Arial"/>
                <w:lang w:eastAsia="zh-CN"/>
              </w:rPr>
              <w:t>PPO</w:t>
            </w:r>
          </w:p>
        </w:tc>
        <w:tc>
          <w:tcPr>
            <w:tcW w:w="3285" w:type="dxa"/>
            <w:shd w:val="clear" w:color="auto" w:fill="auto"/>
          </w:tcPr>
          <w:p w:rsidR="00AB1BC0" w:rsidRDefault="00640B27">
            <w:pPr>
              <w:rPr>
                <w:rFonts w:ascii="Arial" w:hAnsi="Arial" w:cs="Arial"/>
                <w:lang w:eastAsia="zh-CN"/>
              </w:rPr>
            </w:pPr>
            <w:r>
              <w:rPr>
                <w:rFonts w:ascii="Arial" w:hAnsi="Arial" w:cs="Arial"/>
                <w:lang w:eastAsia="zh-CN"/>
              </w:rPr>
              <w:t xml:space="preserve">1, </w:t>
            </w:r>
            <w:r>
              <w:rPr>
                <w:rFonts w:ascii="Arial" w:hAnsi="Arial" w:cs="Arial" w:hint="eastAsia"/>
                <w:lang w:eastAsia="zh-CN"/>
              </w:rPr>
              <w:t>2</w:t>
            </w:r>
          </w:p>
        </w:tc>
        <w:tc>
          <w:tcPr>
            <w:tcW w:w="3285" w:type="dxa"/>
            <w:shd w:val="clear" w:color="auto" w:fill="auto"/>
          </w:tcPr>
          <w:p w:rsidR="00AB1BC0" w:rsidRDefault="00640B27">
            <w:pPr>
              <w:rPr>
                <w:rFonts w:ascii="Arial" w:hAnsi="Arial" w:cs="Arial"/>
                <w:lang w:eastAsia="zh-CN"/>
              </w:rPr>
            </w:pPr>
            <w:r>
              <w:rPr>
                <w:rFonts w:ascii="Arial" w:hAnsi="Arial" w:cs="Arial"/>
                <w:lang w:eastAsia="zh-CN"/>
              </w:rPr>
              <w:t>As in legacy.</w:t>
            </w:r>
          </w:p>
        </w:tc>
      </w:tr>
      <w:tr w:rsidR="00AB1BC0">
        <w:tc>
          <w:tcPr>
            <w:tcW w:w="3285" w:type="dxa"/>
            <w:shd w:val="clear" w:color="auto" w:fill="auto"/>
          </w:tcPr>
          <w:p w:rsidR="00AB1BC0" w:rsidRDefault="00640B27">
            <w:pPr>
              <w:rPr>
                <w:rFonts w:ascii="Arial" w:hAnsi="Arial" w:cs="Arial"/>
                <w:lang w:eastAsia="zh-CN"/>
              </w:rPr>
            </w:pPr>
            <w:r>
              <w:rPr>
                <w:rFonts w:ascii="Arial" w:hAnsi="Arial" w:cs="Arial"/>
                <w:lang w:eastAsia="zh-CN"/>
              </w:rPr>
              <w:t>Sharp</w:t>
            </w:r>
          </w:p>
        </w:tc>
        <w:tc>
          <w:tcPr>
            <w:tcW w:w="3285" w:type="dxa"/>
            <w:shd w:val="clear" w:color="auto" w:fill="auto"/>
          </w:tcPr>
          <w:p w:rsidR="00AB1BC0" w:rsidRDefault="00640B27">
            <w:pPr>
              <w:rPr>
                <w:rFonts w:ascii="Arial" w:hAnsi="Arial" w:cs="Arial"/>
                <w:lang w:eastAsia="zh-CN"/>
              </w:rPr>
            </w:pPr>
            <w:r>
              <w:rPr>
                <w:rFonts w:ascii="Arial" w:hAnsi="Arial" w:cs="Arial" w:hint="eastAsia"/>
                <w:lang w:eastAsia="zh-CN"/>
              </w:rPr>
              <w:t>1</w:t>
            </w:r>
            <w:r>
              <w:rPr>
                <w:rFonts w:ascii="Arial" w:hAnsi="Arial" w:cs="Arial"/>
                <w:lang w:eastAsia="zh-CN"/>
              </w:rPr>
              <w:t>,2</w:t>
            </w:r>
          </w:p>
        </w:tc>
        <w:tc>
          <w:tcPr>
            <w:tcW w:w="3285" w:type="dxa"/>
            <w:shd w:val="clear" w:color="auto" w:fill="auto"/>
          </w:tcPr>
          <w:p w:rsidR="00AB1BC0" w:rsidRDefault="00AB1BC0">
            <w:pPr>
              <w:rPr>
                <w:rFonts w:ascii="Arial" w:hAnsi="Arial" w:cs="Arial"/>
                <w:lang w:eastAsia="zh-CN"/>
              </w:rPr>
            </w:pPr>
          </w:p>
        </w:tc>
      </w:tr>
      <w:tr w:rsidR="00AB1BC0">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rPr>
                <w:rFonts w:ascii="Arial" w:hAnsi="Arial" w:cs="Arial"/>
                <w:lang w:eastAsia="zh-CN"/>
              </w:rPr>
            </w:pPr>
            <w:r>
              <w:rPr>
                <w:rFonts w:ascii="Arial" w:hAnsi="Arial" w:cs="Arial" w:hint="eastAsia"/>
                <w:lang w:eastAsia="zh-CN"/>
              </w:rPr>
              <w:t>1</w:t>
            </w:r>
            <w:r>
              <w:rPr>
                <w:rFonts w:ascii="Arial" w:hAnsi="Arial" w:cs="Arial"/>
                <w:lang w:eastAsia="zh-CN"/>
              </w:rPr>
              <w:t>, 2</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AB1BC0">
            <w:pPr>
              <w:rPr>
                <w:rFonts w:ascii="Arial" w:hAnsi="Arial" w:cs="Arial"/>
                <w:lang w:eastAsia="zh-CN"/>
              </w:rPr>
            </w:pPr>
          </w:p>
        </w:tc>
      </w:tr>
      <w:tr w:rsidR="00AB1BC0">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rPr>
                <w:rFonts w:ascii="Arial" w:hAnsi="Arial" w:cs="Arial"/>
                <w:lang w:eastAsia="zh-CN"/>
              </w:rPr>
            </w:pPr>
            <w:r>
              <w:rPr>
                <w:rFonts w:ascii="Arial" w:hAnsi="Arial" w:cs="Arial" w:hint="eastAsia"/>
                <w:lang w:eastAsia="zh-CN"/>
              </w:rPr>
              <w:t>1</w:t>
            </w:r>
            <w:r>
              <w:rPr>
                <w:rFonts w:ascii="Arial" w:hAnsi="Arial" w:cs="Arial"/>
                <w:lang w:eastAsia="zh-CN"/>
              </w:rPr>
              <w:t>,2</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rPr>
                <w:rFonts w:ascii="Arial" w:hAnsi="Arial" w:cs="Arial"/>
                <w:lang w:eastAsia="zh-CN"/>
              </w:rPr>
            </w:pPr>
            <w:r>
              <w:rPr>
                <w:rFonts w:ascii="Arial" w:hAnsi="Arial" w:cs="Arial"/>
                <w:lang w:eastAsia="zh-CN"/>
              </w:rPr>
              <w:t>Reuse the legacy mechanism of UAI.</w:t>
            </w:r>
          </w:p>
        </w:tc>
      </w:tr>
      <w:tr w:rsidR="00AB1BC0">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rPr>
                <w:rFonts w:ascii="Arial" w:hAnsi="Arial" w:cs="Arial"/>
                <w:lang w:eastAsia="zh-CN"/>
              </w:rPr>
            </w:pPr>
            <w:r>
              <w:rPr>
                <w:rFonts w:ascii="Arial" w:hAnsi="Arial" w:cs="Arial"/>
                <w:lang w:eastAsia="zh-CN"/>
              </w:rPr>
              <w:t>InterDigital</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rPr>
                <w:rFonts w:ascii="Arial" w:hAnsi="Arial" w:cs="Arial"/>
                <w:lang w:eastAsia="zh-CN"/>
              </w:rPr>
            </w:pPr>
            <w:r>
              <w:rPr>
                <w:rFonts w:ascii="Arial" w:hAnsi="Arial" w:cs="Arial"/>
                <w:lang w:eastAsia="zh-CN"/>
              </w:rPr>
              <w:t>1, 2</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AB1BC0">
            <w:pPr>
              <w:rPr>
                <w:rFonts w:ascii="Arial" w:hAnsi="Arial" w:cs="Arial"/>
                <w:lang w:eastAsia="zh-CN"/>
              </w:rPr>
            </w:pPr>
          </w:p>
        </w:tc>
      </w:tr>
      <w:tr w:rsidR="00AB1BC0">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rPr>
                <w:rFonts w:ascii="Arial" w:hAnsi="Arial" w:cs="Arial"/>
                <w:lang w:eastAsia="zh-CN"/>
              </w:rPr>
            </w:pPr>
            <w:r>
              <w:rPr>
                <w:rFonts w:ascii="Arial" w:hAnsi="Arial" w:cs="Arial"/>
                <w:lang w:eastAsia="zh-CN"/>
              </w:rPr>
              <w:t>Apple</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rPr>
                <w:rFonts w:ascii="Arial" w:hAnsi="Arial" w:cs="Arial"/>
                <w:lang w:eastAsia="zh-CN"/>
              </w:rPr>
            </w:pPr>
            <w:r>
              <w:rPr>
                <w:rFonts w:ascii="Arial" w:hAnsi="Arial" w:cs="Arial"/>
                <w:lang w:eastAsia="zh-CN"/>
              </w:rPr>
              <w:t>1,2</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AB1BC0">
            <w:pPr>
              <w:rPr>
                <w:rFonts w:ascii="Arial" w:hAnsi="Arial" w:cs="Arial"/>
                <w:lang w:eastAsia="zh-CN"/>
              </w:rPr>
            </w:pPr>
          </w:p>
        </w:tc>
      </w:tr>
      <w:tr w:rsidR="00AB1BC0">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rPr>
                <w:rFonts w:ascii="Arial" w:hAnsi="Arial" w:cs="Arial"/>
                <w:lang w:eastAsia="zh-CN"/>
              </w:rPr>
            </w:pPr>
            <w:proofErr w:type="spellStart"/>
            <w:r>
              <w:rPr>
                <w:rFonts w:ascii="Arial" w:hAnsi="Arial" w:cs="Arial" w:hint="eastAsia"/>
                <w:lang w:eastAsia="zh-CN"/>
              </w:rPr>
              <w:t>S</w:t>
            </w:r>
            <w:r>
              <w:rPr>
                <w:rFonts w:ascii="Arial" w:hAnsi="Arial" w:cs="Arial"/>
                <w:lang w:eastAsia="zh-CN"/>
              </w:rPr>
              <w:t>preadtrum</w:t>
            </w:r>
            <w:proofErr w:type="spellEnd"/>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rPr>
                <w:rFonts w:ascii="Arial" w:hAnsi="Arial" w:cs="Arial"/>
                <w:lang w:eastAsia="zh-CN"/>
              </w:rPr>
            </w:pPr>
            <w:r>
              <w:rPr>
                <w:rFonts w:ascii="Arial" w:hAnsi="Arial" w:cs="Arial" w:hint="eastAsia"/>
                <w:lang w:eastAsia="zh-CN"/>
              </w:rPr>
              <w:t>1</w:t>
            </w:r>
            <w:r>
              <w:rPr>
                <w:rFonts w:ascii="Arial" w:hAnsi="Arial" w:cs="Arial"/>
                <w:lang w:eastAsia="zh-CN"/>
              </w:rPr>
              <w:t>,2</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AB1BC0">
            <w:pPr>
              <w:rPr>
                <w:rFonts w:ascii="Arial" w:hAnsi="Arial" w:cs="Arial"/>
                <w:lang w:eastAsia="zh-CN"/>
              </w:rPr>
            </w:pPr>
          </w:p>
        </w:tc>
      </w:tr>
      <w:tr w:rsidR="00AB1BC0">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rPr>
                <w:rFonts w:ascii="Arial" w:hAnsi="Arial" w:cs="Arial"/>
                <w:lang w:eastAsia="zh-CN"/>
              </w:rPr>
            </w:pPr>
            <w:r>
              <w:rPr>
                <w:rFonts w:ascii="Arial" w:hAnsi="Arial" w:cs="Arial"/>
                <w:lang w:eastAsia="zh-CN"/>
              </w:rPr>
              <w:t>Qualcomm</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rPr>
                <w:rFonts w:ascii="Arial" w:hAnsi="Arial" w:cs="Arial"/>
                <w:lang w:eastAsia="zh-CN"/>
              </w:rPr>
            </w:pPr>
            <w:r>
              <w:rPr>
                <w:rFonts w:ascii="Arial" w:hAnsi="Arial" w:cs="Arial"/>
                <w:lang w:eastAsia="zh-CN"/>
              </w:rPr>
              <w:t>1, 2</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AB1BC0">
            <w:pPr>
              <w:rPr>
                <w:rFonts w:ascii="Arial" w:hAnsi="Arial" w:cs="Arial"/>
                <w:lang w:eastAsia="zh-CN"/>
              </w:rPr>
            </w:pPr>
          </w:p>
        </w:tc>
      </w:tr>
      <w:tr w:rsidR="00AB1BC0">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rPr>
                <w:rFonts w:ascii="Arial" w:hAnsi="Arial" w:cs="Arial"/>
                <w:lang w:eastAsia="zh-CN"/>
              </w:rPr>
            </w:pPr>
            <w:proofErr w:type="spellStart"/>
            <w:r>
              <w:rPr>
                <w:rFonts w:ascii="Arial" w:eastAsia="Malgun Gothic" w:hAnsi="Arial" w:cs="Arial"/>
                <w:lang w:eastAsia="ko-KR"/>
              </w:rPr>
              <w:t>Fraunhofer</w:t>
            </w:r>
            <w:proofErr w:type="spellEnd"/>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rPr>
                <w:rFonts w:ascii="Arial" w:hAnsi="Arial" w:cs="Arial"/>
                <w:lang w:eastAsia="zh-CN"/>
              </w:rPr>
            </w:pPr>
            <w:r>
              <w:rPr>
                <w:rFonts w:ascii="Arial" w:hAnsi="Arial" w:cs="Arial"/>
                <w:lang w:eastAsia="zh-CN"/>
              </w:rPr>
              <w:t>1, 2</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AB1BC0">
            <w:pPr>
              <w:rPr>
                <w:rFonts w:ascii="Arial" w:hAnsi="Arial" w:cs="Arial"/>
                <w:lang w:eastAsia="zh-CN"/>
              </w:rPr>
            </w:pPr>
          </w:p>
        </w:tc>
      </w:tr>
      <w:tr w:rsidR="00AB1BC0">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rPr>
                <w:rFonts w:ascii="Arial" w:eastAsia="Malgun Gothic" w:hAnsi="Arial" w:cs="Arial"/>
                <w:lang w:eastAsia="ko-KR"/>
              </w:rPr>
            </w:pPr>
            <w:r>
              <w:rPr>
                <w:rFonts w:ascii="Arial" w:eastAsia="Malgun Gothic" w:hAnsi="Arial" w:cs="Arial"/>
                <w:lang w:eastAsia="ko-KR"/>
              </w:rPr>
              <w:t>Lenovo</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rPr>
                <w:rFonts w:ascii="Arial" w:hAnsi="Arial" w:cs="Arial"/>
                <w:lang w:eastAsia="zh-CN"/>
              </w:rPr>
            </w:pPr>
            <w:r>
              <w:rPr>
                <w:rFonts w:ascii="Arial" w:hAnsi="Arial" w:cs="Arial"/>
                <w:lang w:eastAsia="zh-CN"/>
              </w:rPr>
              <w:t>1,2</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rPr>
                <w:rFonts w:ascii="Arial" w:hAnsi="Arial" w:cs="Arial"/>
                <w:lang w:eastAsia="zh-CN"/>
              </w:rPr>
            </w:pPr>
            <w:r>
              <w:rPr>
                <w:rFonts w:ascii="Arial" w:hAnsi="Arial" w:cs="Arial"/>
                <w:lang w:eastAsia="zh-CN"/>
              </w:rPr>
              <w:t>Reuse legacy</w:t>
            </w:r>
          </w:p>
        </w:tc>
      </w:tr>
      <w:tr w:rsidR="00AB1BC0">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rPr>
                <w:rFonts w:ascii="Arial" w:hAnsi="Arial" w:cs="Arial"/>
                <w:lang w:val="en-US" w:eastAsia="zh-CN"/>
              </w:rPr>
            </w:pPr>
            <w:r>
              <w:rPr>
                <w:rFonts w:ascii="Arial" w:hAnsi="Arial" w:cs="Arial" w:hint="eastAsia"/>
                <w:lang w:val="en-US" w:eastAsia="zh-CN"/>
              </w:rPr>
              <w:t>ZTE</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rPr>
                <w:rFonts w:ascii="Arial" w:hAnsi="Arial" w:cs="Arial"/>
                <w:lang w:eastAsia="zh-CN"/>
              </w:rPr>
            </w:pPr>
            <w:r>
              <w:rPr>
                <w:rFonts w:ascii="Arial" w:hAnsi="Arial" w:cs="Arial"/>
                <w:lang w:eastAsia="zh-CN"/>
              </w:rPr>
              <w:t>1,2</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AB1BC0">
            <w:pPr>
              <w:rPr>
                <w:rFonts w:ascii="Arial" w:hAnsi="Arial" w:cs="Arial"/>
                <w:lang w:eastAsia="zh-CN"/>
              </w:rPr>
            </w:pPr>
          </w:p>
        </w:tc>
      </w:tr>
    </w:tbl>
    <w:p w:rsidR="00AB1BC0" w:rsidRDefault="00787523">
      <w:pPr>
        <w:rPr>
          <w:rFonts w:ascii="Arial" w:hAnsi="Arial" w:cs="Arial"/>
          <w:lang w:eastAsia="zh-CN"/>
        </w:rPr>
      </w:pPr>
      <w:r>
        <w:rPr>
          <w:rFonts w:ascii="Arial" w:hAnsi="Arial" w:cs="Arial"/>
          <w:lang w:eastAsia="zh-CN"/>
        </w:rPr>
        <w:t xml:space="preserve">[Summary] all companies support the triggering conditions of both option 1 and option 2. No proposal is given considering </w:t>
      </w:r>
      <w:proofErr w:type="spellStart"/>
      <w:r>
        <w:rPr>
          <w:rFonts w:ascii="Arial" w:hAnsi="Arial" w:cs="Arial"/>
          <w:lang w:eastAsia="zh-CN"/>
        </w:rPr>
        <w:t>P1</w:t>
      </w:r>
      <w:proofErr w:type="spellEnd"/>
      <w:r>
        <w:rPr>
          <w:rFonts w:ascii="Arial" w:hAnsi="Arial" w:cs="Arial"/>
          <w:lang w:eastAsia="zh-CN"/>
        </w:rPr>
        <w:t xml:space="preserve">. </w:t>
      </w:r>
    </w:p>
    <w:p w:rsidR="00AB1BC0" w:rsidRDefault="00640B27">
      <w:pPr>
        <w:jc w:val="both"/>
        <w:rPr>
          <w:rFonts w:ascii="Arial" w:hAnsi="Arial" w:cs="Arial"/>
          <w:b/>
          <w:lang w:eastAsia="zh-CN"/>
        </w:rPr>
      </w:pPr>
      <w:r>
        <w:rPr>
          <w:rFonts w:ascii="Arial" w:hAnsi="Arial" w:cs="Arial"/>
          <w:b/>
          <w:lang w:eastAsia="zh-CN"/>
        </w:rPr>
        <w:t>Q3: If SUI is used for UE to report</w:t>
      </w:r>
      <w:r>
        <w:rPr>
          <w:b/>
        </w:rPr>
        <w:t xml:space="preserve"> </w:t>
      </w:r>
      <w:r>
        <w:rPr>
          <w:rFonts w:ascii="Arial" w:hAnsi="Arial" w:cs="Arial"/>
          <w:b/>
          <w:lang w:eastAsia="zh-CN"/>
        </w:rPr>
        <w:t xml:space="preserve">sidelink DRX configuration or sidelink assistance information to its serving gNB, which option of triggering condition for the transmission would your company support? </w:t>
      </w:r>
    </w:p>
    <w:p w:rsidR="00AB1BC0" w:rsidRDefault="00640B27">
      <w:pPr>
        <w:jc w:val="both"/>
        <w:rPr>
          <w:rFonts w:ascii="Arial" w:hAnsi="Arial" w:cs="Arial"/>
          <w:b/>
          <w:lang w:eastAsia="zh-CN"/>
        </w:rPr>
      </w:pPr>
      <w:r>
        <w:rPr>
          <w:rFonts w:ascii="Arial" w:hAnsi="Arial" w:cs="Arial"/>
          <w:b/>
          <w:lang w:eastAsia="zh-CN"/>
        </w:rPr>
        <w:t xml:space="preserve">Option 1: “if configured to provide and UE did not transmit”. </w:t>
      </w:r>
    </w:p>
    <w:p w:rsidR="00AB1BC0" w:rsidRDefault="00640B27">
      <w:pPr>
        <w:jc w:val="both"/>
        <w:rPr>
          <w:rFonts w:ascii="Arial" w:hAnsi="Arial" w:cs="Arial"/>
          <w:b/>
          <w:lang w:eastAsia="zh-CN"/>
        </w:rPr>
      </w:pPr>
      <w:r>
        <w:rPr>
          <w:rFonts w:ascii="Arial" w:hAnsi="Arial" w:cs="Arial"/>
          <w:b/>
          <w:lang w:eastAsia="zh-CN"/>
        </w:rPr>
        <w:t xml:space="preserve">Option 2: “upon change of sidelink DRX configuration/sidelink DRX assistance information received from the peer UE”. </w:t>
      </w:r>
    </w:p>
    <w:p w:rsidR="00AB1BC0" w:rsidRDefault="00640B27">
      <w:pPr>
        <w:jc w:val="both"/>
        <w:rPr>
          <w:rFonts w:ascii="Arial" w:hAnsi="Arial" w:cs="Arial"/>
          <w:b/>
          <w:lang w:eastAsia="zh-CN"/>
        </w:rPr>
      </w:pPr>
      <w:r>
        <w:rPr>
          <w:rFonts w:ascii="Arial" w:hAnsi="Arial" w:cs="Arial"/>
          <w:b/>
          <w:lang w:eastAsia="zh-CN"/>
        </w:rPr>
        <w:t>Option 3: serving cell supports sidelink DRX and UE did not transmit, FFS how for UE to acknowledge serving cell’s support;</w:t>
      </w:r>
    </w:p>
    <w:p w:rsidR="00AB1BC0" w:rsidRDefault="00640B27">
      <w:pPr>
        <w:jc w:val="both"/>
        <w:rPr>
          <w:rFonts w:ascii="Arial" w:hAnsi="Arial" w:cs="Arial"/>
          <w:b/>
          <w:lang w:eastAsia="zh-CN"/>
        </w:rPr>
      </w:pPr>
      <w:r>
        <w:rPr>
          <w:rFonts w:ascii="Arial" w:hAnsi="Arial" w:cs="Arial"/>
          <w:b/>
          <w:lang w:eastAsia="zh-CN"/>
        </w:rPr>
        <w:t>Option 4: others, please elaborate.</w:t>
      </w:r>
    </w:p>
    <w:p w:rsidR="00AB1BC0" w:rsidRDefault="00AB1BC0">
      <w:pPr>
        <w:jc w:val="both"/>
        <w:rPr>
          <w:rFonts w:ascii="Arial" w:hAnsi="Arial" w:cs="Arial"/>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9"/>
        <w:gridCol w:w="3196"/>
        <w:gridCol w:w="3234"/>
      </w:tblGrid>
      <w:tr w:rsidR="00AB1BC0">
        <w:tc>
          <w:tcPr>
            <w:tcW w:w="3285" w:type="dxa"/>
            <w:shd w:val="clear" w:color="auto" w:fill="auto"/>
          </w:tcPr>
          <w:p w:rsidR="00AB1BC0" w:rsidRDefault="00640B27">
            <w:pPr>
              <w:rPr>
                <w:rFonts w:ascii="Arial" w:hAnsi="Arial" w:cs="Arial"/>
                <w:b/>
                <w:lang w:eastAsia="zh-CN"/>
              </w:rPr>
            </w:pPr>
            <w:r>
              <w:rPr>
                <w:rFonts w:ascii="Arial" w:hAnsi="Arial" w:cs="Arial"/>
                <w:b/>
                <w:lang w:eastAsia="zh-CN"/>
              </w:rPr>
              <w:t>Company</w:t>
            </w:r>
          </w:p>
        </w:tc>
        <w:tc>
          <w:tcPr>
            <w:tcW w:w="3285" w:type="dxa"/>
            <w:shd w:val="clear" w:color="auto" w:fill="auto"/>
          </w:tcPr>
          <w:p w:rsidR="00AB1BC0" w:rsidRDefault="00640B27">
            <w:pPr>
              <w:rPr>
                <w:rFonts w:ascii="Arial" w:hAnsi="Arial" w:cs="Arial"/>
                <w:b/>
                <w:lang w:eastAsia="zh-CN"/>
              </w:rPr>
            </w:pPr>
            <w:r>
              <w:rPr>
                <w:rFonts w:ascii="Arial" w:hAnsi="Arial" w:cs="Arial"/>
                <w:b/>
                <w:lang w:eastAsia="zh-CN"/>
              </w:rPr>
              <w:t>Option</w:t>
            </w:r>
          </w:p>
        </w:tc>
        <w:tc>
          <w:tcPr>
            <w:tcW w:w="3285" w:type="dxa"/>
            <w:shd w:val="clear" w:color="auto" w:fill="auto"/>
          </w:tcPr>
          <w:p w:rsidR="00AB1BC0" w:rsidRDefault="00640B27">
            <w:pPr>
              <w:rPr>
                <w:rFonts w:ascii="Arial" w:hAnsi="Arial" w:cs="Arial"/>
                <w:b/>
                <w:lang w:eastAsia="zh-CN"/>
              </w:rPr>
            </w:pPr>
            <w:r>
              <w:rPr>
                <w:rFonts w:ascii="Arial" w:hAnsi="Arial" w:cs="Arial"/>
                <w:b/>
                <w:lang w:eastAsia="zh-CN"/>
              </w:rPr>
              <w:t>Further comments</w:t>
            </w:r>
          </w:p>
        </w:tc>
      </w:tr>
      <w:tr w:rsidR="00AB1BC0">
        <w:tc>
          <w:tcPr>
            <w:tcW w:w="3285" w:type="dxa"/>
            <w:shd w:val="clear" w:color="auto" w:fill="auto"/>
          </w:tcPr>
          <w:p w:rsidR="00AB1BC0" w:rsidRDefault="00640B27">
            <w:pPr>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3285" w:type="dxa"/>
            <w:shd w:val="clear" w:color="auto" w:fill="auto"/>
          </w:tcPr>
          <w:p w:rsidR="00AB1BC0" w:rsidRDefault="00640B27">
            <w:pPr>
              <w:rPr>
                <w:rFonts w:ascii="Arial" w:hAnsi="Arial" w:cs="Arial"/>
                <w:lang w:eastAsia="zh-CN"/>
              </w:rPr>
            </w:pPr>
            <w:r w:rsidRPr="009F4880">
              <w:rPr>
                <w:rFonts w:ascii="Arial" w:hAnsi="Arial" w:cs="Arial" w:hint="eastAsia"/>
                <w:highlight w:val="green"/>
                <w:lang w:eastAsia="zh-CN"/>
              </w:rPr>
              <w:t>2</w:t>
            </w:r>
          </w:p>
        </w:tc>
        <w:tc>
          <w:tcPr>
            <w:tcW w:w="3285" w:type="dxa"/>
            <w:shd w:val="clear" w:color="auto" w:fill="auto"/>
          </w:tcPr>
          <w:p w:rsidR="00AB1BC0" w:rsidRDefault="00640B27">
            <w:pPr>
              <w:rPr>
                <w:rFonts w:ascii="Arial" w:hAnsi="Arial" w:cs="Arial"/>
                <w:lang w:eastAsia="zh-CN"/>
              </w:rPr>
            </w:pPr>
            <w:r>
              <w:rPr>
                <w:rFonts w:ascii="Arial" w:hAnsi="Arial" w:cs="Arial"/>
                <w:lang w:eastAsia="zh-CN"/>
              </w:rPr>
              <w:t>In case of SUI, seems no need for option-1 as in legacy.</w:t>
            </w:r>
          </w:p>
        </w:tc>
      </w:tr>
      <w:tr w:rsidR="00AB1BC0">
        <w:tc>
          <w:tcPr>
            <w:tcW w:w="3285" w:type="dxa"/>
            <w:shd w:val="clear" w:color="auto" w:fill="auto"/>
          </w:tcPr>
          <w:p w:rsidR="00AB1BC0" w:rsidRDefault="00640B27">
            <w:pPr>
              <w:rPr>
                <w:rFonts w:ascii="Arial" w:hAnsi="Arial" w:cs="Arial"/>
                <w:lang w:eastAsia="zh-CN"/>
              </w:rPr>
            </w:pPr>
            <w:r>
              <w:rPr>
                <w:rFonts w:ascii="Arial" w:hAnsi="Arial" w:cs="Arial" w:hint="eastAsia"/>
                <w:lang w:eastAsia="zh-CN"/>
              </w:rPr>
              <w:t>Xiaomi</w:t>
            </w:r>
          </w:p>
        </w:tc>
        <w:tc>
          <w:tcPr>
            <w:tcW w:w="3285" w:type="dxa"/>
            <w:shd w:val="clear" w:color="auto" w:fill="auto"/>
          </w:tcPr>
          <w:p w:rsidR="00AB1BC0" w:rsidRDefault="00640B27">
            <w:pPr>
              <w:rPr>
                <w:rFonts w:ascii="Arial" w:hAnsi="Arial" w:cs="Arial"/>
                <w:lang w:eastAsia="zh-CN"/>
              </w:rPr>
            </w:pPr>
            <w:r>
              <w:rPr>
                <w:rFonts w:ascii="Arial" w:hAnsi="Arial" w:cs="Arial" w:hint="eastAsia"/>
                <w:lang w:eastAsia="zh-CN"/>
              </w:rPr>
              <w:t xml:space="preserve">Option </w:t>
            </w:r>
            <w:r w:rsidRPr="009F4880">
              <w:rPr>
                <w:rFonts w:ascii="Arial" w:hAnsi="Arial" w:cs="Arial" w:hint="eastAsia"/>
                <w:highlight w:val="green"/>
                <w:lang w:eastAsia="zh-CN"/>
              </w:rPr>
              <w:t>2</w:t>
            </w:r>
            <w:r>
              <w:rPr>
                <w:rFonts w:ascii="Arial" w:hAnsi="Arial" w:cs="Arial" w:hint="eastAsia"/>
                <w:lang w:eastAsia="zh-CN"/>
              </w:rPr>
              <w:t xml:space="preserve"> and option 3</w:t>
            </w:r>
          </w:p>
        </w:tc>
        <w:tc>
          <w:tcPr>
            <w:tcW w:w="3285" w:type="dxa"/>
            <w:shd w:val="clear" w:color="auto" w:fill="auto"/>
          </w:tcPr>
          <w:p w:rsidR="00AB1BC0" w:rsidRDefault="00640B27">
            <w:pPr>
              <w:rPr>
                <w:rFonts w:ascii="Arial" w:hAnsi="Arial" w:cs="Arial"/>
                <w:lang w:eastAsia="zh-CN"/>
              </w:rPr>
            </w:pPr>
            <w:r>
              <w:rPr>
                <w:rFonts w:ascii="Arial" w:hAnsi="Arial" w:cs="Arial" w:hint="eastAsia"/>
                <w:lang w:eastAsia="zh-CN"/>
              </w:rPr>
              <w:t xml:space="preserve">According to the agreement, UE shall report received DRX configuration or assistance information, if gNB is capable of sidelink DRX. </w:t>
            </w:r>
            <w:r>
              <w:rPr>
                <w:rFonts w:ascii="Arial" w:hAnsi="Arial" w:cs="Arial"/>
                <w:lang w:eastAsia="zh-CN"/>
              </w:rPr>
              <w:t xml:space="preserve">We don’t see the need to make it configurable. In legacy, SUI is reported as long as SIB12 is provided, which indicates the cell supports sidelink. Considering sidelink DRX and sidelink are separate feature, UE shall only report the received SL DRX and assistance information if serving cell supports sidelink DRX. We can further discuss how for UE to </w:t>
            </w:r>
            <w:r>
              <w:rPr>
                <w:rFonts w:ascii="Arial" w:hAnsi="Arial" w:cs="Arial"/>
                <w:lang w:eastAsia="zh-CN"/>
              </w:rPr>
              <w:lastRenderedPageBreak/>
              <w:t>acknowledge serving cell’s support.</w:t>
            </w:r>
          </w:p>
        </w:tc>
      </w:tr>
      <w:tr w:rsidR="00AB1BC0">
        <w:tc>
          <w:tcPr>
            <w:tcW w:w="3285" w:type="dxa"/>
            <w:shd w:val="clear" w:color="auto" w:fill="auto"/>
          </w:tcPr>
          <w:p w:rsidR="00AB1BC0" w:rsidRDefault="00640B27">
            <w:pPr>
              <w:rPr>
                <w:rFonts w:ascii="Arial" w:hAnsi="Arial" w:cs="Arial"/>
                <w:lang w:eastAsia="zh-CN"/>
              </w:rPr>
            </w:pPr>
            <w:r>
              <w:rPr>
                <w:rFonts w:ascii="Arial" w:hAnsi="Arial" w:cs="Arial"/>
                <w:lang w:eastAsia="zh-CN"/>
              </w:rPr>
              <w:lastRenderedPageBreak/>
              <w:t>Sharp</w:t>
            </w:r>
          </w:p>
        </w:tc>
        <w:tc>
          <w:tcPr>
            <w:tcW w:w="3285" w:type="dxa"/>
            <w:shd w:val="clear" w:color="auto" w:fill="auto"/>
          </w:tcPr>
          <w:p w:rsidR="00AB1BC0" w:rsidRDefault="00640B27">
            <w:pPr>
              <w:rPr>
                <w:rFonts w:ascii="Arial" w:hAnsi="Arial" w:cs="Arial"/>
                <w:lang w:eastAsia="zh-CN"/>
              </w:rPr>
            </w:pPr>
            <w:r w:rsidRPr="005F0FD3">
              <w:rPr>
                <w:rFonts w:ascii="Arial" w:hAnsi="Arial" w:cs="Arial" w:hint="eastAsia"/>
                <w:highlight w:val="yellow"/>
                <w:lang w:eastAsia="zh-CN"/>
              </w:rPr>
              <w:t>1</w:t>
            </w:r>
            <w:r>
              <w:rPr>
                <w:rFonts w:ascii="Arial" w:hAnsi="Arial" w:cs="Arial"/>
                <w:lang w:eastAsia="zh-CN"/>
              </w:rPr>
              <w:t>,</w:t>
            </w:r>
            <w:r w:rsidRPr="009F4880">
              <w:rPr>
                <w:rFonts w:ascii="Arial" w:hAnsi="Arial" w:cs="Arial"/>
                <w:highlight w:val="green"/>
                <w:lang w:eastAsia="zh-CN"/>
              </w:rPr>
              <w:t>2</w:t>
            </w:r>
          </w:p>
        </w:tc>
        <w:tc>
          <w:tcPr>
            <w:tcW w:w="3285" w:type="dxa"/>
            <w:shd w:val="clear" w:color="auto" w:fill="auto"/>
          </w:tcPr>
          <w:p w:rsidR="00AB1BC0" w:rsidRDefault="00AB1BC0">
            <w:pPr>
              <w:rPr>
                <w:rFonts w:ascii="Arial" w:hAnsi="Arial" w:cs="Arial"/>
                <w:lang w:eastAsia="zh-CN"/>
              </w:rPr>
            </w:pPr>
          </w:p>
        </w:tc>
      </w:tr>
      <w:tr w:rsidR="00AB1BC0">
        <w:tc>
          <w:tcPr>
            <w:tcW w:w="3285" w:type="dxa"/>
            <w:shd w:val="clear" w:color="auto" w:fill="auto"/>
          </w:tcPr>
          <w:p w:rsidR="00AB1BC0" w:rsidRDefault="00640B27">
            <w:pPr>
              <w:rPr>
                <w:rFonts w:ascii="Arial" w:hAnsi="Arial" w:cs="Arial"/>
                <w:lang w:eastAsia="zh-CN"/>
              </w:rPr>
            </w:pPr>
            <w:r>
              <w:rPr>
                <w:rFonts w:ascii="Arial" w:hAnsi="Arial" w:cs="Arial" w:hint="eastAsia"/>
                <w:lang w:eastAsia="zh-CN"/>
              </w:rPr>
              <w:t>CATT</w:t>
            </w:r>
          </w:p>
        </w:tc>
        <w:tc>
          <w:tcPr>
            <w:tcW w:w="3285" w:type="dxa"/>
            <w:shd w:val="clear" w:color="auto" w:fill="auto"/>
          </w:tcPr>
          <w:p w:rsidR="00AB1BC0" w:rsidRDefault="00640B27">
            <w:pPr>
              <w:rPr>
                <w:rFonts w:ascii="Arial" w:hAnsi="Arial" w:cs="Arial"/>
                <w:lang w:eastAsia="zh-CN"/>
              </w:rPr>
            </w:pPr>
            <w:proofErr w:type="spellStart"/>
            <w:r>
              <w:rPr>
                <w:rFonts w:ascii="Arial" w:hAnsi="Arial" w:cs="Arial" w:hint="eastAsia"/>
                <w:lang w:eastAsia="zh-CN"/>
              </w:rPr>
              <w:t>Option.</w:t>
            </w:r>
            <w:r w:rsidRPr="009F4880">
              <w:rPr>
                <w:rFonts w:ascii="Arial" w:hAnsi="Arial" w:cs="Arial" w:hint="eastAsia"/>
                <w:highlight w:val="green"/>
                <w:lang w:eastAsia="zh-CN"/>
              </w:rPr>
              <w:t>2</w:t>
            </w:r>
            <w:proofErr w:type="spellEnd"/>
            <w:r>
              <w:rPr>
                <w:rFonts w:ascii="Arial" w:hAnsi="Arial" w:cs="Arial" w:hint="eastAsia"/>
                <w:lang w:eastAsia="zh-CN"/>
              </w:rPr>
              <w:t xml:space="preserve">  and see comment</w:t>
            </w:r>
          </w:p>
        </w:tc>
        <w:tc>
          <w:tcPr>
            <w:tcW w:w="3285" w:type="dxa"/>
            <w:shd w:val="clear" w:color="auto" w:fill="auto"/>
          </w:tcPr>
          <w:p w:rsidR="00AB1BC0" w:rsidRDefault="00640B27">
            <w:pPr>
              <w:rPr>
                <w:rFonts w:ascii="Arial" w:hAnsi="Arial" w:cs="Arial"/>
                <w:lang w:eastAsia="zh-CN"/>
              </w:rPr>
            </w:pPr>
            <w:r>
              <w:rPr>
                <w:rFonts w:ascii="Arial" w:hAnsi="Arial" w:cs="Arial" w:hint="eastAsia"/>
                <w:lang w:eastAsia="zh-CN"/>
              </w:rPr>
              <w:t xml:space="preserve">For </w:t>
            </w:r>
            <w:proofErr w:type="spellStart"/>
            <w:r>
              <w:rPr>
                <w:rFonts w:ascii="Arial" w:hAnsi="Arial" w:cs="Arial" w:hint="eastAsia"/>
                <w:lang w:eastAsia="zh-CN"/>
              </w:rPr>
              <w:t>option2</w:t>
            </w:r>
            <w:proofErr w:type="spellEnd"/>
            <w:r>
              <w:rPr>
                <w:rFonts w:ascii="Arial" w:hAnsi="Arial" w:cs="Arial" w:hint="eastAsia"/>
                <w:lang w:eastAsia="zh-CN"/>
              </w:rPr>
              <w:t xml:space="preserve">, in order to make it clear, we prefer a description similar to below condition to avoid the misunderstanding to conditions for </w:t>
            </w:r>
            <w:r>
              <w:rPr>
                <w:rFonts w:ascii="Arial" w:hAnsi="Arial" w:cs="Arial"/>
                <w:lang w:eastAsia="zh-CN"/>
              </w:rPr>
              <w:t>“</w:t>
            </w:r>
            <w:r>
              <w:rPr>
                <w:rFonts w:ascii="Arial" w:hAnsi="Arial" w:cs="Arial" w:hint="eastAsia"/>
                <w:lang w:eastAsia="zh-CN"/>
              </w:rPr>
              <w:t>sidelink DRX configuration</w:t>
            </w:r>
            <w:r>
              <w:rPr>
                <w:rFonts w:ascii="Arial" w:hAnsi="Arial" w:cs="Arial"/>
                <w:lang w:eastAsia="zh-CN"/>
              </w:rPr>
              <w:t>”</w:t>
            </w:r>
            <w:r>
              <w:rPr>
                <w:rFonts w:ascii="Arial" w:hAnsi="Arial" w:cs="Arial" w:hint="eastAsia"/>
                <w:lang w:eastAsia="zh-CN"/>
              </w:rPr>
              <w:t xml:space="preserve"> and </w:t>
            </w:r>
            <w:r>
              <w:rPr>
                <w:rFonts w:ascii="Arial" w:hAnsi="Arial" w:cs="Arial"/>
                <w:lang w:eastAsia="zh-CN"/>
              </w:rPr>
              <w:t>“sidelink DRX assistance information”</w:t>
            </w:r>
          </w:p>
          <w:p w:rsidR="00AB1BC0" w:rsidRDefault="00640B27">
            <w:pPr>
              <w:rPr>
                <w:rFonts w:ascii="Arial" w:hAnsi="Arial" w:cs="Arial"/>
                <w:lang w:eastAsia="zh-CN"/>
              </w:rPr>
            </w:pPr>
            <w:r>
              <w:rPr>
                <w:rFonts w:ascii="Arial" w:hAnsi="Arial" w:cs="Arial" w:hint="eastAsia"/>
                <w:lang w:eastAsia="zh-CN"/>
              </w:rPr>
              <w:t xml:space="preserve">Option 2: </w:t>
            </w:r>
          </w:p>
          <w:p w:rsidR="00AB1BC0" w:rsidRDefault="00640B27">
            <w:pPr>
              <w:rPr>
                <w:rFonts w:ascii="Arial" w:hAnsi="Arial" w:cs="Arial"/>
                <w:lang w:eastAsia="zh-CN"/>
              </w:rPr>
            </w:pPr>
            <w:r>
              <w:rPr>
                <w:rFonts w:ascii="Arial" w:hAnsi="Arial" w:cs="Arial"/>
                <w:lang w:eastAsia="zh-CN"/>
              </w:rPr>
              <w:t>Option</w:t>
            </w:r>
            <w:r>
              <w:rPr>
                <w:rFonts w:ascii="Arial" w:hAnsi="Arial" w:cs="Arial" w:hint="eastAsia"/>
                <w:lang w:eastAsia="zh-CN"/>
              </w:rPr>
              <w:t xml:space="preserve"> 2</w:t>
            </w:r>
            <w:r>
              <w:rPr>
                <w:rFonts w:ascii="Arial" w:hAnsi="Arial" w:cs="Arial"/>
                <w:lang w:eastAsia="zh-CN"/>
              </w:rPr>
              <w:t xml:space="preserve"> </w:t>
            </w:r>
            <w:r>
              <w:rPr>
                <w:rFonts w:ascii="Arial" w:hAnsi="Arial" w:cs="Arial" w:hint="eastAsia"/>
                <w:lang w:eastAsia="zh-CN"/>
              </w:rPr>
              <w:t>a</w:t>
            </w:r>
            <w:r>
              <w:rPr>
                <w:rFonts w:ascii="Arial" w:hAnsi="Arial" w:cs="Arial"/>
                <w:lang w:eastAsia="zh-CN"/>
              </w:rPr>
              <w:t>: “upon change of sidelink DRX configuration</w:t>
            </w:r>
            <w:r>
              <w:rPr>
                <w:rFonts w:ascii="Arial" w:hAnsi="Arial" w:cs="Arial" w:hint="eastAsia"/>
                <w:lang w:eastAsia="zh-CN"/>
              </w:rPr>
              <w:t xml:space="preserve"> information received from the peer UE</w:t>
            </w:r>
            <w:r>
              <w:rPr>
                <w:rFonts w:ascii="Arial" w:hAnsi="Arial" w:cs="Arial"/>
                <w:lang w:eastAsia="zh-CN"/>
              </w:rPr>
              <w:t>”</w:t>
            </w:r>
            <w:r>
              <w:rPr>
                <w:rFonts w:ascii="Arial" w:hAnsi="Arial" w:cs="Arial" w:hint="eastAsia"/>
                <w:lang w:eastAsia="zh-CN"/>
              </w:rPr>
              <w:t>.</w:t>
            </w:r>
          </w:p>
          <w:p w:rsidR="00AB1BC0" w:rsidRDefault="00640B27">
            <w:pPr>
              <w:rPr>
                <w:rFonts w:ascii="Arial" w:hAnsi="Arial" w:cs="Arial"/>
                <w:lang w:eastAsia="zh-CN"/>
              </w:rPr>
            </w:pPr>
            <w:r>
              <w:rPr>
                <w:rFonts w:ascii="Arial" w:hAnsi="Arial" w:cs="Arial" w:hint="eastAsia"/>
                <w:lang w:eastAsia="zh-CN"/>
              </w:rPr>
              <w:t xml:space="preserve">Option </w:t>
            </w:r>
            <w:proofErr w:type="spellStart"/>
            <w:r>
              <w:rPr>
                <w:rFonts w:ascii="Arial" w:hAnsi="Arial" w:cs="Arial" w:hint="eastAsia"/>
                <w:lang w:eastAsia="zh-CN"/>
              </w:rPr>
              <w:t>2.b</w:t>
            </w:r>
            <w:proofErr w:type="spellEnd"/>
            <w:r>
              <w:rPr>
                <w:rFonts w:ascii="Arial" w:hAnsi="Arial" w:cs="Arial" w:hint="eastAsia"/>
                <w:lang w:eastAsia="zh-CN"/>
              </w:rPr>
              <w:t xml:space="preserve">: </w:t>
            </w:r>
            <w:r>
              <w:rPr>
                <w:rFonts w:ascii="Arial" w:hAnsi="Arial" w:cs="Arial"/>
                <w:lang w:eastAsia="zh-CN"/>
              </w:rPr>
              <w:t>“</w:t>
            </w:r>
            <w:r>
              <w:rPr>
                <w:rFonts w:ascii="Arial" w:hAnsi="Arial" w:cs="Arial" w:hint="eastAsia"/>
                <w:lang w:eastAsia="zh-CN"/>
              </w:rPr>
              <w:t xml:space="preserve">upon receiving </w:t>
            </w:r>
            <w:r>
              <w:rPr>
                <w:rFonts w:ascii="Arial" w:hAnsi="Arial" w:cs="Arial"/>
                <w:lang w:eastAsia="zh-CN"/>
              </w:rPr>
              <w:t xml:space="preserve">sidelink DRX assistance information from the </w:t>
            </w:r>
            <w:r>
              <w:rPr>
                <w:rFonts w:ascii="Arial" w:hAnsi="Arial" w:cs="Arial" w:hint="eastAsia"/>
                <w:lang w:eastAsia="zh-CN"/>
              </w:rPr>
              <w:t>peer</w:t>
            </w:r>
            <w:r>
              <w:rPr>
                <w:rFonts w:ascii="Arial" w:hAnsi="Arial" w:cs="Arial"/>
                <w:lang w:eastAsia="zh-CN"/>
              </w:rPr>
              <w:t xml:space="preserve"> UE”</w:t>
            </w:r>
            <w:r>
              <w:rPr>
                <w:rFonts w:ascii="Arial" w:hAnsi="Arial" w:cs="Arial" w:hint="eastAsia"/>
                <w:lang w:eastAsia="zh-CN"/>
              </w:rPr>
              <w:t>.</w:t>
            </w:r>
          </w:p>
          <w:p w:rsidR="00AB1BC0" w:rsidRDefault="00640B27">
            <w:pPr>
              <w:rPr>
                <w:rFonts w:ascii="Arial" w:hAnsi="Arial" w:cs="Arial"/>
                <w:lang w:eastAsia="zh-CN"/>
              </w:rPr>
            </w:pPr>
            <w:r>
              <w:rPr>
                <w:rFonts w:ascii="Arial" w:hAnsi="Arial" w:cs="Arial" w:hint="eastAsia"/>
                <w:lang w:eastAsia="zh-CN"/>
              </w:rPr>
              <w:t xml:space="preserve">In option </w:t>
            </w:r>
            <w:proofErr w:type="spellStart"/>
            <w:r>
              <w:rPr>
                <w:rFonts w:ascii="Arial" w:hAnsi="Arial" w:cs="Arial" w:hint="eastAsia"/>
                <w:lang w:eastAsia="zh-CN"/>
              </w:rPr>
              <w:t>2.a</w:t>
            </w:r>
            <w:proofErr w:type="spellEnd"/>
            <w:r>
              <w:rPr>
                <w:rFonts w:ascii="Arial" w:hAnsi="Arial" w:cs="Arial" w:hint="eastAsia"/>
                <w:lang w:eastAsia="zh-CN"/>
              </w:rPr>
              <w:t xml:space="preserve">, the UE will always read the content in the </w:t>
            </w:r>
            <w:r>
              <w:rPr>
                <w:rFonts w:ascii="Arial" w:hAnsi="Arial" w:cs="Arial"/>
                <w:lang w:eastAsia="zh-CN"/>
              </w:rPr>
              <w:t>sidelink DRX configuration</w:t>
            </w:r>
            <w:r>
              <w:rPr>
                <w:rFonts w:ascii="Arial" w:hAnsi="Arial" w:cs="Arial" w:hint="eastAsia"/>
                <w:lang w:eastAsia="zh-CN"/>
              </w:rPr>
              <w:t xml:space="preserve"> information and decide whether to report it to the network based </w:t>
            </w:r>
            <w:r>
              <w:rPr>
                <w:rFonts w:ascii="Arial" w:hAnsi="Arial" w:cs="Arial"/>
                <w:lang w:eastAsia="zh-CN"/>
              </w:rPr>
              <w:t>on the</w:t>
            </w:r>
            <w:r>
              <w:rPr>
                <w:rFonts w:ascii="Arial" w:hAnsi="Arial" w:cs="Arial" w:hint="eastAsia"/>
                <w:lang w:eastAsia="zh-CN"/>
              </w:rPr>
              <w:t xml:space="preserve"> parameters are changed or not. </w:t>
            </w:r>
          </w:p>
          <w:p w:rsidR="00AB1BC0" w:rsidRDefault="00640B27">
            <w:pPr>
              <w:rPr>
                <w:rFonts w:ascii="Arial" w:hAnsi="Arial" w:cs="Arial"/>
                <w:lang w:eastAsia="zh-CN"/>
              </w:rPr>
            </w:pPr>
            <w:r>
              <w:rPr>
                <w:rFonts w:ascii="Arial" w:hAnsi="Arial" w:cs="Arial" w:hint="eastAsia"/>
                <w:lang w:eastAsia="zh-CN"/>
              </w:rPr>
              <w:t xml:space="preserve">In </w:t>
            </w:r>
            <w:proofErr w:type="spellStart"/>
            <w:r>
              <w:rPr>
                <w:rFonts w:ascii="Arial" w:hAnsi="Arial" w:cs="Arial" w:hint="eastAsia"/>
                <w:lang w:eastAsia="zh-CN"/>
              </w:rPr>
              <w:t>option2.b</w:t>
            </w:r>
            <w:proofErr w:type="spellEnd"/>
            <w:r>
              <w:rPr>
                <w:rFonts w:ascii="Arial" w:hAnsi="Arial" w:cs="Arial" w:hint="eastAsia"/>
                <w:lang w:eastAsia="zh-CN"/>
              </w:rPr>
              <w:t xml:space="preserve">, the UE will transfer the received information to network without storing or comparing </w:t>
            </w:r>
            <w:r>
              <w:rPr>
                <w:rFonts w:ascii="Arial" w:hAnsi="Arial" w:cs="Arial"/>
                <w:lang w:eastAsia="zh-CN"/>
              </w:rPr>
              <w:t>sidelink DRX assistance information</w:t>
            </w:r>
            <w:r>
              <w:rPr>
                <w:rFonts w:ascii="Arial" w:hAnsi="Arial" w:cs="Arial" w:hint="eastAsia"/>
                <w:lang w:eastAsia="zh-CN"/>
              </w:rPr>
              <w:t xml:space="preserve">. It is also reasonable and aligned to the agreement in RAN2#115e </w:t>
            </w:r>
            <w:r>
              <w:rPr>
                <w:rFonts w:ascii="Arial" w:hAnsi="Arial" w:cs="Arial"/>
                <w:lang w:eastAsia="zh-CN"/>
              </w:rPr>
              <w:t xml:space="preserve">“For SL unicast, RX UE may send the SL DRX assistance information to TX UE </w:t>
            </w:r>
            <w:r>
              <w:rPr>
                <w:rFonts w:ascii="Arial" w:hAnsi="Arial" w:cs="Arial"/>
                <w:highlight w:val="yellow"/>
                <w:lang w:eastAsia="zh-CN"/>
              </w:rPr>
              <w:t>when the previously transmitted SL DRX assistance information has changed</w:t>
            </w:r>
            <w:r>
              <w:rPr>
                <w:rFonts w:ascii="Arial" w:hAnsi="Arial" w:cs="Arial"/>
                <w:lang w:eastAsia="zh-CN"/>
              </w:rPr>
              <w:t>.”</w:t>
            </w:r>
          </w:p>
          <w:p w:rsidR="00AB1BC0" w:rsidRDefault="00AB1BC0">
            <w:pPr>
              <w:rPr>
                <w:rFonts w:ascii="Arial" w:hAnsi="Arial" w:cs="Arial"/>
                <w:lang w:eastAsia="zh-CN"/>
              </w:rPr>
            </w:pPr>
          </w:p>
        </w:tc>
      </w:tr>
      <w:tr w:rsidR="00AB1BC0">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rPr>
                <w:rFonts w:ascii="Arial" w:hAnsi="Arial" w:cs="Arial"/>
                <w:lang w:eastAsia="zh-CN"/>
              </w:rPr>
            </w:pPr>
            <w:r>
              <w:rPr>
                <w:rFonts w:ascii="Arial" w:hAnsi="Arial" w:cs="Arial"/>
                <w:lang w:eastAsia="zh-CN"/>
              </w:rPr>
              <w:t>Ericsson</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rPr>
                <w:rFonts w:ascii="Arial" w:hAnsi="Arial" w:cs="Arial"/>
                <w:lang w:eastAsia="zh-CN"/>
              </w:rPr>
            </w:pPr>
            <w:r>
              <w:rPr>
                <w:rFonts w:ascii="Arial" w:hAnsi="Arial" w:cs="Arial"/>
                <w:lang w:eastAsia="zh-CN"/>
              </w:rPr>
              <w:t xml:space="preserve">Option </w:t>
            </w:r>
            <w:r w:rsidRPr="009F4880">
              <w:rPr>
                <w:rFonts w:ascii="Arial" w:hAnsi="Arial" w:cs="Arial"/>
                <w:highlight w:val="green"/>
                <w:lang w:eastAsia="zh-CN"/>
              </w:rPr>
              <w:t>2</w:t>
            </w:r>
            <w:r>
              <w:rPr>
                <w:rFonts w:ascii="Arial" w:hAnsi="Arial" w:cs="Arial"/>
                <w:lang w:eastAsia="zh-CN"/>
              </w:rPr>
              <w:t xml:space="preserve"> but</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rPr>
                <w:rFonts w:ascii="Arial" w:hAnsi="Arial" w:cs="Arial"/>
                <w:lang w:eastAsia="zh-CN"/>
              </w:rPr>
            </w:pPr>
            <w:r>
              <w:rPr>
                <w:rFonts w:ascii="Arial" w:hAnsi="Arial" w:cs="Arial"/>
                <w:lang w:eastAsia="zh-CN"/>
              </w:rPr>
              <w:t xml:space="preserve">We think that the comment from Xiaomi is quite reasonable. If the gNB is not DRX-capable, there is not point for the UE to report its DRX configuration. We think that the UE can have </w:t>
            </w:r>
            <w:proofErr w:type="gramStart"/>
            <w:r>
              <w:rPr>
                <w:rFonts w:ascii="Arial" w:hAnsi="Arial" w:cs="Arial"/>
                <w:lang w:eastAsia="zh-CN"/>
              </w:rPr>
              <w:t>an</w:t>
            </w:r>
            <w:proofErr w:type="gramEnd"/>
            <w:r>
              <w:rPr>
                <w:rFonts w:ascii="Arial" w:hAnsi="Arial" w:cs="Arial"/>
                <w:lang w:eastAsia="zh-CN"/>
              </w:rPr>
              <w:t xml:space="preserve"> hint whether if the cell support DRX by the configuration is SIB12, but good if RAN2 discuss this issue.</w:t>
            </w:r>
          </w:p>
          <w:p w:rsidR="00AB1BC0" w:rsidRDefault="00640B27">
            <w:pPr>
              <w:rPr>
                <w:rFonts w:ascii="Arial" w:hAnsi="Arial" w:cs="Arial"/>
                <w:lang w:eastAsia="zh-CN"/>
              </w:rPr>
            </w:pPr>
            <w:r>
              <w:rPr>
                <w:rFonts w:ascii="Arial" w:hAnsi="Arial" w:cs="Arial"/>
                <w:lang w:eastAsia="zh-CN"/>
              </w:rPr>
              <w:t>Regarding the triggering, it would be to differentiate the question on the action of the TX and RX UE.</w:t>
            </w:r>
          </w:p>
        </w:tc>
      </w:tr>
      <w:tr w:rsidR="00AB1BC0">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rPr>
                <w:rFonts w:ascii="Arial" w:eastAsia="Malgun Gothic" w:hAnsi="Arial" w:cs="Arial"/>
                <w:lang w:eastAsia="ko-KR"/>
              </w:rPr>
            </w:pPr>
            <w:r>
              <w:rPr>
                <w:rFonts w:ascii="Arial" w:eastAsia="Malgun Gothic" w:hAnsi="Arial" w:cs="Arial" w:hint="eastAsia"/>
                <w:lang w:eastAsia="ko-KR"/>
              </w:rPr>
              <w:lastRenderedPageBreak/>
              <w:t>LG</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rPr>
                <w:ins w:id="3" w:author="LG: SeoYoung Back" w:date="2021-12-08T15:59:00Z"/>
                <w:rFonts w:ascii="Arial" w:eastAsia="Malgun Gothic" w:hAnsi="Arial" w:cs="Arial"/>
                <w:strike/>
                <w:lang w:eastAsia="ko-KR"/>
              </w:rPr>
            </w:pPr>
            <w:r>
              <w:rPr>
                <w:rFonts w:ascii="Arial" w:eastAsia="Malgun Gothic" w:hAnsi="Arial" w:cs="Arial" w:hint="eastAsia"/>
                <w:strike/>
                <w:lang w:eastAsia="ko-KR"/>
              </w:rPr>
              <w:t>Option 2</w:t>
            </w:r>
            <w:r>
              <w:rPr>
                <w:rFonts w:ascii="Arial" w:eastAsia="Malgun Gothic" w:hAnsi="Arial" w:cs="Arial"/>
                <w:strike/>
                <w:lang w:eastAsia="ko-KR"/>
              </w:rPr>
              <w:t>, 3</w:t>
            </w:r>
          </w:p>
          <w:p w:rsidR="00AB1BC0" w:rsidRDefault="00640B27" w:rsidP="005F0FD3">
            <w:pPr>
              <w:rPr>
                <w:rFonts w:ascii="Arial" w:eastAsia="Malgun Gothic" w:hAnsi="Arial" w:cs="Arial"/>
                <w:strike/>
                <w:lang w:eastAsia="ko-KR"/>
              </w:rPr>
            </w:pPr>
            <w:ins w:id="4" w:author="LG: SeoYoung Back" w:date="2021-12-08T16:00:00Z">
              <w:r>
                <w:rPr>
                  <w:rFonts w:ascii="Arial" w:eastAsia="Malgun Gothic" w:hAnsi="Arial" w:cs="Arial"/>
                  <w:lang w:eastAsia="ko-KR"/>
                </w:rPr>
                <w:t>Option</w:t>
              </w:r>
              <w:r w:rsidRPr="005F0FD3">
                <w:rPr>
                  <w:rFonts w:ascii="Arial" w:eastAsia="Malgun Gothic" w:hAnsi="Arial" w:cs="Arial"/>
                  <w:highlight w:val="yellow"/>
                  <w:lang w:eastAsia="ko-KR"/>
                </w:rPr>
                <w:t>1</w:t>
              </w:r>
              <w:r>
                <w:rPr>
                  <w:rFonts w:ascii="Arial" w:eastAsia="Malgun Gothic" w:hAnsi="Arial" w:cs="Arial"/>
                  <w:lang w:eastAsia="ko-KR"/>
                </w:rPr>
                <w:t xml:space="preserve">, </w:t>
              </w:r>
              <w:r w:rsidRPr="009F4880">
                <w:rPr>
                  <w:rFonts w:ascii="Arial" w:eastAsia="Malgun Gothic" w:hAnsi="Arial" w:cs="Arial"/>
                  <w:highlight w:val="green"/>
                  <w:lang w:eastAsia="ko-KR"/>
                </w:rPr>
                <w:t>2</w:t>
              </w:r>
              <w:r>
                <w:rPr>
                  <w:rFonts w:ascii="Arial" w:eastAsia="Malgun Gothic" w:hAnsi="Arial" w:cs="Arial"/>
                  <w:lang w:eastAsia="ko-KR"/>
                </w:rPr>
                <w:t xml:space="preserve"> with comment.</w:t>
              </w:r>
            </w:ins>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rPr>
                <w:ins w:id="5" w:author="LG: SeoYoung Back" w:date="2021-12-08T16:00:00Z"/>
                <w:rFonts w:ascii="Arial" w:eastAsia="Malgun Gothic" w:hAnsi="Arial" w:cs="Arial"/>
                <w:strike/>
                <w:lang w:eastAsia="ko-KR"/>
              </w:rPr>
            </w:pPr>
            <w:r>
              <w:rPr>
                <w:rFonts w:ascii="Arial" w:eastAsia="Malgun Gothic" w:hAnsi="Arial" w:cs="Arial" w:hint="eastAsia"/>
                <w:strike/>
                <w:lang w:eastAsia="ko-KR"/>
              </w:rPr>
              <w:t xml:space="preserve">Option-1 is not needed as </w:t>
            </w:r>
            <w:r>
              <w:rPr>
                <w:rFonts w:ascii="Arial" w:eastAsia="Malgun Gothic" w:hAnsi="Arial" w:cs="Arial"/>
                <w:strike/>
                <w:lang w:eastAsia="ko-KR"/>
              </w:rPr>
              <w:t xml:space="preserve">in legacy. </w:t>
            </w:r>
          </w:p>
          <w:p w:rsidR="00AB1BC0" w:rsidRDefault="00640B27">
            <w:pPr>
              <w:rPr>
                <w:ins w:id="6" w:author="LG: SeoYoung Back" w:date="2021-12-08T16:00:00Z"/>
                <w:rFonts w:ascii="Arial" w:eastAsia="Malgun Gothic" w:hAnsi="Arial" w:cs="Arial"/>
                <w:lang w:eastAsia="ko-KR"/>
              </w:rPr>
            </w:pPr>
            <w:ins w:id="7" w:author="LG: SeoYoung Back" w:date="2021-12-08T16:00:00Z">
              <w:r>
                <w:rPr>
                  <w:rFonts w:ascii="Arial" w:eastAsia="Malgun Gothic" w:hAnsi="Arial" w:cs="Arial"/>
                  <w:lang w:eastAsia="ko-KR"/>
                </w:rPr>
                <w:t>We’d like to answer separately TX UE and RX UE sides.</w:t>
              </w:r>
            </w:ins>
          </w:p>
          <w:p w:rsidR="00AB1BC0" w:rsidRDefault="00640B27">
            <w:pPr>
              <w:rPr>
                <w:ins w:id="8" w:author="LG: SeoYoung Back" w:date="2021-12-08T16:00:00Z"/>
                <w:rFonts w:ascii="Arial" w:eastAsia="Malgun Gothic" w:hAnsi="Arial" w:cs="Arial"/>
                <w:lang w:eastAsia="ko-KR"/>
              </w:rPr>
            </w:pPr>
            <w:ins w:id="9" w:author="LG: SeoYoung Back" w:date="2021-12-08T16:00:00Z">
              <w:r>
                <w:rPr>
                  <w:rFonts w:ascii="Arial" w:eastAsia="Malgun Gothic" w:hAnsi="Arial" w:cs="Arial"/>
                  <w:lang w:eastAsia="ko-KR"/>
                </w:rPr>
                <w:t>If TX UE didn’t transmit an assistant message receiving from RX UE to its serving gNB since last entering RRC_CONNECTED, option 1 could be a triggering condition. And also, if RX UE didn’t transmit an SL DRX configuration receiving from TX UE to its serving gNB since last entering RRC_CONNECTED, option 1 could be a triggering condition.  In option 1, the phrase ‘configured to provide’ is not necessary. Because, in the case of using SUI, TX/RX UE can understand implicitly by the common configuration of SIB12.</w:t>
              </w:r>
            </w:ins>
          </w:p>
          <w:p w:rsidR="00AB1BC0" w:rsidRDefault="00640B27">
            <w:pPr>
              <w:rPr>
                <w:ins w:id="10" w:author="LG: SeoYoung Back" w:date="2021-12-08T16:00:00Z"/>
                <w:rFonts w:ascii="Arial" w:eastAsia="Malgun Gothic" w:hAnsi="Arial" w:cs="Arial"/>
                <w:lang w:eastAsia="ko-KR"/>
              </w:rPr>
            </w:pPr>
            <w:ins w:id="11" w:author="LG: SeoYoung Back" w:date="2021-12-08T16:00:00Z">
              <w:r>
                <w:rPr>
                  <w:rFonts w:ascii="Arial" w:eastAsia="Malgun Gothic" w:hAnsi="Arial" w:cs="Arial"/>
                  <w:lang w:eastAsia="ko-KR"/>
                </w:rPr>
                <w:t xml:space="preserve">Option 2 also can be a triggering condition. According to the agreement in RAN2, when TX UE receives updated assistant information from RX UE, the TX UE should transmit the assistant information to the serving gNB. And also, when RX UE receives updated SL DRX configuration from TX UE, the RX UE should transmit the SL DRX configuration to its serving gNB.  </w:t>
              </w:r>
            </w:ins>
          </w:p>
          <w:p w:rsidR="00AB1BC0" w:rsidRDefault="00640B27">
            <w:pPr>
              <w:rPr>
                <w:rFonts w:ascii="Arial" w:eastAsia="Malgun Gothic" w:hAnsi="Arial" w:cs="Arial"/>
                <w:strike/>
                <w:lang w:eastAsia="ko-KR"/>
              </w:rPr>
            </w:pPr>
            <w:ins w:id="12" w:author="LG: SeoYoung Back" w:date="2021-12-08T16:00:00Z">
              <w:r>
                <w:rPr>
                  <w:rFonts w:ascii="Arial" w:eastAsia="Malgun Gothic" w:hAnsi="Arial" w:cs="Arial"/>
                  <w:lang w:eastAsia="ko-KR"/>
                </w:rPr>
                <w:t xml:space="preserve"> We think option 3 is not the scope of this e-mail discussion. But we can discuss further this issue including the need for further discussion.</w:t>
              </w:r>
            </w:ins>
          </w:p>
        </w:tc>
      </w:tr>
      <w:tr w:rsidR="00AB1BC0">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rPr>
                <w:rFonts w:ascii="Arial" w:eastAsia="Malgun Gothic" w:hAnsi="Arial" w:cs="Arial"/>
                <w:lang w:eastAsia="ko-KR"/>
              </w:rPr>
            </w:pPr>
            <w:r>
              <w:rPr>
                <w:rFonts w:ascii="Arial" w:eastAsia="Malgun Gothic" w:hAnsi="Arial" w:cs="Arial"/>
                <w:lang w:eastAsia="ko-KR"/>
              </w:rPr>
              <w:t>Vivo</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rPr>
                <w:rFonts w:ascii="Arial" w:eastAsia="Malgun Gothic" w:hAnsi="Arial" w:cs="Arial"/>
                <w:lang w:eastAsia="ko-KR"/>
              </w:rPr>
            </w:pPr>
            <w:r>
              <w:rPr>
                <w:rFonts w:ascii="Arial" w:eastAsia="Malgun Gothic" w:hAnsi="Arial" w:cs="Arial"/>
                <w:lang w:eastAsia="ko-KR"/>
              </w:rPr>
              <w:t>See Comments</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rPr>
                <w:rFonts w:ascii="Arial" w:eastAsia="Malgun Gothic" w:hAnsi="Arial" w:cs="Arial"/>
                <w:lang w:eastAsia="ko-KR"/>
              </w:rPr>
            </w:pPr>
            <w:r>
              <w:rPr>
                <w:rFonts w:ascii="Arial" w:eastAsia="Malgun Gothic" w:hAnsi="Arial" w:cs="Arial" w:hint="eastAsia"/>
                <w:lang w:eastAsia="ko-KR"/>
              </w:rPr>
              <w:t>I</w:t>
            </w:r>
            <w:r>
              <w:rPr>
                <w:rFonts w:ascii="Arial" w:eastAsia="Malgun Gothic" w:hAnsi="Arial" w:cs="Arial"/>
                <w:lang w:eastAsia="ko-KR"/>
              </w:rPr>
              <w:t xml:space="preserve">f one wants to consider the “NW capability of SL-DRX” as in Opt 3, we prefer not depending on SUI, but using UAI that depends on NW configuration. </w:t>
            </w:r>
          </w:p>
          <w:p w:rsidR="00AB1BC0" w:rsidRDefault="00AB1BC0">
            <w:pPr>
              <w:rPr>
                <w:rFonts w:ascii="Arial" w:eastAsia="Malgun Gothic" w:hAnsi="Arial" w:cs="Arial"/>
                <w:lang w:eastAsia="ko-KR"/>
              </w:rPr>
            </w:pPr>
          </w:p>
          <w:p w:rsidR="00AB1BC0" w:rsidRDefault="00640B27">
            <w:pPr>
              <w:rPr>
                <w:rFonts w:ascii="Arial" w:eastAsia="Malgun Gothic" w:hAnsi="Arial" w:cs="Arial"/>
                <w:lang w:eastAsia="ko-KR"/>
              </w:rPr>
            </w:pPr>
            <w:r>
              <w:rPr>
                <w:rFonts w:ascii="Arial" w:eastAsia="Malgun Gothic" w:hAnsi="Arial" w:cs="Arial" w:hint="eastAsia"/>
                <w:lang w:eastAsia="ko-KR"/>
              </w:rPr>
              <w:t>B</w:t>
            </w:r>
            <w:r>
              <w:rPr>
                <w:rFonts w:ascii="Arial" w:eastAsia="Malgun Gothic" w:hAnsi="Arial" w:cs="Arial"/>
                <w:lang w:eastAsia="ko-KR"/>
              </w:rPr>
              <w:t xml:space="preserve">ut if finally SUI is agreed, </w:t>
            </w:r>
            <w:r w:rsidRPr="005F0FD3">
              <w:rPr>
                <w:rFonts w:ascii="Arial" w:eastAsia="Malgun Gothic" w:hAnsi="Arial" w:cs="Arial"/>
                <w:highlight w:val="yellow"/>
                <w:lang w:eastAsia="ko-KR"/>
              </w:rPr>
              <w:t xml:space="preserve">all the </w:t>
            </w:r>
            <w:r w:rsidRPr="009F4880">
              <w:rPr>
                <w:rFonts w:ascii="Arial" w:eastAsia="Malgun Gothic" w:hAnsi="Arial" w:cs="Arial"/>
                <w:highlight w:val="green"/>
                <w:lang w:eastAsia="ko-KR"/>
              </w:rPr>
              <w:t>three options</w:t>
            </w:r>
            <w:r>
              <w:rPr>
                <w:rFonts w:ascii="Arial" w:eastAsia="Malgun Gothic" w:hAnsi="Arial" w:cs="Arial"/>
                <w:lang w:eastAsia="ko-KR"/>
              </w:rPr>
              <w:t xml:space="preserve"> may need to be adopted, as they are all involved in the existing SUI trigger conditions. </w:t>
            </w:r>
          </w:p>
        </w:tc>
      </w:tr>
      <w:tr w:rsidR="00AB1BC0">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rPr>
                <w:rFonts w:ascii="Arial" w:eastAsia="Malgun Gothic" w:hAnsi="Arial" w:cs="Arial"/>
                <w:lang w:eastAsia="ko-KR"/>
              </w:rPr>
            </w:pPr>
            <w:r>
              <w:rPr>
                <w:rFonts w:ascii="Arial" w:eastAsia="Malgun Gothic" w:hAnsi="Arial" w:cs="Arial"/>
                <w:lang w:eastAsia="ko-KR"/>
              </w:rPr>
              <w:t>InterDigital</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rPr>
                <w:rFonts w:ascii="Arial" w:eastAsia="Malgun Gothic" w:hAnsi="Arial" w:cs="Arial"/>
                <w:lang w:eastAsia="ko-KR"/>
              </w:rPr>
            </w:pPr>
            <w:r w:rsidRPr="009F4880">
              <w:rPr>
                <w:rFonts w:ascii="Arial" w:eastAsia="Malgun Gothic" w:hAnsi="Arial" w:cs="Arial"/>
                <w:highlight w:val="green"/>
                <w:lang w:eastAsia="ko-KR"/>
              </w:rPr>
              <w:t>Option 2</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AB1BC0">
            <w:pPr>
              <w:rPr>
                <w:rFonts w:ascii="Arial" w:eastAsia="Malgun Gothic" w:hAnsi="Arial" w:cs="Arial"/>
                <w:lang w:eastAsia="ko-KR"/>
              </w:rPr>
            </w:pPr>
          </w:p>
        </w:tc>
      </w:tr>
      <w:tr w:rsidR="00AB1BC0">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rPr>
                <w:rFonts w:ascii="Arial" w:eastAsia="Malgun Gothic" w:hAnsi="Arial" w:cs="Arial"/>
                <w:lang w:eastAsia="ko-KR"/>
              </w:rPr>
            </w:pPr>
            <w:r>
              <w:rPr>
                <w:rFonts w:ascii="Arial" w:eastAsia="Malgun Gothic" w:hAnsi="Arial" w:cs="Arial"/>
                <w:lang w:eastAsia="ko-KR"/>
              </w:rPr>
              <w:lastRenderedPageBreak/>
              <w:t>I</w:t>
            </w:r>
            <w:r>
              <w:rPr>
                <w:rFonts w:ascii="Arial" w:eastAsia="Malgun Gothic" w:hAnsi="Arial"/>
                <w:lang w:eastAsia="ko-KR"/>
              </w:rPr>
              <w:t>ntel</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rPr>
                <w:rFonts w:ascii="Arial" w:eastAsia="Malgun Gothic" w:hAnsi="Arial" w:cs="Arial"/>
                <w:lang w:eastAsia="ko-KR"/>
              </w:rPr>
            </w:pPr>
            <w:r w:rsidRPr="009F4880">
              <w:rPr>
                <w:rFonts w:ascii="Arial" w:eastAsia="Malgun Gothic" w:hAnsi="Arial" w:cs="Arial"/>
                <w:highlight w:val="green"/>
                <w:lang w:eastAsia="ko-KR"/>
              </w:rPr>
              <w:t>O</w:t>
            </w:r>
            <w:r w:rsidRPr="009F4880">
              <w:rPr>
                <w:rFonts w:ascii="Arial" w:eastAsia="Malgun Gothic" w:hAnsi="Arial"/>
                <w:highlight w:val="green"/>
                <w:lang w:eastAsia="ko-KR"/>
              </w:rPr>
              <w:t>ption 2</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rPr>
                <w:rFonts w:ascii="Arial" w:eastAsia="Malgun Gothic" w:hAnsi="Arial" w:cs="Arial"/>
                <w:lang w:eastAsia="ko-KR"/>
              </w:rPr>
            </w:pPr>
            <w:r>
              <w:rPr>
                <w:rFonts w:ascii="Arial" w:eastAsia="Malgun Gothic" w:hAnsi="Arial" w:cs="Arial"/>
                <w:lang w:eastAsia="ko-KR"/>
              </w:rPr>
              <w:t>F</w:t>
            </w:r>
            <w:r>
              <w:rPr>
                <w:rFonts w:ascii="Arial" w:eastAsia="Malgun Gothic" w:hAnsi="Arial"/>
                <w:lang w:eastAsia="ko-KR"/>
              </w:rPr>
              <w:t>or the aspect raised by Xiaomi on NW support of SL DRX, we think it can be discussed, but fundamentally, it makes sense to trigger this reporting when SL DRX configuration is updated by peer UE</w:t>
            </w:r>
          </w:p>
        </w:tc>
      </w:tr>
      <w:tr w:rsidR="00AB1BC0">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rPr>
                <w:rFonts w:ascii="Arial" w:eastAsia="Malgun Gothic" w:hAnsi="Arial" w:cs="Arial"/>
                <w:lang w:eastAsia="ko-KR"/>
              </w:rPr>
            </w:pPr>
            <w:r>
              <w:rPr>
                <w:rFonts w:ascii="Arial" w:eastAsia="Malgun Gothic" w:hAnsi="Arial" w:cs="Arial"/>
                <w:lang w:eastAsia="ko-KR"/>
              </w:rPr>
              <w:t>Apple</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rPr>
                <w:rFonts w:ascii="Arial" w:eastAsia="Malgun Gothic" w:hAnsi="Arial" w:cs="Arial"/>
                <w:lang w:eastAsia="ko-KR"/>
              </w:rPr>
            </w:pPr>
            <w:r w:rsidRPr="009F4880">
              <w:rPr>
                <w:rFonts w:ascii="Arial" w:eastAsia="Malgun Gothic" w:hAnsi="Arial" w:cs="Arial"/>
                <w:highlight w:val="green"/>
                <w:lang w:eastAsia="ko-KR"/>
              </w:rPr>
              <w:t>Option 2</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AB1BC0">
            <w:pPr>
              <w:rPr>
                <w:rFonts w:ascii="Arial" w:eastAsia="Malgun Gothic" w:hAnsi="Arial" w:cs="Arial"/>
                <w:lang w:eastAsia="ko-KR"/>
              </w:rPr>
            </w:pPr>
          </w:p>
        </w:tc>
      </w:tr>
      <w:tr w:rsidR="00AB1BC0">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rPr>
                <w:rFonts w:ascii="Arial" w:eastAsia="DengXian" w:hAnsi="Arial" w:cs="Arial"/>
                <w:lang w:eastAsia="zh-CN"/>
              </w:rPr>
            </w:pPr>
            <w:proofErr w:type="spellStart"/>
            <w:r>
              <w:rPr>
                <w:rFonts w:ascii="Arial" w:eastAsia="DengXian" w:hAnsi="Arial" w:cs="Arial" w:hint="eastAsia"/>
                <w:lang w:eastAsia="zh-CN"/>
              </w:rPr>
              <w:t>S</w:t>
            </w:r>
            <w:r>
              <w:rPr>
                <w:rFonts w:ascii="Arial" w:eastAsia="DengXian" w:hAnsi="Arial" w:cs="Arial"/>
                <w:lang w:eastAsia="zh-CN"/>
              </w:rPr>
              <w:t>preadtrum</w:t>
            </w:r>
            <w:proofErr w:type="spellEnd"/>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rPr>
                <w:rFonts w:ascii="Arial" w:eastAsia="DengXian" w:hAnsi="Arial" w:cs="Arial"/>
                <w:lang w:eastAsia="zh-CN"/>
              </w:rPr>
            </w:pPr>
            <w:r w:rsidRPr="009F4880">
              <w:rPr>
                <w:rFonts w:ascii="Arial" w:eastAsia="DengXian" w:hAnsi="Arial" w:cs="Arial" w:hint="eastAsia"/>
                <w:highlight w:val="green"/>
                <w:lang w:eastAsia="zh-CN"/>
              </w:rPr>
              <w:t>O</w:t>
            </w:r>
            <w:r w:rsidRPr="009F4880">
              <w:rPr>
                <w:rFonts w:ascii="Arial" w:eastAsia="DengXian" w:hAnsi="Arial" w:cs="Arial"/>
                <w:highlight w:val="green"/>
                <w:lang w:eastAsia="zh-CN"/>
              </w:rPr>
              <w:t>ption 2</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AB1BC0">
            <w:pPr>
              <w:rPr>
                <w:rFonts w:ascii="Arial" w:eastAsia="Malgun Gothic" w:hAnsi="Arial" w:cs="Arial"/>
                <w:lang w:eastAsia="ko-KR"/>
              </w:rPr>
            </w:pPr>
          </w:p>
        </w:tc>
      </w:tr>
      <w:tr w:rsidR="00AB1BC0">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rPr>
                <w:rFonts w:ascii="Arial" w:eastAsia="Yu Mincho" w:hAnsi="Arial" w:cs="Arial"/>
                <w:lang w:eastAsia="ja-JP"/>
              </w:rPr>
            </w:pPr>
            <w:r>
              <w:rPr>
                <w:rFonts w:ascii="Arial" w:eastAsia="Yu Mincho" w:hAnsi="Arial" w:cs="Arial" w:hint="eastAsia"/>
                <w:lang w:eastAsia="ja-JP"/>
              </w:rPr>
              <w:t>NEC</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rPr>
                <w:rFonts w:ascii="Arial" w:eastAsia="Yu Mincho" w:hAnsi="Arial" w:cs="Arial"/>
                <w:lang w:eastAsia="ja-JP"/>
              </w:rPr>
            </w:pPr>
            <w:r>
              <w:rPr>
                <w:rFonts w:ascii="Arial" w:eastAsia="Yu Mincho" w:hAnsi="Arial" w:cs="Arial" w:hint="eastAsia"/>
                <w:lang w:eastAsia="ja-JP"/>
              </w:rPr>
              <w:t xml:space="preserve">Option </w:t>
            </w:r>
            <w:r w:rsidRPr="005F0FD3">
              <w:rPr>
                <w:rFonts w:ascii="Arial" w:eastAsia="Yu Mincho" w:hAnsi="Arial" w:cs="Arial"/>
                <w:highlight w:val="yellow"/>
                <w:lang w:eastAsia="ja-JP"/>
              </w:rPr>
              <w:t>1</w:t>
            </w:r>
            <w:r>
              <w:rPr>
                <w:rFonts w:ascii="Arial" w:eastAsia="Yu Mincho" w:hAnsi="Arial" w:cs="Arial"/>
                <w:lang w:eastAsia="ja-JP"/>
              </w:rPr>
              <w:t xml:space="preserve">, </w:t>
            </w:r>
            <w:r w:rsidRPr="009F4880">
              <w:rPr>
                <w:rFonts w:ascii="Arial" w:eastAsia="Yu Mincho" w:hAnsi="Arial" w:cs="Arial" w:hint="eastAsia"/>
                <w:highlight w:val="green"/>
                <w:lang w:eastAsia="ja-JP"/>
              </w:rPr>
              <w:t>2</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rPr>
                <w:rFonts w:ascii="Arial" w:eastAsia="Yu Mincho" w:hAnsi="Arial" w:cs="Arial"/>
                <w:lang w:eastAsia="ja-JP"/>
              </w:rPr>
            </w:pPr>
            <w:r>
              <w:rPr>
                <w:rFonts w:ascii="Arial" w:eastAsia="Yu Mincho" w:hAnsi="Arial" w:cs="Arial" w:hint="eastAsia"/>
                <w:lang w:eastAsia="ja-JP"/>
              </w:rPr>
              <w:t>Share the same view with LG.</w:t>
            </w:r>
          </w:p>
        </w:tc>
      </w:tr>
      <w:tr w:rsidR="00AB1BC0">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rPr>
                <w:rFonts w:ascii="Arial" w:eastAsia="Malgun Gothic" w:hAnsi="Arial" w:cs="Arial"/>
                <w:lang w:eastAsia="ko-KR"/>
              </w:rPr>
            </w:pPr>
            <w:r>
              <w:rPr>
                <w:rFonts w:ascii="Arial" w:eastAsia="Malgun Gothic" w:hAnsi="Arial" w:cs="Arial"/>
                <w:lang w:eastAsia="ko-KR"/>
              </w:rPr>
              <w:t>Samsung</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rPr>
                <w:rFonts w:ascii="Arial" w:eastAsia="Malgun Gothic" w:hAnsi="Arial" w:cs="Arial"/>
                <w:lang w:eastAsia="ko-KR"/>
              </w:rPr>
            </w:pPr>
            <w:r>
              <w:rPr>
                <w:rFonts w:ascii="Arial" w:eastAsia="Malgun Gothic" w:hAnsi="Arial" w:cs="Arial"/>
                <w:lang w:eastAsia="ko-KR"/>
              </w:rPr>
              <w:t xml:space="preserve">Option </w:t>
            </w:r>
            <w:r w:rsidRPr="005F0FD3">
              <w:rPr>
                <w:rFonts w:ascii="Arial" w:eastAsia="Malgun Gothic" w:hAnsi="Arial" w:cs="Arial"/>
                <w:highlight w:val="yellow"/>
                <w:lang w:eastAsia="ko-KR"/>
              </w:rPr>
              <w:t>1</w:t>
            </w:r>
            <w:r>
              <w:rPr>
                <w:rFonts w:ascii="Arial" w:eastAsia="Malgun Gothic" w:hAnsi="Arial" w:cs="Arial"/>
                <w:lang w:eastAsia="ko-KR"/>
              </w:rPr>
              <w:t xml:space="preserve">, </w:t>
            </w:r>
            <w:r w:rsidRPr="009F4880">
              <w:rPr>
                <w:rFonts w:ascii="Arial" w:eastAsia="Malgun Gothic" w:hAnsi="Arial" w:cs="Arial"/>
                <w:highlight w:val="green"/>
                <w:lang w:eastAsia="ko-KR"/>
              </w:rPr>
              <w:t>2</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AB1BC0">
            <w:pPr>
              <w:rPr>
                <w:rFonts w:ascii="Arial" w:eastAsia="Yu Mincho" w:hAnsi="Arial" w:cs="Arial"/>
                <w:lang w:eastAsia="ja-JP"/>
              </w:rPr>
            </w:pPr>
          </w:p>
        </w:tc>
      </w:tr>
      <w:tr w:rsidR="00AB1BC0">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rPr>
                <w:rFonts w:ascii="Arial" w:eastAsia="Malgun Gothic" w:hAnsi="Arial" w:cs="Arial"/>
                <w:lang w:eastAsia="ko-KR"/>
              </w:rPr>
            </w:pPr>
            <w:r>
              <w:rPr>
                <w:rFonts w:ascii="Arial" w:eastAsia="Malgun Gothic" w:hAnsi="Arial" w:cs="Arial"/>
                <w:lang w:eastAsia="ko-KR"/>
              </w:rPr>
              <w:t>Qualcomm</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rPr>
                <w:rFonts w:ascii="Arial" w:eastAsia="Malgun Gothic" w:hAnsi="Arial" w:cs="Arial"/>
                <w:lang w:eastAsia="ko-KR"/>
              </w:rPr>
            </w:pPr>
            <w:r>
              <w:rPr>
                <w:rFonts w:ascii="Arial" w:eastAsia="Malgun Gothic" w:hAnsi="Arial" w:cs="Arial"/>
                <w:lang w:eastAsia="ko-KR"/>
              </w:rPr>
              <w:t xml:space="preserve">Option </w:t>
            </w:r>
            <w:r w:rsidRPr="005F0FD3">
              <w:rPr>
                <w:rFonts w:ascii="Arial" w:eastAsia="Malgun Gothic" w:hAnsi="Arial" w:cs="Arial"/>
                <w:highlight w:val="yellow"/>
                <w:lang w:eastAsia="ko-KR"/>
              </w:rPr>
              <w:t>1</w:t>
            </w:r>
            <w:r>
              <w:rPr>
                <w:rFonts w:ascii="Arial" w:eastAsia="Malgun Gothic" w:hAnsi="Arial" w:cs="Arial"/>
                <w:lang w:eastAsia="ko-KR"/>
              </w:rPr>
              <w:t xml:space="preserve">, </w:t>
            </w:r>
            <w:r w:rsidRPr="009F4880">
              <w:rPr>
                <w:rFonts w:ascii="Arial" w:eastAsia="Malgun Gothic" w:hAnsi="Arial" w:cs="Arial"/>
                <w:highlight w:val="green"/>
                <w:lang w:eastAsia="ko-KR"/>
              </w:rPr>
              <w:t>2</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rPr>
                <w:rFonts w:ascii="Arial" w:eastAsia="Yu Mincho" w:hAnsi="Arial" w:cs="Arial"/>
                <w:lang w:eastAsia="ja-JP"/>
              </w:rPr>
            </w:pPr>
            <w:r>
              <w:rPr>
                <w:rFonts w:ascii="Arial" w:eastAsia="Yu Mincho" w:hAnsi="Arial" w:cs="Arial"/>
                <w:lang w:eastAsia="ja-JP"/>
              </w:rPr>
              <w:t>If Tx UE receives SL DRX Config or UE Assistance info from Rx UE</w:t>
            </w:r>
          </w:p>
          <w:p w:rsidR="00AB1BC0" w:rsidRDefault="00640B27">
            <w:pPr>
              <w:numPr>
                <w:ilvl w:val="0"/>
                <w:numId w:val="9"/>
              </w:numPr>
              <w:rPr>
                <w:rFonts w:ascii="Arial" w:eastAsia="Yu Mincho" w:hAnsi="Arial" w:cs="Arial"/>
                <w:lang w:eastAsia="ja-JP"/>
              </w:rPr>
            </w:pPr>
            <w:r>
              <w:rPr>
                <w:rFonts w:ascii="Arial" w:eastAsia="Yu Mincho" w:hAnsi="Arial" w:cs="Arial"/>
                <w:lang w:eastAsia="ja-JP"/>
              </w:rPr>
              <w:t>Option 2;</w:t>
            </w:r>
          </w:p>
          <w:p w:rsidR="00AB1BC0" w:rsidRDefault="00640B27">
            <w:pPr>
              <w:rPr>
                <w:rFonts w:ascii="Arial" w:eastAsia="Yu Mincho" w:hAnsi="Arial" w:cs="Arial"/>
                <w:lang w:eastAsia="ja-JP"/>
              </w:rPr>
            </w:pPr>
            <w:r>
              <w:rPr>
                <w:rFonts w:ascii="Arial" w:eastAsia="Yu Mincho" w:hAnsi="Arial" w:cs="Arial"/>
                <w:lang w:eastAsia="ja-JP"/>
              </w:rPr>
              <w:t>Else</w:t>
            </w:r>
          </w:p>
          <w:p w:rsidR="00AB1BC0" w:rsidRDefault="00640B27">
            <w:pPr>
              <w:numPr>
                <w:ilvl w:val="0"/>
                <w:numId w:val="9"/>
              </w:numPr>
              <w:rPr>
                <w:rFonts w:ascii="Arial" w:eastAsia="Yu Mincho" w:hAnsi="Arial" w:cs="Arial"/>
                <w:lang w:eastAsia="ja-JP"/>
              </w:rPr>
            </w:pPr>
            <w:r>
              <w:rPr>
                <w:rFonts w:ascii="Arial" w:eastAsia="Yu Mincho" w:hAnsi="Arial" w:cs="Arial"/>
                <w:lang w:eastAsia="ja-JP"/>
              </w:rPr>
              <w:t>Option 1</w:t>
            </w:r>
          </w:p>
        </w:tc>
      </w:tr>
      <w:tr w:rsidR="00AB1BC0">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rPr>
                <w:rFonts w:ascii="Arial" w:eastAsia="Malgun Gothic" w:hAnsi="Arial" w:cs="Arial"/>
                <w:lang w:eastAsia="ko-KR"/>
              </w:rPr>
            </w:pPr>
            <w:r>
              <w:rPr>
                <w:rFonts w:ascii="Arial" w:eastAsia="Malgun Gothic" w:hAnsi="Arial" w:cs="Arial"/>
                <w:lang w:eastAsia="ko-KR"/>
              </w:rPr>
              <w:t>Lenovo</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rPr>
                <w:rFonts w:ascii="Arial" w:eastAsia="Malgun Gothic" w:hAnsi="Arial" w:cs="Arial"/>
                <w:lang w:eastAsia="ko-KR"/>
              </w:rPr>
            </w:pPr>
            <w:r>
              <w:rPr>
                <w:rFonts w:ascii="Arial" w:eastAsia="Malgun Gothic" w:hAnsi="Arial" w:cs="Arial"/>
                <w:lang w:eastAsia="ko-KR"/>
              </w:rPr>
              <w:t xml:space="preserve">Option </w:t>
            </w:r>
            <w:r w:rsidRPr="009F4880">
              <w:rPr>
                <w:rFonts w:ascii="Arial" w:eastAsia="Malgun Gothic" w:hAnsi="Arial" w:cs="Arial"/>
                <w:highlight w:val="green"/>
                <w:lang w:eastAsia="ko-KR"/>
              </w:rPr>
              <w:t>2</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AB1BC0">
            <w:pPr>
              <w:rPr>
                <w:rFonts w:ascii="Arial" w:eastAsia="Yu Mincho" w:hAnsi="Arial" w:cs="Arial"/>
                <w:lang w:eastAsia="ja-JP"/>
              </w:rPr>
            </w:pPr>
          </w:p>
        </w:tc>
      </w:tr>
      <w:tr w:rsidR="00AB1BC0">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rPr>
                <w:rFonts w:ascii="Arial" w:hAnsi="Arial" w:cs="Arial"/>
                <w:lang w:val="en-US" w:eastAsia="zh-CN"/>
              </w:rPr>
            </w:pPr>
            <w:r>
              <w:rPr>
                <w:rFonts w:ascii="Arial" w:hAnsi="Arial" w:cs="Arial" w:hint="eastAsia"/>
                <w:lang w:val="en-US" w:eastAsia="zh-CN"/>
              </w:rPr>
              <w:t>ZTE</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rPr>
                <w:rFonts w:ascii="Arial" w:hAnsi="Arial" w:cs="Arial"/>
                <w:lang w:val="en-US" w:eastAsia="zh-CN"/>
              </w:rPr>
            </w:pPr>
            <w:r>
              <w:rPr>
                <w:rFonts w:ascii="Arial" w:eastAsia="Malgun Gothic" w:hAnsi="Arial" w:cs="Arial"/>
                <w:lang w:eastAsia="ko-KR"/>
              </w:rPr>
              <w:t>Option</w:t>
            </w:r>
            <w:r>
              <w:rPr>
                <w:rFonts w:ascii="Arial" w:hAnsi="Arial" w:cs="Arial" w:hint="eastAsia"/>
                <w:lang w:val="en-US" w:eastAsia="zh-CN"/>
              </w:rPr>
              <w:t xml:space="preserve"> </w:t>
            </w:r>
            <w:r w:rsidRPr="005F0FD3">
              <w:rPr>
                <w:rFonts w:ascii="Arial" w:hAnsi="Arial" w:cs="Arial" w:hint="eastAsia"/>
                <w:highlight w:val="yellow"/>
                <w:lang w:val="en-US" w:eastAsia="zh-CN"/>
              </w:rPr>
              <w:t>1</w:t>
            </w:r>
            <w:r>
              <w:rPr>
                <w:rFonts w:ascii="Arial" w:hAnsi="Arial" w:cs="Arial" w:hint="eastAsia"/>
                <w:lang w:val="en-US" w:eastAsia="zh-CN"/>
              </w:rPr>
              <w:t>,</w:t>
            </w:r>
            <w:r w:rsidRPr="009F4880">
              <w:rPr>
                <w:rFonts w:ascii="Arial" w:hAnsi="Arial" w:cs="Arial" w:hint="eastAsia"/>
                <w:highlight w:val="green"/>
                <w:lang w:val="en-US" w:eastAsia="zh-CN"/>
              </w:rPr>
              <w:t>2</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AB1BC0">
            <w:pPr>
              <w:rPr>
                <w:rFonts w:ascii="Arial" w:eastAsia="Yu Mincho" w:hAnsi="Arial" w:cs="Arial"/>
                <w:lang w:eastAsia="ja-JP"/>
              </w:rPr>
            </w:pPr>
          </w:p>
        </w:tc>
      </w:tr>
    </w:tbl>
    <w:p w:rsidR="00AB1BC0" w:rsidRDefault="00787523">
      <w:pPr>
        <w:rPr>
          <w:rFonts w:ascii="Arial" w:hAnsi="Arial" w:cs="Arial"/>
          <w:lang w:eastAsia="zh-CN"/>
        </w:rPr>
      </w:pPr>
      <w:r w:rsidRPr="00787523">
        <w:rPr>
          <w:rFonts w:ascii="Arial" w:hAnsi="Arial" w:cs="Arial"/>
          <w:b/>
          <w:lang w:eastAsia="zh-CN"/>
        </w:rPr>
        <w:t>[Summary]</w:t>
      </w:r>
      <w:r>
        <w:rPr>
          <w:rFonts w:ascii="Arial" w:hAnsi="Arial" w:cs="Arial"/>
          <w:b/>
          <w:lang w:eastAsia="zh-CN"/>
        </w:rPr>
        <w:t xml:space="preserve">: </w:t>
      </w:r>
      <w:r w:rsidRPr="005F0FD3">
        <w:rPr>
          <w:rFonts w:ascii="Arial" w:hAnsi="Arial" w:cs="Arial"/>
          <w:highlight w:val="yellow"/>
          <w:lang w:eastAsia="zh-CN"/>
        </w:rPr>
        <w:t>Option 1</w:t>
      </w:r>
      <w:r>
        <w:rPr>
          <w:rFonts w:ascii="Arial" w:hAnsi="Arial" w:cs="Arial"/>
          <w:lang w:eastAsia="zh-CN"/>
        </w:rPr>
        <w:t xml:space="preserve">: </w:t>
      </w:r>
      <w:r w:rsidR="005F0FD3">
        <w:rPr>
          <w:rFonts w:ascii="Arial" w:hAnsi="Arial" w:cs="Arial"/>
          <w:lang w:eastAsia="zh-CN"/>
        </w:rPr>
        <w:t>7</w:t>
      </w:r>
      <w:r w:rsidR="009F4880">
        <w:rPr>
          <w:rFonts w:ascii="Arial" w:hAnsi="Arial" w:cs="Arial"/>
          <w:lang w:eastAsia="zh-CN"/>
        </w:rPr>
        <w:t>/16</w:t>
      </w:r>
      <w:r w:rsidR="005F0FD3">
        <w:rPr>
          <w:rFonts w:ascii="Arial" w:hAnsi="Arial" w:cs="Arial"/>
          <w:lang w:eastAsia="zh-CN"/>
        </w:rPr>
        <w:t xml:space="preserve">, </w:t>
      </w:r>
      <w:r w:rsidR="005F0FD3" w:rsidRPr="009F4880">
        <w:rPr>
          <w:rFonts w:ascii="Arial" w:hAnsi="Arial" w:cs="Arial"/>
          <w:highlight w:val="green"/>
          <w:lang w:eastAsia="zh-CN"/>
        </w:rPr>
        <w:t>Option 2</w:t>
      </w:r>
      <w:r w:rsidR="005F0FD3">
        <w:rPr>
          <w:rFonts w:ascii="Arial" w:hAnsi="Arial" w:cs="Arial"/>
          <w:lang w:eastAsia="zh-CN"/>
        </w:rPr>
        <w:t xml:space="preserve">: </w:t>
      </w:r>
      <w:r w:rsidR="009F4880">
        <w:rPr>
          <w:rFonts w:ascii="Arial" w:hAnsi="Arial" w:cs="Arial"/>
          <w:lang w:eastAsia="zh-CN"/>
        </w:rPr>
        <w:t>16/16</w:t>
      </w:r>
      <w:r w:rsidR="006212D6">
        <w:rPr>
          <w:rFonts w:ascii="Arial" w:hAnsi="Arial" w:cs="Arial"/>
          <w:lang w:eastAsia="zh-CN"/>
        </w:rPr>
        <w:t xml:space="preserve">. All companies support triggering condition of option 2. </w:t>
      </w:r>
      <w:r w:rsidR="00843589">
        <w:rPr>
          <w:rFonts w:ascii="Arial" w:hAnsi="Arial" w:cs="Arial"/>
          <w:lang w:eastAsia="zh-CN"/>
        </w:rPr>
        <w:t xml:space="preserve">Rapporteur thinks that </w:t>
      </w:r>
      <w:r w:rsidR="00540EA0">
        <w:rPr>
          <w:rFonts w:ascii="Arial" w:hAnsi="Arial" w:cs="Arial"/>
          <w:lang w:eastAsia="zh-CN"/>
        </w:rPr>
        <w:t xml:space="preserve">CATT proposed </w:t>
      </w:r>
      <w:proofErr w:type="spellStart"/>
      <w:r w:rsidR="00540EA0">
        <w:rPr>
          <w:rFonts w:ascii="Arial" w:hAnsi="Arial" w:cs="Arial"/>
          <w:lang w:eastAsia="zh-CN"/>
        </w:rPr>
        <w:t>2a</w:t>
      </w:r>
      <w:proofErr w:type="spellEnd"/>
      <w:r w:rsidR="00540EA0">
        <w:rPr>
          <w:rFonts w:ascii="Arial" w:hAnsi="Arial" w:cs="Arial"/>
          <w:lang w:eastAsia="zh-CN"/>
        </w:rPr>
        <w:t xml:space="preserve"> and </w:t>
      </w:r>
      <w:proofErr w:type="spellStart"/>
      <w:r w:rsidR="00540EA0">
        <w:rPr>
          <w:rFonts w:ascii="Arial" w:hAnsi="Arial" w:cs="Arial"/>
          <w:lang w:eastAsia="zh-CN"/>
        </w:rPr>
        <w:t>2b</w:t>
      </w:r>
      <w:proofErr w:type="spellEnd"/>
      <w:r w:rsidR="00540EA0">
        <w:rPr>
          <w:rFonts w:ascii="Arial" w:hAnsi="Arial" w:cs="Arial"/>
          <w:lang w:eastAsia="zh-CN"/>
        </w:rPr>
        <w:t xml:space="preserve"> makes sense as RxUE would only send, upon change, the assistance information to TxUE. </w:t>
      </w:r>
      <w:r w:rsidR="00843589">
        <w:rPr>
          <w:rFonts w:ascii="Arial" w:hAnsi="Arial" w:cs="Arial"/>
          <w:lang w:eastAsia="zh-CN"/>
        </w:rPr>
        <w:t xml:space="preserve">Some variations of Option 1 could be needed to cover the “initial reporting” of UE towards its gNB, which can be further discussed. </w:t>
      </w:r>
    </w:p>
    <w:p w:rsidR="005E1742" w:rsidRDefault="005E1742">
      <w:pPr>
        <w:rPr>
          <w:rFonts w:ascii="Arial" w:hAnsi="Arial" w:cs="Arial"/>
          <w:b/>
          <w:lang w:eastAsia="zh-CN"/>
        </w:rPr>
      </w:pPr>
      <w:r w:rsidRPr="005E1742">
        <w:rPr>
          <w:rFonts w:ascii="Arial" w:hAnsi="Arial" w:cs="Arial"/>
          <w:b/>
          <w:lang w:eastAsia="zh-CN"/>
        </w:rPr>
        <w:t>[Proposal 2]:</w:t>
      </w:r>
      <w:r w:rsidRPr="005E1742">
        <w:t xml:space="preserve"> </w:t>
      </w:r>
      <w:r w:rsidRPr="005E1742">
        <w:rPr>
          <w:rFonts w:ascii="Arial" w:hAnsi="Arial" w:cs="Arial"/>
          <w:b/>
          <w:lang w:eastAsia="zh-CN"/>
        </w:rPr>
        <w:t>UE report</w:t>
      </w:r>
      <w:r>
        <w:rPr>
          <w:rFonts w:ascii="Arial" w:hAnsi="Arial" w:cs="Arial"/>
          <w:b/>
          <w:lang w:eastAsia="zh-CN"/>
        </w:rPr>
        <w:t>s</w:t>
      </w:r>
      <w:r w:rsidRPr="005E1742">
        <w:rPr>
          <w:rFonts w:ascii="Arial" w:hAnsi="Arial" w:cs="Arial"/>
          <w:b/>
          <w:lang w:eastAsia="zh-CN"/>
        </w:rPr>
        <w:t xml:space="preserve"> sidelink DRX configuration to its serving gNB</w:t>
      </w:r>
      <w:r>
        <w:rPr>
          <w:rFonts w:ascii="Arial" w:hAnsi="Arial" w:cs="Arial"/>
          <w:b/>
          <w:lang w:eastAsia="zh-CN"/>
        </w:rPr>
        <w:t xml:space="preserve">, </w:t>
      </w:r>
      <w:r w:rsidRPr="005E1742">
        <w:rPr>
          <w:rFonts w:ascii="Arial" w:hAnsi="Arial" w:cs="Arial"/>
          <w:b/>
          <w:lang w:eastAsia="zh-CN"/>
        </w:rPr>
        <w:t>upon change of sidelink DRX configuration information received from the peer UE</w:t>
      </w:r>
      <w:r>
        <w:rPr>
          <w:rFonts w:ascii="Arial" w:hAnsi="Arial" w:cs="Arial"/>
          <w:b/>
          <w:lang w:eastAsia="zh-CN"/>
        </w:rPr>
        <w:t xml:space="preserve">. </w:t>
      </w:r>
    </w:p>
    <w:p w:rsidR="00661E31" w:rsidRPr="005E1742" w:rsidRDefault="00661E31">
      <w:pPr>
        <w:rPr>
          <w:rFonts w:ascii="Arial" w:hAnsi="Arial" w:cs="Arial"/>
          <w:b/>
          <w:lang w:eastAsia="zh-CN"/>
        </w:rPr>
      </w:pPr>
      <w:r>
        <w:rPr>
          <w:rFonts w:ascii="Arial" w:hAnsi="Arial" w:cs="Arial"/>
          <w:b/>
          <w:lang w:eastAsia="zh-CN"/>
        </w:rPr>
        <w:t xml:space="preserve">[Proposal 3]: </w:t>
      </w:r>
      <w:r w:rsidRPr="00661E31">
        <w:rPr>
          <w:rFonts w:ascii="Arial" w:hAnsi="Arial" w:cs="Arial"/>
          <w:b/>
          <w:lang w:eastAsia="zh-CN"/>
        </w:rPr>
        <w:t>UE report</w:t>
      </w:r>
      <w:r>
        <w:rPr>
          <w:rFonts w:ascii="Arial" w:hAnsi="Arial" w:cs="Arial"/>
          <w:b/>
          <w:lang w:eastAsia="zh-CN"/>
        </w:rPr>
        <w:t>s</w:t>
      </w:r>
      <w:r w:rsidRPr="00661E31">
        <w:rPr>
          <w:rFonts w:ascii="Arial" w:hAnsi="Arial" w:cs="Arial"/>
          <w:b/>
          <w:lang w:eastAsia="zh-CN"/>
        </w:rPr>
        <w:t xml:space="preserve"> sidelink assistance information to its serving gNB</w:t>
      </w:r>
      <w:r>
        <w:rPr>
          <w:rFonts w:ascii="Arial" w:hAnsi="Arial" w:cs="Arial"/>
          <w:b/>
          <w:lang w:eastAsia="zh-CN"/>
        </w:rPr>
        <w:t xml:space="preserve">, </w:t>
      </w:r>
      <w:r w:rsidRPr="00661E31">
        <w:rPr>
          <w:rFonts w:ascii="Arial" w:hAnsi="Arial" w:cs="Arial"/>
          <w:b/>
          <w:lang w:eastAsia="zh-CN"/>
        </w:rPr>
        <w:t>upon receiving sidelink DRX assistance information from the peer UE</w:t>
      </w:r>
      <w:r>
        <w:rPr>
          <w:rFonts w:ascii="Arial" w:hAnsi="Arial" w:cs="Arial"/>
          <w:b/>
          <w:lang w:eastAsia="zh-CN"/>
        </w:rPr>
        <w:t xml:space="preserve">. </w:t>
      </w:r>
    </w:p>
    <w:p w:rsidR="00AB1BC0" w:rsidRDefault="00640B27">
      <w:pPr>
        <w:jc w:val="both"/>
        <w:rPr>
          <w:rFonts w:ascii="Arial" w:hAnsi="Arial" w:cs="Arial"/>
          <w:lang w:eastAsia="zh-CN"/>
        </w:rPr>
      </w:pPr>
      <w:r>
        <w:rPr>
          <w:rFonts w:ascii="Arial" w:hAnsi="Arial" w:cs="Arial"/>
          <w:b/>
          <w:lang w:eastAsia="zh-CN"/>
        </w:rPr>
        <w:t>Open issue 3</w:t>
      </w:r>
      <w:r>
        <w:rPr>
          <w:rFonts w:ascii="Arial" w:hAnsi="Arial" w:cs="Arial"/>
          <w:lang w:eastAsia="zh-CN"/>
        </w:rPr>
        <w:t>: On capturing the conditions for UE behaviour</w:t>
      </w:r>
      <w:r>
        <w:rPr>
          <w:rFonts w:ascii="Arial" w:hAnsi="Arial" w:cs="Arial"/>
        </w:rPr>
        <w:t xml:space="preserve"> </w:t>
      </w:r>
      <w:r>
        <w:rPr>
          <w:rFonts w:ascii="Arial" w:hAnsi="Arial" w:cs="Arial"/>
          <w:lang w:eastAsia="zh-CN"/>
        </w:rPr>
        <w:t xml:space="preserve">to provide sidelink DRX configuration and sidelink DRX assistance information triggered by E-UTRA RRCConnectionReconfiguration message:  </w:t>
      </w:r>
    </w:p>
    <w:p w:rsidR="00AB1BC0" w:rsidRDefault="00640B27">
      <w:pPr>
        <w:jc w:val="both"/>
        <w:rPr>
          <w:rFonts w:ascii="Arial" w:hAnsi="Arial" w:cs="Arial"/>
          <w:lang w:eastAsia="zh-CN"/>
        </w:rPr>
      </w:pPr>
      <w:r>
        <w:rPr>
          <w:rFonts w:ascii="Arial" w:hAnsi="Arial" w:cs="Arial"/>
          <w:lang w:eastAsia="zh-CN"/>
        </w:rPr>
        <w:t xml:space="preserve">Rapporteur assumes that cross-RAT behaviours would be aligned with intra-RAT case.  The below question is to confirm if this is the common understanding. </w:t>
      </w:r>
    </w:p>
    <w:p w:rsidR="00AB1BC0" w:rsidRDefault="00640B27">
      <w:pPr>
        <w:jc w:val="both"/>
        <w:rPr>
          <w:rFonts w:ascii="Arial" w:hAnsi="Arial" w:cs="Arial"/>
          <w:b/>
          <w:lang w:eastAsia="zh-CN"/>
        </w:rPr>
      </w:pPr>
      <w:r>
        <w:rPr>
          <w:rFonts w:ascii="Arial" w:hAnsi="Arial" w:cs="Arial"/>
          <w:b/>
          <w:lang w:eastAsia="zh-CN"/>
        </w:rPr>
        <w:t>Q4: Would your company agree that the cross-RAT triggering behaviour would be aligned with intra-RAT behaviour, regarding UE providing sidelink DRX configuration and sidelink assistance information</w:t>
      </w:r>
      <w:r>
        <w:t xml:space="preserve"> </w:t>
      </w:r>
      <w:r>
        <w:rPr>
          <w:rFonts w:ascii="Arial" w:hAnsi="Arial" w:cs="Arial"/>
          <w:b/>
          <w:lang w:eastAsia="zh-CN"/>
        </w:rPr>
        <w:t>to its serving gNB?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9"/>
        <w:gridCol w:w="3209"/>
        <w:gridCol w:w="3231"/>
      </w:tblGrid>
      <w:tr w:rsidR="00AB1BC0">
        <w:tc>
          <w:tcPr>
            <w:tcW w:w="3285" w:type="dxa"/>
            <w:shd w:val="clear" w:color="auto" w:fill="auto"/>
          </w:tcPr>
          <w:p w:rsidR="00AB1BC0" w:rsidRDefault="00640B27">
            <w:pPr>
              <w:jc w:val="both"/>
              <w:rPr>
                <w:rFonts w:ascii="Arial" w:hAnsi="Arial" w:cs="Arial"/>
                <w:b/>
                <w:lang w:eastAsia="zh-CN"/>
              </w:rPr>
            </w:pPr>
            <w:r>
              <w:rPr>
                <w:rFonts w:ascii="Arial" w:hAnsi="Arial" w:cs="Arial"/>
                <w:b/>
                <w:lang w:eastAsia="zh-CN"/>
              </w:rPr>
              <w:t>Company</w:t>
            </w:r>
          </w:p>
        </w:tc>
        <w:tc>
          <w:tcPr>
            <w:tcW w:w="3285" w:type="dxa"/>
            <w:shd w:val="clear" w:color="auto" w:fill="auto"/>
          </w:tcPr>
          <w:p w:rsidR="00AB1BC0" w:rsidRDefault="00640B27">
            <w:pPr>
              <w:jc w:val="both"/>
              <w:rPr>
                <w:rFonts w:ascii="Arial" w:hAnsi="Arial" w:cs="Arial"/>
                <w:b/>
                <w:lang w:eastAsia="zh-CN"/>
              </w:rPr>
            </w:pPr>
            <w:r>
              <w:rPr>
                <w:rFonts w:ascii="Arial" w:hAnsi="Arial" w:cs="Arial"/>
                <w:b/>
                <w:lang w:eastAsia="zh-CN"/>
              </w:rPr>
              <w:t>Agree/Disagree</w:t>
            </w:r>
          </w:p>
        </w:tc>
        <w:tc>
          <w:tcPr>
            <w:tcW w:w="3285" w:type="dxa"/>
            <w:shd w:val="clear" w:color="auto" w:fill="auto"/>
          </w:tcPr>
          <w:p w:rsidR="00AB1BC0" w:rsidRDefault="00640B27">
            <w:pPr>
              <w:jc w:val="both"/>
              <w:rPr>
                <w:rFonts w:ascii="Arial" w:hAnsi="Arial" w:cs="Arial"/>
                <w:b/>
                <w:lang w:eastAsia="zh-CN"/>
              </w:rPr>
            </w:pPr>
            <w:r>
              <w:rPr>
                <w:rFonts w:ascii="Arial" w:hAnsi="Arial" w:cs="Arial"/>
                <w:b/>
                <w:lang w:eastAsia="zh-CN"/>
              </w:rPr>
              <w:t>Further comments</w:t>
            </w:r>
          </w:p>
        </w:tc>
      </w:tr>
      <w:tr w:rsidR="00AB1BC0">
        <w:tc>
          <w:tcPr>
            <w:tcW w:w="3285" w:type="dxa"/>
            <w:shd w:val="clear" w:color="auto" w:fill="auto"/>
          </w:tcPr>
          <w:p w:rsidR="00AB1BC0" w:rsidRDefault="00640B27">
            <w:pPr>
              <w:jc w:val="both"/>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3285" w:type="dxa"/>
            <w:shd w:val="clear" w:color="auto" w:fill="auto"/>
          </w:tcPr>
          <w:p w:rsidR="00AB1BC0" w:rsidRDefault="00640B27">
            <w:pPr>
              <w:jc w:val="both"/>
              <w:rPr>
                <w:rFonts w:ascii="Arial" w:hAnsi="Arial" w:cs="Arial"/>
                <w:lang w:eastAsia="zh-CN"/>
              </w:rPr>
            </w:pPr>
            <w:r w:rsidRPr="008E22B4">
              <w:rPr>
                <w:rFonts w:ascii="Arial" w:hAnsi="Arial" w:cs="Arial" w:hint="eastAsia"/>
                <w:highlight w:val="green"/>
                <w:lang w:eastAsia="zh-CN"/>
              </w:rPr>
              <w:t>A</w:t>
            </w:r>
            <w:r w:rsidRPr="008E22B4">
              <w:rPr>
                <w:rFonts w:ascii="Arial" w:hAnsi="Arial" w:cs="Arial"/>
                <w:highlight w:val="green"/>
                <w:lang w:eastAsia="zh-CN"/>
              </w:rPr>
              <w:t>gree</w:t>
            </w:r>
          </w:p>
        </w:tc>
        <w:tc>
          <w:tcPr>
            <w:tcW w:w="3285" w:type="dxa"/>
            <w:shd w:val="clear" w:color="auto" w:fill="auto"/>
          </w:tcPr>
          <w:p w:rsidR="00AB1BC0" w:rsidRDefault="00AB1BC0">
            <w:pPr>
              <w:jc w:val="both"/>
              <w:rPr>
                <w:rFonts w:ascii="Arial" w:hAnsi="Arial" w:cs="Arial"/>
                <w:lang w:eastAsia="zh-CN"/>
              </w:rPr>
            </w:pPr>
          </w:p>
        </w:tc>
      </w:tr>
      <w:tr w:rsidR="00AB1BC0">
        <w:tc>
          <w:tcPr>
            <w:tcW w:w="3285" w:type="dxa"/>
            <w:shd w:val="clear" w:color="auto" w:fill="auto"/>
          </w:tcPr>
          <w:p w:rsidR="00AB1BC0" w:rsidRDefault="00640B27">
            <w:pPr>
              <w:jc w:val="both"/>
              <w:rPr>
                <w:rFonts w:ascii="Arial" w:hAnsi="Arial" w:cs="Arial"/>
                <w:lang w:eastAsia="zh-CN"/>
              </w:rPr>
            </w:pPr>
            <w:r>
              <w:rPr>
                <w:rFonts w:ascii="Arial" w:hAnsi="Arial" w:cs="Arial" w:hint="eastAsia"/>
                <w:lang w:eastAsia="zh-CN"/>
              </w:rPr>
              <w:t>Xiaomi</w:t>
            </w:r>
          </w:p>
        </w:tc>
        <w:tc>
          <w:tcPr>
            <w:tcW w:w="3285" w:type="dxa"/>
            <w:shd w:val="clear" w:color="auto" w:fill="auto"/>
          </w:tcPr>
          <w:p w:rsidR="00AB1BC0" w:rsidRDefault="00640B27">
            <w:pPr>
              <w:jc w:val="both"/>
              <w:rPr>
                <w:rFonts w:ascii="Arial" w:hAnsi="Arial" w:cs="Arial"/>
                <w:lang w:eastAsia="zh-CN"/>
              </w:rPr>
            </w:pPr>
            <w:r>
              <w:rPr>
                <w:rFonts w:ascii="Arial" w:hAnsi="Arial" w:cs="Arial"/>
                <w:lang w:eastAsia="zh-CN"/>
              </w:rPr>
              <w:t>Comments</w:t>
            </w:r>
          </w:p>
        </w:tc>
        <w:tc>
          <w:tcPr>
            <w:tcW w:w="3285" w:type="dxa"/>
            <w:shd w:val="clear" w:color="auto" w:fill="auto"/>
          </w:tcPr>
          <w:p w:rsidR="00AB1BC0" w:rsidRDefault="00640B27">
            <w:pPr>
              <w:jc w:val="both"/>
              <w:rPr>
                <w:rFonts w:ascii="Arial" w:hAnsi="Arial" w:cs="Arial"/>
                <w:lang w:eastAsia="zh-CN"/>
              </w:rPr>
            </w:pPr>
            <w:r w:rsidRPr="008E22B4">
              <w:rPr>
                <w:rFonts w:ascii="Arial" w:hAnsi="Arial" w:cs="Arial" w:hint="eastAsia"/>
                <w:highlight w:val="cyan"/>
                <w:lang w:eastAsia="zh-CN"/>
              </w:rPr>
              <w:t>We don</w:t>
            </w:r>
            <w:r w:rsidRPr="008E22B4">
              <w:rPr>
                <w:rFonts w:ascii="Arial" w:hAnsi="Arial" w:cs="Arial"/>
                <w:highlight w:val="cyan"/>
                <w:lang w:eastAsia="zh-CN"/>
              </w:rPr>
              <w:t>’t see spec impact</w:t>
            </w:r>
            <w:r>
              <w:rPr>
                <w:rFonts w:ascii="Arial" w:hAnsi="Arial" w:cs="Arial"/>
                <w:lang w:eastAsia="zh-CN"/>
              </w:rPr>
              <w:t>. There is no specific trigger for cross-RAT triggering.</w:t>
            </w:r>
          </w:p>
        </w:tc>
      </w:tr>
      <w:tr w:rsidR="00AB1BC0">
        <w:tc>
          <w:tcPr>
            <w:tcW w:w="3285" w:type="dxa"/>
            <w:shd w:val="clear" w:color="auto" w:fill="auto"/>
          </w:tcPr>
          <w:p w:rsidR="00AB1BC0" w:rsidRDefault="00640B27">
            <w:pPr>
              <w:jc w:val="both"/>
              <w:rPr>
                <w:rFonts w:ascii="Arial" w:hAnsi="Arial" w:cs="Arial"/>
                <w:lang w:eastAsia="zh-CN"/>
              </w:rPr>
            </w:pPr>
            <w:r>
              <w:rPr>
                <w:rFonts w:ascii="Arial" w:hAnsi="Arial" w:cs="Arial"/>
                <w:lang w:eastAsia="zh-CN"/>
              </w:rPr>
              <w:t>Sharp</w:t>
            </w:r>
          </w:p>
        </w:tc>
        <w:tc>
          <w:tcPr>
            <w:tcW w:w="3285" w:type="dxa"/>
            <w:shd w:val="clear" w:color="auto" w:fill="auto"/>
          </w:tcPr>
          <w:p w:rsidR="00AB1BC0" w:rsidRDefault="00640B27">
            <w:pPr>
              <w:jc w:val="both"/>
              <w:rPr>
                <w:rFonts w:ascii="Arial" w:hAnsi="Arial" w:cs="Arial"/>
                <w:lang w:eastAsia="zh-CN"/>
              </w:rPr>
            </w:pPr>
            <w:r w:rsidRPr="008E22B4">
              <w:rPr>
                <w:rFonts w:ascii="Arial" w:hAnsi="Arial" w:cs="Arial" w:hint="eastAsia"/>
                <w:highlight w:val="green"/>
                <w:lang w:eastAsia="zh-CN"/>
              </w:rPr>
              <w:t>A</w:t>
            </w:r>
            <w:r w:rsidRPr="008E22B4">
              <w:rPr>
                <w:rFonts w:ascii="Arial" w:hAnsi="Arial" w:cs="Arial"/>
                <w:highlight w:val="green"/>
                <w:lang w:eastAsia="zh-CN"/>
              </w:rPr>
              <w:t>gree</w:t>
            </w:r>
          </w:p>
        </w:tc>
        <w:tc>
          <w:tcPr>
            <w:tcW w:w="3285" w:type="dxa"/>
            <w:shd w:val="clear" w:color="auto" w:fill="auto"/>
          </w:tcPr>
          <w:p w:rsidR="00AB1BC0" w:rsidRDefault="00AB1BC0">
            <w:pPr>
              <w:jc w:val="both"/>
              <w:rPr>
                <w:rFonts w:ascii="Arial" w:hAnsi="Arial" w:cs="Arial"/>
                <w:lang w:eastAsia="zh-CN"/>
              </w:rPr>
            </w:pPr>
          </w:p>
        </w:tc>
      </w:tr>
      <w:tr w:rsidR="00AB1BC0">
        <w:tc>
          <w:tcPr>
            <w:tcW w:w="3285" w:type="dxa"/>
            <w:shd w:val="clear" w:color="auto" w:fill="auto"/>
          </w:tcPr>
          <w:p w:rsidR="00AB1BC0" w:rsidRDefault="00640B27">
            <w:pPr>
              <w:jc w:val="both"/>
              <w:rPr>
                <w:rFonts w:ascii="Arial" w:hAnsi="Arial" w:cs="Arial"/>
                <w:lang w:eastAsia="zh-CN"/>
              </w:rPr>
            </w:pPr>
            <w:r>
              <w:rPr>
                <w:rFonts w:ascii="Arial" w:hAnsi="Arial" w:cs="Arial" w:hint="eastAsia"/>
                <w:lang w:eastAsia="zh-CN"/>
              </w:rPr>
              <w:t>CATT</w:t>
            </w:r>
          </w:p>
        </w:tc>
        <w:tc>
          <w:tcPr>
            <w:tcW w:w="3285" w:type="dxa"/>
            <w:shd w:val="clear" w:color="auto" w:fill="auto"/>
          </w:tcPr>
          <w:p w:rsidR="00AB1BC0" w:rsidRDefault="00640B27">
            <w:pPr>
              <w:jc w:val="both"/>
              <w:rPr>
                <w:rFonts w:ascii="Arial" w:hAnsi="Arial" w:cs="Arial"/>
                <w:lang w:eastAsia="zh-CN"/>
              </w:rPr>
            </w:pPr>
            <w:r w:rsidRPr="008E22B4">
              <w:rPr>
                <w:rFonts w:ascii="Arial" w:hAnsi="Arial" w:cs="Arial"/>
                <w:highlight w:val="green"/>
                <w:lang w:eastAsia="zh-CN"/>
              </w:rPr>
              <w:t>Agree</w:t>
            </w:r>
          </w:p>
        </w:tc>
        <w:tc>
          <w:tcPr>
            <w:tcW w:w="3285" w:type="dxa"/>
            <w:shd w:val="clear" w:color="auto" w:fill="auto"/>
          </w:tcPr>
          <w:p w:rsidR="00AB1BC0" w:rsidRDefault="00AB1BC0">
            <w:pPr>
              <w:jc w:val="both"/>
              <w:rPr>
                <w:rFonts w:ascii="Arial" w:hAnsi="Arial" w:cs="Arial"/>
                <w:lang w:eastAsia="zh-CN"/>
              </w:rPr>
            </w:pPr>
          </w:p>
        </w:tc>
      </w:tr>
      <w:tr w:rsidR="00AB1BC0">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hAnsi="Arial" w:cs="Arial"/>
                <w:lang w:eastAsia="zh-CN"/>
              </w:rPr>
            </w:pPr>
            <w:r>
              <w:rPr>
                <w:rFonts w:ascii="Arial" w:hAnsi="Arial" w:cs="Arial"/>
                <w:lang w:eastAsia="zh-CN"/>
              </w:rPr>
              <w:lastRenderedPageBreak/>
              <w:t>Ericsson</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hAnsi="Arial" w:cs="Arial"/>
                <w:lang w:eastAsia="zh-CN"/>
              </w:rPr>
            </w:pPr>
            <w:r>
              <w:rPr>
                <w:rFonts w:ascii="Arial" w:hAnsi="Arial" w:cs="Arial"/>
                <w:lang w:eastAsia="zh-CN"/>
              </w:rPr>
              <w:t xml:space="preserve">This is not in the </w:t>
            </w:r>
            <w:proofErr w:type="spellStart"/>
            <w:r>
              <w:rPr>
                <w:rFonts w:ascii="Arial" w:hAnsi="Arial" w:cs="Arial"/>
                <w:lang w:eastAsia="zh-CN"/>
              </w:rPr>
              <w:t>WID</w:t>
            </w:r>
            <w:proofErr w:type="spellEnd"/>
            <w:r>
              <w:rPr>
                <w:rFonts w:ascii="Arial" w:hAnsi="Arial" w:cs="Arial"/>
                <w:lang w:eastAsia="zh-CN"/>
              </w:rPr>
              <w:t xml:space="preserve"> scope. </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hAnsi="Arial" w:cs="Arial"/>
                <w:lang w:eastAsia="zh-CN"/>
              </w:rPr>
            </w:pPr>
            <w:r>
              <w:rPr>
                <w:rFonts w:ascii="Arial" w:hAnsi="Arial" w:cs="Arial"/>
                <w:lang w:eastAsia="zh-CN"/>
              </w:rPr>
              <w:t xml:space="preserve">As far as we can see from the </w:t>
            </w:r>
            <w:proofErr w:type="spellStart"/>
            <w:r>
              <w:rPr>
                <w:rFonts w:ascii="Arial" w:hAnsi="Arial" w:cs="Arial"/>
                <w:lang w:eastAsia="zh-CN"/>
              </w:rPr>
              <w:t>WID</w:t>
            </w:r>
            <w:proofErr w:type="spellEnd"/>
            <w:r>
              <w:rPr>
                <w:rFonts w:ascii="Arial" w:hAnsi="Arial" w:cs="Arial"/>
                <w:lang w:eastAsia="zh-CN"/>
              </w:rPr>
              <w:t xml:space="preserve">, the cross-RAT feature is not in the scope of this WI and we do not see the point of aligning this with the intra-RAT case. </w:t>
            </w:r>
            <w:r w:rsidRPr="008E22B4">
              <w:rPr>
                <w:rFonts w:ascii="Arial" w:hAnsi="Arial" w:cs="Arial"/>
                <w:highlight w:val="cyan"/>
                <w:lang w:eastAsia="zh-CN"/>
              </w:rPr>
              <w:t>We think that spec should not be changed</w:t>
            </w:r>
            <w:r>
              <w:rPr>
                <w:rFonts w:ascii="Arial" w:hAnsi="Arial" w:cs="Arial"/>
                <w:lang w:eastAsia="zh-CN"/>
              </w:rPr>
              <w:t xml:space="preserve"> to accommodate this case.</w:t>
            </w:r>
          </w:p>
        </w:tc>
      </w:tr>
      <w:tr w:rsidR="00AB1BC0">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hAnsi="Arial" w:cs="Arial"/>
                <w:lang w:eastAsia="ko-KR"/>
              </w:rPr>
            </w:pPr>
            <w:r>
              <w:rPr>
                <w:rFonts w:ascii="Arial" w:hAnsi="Arial" w:cs="Arial" w:hint="eastAsia"/>
                <w:lang w:eastAsia="zh-CN"/>
              </w:rPr>
              <w:t>LG</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hAnsi="Arial" w:cs="Arial"/>
                <w:lang w:eastAsia="ko-KR"/>
              </w:rPr>
            </w:pPr>
            <w:r w:rsidRPr="008E22B4">
              <w:rPr>
                <w:rFonts w:ascii="Arial" w:hAnsi="Arial" w:cs="Arial" w:hint="eastAsia"/>
                <w:highlight w:val="green"/>
                <w:lang w:eastAsia="zh-CN"/>
              </w:rPr>
              <w:t>Agree</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ins w:id="13" w:author="LG: SeoYoung Back" w:date="2021-12-08T16:00:00Z"/>
                <w:rFonts w:ascii="Arial" w:hAnsi="Arial" w:cs="Arial"/>
                <w:lang w:eastAsia="zh-CN"/>
              </w:rPr>
            </w:pPr>
            <w:ins w:id="14" w:author="LG: SeoYoung Back" w:date="2021-12-08T16:00:00Z">
              <w:r>
                <w:rPr>
                  <w:rFonts w:ascii="Arial" w:hAnsi="Arial" w:cs="Arial"/>
                  <w:lang w:eastAsia="zh-CN"/>
                </w:rPr>
                <w:t xml:space="preserve">For expanding the utilization of the new feature in </w:t>
              </w:r>
              <w:proofErr w:type="spellStart"/>
              <w:r>
                <w:rPr>
                  <w:rFonts w:ascii="Arial" w:hAnsi="Arial" w:cs="Arial"/>
                  <w:lang w:eastAsia="zh-CN"/>
                </w:rPr>
                <w:t>rel</w:t>
              </w:r>
              <w:proofErr w:type="spellEnd"/>
              <w:r>
                <w:rPr>
                  <w:rFonts w:ascii="Arial" w:hAnsi="Arial" w:cs="Arial"/>
                  <w:lang w:eastAsia="zh-CN"/>
                </w:rPr>
                <w:t xml:space="preserve">-17 (SL DRX), the cross-RAT triggering behavior would be aligned with intra-RAN behavior </w:t>
              </w:r>
            </w:ins>
          </w:p>
          <w:p w:rsidR="00AB1BC0" w:rsidRDefault="00640B27">
            <w:pPr>
              <w:jc w:val="both"/>
              <w:rPr>
                <w:rFonts w:ascii="Arial" w:hAnsi="Arial" w:cs="Arial"/>
                <w:strike/>
                <w:lang w:eastAsia="zh-CN"/>
              </w:rPr>
            </w:pPr>
            <w:r>
              <w:rPr>
                <w:rFonts w:ascii="Arial" w:hAnsi="Arial" w:cs="Arial"/>
                <w:strike/>
                <w:lang w:eastAsia="zh-CN"/>
              </w:rPr>
              <w:t xml:space="preserve">For utilization the new feature in </w:t>
            </w:r>
            <w:proofErr w:type="spellStart"/>
            <w:r>
              <w:rPr>
                <w:rFonts w:ascii="Arial" w:hAnsi="Arial" w:cs="Arial"/>
                <w:strike/>
                <w:lang w:eastAsia="zh-CN"/>
              </w:rPr>
              <w:t>rel</w:t>
            </w:r>
            <w:proofErr w:type="spellEnd"/>
            <w:r>
              <w:rPr>
                <w:rFonts w:ascii="Arial" w:hAnsi="Arial" w:cs="Arial"/>
                <w:strike/>
                <w:lang w:eastAsia="zh-CN"/>
              </w:rPr>
              <w:t xml:space="preserve">-17 (SL DRX), the cross-RAT triggering behaviour would be aligned with intra-RAN behaviour There will be no spec impact. </w:t>
            </w:r>
          </w:p>
        </w:tc>
      </w:tr>
      <w:tr w:rsidR="00AB1BC0">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hAnsi="Arial" w:cs="Arial"/>
                <w:lang w:eastAsia="zh-CN"/>
              </w:rPr>
            </w:pPr>
            <w:r>
              <w:rPr>
                <w:rFonts w:ascii="Arial" w:hAnsi="Arial" w:cs="Arial"/>
                <w:lang w:eastAsia="zh-CN"/>
              </w:rPr>
              <w:t>Vivo</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hAnsi="Arial" w:cs="Arial"/>
                <w:lang w:eastAsia="zh-CN"/>
              </w:rPr>
            </w:pPr>
            <w:r>
              <w:rPr>
                <w:rFonts w:ascii="Arial" w:hAnsi="Arial" w:cs="Arial"/>
                <w:lang w:eastAsia="zh-CN"/>
              </w:rPr>
              <w:t>See comments</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hAnsi="Arial" w:cs="Arial"/>
                <w:lang w:eastAsia="zh-CN"/>
              </w:rPr>
            </w:pPr>
            <w:r>
              <w:rPr>
                <w:rFonts w:ascii="Arial" w:hAnsi="Arial" w:cs="Arial"/>
                <w:lang w:eastAsia="zh-CN"/>
              </w:rPr>
              <w:t xml:space="preserve">If the support of SL-DRX for LTE control of NR SL comes for free w/o extra standard efforts, it is fine for us to support this scenario. But we want to ensure that </w:t>
            </w:r>
            <w:r w:rsidRPr="00EB723A">
              <w:rPr>
                <w:rFonts w:ascii="Arial" w:hAnsi="Arial" w:cs="Arial"/>
                <w:highlight w:val="cyan"/>
                <w:lang w:eastAsia="zh-CN"/>
              </w:rPr>
              <w:t xml:space="preserve">no cross-RAT </w:t>
            </w:r>
            <w:r w:rsidRPr="00EB723A">
              <w:rPr>
                <w:rFonts w:ascii="Arial" w:hAnsi="Arial" w:cs="Arial"/>
                <w:i/>
                <w:highlight w:val="cyan"/>
                <w:lang w:eastAsia="zh-CN"/>
              </w:rPr>
              <w:t>specific</w:t>
            </w:r>
            <w:r w:rsidRPr="00EB723A">
              <w:rPr>
                <w:rFonts w:ascii="Arial" w:hAnsi="Arial" w:cs="Arial"/>
                <w:highlight w:val="cyan"/>
                <w:lang w:eastAsia="zh-CN"/>
              </w:rPr>
              <w:t xml:space="preserve"> design or Spec impact is further discussed/introduced.</w:t>
            </w:r>
            <w:r>
              <w:rPr>
                <w:rFonts w:ascii="Arial" w:hAnsi="Arial" w:cs="Arial"/>
                <w:lang w:eastAsia="zh-CN"/>
              </w:rPr>
              <w:t xml:space="preserve"> If this cannot be ensured, we disagree to support this scenario. </w:t>
            </w:r>
          </w:p>
        </w:tc>
      </w:tr>
      <w:tr w:rsidR="00AB1BC0">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hAnsi="Arial" w:cs="Arial"/>
                <w:lang w:eastAsia="zh-CN"/>
              </w:rPr>
            </w:pPr>
            <w:r w:rsidRPr="008E22B4">
              <w:rPr>
                <w:rFonts w:ascii="Arial" w:hAnsi="Arial" w:cs="Arial" w:hint="eastAsia"/>
                <w:highlight w:val="green"/>
                <w:lang w:eastAsia="zh-CN"/>
              </w:rPr>
              <w:t>Agree</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AB1BC0">
            <w:pPr>
              <w:jc w:val="both"/>
              <w:rPr>
                <w:rFonts w:ascii="Arial" w:hAnsi="Arial" w:cs="Arial"/>
                <w:lang w:eastAsia="zh-CN"/>
              </w:rPr>
            </w:pPr>
          </w:p>
        </w:tc>
      </w:tr>
      <w:tr w:rsidR="00AB1BC0">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hAnsi="Arial" w:cs="Arial"/>
                <w:lang w:eastAsia="zh-CN"/>
              </w:rPr>
            </w:pPr>
            <w:r>
              <w:rPr>
                <w:rFonts w:ascii="Arial" w:hAnsi="Arial" w:cs="Arial"/>
                <w:lang w:eastAsia="zh-CN"/>
              </w:rPr>
              <w:t>InterDigital</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hAnsi="Arial" w:cs="Arial"/>
                <w:lang w:eastAsia="zh-CN"/>
              </w:rPr>
            </w:pPr>
            <w:r>
              <w:rPr>
                <w:rFonts w:ascii="Arial" w:hAnsi="Arial" w:cs="Arial"/>
                <w:lang w:eastAsia="zh-CN"/>
              </w:rPr>
              <w:t>See comments</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hAnsi="Arial" w:cs="Arial"/>
                <w:lang w:eastAsia="zh-CN"/>
              </w:rPr>
            </w:pPr>
            <w:r>
              <w:rPr>
                <w:rFonts w:ascii="Arial" w:hAnsi="Arial" w:cs="Arial"/>
                <w:lang w:eastAsia="zh-CN"/>
              </w:rPr>
              <w:t xml:space="preserve">We </w:t>
            </w:r>
            <w:r w:rsidRPr="00EB723A">
              <w:rPr>
                <w:rFonts w:ascii="Arial" w:hAnsi="Arial" w:cs="Arial"/>
                <w:highlight w:val="cyan"/>
                <w:lang w:eastAsia="zh-CN"/>
              </w:rPr>
              <w:t>agree with Ericsson</w:t>
            </w:r>
            <w:r>
              <w:rPr>
                <w:rFonts w:ascii="Arial" w:hAnsi="Arial" w:cs="Arial"/>
                <w:lang w:eastAsia="zh-CN"/>
              </w:rPr>
              <w:t>.</w:t>
            </w:r>
          </w:p>
        </w:tc>
      </w:tr>
      <w:tr w:rsidR="00AB1BC0">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hAnsi="Arial" w:cs="Arial"/>
                <w:lang w:eastAsia="zh-CN"/>
              </w:rPr>
            </w:pPr>
            <w:r>
              <w:rPr>
                <w:rFonts w:ascii="Arial" w:hAnsi="Arial" w:cs="Arial"/>
                <w:lang w:eastAsia="zh-CN"/>
              </w:rPr>
              <w:t>Intel</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hAnsi="Arial" w:cs="Arial"/>
                <w:lang w:eastAsia="zh-CN"/>
              </w:rPr>
            </w:pPr>
            <w:r w:rsidRPr="008E22B4">
              <w:rPr>
                <w:rFonts w:ascii="Arial" w:hAnsi="Arial" w:cs="Arial"/>
                <w:highlight w:val="green"/>
                <w:lang w:eastAsia="zh-CN"/>
              </w:rPr>
              <w:t>Agree</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hAnsi="Arial" w:cs="Arial"/>
                <w:lang w:eastAsia="zh-CN"/>
              </w:rPr>
            </w:pPr>
            <w:r>
              <w:rPr>
                <w:rFonts w:ascii="Arial" w:hAnsi="Arial" w:cs="Arial"/>
                <w:lang w:eastAsia="zh-CN"/>
              </w:rPr>
              <w:t>We think that while the point made by Ericsson is noteworthy, we do not see any big issue to align the cross-RAT behaviour without any big spec impact.</w:t>
            </w:r>
          </w:p>
        </w:tc>
      </w:tr>
      <w:tr w:rsidR="00AB1BC0">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hAnsi="Arial" w:cs="Arial"/>
                <w:lang w:eastAsia="zh-CN"/>
              </w:rPr>
            </w:pPr>
            <w:r>
              <w:rPr>
                <w:rFonts w:ascii="Arial" w:hAnsi="Arial" w:cs="Arial"/>
                <w:lang w:eastAsia="zh-CN"/>
              </w:rPr>
              <w:t>Apple</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hAnsi="Arial" w:cs="Arial"/>
                <w:lang w:eastAsia="zh-CN"/>
              </w:rPr>
            </w:pPr>
            <w:r w:rsidRPr="008E22B4">
              <w:rPr>
                <w:rFonts w:ascii="Arial" w:hAnsi="Arial" w:cs="Arial"/>
                <w:highlight w:val="green"/>
                <w:lang w:eastAsia="zh-CN"/>
              </w:rPr>
              <w:t>Yes</w:t>
            </w:r>
            <w:r>
              <w:rPr>
                <w:rFonts w:ascii="Arial" w:hAnsi="Arial" w:cs="Arial"/>
                <w:lang w:eastAsia="zh-CN"/>
              </w:rPr>
              <w:t xml:space="preserve"> with comment</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hAnsi="Arial" w:cs="Arial"/>
                <w:lang w:eastAsia="zh-CN"/>
              </w:rPr>
            </w:pPr>
            <w:r>
              <w:rPr>
                <w:rFonts w:ascii="Arial" w:hAnsi="Arial" w:cs="Arial"/>
                <w:lang w:eastAsia="zh-CN"/>
              </w:rPr>
              <w:t xml:space="preserve">We also agree that this is not in the scope of current </w:t>
            </w:r>
            <w:proofErr w:type="spellStart"/>
            <w:r>
              <w:rPr>
                <w:rFonts w:ascii="Arial" w:hAnsi="Arial" w:cs="Arial"/>
                <w:lang w:eastAsia="zh-CN"/>
              </w:rPr>
              <w:t>WID</w:t>
            </w:r>
            <w:proofErr w:type="spellEnd"/>
            <w:r>
              <w:rPr>
                <w:rFonts w:ascii="Arial" w:hAnsi="Arial" w:cs="Arial"/>
                <w:lang w:eastAsia="zh-CN"/>
              </w:rPr>
              <w:t xml:space="preserve">, and since there is </w:t>
            </w:r>
            <w:r w:rsidRPr="00EB723A">
              <w:rPr>
                <w:rFonts w:ascii="Arial" w:hAnsi="Arial" w:cs="Arial"/>
                <w:highlight w:val="cyan"/>
                <w:lang w:eastAsia="zh-CN"/>
              </w:rPr>
              <w:t>no spec impact</w:t>
            </w:r>
            <w:r>
              <w:rPr>
                <w:rFonts w:ascii="Arial" w:hAnsi="Arial" w:cs="Arial"/>
                <w:lang w:eastAsia="zh-CN"/>
              </w:rPr>
              <w:t>, we are also fine to not capture any agreement on this.</w:t>
            </w:r>
          </w:p>
        </w:tc>
      </w:tr>
      <w:tr w:rsidR="00AB1BC0">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hAnsi="Arial" w:cs="Arial"/>
                <w:lang w:eastAsia="zh-CN"/>
              </w:rPr>
            </w:pPr>
            <w:proofErr w:type="spellStart"/>
            <w:r>
              <w:rPr>
                <w:rFonts w:ascii="Arial" w:hAnsi="Arial" w:cs="Arial" w:hint="eastAsia"/>
                <w:lang w:eastAsia="zh-CN"/>
              </w:rPr>
              <w:t>S</w:t>
            </w:r>
            <w:r>
              <w:rPr>
                <w:rFonts w:ascii="Arial" w:hAnsi="Arial" w:cs="Arial"/>
                <w:lang w:eastAsia="zh-CN"/>
              </w:rPr>
              <w:t>preadtrum</w:t>
            </w:r>
            <w:proofErr w:type="spellEnd"/>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hAnsi="Arial" w:cs="Arial"/>
                <w:lang w:eastAsia="zh-CN"/>
              </w:rPr>
            </w:pPr>
            <w:r w:rsidRPr="008E22B4">
              <w:rPr>
                <w:rFonts w:ascii="Arial" w:hAnsi="Arial" w:cs="Arial" w:hint="eastAsia"/>
                <w:highlight w:val="green"/>
                <w:lang w:eastAsia="zh-CN"/>
              </w:rPr>
              <w:t>A</w:t>
            </w:r>
            <w:r w:rsidRPr="008E22B4">
              <w:rPr>
                <w:rFonts w:ascii="Arial" w:hAnsi="Arial" w:cs="Arial"/>
                <w:highlight w:val="green"/>
                <w:lang w:eastAsia="zh-CN"/>
              </w:rPr>
              <w:t>gree</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AB1BC0">
            <w:pPr>
              <w:jc w:val="both"/>
              <w:rPr>
                <w:rFonts w:ascii="Arial" w:hAnsi="Arial" w:cs="Arial"/>
                <w:lang w:eastAsia="zh-CN"/>
              </w:rPr>
            </w:pPr>
          </w:p>
        </w:tc>
      </w:tr>
      <w:tr w:rsidR="00AB1BC0">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rPr>
                <w:rFonts w:ascii="Arial" w:eastAsia="Yu Mincho" w:hAnsi="Arial" w:cs="Arial"/>
                <w:lang w:eastAsia="ja-JP"/>
              </w:rPr>
            </w:pPr>
            <w:r>
              <w:rPr>
                <w:rFonts w:ascii="Arial" w:eastAsia="Yu Mincho" w:hAnsi="Arial" w:cs="Arial" w:hint="eastAsia"/>
                <w:lang w:eastAsia="ja-JP"/>
              </w:rPr>
              <w:t>NEC</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rPr>
                <w:rFonts w:ascii="Arial" w:eastAsia="Yu Mincho" w:hAnsi="Arial" w:cs="Arial"/>
                <w:lang w:eastAsia="ja-JP"/>
              </w:rPr>
            </w:pPr>
            <w:r>
              <w:rPr>
                <w:rFonts w:ascii="Arial" w:eastAsia="Yu Mincho" w:hAnsi="Arial" w:cs="Arial" w:hint="eastAsia"/>
                <w:lang w:eastAsia="ja-JP"/>
              </w:rPr>
              <w:t>See comments</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rPr>
                <w:rFonts w:ascii="Arial" w:eastAsia="Yu Mincho" w:hAnsi="Arial" w:cs="Arial"/>
                <w:lang w:eastAsia="ja-JP"/>
              </w:rPr>
            </w:pPr>
            <w:r w:rsidRPr="00EB723A">
              <w:rPr>
                <w:rFonts w:ascii="Arial" w:eastAsia="Yu Mincho" w:hAnsi="Arial" w:cs="Arial" w:hint="eastAsia"/>
                <w:highlight w:val="cyan"/>
                <w:lang w:eastAsia="ja-JP"/>
              </w:rPr>
              <w:t>Agree with Ericsson</w:t>
            </w:r>
            <w:r>
              <w:rPr>
                <w:rFonts w:ascii="Arial" w:eastAsia="Yu Mincho" w:hAnsi="Arial" w:cs="Arial" w:hint="eastAsia"/>
                <w:lang w:eastAsia="ja-JP"/>
              </w:rPr>
              <w:t>.</w:t>
            </w:r>
          </w:p>
        </w:tc>
      </w:tr>
      <w:tr w:rsidR="00AB1BC0">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hAnsi="Arial" w:cs="Arial"/>
                <w:lang w:eastAsia="zh-CN"/>
              </w:rPr>
            </w:pPr>
            <w:r>
              <w:rPr>
                <w:rFonts w:ascii="Arial" w:hAnsi="Arial" w:cs="Arial"/>
                <w:lang w:eastAsia="zh-CN"/>
              </w:rPr>
              <w:t>Samsung</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hAnsi="Arial" w:cs="Arial"/>
                <w:lang w:eastAsia="zh-CN"/>
              </w:rPr>
            </w:pPr>
            <w:r>
              <w:rPr>
                <w:rFonts w:ascii="Arial" w:hAnsi="Arial" w:cs="Arial"/>
                <w:lang w:eastAsia="zh-CN"/>
              </w:rPr>
              <w:t>See comments</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hAnsi="Arial" w:cs="Arial"/>
                <w:lang w:eastAsia="zh-CN"/>
              </w:rPr>
            </w:pPr>
            <w:r w:rsidRPr="00EB723A">
              <w:rPr>
                <w:rFonts w:ascii="Arial" w:hAnsi="Arial" w:cs="Arial"/>
                <w:highlight w:val="cyan"/>
                <w:lang w:eastAsia="zh-CN"/>
              </w:rPr>
              <w:t>Same position as Vivo</w:t>
            </w:r>
            <w:r>
              <w:rPr>
                <w:rFonts w:ascii="Arial" w:hAnsi="Arial" w:cs="Arial"/>
                <w:lang w:eastAsia="zh-CN"/>
              </w:rPr>
              <w:t>.</w:t>
            </w:r>
          </w:p>
        </w:tc>
      </w:tr>
      <w:tr w:rsidR="00AB1BC0">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hAnsi="Arial" w:cs="Arial"/>
                <w:lang w:eastAsia="zh-CN"/>
              </w:rPr>
            </w:pPr>
            <w:r>
              <w:rPr>
                <w:rFonts w:ascii="Arial" w:hAnsi="Arial" w:cs="Arial"/>
                <w:lang w:eastAsia="zh-CN"/>
              </w:rPr>
              <w:t>Qualcomm</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hAnsi="Arial" w:cs="Arial"/>
                <w:lang w:eastAsia="zh-CN"/>
              </w:rPr>
            </w:pPr>
            <w:r>
              <w:rPr>
                <w:rFonts w:ascii="Arial" w:hAnsi="Arial" w:cs="Arial"/>
                <w:lang w:eastAsia="zh-CN"/>
              </w:rPr>
              <w:t>Comment</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hAnsi="Arial" w:cs="Arial"/>
                <w:lang w:eastAsia="zh-CN"/>
              </w:rPr>
            </w:pPr>
            <w:r>
              <w:rPr>
                <w:rFonts w:ascii="Arial" w:hAnsi="Arial" w:cs="Arial"/>
                <w:lang w:eastAsia="zh-CN"/>
              </w:rPr>
              <w:t xml:space="preserve">Out of </w:t>
            </w:r>
            <w:proofErr w:type="spellStart"/>
            <w:r>
              <w:rPr>
                <w:rFonts w:ascii="Arial" w:hAnsi="Arial" w:cs="Arial"/>
                <w:lang w:eastAsia="zh-CN"/>
              </w:rPr>
              <w:t>WID</w:t>
            </w:r>
            <w:proofErr w:type="spellEnd"/>
            <w:r>
              <w:rPr>
                <w:rFonts w:ascii="Arial" w:hAnsi="Arial" w:cs="Arial"/>
                <w:lang w:eastAsia="zh-CN"/>
              </w:rPr>
              <w:t xml:space="preserve"> scope. But OK, </w:t>
            </w:r>
            <w:r w:rsidRPr="00EB723A">
              <w:rPr>
                <w:rFonts w:ascii="Arial" w:hAnsi="Arial" w:cs="Arial"/>
                <w:highlight w:val="cyan"/>
                <w:lang w:eastAsia="zh-CN"/>
              </w:rPr>
              <w:t>if no spec impact</w:t>
            </w:r>
            <w:r>
              <w:rPr>
                <w:rFonts w:ascii="Arial" w:hAnsi="Arial" w:cs="Arial"/>
                <w:lang w:eastAsia="zh-CN"/>
              </w:rPr>
              <w:t>.</w:t>
            </w:r>
          </w:p>
        </w:tc>
      </w:tr>
      <w:tr w:rsidR="00AB1BC0">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hAnsi="Arial" w:cs="Arial"/>
                <w:lang w:eastAsia="zh-CN"/>
              </w:rPr>
            </w:pPr>
            <w:proofErr w:type="spellStart"/>
            <w:r>
              <w:rPr>
                <w:rFonts w:ascii="Arial" w:eastAsia="Malgun Gothic" w:hAnsi="Arial" w:cs="Arial"/>
                <w:lang w:eastAsia="ko-KR"/>
              </w:rPr>
              <w:t>Fraunhofer</w:t>
            </w:r>
            <w:proofErr w:type="spellEnd"/>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hAnsi="Arial" w:cs="Arial"/>
                <w:lang w:eastAsia="zh-CN"/>
              </w:rPr>
            </w:pPr>
            <w:r w:rsidRPr="008E22B4">
              <w:rPr>
                <w:rFonts w:ascii="Arial" w:hAnsi="Arial" w:cs="Arial"/>
                <w:highlight w:val="green"/>
                <w:lang w:eastAsia="zh-CN"/>
              </w:rPr>
              <w:t>Agree</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AB1BC0">
            <w:pPr>
              <w:jc w:val="both"/>
              <w:rPr>
                <w:rFonts w:ascii="Arial" w:hAnsi="Arial" w:cs="Arial"/>
                <w:lang w:eastAsia="zh-CN"/>
              </w:rPr>
            </w:pPr>
          </w:p>
        </w:tc>
      </w:tr>
      <w:tr w:rsidR="00AB1BC0">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eastAsia="Malgun Gothic" w:hAnsi="Arial" w:cs="Arial"/>
                <w:lang w:eastAsia="ko-KR"/>
              </w:rPr>
            </w:pPr>
            <w:r>
              <w:rPr>
                <w:rFonts w:ascii="Arial" w:eastAsia="Malgun Gothic" w:hAnsi="Arial" w:cs="Arial"/>
                <w:lang w:eastAsia="ko-KR"/>
              </w:rPr>
              <w:lastRenderedPageBreak/>
              <w:t>Lenovo</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hAnsi="Arial" w:cs="Arial"/>
                <w:lang w:eastAsia="zh-CN"/>
              </w:rPr>
            </w:pPr>
            <w:r w:rsidRPr="008E22B4">
              <w:rPr>
                <w:rFonts w:ascii="Arial" w:hAnsi="Arial" w:cs="Arial"/>
                <w:highlight w:val="green"/>
                <w:lang w:eastAsia="zh-CN"/>
              </w:rPr>
              <w:t>Agree</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rPr>
                <w:rFonts w:ascii="Arial" w:hAnsi="Arial" w:cs="Arial"/>
                <w:lang w:eastAsia="zh-CN"/>
              </w:rPr>
            </w:pPr>
            <w:r>
              <w:rPr>
                <w:rFonts w:ascii="Arial" w:hAnsi="Arial" w:cs="Arial"/>
                <w:lang w:eastAsia="zh-CN"/>
              </w:rPr>
              <w:t xml:space="preserve">Fine to extend to cross-RAT case if </w:t>
            </w:r>
            <w:r w:rsidRPr="00EB723A">
              <w:rPr>
                <w:rFonts w:ascii="Arial" w:hAnsi="Arial" w:cs="Arial"/>
                <w:highlight w:val="cyan"/>
                <w:lang w:eastAsia="zh-CN"/>
              </w:rPr>
              <w:t>no spec change</w:t>
            </w:r>
          </w:p>
        </w:tc>
      </w:tr>
      <w:tr w:rsidR="00AB1BC0">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hAnsi="Arial" w:cs="Arial"/>
                <w:lang w:val="en-US" w:eastAsia="zh-CN"/>
              </w:rPr>
            </w:pPr>
            <w:r>
              <w:rPr>
                <w:rFonts w:ascii="Arial" w:hAnsi="Arial" w:cs="Arial" w:hint="eastAsia"/>
                <w:lang w:val="en-US" w:eastAsia="zh-CN"/>
              </w:rPr>
              <w:t>ZTE</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hAnsi="Arial" w:cs="Arial"/>
                <w:lang w:eastAsia="zh-CN"/>
              </w:rPr>
            </w:pPr>
            <w:r w:rsidRPr="008E22B4">
              <w:rPr>
                <w:rFonts w:ascii="Arial" w:hAnsi="Arial" w:cs="Arial"/>
                <w:highlight w:val="green"/>
                <w:lang w:eastAsia="zh-CN"/>
              </w:rPr>
              <w:t>Agree</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rPr>
                <w:rFonts w:ascii="Arial" w:hAnsi="Arial" w:cs="Arial"/>
                <w:lang w:val="en-US" w:eastAsia="zh-CN"/>
              </w:rPr>
            </w:pPr>
            <w:r w:rsidRPr="00EB723A">
              <w:rPr>
                <w:rFonts w:ascii="Arial" w:hAnsi="Arial" w:cs="Arial" w:hint="eastAsia"/>
                <w:highlight w:val="cyan"/>
                <w:lang w:val="en-US" w:eastAsia="zh-CN"/>
              </w:rPr>
              <w:t xml:space="preserve">OK </w:t>
            </w:r>
            <w:r w:rsidRPr="00EB723A">
              <w:rPr>
                <w:rFonts w:ascii="Arial" w:hAnsi="Arial" w:cs="Arial"/>
                <w:highlight w:val="cyan"/>
                <w:lang w:eastAsia="zh-CN"/>
              </w:rPr>
              <w:t>if no spec impact</w:t>
            </w:r>
            <w:r>
              <w:rPr>
                <w:rFonts w:ascii="Arial" w:hAnsi="Arial" w:cs="Arial"/>
                <w:lang w:eastAsia="zh-CN"/>
              </w:rPr>
              <w:t>.</w:t>
            </w:r>
          </w:p>
        </w:tc>
      </w:tr>
    </w:tbl>
    <w:p w:rsidR="00AB1BC0" w:rsidRDefault="00084E4C">
      <w:pPr>
        <w:jc w:val="both"/>
        <w:rPr>
          <w:rFonts w:ascii="Arial" w:hAnsi="Arial" w:cs="Arial"/>
          <w:lang w:eastAsia="zh-CN"/>
        </w:rPr>
      </w:pPr>
      <w:r>
        <w:rPr>
          <w:rFonts w:ascii="Arial" w:hAnsi="Arial" w:cs="Arial"/>
          <w:lang w:eastAsia="zh-CN"/>
        </w:rPr>
        <w:t>[</w:t>
      </w:r>
      <w:r w:rsidRPr="00084E4C">
        <w:rPr>
          <w:rFonts w:ascii="Arial" w:hAnsi="Arial" w:cs="Arial"/>
          <w:b/>
          <w:lang w:eastAsia="zh-CN"/>
        </w:rPr>
        <w:t>Summary</w:t>
      </w:r>
      <w:r>
        <w:rPr>
          <w:rFonts w:ascii="Arial" w:hAnsi="Arial" w:cs="Arial"/>
          <w:lang w:eastAsia="zh-CN"/>
        </w:rPr>
        <w:t>]</w:t>
      </w:r>
      <w:r w:rsidR="008E22B4">
        <w:rPr>
          <w:rFonts w:ascii="Arial" w:hAnsi="Arial" w:cs="Arial"/>
          <w:lang w:eastAsia="zh-CN"/>
        </w:rPr>
        <w:t xml:space="preserve"> </w:t>
      </w:r>
      <w:r w:rsidR="00EB723A">
        <w:rPr>
          <w:rFonts w:ascii="Arial" w:hAnsi="Arial" w:cs="Arial"/>
          <w:lang w:eastAsia="zh-CN"/>
        </w:rPr>
        <w:t xml:space="preserve">11 companies agree on that </w:t>
      </w:r>
      <w:r w:rsidR="00520EDA">
        <w:rPr>
          <w:rFonts w:ascii="Arial" w:hAnsi="Arial" w:cs="Arial"/>
          <w:lang w:eastAsia="zh-CN"/>
        </w:rPr>
        <w:t>“</w:t>
      </w:r>
      <w:r w:rsidR="00520EDA" w:rsidRPr="00520EDA">
        <w:rPr>
          <w:rFonts w:ascii="Arial" w:hAnsi="Arial" w:cs="Arial"/>
          <w:lang w:eastAsia="zh-CN"/>
        </w:rPr>
        <w:t>the cross-RAT triggering behaviour would be aligned with intra-RAT behaviour, regarding UE providing sidelink DRX configuration and sidelink assistance information to its serving gNB</w:t>
      </w:r>
      <w:r w:rsidR="00520EDA">
        <w:rPr>
          <w:rFonts w:ascii="Arial" w:hAnsi="Arial" w:cs="Arial"/>
          <w:lang w:eastAsia="zh-CN"/>
        </w:rPr>
        <w:t xml:space="preserve">” and 10 companies emphasize that “”no spec impact is foreseen”. 4 companies also point out this issue is out of the scope of WID. </w:t>
      </w:r>
      <w:r w:rsidR="00D80B26">
        <w:rPr>
          <w:rFonts w:ascii="Arial" w:hAnsi="Arial" w:cs="Arial"/>
          <w:lang w:eastAsia="zh-CN"/>
        </w:rPr>
        <w:t xml:space="preserve">For RRC running CR perspective, there is no much need to capture anything for this case and no proposal is given. </w:t>
      </w:r>
    </w:p>
    <w:p w:rsidR="00AB1BC0" w:rsidRDefault="00640B27">
      <w:pPr>
        <w:jc w:val="both"/>
        <w:rPr>
          <w:rFonts w:ascii="Arial" w:hAnsi="Arial" w:cs="Arial"/>
          <w:lang w:eastAsia="zh-CN"/>
        </w:rPr>
      </w:pPr>
      <w:r>
        <w:rPr>
          <w:rFonts w:ascii="Arial" w:hAnsi="Arial" w:cs="Arial"/>
          <w:b/>
          <w:lang w:eastAsia="zh-CN"/>
        </w:rPr>
        <w:t>Open issue 4</w:t>
      </w:r>
      <w:r>
        <w:rPr>
          <w:rFonts w:ascii="Arial" w:hAnsi="Arial" w:cs="Arial"/>
          <w:lang w:eastAsia="zh-CN"/>
        </w:rPr>
        <w:t>: On “Editor’s note: How IDLE/INACTIVE/OOC UE set the sl-DRX-ConfigUC-PC5 is FFS” in clause 5.8.9.1.2 [1]:</w:t>
      </w:r>
    </w:p>
    <w:p w:rsidR="00AB1BC0" w:rsidRDefault="00640B27">
      <w:pPr>
        <w:jc w:val="both"/>
        <w:rPr>
          <w:rFonts w:ascii="Arial" w:hAnsi="Arial" w:cs="Arial"/>
          <w:lang w:eastAsia="zh-CN"/>
        </w:rPr>
      </w:pPr>
      <w:r>
        <w:rPr>
          <w:rFonts w:ascii="Arial" w:hAnsi="Arial" w:cs="Arial"/>
          <w:lang w:eastAsia="zh-CN"/>
        </w:rPr>
        <w:t xml:space="preserve">It is agreed that “For unicast, for IDLE/INACTIVE/OOC TX UE, RAN2 confirms that sl-drx-StartOffset and sl-drx-SlotOffset are configured to RX UE by TX UE implementation”, and “Inactivity timer is not (pre)configured per QoS profile for unicast in IDLE/INACTIVE or OOC case”. It can be discussed, if UE is in IDLE/INACTIVE or OOC, how to set </w:t>
      </w:r>
      <w:r>
        <w:rPr>
          <w:rFonts w:ascii="Arial" w:hAnsi="Arial" w:cs="Arial"/>
          <w:i/>
          <w:lang w:eastAsia="zh-CN"/>
        </w:rPr>
        <w:t xml:space="preserve">sl-DRX-ConfigUC-PC5. </w:t>
      </w:r>
    </w:p>
    <w:p w:rsidR="00AB1BC0" w:rsidRDefault="00640B27">
      <w:pPr>
        <w:jc w:val="both"/>
        <w:rPr>
          <w:rFonts w:ascii="Arial" w:hAnsi="Arial" w:cs="Arial"/>
          <w:b/>
          <w:lang w:eastAsia="zh-CN"/>
        </w:rPr>
      </w:pPr>
      <w:r>
        <w:rPr>
          <w:rFonts w:ascii="Arial" w:hAnsi="Arial" w:cs="Arial"/>
          <w:b/>
          <w:lang w:eastAsia="zh-CN"/>
        </w:rPr>
        <w:t xml:space="preserve">Q5: Which option would your company support on how IDLE/INACTIVE/OOC UE set the </w:t>
      </w:r>
      <w:r>
        <w:rPr>
          <w:rFonts w:ascii="Arial" w:hAnsi="Arial" w:cs="Arial"/>
          <w:b/>
          <w:i/>
          <w:lang w:eastAsia="zh-CN"/>
        </w:rPr>
        <w:t>sl-DRX-ConfigUC-PC5</w:t>
      </w:r>
      <w:r>
        <w:rPr>
          <w:rFonts w:ascii="Arial" w:hAnsi="Arial" w:cs="Arial"/>
          <w:b/>
          <w:lang w:eastAsia="zh-CN"/>
        </w:rPr>
        <w:t>?</w:t>
      </w:r>
    </w:p>
    <w:p w:rsidR="00AB1BC0" w:rsidRDefault="00640B27">
      <w:pPr>
        <w:jc w:val="both"/>
        <w:rPr>
          <w:rFonts w:ascii="Arial" w:hAnsi="Arial" w:cs="Arial"/>
          <w:b/>
          <w:lang w:eastAsia="zh-CN"/>
        </w:rPr>
      </w:pPr>
      <w:r>
        <w:rPr>
          <w:rFonts w:ascii="Arial" w:hAnsi="Arial" w:cs="Arial"/>
          <w:b/>
          <w:lang w:eastAsia="zh-CN"/>
        </w:rPr>
        <w:t>Option 1: It is up to TX</w:t>
      </w:r>
      <w:r>
        <w:rPr>
          <w:rFonts w:ascii="Arial" w:hAnsi="Arial" w:cs="Arial" w:hint="eastAsia"/>
          <w:b/>
          <w:lang w:val="en-US" w:eastAsia="zh-CN"/>
        </w:rPr>
        <w:t xml:space="preserve"> </w:t>
      </w:r>
      <w:r>
        <w:rPr>
          <w:rFonts w:ascii="Arial" w:hAnsi="Arial" w:cs="Arial"/>
          <w:b/>
          <w:lang w:eastAsia="zh-CN"/>
        </w:rPr>
        <w:t xml:space="preserve">UE implementation. </w:t>
      </w:r>
    </w:p>
    <w:p w:rsidR="00AB1BC0" w:rsidRDefault="00640B27">
      <w:pPr>
        <w:jc w:val="both"/>
        <w:rPr>
          <w:rFonts w:ascii="Arial" w:hAnsi="Arial" w:cs="Arial"/>
          <w:b/>
          <w:lang w:eastAsia="zh-CN"/>
        </w:rPr>
      </w:pPr>
      <w:r>
        <w:rPr>
          <w:rFonts w:ascii="Arial" w:hAnsi="Arial" w:cs="Arial"/>
          <w:b/>
          <w:lang w:eastAsia="zh-CN"/>
        </w:rPr>
        <w:t>Option 2: others, please elaborate.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3196"/>
        <w:gridCol w:w="3222"/>
      </w:tblGrid>
      <w:tr w:rsidR="00AB1BC0">
        <w:tc>
          <w:tcPr>
            <w:tcW w:w="3211" w:type="dxa"/>
            <w:shd w:val="clear" w:color="auto" w:fill="auto"/>
          </w:tcPr>
          <w:p w:rsidR="00AB1BC0" w:rsidRDefault="00640B27">
            <w:pPr>
              <w:jc w:val="both"/>
              <w:rPr>
                <w:rFonts w:ascii="Arial" w:hAnsi="Arial" w:cs="Arial"/>
                <w:b/>
                <w:lang w:eastAsia="zh-CN"/>
              </w:rPr>
            </w:pPr>
            <w:r>
              <w:rPr>
                <w:rFonts w:ascii="Arial" w:hAnsi="Arial" w:cs="Arial"/>
                <w:b/>
                <w:lang w:eastAsia="zh-CN"/>
              </w:rPr>
              <w:t>Company</w:t>
            </w:r>
          </w:p>
        </w:tc>
        <w:tc>
          <w:tcPr>
            <w:tcW w:w="3196" w:type="dxa"/>
            <w:shd w:val="clear" w:color="auto" w:fill="auto"/>
          </w:tcPr>
          <w:p w:rsidR="00AB1BC0" w:rsidRDefault="00640B27">
            <w:pPr>
              <w:jc w:val="both"/>
              <w:rPr>
                <w:rFonts w:ascii="Arial" w:hAnsi="Arial" w:cs="Arial"/>
                <w:b/>
                <w:lang w:eastAsia="zh-CN"/>
              </w:rPr>
            </w:pPr>
            <w:r>
              <w:rPr>
                <w:rFonts w:ascii="Arial" w:hAnsi="Arial" w:cs="Arial"/>
                <w:b/>
                <w:lang w:eastAsia="zh-CN"/>
              </w:rPr>
              <w:t>Option</w:t>
            </w:r>
          </w:p>
        </w:tc>
        <w:tc>
          <w:tcPr>
            <w:tcW w:w="3222" w:type="dxa"/>
            <w:shd w:val="clear" w:color="auto" w:fill="auto"/>
          </w:tcPr>
          <w:p w:rsidR="00AB1BC0" w:rsidRDefault="00640B27">
            <w:pPr>
              <w:jc w:val="both"/>
              <w:rPr>
                <w:rFonts w:ascii="Arial" w:hAnsi="Arial" w:cs="Arial"/>
                <w:b/>
                <w:lang w:eastAsia="zh-CN"/>
              </w:rPr>
            </w:pPr>
            <w:r>
              <w:rPr>
                <w:rFonts w:ascii="Arial" w:hAnsi="Arial" w:cs="Arial"/>
                <w:b/>
                <w:lang w:eastAsia="zh-CN"/>
              </w:rPr>
              <w:t>Further comments</w:t>
            </w:r>
          </w:p>
        </w:tc>
      </w:tr>
      <w:tr w:rsidR="00AB1BC0">
        <w:tc>
          <w:tcPr>
            <w:tcW w:w="3211" w:type="dxa"/>
            <w:shd w:val="clear" w:color="auto" w:fill="auto"/>
          </w:tcPr>
          <w:p w:rsidR="00AB1BC0" w:rsidRDefault="00640B27">
            <w:pPr>
              <w:jc w:val="both"/>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3196" w:type="dxa"/>
            <w:shd w:val="clear" w:color="auto" w:fill="auto"/>
          </w:tcPr>
          <w:p w:rsidR="00AB1BC0" w:rsidRDefault="00640B27">
            <w:pPr>
              <w:jc w:val="both"/>
              <w:rPr>
                <w:rFonts w:ascii="Arial" w:hAnsi="Arial" w:cs="Arial"/>
                <w:lang w:eastAsia="zh-CN"/>
              </w:rPr>
            </w:pPr>
            <w:r>
              <w:rPr>
                <w:rFonts w:ascii="Arial" w:hAnsi="Arial" w:cs="Arial" w:hint="eastAsia"/>
                <w:lang w:eastAsia="zh-CN"/>
              </w:rPr>
              <w:t>1</w:t>
            </w:r>
          </w:p>
        </w:tc>
        <w:tc>
          <w:tcPr>
            <w:tcW w:w="3222" w:type="dxa"/>
            <w:shd w:val="clear" w:color="auto" w:fill="auto"/>
          </w:tcPr>
          <w:p w:rsidR="00AB1BC0" w:rsidRDefault="00640B27">
            <w:pPr>
              <w:jc w:val="both"/>
              <w:rPr>
                <w:rFonts w:ascii="Arial" w:hAnsi="Arial" w:cs="Arial"/>
                <w:lang w:eastAsia="zh-CN"/>
              </w:rPr>
            </w:pPr>
            <w:r>
              <w:rPr>
                <w:rFonts w:ascii="Arial" w:hAnsi="Arial" w:cs="Arial"/>
                <w:lang w:eastAsia="zh-CN"/>
              </w:rPr>
              <w:t>It should/must be option-1 given the existing agreement?</w:t>
            </w:r>
          </w:p>
        </w:tc>
      </w:tr>
      <w:tr w:rsidR="00AB1BC0">
        <w:tc>
          <w:tcPr>
            <w:tcW w:w="3211" w:type="dxa"/>
            <w:shd w:val="clear" w:color="auto" w:fill="auto"/>
          </w:tcPr>
          <w:p w:rsidR="00AB1BC0" w:rsidRDefault="00640B27">
            <w:pPr>
              <w:jc w:val="both"/>
              <w:rPr>
                <w:rFonts w:ascii="Arial" w:hAnsi="Arial" w:cs="Arial"/>
                <w:lang w:eastAsia="zh-CN"/>
              </w:rPr>
            </w:pPr>
            <w:r>
              <w:rPr>
                <w:rFonts w:ascii="Arial" w:hAnsi="Arial" w:cs="Arial" w:hint="eastAsia"/>
                <w:lang w:eastAsia="zh-CN"/>
              </w:rPr>
              <w:t>Xiaomi</w:t>
            </w:r>
          </w:p>
        </w:tc>
        <w:tc>
          <w:tcPr>
            <w:tcW w:w="3196" w:type="dxa"/>
            <w:shd w:val="clear" w:color="auto" w:fill="auto"/>
          </w:tcPr>
          <w:p w:rsidR="00AB1BC0" w:rsidRDefault="00640B27">
            <w:pPr>
              <w:jc w:val="both"/>
              <w:rPr>
                <w:rFonts w:ascii="Arial" w:hAnsi="Arial" w:cs="Arial"/>
                <w:lang w:eastAsia="zh-CN"/>
              </w:rPr>
            </w:pPr>
            <w:r>
              <w:rPr>
                <w:rFonts w:ascii="Arial" w:hAnsi="Arial" w:cs="Arial" w:hint="eastAsia"/>
                <w:lang w:eastAsia="zh-CN"/>
              </w:rPr>
              <w:t>Option 1</w:t>
            </w:r>
          </w:p>
        </w:tc>
        <w:tc>
          <w:tcPr>
            <w:tcW w:w="3222" w:type="dxa"/>
            <w:shd w:val="clear" w:color="auto" w:fill="auto"/>
          </w:tcPr>
          <w:p w:rsidR="00AB1BC0" w:rsidRDefault="00AB1BC0">
            <w:pPr>
              <w:jc w:val="both"/>
              <w:rPr>
                <w:rFonts w:ascii="Arial" w:hAnsi="Arial" w:cs="Arial"/>
                <w:lang w:eastAsia="zh-CN"/>
              </w:rPr>
            </w:pPr>
          </w:p>
        </w:tc>
      </w:tr>
      <w:tr w:rsidR="00AB1BC0">
        <w:tc>
          <w:tcPr>
            <w:tcW w:w="3211" w:type="dxa"/>
            <w:shd w:val="clear" w:color="auto" w:fill="auto"/>
          </w:tcPr>
          <w:p w:rsidR="00AB1BC0" w:rsidRDefault="00640B27">
            <w:pPr>
              <w:jc w:val="both"/>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3196" w:type="dxa"/>
            <w:shd w:val="clear" w:color="auto" w:fill="auto"/>
          </w:tcPr>
          <w:p w:rsidR="00AB1BC0" w:rsidRDefault="00640B27">
            <w:pPr>
              <w:jc w:val="both"/>
              <w:rPr>
                <w:rFonts w:ascii="Arial" w:hAnsi="Arial" w:cs="Arial"/>
                <w:lang w:eastAsia="zh-CN"/>
              </w:rPr>
            </w:pPr>
            <w:r>
              <w:rPr>
                <w:rFonts w:ascii="Arial" w:hAnsi="Arial" w:cs="Arial"/>
                <w:lang w:eastAsia="zh-CN"/>
              </w:rPr>
              <w:t xml:space="preserve">Option </w:t>
            </w:r>
            <w:r>
              <w:rPr>
                <w:rFonts w:ascii="Arial" w:hAnsi="Arial" w:cs="Arial" w:hint="eastAsia"/>
                <w:lang w:eastAsia="zh-CN"/>
              </w:rPr>
              <w:t>1</w:t>
            </w:r>
          </w:p>
        </w:tc>
        <w:tc>
          <w:tcPr>
            <w:tcW w:w="3222" w:type="dxa"/>
            <w:shd w:val="clear" w:color="auto" w:fill="auto"/>
          </w:tcPr>
          <w:p w:rsidR="00AB1BC0" w:rsidRDefault="00640B27">
            <w:pPr>
              <w:jc w:val="both"/>
              <w:rPr>
                <w:rFonts w:ascii="Arial" w:hAnsi="Arial" w:cs="Arial"/>
                <w:lang w:eastAsia="zh-CN"/>
              </w:rPr>
            </w:pPr>
            <w:r>
              <w:rPr>
                <w:rFonts w:ascii="Arial" w:hAnsi="Arial" w:cs="Arial"/>
                <w:lang w:eastAsia="zh-CN"/>
              </w:rPr>
              <w:t>UE implementation is preferred.</w:t>
            </w:r>
          </w:p>
        </w:tc>
      </w:tr>
      <w:tr w:rsidR="00AB1BC0">
        <w:tc>
          <w:tcPr>
            <w:tcW w:w="3211" w:type="dxa"/>
            <w:shd w:val="clear" w:color="auto" w:fill="auto"/>
          </w:tcPr>
          <w:p w:rsidR="00AB1BC0" w:rsidRDefault="00640B27">
            <w:pPr>
              <w:jc w:val="both"/>
              <w:rPr>
                <w:rFonts w:ascii="Arial" w:hAnsi="Arial" w:cs="Arial"/>
                <w:lang w:eastAsia="zh-CN"/>
              </w:rPr>
            </w:pPr>
            <w:r>
              <w:rPr>
                <w:rFonts w:ascii="Arial" w:hAnsi="Arial" w:cs="Arial" w:hint="eastAsia"/>
                <w:lang w:eastAsia="zh-CN"/>
              </w:rPr>
              <w:t>CATT</w:t>
            </w:r>
          </w:p>
        </w:tc>
        <w:tc>
          <w:tcPr>
            <w:tcW w:w="3196" w:type="dxa"/>
            <w:shd w:val="clear" w:color="auto" w:fill="auto"/>
          </w:tcPr>
          <w:p w:rsidR="00AB1BC0" w:rsidRDefault="00640B27">
            <w:pPr>
              <w:jc w:val="both"/>
              <w:rPr>
                <w:rFonts w:ascii="Arial" w:hAnsi="Arial" w:cs="Arial"/>
                <w:lang w:eastAsia="zh-CN"/>
              </w:rPr>
            </w:pPr>
            <w:r>
              <w:rPr>
                <w:rFonts w:ascii="Arial" w:hAnsi="Arial" w:cs="Arial" w:hint="eastAsia"/>
                <w:lang w:eastAsia="zh-CN"/>
              </w:rPr>
              <w:t>Option 1</w:t>
            </w:r>
          </w:p>
        </w:tc>
        <w:tc>
          <w:tcPr>
            <w:tcW w:w="3222" w:type="dxa"/>
            <w:shd w:val="clear" w:color="auto" w:fill="auto"/>
          </w:tcPr>
          <w:p w:rsidR="00AB1BC0" w:rsidRDefault="00AB1BC0">
            <w:pPr>
              <w:jc w:val="both"/>
              <w:rPr>
                <w:rFonts w:ascii="Arial" w:hAnsi="Arial" w:cs="Arial"/>
                <w:lang w:eastAsia="zh-CN"/>
              </w:rPr>
            </w:pPr>
          </w:p>
        </w:tc>
      </w:tr>
      <w:tr w:rsidR="00AB1BC0">
        <w:tc>
          <w:tcPr>
            <w:tcW w:w="3211"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hAnsi="Arial" w:cs="Arial"/>
                <w:bCs/>
                <w:lang w:eastAsia="zh-CN"/>
              </w:rPr>
            </w:pPr>
            <w:r>
              <w:rPr>
                <w:rFonts w:ascii="Arial" w:hAnsi="Arial" w:cs="Arial"/>
                <w:bCs/>
                <w:lang w:eastAsia="zh-CN"/>
              </w:rPr>
              <w:t>Ericsson</w:t>
            </w:r>
          </w:p>
        </w:tc>
        <w:tc>
          <w:tcPr>
            <w:tcW w:w="3196"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hAnsi="Arial" w:cs="Arial"/>
                <w:bCs/>
                <w:lang w:eastAsia="zh-CN"/>
              </w:rPr>
            </w:pPr>
            <w:r>
              <w:rPr>
                <w:rFonts w:ascii="Arial" w:hAnsi="Arial" w:cs="Arial"/>
                <w:bCs/>
                <w:lang w:eastAsia="zh-CN"/>
              </w:rPr>
              <w:t>Option 1</w:t>
            </w:r>
          </w:p>
        </w:tc>
        <w:tc>
          <w:tcPr>
            <w:tcW w:w="3222" w:type="dxa"/>
            <w:tcBorders>
              <w:top w:val="single" w:sz="4" w:space="0" w:color="auto"/>
              <w:left w:val="single" w:sz="4" w:space="0" w:color="auto"/>
              <w:bottom w:val="single" w:sz="4" w:space="0" w:color="auto"/>
              <w:right w:val="single" w:sz="4" w:space="0" w:color="auto"/>
            </w:tcBorders>
            <w:shd w:val="clear" w:color="auto" w:fill="auto"/>
          </w:tcPr>
          <w:p w:rsidR="00AB1BC0" w:rsidRDefault="00AB1BC0">
            <w:pPr>
              <w:jc w:val="both"/>
              <w:rPr>
                <w:rFonts w:ascii="Arial" w:hAnsi="Arial" w:cs="Arial"/>
                <w:bCs/>
                <w:lang w:eastAsia="zh-CN"/>
              </w:rPr>
            </w:pPr>
          </w:p>
        </w:tc>
      </w:tr>
      <w:tr w:rsidR="00AB1BC0">
        <w:tc>
          <w:tcPr>
            <w:tcW w:w="3211"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hAnsi="Arial" w:cs="Arial"/>
                <w:lang w:eastAsia="zh-CN"/>
              </w:rPr>
            </w:pPr>
            <w:r>
              <w:rPr>
                <w:rFonts w:ascii="Arial" w:hAnsi="Arial" w:cs="Arial" w:hint="eastAsia"/>
                <w:lang w:eastAsia="zh-CN"/>
              </w:rPr>
              <w:t>LG</w:t>
            </w:r>
          </w:p>
        </w:tc>
        <w:tc>
          <w:tcPr>
            <w:tcW w:w="3196"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hAnsi="Arial" w:cs="Arial"/>
                <w:lang w:eastAsia="zh-CN"/>
              </w:rPr>
            </w:pPr>
            <w:r>
              <w:rPr>
                <w:rFonts w:ascii="Arial" w:hAnsi="Arial" w:cs="Arial" w:hint="eastAsia"/>
                <w:lang w:eastAsia="zh-CN"/>
              </w:rPr>
              <w:t xml:space="preserve">Option </w:t>
            </w:r>
            <w:r>
              <w:rPr>
                <w:rFonts w:ascii="Arial" w:hAnsi="Arial" w:cs="Arial"/>
                <w:lang w:eastAsia="zh-CN"/>
              </w:rPr>
              <w:t xml:space="preserve"> 1</w:t>
            </w:r>
          </w:p>
        </w:tc>
        <w:tc>
          <w:tcPr>
            <w:tcW w:w="3222" w:type="dxa"/>
            <w:tcBorders>
              <w:top w:val="single" w:sz="4" w:space="0" w:color="auto"/>
              <w:left w:val="single" w:sz="4" w:space="0" w:color="auto"/>
              <w:bottom w:val="single" w:sz="4" w:space="0" w:color="auto"/>
              <w:right w:val="single" w:sz="4" w:space="0" w:color="auto"/>
            </w:tcBorders>
            <w:shd w:val="clear" w:color="auto" w:fill="auto"/>
          </w:tcPr>
          <w:p w:rsidR="00AB1BC0" w:rsidRDefault="00AB1BC0">
            <w:pPr>
              <w:jc w:val="both"/>
              <w:rPr>
                <w:rFonts w:ascii="Arial" w:hAnsi="Arial" w:cs="Arial"/>
                <w:bCs/>
                <w:lang w:eastAsia="zh-CN"/>
              </w:rPr>
            </w:pPr>
          </w:p>
        </w:tc>
      </w:tr>
      <w:tr w:rsidR="00AB1BC0">
        <w:tc>
          <w:tcPr>
            <w:tcW w:w="3211"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3196"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hAnsi="Arial" w:cs="Arial"/>
                <w:lang w:eastAsia="zh-CN"/>
              </w:rPr>
            </w:pPr>
            <w:r>
              <w:rPr>
                <w:rFonts w:ascii="Arial" w:hAnsi="Arial" w:cs="Arial" w:hint="eastAsia"/>
                <w:lang w:eastAsia="zh-CN"/>
              </w:rPr>
              <w:t>1</w:t>
            </w:r>
          </w:p>
        </w:tc>
        <w:tc>
          <w:tcPr>
            <w:tcW w:w="3222"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hAnsi="Arial" w:cs="Arial"/>
                <w:bCs/>
                <w:lang w:eastAsia="zh-CN"/>
              </w:rPr>
            </w:pPr>
            <w:r>
              <w:rPr>
                <w:rFonts w:ascii="Arial" w:hAnsi="Arial" w:cs="Arial" w:hint="eastAsia"/>
                <w:bCs/>
                <w:lang w:eastAsia="zh-CN"/>
              </w:rPr>
              <w:t>A</w:t>
            </w:r>
            <w:r>
              <w:rPr>
                <w:rFonts w:ascii="Arial" w:hAnsi="Arial" w:cs="Arial"/>
                <w:bCs/>
                <w:lang w:eastAsia="zh-CN"/>
              </w:rPr>
              <w:t>t least there were explicit agreements for the SL Inactivity Timer which is UE implementation specific in this case.</w:t>
            </w:r>
          </w:p>
        </w:tc>
      </w:tr>
      <w:tr w:rsidR="00AB1BC0">
        <w:tc>
          <w:tcPr>
            <w:tcW w:w="3211"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3196"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hAnsi="Arial" w:cs="Arial"/>
                <w:lang w:eastAsia="zh-CN"/>
              </w:rPr>
            </w:pPr>
            <w:r>
              <w:rPr>
                <w:rFonts w:ascii="Arial" w:hAnsi="Arial" w:cs="Arial" w:hint="eastAsia"/>
                <w:lang w:eastAsia="zh-CN"/>
              </w:rPr>
              <w:t xml:space="preserve">Option </w:t>
            </w:r>
            <w:r>
              <w:rPr>
                <w:rFonts w:ascii="Arial" w:hAnsi="Arial" w:cs="Arial"/>
                <w:lang w:eastAsia="zh-CN"/>
              </w:rPr>
              <w:t xml:space="preserve"> 1</w:t>
            </w:r>
          </w:p>
        </w:tc>
        <w:tc>
          <w:tcPr>
            <w:tcW w:w="3222" w:type="dxa"/>
            <w:tcBorders>
              <w:top w:val="single" w:sz="4" w:space="0" w:color="auto"/>
              <w:left w:val="single" w:sz="4" w:space="0" w:color="auto"/>
              <w:bottom w:val="single" w:sz="4" w:space="0" w:color="auto"/>
              <w:right w:val="single" w:sz="4" w:space="0" w:color="auto"/>
            </w:tcBorders>
            <w:shd w:val="clear" w:color="auto" w:fill="auto"/>
          </w:tcPr>
          <w:p w:rsidR="00AB1BC0" w:rsidRDefault="00AB1BC0">
            <w:pPr>
              <w:jc w:val="both"/>
              <w:rPr>
                <w:rFonts w:ascii="Arial" w:hAnsi="Arial" w:cs="Arial"/>
                <w:bCs/>
                <w:lang w:eastAsia="zh-CN"/>
              </w:rPr>
            </w:pPr>
          </w:p>
        </w:tc>
      </w:tr>
      <w:tr w:rsidR="00AB1BC0">
        <w:tc>
          <w:tcPr>
            <w:tcW w:w="3211"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hAnsi="Arial" w:cs="Arial"/>
                <w:lang w:eastAsia="zh-CN"/>
              </w:rPr>
            </w:pPr>
            <w:r>
              <w:rPr>
                <w:rFonts w:ascii="Arial" w:hAnsi="Arial" w:cs="Arial"/>
                <w:lang w:eastAsia="zh-CN"/>
              </w:rPr>
              <w:t>InterDigital</w:t>
            </w:r>
          </w:p>
        </w:tc>
        <w:tc>
          <w:tcPr>
            <w:tcW w:w="3196"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hAnsi="Arial" w:cs="Arial"/>
                <w:lang w:eastAsia="zh-CN"/>
              </w:rPr>
            </w:pPr>
            <w:r>
              <w:rPr>
                <w:rFonts w:ascii="Arial" w:hAnsi="Arial" w:cs="Arial"/>
                <w:lang w:eastAsia="zh-CN"/>
              </w:rPr>
              <w:t>Option 1</w:t>
            </w:r>
          </w:p>
        </w:tc>
        <w:tc>
          <w:tcPr>
            <w:tcW w:w="3222" w:type="dxa"/>
            <w:tcBorders>
              <w:top w:val="single" w:sz="4" w:space="0" w:color="auto"/>
              <w:left w:val="single" w:sz="4" w:space="0" w:color="auto"/>
              <w:bottom w:val="single" w:sz="4" w:space="0" w:color="auto"/>
              <w:right w:val="single" w:sz="4" w:space="0" w:color="auto"/>
            </w:tcBorders>
            <w:shd w:val="clear" w:color="auto" w:fill="auto"/>
          </w:tcPr>
          <w:p w:rsidR="00AB1BC0" w:rsidRDefault="00AB1BC0">
            <w:pPr>
              <w:jc w:val="both"/>
              <w:rPr>
                <w:rFonts w:ascii="Arial" w:hAnsi="Arial" w:cs="Arial"/>
                <w:bCs/>
                <w:lang w:eastAsia="zh-CN"/>
              </w:rPr>
            </w:pPr>
          </w:p>
        </w:tc>
      </w:tr>
      <w:tr w:rsidR="00AB1BC0">
        <w:tc>
          <w:tcPr>
            <w:tcW w:w="3211"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hAnsi="Arial" w:cs="Arial"/>
                <w:bCs/>
                <w:lang w:eastAsia="zh-CN"/>
              </w:rPr>
            </w:pPr>
            <w:r>
              <w:rPr>
                <w:rFonts w:ascii="Arial" w:hAnsi="Arial" w:cs="Arial"/>
                <w:bCs/>
                <w:lang w:eastAsia="zh-CN"/>
              </w:rPr>
              <w:t>Intel</w:t>
            </w:r>
          </w:p>
        </w:tc>
        <w:tc>
          <w:tcPr>
            <w:tcW w:w="3196"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hAnsi="Arial" w:cs="Arial"/>
                <w:bCs/>
                <w:lang w:eastAsia="zh-CN"/>
              </w:rPr>
            </w:pPr>
            <w:r>
              <w:rPr>
                <w:rFonts w:ascii="Arial" w:hAnsi="Arial" w:cs="Arial"/>
                <w:bCs/>
                <w:lang w:eastAsia="zh-CN"/>
              </w:rPr>
              <w:t>Option 1</w:t>
            </w:r>
          </w:p>
        </w:tc>
        <w:tc>
          <w:tcPr>
            <w:tcW w:w="3222" w:type="dxa"/>
            <w:tcBorders>
              <w:top w:val="single" w:sz="4" w:space="0" w:color="auto"/>
              <w:left w:val="single" w:sz="4" w:space="0" w:color="auto"/>
              <w:bottom w:val="single" w:sz="4" w:space="0" w:color="auto"/>
              <w:right w:val="single" w:sz="4" w:space="0" w:color="auto"/>
            </w:tcBorders>
            <w:shd w:val="clear" w:color="auto" w:fill="auto"/>
          </w:tcPr>
          <w:p w:rsidR="00AB1BC0" w:rsidRDefault="00AB1BC0">
            <w:pPr>
              <w:jc w:val="both"/>
              <w:rPr>
                <w:rFonts w:ascii="Arial" w:hAnsi="Arial" w:cs="Arial"/>
                <w:bCs/>
                <w:lang w:eastAsia="zh-CN"/>
              </w:rPr>
            </w:pPr>
          </w:p>
        </w:tc>
      </w:tr>
      <w:tr w:rsidR="00AB1BC0">
        <w:tc>
          <w:tcPr>
            <w:tcW w:w="3211"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hAnsi="Arial" w:cs="Arial"/>
                <w:bCs/>
                <w:lang w:eastAsia="zh-CN"/>
              </w:rPr>
            </w:pPr>
            <w:r>
              <w:rPr>
                <w:rFonts w:ascii="Arial" w:hAnsi="Arial" w:cs="Arial"/>
                <w:bCs/>
                <w:lang w:eastAsia="zh-CN"/>
              </w:rPr>
              <w:t>Apple</w:t>
            </w:r>
          </w:p>
        </w:tc>
        <w:tc>
          <w:tcPr>
            <w:tcW w:w="3196"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hAnsi="Arial" w:cs="Arial"/>
                <w:bCs/>
                <w:lang w:eastAsia="zh-CN"/>
              </w:rPr>
            </w:pPr>
            <w:r>
              <w:rPr>
                <w:rFonts w:ascii="Arial" w:hAnsi="Arial" w:cs="Arial"/>
                <w:bCs/>
                <w:lang w:eastAsia="zh-CN"/>
              </w:rPr>
              <w:t>Option 1</w:t>
            </w:r>
          </w:p>
        </w:tc>
        <w:tc>
          <w:tcPr>
            <w:tcW w:w="3222" w:type="dxa"/>
            <w:tcBorders>
              <w:top w:val="single" w:sz="4" w:space="0" w:color="auto"/>
              <w:left w:val="single" w:sz="4" w:space="0" w:color="auto"/>
              <w:bottom w:val="single" w:sz="4" w:space="0" w:color="auto"/>
              <w:right w:val="single" w:sz="4" w:space="0" w:color="auto"/>
            </w:tcBorders>
            <w:shd w:val="clear" w:color="auto" w:fill="auto"/>
          </w:tcPr>
          <w:p w:rsidR="00AB1BC0" w:rsidRDefault="00AB1BC0">
            <w:pPr>
              <w:jc w:val="both"/>
              <w:rPr>
                <w:rFonts w:ascii="Arial" w:hAnsi="Arial" w:cs="Arial"/>
                <w:bCs/>
                <w:lang w:eastAsia="zh-CN"/>
              </w:rPr>
            </w:pPr>
          </w:p>
        </w:tc>
      </w:tr>
      <w:tr w:rsidR="00AB1BC0">
        <w:tc>
          <w:tcPr>
            <w:tcW w:w="3211"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hAnsi="Arial" w:cs="Arial"/>
                <w:bCs/>
                <w:lang w:eastAsia="zh-CN"/>
              </w:rPr>
            </w:pPr>
            <w:proofErr w:type="spellStart"/>
            <w:r>
              <w:rPr>
                <w:rFonts w:ascii="Arial" w:hAnsi="Arial" w:cs="Arial" w:hint="eastAsia"/>
                <w:bCs/>
                <w:lang w:eastAsia="zh-CN"/>
              </w:rPr>
              <w:t>S</w:t>
            </w:r>
            <w:r>
              <w:rPr>
                <w:rFonts w:ascii="Arial" w:hAnsi="Arial" w:cs="Arial"/>
                <w:bCs/>
                <w:lang w:eastAsia="zh-CN"/>
              </w:rPr>
              <w:t>preadtrum</w:t>
            </w:r>
            <w:proofErr w:type="spellEnd"/>
          </w:p>
        </w:tc>
        <w:tc>
          <w:tcPr>
            <w:tcW w:w="3196"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hAnsi="Arial" w:cs="Arial"/>
                <w:bCs/>
                <w:lang w:eastAsia="zh-CN"/>
              </w:rPr>
            </w:pPr>
            <w:r>
              <w:rPr>
                <w:rFonts w:ascii="Arial" w:hAnsi="Arial" w:cs="Arial" w:hint="eastAsia"/>
                <w:bCs/>
                <w:lang w:eastAsia="zh-CN"/>
              </w:rPr>
              <w:t>O</w:t>
            </w:r>
            <w:r>
              <w:rPr>
                <w:rFonts w:ascii="Arial" w:hAnsi="Arial" w:cs="Arial"/>
                <w:bCs/>
                <w:lang w:eastAsia="zh-CN"/>
              </w:rPr>
              <w:t>ption 1</w:t>
            </w:r>
          </w:p>
        </w:tc>
        <w:tc>
          <w:tcPr>
            <w:tcW w:w="3222" w:type="dxa"/>
            <w:tcBorders>
              <w:top w:val="single" w:sz="4" w:space="0" w:color="auto"/>
              <w:left w:val="single" w:sz="4" w:space="0" w:color="auto"/>
              <w:bottom w:val="single" w:sz="4" w:space="0" w:color="auto"/>
              <w:right w:val="single" w:sz="4" w:space="0" w:color="auto"/>
            </w:tcBorders>
            <w:shd w:val="clear" w:color="auto" w:fill="auto"/>
          </w:tcPr>
          <w:p w:rsidR="00AB1BC0" w:rsidRDefault="00AB1BC0">
            <w:pPr>
              <w:jc w:val="both"/>
              <w:rPr>
                <w:rFonts w:ascii="Arial" w:hAnsi="Arial" w:cs="Arial"/>
                <w:bCs/>
                <w:lang w:eastAsia="zh-CN"/>
              </w:rPr>
            </w:pPr>
          </w:p>
        </w:tc>
      </w:tr>
      <w:tr w:rsidR="00AB1BC0">
        <w:tc>
          <w:tcPr>
            <w:tcW w:w="3211"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eastAsia="Yu Mincho" w:hAnsi="Arial" w:cs="Arial"/>
                <w:lang w:eastAsia="ja-JP"/>
              </w:rPr>
            </w:pPr>
            <w:r>
              <w:rPr>
                <w:rFonts w:ascii="Arial" w:eastAsia="Yu Mincho" w:hAnsi="Arial" w:cs="Arial" w:hint="eastAsia"/>
                <w:lang w:eastAsia="ja-JP"/>
              </w:rPr>
              <w:t>NEC</w:t>
            </w:r>
          </w:p>
        </w:tc>
        <w:tc>
          <w:tcPr>
            <w:tcW w:w="3196"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eastAsia="Yu Mincho" w:hAnsi="Arial" w:cs="Arial"/>
                <w:lang w:eastAsia="ja-JP"/>
              </w:rPr>
            </w:pPr>
            <w:r>
              <w:rPr>
                <w:rFonts w:ascii="Arial" w:eastAsia="Yu Mincho" w:hAnsi="Arial" w:cs="Arial" w:hint="eastAsia"/>
                <w:lang w:eastAsia="ja-JP"/>
              </w:rPr>
              <w:t>Option 1</w:t>
            </w:r>
          </w:p>
        </w:tc>
        <w:tc>
          <w:tcPr>
            <w:tcW w:w="3222" w:type="dxa"/>
            <w:tcBorders>
              <w:top w:val="single" w:sz="4" w:space="0" w:color="auto"/>
              <w:left w:val="single" w:sz="4" w:space="0" w:color="auto"/>
              <w:bottom w:val="single" w:sz="4" w:space="0" w:color="auto"/>
              <w:right w:val="single" w:sz="4" w:space="0" w:color="auto"/>
            </w:tcBorders>
            <w:shd w:val="clear" w:color="auto" w:fill="auto"/>
          </w:tcPr>
          <w:p w:rsidR="00AB1BC0" w:rsidRDefault="00AB1BC0">
            <w:pPr>
              <w:jc w:val="both"/>
              <w:rPr>
                <w:rFonts w:ascii="Arial" w:hAnsi="Arial" w:cs="Arial"/>
                <w:bCs/>
                <w:lang w:eastAsia="zh-CN"/>
              </w:rPr>
            </w:pPr>
          </w:p>
        </w:tc>
      </w:tr>
      <w:tr w:rsidR="00AB1BC0">
        <w:tc>
          <w:tcPr>
            <w:tcW w:w="3211"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hAnsi="Arial" w:cs="Arial"/>
                <w:bCs/>
                <w:lang w:eastAsia="zh-CN"/>
              </w:rPr>
            </w:pPr>
            <w:r>
              <w:rPr>
                <w:rFonts w:ascii="Arial" w:hAnsi="Arial" w:cs="Arial"/>
                <w:bCs/>
                <w:lang w:eastAsia="zh-CN"/>
              </w:rPr>
              <w:t>Samsung</w:t>
            </w:r>
          </w:p>
        </w:tc>
        <w:tc>
          <w:tcPr>
            <w:tcW w:w="3196"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hAnsi="Arial" w:cs="Arial"/>
                <w:bCs/>
                <w:lang w:eastAsia="zh-CN"/>
              </w:rPr>
            </w:pPr>
            <w:r>
              <w:rPr>
                <w:rFonts w:ascii="Arial" w:hAnsi="Arial" w:cs="Arial"/>
                <w:bCs/>
                <w:lang w:eastAsia="zh-CN"/>
              </w:rPr>
              <w:t>Option 1</w:t>
            </w:r>
          </w:p>
        </w:tc>
        <w:tc>
          <w:tcPr>
            <w:tcW w:w="3222" w:type="dxa"/>
            <w:tcBorders>
              <w:top w:val="single" w:sz="4" w:space="0" w:color="auto"/>
              <w:left w:val="single" w:sz="4" w:space="0" w:color="auto"/>
              <w:bottom w:val="single" w:sz="4" w:space="0" w:color="auto"/>
              <w:right w:val="single" w:sz="4" w:space="0" w:color="auto"/>
            </w:tcBorders>
            <w:shd w:val="clear" w:color="auto" w:fill="auto"/>
          </w:tcPr>
          <w:p w:rsidR="00AB1BC0" w:rsidRDefault="00AB1BC0">
            <w:pPr>
              <w:jc w:val="both"/>
              <w:rPr>
                <w:rFonts w:ascii="Arial" w:hAnsi="Arial" w:cs="Arial"/>
                <w:bCs/>
                <w:lang w:eastAsia="zh-CN"/>
              </w:rPr>
            </w:pPr>
          </w:p>
        </w:tc>
      </w:tr>
      <w:tr w:rsidR="00AB1BC0">
        <w:tc>
          <w:tcPr>
            <w:tcW w:w="3211"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hAnsi="Arial" w:cs="Arial"/>
                <w:bCs/>
                <w:lang w:eastAsia="zh-CN"/>
              </w:rPr>
            </w:pPr>
            <w:r>
              <w:rPr>
                <w:rFonts w:ascii="Arial" w:hAnsi="Arial" w:cs="Arial"/>
                <w:bCs/>
                <w:lang w:eastAsia="zh-CN"/>
              </w:rPr>
              <w:t>Qualcomm</w:t>
            </w:r>
          </w:p>
        </w:tc>
        <w:tc>
          <w:tcPr>
            <w:tcW w:w="3196"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hAnsi="Arial" w:cs="Arial"/>
                <w:bCs/>
                <w:lang w:eastAsia="zh-CN"/>
              </w:rPr>
            </w:pPr>
            <w:r>
              <w:rPr>
                <w:rFonts w:ascii="Arial" w:hAnsi="Arial" w:cs="Arial"/>
                <w:bCs/>
                <w:lang w:eastAsia="zh-CN"/>
              </w:rPr>
              <w:t>Option 1</w:t>
            </w:r>
          </w:p>
        </w:tc>
        <w:tc>
          <w:tcPr>
            <w:tcW w:w="3222" w:type="dxa"/>
            <w:tcBorders>
              <w:top w:val="single" w:sz="4" w:space="0" w:color="auto"/>
              <w:left w:val="single" w:sz="4" w:space="0" w:color="auto"/>
              <w:bottom w:val="single" w:sz="4" w:space="0" w:color="auto"/>
              <w:right w:val="single" w:sz="4" w:space="0" w:color="auto"/>
            </w:tcBorders>
            <w:shd w:val="clear" w:color="auto" w:fill="auto"/>
          </w:tcPr>
          <w:p w:rsidR="00AB1BC0" w:rsidRDefault="00AB1BC0">
            <w:pPr>
              <w:jc w:val="both"/>
              <w:rPr>
                <w:rFonts w:ascii="Arial" w:hAnsi="Arial" w:cs="Arial"/>
                <w:bCs/>
                <w:lang w:eastAsia="zh-CN"/>
              </w:rPr>
            </w:pPr>
          </w:p>
        </w:tc>
      </w:tr>
      <w:tr w:rsidR="00AB1BC0">
        <w:tc>
          <w:tcPr>
            <w:tcW w:w="3211"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hAnsi="Arial" w:cs="Arial"/>
                <w:bCs/>
                <w:lang w:eastAsia="zh-CN"/>
              </w:rPr>
            </w:pPr>
            <w:proofErr w:type="spellStart"/>
            <w:r>
              <w:rPr>
                <w:rFonts w:ascii="Arial" w:eastAsia="Malgun Gothic" w:hAnsi="Arial" w:cs="Arial"/>
                <w:lang w:eastAsia="ko-KR"/>
              </w:rPr>
              <w:lastRenderedPageBreak/>
              <w:t>Fraunhofer</w:t>
            </w:r>
            <w:proofErr w:type="spellEnd"/>
          </w:p>
        </w:tc>
        <w:tc>
          <w:tcPr>
            <w:tcW w:w="3196"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hAnsi="Arial" w:cs="Arial"/>
                <w:bCs/>
                <w:lang w:eastAsia="zh-CN"/>
              </w:rPr>
            </w:pPr>
            <w:r>
              <w:rPr>
                <w:rFonts w:ascii="Arial" w:hAnsi="Arial" w:cs="Arial"/>
                <w:bCs/>
                <w:lang w:eastAsia="zh-CN"/>
              </w:rPr>
              <w:t>Option 1</w:t>
            </w:r>
          </w:p>
        </w:tc>
        <w:tc>
          <w:tcPr>
            <w:tcW w:w="3222" w:type="dxa"/>
            <w:tcBorders>
              <w:top w:val="single" w:sz="4" w:space="0" w:color="auto"/>
              <w:left w:val="single" w:sz="4" w:space="0" w:color="auto"/>
              <w:bottom w:val="single" w:sz="4" w:space="0" w:color="auto"/>
              <w:right w:val="single" w:sz="4" w:space="0" w:color="auto"/>
            </w:tcBorders>
            <w:shd w:val="clear" w:color="auto" w:fill="auto"/>
          </w:tcPr>
          <w:p w:rsidR="00AB1BC0" w:rsidRDefault="00AB1BC0">
            <w:pPr>
              <w:jc w:val="both"/>
              <w:rPr>
                <w:rFonts w:ascii="Arial" w:hAnsi="Arial" w:cs="Arial"/>
                <w:bCs/>
                <w:lang w:eastAsia="zh-CN"/>
              </w:rPr>
            </w:pPr>
          </w:p>
        </w:tc>
      </w:tr>
      <w:tr w:rsidR="00AB1BC0">
        <w:tc>
          <w:tcPr>
            <w:tcW w:w="3211"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eastAsia="Malgun Gothic" w:hAnsi="Arial" w:cs="Arial"/>
                <w:lang w:eastAsia="ko-KR"/>
              </w:rPr>
            </w:pPr>
            <w:r>
              <w:rPr>
                <w:rFonts w:ascii="Arial" w:eastAsia="Malgun Gothic" w:hAnsi="Arial" w:cs="Arial"/>
                <w:lang w:eastAsia="ko-KR"/>
              </w:rPr>
              <w:t>Lenovo</w:t>
            </w:r>
          </w:p>
        </w:tc>
        <w:tc>
          <w:tcPr>
            <w:tcW w:w="3196"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hAnsi="Arial" w:cs="Arial"/>
                <w:bCs/>
                <w:lang w:eastAsia="zh-CN"/>
              </w:rPr>
            </w:pPr>
            <w:r>
              <w:rPr>
                <w:rFonts w:ascii="Arial" w:hAnsi="Arial" w:cs="Arial"/>
                <w:bCs/>
                <w:lang w:eastAsia="zh-CN"/>
              </w:rPr>
              <w:t>Option 1</w:t>
            </w:r>
          </w:p>
        </w:tc>
        <w:tc>
          <w:tcPr>
            <w:tcW w:w="3222" w:type="dxa"/>
            <w:tcBorders>
              <w:top w:val="single" w:sz="4" w:space="0" w:color="auto"/>
              <w:left w:val="single" w:sz="4" w:space="0" w:color="auto"/>
              <w:bottom w:val="single" w:sz="4" w:space="0" w:color="auto"/>
              <w:right w:val="single" w:sz="4" w:space="0" w:color="auto"/>
            </w:tcBorders>
            <w:shd w:val="clear" w:color="auto" w:fill="auto"/>
          </w:tcPr>
          <w:p w:rsidR="00AB1BC0" w:rsidRDefault="00AB1BC0">
            <w:pPr>
              <w:jc w:val="both"/>
              <w:rPr>
                <w:rFonts w:ascii="Arial" w:hAnsi="Arial" w:cs="Arial"/>
                <w:bCs/>
                <w:lang w:eastAsia="zh-CN"/>
              </w:rPr>
            </w:pPr>
          </w:p>
        </w:tc>
      </w:tr>
      <w:tr w:rsidR="00AB1BC0">
        <w:tc>
          <w:tcPr>
            <w:tcW w:w="3211"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hAnsi="Arial" w:cs="Arial"/>
                <w:lang w:val="en-US" w:eastAsia="zh-CN"/>
              </w:rPr>
            </w:pPr>
            <w:r>
              <w:rPr>
                <w:rFonts w:ascii="Arial" w:hAnsi="Arial" w:cs="Arial" w:hint="eastAsia"/>
                <w:lang w:val="en-US" w:eastAsia="zh-CN"/>
              </w:rPr>
              <w:t>ZTE</w:t>
            </w:r>
          </w:p>
        </w:tc>
        <w:tc>
          <w:tcPr>
            <w:tcW w:w="3196"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hAnsi="Arial" w:cs="Arial"/>
                <w:bCs/>
                <w:lang w:eastAsia="zh-CN"/>
              </w:rPr>
            </w:pPr>
            <w:r>
              <w:rPr>
                <w:rFonts w:ascii="Arial" w:hAnsi="Arial" w:cs="Arial"/>
                <w:bCs/>
                <w:lang w:eastAsia="zh-CN"/>
              </w:rPr>
              <w:t>Option 1</w:t>
            </w:r>
          </w:p>
        </w:tc>
        <w:tc>
          <w:tcPr>
            <w:tcW w:w="3222" w:type="dxa"/>
            <w:tcBorders>
              <w:top w:val="single" w:sz="4" w:space="0" w:color="auto"/>
              <w:left w:val="single" w:sz="4" w:space="0" w:color="auto"/>
              <w:bottom w:val="single" w:sz="4" w:space="0" w:color="auto"/>
              <w:right w:val="single" w:sz="4" w:space="0" w:color="auto"/>
            </w:tcBorders>
            <w:shd w:val="clear" w:color="auto" w:fill="auto"/>
          </w:tcPr>
          <w:p w:rsidR="00AB1BC0" w:rsidRDefault="00AB1BC0">
            <w:pPr>
              <w:jc w:val="both"/>
              <w:rPr>
                <w:rFonts w:ascii="Arial" w:hAnsi="Arial" w:cs="Arial"/>
                <w:bCs/>
                <w:lang w:eastAsia="zh-CN"/>
              </w:rPr>
            </w:pPr>
          </w:p>
        </w:tc>
      </w:tr>
    </w:tbl>
    <w:p w:rsidR="00AB1BC0" w:rsidRDefault="008C2D9A">
      <w:pPr>
        <w:jc w:val="both"/>
        <w:rPr>
          <w:rFonts w:ascii="Arial" w:hAnsi="Arial" w:cs="Arial"/>
          <w:lang w:eastAsia="zh-CN"/>
        </w:rPr>
      </w:pPr>
      <w:r>
        <w:rPr>
          <w:rFonts w:ascii="Arial" w:hAnsi="Arial" w:cs="Arial"/>
          <w:b/>
          <w:lang w:eastAsia="zh-CN"/>
        </w:rPr>
        <w:t xml:space="preserve">[Summary]: </w:t>
      </w:r>
      <w:r w:rsidRPr="008C2D9A">
        <w:rPr>
          <w:rFonts w:ascii="Arial" w:hAnsi="Arial" w:cs="Arial"/>
          <w:lang w:eastAsia="zh-CN"/>
        </w:rPr>
        <w:t xml:space="preserve">all companies support Option 1. </w:t>
      </w:r>
    </w:p>
    <w:p w:rsidR="008C2D9A" w:rsidRPr="00993D8C" w:rsidRDefault="008C2D9A">
      <w:pPr>
        <w:jc w:val="both"/>
        <w:rPr>
          <w:rFonts w:ascii="Arial" w:hAnsi="Arial" w:cs="Arial"/>
          <w:b/>
          <w:lang w:eastAsia="zh-CN"/>
        </w:rPr>
      </w:pPr>
      <w:r w:rsidRPr="00993D8C">
        <w:rPr>
          <w:rFonts w:ascii="Arial" w:hAnsi="Arial" w:cs="Arial"/>
          <w:b/>
          <w:lang w:eastAsia="zh-CN"/>
        </w:rPr>
        <w:t xml:space="preserve">[Proposal </w:t>
      </w:r>
      <w:r w:rsidR="00993D8C" w:rsidRPr="00993D8C">
        <w:rPr>
          <w:rFonts w:ascii="Arial" w:hAnsi="Arial" w:cs="Arial"/>
          <w:b/>
          <w:lang w:eastAsia="zh-CN"/>
        </w:rPr>
        <w:t>4</w:t>
      </w:r>
      <w:r w:rsidRPr="00993D8C">
        <w:rPr>
          <w:rFonts w:ascii="Arial" w:hAnsi="Arial" w:cs="Arial"/>
          <w:b/>
          <w:lang w:eastAsia="zh-CN"/>
        </w:rPr>
        <w:t>]</w:t>
      </w:r>
      <w:r w:rsidR="00993D8C" w:rsidRPr="00993D8C">
        <w:rPr>
          <w:rFonts w:ascii="Arial" w:hAnsi="Arial" w:cs="Arial"/>
          <w:b/>
          <w:lang w:eastAsia="zh-CN"/>
        </w:rPr>
        <w:t xml:space="preserve">: For IDLE/INACTIVE/OOC UE, It is up to TX UE implementation </w:t>
      </w:r>
      <w:r w:rsidR="00993D8C" w:rsidRPr="00993D8C">
        <w:rPr>
          <w:rFonts w:ascii="Arial" w:hAnsi="Arial" w:cs="Arial"/>
          <w:b/>
          <w:lang w:eastAsia="zh-CN"/>
        </w:rPr>
        <w:t xml:space="preserve">to set </w:t>
      </w:r>
      <w:r w:rsidR="00993D8C" w:rsidRPr="00993D8C">
        <w:rPr>
          <w:rFonts w:ascii="Arial" w:hAnsi="Arial" w:cs="Arial"/>
          <w:b/>
          <w:i/>
          <w:lang w:eastAsia="zh-CN"/>
        </w:rPr>
        <w:t>sl-DRX-ConfigUC-PC5</w:t>
      </w:r>
      <w:r w:rsidR="00993D8C" w:rsidRPr="00993D8C">
        <w:rPr>
          <w:rFonts w:ascii="Arial" w:hAnsi="Arial" w:cs="Arial"/>
          <w:b/>
          <w:i/>
          <w:lang w:eastAsia="zh-CN"/>
        </w:rPr>
        <w:t xml:space="preserve">. </w:t>
      </w:r>
    </w:p>
    <w:p w:rsidR="00AB1BC0" w:rsidRDefault="00640B27">
      <w:pPr>
        <w:jc w:val="both"/>
        <w:rPr>
          <w:rFonts w:ascii="Arial" w:hAnsi="Arial" w:cs="Arial"/>
          <w:lang w:eastAsia="zh-CN"/>
        </w:rPr>
      </w:pPr>
      <w:r>
        <w:rPr>
          <w:rFonts w:ascii="Arial" w:hAnsi="Arial" w:cs="Arial"/>
          <w:b/>
          <w:lang w:eastAsia="zh-CN"/>
        </w:rPr>
        <w:t>Open issue 5</w:t>
      </w:r>
      <w:r>
        <w:rPr>
          <w:rFonts w:ascii="Arial" w:hAnsi="Arial" w:cs="Arial"/>
          <w:lang w:eastAsia="zh-CN"/>
        </w:rPr>
        <w:t>: “Editor’s Note: FFS if it is needed to capture above UE behaviour in IDLE/INACTIVE or OOC.” In clause 5.8.9.X.3 [1]:</w:t>
      </w:r>
    </w:p>
    <w:p w:rsidR="00AB1BC0" w:rsidRDefault="00640B27">
      <w:pPr>
        <w:jc w:val="both"/>
        <w:rPr>
          <w:rFonts w:ascii="Arial" w:hAnsi="Arial" w:cs="Arial"/>
          <w:lang w:eastAsia="zh-CN"/>
        </w:rPr>
      </w:pPr>
      <w:r>
        <w:rPr>
          <w:rFonts w:ascii="Arial" w:hAnsi="Arial" w:cs="Arial"/>
          <w:lang w:eastAsia="zh-CN"/>
        </w:rPr>
        <w:t xml:space="preserve">This EN is based on company comment on the running CR, it can be discussed/confirmed regarding this UE behaviour. </w:t>
      </w:r>
    </w:p>
    <w:p w:rsidR="00AB1BC0" w:rsidRDefault="00640B27">
      <w:pPr>
        <w:jc w:val="both"/>
        <w:rPr>
          <w:rFonts w:ascii="Arial" w:hAnsi="Arial" w:cs="Arial"/>
          <w:b/>
          <w:lang w:eastAsia="zh-CN"/>
        </w:rPr>
      </w:pPr>
      <w:r>
        <w:rPr>
          <w:rFonts w:ascii="Arial" w:hAnsi="Arial" w:cs="Arial"/>
          <w:b/>
          <w:lang w:eastAsia="zh-CN"/>
        </w:rPr>
        <w:t>Q6: Which option would your company support, regarding capturing UE behaviour in IDLE/INACTIVE or OOC in clause 5.8.9.X.3 [1]:</w:t>
      </w:r>
    </w:p>
    <w:p w:rsidR="00AB1BC0" w:rsidRDefault="00640B27">
      <w:pPr>
        <w:jc w:val="both"/>
        <w:rPr>
          <w:rFonts w:ascii="Arial" w:hAnsi="Arial" w:cs="Arial"/>
          <w:b/>
          <w:lang w:eastAsia="zh-CN"/>
        </w:rPr>
      </w:pPr>
      <w:r>
        <w:rPr>
          <w:rFonts w:ascii="Arial" w:hAnsi="Arial" w:cs="Arial"/>
          <w:b/>
          <w:lang w:eastAsia="zh-CN"/>
        </w:rPr>
        <w:t>Option 1: Keep the behaviour description and remove EN</w:t>
      </w:r>
    </w:p>
    <w:p w:rsidR="00AB1BC0" w:rsidRDefault="00640B27">
      <w:pPr>
        <w:jc w:val="both"/>
        <w:rPr>
          <w:rFonts w:ascii="Arial" w:hAnsi="Arial" w:cs="Arial"/>
          <w:b/>
          <w:lang w:eastAsia="zh-CN"/>
        </w:rPr>
      </w:pPr>
      <w:r>
        <w:rPr>
          <w:rFonts w:ascii="Arial" w:hAnsi="Arial" w:cs="Arial"/>
          <w:b/>
          <w:lang w:eastAsia="zh-CN"/>
        </w:rPr>
        <w:t>Option 2: Keep the EN and leave it to further discussion.</w:t>
      </w:r>
    </w:p>
    <w:p w:rsidR="00AB1BC0" w:rsidRDefault="00640B27">
      <w:pPr>
        <w:jc w:val="both"/>
        <w:rPr>
          <w:rFonts w:ascii="Arial" w:hAnsi="Arial" w:cs="Arial"/>
          <w:b/>
          <w:lang w:eastAsia="zh-CN"/>
        </w:rPr>
      </w:pPr>
      <w:r>
        <w:rPr>
          <w:rFonts w:ascii="Arial" w:hAnsi="Arial" w:cs="Arial"/>
          <w:b/>
          <w:lang w:eastAsia="zh-CN"/>
        </w:rPr>
        <w:t>Option 3: Others, please elaborate.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6"/>
        <w:gridCol w:w="3200"/>
        <w:gridCol w:w="3223"/>
      </w:tblGrid>
      <w:tr w:rsidR="00AB1BC0">
        <w:tc>
          <w:tcPr>
            <w:tcW w:w="3206" w:type="dxa"/>
            <w:shd w:val="clear" w:color="auto" w:fill="auto"/>
          </w:tcPr>
          <w:p w:rsidR="00AB1BC0" w:rsidRDefault="00640B27">
            <w:pPr>
              <w:jc w:val="both"/>
              <w:rPr>
                <w:rFonts w:ascii="Arial" w:hAnsi="Arial" w:cs="Arial"/>
                <w:b/>
                <w:lang w:eastAsia="zh-CN"/>
              </w:rPr>
            </w:pPr>
            <w:r>
              <w:rPr>
                <w:rFonts w:ascii="Arial" w:hAnsi="Arial" w:cs="Arial"/>
                <w:b/>
                <w:lang w:eastAsia="zh-CN"/>
              </w:rPr>
              <w:t>Company</w:t>
            </w:r>
          </w:p>
        </w:tc>
        <w:tc>
          <w:tcPr>
            <w:tcW w:w="3200" w:type="dxa"/>
            <w:shd w:val="clear" w:color="auto" w:fill="auto"/>
          </w:tcPr>
          <w:p w:rsidR="00AB1BC0" w:rsidRDefault="00640B27">
            <w:pPr>
              <w:jc w:val="both"/>
              <w:rPr>
                <w:rFonts w:ascii="Arial" w:hAnsi="Arial" w:cs="Arial"/>
                <w:b/>
                <w:lang w:eastAsia="zh-CN"/>
              </w:rPr>
            </w:pPr>
            <w:r>
              <w:rPr>
                <w:rFonts w:ascii="Arial" w:hAnsi="Arial" w:cs="Arial"/>
                <w:b/>
                <w:lang w:eastAsia="zh-CN"/>
              </w:rPr>
              <w:t>Option</w:t>
            </w:r>
          </w:p>
        </w:tc>
        <w:tc>
          <w:tcPr>
            <w:tcW w:w="3223" w:type="dxa"/>
            <w:shd w:val="clear" w:color="auto" w:fill="auto"/>
          </w:tcPr>
          <w:p w:rsidR="00AB1BC0" w:rsidRDefault="00640B27">
            <w:pPr>
              <w:jc w:val="both"/>
              <w:rPr>
                <w:rFonts w:ascii="Arial" w:hAnsi="Arial" w:cs="Arial"/>
                <w:b/>
                <w:lang w:eastAsia="zh-CN"/>
              </w:rPr>
            </w:pPr>
            <w:r>
              <w:rPr>
                <w:rFonts w:ascii="Arial" w:hAnsi="Arial" w:cs="Arial"/>
                <w:b/>
                <w:lang w:eastAsia="zh-CN"/>
              </w:rPr>
              <w:t>Further comments</w:t>
            </w:r>
          </w:p>
        </w:tc>
      </w:tr>
      <w:tr w:rsidR="00AB1BC0">
        <w:tc>
          <w:tcPr>
            <w:tcW w:w="3206" w:type="dxa"/>
            <w:shd w:val="clear" w:color="auto" w:fill="auto"/>
          </w:tcPr>
          <w:p w:rsidR="00AB1BC0" w:rsidRDefault="00640B27">
            <w:pPr>
              <w:jc w:val="both"/>
              <w:rPr>
                <w:rFonts w:ascii="Arial" w:hAnsi="Arial" w:cs="Arial"/>
                <w:b/>
                <w:lang w:eastAsia="zh-CN"/>
              </w:rPr>
            </w:pPr>
            <w:r>
              <w:rPr>
                <w:rFonts w:ascii="Arial" w:hAnsi="Arial" w:cs="Arial" w:hint="eastAsia"/>
                <w:b/>
                <w:lang w:eastAsia="zh-CN"/>
              </w:rPr>
              <w:t>O</w:t>
            </w:r>
            <w:r>
              <w:rPr>
                <w:rFonts w:ascii="Arial" w:hAnsi="Arial" w:cs="Arial"/>
                <w:b/>
                <w:lang w:eastAsia="zh-CN"/>
              </w:rPr>
              <w:t>PPO</w:t>
            </w:r>
          </w:p>
        </w:tc>
        <w:tc>
          <w:tcPr>
            <w:tcW w:w="3200" w:type="dxa"/>
            <w:shd w:val="clear" w:color="auto" w:fill="auto"/>
          </w:tcPr>
          <w:p w:rsidR="00AB1BC0" w:rsidRDefault="00640B27">
            <w:pPr>
              <w:jc w:val="both"/>
              <w:rPr>
                <w:rFonts w:ascii="Arial" w:hAnsi="Arial" w:cs="Arial"/>
                <w:b/>
                <w:lang w:eastAsia="zh-CN"/>
              </w:rPr>
            </w:pPr>
            <w:r>
              <w:rPr>
                <w:rFonts w:ascii="Arial" w:hAnsi="Arial" w:cs="Arial" w:hint="eastAsia"/>
                <w:b/>
                <w:lang w:eastAsia="zh-CN"/>
              </w:rPr>
              <w:t>1</w:t>
            </w:r>
            <w:r>
              <w:rPr>
                <w:rFonts w:ascii="Arial" w:hAnsi="Arial" w:cs="Arial"/>
                <w:b/>
                <w:lang w:eastAsia="zh-CN"/>
              </w:rPr>
              <w:t xml:space="preserve"> with comment</w:t>
            </w:r>
          </w:p>
        </w:tc>
        <w:tc>
          <w:tcPr>
            <w:tcW w:w="3223" w:type="dxa"/>
            <w:shd w:val="clear" w:color="auto" w:fill="auto"/>
          </w:tcPr>
          <w:p w:rsidR="00AB1BC0" w:rsidRDefault="00640B27">
            <w:pPr>
              <w:jc w:val="both"/>
              <w:rPr>
                <w:rFonts w:ascii="Arial" w:hAnsi="Arial" w:cs="Arial"/>
                <w:b/>
                <w:lang w:eastAsia="zh-CN"/>
              </w:rPr>
            </w:pPr>
            <w:r>
              <w:rPr>
                <w:rFonts w:ascii="Arial" w:hAnsi="Arial" w:cs="Arial" w:hint="eastAsia"/>
                <w:b/>
                <w:lang w:eastAsia="zh-CN"/>
              </w:rPr>
              <w:t>G</w:t>
            </w:r>
            <w:r>
              <w:rPr>
                <w:rFonts w:ascii="Arial" w:hAnsi="Arial" w:cs="Arial"/>
                <w:b/>
                <w:lang w:eastAsia="zh-CN"/>
              </w:rPr>
              <w:t>iven the conclusion on Q5, the EN can be removed, and the text in 5.8.9.X.3 can be updated (i.e., not limited to inactivity timer)</w:t>
            </w:r>
          </w:p>
          <w:p w:rsidR="00AB1BC0" w:rsidRDefault="00640B27">
            <w:pPr>
              <w:overflowPunct w:val="0"/>
              <w:autoSpaceDE w:val="0"/>
              <w:autoSpaceDN w:val="0"/>
              <w:adjustRightInd w:val="0"/>
              <w:textAlignment w:val="baseline"/>
              <w:rPr>
                <w:rFonts w:eastAsia="Times New Roman"/>
                <w:lang w:eastAsia="ja-JP"/>
              </w:rPr>
            </w:pPr>
            <w:ins w:id="15" w:author="Huawei" w:date="2021-10-25T23:56:00Z">
              <w:r>
                <w:rPr>
                  <w:rFonts w:eastAsia="Times New Roman"/>
                  <w:lang w:eastAsia="ja-JP"/>
                </w:rPr>
                <w:t xml:space="preserve">For sidelink unicast, when a UE in IDLE/INACTIVE or OOC has obtained this assistance information from its peer UE, it may derive the value of </w:t>
              </w:r>
              <w:r>
                <w:rPr>
                  <w:rFonts w:eastAsia="Times New Roman"/>
                  <w:highlight w:val="yellow"/>
                  <w:lang w:eastAsia="ja-JP"/>
                </w:rPr>
                <w:t>the inactivity timer</w:t>
              </w:r>
              <w:r>
                <w:rPr>
                  <w:rFonts w:eastAsia="Times New Roman"/>
                  <w:lang w:eastAsia="ja-JP"/>
                </w:rPr>
                <w:t xml:space="preserve"> based on its implementation.</w:t>
              </w:r>
            </w:ins>
          </w:p>
          <w:p w:rsidR="00AB1BC0" w:rsidRDefault="00AB1BC0">
            <w:pPr>
              <w:jc w:val="both"/>
              <w:rPr>
                <w:rFonts w:ascii="Arial" w:hAnsi="Arial" w:cs="Arial"/>
                <w:b/>
                <w:lang w:eastAsia="zh-CN"/>
              </w:rPr>
            </w:pPr>
          </w:p>
        </w:tc>
      </w:tr>
      <w:tr w:rsidR="00AB1BC0">
        <w:tc>
          <w:tcPr>
            <w:tcW w:w="3206" w:type="dxa"/>
            <w:shd w:val="clear" w:color="auto" w:fill="auto"/>
          </w:tcPr>
          <w:p w:rsidR="00AB1BC0" w:rsidRDefault="00640B27">
            <w:pPr>
              <w:jc w:val="both"/>
              <w:rPr>
                <w:rFonts w:ascii="Arial" w:hAnsi="Arial" w:cs="Arial"/>
                <w:b/>
                <w:lang w:eastAsia="zh-CN"/>
              </w:rPr>
            </w:pPr>
            <w:r>
              <w:rPr>
                <w:rFonts w:ascii="Arial" w:hAnsi="Arial" w:cs="Arial" w:hint="eastAsia"/>
                <w:b/>
                <w:lang w:eastAsia="zh-CN"/>
              </w:rPr>
              <w:t>Xiaomi</w:t>
            </w:r>
          </w:p>
        </w:tc>
        <w:tc>
          <w:tcPr>
            <w:tcW w:w="3200" w:type="dxa"/>
            <w:shd w:val="clear" w:color="auto" w:fill="auto"/>
          </w:tcPr>
          <w:p w:rsidR="00AB1BC0" w:rsidRDefault="00640B27">
            <w:pPr>
              <w:jc w:val="both"/>
              <w:rPr>
                <w:rFonts w:ascii="Arial" w:hAnsi="Arial" w:cs="Arial"/>
                <w:b/>
                <w:lang w:eastAsia="zh-CN"/>
              </w:rPr>
            </w:pPr>
            <w:r>
              <w:rPr>
                <w:rFonts w:ascii="Arial" w:hAnsi="Arial" w:cs="Arial" w:hint="eastAsia"/>
                <w:b/>
                <w:lang w:eastAsia="zh-CN"/>
              </w:rPr>
              <w:t>Option 1</w:t>
            </w:r>
          </w:p>
        </w:tc>
        <w:tc>
          <w:tcPr>
            <w:tcW w:w="3223" w:type="dxa"/>
            <w:shd w:val="clear" w:color="auto" w:fill="auto"/>
          </w:tcPr>
          <w:p w:rsidR="00AB1BC0" w:rsidRDefault="00640B27">
            <w:pPr>
              <w:jc w:val="both"/>
              <w:rPr>
                <w:rFonts w:ascii="Arial" w:hAnsi="Arial" w:cs="Arial"/>
                <w:b/>
                <w:lang w:eastAsia="zh-CN"/>
              </w:rPr>
            </w:pPr>
            <w:r>
              <w:rPr>
                <w:rFonts w:ascii="Arial" w:hAnsi="Arial" w:cs="Arial"/>
                <w:b/>
                <w:lang w:eastAsia="zh-CN"/>
              </w:rPr>
              <w:t>I</w:t>
            </w:r>
            <w:r>
              <w:rPr>
                <w:rFonts w:ascii="Arial" w:hAnsi="Arial" w:cs="Arial" w:hint="eastAsia"/>
                <w:b/>
                <w:lang w:eastAsia="zh-CN"/>
              </w:rPr>
              <w:t>t</w:t>
            </w:r>
            <w:r>
              <w:rPr>
                <w:rFonts w:ascii="Arial" w:hAnsi="Arial" w:cs="Arial"/>
                <w:b/>
                <w:lang w:eastAsia="zh-CN"/>
              </w:rPr>
              <w:t>’s up to UE implementation how to consider assistance information to determine the SL DRX.</w:t>
            </w:r>
          </w:p>
        </w:tc>
      </w:tr>
      <w:tr w:rsidR="00AB1BC0">
        <w:tc>
          <w:tcPr>
            <w:tcW w:w="3206" w:type="dxa"/>
            <w:shd w:val="clear" w:color="auto" w:fill="auto"/>
          </w:tcPr>
          <w:p w:rsidR="00AB1BC0" w:rsidRDefault="00640B27">
            <w:pPr>
              <w:jc w:val="both"/>
              <w:rPr>
                <w:rFonts w:ascii="Arial" w:hAnsi="Arial" w:cs="Arial"/>
                <w:b/>
                <w:lang w:eastAsia="zh-CN"/>
              </w:rPr>
            </w:pPr>
            <w:r>
              <w:rPr>
                <w:rFonts w:ascii="Arial" w:hAnsi="Arial" w:cs="Arial" w:hint="eastAsia"/>
                <w:b/>
                <w:lang w:eastAsia="zh-CN"/>
              </w:rPr>
              <w:t>S</w:t>
            </w:r>
            <w:r>
              <w:rPr>
                <w:rFonts w:ascii="Arial" w:hAnsi="Arial" w:cs="Arial"/>
                <w:b/>
                <w:lang w:eastAsia="zh-CN"/>
              </w:rPr>
              <w:t>harp</w:t>
            </w:r>
          </w:p>
        </w:tc>
        <w:tc>
          <w:tcPr>
            <w:tcW w:w="3200" w:type="dxa"/>
            <w:shd w:val="clear" w:color="auto" w:fill="auto"/>
          </w:tcPr>
          <w:p w:rsidR="00AB1BC0" w:rsidRDefault="00640B27">
            <w:pPr>
              <w:jc w:val="both"/>
              <w:rPr>
                <w:rFonts w:ascii="Arial" w:hAnsi="Arial" w:cs="Arial"/>
                <w:b/>
                <w:lang w:eastAsia="zh-CN"/>
              </w:rPr>
            </w:pPr>
            <w:r>
              <w:rPr>
                <w:rFonts w:ascii="Arial" w:hAnsi="Arial" w:cs="Arial"/>
                <w:b/>
                <w:lang w:eastAsia="zh-CN"/>
              </w:rPr>
              <w:t xml:space="preserve">Option </w:t>
            </w:r>
            <w:r>
              <w:rPr>
                <w:rFonts w:ascii="Arial" w:hAnsi="Arial" w:cs="Arial" w:hint="eastAsia"/>
                <w:b/>
                <w:lang w:eastAsia="zh-CN"/>
              </w:rPr>
              <w:t>1</w:t>
            </w:r>
          </w:p>
        </w:tc>
        <w:tc>
          <w:tcPr>
            <w:tcW w:w="3223" w:type="dxa"/>
            <w:shd w:val="clear" w:color="auto" w:fill="auto"/>
          </w:tcPr>
          <w:p w:rsidR="00AB1BC0" w:rsidRDefault="00AB1BC0">
            <w:pPr>
              <w:jc w:val="both"/>
              <w:rPr>
                <w:rFonts w:ascii="Arial" w:hAnsi="Arial" w:cs="Arial"/>
                <w:b/>
                <w:lang w:eastAsia="zh-CN"/>
              </w:rPr>
            </w:pPr>
          </w:p>
        </w:tc>
      </w:tr>
      <w:tr w:rsidR="00AB1BC0">
        <w:tc>
          <w:tcPr>
            <w:tcW w:w="3206" w:type="dxa"/>
            <w:shd w:val="clear" w:color="auto" w:fill="auto"/>
          </w:tcPr>
          <w:p w:rsidR="00AB1BC0" w:rsidRDefault="00640B27">
            <w:pPr>
              <w:jc w:val="both"/>
              <w:rPr>
                <w:rFonts w:ascii="Arial" w:hAnsi="Arial" w:cs="Arial"/>
                <w:b/>
                <w:lang w:eastAsia="zh-CN"/>
              </w:rPr>
            </w:pPr>
            <w:r>
              <w:rPr>
                <w:rFonts w:ascii="Arial" w:hAnsi="Arial" w:cs="Arial" w:hint="eastAsia"/>
                <w:b/>
                <w:lang w:eastAsia="zh-CN"/>
              </w:rPr>
              <w:t>CATT</w:t>
            </w:r>
          </w:p>
        </w:tc>
        <w:tc>
          <w:tcPr>
            <w:tcW w:w="3200" w:type="dxa"/>
            <w:shd w:val="clear" w:color="auto" w:fill="auto"/>
          </w:tcPr>
          <w:p w:rsidR="00AB1BC0" w:rsidRDefault="00640B27">
            <w:pPr>
              <w:jc w:val="both"/>
              <w:rPr>
                <w:rFonts w:ascii="Arial" w:hAnsi="Arial" w:cs="Arial"/>
                <w:b/>
                <w:lang w:eastAsia="zh-CN"/>
              </w:rPr>
            </w:pPr>
            <w:r>
              <w:rPr>
                <w:rFonts w:ascii="Arial" w:hAnsi="Arial" w:cs="Arial" w:hint="eastAsia"/>
                <w:b/>
                <w:lang w:eastAsia="zh-CN"/>
              </w:rPr>
              <w:t>Option 1</w:t>
            </w:r>
          </w:p>
        </w:tc>
        <w:tc>
          <w:tcPr>
            <w:tcW w:w="3223" w:type="dxa"/>
            <w:shd w:val="clear" w:color="auto" w:fill="auto"/>
          </w:tcPr>
          <w:p w:rsidR="00AB1BC0" w:rsidRDefault="00640B27">
            <w:pPr>
              <w:jc w:val="both"/>
              <w:rPr>
                <w:lang w:eastAsia="zh-CN"/>
              </w:rPr>
            </w:pPr>
            <w:r>
              <w:rPr>
                <w:rFonts w:hint="eastAsia"/>
                <w:lang w:eastAsia="zh-CN"/>
              </w:rPr>
              <w:t>We prefer the description as below:</w:t>
            </w:r>
          </w:p>
          <w:p w:rsidR="00AB1BC0" w:rsidRDefault="00640B27">
            <w:pPr>
              <w:jc w:val="both"/>
              <w:rPr>
                <w:rFonts w:ascii="Arial" w:hAnsi="Arial" w:cs="Arial"/>
                <w:b/>
                <w:lang w:eastAsia="zh-CN"/>
              </w:rPr>
            </w:pPr>
            <w:r>
              <w:t xml:space="preserve">For sidelink unicast, when a UE in IDLE/INACTIVE or OOC has obtained this assistance information from its peer UE, it may derive the value </w:t>
            </w:r>
            <w:r>
              <w:rPr>
                <w:rFonts w:hint="eastAsia"/>
                <w:strike/>
                <w:lang w:eastAsia="zh-CN"/>
              </w:rPr>
              <w:t>of the inactivity timer</w:t>
            </w:r>
            <w:r>
              <w:rPr>
                <w:rFonts w:hint="eastAsia"/>
                <w:lang w:eastAsia="zh-CN"/>
              </w:rPr>
              <w:t xml:space="preserve"> for SL DRX</w:t>
            </w:r>
            <w:r>
              <w:t xml:space="preserve"> based on </w:t>
            </w:r>
            <w:r>
              <w:rPr>
                <w:rFonts w:hint="eastAsia"/>
                <w:lang w:eastAsia="zh-CN"/>
              </w:rPr>
              <w:t>UE</w:t>
            </w:r>
            <w:r>
              <w:t xml:space="preserve"> implementation</w:t>
            </w:r>
            <w:r>
              <w:rPr>
                <w:rFonts w:hint="eastAsia"/>
                <w:lang w:eastAsia="zh-CN"/>
              </w:rPr>
              <w:t>.</w:t>
            </w:r>
          </w:p>
        </w:tc>
      </w:tr>
      <w:tr w:rsidR="00AB1BC0">
        <w:tc>
          <w:tcPr>
            <w:tcW w:w="3206"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hAnsi="Arial" w:cs="Arial"/>
                <w:bCs/>
                <w:lang w:eastAsia="zh-CN"/>
              </w:rPr>
            </w:pPr>
            <w:r>
              <w:rPr>
                <w:rFonts w:ascii="Arial" w:hAnsi="Arial" w:cs="Arial"/>
                <w:bCs/>
                <w:lang w:eastAsia="zh-CN"/>
              </w:rPr>
              <w:t xml:space="preserve">Ericsson </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hAnsi="Arial" w:cs="Arial"/>
                <w:bCs/>
                <w:lang w:eastAsia="zh-CN"/>
              </w:rPr>
            </w:pPr>
            <w:r>
              <w:rPr>
                <w:rFonts w:ascii="Arial" w:hAnsi="Arial" w:cs="Arial"/>
                <w:bCs/>
                <w:lang w:eastAsia="zh-CN"/>
              </w:rPr>
              <w:t>Option 1</w:t>
            </w:r>
          </w:p>
        </w:tc>
        <w:tc>
          <w:tcPr>
            <w:tcW w:w="3223" w:type="dxa"/>
            <w:tcBorders>
              <w:top w:val="single" w:sz="4" w:space="0" w:color="auto"/>
              <w:left w:val="single" w:sz="4" w:space="0" w:color="auto"/>
              <w:bottom w:val="single" w:sz="4" w:space="0" w:color="auto"/>
              <w:right w:val="single" w:sz="4" w:space="0" w:color="auto"/>
            </w:tcBorders>
            <w:shd w:val="clear" w:color="auto" w:fill="auto"/>
          </w:tcPr>
          <w:p w:rsidR="00AB1BC0" w:rsidRDefault="00AB1BC0">
            <w:pPr>
              <w:jc w:val="both"/>
              <w:rPr>
                <w:bCs/>
                <w:lang w:eastAsia="zh-CN"/>
              </w:rPr>
            </w:pPr>
          </w:p>
        </w:tc>
      </w:tr>
      <w:tr w:rsidR="00AB1BC0">
        <w:tc>
          <w:tcPr>
            <w:tcW w:w="3206"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eastAsia="Malgun Gothic" w:hAnsi="Arial" w:cs="Arial"/>
                <w:bCs/>
                <w:lang w:eastAsia="ko-KR"/>
              </w:rPr>
            </w:pPr>
            <w:r>
              <w:rPr>
                <w:rFonts w:ascii="Arial" w:eastAsia="Malgun Gothic" w:hAnsi="Arial" w:cs="Arial" w:hint="eastAsia"/>
                <w:bCs/>
                <w:lang w:eastAsia="ko-KR"/>
              </w:rPr>
              <w:t>LG</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eastAsia="Malgun Gothic" w:hAnsi="Arial" w:cs="Arial"/>
                <w:bCs/>
                <w:strike/>
                <w:lang w:eastAsia="ko-KR"/>
              </w:rPr>
            </w:pPr>
            <w:r>
              <w:rPr>
                <w:rFonts w:ascii="Arial" w:eastAsia="Malgun Gothic" w:hAnsi="Arial" w:cs="Arial" w:hint="eastAsia"/>
                <w:bCs/>
                <w:strike/>
                <w:lang w:eastAsia="ko-KR"/>
              </w:rPr>
              <w:t>Option 1</w:t>
            </w:r>
            <w:ins w:id="16" w:author="LG: SeoYoung Back" w:date="2021-12-08T16:01:00Z">
              <w:r>
                <w:rPr>
                  <w:rFonts w:ascii="Arial" w:eastAsia="Malgun Gothic" w:hAnsi="Arial" w:cs="Arial"/>
                  <w:bCs/>
                  <w:strike/>
                  <w:lang w:eastAsia="ko-KR"/>
                </w:rPr>
                <w:t xml:space="preserve"> </w:t>
              </w:r>
              <w:r>
                <w:rPr>
                  <w:rFonts w:ascii="Arial" w:eastAsia="Malgun Gothic" w:hAnsi="Arial" w:cs="Arial" w:hint="eastAsia"/>
                  <w:bCs/>
                  <w:lang w:eastAsia="ko-KR"/>
                </w:rPr>
                <w:t>Option 3</w:t>
              </w:r>
            </w:ins>
          </w:p>
        </w:tc>
        <w:tc>
          <w:tcPr>
            <w:tcW w:w="3223"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ins w:id="17" w:author="LG: SeoYoung Back" w:date="2021-12-08T16:01:00Z"/>
                <w:rFonts w:eastAsia="Malgun Gothic"/>
                <w:bCs/>
                <w:lang w:eastAsia="ko-KR"/>
              </w:rPr>
            </w:pPr>
            <w:ins w:id="18" w:author="LG: SeoYoung Back" w:date="2021-12-08T16:01:00Z">
              <w:r>
                <w:rPr>
                  <w:rFonts w:eastAsia="Malgun Gothic"/>
                  <w:bCs/>
                  <w:lang w:eastAsia="ko-KR"/>
                </w:rPr>
                <w:t xml:space="preserve">It’s better to write down after the other parameter of TX UE except for </w:t>
              </w:r>
              <w:r>
                <w:rPr>
                  <w:rFonts w:eastAsia="Malgun Gothic"/>
                  <w:bCs/>
                  <w:lang w:eastAsia="ko-KR"/>
                </w:rPr>
                <w:lastRenderedPageBreak/>
                <w:t xml:space="preserve">the inactivity timer is decided in the RAN2 meeting. </w:t>
              </w:r>
            </w:ins>
          </w:p>
          <w:p w:rsidR="00AB1BC0" w:rsidRDefault="00640B27">
            <w:pPr>
              <w:jc w:val="both"/>
              <w:rPr>
                <w:bCs/>
                <w:lang w:eastAsia="zh-CN"/>
              </w:rPr>
            </w:pPr>
            <w:ins w:id="19" w:author="LG: SeoYoung Back" w:date="2021-12-08T16:01:00Z">
              <w:r>
                <w:rPr>
                  <w:rFonts w:eastAsia="Malgun Gothic"/>
                  <w:bCs/>
                  <w:lang w:eastAsia="ko-KR"/>
                </w:rPr>
                <w:t xml:space="preserve">In the case of a UE in </w:t>
              </w:r>
              <w:proofErr w:type="spellStart"/>
              <w:r>
                <w:rPr>
                  <w:rFonts w:eastAsia="Malgun Gothic"/>
                  <w:bCs/>
                  <w:lang w:eastAsia="ko-KR"/>
                </w:rPr>
                <w:t>OoC</w:t>
              </w:r>
              <w:proofErr w:type="spellEnd"/>
              <w:r>
                <w:rPr>
                  <w:rFonts w:eastAsia="Malgun Gothic"/>
                  <w:bCs/>
                  <w:lang w:eastAsia="ko-KR"/>
                </w:rPr>
                <w:t xml:space="preserve">, there is no clear agreement whether TX UE can decide all the parameters or the parameters can be decided by pre-configuration. We think it needs to be discussed as an open issue whether the other parameters except for an inactivity timer of UE in </w:t>
              </w:r>
              <w:proofErr w:type="spellStart"/>
              <w:r>
                <w:rPr>
                  <w:rFonts w:eastAsia="Malgun Gothic"/>
                  <w:bCs/>
                  <w:lang w:eastAsia="ko-KR"/>
                </w:rPr>
                <w:t>OoC</w:t>
              </w:r>
              <w:proofErr w:type="spellEnd"/>
              <w:r>
                <w:rPr>
                  <w:rFonts w:eastAsia="Malgun Gothic"/>
                  <w:bCs/>
                  <w:lang w:eastAsia="ko-KR"/>
                </w:rPr>
                <w:t xml:space="preserve"> can be decided by TX UE implementation.</w:t>
              </w:r>
            </w:ins>
          </w:p>
        </w:tc>
      </w:tr>
      <w:tr w:rsidR="00AB1BC0">
        <w:tc>
          <w:tcPr>
            <w:tcW w:w="3206"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eastAsia="Malgun Gothic" w:hAnsi="Arial" w:cs="Arial"/>
                <w:bCs/>
                <w:lang w:eastAsia="ko-KR"/>
              </w:rPr>
            </w:pPr>
            <w:r>
              <w:rPr>
                <w:rFonts w:ascii="Arial" w:eastAsia="Malgun Gothic" w:hAnsi="Arial" w:cs="Arial"/>
                <w:bCs/>
                <w:lang w:eastAsia="ko-KR"/>
              </w:rPr>
              <w:lastRenderedPageBreak/>
              <w:t>Vivo</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eastAsia="Malgun Gothic" w:hAnsi="Arial" w:cs="Arial"/>
                <w:bCs/>
                <w:lang w:eastAsia="ko-KR"/>
              </w:rPr>
            </w:pPr>
            <w:r>
              <w:rPr>
                <w:rFonts w:ascii="Arial" w:eastAsia="Malgun Gothic" w:hAnsi="Arial" w:cs="Arial" w:hint="eastAsia"/>
                <w:bCs/>
                <w:lang w:eastAsia="ko-KR"/>
              </w:rPr>
              <w:t>1</w:t>
            </w:r>
          </w:p>
        </w:tc>
        <w:tc>
          <w:tcPr>
            <w:tcW w:w="3223" w:type="dxa"/>
            <w:tcBorders>
              <w:top w:val="single" w:sz="4" w:space="0" w:color="auto"/>
              <w:left w:val="single" w:sz="4" w:space="0" w:color="auto"/>
              <w:bottom w:val="single" w:sz="4" w:space="0" w:color="auto"/>
              <w:right w:val="single" w:sz="4" w:space="0" w:color="auto"/>
            </w:tcBorders>
            <w:shd w:val="clear" w:color="auto" w:fill="auto"/>
          </w:tcPr>
          <w:p w:rsidR="00AB1BC0" w:rsidRDefault="00AB1BC0">
            <w:pPr>
              <w:jc w:val="both"/>
              <w:rPr>
                <w:bCs/>
                <w:lang w:eastAsia="zh-CN"/>
              </w:rPr>
            </w:pPr>
          </w:p>
        </w:tc>
      </w:tr>
      <w:tr w:rsidR="00AB1BC0">
        <w:tc>
          <w:tcPr>
            <w:tcW w:w="3206"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eastAsia="Malgun Gothic" w:hAnsi="Arial" w:cs="Arial"/>
                <w:bCs/>
                <w:lang w:eastAsia="ko-KR"/>
              </w:rPr>
            </w:pPr>
            <w:r>
              <w:rPr>
                <w:rFonts w:ascii="Arial" w:eastAsia="Malgun Gothic" w:hAnsi="Arial" w:cs="Arial" w:hint="eastAsia"/>
                <w:bCs/>
                <w:lang w:eastAsia="ko-KR"/>
              </w:rPr>
              <w:t>H</w:t>
            </w:r>
            <w:r>
              <w:rPr>
                <w:rFonts w:ascii="Arial" w:eastAsia="Malgun Gothic" w:hAnsi="Arial" w:cs="Arial"/>
                <w:bCs/>
                <w:lang w:eastAsia="ko-KR"/>
              </w:rPr>
              <w:t>uawei, HiSilicon</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eastAsia="Malgun Gothic" w:hAnsi="Arial" w:cs="Arial"/>
                <w:bCs/>
                <w:lang w:eastAsia="ko-KR"/>
              </w:rPr>
            </w:pPr>
            <w:r>
              <w:rPr>
                <w:rFonts w:ascii="Arial" w:eastAsia="Malgun Gothic" w:hAnsi="Arial" w:cs="Arial" w:hint="eastAsia"/>
                <w:bCs/>
                <w:lang w:eastAsia="ko-KR"/>
              </w:rPr>
              <w:t>O</w:t>
            </w:r>
            <w:r>
              <w:rPr>
                <w:rFonts w:ascii="Arial" w:eastAsia="Malgun Gothic" w:hAnsi="Arial" w:cs="Arial"/>
                <w:bCs/>
                <w:lang w:eastAsia="ko-KR"/>
              </w:rPr>
              <w:t>ption 1</w:t>
            </w:r>
          </w:p>
        </w:tc>
        <w:tc>
          <w:tcPr>
            <w:tcW w:w="3223"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bCs/>
                <w:lang w:eastAsia="zh-CN"/>
              </w:rPr>
            </w:pPr>
            <w:r>
              <w:rPr>
                <w:bCs/>
                <w:lang w:eastAsia="zh-CN"/>
              </w:rPr>
              <w:t>Agree with CATT.</w:t>
            </w:r>
          </w:p>
        </w:tc>
      </w:tr>
      <w:tr w:rsidR="00AB1BC0">
        <w:tc>
          <w:tcPr>
            <w:tcW w:w="3206"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eastAsia="Malgun Gothic" w:hAnsi="Arial" w:cs="Arial"/>
                <w:bCs/>
                <w:lang w:eastAsia="ko-KR"/>
              </w:rPr>
            </w:pPr>
            <w:r>
              <w:rPr>
                <w:rFonts w:ascii="Arial" w:eastAsia="Malgun Gothic" w:hAnsi="Arial" w:cs="Arial"/>
                <w:bCs/>
                <w:lang w:eastAsia="ko-KR"/>
              </w:rPr>
              <w:t>InterDigital</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eastAsia="Malgun Gothic" w:hAnsi="Arial" w:cs="Arial"/>
                <w:bCs/>
                <w:lang w:eastAsia="ko-KR"/>
              </w:rPr>
            </w:pPr>
            <w:r>
              <w:rPr>
                <w:rFonts w:ascii="Arial" w:eastAsia="Malgun Gothic" w:hAnsi="Arial" w:cs="Arial"/>
                <w:bCs/>
                <w:lang w:eastAsia="ko-KR"/>
              </w:rPr>
              <w:t>Option 1</w:t>
            </w:r>
          </w:p>
        </w:tc>
        <w:tc>
          <w:tcPr>
            <w:tcW w:w="3223" w:type="dxa"/>
            <w:tcBorders>
              <w:top w:val="single" w:sz="4" w:space="0" w:color="auto"/>
              <w:left w:val="single" w:sz="4" w:space="0" w:color="auto"/>
              <w:bottom w:val="single" w:sz="4" w:space="0" w:color="auto"/>
              <w:right w:val="single" w:sz="4" w:space="0" w:color="auto"/>
            </w:tcBorders>
            <w:shd w:val="clear" w:color="auto" w:fill="auto"/>
          </w:tcPr>
          <w:p w:rsidR="00AB1BC0" w:rsidRDefault="00AB1BC0">
            <w:pPr>
              <w:jc w:val="both"/>
              <w:rPr>
                <w:bCs/>
                <w:lang w:eastAsia="zh-CN"/>
              </w:rPr>
            </w:pPr>
          </w:p>
        </w:tc>
      </w:tr>
      <w:tr w:rsidR="00AB1BC0">
        <w:tc>
          <w:tcPr>
            <w:tcW w:w="3206"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eastAsia="Malgun Gothic" w:hAnsi="Arial" w:cs="Arial"/>
                <w:bCs/>
                <w:lang w:eastAsia="ko-KR"/>
              </w:rPr>
            </w:pPr>
            <w:r>
              <w:rPr>
                <w:rFonts w:ascii="Arial" w:eastAsia="Malgun Gothic" w:hAnsi="Arial" w:cs="Arial"/>
                <w:bCs/>
                <w:lang w:eastAsia="ko-KR"/>
              </w:rPr>
              <w:t>Intel</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eastAsia="Malgun Gothic" w:hAnsi="Arial" w:cs="Arial"/>
                <w:bCs/>
                <w:lang w:eastAsia="ko-KR"/>
              </w:rPr>
            </w:pPr>
            <w:r>
              <w:rPr>
                <w:rFonts w:ascii="Arial" w:eastAsia="Malgun Gothic" w:hAnsi="Arial" w:cs="Arial"/>
                <w:bCs/>
                <w:lang w:eastAsia="ko-KR"/>
              </w:rPr>
              <w:t>Option 1</w:t>
            </w:r>
          </w:p>
        </w:tc>
        <w:tc>
          <w:tcPr>
            <w:tcW w:w="3223" w:type="dxa"/>
            <w:tcBorders>
              <w:top w:val="single" w:sz="4" w:space="0" w:color="auto"/>
              <w:left w:val="single" w:sz="4" w:space="0" w:color="auto"/>
              <w:bottom w:val="single" w:sz="4" w:space="0" w:color="auto"/>
              <w:right w:val="single" w:sz="4" w:space="0" w:color="auto"/>
            </w:tcBorders>
            <w:shd w:val="clear" w:color="auto" w:fill="auto"/>
          </w:tcPr>
          <w:p w:rsidR="00AB1BC0" w:rsidRDefault="00AB1BC0">
            <w:pPr>
              <w:jc w:val="both"/>
              <w:rPr>
                <w:bCs/>
                <w:lang w:eastAsia="zh-CN"/>
              </w:rPr>
            </w:pPr>
          </w:p>
        </w:tc>
      </w:tr>
      <w:tr w:rsidR="00AB1BC0">
        <w:tc>
          <w:tcPr>
            <w:tcW w:w="3206"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eastAsia="Malgun Gothic" w:hAnsi="Arial" w:cs="Arial"/>
                <w:bCs/>
                <w:lang w:eastAsia="ko-KR"/>
              </w:rPr>
            </w:pPr>
            <w:r>
              <w:rPr>
                <w:rFonts w:ascii="Arial" w:eastAsia="Malgun Gothic" w:hAnsi="Arial" w:cs="Arial"/>
                <w:bCs/>
                <w:lang w:eastAsia="ko-KR"/>
              </w:rPr>
              <w:t>Apple</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eastAsia="Malgun Gothic" w:hAnsi="Arial" w:cs="Arial"/>
                <w:bCs/>
                <w:lang w:eastAsia="ko-KR"/>
              </w:rPr>
            </w:pPr>
            <w:r>
              <w:rPr>
                <w:rFonts w:ascii="Arial" w:eastAsia="Malgun Gothic" w:hAnsi="Arial" w:cs="Arial"/>
                <w:bCs/>
                <w:lang w:eastAsia="ko-KR"/>
              </w:rPr>
              <w:t>Option 1</w:t>
            </w:r>
          </w:p>
        </w:tc>
        <w:tc>
          <w:tcPr>
            <w:tcW w:w="3223" w:type="dxa"/>
            <w:tcBorders>
              <w:top w:val="single" w:sz="4" w:space="0" w:color="auto"/>
              <w:left w:val="single" w:sz="4" w:space="0" w:color="auto"/>
              <w:bottom w:val="single" w:sz="4" w:space="0" w:color="auto"/>
              <w:right w:val="single" w:sz="4" w:space="0" w:color="auto"/>
            </w:tcBorders>
            <w:shd w:val="clear" w:color="auto" w:fill="auto"/>
          </w:tcPr>
          <w:p w:rsidR="00AB1BC0" w:rsidRDefault="00AB1BC0">
            <w:pPr>
              <w:jc w:val="both"/>
              <w:rPr>
                <w:bCs/>
                <w:lang w:eastAsia="zh-CN"/>
              </w:rPr>
            </w:pPr>
          </w:p>
        </w:tc>
      </w:tr>
      <w:tr w:rsidR="00AB1BC0">
        <w:tc>
          <w:tcPr>
            <w:tcW w:w="3206"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eastAsia="DengXian" w:hAnsi="Arial" w:cs="Arial"/>
                <w:bCs/>
                <w:lang w:eastAsia="zh-CN"/>
              </w:rPr>
            </w:pPr>
            <w:proofErr w:type="spellStart"/>
            <w:r>
              <w:rPr>
                <w:rFonts w:ascii="Arial" w:eastAsia="DengXian" w:hAnsi="Arial" w:cs="Arial" w:hint="eastAsia"/>
                <w:bCs/>
                <w:lang w:eastAsia="zh-CN"/>
              </w:rPr>
              <w:t>S</w:t>
            </w:r>
            <w:r>
              <w:rPr>
                <w:rFonts w:ascii="Arial" w:eastAsia="DengXian" w:hAnsi="Arial" w:cs="Arial"/>
                <w:bCs/>
                <w:lang w:eastAsia="zh-CN"/>
              </w:rPr>
              <w:t>preadtrum</w:t>
            </w:r>
            <w:proofErr w:type="spellEnd"/>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ption 1</w:t>
            </w:r>
          </w:p>
        </w:tc>
        <w:tc>
          <w:tcPr>
            <w:tcW w:w="3223" w:type="dxa"/>
            <w:tcBorders>
              <w:top w:val="single" w:sz="4" w:space="0" w:color="auto"/>
              <w:left w:val="single" w:sz="4" w:space="0" w:color="auto"/>
              <w:bottom w:val="single" w:sz="4" w:space="0" w:color="auto"/>
              <w:right w:val="single" w:sz="4" w:space="0" w:color="auto"/>
            </w:tcBorders>
            <w:shd w:val="clear" w:color="auto" w:fill="auto"/>
          </w:tcPr>
          <w:p w:rsidR="00AB1BC0" w:rsidRDefault="00AB1BC0">
            <w:pPr>
              <w:jc w:val="both"/>
              <w:rPr>
                <w:bCs/>
                <w:lang w:eastAsia="zh-CN"/>
              </w:rPr>
            </w:pPr>
          </w:p>
        </w:tc>
      </w:tr>
      <w:tr w:rsidR="00AB1BC0">
        <w:tc>
          <w:tcPr>
            <w:tcW w:w="3206"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eastAsia="Yu Mincho" w:hAnsi="Arial" w:cs="Arial"/>
                <w:bCs/>
                <w:lang w:eastAsia="ja-JP"/>
              </w:rPr>
            </w:pPr>
            <w:r>
              <w:rPr>
                <w:rFonts w:ascii="Arial" w:eastAsia="Yu Mincho" w:hAnsi="Arial" w:cs="Arial" w:hint="eastAsia"/>
                <w:bCs/>
                <w:lang w:eastAsia="ja-JP"/>
              </w:rPr>
              <w:t>NEC</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eastAsia="Yu Mincho" w:hAnsi="Arial" w:cs="Arial"/>
                <w:bCs/>
                <w:lang w:eastAsia="ja-JP"/>
              </w:rPr>
            </w:pPr>
            <w:r>
              <w:rPr>
                <w:rFonts w:ascii="Arial" w:eastAsia="Yu Mincho" w:hAnsi="Arial" w:cs="Arial" w:hint="eastAsia"/>
                <w:bCs/>
                <w:lang w:eastAsia="ja-JP"/>
              </w:rPr>
              <w:t>Option 1</w:t>
            </w:r>
          </w:p>
        </w:tc>
        <w:tc>
          <w:tcPr>
            <w:tcW w:w="3223" w:type="dxa"/>
            <w:tcBorders>
              <w:top w:val="single" w:sz="4" w:space="0" w:color="auto"/>
              <w:left w:val="single" w:sz="4" w:space="0" w:color="auto"/>
              <w:bottom w:val="single" w:sz="4" w:space="0" w:color="auto"/>
              <w:right w:val="single" w:sz="4" w:space="0" w:color="auto"/>
            </w:tcBorders>
            <w:shd w:val="clear" w:color="auto" w:fill="auto"/>
          </w:tcPr>
          <w:p w:rsidR="00AB1BC0" w:rsidRDefault="00AB1BC0">
            <w:pPr>
              <w:jc w:val="both"/>
              <w:rPr>
                <w:bCs/>
                <w:lang w:eastAsia="zh-CN"/>
              </w:rPr>
            </w:pPr>
          </w:p>
        </w:tc>
      </w:tr>
      <w:tr w:rsidR="00AB1BC0">
        <w:tc>
          <w:tcPr>
            <w:tcW w:w="3206"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eastAsia="Malgun Gothic" w:hAnsi="Arial" w:cs="Arial"/>
                <w:bCs/>
                <w:lang w:eastAsia="ko-KR"/>
              </w:rPr>
            </w:pPr>
            <w:r>
              <w:rPr>
                <w:rFonts w:ascii="Arial" w:eastAsia="Malgun Gothic" w:hAnsi="Arial" w:cs="Arial"/>
                <w:bCs/>
                <w:lang w:eastAsia="ko-KR"/>
              </w:rPr>
              <w:t>Samsung</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eastAsia="Malgun Gothic" w:hAnsi="Arial" w:cs="Arial"/>
                <w:bCs/>
                <w:lang w:eastAsia="ko-KR"/>
              </w:rPr>
            </w:pPr>
            <w:r>
              <w:rPr>
                <w:rFonts w:ascii="Arial" w:eastAsia="Malgun Gothic" w:hAnsi="Arial" w:cs="Arial"/>
                <w:bCs/>
                <w:lang w:eastAsia="ko-KR"/>
              </w:rPr>
              <w:t>Option 1</w:t>
            </w:r>
          </w:p>
        </w:tc>
        <w:tc>
          <w:tcPr>
            <w:tcW w:w="3223" w:type="dxa"/>
            <w:tcBorders>
              <w:top w:val="single" w:sz="4" w:space="0" w:color="auto"/>
              <w:left w:val="single" w:sz="4" w:space="0" w:color="auto"/>
              <w:bottom w:val="single" w:sz="4" w:space="0" w:color="auto"/>
              <w:right w:val="single" w:sz="4" w:space="0" w:color="auto"/>
            </w:tcBorders>
            <w:shd w:val="clear" w:color="auto" w:fill="auto"/>
          </w:tcPr>
          <w:p w:rsidR="00AB1BC0" w:rsidRDefault="00AB1BC0">
            <w:pPr>
              <w:jc w:val="both"/>
              <w:rPr>
                <w:bCs/>
                <w:lang w:eastAsia="zh-CN"/>
              </w:rPr>
            </w:pPr>
          </w:p>
        </w:tc>
      </w:tr>
      <w:tr w:rsidR="00AB1BC0">
        <w:tc>
          <w:tcPr>
            <w:tcW w:w="3206"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eastAsia="Malgun Gothic" w:hAnsi="Arial" w:cs="Arial"/>
                <w:bCs/>
                <w:lang w:eastAsia="ko-KR"/>
              </w:rPr>
            </w:pPr>
            <w:r>
              <w:rPr>
                <w:rFonts w:ascii="Arial" w:eastAsia="Malgun Gothic" w:hAnsi="Arial" w:cs="Arial"/>
                <w:bCs/>
                <w:lang w:eastAsia="ko-KR"/>
              </w:rPr>
              <w:t>Qualcomm</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eastAsia="Malgun Gothic" w:hAnsi="Arial" w:cs="Arial"/>
                <w:bCs/>
                <w:lang w:eastAsia="ko-KR"/>
              </w:rPr>
            </w:pPr>
            <w:r>
              <w:rPr>
                <w:rFonts w:ascii="Arial" w:eastAsia="Malgun Gothic" w:hAnsi="Arial" w:cs="Arial"/>
                <w:bCs/>
                <w:lang w:eastAsia="ko-KR"/>
              </w:rPr>
              <w:t>Option 1</w:t>
            </w:r>
          </w:p>
        </w:tc>
        <w:tc>
          <w:tcPr>
            <w:tcW w:w="3223" w:type="dxa"/>
            <w:tcBorders>
              <w:top w:val="single" w:sz="4" w:space="0" w:color="auto"/>
              <w:left w:val="single" w:sz="4" w:space="0" w:color="auto"/>
              <w:bottom w:val="single" w:sz="4" w:space="0" w:color="auto"/>
              <w:right w:val="single" w:sz="4" w:space="0" w:color="auto"/>
            </w:tcBorders>
            <w:shd w:val="clear" w:color="auto" w:fill="auto"/>
          </w:tcPr>
          <w:p w:rsidR="00AB1BC0" w:rsidRDefault="00AB1BC0">
            <w:pPr>
              <w:jc w:val="both"/>
              <w:rPr>
                <w:bCs/>
                <w:lang w:eastAsia="zh-CN"/>
              </w:rPr>
            </w:pPr>
          </w:p>
        </w:tc>
      </w:tr>
      <w:tr w:rsidR="00AB1BC0">
        <w:tc>
          <w:tcPr>
            <w:tcW w:w="3206"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eastAsia="Malgun Gothic" w:hAnsi="Arial" w:cs="Arial"/>
                <w:bCs/>
                <w:lang w:eastAsia="ko-KR"/>
              </w:rPr>
            </w:pPr>
            <w:proofErr w:type="spellStart"/>
            <w:r>
              <w:rPr>
                <w:rFonts w:ascii="Arial" w:eastAsia="Malgun Gothic" w:hAnsi="Arial" w:cs="Arial"/>
                <w:lang w:eastAsia="ko-KR"/>
              </w:rPr>
              <w:t>Fraunhofer</w:t>
            </w:r>
            <w:proofErr w:type="spellEnd"/>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eastAsia="Malgun Gothic" w:hAnsi="Arial" w:cs="Arial"/>
                <w:bCs/>
                <w:lang w:eastAsia="ko-KR"/>
              </w:rPr>
            </w:pPr>
            <w:r>
              <w:rPr>
                <w:rFonts w:ascii="Arial" w:eastAsia="Malgun Gothic" w:hAnsi="Arial" w:cs="Arial"/>
                <w:bCs/>
                <w:lang w:eastAsia="ko-KR"/>
              </w:rPr>
              <w:t>Option 1</w:t>
            </w:r>
          </w:p>
        </w:tc>
        <w:tc>
          <w:tcPr>
            <w:tcW w:w="3223" w:type="dxa"/>
            <w:tcBorders>
              <w:top w:val="single" w:sz="4" w:space="0" w:color="auto"/>
              <w:left w:val="single" w:sz="4" w:space="0" w:color="auto"/>
              <w:bottom w:val="single" w:sz="4" w:space="0" w:color="auto"/>
              <w:right w:val="single" w:sz="4" w:space="0" w:color="auto"/>
            </w:tcBorders>
            <w:shd w:val="clear" w:color="auto" w:fill="auto"/>
          </w:tcPr>
          <w:p w:rsidR="00AB1BC0" w:rsidRDefault="00AB1BC0">
            <w:pPr>
              <w:jc w:val="both"/>
              <w:rPr>
                <w:bCs/>
                <w:lang w:eastAsia="zh-CN"/>
              </w:rPr>
            </w:pPr>
          </w:p>
        </w:tc>
      </w:tr>
      <w:tr w:rsidR="00AB1BC0">
        <w:tc>
          <w:tcPr>
            <w:tcW w:w="3206"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eastAsia="Malgun Gothic" w:hAnsi="Arial" w:cs="Arial"/>
                <w:lang w:eastAsia="ko-KR"/>
              </w:rPr>
            </w:pPr>
            <w:r>
              <w:rPr>
                <w:rFonts w:ascii="Arial" w:eastAsia="Malgun Gothic" w:hAnsi="Arial" w:cs="Arial"/>
                <w:lang w:eastAsia="ko-KR"/>
              </w:rPr>
              <w:t>Lenovo</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eastAsia="Malgun Gothic" w:hAnsi="Arial" w:cs="Arial"/>
                <w:bCs/>
                <w:lang w:eastAsia="ko-KR"/>
              </w:rPr>
            </w:pPr>
            <w:r>
              <w:rPr>
                <w:rFonts w:ascii="Arial" w:eastAsia="Malgun Gothic" w:hAnsi="Arial" w:cs="Arial"/>
                <w:bCs/>
                <w:lang w:eastAsia="ko-KR"/>
              </w:rPr>
              <w:t>Option 1</w:t>
            </w:r>
          </w:p>
        </w:tc>
        <w:tc>
          <w:tcPr>
            <w:tcW w:w="3223" w:type="dxa"/>
            <w:tcBorders>
              <w:top w:val="single" w:sz="4" w:space="0" w:color="auto"/>
              <w:left w:val="single" w:sz="4" w:space="0" w:color="auto"/>
              <w:bottom w:val="single" w:sz="4" w:space="0" w:color="auto"/>
              <w:right w:val="single" w:sz="4" w:space="0" w:color="auto"/>
            </w:tcBorders>
            <w:shd w:val="clear" w:color="auto" w:fill="auto"/>
          </w:tcPr>
          <w:p w:rsidR="00AB1BC0" w:rsidRDefault="00AB1BC0">
            <w:pPr>
              <w:jc w:val="both"/>
              <w:rPr>
                <w:bCs/>
                <w:lang w:eastAsia="zh-CN"/>
              </w:rPr>
            </w:pPr>
          </w:p>
        </w:tc>
      </w:tr>
      <w:tr w:rsidR="00AB1BC0">
        <w:tc>
          <w:tcPr>
            <w:tcW w:w="3206"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hAnsi="Arial" w:cs="Arial"/>
                <w:lang w:val="en-US" w:eastAsia="zh-CN"/>
              </w:rPr>
            </w:pPr>
            <w:r>
              <w:rPr>
                <w:rFonts w:ascii="Arial" w:hAnsi="Arial" w:cs="Arial" w:hint="eastAsia"/>
                <w:lang w:val="en-US" w:eastAsia="zh-CN"/>
              </w:rPr>
              <w:t>ZTE</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eastAsia="Malgun Gothic" w:hAnsi="Arial" w:cs="Arial"/>
                <w:bCs/>
                <w:lang w:eastAsia="ko-KR"/>
              </w:rPr>
            </w:pPr>
            <w:r>
              <w:rPr>
                <w:rFonts w:ascii="Arial" w:eastAsia="Malgun Gothic" w:hAnsi="Arial" w:cs="Arial"/>
                <w:bCs/>
                <w:lang w:eastAsia="ko-KR"/>
              </w:rPr>
              <w:t>Option 1</w:t>
            </w:r>
          </w:p>
        </w:tc>
        <w:tc>
          <w:tcPr>
            <w:tcW w:w="3223" w:type="dxa"/>
            <w:tcBorders>
              <w:top w:val="single" w:sz="4" w:space="0" w:color="auto"/>
              <w:left w:val="single" w:sz="4" w:space="0" w:color="auto"/>
              <w:bottom w:val="single" w:sz="4" w:space="0" w:color="auto"/>
              <w:right w:val="single" w:sz="4" w:space="0" w:color="auto"/>
            </w:tcBorders>
            <w:shd w:val="clear" w:color="auto" w:fill="auto"/>
          </w:tcPr>
          <w:p w:rsidR="00AB1BC0" w:rsidRDefault="00AB1BC0">
            <w:pPr>
              <w:jc w:val="both"/>
              <w:rPr>
                <w:bCs/>
                <w:lang w:eastAsia="zh-CN"/>
              </w:rPr>
            </w:pPr>
          </w:p>
        </w:tc>
      </w:tr>
    </w:tbl>
    <w:p w:rsidR="00AB1BC0" w:rsidRDefault="00EB2ED3">
      <w:pPr>
        <w:jc w:val="both"/>
        <w:rPr>
          <w:rFonts w:ascii="Arial" w:hAnsi="Arial" w:cs="Arial"/>
          <w:b/>
          <w:lang w:eastAsia="zh-CN"/>
        </w:rPr>
      </w:pPr>
      <w:r>
        <w:rPr>
          <w:rFonts w:ascii="Arial" w:hAnsi="Arial" w:cs="Arial"/>
          <w:b/>
          <w:lang w:eastAsia="zh-CN"/>
        </w:rPr>
        <w:t xml:space="preserve">[Summary] </w:t>
      </w:r>
      <w:r w:rsidR="00887BDD">
        <w:rPr>
          <w:rFonts w:ascii="Arial" w:hAnsi="Arial" w:cs="Arial"/>
          <w:lang w:eastAsia="zh-CN"/>
        </w:rPr>
        <w:t>A</w:t>
      </w:r>
      <w:r w:rsidRPr="0066406A">
        <w:rPr>
          <w:rFonts w:ascii="Arial" w:hAnsi="Arial" w:cs="Arial"/>
          <w:lang w:eastAsia="zh-CN"/>
        </w:rPr>
        <w:t>ll but one compan</w:t>
      </w:r>
      <w:r w:rsidR="00887BDD">
        <w:rPr>
          <w:rFonts w:ascii="Arial" w:hAnsi="Arial" w:cs="Arial"/>
          <w:lang w:eastAsia="zh-CN"/>
        </w:rPr>
        <w:t>y</w:t>
      </w:r>
      <w:r w:rsidRPr="0066406A">
        <w:rPr>
          <w:rFonts w:ascii="Arial" w:hAnsi="Arial" w:cs="Arial"/>
          <w:lang w:eastAsia="zh-CN"/>
        </w:rPr>
        <w:t xml:space="preserve"> support Option 1 “Keep the behaviour description and remove EN”. There are different opinion</w:t>
      </w:r>
      <w:r w:rsidR="0066406A" w:rsidRPr="0066406A">
        <w:rPr>
          <w:rFonts w:ascii="Arial" w:hAnsi="Arial" w:cs="Arial"/>
          <w:lang w:eastAsia="zh-CN"/>
        </w:rPr>
        <w:t>s</w:t>
      </w:r>
      <w:r w:rsidRPr="0066406A">
        <w:rPr>
          <w:rFonts w:ascii="Arial" w:hAnsi="Arial" w:cs="Arial"/>
          <w:lang w:eastAsia="zh-CN"/>
        </w:rPr>
        <w:t xml:space="preserve"> on updating the behaviour description to</w:t>
      </w:r>
      <w:r w:rsidR="0066406A" w:rsidRPr="0066406A">
        <w:rPr>
          <w:rFonts w:ascii="Arial" w:hAnsi="Arial" w:cs="Arial"/>
          <w:lang w:eastAsia="zh-CN"/>
        </w:rPr>
        <w:t xml:space="preserve"> </w:t>
      </w:r>
      <w:r w:rsidR="007D41C6">
        <w:rPr>
          <w:rFonts w:ascii="Arial" w:hAnsi="Arial" w:cs="Arial"/>
          <w:lang w:eastAsia="zh-CN"/>
        </w:rPr>
        <w:t xml:space="preserve">whether </w:t>
      </w:r>
      <w:r w:rsidR="0066406A" w:rsidRPr="0066406A">
        <w:rPr>
          <w:rFonts w:ascii="Arial" w:hAnsi="Arial" w:cs="Arial"/>
          <w:lang w:eastAsia="zh-CN"/>
        </w:rPr>
        <w:t>also cover the whole SL DRX</w:t>
      </w:r>
      <w:r w:rsidR="004E7A86">
        <w:rPr>
          <w:rFonts w:ascii="Arial" w:hAnsi="Arial" w:cs="Arial"/>
          <w:lang w:eastAsia="zh-CN"/>
        </w:rPr>
        <w:t>, which would be covered by above Proposal 4</w:t>
      </w:r>
      <w:r w:rsidR="007D41C6">
        <w:rPr>
          <w:rFonts w:ascii="Arial" w:hAnsi="Arial" w:cs="Arial"/>
          <w:lang w:eastAsia="zh-CN"/>
        </w:rPr>
        <w:t>. It</w:t>
      </w:r>
      <w:r w:rsidR="00BF36AA">
        <w:rPr>
          <w:rFonts w:ascii="Arial" w:hAnsi="Arial" w:cs="Arial"/>
          <w:lang w:eastAsia="zh-CN"/>
        </w:rPr>
        <w:t xml:space="preserve"> is rapporteur’s understanding that, upon receiving assistance information from RxUE, it would be better </w:t>
      </w:r>
      <w:r w:rsidR="007D41C6">
        <w:rPr>
          <w:rFonts w:ascii="Arial" w:hAnsi="Arial" w:cs="Arial"/>
          <w:lang w:eastAsia="zh-CN"/>
        </w:rPr>
        <w:t xml:space="preserve">for </w:t>
      </w:r>
      <w:r w:rsidR="00BF36AA">
        <w:rPr>
          <w:rFonts w:ascii="Arial" w:hAnsi="Arial" w:cs="Arial"/>
          <w:lang w:eastAsia="zh-CN"/>
        </w:rPr>
        <w:t>TxUE implementation to determine SL DRX related parameters, rather than following a “static”</w:t>
      </w:r>
      <w:r w:rsidR="00887BDD">
        <w:rPr>
          <w:rFonts w:ascii="Arial" w:hAnsi="Arial" w:cs="Arial"/>
          <w:lang w:eastAsia="zh-CN"/>
        </w:rPr>
        <w:t xml:space="preserve"> pre-configuration</w:t>
      </w:r>
      <w:r w:rsidR="00BF36AA">
        <w:rPr>
          <w:rFonts w:ascii="Arial" w:hAnsi="Arial" w:cs="Arial"/>
          <w:lang w:eastAsia="zh-CN"/>
        </w:rPr>
        <w:t>.</w:t>
      </w:r>
    </w:p>
    <w:p w:rsidR="0066406A" w:rsidRDefault="0066406A">
      <w:pPr>
        <w:jc w:val="both"/>
        <w:rPr>
          <w:rFonts w:ascii="Arial" w:hAnsi="Arial" w:cs="Arial"/>
          <w:b/>
          <w:lang w:eastAsia="zh-CN"/>
        </w:rPr>
      </w:pPr>
      <w:r>
        <w:rPr>
          <w:rFonts w:ascii="Arial" w:hAnsi="Arial" w:cs="Arial"/>
          <w:b/>
          <w:lang w:eastAsia="zh-CN"/>
        </w:rPr>
        <w:t xml:space="preserve">[Proposal </w:t>
      </w:r>
      <w:r w:rsidR="007656EA">
        <w:rPr>
          <w:rFonts w:ascii="Arial" w:hAnsi="Arial" w:cs="Arial"/>
          <w:b/>
          <w:lang w:eastAsia="zh-CN"/>
        </w:rPr>
        <w:t>5</w:t>
      </w:r>
      <w:r>
        <w:rPr>
          <w:rFonts w:ascii="Arial" w:hAnsi="Arial" w:cs="Arial"/>
          <w:b/>
          <w:lang w:eastAsia="zh-CN"/>
        </w:rPr>
        <w:t>]</w:t>
      </w:r>
      <w:r w:rsidR="007656EA">
        <w:rPr>
          <w:rFonts w:ascii="Arial" w:hAnsi="Arial" w:cs="Arial"/>
          <w:b/>
          <w:lang w:eastAsia="zh-CN"/>
        </w:rPr>
        <w:t xml:space="preserve">: </w:t>
      </w:r>
      <w:r w:rsidR="00565B66">
        <w:rPr>
          <w:rFonts w:ascii="Arial" w:hAnsi="Arial" w:cs="Arial"/>
          <w:b/>
          <w:lang w:eastAsia="zh-CN"/>
        </w:rPr>
        <w:t>Remove</w:t>
      </w:r>
      <w:r w:rsidR="007656EA">
        <w:rPr>
          <w:rFonts w:ascii="Arial" w:hAnsi="Arial" w:cs="Arial"/>
          <w:b/>
          <w:lang w:eastAsia="zh-CN"/>
        </w:rPr>
        <w:t xml:space="preserve"> the </w:t>
      </w:r>
      <w:r w:rsidR="007656EA" w:rsidRPr="007656EA">
        <w:rPr>
          <w:rFonts w:ascii="Arial" w:hAnsi="Arial" w:cs="Arial"/>
          <w:b/>
          <w:lang w:eastAsia="zh-CN"/>
        </w:rPr>
        <w:t>EN</w:t>
      </w:r>
      <w:r w:rsidR="001732BA" w:rsidRPr="001732BA">
        <w:t xml:space="preserve"> </w:t>
      </w:r>
      <w:r w:rsidR="001732BA" w:rsidRPr="001732BA">
        <w:rPr>
          <w:rFonts w:ascii="Arial" w:hAnsi="Arial" w:cs="Arial"/>
          <w:b/>
          <w:lang w:eastAsia="zh-CN"/>
        </w:rPr>
        <w:t>in clause 5.8.9.X.3</w:t>
      </w:r>
      <w:r w:rsidR="001732BA">
        <w:rPr>
          <w:rFonts w:ascii="Arial" w:hAnsi="Arial" w:cs="Arial"/>
          <w:b/>
          <w:lang w:eastAsia="zh-CN"/>
        </w:rPr>
        <w:t xml:space="preserve"> of running CR</w:t>
      </w:r>
      <w:r w:rsidR="007656EA">
        <w:rPr>
          <w:rFonts w:ascii="Arial" w:hAnsi="Arial" w:cs="Arial"/>
          <w:b/>
          <w:lang w:eastAsia="zh-CN"/>
        </w:rPr>
        <w:t xml:space="preserve"> </w:t>
      </w:r>
      <w:r w:rsidR="00565B66">
        <w:rPr>
          <w:rFonts w:ascii="Arial" w:hAnsi="Arial" w:cs="Arial"/>
          <w:b/>
          <w:lang w:eastAsia="zh-CN"/>
        </w:rPr>
        <w:t xml:space="preserve">and update the description </w:t>
      </w:r>
      <w:r w:rsidR="007656EA">
        <w:rPr>
          <w:rFonts w:ascii="Arial" w:hAnsi="Arial" w:cs="Arial"/>
          <w:b/>
          <w:lang w:eastAsia="zh-CN"/>
        </w:rPr>
        <w:t>as “</w:t>
      </w:r>
      <w:r w:rsidR="00565B66" w:rsidRPr="00565B66">
        <w:rPr>
          <w:rFonts w:ascii="Arial" w:hAnsi="Arial" w:cs="Arial"/>
          <w:b/>
          <w:lang w:eastAsia="zh-CN"/>
        </w:rPr>
        <w:t>For sidelink unicast, when a UE in IDLE/INACTIVE or OOC has obtained this assistance information from its peer UE, it may derive the value</w:t>
      </w:r>
      <w:r w:rsidR="00755AB1">
        <w:rPr>
          <w:rFonts w:ascii="Arial" w:hAnsi="Arial" w:cs="Arial"/>
          <w:b/>
          <w:lang w:eastAsia="zh-CN"/>
        </w:rPr>
        <w:t>s</w:t>
      </w:r>
      <w:r w:rsidR="00565B66" w:rsidRPr="00565B66">
        <w:rPr>
          <w:rFonts w:ascii="Arial" w:hAnsi="Arial" w:cs="Arial"/>
          <w:b/>
          <w:lang w:eastAsia="zh-CN"/>
        </w:rPr>
        <w:t xml:space="preserve"> for SL DRX based on UE implementation.</w:t>
      </w:r>
      <w:r w:rsidR="007656EA">
        <w:rPr>
          <w:rFonts w:ascii="Arial" w:hAnsi="Arial" w:cs="Arial"/>
          <w:b/>
          <w:lang w:eastAsia="zh-CN"/>
        </w:rPr>
        <w:t>”</w:t>
      </w:r>
    </w:p>
    <w:p w:rsidR="00AB1BC0" w:rsidRDefault="00640B27">
      <w:pPr>
        <w:jc w:val="both"/>
        <w:rPr>
          <w:rFonts w:ascii="Arial" w:hAnsi="Arial" w:cs="Arial"/>
          <w:lang w:eastAsia="zh-CN"/>
        </w:rPr>
      </w:pPr>
      <w:r>
        <w:rPr>
          <w:rFonts w:ascii="Arial" w:hAnsi="Arial" w:cs="Arial"/>
          <w:b/>
          <w:lang w:eastAsia="zh-CN"/>
        </w:rPr>
        <w:t>Open issue 6</w:t>
      </w:r>
      <w:r>
        <w:rPr>
          <w:rFonts w:ascii="Arial" w:hAnsi="Arial" w:cs="Arial"/>
          <w:lang w:eastAsia="zh-CN"/>
        </w:rPr>
        <w:t>: “Editor’s note: FFS extension marker for SL-PHY-MAC-RLC-Config-</w:t>
      </w:r>
      <w:proofErr w:type="spellStart"/>
      <w:r>
        <w:rPr>
          <w:rFonts w:ascii="Arial" w:hAnsi="Arial" w:cs="Arial"/>
          <w:lang w:eastAsia="zh-CN"/>
        </w:rPr>
        <w:t>v17xy</w:t>
      </w:r>
      <w:proofErr w:type="spellEnd"/>
      <w:r>
        <w:rPr>
          <w:rFonts w:ascii="Arial" w:hAnsi="Arial" w:cs="Arial"/>
          <w:lang w:eastAsia="zh-CN"/>
        </w:rPr>
        <w:t xml:space="preserve"> is needed or not.” in clause 6.3.5 [1]:</w:t>
      </w:r>
    </w:p>
    <w:p w:rsidR="00AB1BC0" w:rsidRDefault="00640B27">
      <w:pPr>
        <w:jc w:val="both"/>
        <w:rPr>
          <w:rFonts w:ascii="Arial" w:hAnsi="Arial" w:cs="Arial"/>
          <w:lang w:eastAsia="zh-CN"/>
        </w:rPr>
      </w:pPr>
      <w:r>
        <w:rPr>
          <w:rFonts w:ascii="Arial" w:hAnsi="Arial" w:cs="Arial"/>
          <w:lang w:eastAsia="zh-CN"/>
        </w:rPr>
        <w:t xml:space="preserve">Rapporteur wants to have a quick check with companies on whether or not to remove this EN: </w:t>
      </w:r>
    </w:p>
    <w:p w:rsidR="00AB1BC0" w:rsidRDefault="00640B27">
      <w:pPr>
        <w:jc w:val="both"/>
        <w:rPr>
          <w:rFonts w:ascii="Arial" w:hAnsi="Arial" w:cs="Arial"/>
          <w:b/>
          <w:lang w:eastAsia="zh-CN"/>
        </w:rPr>
      </w:pPr>
      <w:r>
        <w:rPr>
          <w:rFonts w:ascii="Arial" w:hAnsi="Arial" w:cs="Arial"/>
          <w:b/>
          <w:lang w:eastAsia="zh-CN"/>
        </w:rPr>
        <w:t xml:space="preserve">Q7: Which option would your company support, regarding above EN/extension marker issue: </w:t>
      </w:r>
    </w:p>
    <w:p w:rsidR="00AB1BC0" w:rsidRDefault="00640B27">
      <w:pPr>
        <w:jc w:val="both"/>
        <w:rPr>
          <w:rFonts w:ascii="Arial" w:hAnsi="Arial" w:cs="Arial"/>
          <w:b/>
          <w:lang w:eastAsia="zh-CN"/>
        </w:rPr>
      </w:pPr>
      <w:r>
        <w:rPr>
          <w:rFonts w:ascii="Arial" w:hAnsi="Arial" w:cs="Arial"/>
          <w:b/>
          <w:lang w:eastAsia="zh-CN"/>
        </w:rPr>
        <w:t>Option 1: Use an extension marker.</w:t>
      </w:r>
    </w:p>
    <w:p w:rsidR="00AB1BC0" w:rsidRDefault="00640B27">
      <w:pPr>
        <w:jc w:val="both"/>
        <w:rPr>
          <w:rFonts w:ascii="Arial" w:hAnsi="Arial" w:cs="Arial"/>
          <w:b/>
          <w:lang w:eastAsia="zh-CN"/>
        </w:rPr>
      </w:pPr>
      <w:r>
        <w:rPr>
          <w:rFonts w:ascii="Arial" w:hAnsi="Arial" w:cs="Arial"/>
          <w:b/>
          <w:lang w:eastAsia="zh-CN"/>
        </w:rPr>
        <w:t>Option 2: Not to use an extension marker.</w:t>
      </w:r>
    </w:p>
    <w:p w:rsidR="00AB1BC0" w:rsidRDefault="00640B27">
      <w:pPr>
        <w:jc w:val="both"/>
        <w:rPr>
          <w:rFonts w:ascii="Arial" w:hAnsi="Arial" w:cs="Arial"/>
          <w:b/>
          <w:lang w:eastAsia="zh-CN"/>
        </w:rPr>
      </w:pPr>
      <w:r>
        <w:rPr>
          <w:rFonts w:ascii="Arial" w:hAnsi="Arial" w:cs="Arial"/>
          <w:b/>
          <w:lang w:eastAsia="zh-CN"/>
        </w:rPr>
        <w:t>Option 3: Others, please elaborate.</w:t>
      </w:r>
    </w:p>
    <w:p w:rsidR="00AB1BC0" w:rsidRDefault="00AB1BC0">
      <w:pPr>
        <w:jc w:val="both"/>
        <w:rPr>
          <w:rFonts w:ascii="Arial" w:hAnsi="Arial" w:cs="Arial"/>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3208"/>
        <w:gridCol w:w="3210"/>
      </w:tblGrid>
      <w:tr w:rsidR="00AB1BC0">
        <w:tc>
          <w:tcPr>
            <w:tcW w:w="3211" w:type="dxa"/>
            <w:shd w:val="clear" w:color="auto" w:fill="auto"/>
          </w:tcPr>
          <w:p w:rsidR="00AB1BC0" w:rsidRDefault="00640B27">
            <w:pPr>
              <w:jc w:val="both"/>
              <w:rPr>
                <w:rFonts w:ascii="Arial" w:hAnsi="Arial" w:cs="Arial"/>
                <w:b/>
                <w:lang w:eastAsia="zh-CN"/>
              </w:rPr>
            </w:pPr>
            <w:r>
              <w:rPr>
                <w:rFonts w:ascii="Arial" w:hAnsi="Arial" w:cs="Arial"/>
                <w:b/>
                <w:lang w:eastAsia="zh-CN"/>
              </w:rPr>
              <w:lastRenderedPageBreak/>
              <w:t>Company</w:t>
            </w:r>
          </w:p>
        </w:tc>
        <w:tc>
          <w:tcPr>
            <w:tcW w:w="3208" w:type="dxa"/>
            <w:shd w:val="clear" w:color="auto" w:fill="auto"/>
          </w:tcPr>
          <w:p w:rsidR="00AB1BC0" w:rsidRDefault="00640B27">
            <w:pPr>
              <w:jc w:val="both"/>
              <w:rPr>
                <w:rFonts w:ascii="Arial" w:hAnsi="Arial" w:cs="Arial"/>
                <w:b/>
                <w:lang w:eastAsia="zh-CN"/>
              </w:rPr>
            </w:pPr>
            <w:r>
              <w:rPr>
                <w:rFonts w:ascii="Arial" w:hAnsi="Arial" w:cs="Arial"/>
                <w:b/>
                <w:lang w:eastAsia="zh-CN"/>
              </w:rPr>
              <w:t>Option</w:t>
            </w:r>
          </w:p>
        </w:tc>
        <w:tc>
          <w:tcPr>
            <w:tcW w:w="3210" w:type="dxa"/>
            <w:shd w:val="clear" w:color="auto" w:fill="auto"/>
          </w:tcPr>
          <w:p w:rsidR="00AB1BC0" w:rsidRDefault="00640B27">
            <w:pPr>
              <w:jc w:val="both"/>
              <w:rPr>
                <w:rFonts w:ascii="Arial" w:hAnsi="Arial" w:cs="Arial"/>
                <w:b/>
                <w:lang w:eastAsia="zh-CN"/>
              </w:rPr>
            </w:pPr>
            <w:r>
              <w:rPr>
                <w:rFonts w:ascii="Arial" w:hAnsi="Arial" w:cs="Arial"/>
                <w:b/>
                <w:lang w:eastAsia="zh-CN"/>
              </w:rPr>
              <w:t>Further comments</w:t>
            </w:r>
          </w:p>
        </w:tc>
      </w:tr>
      <w:tr w:rsidR="00AB1BC0">
        <w:tc>
          <w:tcPr>
            <w:tcW w:w="3211" w:type="dxa"/>
            <w:shd w:val="clear" w:color="auto" w:fill="auto"/>
          </w:tcPr>
          <w:p w:rsidR="00AB1BC0" w:rsidRDefault="00640B27">
            <w:pPr>
              <w:jc w:val="both"/>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3208" w:type="dxa"/>
            <w:shd w:val="clear" w:color="auto" w:fill="auto"/>
          </w:tcPr>
          <w:p w:rsidR="00AB1BC0" w:rsidRDefault="00640B27">
            <w:pPr>
              <w:jc w:val="both"/>
              <w:rPr>
                <w:rFonts w:ascii="Arial" w:hAnsi="Arial" w:cs="Arial"/>
                <w:lang w:eastAsia="zh-CN"/>
              </w:rPr>
            </w:pPr>
            <w:r>
              <w:rPr>
                <w:rFonts w:ascii="Arial" w:hAnsi="Arial" w:cs="Arial" w:hint="eastAsia"/>
                <w:lang w:eastAsia="zh-CN"/>
              </w:rPr>
              <w:t>1</w:t>
            </w:r>
          </w:p>
        </w:tc>
        <w:tc>
          <w:tcPr>
            <w:tcW w:w="3210" w:type="dxa"/>
            <w:shd w:val="clear" w:color="auto" w:fill="auto"/>
          </w:tcPr>
          <w:p w:rsidR="00AB1BC0" w:rsidRDefault="00640B27">
            <w:pPr>
              <w:jc w:val="both"/>
              <w:rPr>
                <w:rFonts w:ascii="Arial" w:hAnsi="Arial" w:cs="Arial"/>
                <w:lang w:eastAsia="zh-CN"/>
              </w:rPr>
            </w:pPr>
            <w:r>
              <w:rPr>
                <w:rFonts w:ascii="Arial" w:hAnsi="Arial" w:cs="Arial"/>
                <w:lang w:eastAsia="zh-CN"/>
              </w:rPr>
              <w:t xml:space="preserve">This is the key point to make the </w:t>
            </w:r>
            <w:proofErr w:type="spellStart"/>
            <w:r>
              <w:rPr>
                <w:rFonts w:ascii="Arial" w:hAnsi="Arial" w:cs="Arial"/>
                <w:lang w:eastAsia="zh-CN"/>
              </w:rPr>
              <w:t>17xy</w:t>
            </w:r>
            <w:proofErr w:type="spellEnd"/>
            <w:r>
              <w:rPr>
                <w:rFonts w:ascii="Arial" w:hAnsi="Arial" w:cs="Arial"/>
                <w:lang w:eastAsia="zh-CN"/>
              </w:rPr>
              <w:t xml:space="preserve"> extension to be future proof.</w:t>
            </w:r>
          </w:p>
        </w:tc>
      </w:tr>
      <w:tr w:rsidR="00AB1BC0">
        <w:tc>
          <w:tcPr>
            <w:tcW w:w="3211" w:type="dxa"/>
            <w:shd w:val="clear" w:color="auto" w:fill="auto"/>
          </w:tcPr>
          <w:p w:rsidR="00AB1BC0" w:rsidRDefault="00640B27">
            <w:pPr>
              <w:jc w:val="both"/>
              <w:rPr>
                <w:rFonts w:ascii="Arial" w:hAnsi="Arial" w:cs="Arial"/>
                <w:lang w:eastAsia="zh-CN"/>
              </w:rPr>
            </w:pPr>
            <w:r>
              <w:rPr>
                <w:rFonts w:ascii="Arial" w:hAnsi="Arial" w:cs="Arial" w:hint="eastAsia"/>
                <w:lang w:eastAsia="zh-CN"/>
              </w:rPr>
              <w:t>Xiaomi</w:t>
            </w:r>
          </w:p>
        </w:tc>
        <w:tc>
          <w:tcPr>
            <w:tcW w:w="3208" w:type="dxa"/>
            <w:shd w:val="clear" w:color="auto" w:fill="auto"/>
          </w:tcPr>
          <w:p w:rsidR="00AB1BC0" w:rsidRDefault="00640B27">
            <w:pPr>
              <w:jc w:val="both"/>
              <w:rPr>
                <w:rFonts w:ascii="Arial" w:hAnsi="Arial" w:cs="Arial"/>
                <w:lang w:eastAsia="zh-CN"/>
              </w:rPr>
            </w:pPr>
            <w:r>
              <w:rPr>
                <w:rFonts w:ascii="Arial" w:hAnsi="Arial" w:cs="Arial" w:hint="eastAsia"/>
                <w:lang w:eastAsia="zh-CN"/>
              </w:rPr>
              <w:t>Option 1</w:t>
            </w:r>
          </w:p>
        </w:tc>
        <w:tc>
          <w:tcPr>
            <w:tcW w:w="3210" w:type="dxa"/>
            <w:shd w:val="clear" w:color="auto" w:fill="auto"/>
          </w:tcPr>
          <w:p w:rsidR="00AB1BC0" w:rsidRDefault="00640B27">
            <w:pPr>
              <w:jc w:val="both"/>
              <w:rPr>
                <w:rFonts w:ascii="Arial" w:hAnsi="Arial" w:cs="Arial"/>
                <w:lang w:eastAsia="zh-CN"/>
              </w:rPr>
            </w:pPr>
            <w:r>
              <w:rPr>
                <w:rFonts w:ascii="Arial" w:hAnsi="Arial" w:cs="Arial" w:hint="eastAsia"/>
                <w:lang w:eastAsia="zh-CN"/>
              </w:rPr>
              <w:t>May be good for future extension.</w:t>
            </w:r>
          </w:p>
        </w:tc>
      </w:tr>
      <w:tr w:rsidR="00AB1BC0">
        <w:tc>
          <w:tcPr>
            <w:tcW w:w="3211" w:type="dxa"/>
            <w:shd w:val="clear" w:color="auto" w:fill="auto"/>
          </w:tcPr>
          <w:p w:rsidR="00AB1BC0" w:rsidRDefault="00640B27">
            <w:pPr>
              <w:jc w:val="both"/>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3208" w:type="dxa"/>
            <w:shd w:val="clear" w:color="auto" w:fill="auto"/>
          </w:tcPr>
          <w:p w:rsidR="00AB1BC0" w:rsidRDefault="00640B27">
            <w:pPr>
              <w:jc w:val="both"/>
              <w:rPr>
                <w:rFonts w:ascii="Arial" w:hAnsi="Arial" w:cs="Arial"/>
                <w:lang w:eastAsia="zh-CN"/>
              </w:rPr>
            </w:pPr>
            <w:r>
              <w:rPr>
                <w:rFonts w:ascii="Arial" w:hAnsi="Arial" w:cs="Arial"/>
                <w:lang w:eastAsia="zh-CN"/>
              </w:rPr>
              <w:t xml:space="preserve">Option </w:t>
            </w:r>
            <w:r>
              <w:rPr>
                <w:rFonts w:ascii="Arial" w:hAnsi="Arial" w:cs="Arial" w:hint="eastAsia"/>
                <w:lang w:eastAsia="zh-CN"/>
              </w:rPr>
              <w:t>1</w:t>
            </w:r>
          </w:p>
        </w:tc>
        <w:tc>
          <w:tcPr>
            <w:tcW w:w="3210" w:type="dxa"/>
            <w:shd w:val="clear" w:color="auto" w:fill="auto"/>
          </w:tcPr>
          <w:p w:rsidR="00AB1BC0" w:rsidRDefault="00640B27">
            <w:pPr>
              <w:jc w:val="both"/>
              <w:rPr>
                <w:rFonts w:ascii="Arial" w:hAnsi="Arial" w:cs="Arial"/>
                <w:lang w:eastAsia="zh-CN"/>
              </w:rPr>
            </w:pPr>
            <w:r>
              <w:rPr>
                <w:rFonts w:ascii="Arial" w:hAnsi="Arial" w:cs="Arial" w:hint="eastAsia"/>
                <w:lang w:eastAsia="zh-CN"/>
              </w:rPr>
              <w:t>I</w:t>
            </w:r>
            <w:r>
              <w:rPr>
                <w:rFonts w:ascii="Arial" w:hAnsi="Arial" w:cs="Arial"/>
                <w:lang w:eastAsia="zh-CN"/>
              </w:rPr>
              <w:t>t is good for future proof.</w:t>
            </w:r>
          </w:p>
        </w:tc>
      </w:tr>
      <w:tr w:rsidR="00AB1BC0">
        <w:tc>
          <w:tcPr>
            <w:tcW w:w="3211" w:type="dxa"/>
            <w:shd w:val="clear" w:color="auto" w:fill="auto"/>
          </w:tcPr>
          <w:p w:rsidR="00AB1BC0" w:rsidRDefault="00640B27">
            <w:pPr>
              <w:jc w:val="both"/>
              <w:rPr>
                <w:rFonts w:ascii="Arial" w:hAnsi="Arial" w:cs="Arial"/>
                <w:lang w:eastAsia="zh-CN"/>
              </w:rPr>
            </w:pPr>
            <w:r>
              <w:rPr>
                <w:rFonts w:ascii="Arial" w:hAnsi="Arial" w:cs="Arial" w:hint="eastAsia"/>
                <w:lang w:eastAsia="zh-CN"/>
              </w:rPr>
              <w:t>CATT</w:t>
            </w:r>
          </w:p>
        </w:tc>
        <w:tc>
          <w:tcPr>
            <w:tcW w:w="3208" w:type="dxa"/>
            <w:shd w:val="clear" w:color="auto" w:fill="auto"/>
          </w:tcPr>
          <w:p w:rsidR="00AB1BC0" w:rsidRDefault="00640B27">
            <w:pPr>
              <w:jc w:val="both"/>
              <w:rPr>
                <w:rFonts w:ascii="Arial" w:hAnsi="Arial" w:cs="Arial"/>
                <w:lang w:eastAsia="zh-CN"/>
              </w:rPr>
            </w:pPr>
            <w:r>
              <w:rPr>
                <w:rFonts w:ascii="Arial" w:hAnsi="Arial" w:cs="Arial" w:hint="eastAsia"/>
                <w:lang w:eastAsia="zh-CN"/>
              </w:rPr>
              <w:t>Option 1</w:t>
            </w:r>
          </w:p>
        </w:tc>
        <w:tc>
          <w:tcPr>
            <w:tcW w:w="3210" w:type="dxa"/>
            <w:shd w:val="clear" w:color="auto" w:fill="auto"/>
          </w:tcPr>
          <w:p w:rsidR="00AB1BC0" w:rsidRDefault="00640B27">
            <w:pPr>
              <w:jc w:val="both"/>
              <w:rPr>
                <w:rFonts w:ascii="Arial" w:hAnsi="Arial" w:cs="Arial"/>
                <w:lang w:eastAsia="zh-CN"/>
              </w:rPr>
            </w:pPr>
            <w:r>
              <w:rPr>
                <w:rFonts w:ascii="Arial" w:hAnsi="Arial" w:cs="Arial" w:hint="eastAsia"/>
                <w:lang w:eastAsia="zh-CN"/>
              </w:rPr>
              <w:t xml:space="preserve">It is good for future </w:t>
            </w:r>
            <w:r>
              <w:rPr>
                <w:rFonts w:ascii="Arial" w:hAnsi="Arial" w:cs="Arial"/>
                <w:lang w:eastAsia="zh-CN"/>
              </w:rPr>
              <w:t>proof</w:t>
            </w:r>
            <w:r>
              <w:rPr>
                <w:rFonts w:ascii="Arial" w:hAnsi="Arial" w:cs="Arial" w:hint="eastAsia"/>
                <w:lang w:eastAsia="zh-CN"/>
              </w:rPr>
              <w:t>.</w:t>
            </w:r>
          </w:p>
        </w:tc>
      </w:tr>
      <w:tr w:rsidR="00AB1BC0">
        <w:tc>
          <w:tcPr>
            <w:tcW w:w="3211"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hAnsi="Arial" w:cs="Arial"/>
                <w:lang w:eastAsia="zh-CN"/>
              </w:rPr>
            </w:pPr>
            <w:r>
              <w:rPr>
                <w:rFonts w:ascii="Arial" w:hAnsi="Arial" w:cs="Arial"/>
                <w:lang w:eastAsia="zh-CN"/>
              </w:rPr>
              <w:t>Ericsson</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hAnsi="Arial" w:cs="Arial"/>
                <w:lang w:eastAsia="zh-CN"/>
              </w:rPr>
            </w:pPr>
            <w:r>
              <w:rPr>
                <w:rFonts w:ascii="Arial" w:hAnsi="Arial" w:cs="Arial"/>
                <w:lang w:eastAsia="zh-CN"/>
              </w:rPr>
              <w:t>No strong view</w:t>
            </w:r>
          </w:p>
        </w:tc>
        <w:tc>
          <w:tcPr>
            <w:tcW w:w="3210"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hAnsi="Arial" w:cs="Arial"/>
                <w:lang w:eastAsia="zh-CN"/>
              </w:rPr>
            </w:pPr>
            <w:r>
              <w:rPr>
                <w:rFonts w:ascii="Arial" w:hAnsi="Arial" w:cs="Arial"/>
                <w:lang w:eastAsia="zh-CN"/>
              </w:rPr>
              <w:t>We can go with majority</w:t>
            </w:r>
          </w:p>
        </w:tc>
      </w:tr>
      <w:tr w:rsidR="00AB1BC0">
        <w:tc>
          <w:tcPr>
            <w:tcW w:w="3211"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eastAsia="Malgun Gothic" w:hAnsi="Arial" w:cs="Arial"/>
                <w:lang w:eastAsia="ko-KR"/>
              </w:rPr>
            </w:pPr>
            <w:r>
              <w:rPr>
                <w:rFonts w:ascii="Arial" w:eastAsia="Malgun Gothic" w:hAnsi="Arial" w:cs="Arial" w:hint="eastAsia"/>
                <w:lang w:eastAsia="ko-KR"/>
              </w:rPr>
              <w:t>LG</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eastAsia="Malgun Gothic" w:hAnsi="Arial" w:cs="Arial"/>
                <w:lang w:eastAsia="ko-KR"/>
              </w:rPr>
            </w:pPr>
            <w:r>
              <w:rPr>
                <w:rFonts w:ascii="Arial" w:eastAsia="Malgun Gothic" w:hAnsi="Arial" w:cs="Arial" w:hint="eastAsia"/>
                <w:lang w:eastAsia="ko-KR"/>
              </w:rPr>
              <w:t>Option 1</w:t>
            </w:r>
          </w:p>
        </w:tc>
        <w:tc>
          <w:tcPr>
            <w:tcW w:w="3210"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hAnsi="Arial" w:cs="Arial"/>
                <w:lang w:eastAsia="zh-CN"/>
              </w:rPr>
            </w:pPr>
            <w:r>
              <w:rPr>
                <w:rFonts w:ascii="Arial" w:hAnsi="Arial" w:cs="Arial" w:hint="eastAsia"/>
                <w:lang w:eastAsia="zh-CN"/>
              </w:rPr>
              <w:t xml:space="preserve">It is good for future </w:t>
            </w:r>
            <w:r>
              <w:rPr>
                <w:rFonts w:ascii="Arial" w:hAnsi="Arial" w:cs="Arial"/>
                <w:lang w:eastAsia="zh-CN"/>
              </w:rPr>
              <w:t>proof</w:t>
            </w:r>
            <w:r>
              <w:rPr>
                <w:rFonts w:ascii="Arial" w:hAnsi="Arial" w:cs="Arial" w:hint="eastAsia"/>
                <w:lang w:eastAsia="zh-CN"/>
              </w:rPr>
              <w:t>.</w:t>
            </w:r>
          </w:p>
        </w:tc>
      </w:tr>
      <w:tr w:rsidR="00AB1BC0">
        <w:tc>
          <w:tcPr>
            <w:tcW w:w="3211"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eastAsia="Malgun Gothic" w:hAnsi="Arial" w:cs="Arial"/>
                <w:lang w:eastAsia="ko-KR"/>
              </w:rPr>
            </w:pPr>
            <w:r>
              <w:rPr>
                <w:rFonts w:ascii="Arial" w:eastAsia="Malgun Gothic" w:hAnsi="Arial" w:cs="Arial" w:hint="eastAsia"/>
                <w:lang w:eastAsia="ko-KR"/>
              </w:rPr>
              <w:t>v</w:t>
            </w:r>
            <w:r>
              <w:rPr>
                <w:rFonts w:ascii="Arial" w:eastAsia="Malgun Gothic" w:hAnsi="Arial" w:cs="Arial"/>
                <w:lang w:eastAsia="ko-KR"/>
              </w:rPr>
              <w:t>ivo</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eastAsia="Malgun Gothic" w:hAnsi="Arial" w:cs="Arial"/>
                <w:lang w:eastAsia="ko-KR"/>
              </w:rPr>
            </w:pPr>
            <w:r>
              <w:rPr>
                <w:rFonts w:ascii="Arial" w:eastAsia="Malgun Gothic" w:hAnsi="Arial" w:cs="Arial" w:hint="eastAsia"/>
                <w:lang w:eastAsia="ko-KR"/>
              </w:rPr>
              <w:t>N</w:t>
            </w:r>
            <w:r>
              <w:rPr>
                <w:rFonts w:ascii="Arial" w:eastAsia="Malgun Gothic" w:hAnsi="Arial" w:cs="Arial"/>
                <w:lang w:eastAsia="ko-KR"/>
              </w:rPr>
              <w:t>o strong view</w:t>
            </w:r>
          </w:p>
        </w:tc>
        <w:tc>
          <w:tcPr>
            <w:tcW w:w="3210"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hAnsi="Arial" w:cs="Arial"/>
                <w:lang w:eastAsia="zh-CN"/>
              </w:rPr>
            </w:pPr>
            <w:r>
              <w:rPr>
                <w:rFonts w:ascii="Arial" w:hAnsi="Arial" w:cs="Arial" w:hint="eastAsia"/>
                <w:lang w:eastAsia="zh-CN"/>
              </w:rPr>
              <w:t>R</w:t>
            </w:r>
            <w:r>
              <w:rPr>
                <w:rFonts w:ascii="Arial" w:hAnsi="Arial" w:cs="Arial"/>
                <w:lang w:eastAsia="zh-CN"/>
              </w:rPr>
              <w:t>app can decide which way to go.</w:t>
            </w:r>
          </w:p>
        </w:tc>
      </w:tr>
      <w:tr w:rsidR="00AB1BC0">
        <w:tc>
          <w:tcPr>
            <w:tcW w:w="3211"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eastAsia="Malgun Gothic" w:hAnsi="Arial" w:cs="Arial"/>
                <w:lang w:eastAsia="ko-KR"/>
              </w:rPr>
            </w:pPr>
            <w:r>
              <w:rPr>
                <w:rFonts w:ascii="Arial" w:eastAsia="Malgun Gothic" w:hAnsi="Arial" w:cs="Arial"/>
                <w:lang w:eastAsia="ko-KR"/>
              </w:rPr>
              <w:t>Huawei, HiSilicon</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eastAsia="Malgun Gothic" w:hAnsi="Arial" w:cs="Arial"/>
                <w:lang w:eastAsia="ko-KR"/>
              </w:rPr>
            </w:pPr>
            <w:r>
              <w:rPr>
                <w:rFonts w:ascii="Arial" w:eastAsia="Malgun Gothic" w:hAnsi="Arial" w:cs="Arial"/>
                <w:lang w:eastAsia="ko-KR"/>
              </w:rPr>
              <w:t>Option 1</w:t>
            </w:r>
          </w:p>
        </w:tc>
        <w:tc>
          <w:tcPr>
            <w:tcW w:w="3210" w:type="dxa"/>
            <w:tcBorders>
              <w:top w:val="single" w:sz="4" w:space="0" w:color="auto"/>
              <w:left w:val="single" w:sz="4" w:space="0" w:color="auto"/>
              <w:bottom w:val="single" w:sz="4" w:space="0" w:color="auto"/>
              <w:right w:val="single" w:sz="4" w:space="0" w:color="auto"/>
            </w:tcBorders>
            <w:shd w:val="clear" w:color="auto" w:fill="auto"/>
          </w:tcPr>
          <w:p w:rsidR="00AB1BC0" w:rsidRDefault="00AB1BC0">
            <w:pPr>
              <w:jc w:val="both"/>
              <w:rPr>
                <w:rFonts w:ascii="Arial" w:hAnsi="Arial" w:cs="Arial"/>
                <w:lang w:eastAsia="zh-CN"/>
              </w:rPr>
            </w:pPr>
          </w:p>
        </w:tc>
      </w:tr>
      <w:tr w:rsidR="00AB1BC0">
        <w:tc>
          <w:tcPr>
            <w:tcW w:w="3211"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eastAsia="Malgun Gothic" w:hAnsi="Arial" w:cs="Arial"/>
                <w:lang w:eastAsia="ko-KR"/>
              </w:rPr>
            </w:pPr>
            <w:r>
              <w:rPr>
                <w:rFonts w:ascii="Arial" w:eastAsia="Malgun Gothic" w:hAnsi="Arial" w:cs="Arial"/>
                <w:lang w:eastAsia="ko-KR"/>
              </w:rPr>
              <w:t>InterDigital</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eastAsia="Malgun Gothic" w:hAnsi="Arial" w:cs="Arial"/>
                <w:lang w:eastAsia="ko-KR"/>
              </w:rPr>
            </w:pPr>
            <w:r>
              <w:rPr>
                <w:rFonts w:ascii="Arial" w:eastAsia="Malgun Gothic" w:hAnsi="Arial" w:cs="Arial"/>
                <w:lang w:eastAsia="ko-KR"/>
              </w:rPr>
              <w:t>Option 1</w:t>
            </w:r>
          </w:p>
        </w:tc>
        <w:tc>
          <w:tcPr>
            <w:tcW w:w="3210" w:type="dxa"/>
            <w:tcBorders>
              <w:top w:val="single" w:sz="4" w:space="0" w:color="auto"/>
              <w:left w:val="single" w:sz="4" w:space="0" w:color="auto"/>
              <w:bottom w:val="single" w:sz="4" w:space="0" w:color="auto"/>
              <w:right w:val="single" w:sz="4" w:space="0" w:color="auto"/>
            </w:tcBorders>
            <w:shd w:val="clear" w:color="auto" w:fill="auto"/>
          </w:tcPr>
          <w:p w:rsidR="00AB1BC0" w:rsidRDefault="00AB1BC0">
            <w:pPr>
              <w:jc w:val="both"/>
              <w:rPr>
                <w:rFonts w:ascii="Arial" w:hAnsi="Arial" w:cs="Arial"/>
                <w:lang w:eastAsia="zh-CN"/>
              </w:rPr>
            </w:pPr>
          </w:p>
        </w:tc>
      </w:tr>
      <w:tr w:rsidR="00AB1BC0">
        <w:tc>
          <w:tcPr>
            <w:tcW w:w="3211"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eastAsia="Malgun Gothic" w:hAnsi="Arial" w:cs="Arial"/>
                <w:lang w:eastAsia="ko-KR"/>
              </w:rPr>
            </w:pPr>
            <w:r>
              <w:rPr>
                <w:rFonts w:ascii="Arial" w:eastAsia="Malgun Gothic" w:hAnsi="Arial" w:cs="Arial"/>
                <w:lang w:eastAsia="ko-KR"/>
              </w:rPr>
              <w:t>Intel</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eastAsia="Malgun Gothic" w:hAnsi="Arial" w:cs="Arial"/>
                <w:lang w:eastAsia="ko-KR"/>
              </w:rPr>
            </w:pPr>
            <w:r>
              <w:rPr>
                <w:rFonts w:ascii="Arial" w:eastAsia="Malgun Gothic" w:hAnsi="Arial" w:cs="Arial"/>
                <w:lang w:eastAsia="ko-KR"/>
              </w:rPr>
              <w:t>No strong view</w:t>
            </w:r>
          </w:p>
        </w:tc>
        <w:tc>
          <w:tcPr>
            <w:tcW w:w="3210"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hAnsi="Arial" w:cs="Arial"/>
                <w:lang w:eastAsia="zh-CN"/>
              </w:rPr>
            </w:pPr>
            <w:r>
              <w:rPr>
                <w:rFonts w:ascii="Arial" w:hAnsi="Arial" w:cs="Arial"/>
                <w:lang w:eastAsia="zh-CN"/>
              </w:rPr>
              <w:t>Ok to go with majority view</w:t>
            </w:r>
          </w:p>
        </w:tc>
      </w:tr>
      <w:tr w:rsidR="00AB1BC0">
        <w:tc>
          <w:tcPr>
            <w:tcW w:w="3211"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eastAsia="Malgun Gothic" w:hAnsi="Arial" w:cs="Arial"/>
                <w:lang w:eastAsia="ko-KR"/>
              </w:rPr>
            </w:pPr>
            <w:r>
              <w:rPr>
                <w:rFonts w:ascii="Arial" w:eastAsia="Malgun Gothic" w:hAnsi="Arial" w:cs="Arial"/>
                <w:lang w:eastAsia="ko-KR"/>
              </w:rPr>
              <w:t>Apple</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eastAsia="Malgun Gothic" w:hAnsi="Arial" w:cs="Arial"/>
                <w:lang w:eastAsia="ko-KR"/>
              </w:rPr>
            </w:pPr>
            <w:r>
              <w:rPr>
                <w:rFonts w:ascii="Arial" w:eastAsia="Malgun Gothic" w:hAnsi="Arial" w:cs="Arial"/>
                <w:lang w:eastAsia="ko-KR"/>
              </w:rPr>
              <w:t>1</w:t>
            </w:r>
          </w:p>
        </w:tc>
        <w:tc>
          <w:tcPr>
            <w:tcW w:w="3210" w:type="dxa"/>
            <w:tcBorders>
              <w:top w:val="single" w:sz="4" w:space="0" w:color="auto"/>
              <w:left w:val="single" w:sz="4" w:space="0" w:color="auto"/>
              <w:bottom w:val="single" w:sz="4" w:space="0" w:color="auto"/>
              <w:right w:val="single" w:sz="4" w:space="0" w:color="auto"/>
            </w:tcBorders>
            <w:shd w:val="clear" w:color="auto" w:fill="auto"/>
          </w:tcPr>
          <w:p w:rsidR="00AB1BC0" w:rsidRDefault="00AB1BC0">
            <w:pPr>
              <w:jc w:val="both"/>
              <w:rPr>
                <w:rFonts w:ascii="Arial" w:hAnsi="Arial" w:cs="Arial"/>
                <w:lang w:eastAsia="zh-CN"/>
              </w:rPr>
            </w:pPr>
          </w:p>
        </w:tc>
      </w:tr>
      <w:tr w:rsidR="00AB1BC0">
        <w:tc>
          <w:tcPr>
            <w:tcW w:w="3211"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eastAsia="DengXian" w:hAnsi="Arial" w:cs="Arial"/>
                <w:lang w:eastAsia="zh-CN"/>
              </w:rPr>
            </w:pPr>
            <w:proofErr w:type="spellStart"/>
            <w:r>
              <w:rPr>
                <w:rFonts w:ascii="Arial" w:eastAsia="DengXian" w:hAnsi="Arial" w:cs="Arial" w:hint="eastAsia"/>
                <w:lang w:eastAsia="zh-CN"/>
              </w:rPr>
              <w:t>S</w:t>
            </w:r>
            <w:r>
              <w:rPr>
                <w:rFonts w:ascii="Arial" w:eastAsia="DengXian" w:hAnsi="Arial" w:cs="Arial"/>
                <w:lang w:eastAsia="zh-CN"/>
              </w:rPr>
              <w:t>preadtrum</w:t>
            </w:r>
            <w:proofErr w:type="spellEnd"/>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eastAsia="DengXian" w:hAnsi="Arial" w:cs="Arial"/>
                <w:lang w:eastAsia="zh-CN"/>
              </w:rPr>
            </w:pPr>
            <w:r>
              <w:rPr>
                <w:rFonts w:ascii="Arial" w:eastAsia="DengXian" w:hAnsi="Arial" w:cs="Arial"/>
                <w:lang w:eastAsia="zh-CN"/>
              </w:rPr>
              <w:t>Option 1</w:t>
            </w:r>
          </w:p>
        </w:tc>
        <w:tc>
          <w:tcPr>
            <w:tcW w:w="3210" w:type="dxa"/>
            <w:tcBorders>
              <w:top w:val="single" w:sz="4" w:space="0" w:color="auto"/>
              <w:left w:val="single" w:sz="4" w:space="0" w:color="auto"/>
              <w:bottom w:val="single" w:sz="4" w:space="0" w:color="auto"/>
              <w:right w:val="single" w:sz="4" w:space="0" w:color="auto"/>
            </w:tcBorders>
            <w:shd w:val="clear" w:color="auto" w:fill="auto"/>
          </w:tcPr>
          <w:p w:rsidR="00AB1BC0" w:rsidRDefault="00AB1BC0">
            <w:pPr>
              <w:jc w:val="both"/>
              <w:rPr>
                <w:rFonts w:ascii="Arial" w:hAnsi="Arial" w:cs="Arial"/>
                <w:lang w:eastAsia="zh-CN"/>
              </w:rPr>
            </w:pPr>
          </w:p>
        </w:tc>
      </w:tr>
      <w:tr w:rsidR="00AB1BC0">
        <w:tc>
          <w:tcPr>
            <w:tcW w:w="3211"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eastAsia="Yu Mincho" w:hAnsi="Arial" w:cs="Arial"/>
                <w:lang w:eastAsia="ja-JP"/>
              </w:rPr>
            </w:pPr>
            <w:r>
              <w:rPr>
                <w:rFonts w:ascii="Arial" w:eastAsia="Yu Mincho" w:hAnsi="Arial" w:cs="Arial" w:hint="eastAsia"/>
                <w:lang w:eastAsia="ja-JP"/>
              </w:rPr>
              <w:t>N</w:t>
            </w:r>
            <w:r>
              <w:rPr>
                <w:rFonts w:ascii="Arial" w:eastAsia="Yu Mincho" w:hAnsi="Arial" w:cs="Arial"/>
                <w:lang w:eastAsia="ja-JP"/>
              </w:rPr>
              <w:t>EC</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eastAsia="Yu Mincho" w:hAnsi="Arial" w:cs="Arial"/>
                <w:lang w:eastAsia="ja-JP"/>
              </w:rPr>
            </w:pPr>
            <w:r>
              <w:rPr>
                <w:rFonts w:ascii="Arial" w:eastAsia="Yu Mincho" w:hAnsi="Arial" w:cs="Arial" w:hint="eastAsia"/>
                <w:lang w:eastAsia="ja-JP"/>
              </w:rPr>
              <w:t>No strong view</w:t>
            </w:r>
          </w:p>
        </w:tc>
        <w:tc>
          <w:tcPr>
            <w:tcW w:w="3210"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hAnsi="Arial" w:cs="Arial"/>
                <w:lang w:eastAsia="zh-CN"/>
              </w:rPr>
            </w:pPr>
            <w:r>
              <w:rPr>
                <w:rFonts w:ascii="Arial" w:hAnsi="Arial" w:cs="Arial"/>
                <w:lang w:eastAsia="zh-CN"/>
              </w:rPr>
              <w:t>Ok to go with majority view</w:t>
            </w:r>
          </w:p>
        </w:tc>
      </w:tr>
      <w:tr w:rsidR="00AB1BC0">
        <w:tc>
          <w:tcPr>
            <w:tcW w:w="3211"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eastAsia="Malgun Gothic" w:hAnsi="Arial" w:cs="Arial"/>
                <w:lang w:eastAsia="ko-KR"/>
              </w:rPr>
            </w:pPr>
            <w:r>
              <w:rPr>
                <w:rFonts w:ascii="Arial" w:eastAsia="Malgun Gothic" w:hAnsi="Arial" w:cs="Arial"/>
                <w:lang w:eastAsia="ko-KR"/>
              </w:rPr>
              <w:t>Qualcomm</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eastAsia="Malgun Gothic" w:hAnsi="Arial" w:cs="Arial"/>
                <w:lang w:eastAsia="ko-KR"/>
              </w:rPr>
            </w:pPr>
            <w:r>
              <w:rPr>
                <w:rFonts w:ascii="Arial" w:eastAsia="Malgun Gothic" w:hAnsi="Arial" w:cs="Arial"/>
                <w:lang w:eastAsia="ko-KR"/>
              </w:rPr>
              <w:t>No strong preference</w:t>
            </w:r>
          </w:p>
        </w:tc>
        <w:tc>
          <w:tcPr>
            <w:tcW w:w="3210"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hAnsi="Arial" w:cs="Arial"/>
                <w:lang w:eastAsia="zh-CN"/>
              </w:rPr>
            </w:pPr>
            <w:r>
              <w:rPr>
                <w:rFonts w:ascii="Arial" w:hAnsi="Arial" w:cs="Arial"/>
                <w:lang w:eastAsia="zh-CN"/>
              </w:rPr>
              <w:t>OK with majority</w:t>
            </w:r>
          </w:p>
        </w:tc>
      </w:tr>
      <w:tr w:rsidR="00AB1BC0">
        <w:tc>
          <w:tcPr>
            <w:tcW w:w="3211"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eastAsia="Malgun Gothic" w:hAnsi="Arial" w:cs="Arial"/>
                <w:lang w:eastAsia="ko-KR"/>
              </w:rPr>
            </w:pPr>
            <w:proofErr w:type="spellStart"/>
            <w:r>
              <w:rPr>
                <w:rFonts w:ascii="Arial" w:eastAsia="Malgun Gothic" w:hAnsi="Arial" w:cs="Arial"/>
                <w:lang w:eastAsia="ko-KR"/>
              </w:rPr>
              <w:t>Fraunhofer</w:t>
            </w:r>
            <w:proofErr w:type="spellEnd"/>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eastAsia="Malgun Gothic" w:hAnsi="Arial" w:cs="Arial"/>
                <w:lang w:eastAsia="ko-KR"/>
              </w:rPr>
            </w:pPr>
            <w:r>
              <w:rPr>
                <w:rFonts w:ascii="Arial" w:eastAsia="Malgun Gothic" w:hAnsi="Arial" w:cs="Arial"/>
                <w:lang w:eastAsia="ko-KR"/>
              </w:rPr>
              <w:t>Option 1</w:t>
            </w:r>
          </w:p>
        </w:tc>
        <w:tc>
          <w:tcPr>
            <w:tcW w:w="3210" w:type="dxa"/>
            <w:tcBorders>
              <w:top w:val="single" w:sz="4" w:space="0" w:color="auto"/>
              <w:left w:val="single" w:sz="4" w:space="0" w:color="auto"/>
              <w:bottom w:val="single" w:sz="4" w:space="0" w:color="auto"/>
              <w:right w:val="single" w:sz="4" w:space="0" w:color="auto"/>
            </w:tcBorders>
            <w:shd w:val="clear" w:color="auto" w:fill="auto"/>
          </w:tcPr>
          <w:p w:rsidR="00AB1BC0" w:rsidRDefault="00AB1BC0">
            <w:pPr>
              <w:jc w:val="both"/>
              <w:rPr>
                <w:rFonts w:ascii="Arial" w:hAnsi="Arial" w:cs="Arial"/>
                <w:lang w:eastAsia="zh-CN"/>
              </w:rPr>
            </w:pPr>
          </w:p>
        </w:tc>
      </w:tr>
      <w:tr w:rsidR="00AB1BC0">
        <w:tc>
          <w:tcPr>
            <w:tcW w:w="3211"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eastAsia="Malgun Gothic" w:hAnsi="Arial" w:cs="Arial"/>
                <w:lang w:eastAsia="ko-KR"/>
              </w:rPr>
            </w:pPr>
            <w:r>
              <w:rPr>
                <w:rFonts w:ascii="Arial" w:eastAsia="Malgun Gothic" w:hAnsi="Arial" w:cs="Arial"/>
                <w:lang w:eastAsia="ko-KR"/>
              </w:rPr>
              <w:t>Lenovo</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eastAsia="Malgun Gothic" w:hAnsi="Arial" w:cs="Arial"/>
                <w:lang w:eastAsia="ko-KR"/>
              </w:rPr>
            </w:pPr>
            <w:r>
              <w:rPr>
                <w:rFonts w:ascii="Arial" w:eastAsia="Yu Mincho" w:hAnsi="Arial" w:cs="Arial" w:hint="eastAsia"/>
                <w:lang w:eastAsia="ja-JP"/>
              </w:rPr>
              <w:t>No strong view</w:t>
            </w:r>
          </w:p>
        </w:tc>
        <w:tc>
          <w:tcPr>
            <w:tcW w:w="3210" w:type="dxa"/>
            <w:tcBorders>
              <w:top w:val="single" w:sz="4" w:space="0" w:color="auto"/>
              <w:left w:val="single" w:sz="4" w:space="0" w:color="auto"/>
              <w:bottom w:val="single" w:sz="4" w:space="0" w:color="auto"/>
              <w:right w:val="single" w:sz="4" w:space="0" w:color="auto"/>
            </w:tcBorders>
            <w:shd w:val="clear" w:color="auto" w:fill="auto"/>
          </w:tcPr>
          <w:p w:rsidR="00AB1BC0" w:rsidRDefault="00AB1BC0">
            <w:pPr>
              <w:jc w:val="both"/>
              <w:rPr>
                <w:rFonts w:ascii="Arial" w:hAnsi="Arial" w:cs="Arial"/>
                <w:lang w:eastAsia="zh-CN"/>
              </w:rPr>
            </w:pPr>
          </w:p>
        </w:tc>
      </w:tr>
      <w:tr w:rsidR="00AB1BC0">
        <w:tc>
          <w:tcPr>
            <w:tcW w:w="3211"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hAnsi="Arial" w:cs="Arial"/>
                <w:lang w:val="en-US" w:eastAsia="zh-CN"/>
              </w:rPr>
            </w:pPr>
            <w:r>
              <w:rPr>
                <w:rFonts w:ascii="Arial" w:hAnsi="Arial" w:cs="Arial" w:hint="eastAsia"/>
                <w:lang w:val="en-US" w:eastAsia="zh-CN"/>
              </w:rPr>
              <w:t>ZTE</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AB1BC0" w:rsidRDefault="00640B27">
            <w:pPr>
              <w:jc w:val="both"/>
              <w:rPr>
                <w:rFonts w:ascii="Arial" w:eastAsia="Yu Mincho" w:hAnsi="Arial" w:cs="Arial"/>
                <w:lang w:eastAsia="ja-JP"/>
              </w:rPr>
            </w:pPr>
            <w:r>
              <w:rPr>
                <w:rFonts w:ascii="Arial" w:eastAsia="Yu Mincho" w:hAnsi="Arial" w:cs="Arial" w:hint="eastAsia"/>
                <w:lang w:eastAsia="ja-JP"/>
              </w:rPr>
              <w:t>No strong view</w:t>
            </w:r>
          </w:p>
        </w:tc>
        <w:tc>
          <w:tcPr>
            <w:tcW w:w="3210" w:type="dxa"/>
            <w:tcBorders>
              <w:top w:val="single" w:sz="4" w:space="0" w:color="auto"/>
              <w:left w:val="single" w:sz="4" w:space="0" w:color="auto"/>
              <w:bottom w:val="single" w:sz="4" w:space="0" w:color="auto"/>
              <w:right w:val="single" w:sz="4" w:space="0" w:color="auto"/>
            </w:tcBorders>
            <w:shd w:val="clear" w:color="auto" w:fill="auto"/>
          </w:tcPr>
          <w:p w:rsidR="00AB1BC0" w:rsidRDefault="00AB1BC0">
            <w:pPr>
              <w:jc w:val="both"/>
              <w:rPr>
                <w:rFonts w:ascii="Arial" w:hAnsi="Arial" w:cs="Arial"/>
                <w:lang w:eastAsia="zh-CN"/>
              </w:rPr>
            </w:pPr>
          </w:p>
        </w:tc>
      </w:tr>
    </w:tbl>
    <w:p w:rsidR="009C1F4C" w:rsidRPr="00442B48" w:rsidRDefault="00755176">
      <w:pPr>
        <w:jc w:val="both"/>
        <w:rPr>
          <w:rFonts w:ascii="Arial" w:hAnsi="Arial" w:cs="Arial"/>
          <w:lang w:eastAsia="zh-CN"/>
        </w:rPr>
      </w:pPr>
      <w:r>
        <w:rPr>
          <w:rFonts w:ascii="Arial" w:hAnsi="Arial" w:cs="Arial"/>
          <w:b/>
          <w:lang w:eastAsia="zh-CN"/>
        </w:rPr>
        <w:t xml:space="preserve">[Summary] </w:t>
      </w:r>
      <w:r w:rsidRPr="00442B48">
        <w:rPr>
          <w:rFonts w:ascii="Arial" w:hAnsi="Arial" w:cs="Arial"/>
          <w:lang w:eastAsia="zh-CN"/>
        </w:rPr>
        <w:t xml:space="preserve">Using extension marker can be acceptable for </w:t>
      </w:r>
      <w:r w:rsidR="00442B48" w:rsidRPr="00442B48">
        <w:rPr>
          <w:rFonts w:ascii="Arial" w:hAnsi="Arial" w:cs="Arial"/>
          <w:lang w:eastAsia="zh-CN"/>
        </w:rPr>
        <w:t xml:space="preserve">the </w:t>
      </w:r>
      <w:r w:rsidRPr="00442B48">
        <w:rPr>
          <w:rFonts w:ascii="Arial" w:hAnsi="Arial" w:cs="Arial"/>
          <w:lang w:eastAsia="zh-CN"/>
        </w:rPr>
        <w:t>majority of comp</w:t>
      </w:r>
      <w:r w:rsidR="00442B48" w:rsidRPr="00442B48">
        <w:rPr>
          <w:rFonts w:ascii="Arial" w:hAnsi="Arial" w:cs="Arial"/>
          <w:lang w:eastAsia="zh-CN"/>
        </w:rPr>
        <w:t>a</w:t>
      </w:r>
      <w:r w:rsidRPr="00442B48">
        <w:rPr>
          <w:rFonts w:ascii="Arial" w:hAnsi="Arial" w:cs="Arial"/>
          <w:lang w:eastAsia="zh-CN"/>
        </w:rPr>
        <w:t xml:space="preserve">nies. </w:t>
      </w:r>
    </w:p>
    <w:p w:rsidR="00AB1BC0" w:rsidRPr="009C1F4C" w:rsidRDefault="009C1F4C">
      <w:pPr>
        <w:jc w:val="both"/>
        <w:rPr>
          <w:rFonts w:ascii="Arial" w:hAnsi="Arial" w:cs="Arial"/>
          <w:b/>
          <w:lang w:eastAsia="zh-CN"/>
        </w:rPr>
      </w:pPr>
      <w:r w:rsidRPr="009C1F4C">
        <w:rPr>
          <w:rFonts w:ascii="Arial" w:hAnsi="Arial" w:cs="Arial"/>
          <w:b/>
          <w:lang w:eastAsia="zh-CN"/>
        </w:rPr>
        <w:t xml:space="preserve">[Proposal 6] Use </w:t>
      </w:r>
      <w:r w:rsidR="00755176">
        <w:rPr>
          <w:rFonts w:ascii="Arial" w:hAnsi="Arial" w:cs="Arial"/>
          <w:b/>
          <w:lang w:eastAsia="zh-CN"/>
        </w:rPr>
        <w:t xml:space="preserve">an </w:t>
      </w:r>
      <w:r w:rsidRPr="009C1F4C">
        <w:rPr>
          <w:rFonts w:ascii="Arial" w:hAnsi="Arial" w:cs="Arial"/>
          <w:b/>
          <w:lang w:eastAsia="zh-CN"/>
        </w:rPr>
        <w:t>extension marker for SL-PHY-MAC-RLC-Config-</w:t>
      </w:r>
      <w:proofErr w:type="spellStart"/>
      <w:r w:rsidRPr="009C1F4C">
        <w:rPr>
          <w:rFonts w:ascii="Arial" w:hAnsi="Arial" w:cs="Arial"/>
          <w:b/>
          <w:lang w:eastAsia="zh-CN"/>
        </w:rPr>
        <w:t>v17xy</w:t>
      </w:r>
      <w:proofErr w:type="spellEnd"/>
      <w:r w:rsidRPr="009C1F4C">
        <w:rPr>
          <w:rFonts w:ascii="Arial" w:hAnsi="Arial" w:cs="Arial"/>
          <w:b/>
          <w:lang w:eastAsia="zh-CN"/>
        </w:rPr>
        <w:t>.</w:t>
      </w:r>
    </w:p>
    <w:p w:rsidR="00AB1BC0" w:rsidRDefault="00640B27">
      <w:pPr>
        <w:jc w:val="both"/>
        <w:rPr>
          <w:rFonts w:ascii="Arial" w:hAnsi="Arial" w:cs="Arial"/>
          <w:b/>
          <w:lang w:eastAsia="zh-CN"/>
        </w:rPr>
      </w:pPr>
      <w:r>
        <w:rPr>
          <w:rFonts w:ascii="Arial" w:hAnsi="Arial" w:cs="Arial"/>
          <w:b/>
          <w:lang w:eastAsia="zh-CN"/>
        </w:rPr>
        <w:t xml:space="preserve">Other stage-2 open issues: </w:t>
      </w:r>
    </w:p>
    <w:p w:rsidR="00AB1BC0" w:rsidRDefault="00640B27">
      <w:pPr>
        <w:pStyle w:val="Heading1"/>
        <w:numPr>
          <w:ilvl w:val="0"/>
          <w:numId w:val="8"/>
        </w:numPr>
        <w:rPr>
          <w:rFonts w:cs="Arial"/>
          <w:lang w:eastAsia="ko-KR"/>
        </w:rPr>
      </w:pPr>
      <w:r>
        <w:rPr>
          <w:rFonts w:cs="Arial"/>
          <w:lang w:eastAsia="zh-CN"/>
        </w:rPr>
        <w:t>Conclusion</w:t>
      </w:r>
    </w:p>
    <w:p w:rsidR="0027163D" w:rsidRPr="006C7DED" w:rsidRDefault="0027163D" w:rsidP="0027163D">
      <w:pPr>
        <w:jc w:val="both"/>
        <w:rPr>
          <w:rFonts w:ascii="Arial" w:hAnsi="Arial" w:cs="Arial" w:hint="eastAsia"/>
          <w:b/>
          <w:lang w:eastAsia="zh-CN"/>
        </w:rPr>
      </w:pPr>
      <w:r w:rsidRPr="006C7DED">
        <w:rPr>
          <w:rFonts w:ascii="Arial" w:hAnsi="Arial" w:cs="Arial"/>
          <w:b/>
          <w:lang w:eastAsia="zh-CN"/>
        </w:rPr>
        <w:t xml:space="preserve">Proposal 1: </w:t>
      </w:r>
      <w:r w:rsidRPr="001D1CC5">
        <w:rPr>
          <w:rFonts w:ascii="Arial" w:hAnsi="Arial" w:cs="Arial"/>
          <w:b/>
          <w:lang w:eastAsia="zh-CN"/>
        </w:rPr>
        <w:t xml:space="preserve">UE </w:t>
      </w:r>
      <w:r w:rsidR="001732BA">
        <w:rPr>
          <w:rFonts w:ascii="Arial" w:hAnsi="Arial" w:cs="Arial"/>
          <w:b/>
          <w:lang w:eastAsia="zh-CN"/>
        </w:rPr>
        <w:t>u</w:t>
      </w:r>
      <w:r>
        <w:rPr>
          <w:rFonts w:ascii="Arial" w:hAnsi="Arial" w:cs="Arial"/>
          <w:b/>
          <w:lang w:eastAsia="zh-CN"/>
        </w:rPr>
        <w:t xml:space="preserve">ses SUI to </w:t>
      </w:r>
      <w:r w:rsidRPr="001D1CC5">
        <w:rPr>
          <w:rFonts w:ascii="Arial" w:hAnsi="Arial" w:cs="Arial"/>
          <w:b/>
          <w:lang w:eastAsia="zh-CN"/>
        </w:rPr>
        <w:t>report sidelink DRX configuration or sidelink assistance information to its serving gNB</w:t>
      </w:r>
      <w:r>
        <w:rPr>
          <w:rFonts w:ascii="Arial" w:hAnsi="Arial" w:cs="Arial"/>
          <w:b/>
          <w:lang w:eastAsia="zh-CN"/>
        </w:rPr>
        <w:t xml:space="preserve">. </w:t>
      </w:r>
    </w:p>
    <w:p w:rsidR="007D7D92" w:rsidRDefault="007D7D92" w:rsidP="007D7D92">
      <w:pPr>
        <w:rPr>
          <w:rFonts w:ascii="Arial" w:hAnsi="Arial" w:cs="Arial"/>
          <w:b/>
          <w:lang w:eastAsia="zh-CN"/>
        </w:rPr>
      </w:pPr>
      <w:r w:rsidRPr="005E1742">
        <w:rPr>
          <w:rFonts w:ascii="Arial" w:hAnsi="Arial" w:cs="Arial"/>
          <w:b/>
          <w:lang w:eastAsia="zh-CN"/>
        </w:rPr>
        <w:t>[Proposal 2]:</w:t>
      </w:r>
      <w:r w:rsidRPr="005E1742">
        <w:t xml:space="preserve"> </w:t>
      </w:r>
      <w:r w:rsidRPr="005E1742">
        <w:rPr>
          <w:rFonts w:ascii="Arial" w:hAnsi="Arial" w:cs="Arial"/>
          <w:b/>
          <w:lang w:eastAsia="zh-CN"/>
        </w:rPr>
        <w:t>UE report</w:t>
      </w:r>
      <w:r>
        <w:rPr>
          <w:rFonts w:ascii="Arial" w:hAnsi="Arial" w:cs="Arial"/>
          <w:b/>
          <w:lang w:eastAsia="zh-CN"/>
        </w:rPr>
        <w:t>s</w:t>
      </w:r>
      <w:r w:rsidRPr="005E1742">
        <w:rPr>
          <w:rFonts w:ascii="Arial" w:hAnsi="Arial" w:cs="Arial"/>
          <w:b/>
          <w:lang w:eastAsia="zh-CN"/>
        </w:rPr>
        <w:t xml:space="preserve"> sidelink DRX configuration to its serving gNB</w:t>
      </w:r>
      <w:r>
        <w:rPr>
          <w:rFonts w:ascii="Arial" w:hAnsi="Arial" w:cs="Arial"/>
          <w:b/>
          <w:lang w:eastAsia="zh-CN"/>
        </w:rPr>
        <w:t xml:space="preserve">, </w:t>
      </w:r>
      <w:r w:rsidRPr="005E1742">
        <w:rPr>
          <w:rFonts w:ascii="Arial" w:hAnsi="Arial" w:cs="Arial"/>
          <w:b/>
          <w:lang w:eastAsia="zh-CN"/>
        </w:rPr>
        <w:t>upon change of sidelink DRX configuration information received from the peer UE</w:t>
      </w:r>
      <w:r>
        <w:rPr>
          <w:rFonts w:ascii="Arial" w:hAnsi="Arial" w:cs="Arial"/>
          <w:b/>
          <w:lang w:eastAsia="zh-CN"/>
        </w:rPr>
        <w:t xml:space="preserve">. </w:t>
      </w:r>
    </w:p>
    <w:p w:rsidR="007D7D92" w:rsidRPr="005E1742" w:rsidRDefault="007D7D92" w:rsidP="007D7D92">
      <w:pPr>
        <w:rPr>
          <w:rFonts w:ascii="Arial" w:hAnsi="Arial" w:cs="Arial"/>
          <w:b/>
          <w:lang w:eastAsia="zh-CN"/>
        </w:rPr>
      </w:pPr>
      <w:r>
        <w:rPr>
          <w:rFonts w:ascii="Arial" w:hAnsi="Arial" w:cs="Arial"/>
          <w:b/>
          <w:lang w:eastAsia="zh-CN"/>
        </w:rPr>
        <w:t xml:space="preserve">[Proposal 3]: </w:t>
      </w:r>
      <w:r w:rsidRPr="00661E31">
        <w:rPr>
          <w:rFonts w:ascii="Arial" w:hAnsi="Arial" w:cs="Arial"/>
          <w:b/>
          <w:lang w:eastAsia="zh-CN"/>
        </w:rPr>
        <w:t>UE report</w:t>
      </w:r>
      <w:r>
        <w:rPr>
          <w:rFonts w:ascii="Arial" w:hAnsi="Arial" w:cs="Arial"/>
          <w:b/>
          <w:lang w:eastAsia="zh-CN"/>
        </w:rPr>
        <w:t>s</w:t>
      </w:r>
      <w:r w:rsidRPr="00661E31">
        <w:rPr>
          <w:rFonts w:ascii="Arial" w:hAnsi="Arial" w:cs="Arial"/>
          <w:b/>
          <w:lang w:eastAsia="zh-CN"/>
        </w:rPr>
        <w:t xml:space="preserve"> sidelink assistance information to its serving gNB</w:t>
      </w:r>
      <w:r>
        <w:rPr>
          <w:rFonts w:ascii="Arial" w:hAnsi="Arial" w:cs="Arial"/>
          <w:b/>
          <w:lang w:eastAsia="zh-CN"/>
        </w:rPr>
        <w:t xml:space="preserve">, </w:t>
      </w:r>
      <w:r w:rsidRPr="00661E31">
        <w:rPr>
          <w:rFonts w:ascii="Arial" w:hAnsi="Arial" w:cs="Arial"/>
          <w:b/>
          <w:lang w:eastAsia="zh-CN"/>
        </w:rPr>
        <w:t>upon receiving sidelink DRX assistance information from the peer UE</w:t>
      </w:r>
      <w:r>
        <w:rPr>
          <w:rFonts w:ascii="Arial" w:hAnsi="Arial" w:cs="Arial"/>
          <w:b/>
          <w:lang w:eastAsia="zh-CN"/>
        </w:rPr>
        <w:t xml:space="preserve">. </w:t>
      </w:r>
    </w:p>
    <w:p w:rsidR="007D7D92" w:rsidRPr="00993D8C" w:rsidRDefault="007D7D92" w:rsidP="007D7D92">
      <w:pPr>
        <w:jc w:val="both"/>
        <w:rPr>
          <w:rFonts w:ascii="Arial" w:hAnsi="Arial" w:cs="Arial"/>
          <w:b/>
          <w:lang w:eastAsia="zh-CN"/>
        </w:rPr>
      </w:pPr>
      <w:r w:rsidRPr="00993D8C">
        <w:rPr>
          <w:rFonts w:ascii="Arial" w:hAnsi="Arial" w:cs="Arial"/>
          <w:b/>
          <w:lang w:eastAsia="zh-CN"/>
        </w:rPr>
        <w:t xml:space="preserve">[Proposal 4]: For IDLE/INACTIVE/OOC UE, It is up to TX UE implementation to set </w:t>
      </w:r>
      <w:r w:rsidRPr="00993D8C">
        <w:rPr>
          <w:rFonts w:ascii="Arial" w:hAnsi="Arial" w:cs="Arial"/>
          <w:b/>
          <w:i/>
          <w:lang w:eastAsia="zh-CN"/>
        </w:rPr>
        <w:t xml:space="preserve">sl-DRX-ConfigUC-PC5. </w:t>
      </w:r>
    </w:p>
    <w:p w:rsidR="007D7D92" w:rsidRDefault="007D7D92" w:rsidP="007D7D92">
      <w:pPr>
        <w:jc w:val="both"/>
        <w:rPr>
          <w:rFonts w:ascii="Arial" w:hAnsi="Arial" w:cs="Arial"/>
          <w:b/>
          <w:lang w:eastAsia="zh-CN"/>
        </w:rPr>
      </w:pPr>
      <w:r>
        <w:rPr>
          <w:rFonts w:ascii="Arial" w:hAnsi="Arial" w:cs="Arial"/>
          <w:b/>
          <w:lang w:eastAsia="zh-CN"/>
        </w:rPr>
        <w:t xml:space="preserve">[Proposal 5]: Remove the </w:t>
      </w:r>
      <w:r w:rsidRPr="007656EA">
        <w:rPr>
          <w:rFonts w:ascii="Arial" w:hAnsi="Arial" w:cs="Arial"/>
          <w:b/>
          <w:lang w:eastAsia="zh-CN"/>
        </w:rPr>
        <w:t>EN</w:t>
      </w:r>
      <w:r>
        <w:rPr>
          <w:rFonts w:ascii="Arial" w:hAnsi="Arial" w:cs="Arial"/>
          <w:b/>
          <w:lang w:eastAsia="zh-CN"/>
        </w:rPr>
        <w:t xml:space="preserve"> </w:t>
      </w:r>
      <w:r w:rsidR="001732BA" w:rsidRPr="001732BA">
        <w:rPr>
          <w:rFonts w:ascii="Arial" w:hAnsi="Arial" w:cs="Arial"/>
          <w:b/>
          <w:lang w:eastAsia="zh-CN"/>
        </w:rPr>
        <w:t xml:space="preserve">in clause 5.8.9.X.3 of running CR </w:t>
      </w:r>
      <w:bookmarkStart w:id="20" w:name="_GoBack"/>
      <w:bookmarkEnd w:id="20"/>
      <w:r>
        <w:rPr>
          <w:rFonts w:ascii="Arial" w:hAnsi="Arial" w:cs="Arial"/>
          <w:b/>
          <w:lang w:eastAsia="zh-CN"/>
        </w:rPr>
        <w:t>and update the description as “</w:t>
      </w:r>
      <w:r w:rsidRPr="00565B66">
        <w:rPr>
          <w:rFonts w:ascii="Arial" w:hAnsi="Arial" w:cs="Arial"/>
          <w:b/>
          <w:lang w:eastAsia="zh-CN"/>
        </w:rPr>
        <w:t>For sidelink unicast, when a UE in IDLE/INACTIVE or OOC has obtained this assistance information from its peer UE, it may derive the value</w:t>
      </w:r>
      <w:r>
        <w:rPr>
          <w:rFonts w:ascii="Arial" w:hAnsi="Arial" w:cs="Arial"/>
          <w:b/>
          <w:lang w:eastAsia="zh-CN"/>
        </w:rPr>
        <w:t>s</w:t>
      </w:r>
      <w:r w:rsidRPr="00565B66">
        <w:rPr>
          <w:rFonts w:ascii="Arial" w:hAnsi="Arial" w:cs="Arial"/>
          <w:b/>
          <w:lang w:eastAsia="zh-CN"/>
        </w:rPr>
        <w:t xml:space="preserve"> for SL DRX based on UE implementation.</w:t>
      </w:r>
      <w:r>
        <w:rPr>
          <w:rFonts w:ascii="Arial" w:hAnsi="Arial" w:cs="Arial"/>
          <w:b/>
          <w:lang w:eastAsia="zh-CN"/>
        </w:rPr>
        <w:t>”</w:t>
      </w:r>
    </w:p>
    <w:p w:rsidR="007D7D92" w:rsidRPr="009C1F4C" w:rsidRDefault="007D7D92" w:rsidP="007D7D92">
      <w:pPr>
        <w:jc w:val="both"/>
        <w:rPr>
          <w:rFonts w:ascii="Arial" w:hAnsi="Arial" w:cs="Arial"/>
          <w:b/>
          <w:lang w:eastAsia="zh-CN"/>
        </w:rPr>
      </w:pPr>
      <w:r w:rsidRPr="009C1F4C">
        <w:rPr>
          <w:rFonts w:ascii="Arial" w:hAnsi="Arial" w:cs="Arial"/>
          <w:b/>
          <w:lang w:eastAsia="zh-CN"/>
        </w:rPr>
        <w:t xml:space="preserve">[Proposal 6] Use </w:t>
      </w:r>
      <w:r>
        <w:rPr>
          <w:rFonts w:ascii="Arial" w:hAnsi="Arial" w:cs="Arial"/>
          <w:b/>
          <w:lang w:eastAsia="zh-CN"/>
        </w:rPr>
        <w:t xml:space="preserve">an </w:t>
      </w:r>
      <w:r w:rsidRPr="009C1F4C">
        <w:rPr>
          <w:rFonts w:ascii="Arial" w:hAnsi="Arial" w:cs="Arial"/>
          <w:b/>
          <w:lang w:eastAsia="zh-CN"/>
        </w:rPr>
        <w:t>extension marker for SL-PHY-MAC-RLC-Config-</w:t>
      </w:r>
      <w:proofErr w:type="spellStart"/>
      <w:r w:rsidRPr="009C1F4C">
        <w:rPr>
          <w:rFonts w:ascii="Arial" w:hAnsi="Arial" w:cs="Arial"/>
          <w:b/>
          <w:lang w:eastAsia="zh-CN"/>
        </w:rPr>
        <w:t>v17xy</w:t>
      </w:r>
      <w:proofErr w:type="spellEnd"/>
      <w:r w:rsidRPr="009C1F4C">
        <w:rPr>
          <w:rFonts w:ascii="Arial" w:hAnsi="Arial" w:cs="Arial"/>
          <w:b/>
          <w:lang w:eastAsia="zh-CN"/>
        </w:rPr>
        <w:t>.</w:t>
      </w:r>
    </w:p>
    <w:p w:rsidR="00AB1BC0" w:rsidRDefault="00640B27">
      <w:pPr>
        <w:pStyle w:val="Heading1"/>
        <w:numPr>
          <w:ilvl w:val="0"/>
          <w:numId w:val="8"/>
        </w:numPr>
        <w:spacing w:after="120"/>
        <w:rPr>
          <w:rFonts w:cs="Arial"/>
          <w:lang w:eastAsia="ko-KR"/>
        </w:rPr>
      </w:pPr>
      <w:r>
        <w:rPr>
          <w:rFonts w:cs="Arial"/>
          <w:lang w:eastAsia="ko-KR"/>
        </w:rPr>
        <w:lastRenderedPageBreak/>
        <w:t>Reference</w:t>
      </w:r>
    </w:p>
    <w:p w:rsidR="00AB1BC0" w:rsidRDefault="00640B27">
      <w:pPr>
        <w:pStyle w:val="ListParagraph"/>
        <w:numPr>
          <w:ilvl w:val="0"/>
          <w:numId w:val="10"/>
        </w:numPr>
        <w:adjustRightInd w:val="0"/>
        <w:snapToGrid w:val="0"/>
        <w:spacing w:afterLines="50" w:after="120"/>
        <w:jc w:val="left"/>
        <w:rPr>
          <w:rFonts w:ascii="Arial" w:hAnsi="Arial" w:cs="Arial"/>
          <w:sz w:val="20"/>
          <w:szCs w:val="20"/>
        </w:rPr>
      </w:pPr>
      <w:r>
        <w:rPr>
          <w:rFonts w:ascii="Arial" w:hAnsi="Arial" w:cs="Arial"/>
          <w:sz w:val="20"/>
          <w:szCs w:val="20"/>
        </w:rPr>
        <w:t>R2-2111417, RRC running CR for NR Sidelink enhancement, Huawei, HiSilicon</w:t>
      </w:r>
    </w:p>
    <w:p w:rsidR="00AB1BC0" w:rsidRDefault="00640B27">
      <w:pPr>
        <w:pStyle w:val="ListParagraph"/>
        <w:numPr>
          <w:ilvl w:val="0"/>
          <w:numId w:val="10"/>
        </w:numPr>
        <w:adjustRightInd w:val="0"/>
        <w:snapToGrid w:val="0"/>
        <w:spacing w:afterLines="50" w:after="120"/>
        <w:jc w:val="left"/>
        <w:rPr>
          <w:rFonts w:ascii="Arial" w:hAnsi="Arial" w:cs="Arial"/>
          <w:sz w:val="20"/>
          <w:szCs w:val="20"/>
        </w:rPr>
      </w:pPr>
      <w:r>
        <w:rPr>
          <w:rFonts w:ascii="Arial" w:hAnsi="Arial" w:cs="Arial"/>
          <w:sz w:val="20"/>
          <w:szCs w:val="20"/>
        </w:rPr>
        <w:t>R2-2111298, Report from session on LTE V2X and NR SL, Session Chair (Samsung)</w:t>
      </w:r>
    </w:p>
    <w:p w:rsidR="00AB1BC0" w:rsidRDefault="00640B27">
      <w:pPr>
        <w:pStyle w:val="ListParagraph"/>
        <w:numPr>
          <w:ilvl w:val="0"/>
          <w:numId w:val="10"/>
        </w:numPr>
        <w:adjustRightInd w:val="0"/>
        <w:snapToGrid w:val="0"/>
        <w:spacing w:afterLines="50" w:after="120"/>
        <w:jc w:val="left"/>
        <w:rPr>
          <w:rFonts w:ascii="Arial" w:hAnsi="Arial" w:cs="Arial"/>
          <w:sz w:val="20"/>
          <w:szCs w:val="20"/>
        </w:rPr>
      </w:pPr>
      <w:r>
        <w:rPr>
          <w:rFonts w:ascii="Arial" w:hAnsi="Arial" w:cs="Arial"/>
          <w:sz w:val="20"/>
          <w:szCs w:val="20"/>
        </w:rPr>
        <w:t xml:space="preserve">3GPP TS 38.331 </w:t>
      </w:r>
      <w:proofErr w:type="spellStart"/>
      <w:r>
        <w:rPr>
          <w:rFonts w:ascii="Arial" w:hAnsi="Arial" w:cs="Arial"/>
          <w:sz w:val="20"/>
          <w:szCs w:val="20"/>
        </w:rPr>
        <w:t>v16.6.0</w:t>
      </w:r>
      <w:proofErr w:type="spellEnd"/>
    </w:p>
    <w:p w:rsidR="00AB1BC0" w:rsidRDefault="00640B27">
      <w:pPr>
        <w:keepNext/>
        <w:keepLines/>
        <w:pBdr>
          <w:top w:val="single" w:sz="12" w:space="3" w:color="auto"/>
        </w:pBdr>
        <w:spacing w:before="240"/>
        <w:ind w:left="1134" w:hanging="1134"/>
        <w:outlineLvl w:val="0"/>
        <w:rPr>
          <w:rFonts w:ascii="Arial" w:hAnsi="Arial" w:cs="Arial"/>
          <w:sz w:val="36"/>
          <w:lang w:eastAsia="zh-CN"/>
        </w:rPr>
      </w:pPr>
      <w:r>
        <w:rPr>
          <w:rFonts w:ascii="Arial" w:hAnsi="Arial" w:cs="Arial"/>
          <w:sz w:val="36"/>
        </w:rPr>
        <w:t>Annex</w:t>
      </w:r>
      <w:r>
        <w:rPr>
          <w:rFonts w:ascii="Arial" w:hAnsi="Arial" w:cs="Arial"/>
          <w:sz w:val="36"/>
        </w:rPr>
        <w:tab/>
        <w:t xml:space="preserve">- Collection of RAN2 agreements on NR </w:t>
      </w:r>
      <w:r>
        <w:rPr>
          <w:rFonts w:ascii="Arial" w:hAnsi="Arial" w:cs="Arial"/>
          <w:sz w:val="36"/>
          <w:lang w:eastAsia="zh-CN"/>
        </w:rPr>
        <w:t>SL Enhancements</w:t>
      </w:r>
    </w:p>
    <w:p w:rsidR="00AB1BC0" w:rsidRDefault="00AB1BC0">
      <w:pPr>
        <w:rPr>
          <w:rFonts w:ascii="Arial" w:hAnsi="Arial" w:cs="Arial"/>
          <w:lang w:eastAsia="zh-CN"/>
        </w:rPr>
      </w:pPr>
    </w:p>
    <w:p w:rsidR="00AB1BC0" w:rsidRDefault="00640B27">
      <w:pPr>
        <w:rPr>
          <w:rFonts w:ascii="Arial" w:hAnsi="Arial" w:cs="Arial"/>
        </w:rPr>
      </w:pPr>
      <w:r>
        <w:rPr>
          <w:rFonts w:ascii="Arial" w:hAnsi="Arial" w:cs="Arial"/>
          <w:highlight w:val="cyan"/>
        </w:rPr>
        <w:t>Cyan highlight</w:t>
      </w:r>
      <w:r>
        <w:rPr>
          <w:rFonts w:ascii="Arial" w:hAnsi="Arial" w:cs="Arial"/>
        </w:rPr>
        <w:t xml:space="preserve"> – agreement captured in stage-2 specifications</w:t>
      </w:r>
    </w:p>
    <w:p w:rsidR="00AB1BC0" w:rsidRDefault="00640B27">
      <w:pPr>
        <w:rPr>
          <w:rFonts w:ascii="Arial" w:hAnsi="Arial" w:cs="Arial"/>
        </w:rPr>
      </w:pPr>
      <w:r>
        <w:rPr>
          <w:rFonts w:ascii="Arial" w:hAnsi="Arial" w:cs="Arial"/>
          <w:highlight w:val="green"/>
        </w:rPr>
        <w:t>Green highlight</w:t>
      </w:r>
      <w:r>
        <w:rPr>
          <w:rFonts w:ascii="Arial" w:hAnsi="Arial" w:cs="Arial"/>
        </w:rPr>
        <w:t xml:space="preserve"> – shall be captured in MAC spec.</w:t>
      </w:r>
    </w:p>
    <w:p w:rsidR="00AB1BC0" w:rsidRDefault="00640B27">
      <w:pPr>
        <w:rPr>
          <w:rFonts w:ascii="Arial" w:hAnsi="Arial" w:cs="Arial"/>
        </w:rPr>
      </w:pPr>
      <w:r>
        <w:rPr>
          <w:rFonts w:ascii="Arial" w:hAnsi="Arial" w:cs="Arial"/>
          <w:highlight w:val="yellow"/>
        </w:rPr>
        <w:t>Yellow highlight</w:t>
      </w:r>
      <w:r>
        <w:rPr>
          <w:rFonts w:ascii="Arial" w:hAnsi="Arial" w:cs="Arial"/>
        </w:rPr>
        <w:t xml:space="preserve"> – captured in RRC spec</w:t>
      </w:r>
    </w:p>
    <w:p w:rsidR="00AB1BC0" w:rsidRDefault="00640B27">
      <w:pPr>
        <w:rPr>
          <w:rFonts w:ascii="Arial" w:hAnsi="Arial" w:cs="Arial"/>
        </w:rPr>
      </w:pPr>
      <w:r>
        <w:rPr>
          <w:rFonts w:ascii="Arial" w:hAnsi="Arial" w:cs="Arial"/>
        </w:rPr>
        <w:t>No highlight – agreement with no direct impact on specifications</w:t>
      </w:r>
    </w:p>
    <w:p w:rsidR="00AB1BC0" w:rsidRDefault="00640B27">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w:t>
      </w:r>
      <w:r>
        <w:rPr>
          <w:rFonts w:ascii="Arial" w:eastAsia="Batang" w:hAnsi="Arial" w:cs="Arial"/>
          <w:bCs/>
          <w:color w:val="000000"/>
          <w:u w:val="single"/>
          <w:lang w:eastAsia="zh-CN"/>
        </w:rPr>
        <w:t>3</w:t>
      </w:r>
      <w:r>
        <w:rPr>
          <w:rFonts w:ascii="Arial" w:eastAsia="Batang" w:hAnsi="Arial" w:cs="Arial"/>
          <w:bCs/>
          <w:color w:val="000000"/>
          <w:u w:val="single"/>
        </w:rPr>
        <w:t>-e agreements</w:t>
      </w:r>
    </w:p>
    <w:p w:rsidR="00AB1BC0" w:rsidRDefault="00AB1BC0">
      <w:pPr>
        <w:tabs>
          <w:tab w:val="left" w:pos="1622"/>
        </w:tabs>
        <w:spacing w:after="0"/>
        <w:ind w:left="1622" w:hanging="363"/>
        <w:rPr>
          <w:rFonts w:ascii="Arial" w:hAnsi="Arial" w:cs="Arial"/>
          <w:szCs w:val="24"/>
          <w:lang w:val="fr-FR" w:eastAsia="en-GB"/>
        </w:rPr>
      </w:pP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Agreements on SA2’s questions: </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For Q1, RAN2 reply AS layer can determine DRX parameters and no additional input from V2X layer other than the currently available QoS is needed.</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RAN2 confirms that for unicast, the PC5 DRX may be negotiated between the UEs in AS layer. We can also include this RAN2 confirmation into the response LS.</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t xml:space="preserve">For Q2, RAN2 further reply that for SL unicast, other than DRX parameter negotiation/sharing reason, </w:t>
      </w:r>
      <w:r>
        <w:rPr>
          <w:rFonts w:ascii="Arial" w:hAnsi="Arial" w:cs="Arial"/>
          <w:highlight w:val="yellow"/>
        </w:rPr>
        <w:t>AS layer can provide the PC5 DRX related information to the V2X layer</w:t>
      </w:r>
      <w:r>
        <w:rPr>
          <w:rFonts w:ascii="Arial" w:hAnsi="Arial" w:cs="Arial"/>
          <w:highlight w:val="cyan"/>
        </w:rPr>
        <w:t>, and RAN2 is working on the detailed DRX parameter that applies to each cast type. RAN2 would keep SA2 being update on the RAN2 progress.</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4:</w:t>
      </w:r>
      <w:r>
        <w:rPr>
          <w:rFonts w:ascii="Arial" w:hAnsi="Arial" w:cs="Arial"/>
        </w:rPr>
        <w:tab/>
        <w:t>For Q3, RAN2 reply that RAN2 does not think it is beneficial for broadcast and groupcast to share the PC5 DRX related information amongst UEs in the vicinity in V2X layer.</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5:</w:t>
      </w:r>
      <w:r>
        <w:rPr>
          <w:rFonts w:ascii="Arial" w:hAnsi="Arial" w:cs="Arial"/>
        </w:rPr>
        <w:tab/>
        <w:t xml:space="preserve">For Q4, RAN2 reply that RAN2 is working on this aspects following the </w:t>
      </w:r>
      <w:proofErr w:type="spellStart"/>
      <w:r>
        <w:rPr>
          <w:rFonts w:ascii="Arial" w:hAnsi="Arial" w:cs="Arial"/>
        </w:rPr>
        <w:t>WID</w:t>
      </w:r>
      <w:proofErr w:type="spellEnd"/>
      <w:r>
        <w:rPr>
          <w:rFonts w:ascii="Arial" w:hAnsi="Arial" w:cs="Arial"/>
        </w:rPr>
        <w:t xml:space="preserve"> bullet of “Specify mechanism aiming to align sidelink DRX wake-up time with Uu DRX wake-up time in an in-coverage UE”, RAN2 would keep SA2 updated on related working progress.</w:t>
      </w:r>
    </w:p>
    <w:p w:rsidR="00AB1BC0" w:rsidRDefault="00AB1BC0">
      <w:pPr>
        <w:tabs>
          <w:tab w:val="left" w:pos="1622"/>
        </w:tabs>
        <w:spacing w:after="0"/>
        <w:rPr>
          <w:rFonts w:ascii="Arial" w:hAnsi="Arial" w:cs="Arial"/>
          <w:szCs w:val="24"/>
          <w:lang w:val="fr-FR" w:eastAsia="en-GB"/>
        </w:rPr>
      </w:pP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high-level principles for SL DRX</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 xml:space="preserve">For SL unicast (after SL unicast link is established), </w:t>
      </w:r>
      <w:r>
        <w:rPr>
          <w:rFonts w:ascii="Arial" w:hAnsi="Arial" w:cs="Arial"/>
          <w:highlight w:val="yellow"/>
        </w:rPr>
        <w:t>SL DRX configuration can be configured per a pair of source/destination</w:t>
      </w:r>
      <w:r>
        <w:rPr>
          <w:rFonts w:ascii="Arial" w:hAnsi="Arial" w:cs="Arial"/>
          <w:highlight w:val="cyan"/>
        </w:rPr>
        <w:t>. FFS whether SL DRX operates per direction or for both directions.</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For SL groupcast/broadcast, SL DRX configuration can be configured in common. FFS on granularity of SL DRX configuration.</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t>Short DRX cycle is not introduced for SL unicast, groupcast and broadcast in Rel-17.</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For data reception, RAN2 defines the behaviour for monitoring the SCI reception (i.e., PSCCH and 2nd SCI on PSSCH) during the SL active time for SL DRX. For data reception, the UE may skip monitoring of PSCCH and 2</w:t>
      </w:r>
      <w:r>
        <w:rPr>
          <w:rFonts w:ascii="Arial" w:hAnsi="Arial" w:cs="Arial"/>
          <w:highlight w:val="cyan"/>
          <w:vertAlign w:val="superscript"/>
        </w:rPr>
        <w:t>nd</w:t>
      </w:r>
      <w:r>
        <w:rPr>
          <w:rFonts w:ascii="Arial" w:hAnsi="Arial" w:cs="Arial"/>
          <w:highlight w:val="cyan"/>
        </w:rPr>
        <w:t xml:space="preserve"> SCI on PSSCH during inactive time for SL DRX. Sensing aspect is not considered in this agreement.</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proofErr w:type="spellStart"/>
      <w:r>
        <w:rPr>
          <w:rFonts w:ascii="Arial" w:hAnsi="Arial" w:cs="Arial"/>
          <w:highlight w:val="cyan"/>
        </w:rPr>
        <w:lastRenderedPageBreak/>
        <w:t>5a</w:t>
      </w:r>
      <w:proofErr w:type="spellEnd"/>
      <w:r>
        <w:rPr>
          <w:rFonts w:ascii="Arial" w:hAnsi="Arial" w:cs="Arial"/>
          <w:highlight w:val="cyan"/>
        </w:rPr>
        <w:t>:</w:t>
      </w:r>
      <w:r>
        <w:rPr>
          <w:rFonts w:ascii="Arial" w:hAnsi="Arial" w:cs="Arial"/>
          <w:highlight w:val="cyan"/>
        </w:rPr>
        <w:tab/>
        <w:t>At least, On-duration timer and Inactivity timer are supported in SL unicast.</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proofErr w:type="spellStart"/>
      <w:r>
        <w:rPr>
          <w:rFonts w:ascii="Arial" w:hAnsi="Arial" w:cs="Arial"/>
          <w:highlight w:val="cyan"/>
        </w:rPr>
        <w:t>5b</w:t>
      </w:r>
      <w:proofErr w:type="spellEnd"/>
      <w:r>
        <w:rPr>
          <w:rFonts w:ascii="Arial" w:hAnsi="Arial" w:cs="Arial"/>
          <w:highlight w:val="cyan"/>
        </w:rPr>
        <w:t xml:space="preserve">: </w:t>
      </w:r>
      <w:r>
        <w:rPr>
          <w:rFonts w:ascii="Arial" w:hAnsi="Arial" w:cs="Arial"/>
          <w:highlight w:val="cyan"/>
        </w:rPr>
        <w:tab/>
        <w:t>HARQ RTT is supported in SL unicast. FFS for the detailed condition when it is supported. FFS whether HARQ RTT is explicitly configured or can be based on SCI. FFS on the need of HARQ retransmission timer.</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proofErr w:type="spellStart"/>
      <w:r>
        <w:rPr>
          <w:rFonts w:ascii="Arial" w:hAnsi="Arial" w:cs="Arial"/>
          <w:highlight w:val="cyan"/>
        </w:rPr>
        <w:t>6a</w:t>
      </w:r>
      <w:proofErr w:type="spellEnd"/>
      <w:r>
        <w:rPr>
          <w:rFonts w:ascii="Arial" w:hAnsi="Arial" w:cs="Arial"/>
          <w:highlight w:val="cyan"/>
        </w:rPr>
        <w:t xml:space="preserve">: </w:t>
      </w:r>
      <w:r>
        <w:rPr>
          <w:rFonts w:ascii="Arial" w:hAnsi="Arial" w:cs="Arial"/>
          <w:highlight w:val="cyan"/>
        </w:rPr>
        <w:tab/>
        <w:t>At least, on-duration timer is supported for SL groupcast. FFS for the need and detailed condition when inactivity timer is supported.</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proofErr w:type="spellStart"/>
      <w:r>
        <w:rPr>
          <w:rFonts w:ascii="Arial" w:hAnsi="Arial" w:cs="Arial"/>
          <w:highlight w:val="cyan"/>
        </w:rPr>
        <w:t>6b</w:t>
      </w:r>
      <w:proofErr w:type="spellEnd"/>
      <w:r>
        <w:rPr>
          <w:rFonts w:ascii="Arial" w:hAnsi="Arial" w:cs="Arial"/>
          <w:highlight w:val="cyan"/>
        </w:rPr>
        <w:t xml:space="preserve">: </w:t>
      </w:r>
      <w:r>
        <w:rPr>
          <w:rFonts w:ascii="Arial" w:hAnsi="Arial" w:cs="Arial"/>
          <w:highlight w:val="cyan"/>
        </w:rPr>
        <w:tab/>
        <w:t>HARQ RTT is supported in SL groupcast. FFS for the detailed condition when it is supported. FFS whether HARQ RTT is explicitly configured or can be based on SCI. FFS on the need of HARQ retransmission timer.</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7: </w:t>
      </w:r>
      <w:r>
        <w:rPr>
          <w:rFonts w:ascii="Arial" w:hAnsi="Arial" w:cs="Arial"/>
          <w:highlight w:val="cyan"/>
        </w:rPr>
        <w:tab/>
        <w:t>At least, on-duration timer is supported for SL broadcast.</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8: </w:t>
      </w:r>
      <w:r>
        <w:rPr>
          <w:rFonts w:ascii="Arial" w:hAnsi="Arial" w:cs="Arial"/>
          <w:highlight w:val="cyan"/>
        </w:rPr>
        <w:tab/>
        <w:t>SL DRX Command MAC CE is introduced for SL DRX operation in unicast. FFS on the need of groupcast. FFS on the detailed UE behaviour (including relation to inactivity timer).</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9: </w:t>
      </w:r>
      <w:r>
        <w:rPr>
          <w:rFonts w:ascii="Arial" w:hAnsi="Arial" w:cs="Arial"/>
          <w:highlight w:val="cyan"/>
        </w:rPr>
        <w:tab/>
        <w:t xml:space="preserve">In mode 1, when in RRC_CONNECTED, if DRX is configured, the MAC entity monitors the PDCCH for the MAC entity's SL-RNTI, </w:t>
      </w:r>
      <w:proofErr w:type="spellStart"/>
      <w:r>
        <w:rPr>
          <w:rFonts w:ascii="Arial" w:hAnsi="Arial" w:cs="Arial"/>
          <w:highlight w:val="cyan"/>
        </w:rPr>
        <w:t>SLCS</w:t>
      </w:r>
      <w:proofErr w:type="spellEnd"/>
      <w:r>
        <w:rPr>
          <w:rFonts w:ascii="Arial" w:hAnsi="Arial" w:cs="Arial"/>
          <w:highlight w:val="cyan"/>
        </w:rPr>
        <w:t xml:space="preserve">-RNTI and SL Semi-Persistent Scheduling V-RNTI in Uu DRX Active Time. MAC entity does not need to monitor the PDCCH for the MAC entity's SL-RNTI, </w:t>
      </w:r>
      <w:proofErr w:type="spellStart"/>
      <w:r>
        <w:rPr>
          <w:rFonts w:ascii="Arial" w:hAnsi="Arial" w:cs="Arial"/>
          <w:highlight w:val="cyan"/>
        </w:rPr>
        <w:t>SLCS</w:t>
      </w:r>
      <w:proofErr w:type="spellEnd"/>
      <w:r>
        <w:rPr>
          <w:rFonts w:ascii="Arial" w:hAnsi="Arial" w:cs="Arial"/>
          <w:highlight w:val="cyan"/>
        </w:rPr>
        <w:t>-RNTI and SL Semi-Persistent Scheduling V-RNTI in Uu DRX in-active Time.</w:t>
      </w:r>
    </w:p>
    <w:p w:rsidR="00AB1BC0" w:rsidRDefault="00AB1BC0">
      <w:pPr>
        <w:tabs>
          <w:tab w:val="left" w:pos="1622"/>
        </w:tabs>
        <w:spacing w:after="0"/>
        <w:rPr>
          <w:rFonts w:ascii="Arial" w:hAnsi="Arial" w:cs="Arial"/>
          <w:szCs w:val="24"/>
          <w:lang w:val="fr-FR" w:eastAsia="en-GB"/>
        </w:rPr>
      </w:pP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configurations</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broadcast/groupcast, for out-of-coverage case, TX-UE/RX-UE obtain DRX configuration from pre-configuration</w:t>
      </w:r>
      <w:r>
        <w:rPr>
          <w:rFonts w:ascii="Arial" w:hAnsi="Arial" w:cs="Arial"/>
          <w:highlight w:val="cyan"/>
        </w:rPr>
        <w:t>.</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 xml:space="preserve">For broadcast/groupcast, for in-coverage case, </w:t>
      </w:r>
      <w:proofErr w:type="spellStart"/>
      <w:r>
        <w:rPr>
          <w:rFonts w:ascii="Arial" w:hAnsi="Arial" w:cs="Arial"/>
          <w:highlight w:val="yellow"/>
        </w:rPr>
        <w:t>RRC_IDLE</w:t>
      </w:r>
      <w:proofErr w:type="spellEnd"/>
      <w:r>
        <w:rPr>
          <w:rFonts w:ascii="Arial" w:hAnsi="Arial" w:cs="Arial"/>
          <w:highlight w:val="yellow"/>
        </w:rPr>
        <w:t>/INACTIVE TX-UE/RX-UE obtain DRX configuration from SIB</w:t>
      </w:r>
      <w:r>
        <w:rPr>
          <w:rFonts w:ascii="Arial" w:hAnsi="Arial" w:cs="Arial"/>
          <w:highlight w:val="cyan"/>
        </w:rPr>
        <w:t>. It is up to network implementation how to coordinate active time between different cells.</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broadcast/groupcast, for in-coverage case, for RRC_CONNECTED TX-UE/RX-UE can obtain DRX configuration from SIB</w:t>
      </w:r>
      <w:r>
        <w:rPr>
          <w:rFonts w:ascii="Arial" w:hAnsi="Arial" w:cs="Arial"/>
          <w:highlight w:val="cyan"/>
        </w:rPr>
        <w:t>. FFS on whether dedicated-RRC is also used.</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For unicast, for OOC scenario, the UE who sends out the DRX configuration decides on the DRX configuration. FFS on whether pre-configuration and/or the assistance information from the peer UE is also taken into account when determining the DRX configuration.</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5: </w:t>
      </w:r>
      <w:r>
        <w:rPr>
          <w:rFonts w:ascii="Arial" w:hAnsi="Arial" w:cs="Arial"/>
          <w:highlight w:val="cyan"/>
        </w:rPr>
        <w:tab/>
        <w:t>For unicast, for OOC scenario, adopt per-direction DRX configuration is as baseline. FFS on whether it is TX-centric or Rx-centric, i.e. TX UE or RX UE decides it.</w:t>
      </w:r>
    </w:p>
    <w:p w:rsidR="00AB1BC0" w:rsidRDefault="00AB1BC0">
      <w:pPr>
        <w:tabs>
          <w:tab w:val="left" w:pos="1622"/>
        </w:tabs>
        <w:spacing w:after="0"/>
        <w:rPr>
          <w:rFonts w:ascii="Arial" w:hAnsi="Arial" w:cs="Arial"/>
          <w:szCs w:val="24"/>
          <w:lang w:val="fr-FR" w:eastAsia="en-GB"/>
        </w:rPr>
      </w:pP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granularity of SL DRX operation for groupcast/broadcast</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RAN2 kindly agree that for groupcast and broadcast communication further granularity to multiple sets of DRX configurations (beyond just cast type) is required i.e. more than two DRX Cycle configurations should be supported in specification.</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t>RAN2 will study/discuss how PQI and/or L2 destination ID is used to derive groupcast and broadcast DRX configuration.</w:t>
      </w:r>
    </w:p>
    <w:p w:rsidR="00AB1BC0" w:rsidRDefault="00AB1BC0">
      <w:pPr>
        <w:tabs>
          <w:tab w:val="left" w:pos="1622"/>
        </w:tabs>
        <w:spacing w:after="0"/>
        <w:rPr>
          <w:rFonts w:ascii="Arial" w:hAnsi="Arial" w:cs="Arial"/>
          <w:szCs w:val="24"/>
          <w:lang w:val="fr-FR" w:eastAsia="en-GB"/>
        </w:rPr>
      </w:pP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on groupcast/broadcast</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Timer-based SL DRX is also applied to SL groupcast/broadcast.</w:t>
      </w:r>
    </w:p>
    <w:p w:rsidR="00AB1BC0" w:rsidRDefault="00AB1BC0">
      <w:pPr>
        <w:tabs>
          <w:tab w:val="left" w:pos="1622"/>
        </w:tabs>
        <w:spacing w:after="0"/>
        <w:rPr>
          <w:rFonts w:ascii="Arial" w:hAnsi="Arial" w:cs="Arial"/>
          <w:szCs w:val="24"/>
          <w:lang w:val="fr-FR" w:eastAsia="en-GB"/>
        </w:rPr>
      </w:pPr>
    </w:p>
    <w:p w:rsidR="00AB1BC0" w:rsidRDefault="00640B27">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lastRenderedPageBreak/>
        <w:t>RAN2#11</w:t>
      </w:r>
      <w:r>
        <w:rPr>
          <w:rFonts w:ascii="Arial" w:eastAsia="Batang" w:hAnsi="Arial" w:cs="Arial"/>
          <w:bCs/>
          <w:color w:val="000000"/>
          <w:u w:val="single"/>
          <w:lang w:eastAsia="zh-CN"/>
        </w:rPr>
        <w:t>3bis</w:t>
      </w:r>
      <w:r>
        <w:rPr>
          <w:rFonts w:ascii="Arial" w:eastAsia="Batang" w:hAnsi="Arial" w:cs="Arial"/>
          <w:bCs/>
          <w:color w:val="000000"/>
          <w:u w:val="single"/>
        </w:rPr>
        <w:t>-e agreements</w:t>
      </w:r>
    </w:p>
    <w:p w:rsidR="00AB1BC0" w:rsidRDefault="00AB1BC0">
      <w:pPr>
        <w:tabs>
          <w:tab w:val="left" w:pos="1622"/>
        </w:tabs>
        <w:spacing w:after="0"/>
        <w:ind w:left="1622" w:hanging="363"/>
        <w:rPr>
          <w:rFonts w:ascii="Arial" w:hAnsi="Arial" w:cs="Arial"/>
          <w:szCs w:val="24"/>
          <w:lang w:val="fr-FR" w:eastAsia="en-GB"/>
        </w:rPr>
      </w:pP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details of timer</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 xml:space="preserve">1: </w:t>
      </w:r>
      <w:r>
        <w:rPr>
          <w:rFonts w:ascii="Arial" w:hAnsi="Arial" w:cs="Arial"/>
          <w:highlight w:val="green"/>
        </w:rPr>
        <w:tab/>
        <w:t>The following parameters are supported as part of the SL DRX configuration for all cast types: sl-drx-StartOffset, sl-drx-Cycle, sl-drx-onDurationTimer, and sl-drx-SlotOffset.</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w:t>
      </w:r>
      <w:r>
        <w:rPr>
          <w:rFonts w:ascii="Arial" w:hAnsi="Arial" w:cs="Arial"/>
          <w:highlight w:val="green"/>
        </w:rPr>
        <w:tab/>
        <w:t>The RX UE determines the symbol/slot/subframe associated with the start of the DRX cycle using the configured sl-drx-Cycle, sl-drx-StartOffset.  FFS on details.</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3:</w:t>
      </w:r>
      <w:r>
        <w:rPr>
          <w:rFonts w:ascii="Arial" w:hAnsi="Arial" w:cs="Arial"/>
          <w:highlight w:val="green"/>
        </w:rPr>
        <w:tab/>
        <w:t>The RX UE starts the sl-drx-onDurationTimer after sl-drx-</w:t>
      </w:r>
      <w:proofErr w:type="spellStart"/>
      <w:r>
        <w:rPr>
          <w:rFonts w:ascii="Arial" w:hAnsi="Arial" w:cs="Arial"/>
          <w:highlight w:val="green"/>
        </w:rPr>
        <w:t>slotOffset</w:t>
      </w:r>
      <w:proofErr w:type="spellEnd"/>
      <w:r>
        <w:rPr>
          <w:rFonts w:ascii="Arial" w:hAnsi="Arial" w:cs="Arial"/>
          <w:highlight w:val="green"/>
        </w:rPr>
        <w:t xml:space="preserve"> from the beginning of the subframe.</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The RX UE’s active time includes the time in which sl-drx-on-</w:t>
      </w:r>
      <w:proofErr w:type="spellStart"/>
      <w:r>
        <w:rPr>
          <w:rFonts w:ascii="Arial" w:hAnsi="Arial" w:cs="Arial"/>
          <w:highlight w:val="cyan"/>
        </w:rPr>
        <w:t>DurationTimer</w:t>
      </w:r>
      <w:proofErr w:type="spellEnd"/>
      <w:r>
        <w:rPr>
          <w:rFonts w:ascii="Arial" w:hAnsi="Arial" w:cs="Arial"/>
          <w:highlight w:val="cyan"/>
        </w:rPr>
        <w:t xml:space="preserve"> is running.</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5:</w:t>
      </w:r>
      <w:r>
        <w:rPr>
          <w:rFonts w:ascii="Arial" w:hAnsi="Arial" w:cs="Arial"/>
        </w:rPr>
        <w:tab/>
        <w:t xml:space="preserve">For unicast, the TX UE </w:t>
      </w:r>
      <w:proofErr w:type="spellStart"/>
      <w:r>
        <w:rPr>
          <w:rFonts w:ascii="Arial" w:hAnsi="Arial" w:cs="Arial"/>
        </w:rPr>
        <w:t>behaviors</w:t>
      </w:r>
      <w:proofErr w:type="spellEnd"/>
      <w:r>
        <w:rPr>
          <w:rFonts w:ascii="Arial" w:hAnsi="Arial" w:cs="Arial"/>
        </w:rPr>
        <w:t xml:space="preserve"> should be specified to keep aligned with the RX UE regarding the DRX Active time. FFS the specific Spec impacts needed at the TX side.</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6:</w:t>
      </w:r>
      <w:r>
        <w:rPr>
          <w:rFonts w:ascii="Arial" w:hAnsi="Arial" w:cs="Arial"/>
          <w:highlight w:val="cyan"/>
        </w:rPr>
        <w:tab/>
        <w:t>For unicast, the RX UE maintains a separate SL inactivity timer for each pair of src/</w:t>
      </w:r>
      <w:proofErr w:type="spellStart"/>
      <w:r>
        <w:rPr>
          <w:rFonts w:ascii="Arial" w:hAnsi="Arial" w:cs="Arial"/>
          <w:highlight w:val="cyan"/>
        </w:rPr>
        <w:t>dest</w:t>
      </w:r>
      <w:proofErr w:type="spellEnd"/>
      <w:r>
        <w:rPr>
          <w:rFonts w:ascii="Arial" w:hAnsi="Arial" w:cs="Arial"/>
          <w:highlight w:val="cyan"/>
        </w:rPr>
        <w:t xml:space="preserve"> L2 ID.</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7:</w:t>
      </w:r>
      <w:r>
        <w:rPr>
          <w:rFonts w:ascii="Arial" w:hAnsi="Arial" w:cs="Arial"/>
          <w:highlight w:val="cyan"/>
        </w:rPr>
        <w:tab/>
        <w:t>For unicast, the SL inactivity timer value may take into consideration the QoS.  Whether any specification impacts are needed is FFS.</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8:</w:t>
      </w:r>
      <w:r>
        <w:rPr>
          <w:rFonts w:ascii="Arial" w:hAnsi="Arial" w:cs="Arial"/>
          <w:highlight w:val="cyan"/>
        </w:rPr>
        <w:tab/>
        <w:t>For unicast, RX UE starts/restarts the inactivity timer with the value configured for that pair of src/</w:t>
      </w:r>
      <w:proofErr w:type="spellStart"/>
      <w:r>
        <w:rPr>
          <w:rFonts w:ascii="Arial" w:hAnsi="Arial" w:cs="Arial"/>
          <w:highlight w:val="cyan"/>
        </w:rPr>
        <w:t>dest</w:t>
      </w:r>
      <w:proofErr w:type="spellEnd"/>
      <w:r>
        <w:rPr>
          <w:rFonts w:ascii="Arial" w:hAnsi="Arial" w:cs="Arial"/>
          <w:highlight w:val="cyan"/>
        </w:rPr>
        <w:t xml:space="preserve"> L2 ID.</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9:</w:t>
      </w:r>
      <w:r>
        <w:rPr>
          <w:rFonts w:ascii="Arial" w:hAnsi="Arial" w:cs="Arial"/>
          <w:highlight w:val="green"/>
        </w:rPr>
        <w:tab/>
        <w:t>For unicast, the RX UE (re)starts the inactivity timer upon reception of a new SL data transmission from the RX UE perspective for that pair of src/</w:t>
      </w:r>
      <w:proofErr w:type="spellStart"/>
      <w:r>
        <w:rPr>
          <w:rFonts w:ascii="Arial" w:hAnsi="Arial" w:cs="Arial"/>
          <w:highlight w:val="green"/>
        </w:rPr>
        <w:t>dest</w:t>
      </w:r>
      <w:proofErr w:type="spellEnd"/>
      <w:r>
        <w:rPr>
          <w:rFonts w:ascii="Arial" w:hAnsi="Arial" w:cs="Arial"/>
          <w:highlight w:val="green"/>
        </w:rPr>
        <w:t xml:space="preserve"> L2 ID.</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 </w:t>
      </w:r>
      <w:r>
        <w:rPr>
          <w:rFonts w:ascii="Arial" w:hAnsi="Arial" w:cs="Arial"/>
          <w:highlight w:val="green"/>
        </w:rPr>
        <w:t>10:</w:t>
      </w:r>
      <w:r>
        <w:rPr>
          <w:rFonts w:ascii="Arial" w:hAnsi="Arial" w:cs="Arial"/>
          <w:highlight w:val="green"/>
        </w:rPr>
        <w:tab/>
        <w:t>For unicast, the RX UE (re)starts the inactivity timer based on information in SCI (</w:t>
      </w:r>
      <w:proofErr w:type="spellStart"/>
      <w:r>
        <w:rPr>
          <w:rFonts w:ascii="Arial" w:hAnsi="Arial" w:cs="Arial"/>
          <w:highlight w:val="green"/>
        </w:rPr>
        <w:t>SCI1+SCI2</w:t>
      </w:r>
      <w:proofErr w:type="spellEnd"/>
      <w:r>
        <w:rPr>
          <w:rFonts w:ascii="Arial" w:hAnsi="Arial" w:cs="Arial"/>
          <w:highlight w:val="green"/>
        </w:rPr>
        <w:t>).  FFS if the MAC layer can stop the inactivity timer.</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11:</w:t>
      </w:r>
      <w:r>
        <w:rPr>
          <w:rFonts w:ascii="Arial" w:hAnsi="Arial" w:cs="Arial"/>
          <w:highlight w:val="green"/>
        </w:rPr>
        <w:tab/>
        <w:t>For unicast, the RX UE (re)starts the inactivity timer in the first slot after SCI (</w:t>
      </w:r>
      <w:proofErr w:type="spellStart"/>
      <w:r>
        <w:rPr>
          <w:rFonts w:ascii="Arial" w:hAnsi="Arial" w:cs="Arial"/>
          <w:highlight w:val="green"/>
        </w:rPr>
        <w:t>SCI1+SCI2</w:t>
      </w:r>
      <w:proofErr w:type="spellEnd"/>
      <w:r>
        <w:rPr>
          <w:rFonts w:ascii="Arial" w:hAnsi="Arial" w:cs="Arial"/>
          <w:highlight w:val="green"/>
        </w:rPr>
        <w:t>) reception.</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12:</w:t>
      </w:r>
      <w:r>
        <w:rPr>
          <w:rFonts w:ascii="Arial" w:hAnsi="Arial" w:cs="Arial"/>
          <w:highlight w:val="cyan"/>
        </w:rPr>
        <w:tab/>
        <w:t>For unicast, the TX UE maintains a timer corresponding to the SL Inactivity timer in the RX UE for each pair of src/</w:t>
      </w:r>
      <w:proofErr w:type="spellStart"/>
      <w:r>
        <w:rPr>
          <w:rFonts w:ascii="Arial" w:hAnsi="Arial" w:cs="Arial"/>
          <w:highlight w:val="cyan"/>
        </w:rPr>
        <w:t>dest</w:t>
      </w:r>
      <w:proofErr w:type="spellEnd"/>
      <w:r>
        <w:rPr>
          <w:rFonts w:ascii="Arial" w:hAnsi="Arial" w:cs="Arial"/>
          <w:highlight w:val="cyan"/>
        </w:rPr>
        <w:t xml:space="preserve"> L2 ID, and uses the timer as part of criterion for determining the allowable transmission time for the RX UE.</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13:</w:t>
      </w:r>
      <w:r>
        <w:rPr>
          <w:rFonts w:ascii="Arial" w:hAnsi="Arial" w:cs="Arial"/>
          <w:highlight w:val="green"/>
        </w:rPr>
        <w:tab/>
        <w:t>For unicast, the TX UE (re)starts its timer corresponding to the SL inactivity timer at the RX UE at the slot following an SCI transmission indicating a new data transmission. FFS the specific spec impacts needed at the TX side.</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14:</w:t>
      </w:r>
      <w:r>
        <w:rPr>
          <w:rFonts w:ascii="Arial" w:hAnsi="Arial" w:cs="Arial"/>
          <w:highlight w:val="cyan"/>
        </w:rPr>
        <w:tab/>
        <w:t>SL Inactivity timer is supported for groupcast. FFS on the scenarios where it is supported.</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15:</w:t>
      </w:r>
      <w:r>
        <w:rPr>
          <w:rFonts w:ascii="Arial" w:hAnsi="Arial" w:cs="Arial"/>
          <w:highlight w:val="cyan"/>
        </w:rPr>
        <w:tab/>
        <w:t>SL Inactivity timer is not supported for broadcast transmissions.</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16:</w:t>
      </w:r>
      <w:r>
        <w:rPr>
          <w:rFonts w:ascii="Arial" w:hAnsi="Arial" w:cs="Arial"/>
          <w:highlight w:val="cyan"/>
        </w:rPr>
        <w:tab/>
        <w:t xml:space="preserve">The RX UE is active on sidelink (monitors </w:t>
      </w:r>
      <w:proofErr w:type="spellStart"/>
      <w:r>
        <w:rPr>
          <w:rFonts w:ascii="Arial" w:hAnsi="Arial" w:cs="Arial"/>
          <w:highlight w:val="cyan"/>
        </w:rPr>
        <w:t>SCI1+SCI2</w:t>
      </w:r>
      <w:proofErr w:type="spellEnd"/>
      <w:r>
        <w:rPr>
          <w:rFonts w:ascii="Arial" w:hAnsi="Arial" w:cs="Arial"/>
          <w:highlight w:val="cyan"/>
        </w:rPr>
        <w:t>) as long as at least one of the SL inactivity timers associated with unicast or groupcast (if supported) is running.</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17:</w:t>
      </w:r>
      <w:r>
        <w:rPr>
          <w:rFonts w:ascii="Arial" w:hAnsi="Arial" w:cs="Arial"/>
        </w:rPr>
        <w:tab/>
      </w:r>
      <w:r>
        <w:rPr>
          <w:rFonts w:ascii="Arial" w:hAnsi="Arial" w:cs="Arial"/>
          <w:highlight w:val="cyan"/>
        </w:rPr>
        <w:t>As a baseline, agreements 7-13 inclusive are applied to SL inactivity timer for groupcast, with the difference that “src/</w:t>
      </w:r>
      <w:proofErr w:type="spellStart"/>
      <w:r>
        <w:rPr>
          <w:rFonts w:ascii="Arial" w:hAnsi="Arial" w:cs="Arial"/>
          <w:highlight w:val="cyan"/>
        </w:rPr>
        <w:t>dest</w:t>
      </w:r>
      <w:proofErr w:type="spellEnd"/>
      <w:r>
        <w:rPr>
          <w:rFonts w:ascii="Arial" w:hAnsi="Arial" w:cs="Arial"/>
          <w:highlight w:val="cyan"/>
        </w:rPr>
        <w:t xml:space="preserve"> L2 ID pair” is replaced with “groupcast L2 destination ID or src/</w:t>
      </w:r>
      <w:proofErr w:type="spellStart"/>
      <w:r>
        <w:rPr>
          <w:rFonts w:ascii="Arial" w:hAnsi="Arial" w:cs="Arial"/>
          <w:highlight w:val="cyan"/>
        </w:rPr>
        <w:t>dest</w:t>
      </w:r>
      <w:proofErr w:type="spellEnd"/>
      <w:r>
        <w:rPr>
          <w:rFonts w:ascii="Arial" w:hAnsi="Arial" w:cs="Arial"/>
          <w:highlight w:val="cyan"/>
        </w:rPr>
        <w:t xml:space="preserve"> L2 id pair” (dependent on the conclusion of proposal 17).  Any specific handling which may be needed for synchronization of inactivity timers for the groupcast case is FFS.</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18:</w:t>
      </w:r>
      <w:r>
        <w:rPr>
          <w:rFonts w:ascii="Arial" w:hAnsi="Arial" w:cs="Arial"/>
          <w:highlight w:val="cyan"/>
        </w:rPr>
        <w:tab/>
        <w:t>SL HARQ RTT timer and SL HARQ retransmission timer are maintained per SL HARQ process at the RX UE.</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19</w:t>
      </w:r>
      <w:r>
        <w:rPr>
          <w:rFonts w:ascii="Arial" w:hAnsi="Arial" w:cs="Arial"/>
          <w:highlight w:val="cyan"/>
        </w:rPr>
        <w:t>:</w:t>
      </w:r>
      <w:r>
        <w:rPr>
          <w:rFonts w:ascii="Arial" w:hAnsi="Arial" w:cs="Arial"/>
          <w:highlight w:val="cyan"/>
        </w:rPr>
        <w:tab/>
        <w:t xml:space="preserve">Working assumption: SL HARQ RTT timer can be derived from the retransmission resource timing when the SCI indicates a retransmission resource. FFS whether explicitly </w:t>
      </w:r>
      <w:r>
        <w:rPr>
          <w:rFonts w:ascii="Arial" w:hAnsi="Arial" w:cs="Arial"/>
          <w:highlight w:val="cyan"/>
        </w:rPr>
        <w:lastRenderedPageBreak/>
        <w:t>configured SL HARQ RTT timer may be still required. If big problem is identified next meeting, we can revisit it.</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20:</w:t>
      </w:r>
      <w:r>
        <w:rPr>
          <w:rFonts w:ascii="Arial" w:hAnsi="Arial" w:cs="Arial"/>
          <w:highlight w:val="green"/>
        </w:rPr>
        <w:tab/>
        <w:t>The value(s) of the SL HARQ RTT Timer, when explicitly configured and not determined via SCI (if agreed to do so), is determined by UE or NW implementation.</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21:</w:t>
      </w:r>
      <w:r>
        <w:rPr>
          <w:rFonts w:ascii="Arial" w:hAnsi="Arial" w:cs="Arial"/>
          <w:highlight w:val="cyan"/>
        </w:rPr>
        <w:tab/>
        <w:t>For unicast, sidelink retransmission timer can be supported for at least some cases of HARQ disabled transmissions. FFS whether HARQ RTT is supported or not.</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22:</w:t>
      </w:r>
      <w:r>
        <w:rPr>
          <w:rFonts w:ascii="Arial" w:hAnsi="Arial" w:cs="Arial"/>
          <w:highlight w:val="green"/>
        </w:rPr>
        <w:tab/>
        <w:t>For transmissions with HARQ feedback, the RX UE starts the SL HARQ RTT timer in the symbol/slot following the end of PSFCH transmission.</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23:</w:t>
      </w:r>
      <w:r>
        <w:rPr>
          <w:rFonts w:ascii="Arial" w:hAnsi="Arial" w:cs="Arial"/>
          <w:highlight w:val="green"/>
        </w:rPr>
        <w:tab/>
        <w:t>If the RX UE does not transmit PSFCH for a HARQ enabled transmission (e.g. due to UL/SL prioritization) the RX UE still starts the HARQ RTT timer in the symbol/slot following the end of PSFCH resource.</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24:</w:t>
      </w:r>
      <w:r>
        <w:rPr>
          <w:rFonts w:ascii="Arial" w:hAnsi="Arial" w:cs="Arial"/>
          <w:highlight w:val="green"/>
        </w:rPr>
        <w:tab/>
        <w:t>For cases where there is some uncertainty in the timing of a retransmission for a HARQ process (e.g. due to no retransmission resource indicated in the SCI, or possible reselection by the TX UE) the RX UE uses a configured retransmission timer.</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25:</w:t>
      </w:r>
      <w:r>
        <w:rPr>
          <w:rFonts w:ascii="Arial" w:hAnsi="Arial" w:cs="Arial"/>
          <w:highlight w:val="green"/>
        </w:rPr>
        <w:tab/>
        <w:t>Retransmission timer can be started upon expiry of the HARQ RTT timer.</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26:</w:t>
      </w:r>
      <w:r>
        <w:rPr>
          <w:rFonts w:ascii="Arial" w:hAnsi="Arial" w:cs="Arial"/>
          <w:highlight w:val="green"/>
        </w:rPr>
        <w:tab/>
        <w:t>The value(s) of the SL retransmission timer can be determined by UE or NW implementation.</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27:</w:t>
      </w:r>
      <w:r>
        <w:rPr>
          <w:rFonts w:ascii="Arial" w:hAnsi="Arial" w:cs="Arial"/>
          <w:highlight w:val="cyan"/>
        </w:rPr>
        <w:tab/>
        <w:t>The SL active time of the RX UE includes the time in which any of its applicable sl-drx-</w:t>
      </w:r>
      <w:proofErr w:type="spellStart"/>
      <w:r>
        <w:rPr>
          <w:rFonts w:ascii="Arial" w:hAnsi="Arial" w:cs="Arial"/>
          <w:highlight w:val="cyan"/>
        </w:rPr>
        <w:t>OnDuration</w:t>
      </w:r>
      <w:proofErr w:type="spellEnd"/>
      <w:r>
        <w:rPr>
          <w:rFonts w:ascii="Arial" w:hAnsi="Arial" w:cs="Arial"/>
          <w:highlight w:val="cyan"/>
        </w:rPr>
        <w:t>(s), sl-</w:t>
      </w:r>
      <w:proofErr w:type="spellStart"/>
      <w:r>
        <w:rPr>
          <w:rFonts w:ascii="Arial" w:hAnsi="Arial" w:cs="Arial"/>
          <w:highlight w:val="cyan"/>
        </w:rPr>
        <w:t>DRXInactivityTimer</w:t>
      </w:r>
      <w:proofErr w:type="spellEnd"/>
      <w:r>
        <w:rPr>
          <w:rFonts w:ascii="Arial" w:hAnsi="Arial" w:cs="Arial"/>
          <w:highlight w:val="cyan"/>
        </w:rPr>
        <w:t>(s), or sl-drx-RetransmissionTimer(s) are running.</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28:</w:t>
      </w:r>
      <w:r>
        <w:rPr>
          <w:rFonts w:ascii="Arial" w:hAnsi="Arial" w:cs="Arial"/>
          <w:highlight w:val="cyan"/>
        </w:rPr>
        <w:tab/>
        <w:t>Working assumption: The slots when the UE is expected CSI report following a CSI request is considered as SL active time.</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29:</w:t>
      </w:r>
      <w:r>
        <w:rPr>
          <w:rFonts w:ascii="Arial" w:hAnsi="Arial" w:cs="Arial"/>
          <w:highlight w:val="cyan"/>
        </w:rPr>
        <w:tab/>
        <w:t>RAN2 assumes LCP enhancements for ensuring a TX UE transmits data in the active time of an RX UE are needed. FFS on the resource (re)selection enhancements (e.g. limiting the resources to the active time for peer UE).</w:t>
      </w:r>
    </w:p>
    <w:p w:rsidR="00AB1BC0" w:rsidRDefault="00AB1BC0">
      <w:pPr>
        <w:rPr>
          <w:rFonts w:ascii="Arial" w:hAnsi="Arial" w:cs="Arial"/>
        </w:rPr>
      </w:pP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alignment between Uu DRX and SL DRX</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cyan"/>
        </w:rPr>
        <w:t>Alignment of Uu DRX and SL DRX for unicast is supported. FFS on how alignment is achieved.</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r>
      <w:r>
        <w:rPr>
          <w:rFonts w:ascii="Arial" w:hAnsi="Arial" w:cs="Arial"/>
          <w:highlight w:val="cyan"/>
        </w:rPr>
        <w:t>Alignment of Uu DRX and SL DRX for groupcast and broadcast is supported. FFS on whether new mechanisms are needed.</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r>
      <w:r>
        <w:rPr>
          <w:rFonts w:ascii="Arial" w:hAnsi="Arial" w:cs="Arial"/>
          <w:highlight w:val="cyan"/>
        </w:rPr>
        <w:t>Alignment of Uu DRX and SL DRX for UE in RRC CONNECTED shall be a baseline.</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4:</w:t>
      </w:r>
      <w:r>
        <w:rPr>
          <w:rFonts w:ascii="Arial" w:hAnsi="Arial" w:cs="Arial"/>
        </w:rPr>
        <w:tab/>
      </w:r>
      <w:r>
        <w:rPr>
          <w:rFonts w:ascii="Arial" w:hAnsi="Arial" w:cs="Arial"/>
          <w:highlight w:val="cyan"/>
        </w:rPr>
        <w:t>The alignment of Uu DRX and SL DRX of the same UE shall be considered.</w:t>
      </w:r>
    </w:p>
    <w:p w:rsidR="00AB1BC0" w:rsidRDefault="00AB1BC0">
      <w:pPr>
        <w:spacing w:after="120"/>
        <w:ind w:leftChars="400" w:left="1520" w:hanging="720"/>
        <w:rPr>
          <w:rFonts w:ascii="Arial" w:eastAsia="Batang" w:hAnsi="Arial" w:cs="Arial"/>
          <w:bCs/>
          <w:color w:val="000000"/>
          <w:u w:val="single"/>
        </w:rPr>
      </w:pPr>
    </w:p>
    <w:p w:rsidR="00AB1BC0" w:rsidRDefault="00640B27">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RAN2#114-e agreements</w:t>
      </w:r>
    </w:p>
    <w:p w:rsidR="00AB1BC0" w:rsidRDefault="00AB1BC0">
      <w:pPr>
        <w:tabs>
          <w:tab w:val="left" w:pos="1622"/>
        </w:tabs>
        <w:spacing w:after="0"/>
        <w:rPr>
          <w:rFonts w:ascii="Arial" w:hAnsi="Arial" w:cs="Arial"/>
          <w:szCs w:val="24"/>
          <w:lang w:val="fr-FR" w:eastAsia="en-GB"/>
        </w:rPr>
      </w:pP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TX-UE centric or RX-UE centric DRX configuration determination</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 xml:space="preserve">In SL unicast, for DRX configuration of each direction where one UE as Tx-UE and the other UE as Rx-UE, </w:t>
      </w:r>
      <w:r>
        <w:rPr>
          <w:rFonts w:ascii="Arial" w:hAnsi="Arial" w:cs="Arial"/>
          <w:highlight w:val="yellow"/>
        </w:rPr>
        <w:t xml:space="preserve">support signalling exchange including both 1) </w:t>
      </w:r>
      <w:proofErr w:type="spellStart"/>
      <w:r>
        <w:rPr>
          <w:rFonts w:ascii="Arial" w:hAnsi="Arial" w:cs="Arial"/>
          <w:highlight w:val="yellow"/>
        </w:rPr>
        <w:t>Signaling</w:t>
      </w:r>
      <w:proofErr w:type="spellEnd"/>
      <w:r>
        <w:rPr>
          <w:rFonts w:ascii="Arial" w:hAnsi="Arial" w:cs="Arial"/>
          <w:highlight w:val="yellow"/>
        </w:rPr>
        <w:t xml:space="preserve">-1: signalling from RX-UE to TX-UE, and 2) </w:t>
      </w:r>
      <w:proofErr w:type="spellStart"/>
      <w:r>
        <w:rPr>
          <w:rFonts w:ascii="Arial" w:hAnsi="Arial" w:cs="Arial"/>
          <w:highlight w:val="yellow"/>
        </w:rPr>
        <w:t>Signaling</w:t>
      </w:r>
      <w:proofErr w:type="spellEnd"/>
      <w:r>
        <w:rPr>
          <w:rFonts w:ascii="Arial" w:hAnsi="Arial" w:cs="Arial"/>
          <w:highlight w:val="yellow"/>
        </w:rPr>
        <w:t>-2: signalling from TX-UE to RX-UE</w:t>
      </w:r>
      <w:r>
        <w:rPr>
          <w:rFonts w:ascii="Arial" w:hAnsi="Arial" w:cs="Arial"/>
          <w:highlight w:val="cyan"/>
        </w:rPr>
        <w:t>.</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 xml:space="preserve">For SL unicast, </w:t>
      </w:r>
      <w:r>
        <w:rPr>
          <w:rFonts w:ascii="Arial" w:hAnsi="Arial" w:cs="Arial"/>
          <w:highlight w:val="yellow"/>
        </w:rPr>
        <w:t>TX-UE centric DRX configuration based on the assistance information from RX-UE is agreed as baseline</w:t>
      </w:r>
      <w:r>
        <w:rPr>
          <w:rFonts w:ascii="Arial" w:hAnsi="Arial" w:cs="Arial"/>
          <w:highlight w:val="cyan"/>
        </w:rPr>
        <w:t>.</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proofErr w:type="spellStart"/>
      <w:r>
        <w:rPr>
          <w:rFonts w:ascii="Arial" w:hAnsi="Arial" w:cs="Arial"/>
          <w:highlight w:val="cyan"/>
        </w:rPr>
        <w:lastRenderedPageBreak/>
        <w:t>2a</w:t>
      </w:r>
      <w:proofErr w:type="spellEnd"/>
      <w:r>
        <w:rPr>
          <w:rFonts w:ascii="Arial" w:hAnsi="Arial" w:cs="Arial"/>
          <w:highlight w:val="cyan"/>
        </w:rPr>
        <w:t xml:space="preserve">: </w:t>
      </w:r>
      <w:r>
        <w:rPr>
          <w:rFonts w:ascii="Arial" w:hAnsi="Arial" w:cs="Arial"/>
          <w:highlight w:val="cyan"/>
        </w:rPr>
        <w:tab/>
        <w:t xml:space="preserve">In SL unicast, for DRX configuration of each direction where one UE as Tx-UE and the other as Rx-UE, </w:t>
      </w:r>
      <w:proofErr w:type="spellStart"/>
      <w:r>
        <w:rPr>
          <w:rFonts w:ascii="Arial" w:hAnsi="Arial" w:cs="Arial"/>
          <w:highlight w:val="yellow"/>
        </w:rPr>
        <w:t>signaling</w:t>
      </w:r>
      <w:proofErr w:type="spellEnd"/>
      <w:r>
        <w:rPr>
          <w:rFonts w:ascii="Arial" w:hAnsi="Arial" w:cs="Arial"/>
          <w:highlight w:val="yellow"/>
        </w:rPr>
        <w:t>-1 (Rx-&gt;</w:t>
      </w:r>
      <w:proofErr w:type="gramStart"/>
      <w:r>
        <w:rPr>
          <w:rFonts w:ascii="Arial" w:hAnsi="Arial" w:cs="Arial"/>
          <w:highlight w:val="yellow"/>
        </w:rPr>
        <w:t>Tx</w:t>
      </w:r>
      <w:proofErr w:type="gramEnd"/>
      <w:r>
        <w:rPr>
          <w:rFonts w:ascii="Arial" w:hAnsi="Arial" w:cs="Arial"/>
          <w:highlight w:val="yellow"/>
        </w:rPr>
        <w:t>) is carried via a new PC5-RRC message</w:t>
      </w:r>
      <w:r>
        <w:rPr>
          <w:rFonts w:ascii="Arial" w:hAnsi="Arial" w:cs="Arial"/>
          <w:highlight w:val="cyan"/>
        </w:rPr>
        <w:t>, from Rx-UE to Tx-UE.</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proofErr w:type="spellStart"/>
      <w:r>
        <w:rPr>
          <w:rFonts w:ascii="Arial" w:hAnsi="Arial" w:cs="Arial"/>
          <w:highlight w:val="cyan"/>
        </w:rPr>
        <w:t>2b</w:t>
      </w:r>
      <w:proofErr w:type="spellEnd"/>
      <w:r>
        <w:rPr>
          <w:rFonts w:ascii="Arial" w:hAnsi="Arial" w:cs="Arial"/>
          <w:highlight w:val="cyan"/>
        </w:rPr>
        <w:t>:</w:t>
      </w:r>
      <w:r>
        <w:rPr>
          <w:rFonts w:ascii="Arial" w:hAnsi="Arial" w:cs="Arial"/>
          <w:highlight w:val="cyan"/>
        </w:rPr>
        <w:tab/>
        <w:t xml:space="preserve">In SL unicast, for DRX configuration of the direction where one UE as Tx-UE and the other as Rx-UE, </w:t>
      </w:r>
      <w:proofErr w:type="spellStart"/>
      <w:r>
        <w:rPr>
          <w:rFonts w:ascii="Arial" w:hAnsi="Arial" w:cs="Arial"/>
          <w:highlight w:val="yellow"/>
        </w:rPr>
        <w:t>signaling</w:t>
      </w:r>
      <w:proofErr w:type="spellEnd"/>
      <w:r>
        <w:rPr>
          <w:rFonts w:ascii="Arial" w:hAnsi="Arial" w:cs="Arial"/>
          <w:highlight w:val="yellow"/>
        </w:rPr>
        <w:t>-2 (</w:t>
      </w:r>
      <w:proofErr w:type="gramStart"/>
      <w:r>
        <w:rPr>
          <w:rFonts w:ascii="Arial" w:hAnsi="Arial" w:cs="Arial"/>
          <w:highlight w:val="yellow"/>
        </w:rPr>
        <w:t>Tx</w:t>
      </w:r>
      <w:proofErr w:type="gramEnd"/>
      <w:r>
        <w:rPr>
          <w:rFonts w:ascii="Arial" w:hAnsi="Arial" w:cs="Arial"/>
          <w:highlight w:val="yellow"/>
        </w:rPr>
        <w:t>-&gt;Rx) is carried via RRCReconfigurationSidelink, to deliver DRX configuration from Tx-UE to Rx-UE</w:t>
      </w:r>
      <w:r>
        <w:rPr>
          <w:rFonts w:ascii="Arial" w:hAnsi="Arial" w:cs="Arial"/>
          <w:highlight w:val="cyan"/>
        </w:rPr>
        <w:t>.</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t xml:space="preserve">In SL unicast, for DRX configuration of each direction where one UE as Tx-UE and the other UE as Rx-UE, when Tx-UE is in-coverage and in RRC_CONNECTED state, </w:t>
      </w:r>
      <w:r>
        <w:rPr>
          <w:rFonts w:ascii="Arial" w:hAnsi="Arial" w:cs="Arial"/>
          <w:highlight w:val="yellow"/>
        </w:rPr>
        <w:t xml:space="preserve">Tx-UE may report the information received in </w:t>
      </w:r>
      <w:proofErr w:type="spellStart"/>
      <w:r>
        <w:rPr>
          <w:rFonts w:ascii="Arial" w:hAnsi="Arial" w:cs="Arial"/>
          <w:highlight w:val="yellow"/>
        </w:rPr>
        <w:t>signaling</w:t>
      </w:r>
      <w:proofErr w:type="spellEnd"/>
      <w:r>
        <w:rPr>
          <w:rFonts w:ascii="Arial" w:hAnsi="Arial" w:cs="Arial"/>
          <w:highlight w:val="yellow"/>
        </w:rPr>
        <w:t>-1 (Rx-&gt;</w:t>
      </w:r>
      <w:proofErr w:type="gramStart"/>
      <w:r>
        <w:rPr>
          <w:rFonts w:ascii="Arial" w:hAnsi="Arial" w:cs="Arial"/>
          <w:highlight w:val="yellow"/>
        </w:rPr>
        <w:t>Tx</w:t>
      </w:r>
      <w:proofErr w:type="gramEnd"/>
      <w:r>
        <w:rPr>
          <w:rFonts w:ascii="Arial" w:hAnsi="Arial" w:cs="Arial"/>
          <w:highlight w:val="yellow"/>
        </w:rPr>
        <w:t>) to the serving network</w:t>
      </w:r>
      <w:r>
        <w:rPr>
          <w:rFonts w:ascii="Arial" w:hAnsi="Arial" w:cs="Arial"/>
          <w:highlight w:val="cyan"/>
        </w:rPr>
        <w:t>.</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 xml:space="preserve">In SL unicast, for DRX configuration of each direction where one UE as Tx-UE and the other as Rx-UE, when Tx-UE is in-coverage and in RRC_CONNECTED state, </w:t>
      </w:r>
      <w:r>
        <w:rPr>
          <w:rFonts w:ascii="Arial" w:hAnsi="Arial" w:cs="Arial"/>
          <w:highlight w:val="yellow"/>
        </w:rPr>
        <w:t>Tx-UE may obtain DRX configuration from dedicated RRC to generate signalling-2 (Tx-&gt;Rx)</w:t>
      </w:r>
      <w:r>
        <w:rPr>
          <w:rFonts w:ascii="Arial" w:hAnsi="Arial" w:cs="Arial"/>
          <w:highlight w:val="cyan"/>
        </w:rPr>
        <w:t>.</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 xml:space="preserve">In SL unicast, for DRX configuration of each direction where one UE as Tx-UE and the other as Rx-UE, when Rx-UE is in-coverage and in RRC_CONNECTED state, </w:t>
      </w:r>
      <w:r>
        <w:rPr>
          <w:rFonts w:ascii="Arial" w:hAnsi="Arial" w:cs="Arial"/>
          <w:highlight w:val="yellow"/>
        </w:rPr>
        <w:t>Rx-UE report the DRX configuration received in signalling-2 (</w:t>
      </w:r>
      <w:proofErr w:type="gramStart"/>
      <w:r>
        <w:rPr>
          <w:rFonts w:ascii="Arial" w:hAnsi="Arial" w:cs="Arial"/>
          <w:highlight w:val="yellow"/>
        </w:rPr>
        <w:t>Tx</w:t>
      </w:r>
      <w:proofErr w:type="gramEnd"/>
      <w:r>
        <w:rPr>
          <w:rFonts w:ascii="Arial" w:hAnsi="Arial" w:cs="Arial"/>
          <w:highlight w:val="yellow"/>
        </w:rPr>
        <w:t>-&gt;Rx) to the serving network</w:t>
      </w:r>
      <w:r>
        <w:rPr>
          <w:rFonts w:ascii="Arial" w:hAnsi="Arial" w:cs="Arial"/>
          <w:highlight w:val="cyan"/>
        </w:rPr>
        <w:t>.</w:t>
      </w:r>
    </w:p>
    <w:p w:rsidR="00AB1BC0" w:rsidRDefault="00AB1BC0">
      <w:pPr>
        <w:tabs>
          <w:tab w:val="left" w:pos="1622"/>
        </w:tabs>
        <w:spacing w:after="0"/>
        <w:ind w:left="1259"/>
        <w:rPr>
          <w:rFonts w:ascii="Arial" w:hAnsi="Arial" w:cs="Arial"/>
          <w:szCs w:val="24"/>
          <w:lang w:val="fr-FR" w:eastAsia="en-GB"/>
        </w:rPr>
      </w:pP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Uu DRX Impact to Support SL</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t>SL-specific drx-onDurationTimer is not introduced in Uu.</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t>SL-specific drx-InactivityTimer is not introduced in Uu.</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t>For Tx UE configured with sidelink resource allocation mode 1, it should start or restart the Uu drx-InactivityTimer if the UE receives a PDCCH indicating a new SL transmission.</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4:</w:t>
      </w:r>
      <w:r>
        <w:rPr>
          <w:rFonts w:ascii="Arial" w:hAnsi="Arial" w:cs="Arial"/>
          <w:highlight w:val="green"/>
        </w:rPr>
        <w:tab/>
        <w:t>SL-specific drx-HARQ-RTT-Timer and SL-specific drx-RetransmissionTimer should be introduced in Uu, which are maintained based on sidelink process.</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5:</w:t>
      </w:r>
      <w:r>
        <w:rPr>
          <w:rFonts w:ascii="Arial" w:hAnsi="Arial" w:cs="Arial"/>
          <w:highlight w:val="green"/>
        </w:rPr>
        <w:tab/>
        <w:t>When sl-PUCCH-Config is configured, SL-specific drx-HARQ-RTT-Timer and SL-specific drx-RetransmissionTimer should be maintained for UE configured with sidelink resource allocation mode 1.</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Pr>
          <w:rFonts w:ascii="Arial" w:hAnsi="Arial" w:cs="Arial"/>
          <w:highlight w:val="green"/>
        </w:rPr>
        <w:t>6:</w:t>
      </w:r>
      <w:r>
        <w:rPr>
          <w:rFonts w:ascii="Arial" w:hAnsi="Arial" w:cs="Arial"/>
          <w:highlight w:val="green"/>
        </w:rPr>
        <w:tab/>
        <w:t>Adopt the following definitions of SL-specific drx-HARQ-RTT-Timer and drx-RetransmissionTimer (the detailed name of the timers can be further discussed):</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Pr>
          <w:rFonts w:ascii="Arial" w:hAnsi="Arial" w:cs="Arial"/>
          <w:highlight w:val="green"/>
        </w:rPr>
        <w:t xml:space="preserve"> </w:t>
      </w:r>
      <w:r>
        <w:rPr>
          <w:rFonts w:ascii="Arial" w:hAnsi="Arial" w:cs="Arial"/>
          <w:highlight w:val="green"/>
        </w:rPr>
        <w:tab/>
        <w:t xml:space="preserve">- </w:t>
      </w:r>
      <w:proofErr w:type="gramStart"/>
      <w:r>
        <w:rPr>
          <w:rFonts w:ascii="Arial" w:hAnsi="Arial" w:cs="Arial"/>
          <w:highlight w:val="green"/>
        </w:rPr>
        <w:t>drx-RetransmissionTimerSL</w:t>
      </w:r>
      <w:proofErr w:type="gramEnd"/>
      <w:r>
        <w:rPr>
          <w:rFonts w:ascii="Arial" w:hAnsi="Arial" w:cs="Arial"/>
          <w:highlight w:val="green"/>
        </w:rPr>
        <w:t xml:space="preserve"> (per Sidelink process): the maximum duration until a grant for SL retransmission is received;</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Pr>
          <w:rFonts w:ascii="Arial" w:hAnsi="Arial" w:cs="Arial"/>
          <w:highlight w:val="green"/>
        </w:rPr>
        <w:t xml:space="preserve"> </w:t>
      </w:r>
      <w:r>
        <w:rPr>
          <w:rFonts w:ascii="Arial" w:hAnsi="Arial" w:cs="Arial"/>
          <w:highlight w:val="green"/>
        </w:rPr>
        <w:tab/>
        <w:t xml:space="preserve">- </w:t>
      </w:r>
      <w:proofErr w:type="gramStart"/>
      <w:r>
        <w:rPr>
          <w:rFonts w:ascii="Arial" w:hAnsi="Arial" w:cs="Arial"/>
          <w:highlight w:val="green"/>
        </w:rPr>
        <w:t>drx-HARQ-RTT-TimerSL</w:t>
      </w:r>
      <w:proofErr w:type="gramEnd"/>
      <w:r>
        <w:rPr>
          <w:rFonts w:ascii="Arial" w:hAnsi="Arial" w:cs="Arial"/>
          <w:highlight w:val="green"/>
        </w:rPr>
        <w:t xml:space="preserve"> (per Sidelink process): the minimum duration before a SL retransmission grant is expected by the MAC entity.</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7:</w:t>
      </w:r>
      <w:r>
        <w:rPr>
          <w:rFonts w:ascii="Arial" w:hAnsi="Arial" w:cs="Arial"/>
          <w:highlight w:val="green"/>
        </w:rPr>
        <w:tab/>
        <w:t>When sl-PUCCH-Config is configured (and the PUCCH is transmitted), the UE should start the SL-specific drx-HARQ-RTT-Timer in Uu for the corresponding SL HARQ process in the first slot after the end of the corresponding transmission carrying the SL HARQ feedback via the PUCCH.</w:t>
      </w:r>
    </w:p>
    <w:p w:rsidR="00AB1BC0" w:rsidRDefault="00AB1BC0">
      <w:pPr>
        <w:tabs>
          <w:tab w:val="left" w:pos="1622"/>
        </w:tabs>
        <w:spacing w:after="0"/>
        <w:rPr>
          <w:rFonts w:ascii="Arial" w:hAnsi="Arial" w:cs="Arial"/>
          <w:szCs w:val="24"/>
          <w:lang w:val="fr-FR" w:eastAsia="en-GB"/>
        </w:rPr>
      </w:pP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DRX for SL GC and BC</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t xml:space="preserve">WA: RAN2 assumes that the V2X layer of Rx UE passes the PC5 QoS parameters together with the corresponding destination layer-2 ID(s) for reception to the AS layer, as per </w:t>
      </w:r>
      <w:proofErr w:type="spellStart"/>
      <w:r>
        <w:rPr>
          <w:rFonts w:ascii="Arial" w:hAnsi="Arial" w:cs="Arial"/>
        </w:rPr>
        <w:t>TR</w:t>
      </w:r>
      <w:proofErr w:type="spellEnd"/>
      <w:r>
        <w:rPr>
          <w:rFonts w:ascii="Arial" w:hAnsi="Arial" w:cs="Arial"/>
        </w:rPr>
        <w:t xml:space="preserve"> 23.776 conclusion, and will further discuss SL DRX design based on this working assumption. RAN2 does not need to send LS to SA2 to clarify this issue.</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GC/BC, DRX cycle should take at least QoS requirement into consideration</w:t>
      </w:r>
      <w:r>
        <w:rPr>
          <w:rFonts w:ascii="Arial" w:hAnsi="Arial" w:cs="Arial"/>
          <w:highlight w:val="cyan"/>
        </w:rPr>
        <w:t>.</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3:</w:t>
      </w:r>
      <w:r>
        <w:rPr>
          <w:rFonts w:ascii="Arial" w:hAnsi="Arial" w:cs="Arial"/>
          <w:highlight w:val="cyan"/>
        </w:rPr>
        <w:tab/>
      </w:r>
      <w:r>
        <w:rPr>
          <w:rFonts w:ascii="Arial" w:hAnsi="Arial" w:cs="Arial"/>
          <w:highlight w:val="yellow"/>
        </w:rPr>
        <w:t>For GC/BC, DRX cycle(s) is configured per QoS profile</w:t>
      </w:r>
      <w:r>
        <w:rPr>
          <w:rFonts w:ascii="Arial" w:hAnsi="Arial" w:cs="Arial"/>
          <w:highlight w:val="cyan"/>
        </w:rPr>
        <w:t>. FFS on the need of down-select one DRX cycle from available DRX cycles for a specific L2 DST ID if UE has multiple QoS profiles for same DST L2 ID.</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r>
      <w:r>
        <w:rPr>
          <w:rFonts w:ascii="Arial" w:hAnsi="Arial" w:cs="Arial"/>
          <w:highlight w:val="yellow"/>
        </w:rPr>
        <w:t>For GC/BC, DRX cycle is configured per QoS profile</w:t>
      </w:r>
      <w:r>
        <w:rPr>
          <w:rFonts w:ascii="Arial" w:hAnsi="Arial" w:cs="Arial"/>
          <w:highlight w:val="cyan"/>
        </w:rPr>
        <w:t>.</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proofErr w:type="spellStart"/>
      <w:r>
        <w:rPr>
          <w:rFonts w:ascii="Arial" w:hAnsi="Arial" w:cs="Arial"/>
          <w:highlight w:val="cyan"/>
        </w:rPr>
        <w:t>5a</w:t>
      </w:r>
      <w:proofErr w:type="spellEnd"/>
      <w:r>
        <w:rPr>
          <w:rFonts w:ascii="Arial" w:hAnsi="Arial" w:cs="Arial"/>
          <w:highlight w:val="cyan"/>
        </w:rPr>
        <w:t>:</w:t>
      </w:r>
      <w:r>
        <w:rPr>
          <w:rFonts w:ascii="Arial" w:hAnsi="Arial" w:cs="Arial"/>
          <w:highlight w:val="cyan"/>
        </w:rPr>
        <w:tab/>
        <w:t>For GC/BC, RAN2 understands that sl-drx-startoffset does not take QoS requirement into consideration.</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proofErr w:type="spellStart"/>
      <w:r>
        <w:rPr>
          <w:rFonts w:ascii="Arial" w:hAnsi="Arial" w:cs="Arial"/>
          <w:highlight w:val="cyan"/>
        </w:rPr>
        <w:t>5b</w:t>
      </w:r>
      <w:proofErr w:type="spellEnd"/>
      <w:r>
        <w:rPr>
          <w:rFonts w:ascii="Arial" w:hAnsi="Arial" w:cs="Arial"/>
          <w:highlight w:val="cyan"/>
        </w:rPr>
        <w:t>:</w:t>
      </w:r>
      <w:r>
        <w:rPr>
          <w:rFonts w:ascii="Arial" w:hAnsi="Arial" w:cs="Arial"/>
          <w:highlight w:val="cyan"/>
        </w:rPr>
        <w:tab/>
        <w:t xml:space="preserve">For GC/BC, </w:t>
      </w:r>
      <w:r>
        <w:rPr>
          <w:rFonts w:ascii="Arial" w:hAnsi="Arial" w:cs="Arial"/>
          <w:highlight w:val="yellow"/>
        </w:rPr>
        <w:t>For GC/BC, sl-drx-startoffset is set based on DST L2 ID</w:t>
      </w:r>
      <w:r>
        <w:rPr>
          <w:rFonts w:ascii="Arial" w:hAnsi="Arial" w:cs="Arial"/>
          <w:highlight w:val="cyan"/>
        </w:rPr>
        <w:t>.</w:t>
      </w:r>
    </w:p>
    <w:p w:rsidR="00AB1BC0" w:rsidRDefault="00AB1BC0">
      <w:pPr>
        <w:tabs>
          <w:tab w:val="left" w:pos="1622"/>
        </w:tabs>
        <w:spacing w:after="0"/>
        <w:ind w:left="1259"/>
        <w:rPr>
          <w:rFonts w:ascii="Arial" w:hAnsi="Arial" w:cs="Arial"/>
          <w:szCs w:val="24"/>
          <w:lang w:val="fr-FR" w:eastAsia="en-GB"/>
        </w:rPr>
      </w:pP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alignment between Uu DRX and SL DRX</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cyan"/>
        </w:rPr>
        <w:t>Alignment of Uu DRX and SL DRX for UE may comprise the full overlapping between Uu DRX and SL DRX in time.</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r>
      <w:r>
        <w:rPr>
          <w:rFonts w:ascii="Arial" w:hAnsi="Arial" w:cs="Arial"/>
          <w:highlight w:val="cyan"/>
        </w:rPr>
        <w:t>Alignment of Uu DRX and SL DRX for UE may comprise the partial overlapping between Uu DRX and SL DRX in time.</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r>
      <w:r>
        <w:rPr>
          <w:rFonts w:ascii="Arial" w:hAnsi="Arial" w:cs="Arial"/>
          <w:highlight w:val="cyan"/>
        </w:rPr>
        <w:t>For at least SL RX-UEs in RRC CONNECTED, the alignment of Uu DRX and SL DRX is up to gNB. FFS for SL TX-UE.</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RAN2 to down-scope alignment of Uu DRX and SL DRX for UEs in RRC IDLE and RRC INACTIVE from Rel-17.</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 xml:space="preserve">In case of Mode 1 scheduling, the alignment of Uu DRX of </w:t>
      </w:r>
      <w:proofErr w:type="gramStart"/>
      <w:r>
        <w:rPr>
          <w:rFonts w:ascii="Arial" w:hAnsi="Arial" w:cs="Arial"/>
          <w:highlight w:val="cyan"/>
        </w:rPr>
        <w:t>Tx</w:t>
      </w:r>
      <w:proofErr w:type="gramEnd"/>
      <w:r>
        <w:rPr>
          <w:rFonts w:ascii="Arial" w:hAnsi="Arial" w:cs="Arial"/>
          <w:highlight w:val="cyan"/>
        </w:rPr>
        <w:t xml:space="preserve"> UE and SL DRX of Rx UE shall be considered. FFS on how alignment is achieved.</w:t>
      </w:r>
    </w:p>
    <w:p w:rsidR="00AB1BC0" w:rsidRDefault="00AB1BC0">
      <w:pPr>
        <w:tabs>
          <w:tab w:val="left" w:pos="1622"/>
        </w:tabs>
        <w:spacing w:after="0"/>
        <w:ind w:left="1259"/>
        <w:rPr>
          <w:rFonts w:ascii="Arial" w:hAnsi="Arial" w:cs="Arial"/>
          <w:szCs w:val="24"/>
          <w:lang w:val="fr-FR" w:eastAsia="en-GB"/>
        </w:rPr>
      </w:pP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geolocation based SL DRX</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t>Geolocation based SL DRX is not supported in Rel-17.</w:t>
      </w:r>
    </w:p>
    <w:p w:rsidR="00AB1BC0" w:rsidRDefault="00AB1BC0">
      <w:pPr>
        <w:tabs>
          <w:tab w:val="left" w:pos="1622"/>
        </w:tabs>
        <w:spacing w:after="0"/>
        <w:ind w:left="1622" w:hanging="363"/>
        <w:rPr>
          <w:rFonts w:ascii="Arial" w:hAnsi="Arial" w:cs="Arial"/>
          <w:szCs w:val="24"/>
          <w:lang w:val="fr-FR" w:eastAsia="en-GB"/>
        </w:rPr>
      </w:pPr>
    </w:p>
    <w:p w:rsidR="00AB1BC0" w:rsidRDefault="00640B27">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RAN2#115-e agreements</w:t>
      </w:r>
    </w:p>
    <w:p w:rsidR="00AB1BC0" w:rsidRDefault="00AB1BC0">
      <w:pPr>
        <w:tabs>
          <w:tab w:val="left" w:pos="1622"/>
        </w:tabs>
        <w:spacing w:after="0"/>
        <w:ind w:left="1622" w:hanging="363"/>
        <w:rPr>
          <w:rFonts w:ascii="Arial" w:hAnsi="Arial" w:cs="Arial"/>
          <w:szCs w:val="24"/>
          <w:lang w:val="fr-FR" w:eastAsia="en-GB"/>
        </w:rPr>
      </w:pP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TX profiles:</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GC/BC, TX profile is introduced in Rel-17 for sidelink enhancement.</w:t>
      </w:r>
      <w:r>
        <w:rPr>
          <w:rFonts w:ascii="Arial" w:hAnsi="Arial" w:cs="Arial"/>
          <w:highlight w:val="cyan"/>
        </w:rPr>
        <w:t xml:space="preserve"> FFS whether a TX profile identifies a Release, or one or more sidelink feature groups.</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t xml:space="preserve">RAN2 understand a service type can be mapped to a TX profile, i.e. V2X and ProSe. </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3:</w:t>
      </w:r>
      <w:r>
        <w:rPr>
          <w:rFonts w:ascii="Arial" w:hAnsi="Arial" w:cs="Arial"/>
          <w:highlight w:val="cyan"/>
        </w:rPr>
        <w:tab/>
      </w:r>
      <w:r>
        <w:rPr>
          <w:rFonts w:ascii="Arial" w:hAnsi="Arial" w:cs="Arial"/>
          <w:highlight w:val="yellow"/>
        </w:rPr>
        <w:t>A TX profile is indicated from upper layer to AS layer</w:t>
      </w:r>
      <w:r>
        <w:rPr>
          <w:rFonts w:ascii="Arial" w:hAnsi="Arial" w:cs="Arial"/>
          <w:highlight w:val="cyan"/>
        </w:rPr>
        <w:t>. FFS whether a TX profile needs to be provided with service type information or L2 id.</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For GC/BC, a Rel-17 TX UE shall only assume SL DRX for the RX UEs when the associated TX profile corresponding to support of SL DRX. FFS whether a TX profile needs to be provided with service type information or L2 id.</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 xml:space="preserve">For GC/BC only communication, </w:t>
      </w:r>
      <w:r>
        <w:rPr>
          <w:rFonts w:ascii="Arial" w:hAnsi="Arial" w:cs="Arial"/>
          <w:highlight w:val="yellow"/>
        </w:rPr>
        <w:t>a Rel-17 RX UE determines SL DRX is used if all service types/L2 ids of interest have an associated TX profile corresponding to support of SL DRX. A Rel-17 RX UE enables SL DRX operation for a service type/L2 id with the associated TX profile</w:t>
      </w:r>
      <w:r>
        <w:rPr>
          <w:rFonts w:ascii="Arial" w:hAnsi="Arial" w:cs="Arial"/>
          <w:highlight w:val="cyan"/>
        </w:rPr>
        <w:t>.</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6:</w:t>
      </w:r>
      <w:r>
        <w:rPr>
          <w:rFonts w:ascii="Arial" w:hAnsi="Arial" w:cs="Arial"/>
          <w:highlight w:val="cyan"/>
        </w:rPr>
        <w:tab/>
        <w:t>For UC, for SL transmissions after PC5-RRC connection is established, no backward compatibility issue of SL DRX is assumed, i.e. backward compatibility is handled based on PC5-RRC UE capability signalling.</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7:</w:t>
      </w:r>
      <w:r>
        <w:rPr>
          <w:rFonts w:ascii="Arial" w:hAnsi="Arial" w:cs="Arial"/>
        </w:rPr>
        <w:tab/>
        <w:t>Send an LS to SA2 to inform them of the RAN2 agreements related to TX profile.</w:t>
      </w:r>
    </w:p>
    <w:p w:rsidR="00AB1BC0" w:rsidRDefault="00AB1BC0">
      <w:pPr>
        <w:tabs>
          <w:tab w:val="left" w:pos="1622"/>
        </w:tabs>
        <w:spacing w:after="0"/>
        <w:ind w:left="1622" w:hanging="363"/>
        <w:rPr>
          <w:rFonts w:ascii="Arial" w:hAnsi="Arial" w:cs="Arial"/>
          <w:szCs w:val="24"/>
          <w:lang w:val="fr-FR" w:eastAsia="en-GB"/>
        </w:rPr>
      </w:pPr>
    </w:p>
    <w:p w:rsidR="00AB1BC0" w:rsidRDefault="00AB1BC0">
      <w:pPr>
        <w:tabs>
          <w:tab w:val="left" w:pos="1622"/>
        </w:tabs>
        <w:spacing w:after="0"/>
        <w:ind w:left="1622" w:hanging="363"/>
        <w:rPr>
          <w:rFonts w:ascii="Arial" w:hAnsi="Arial" w:cs="Arial"/>
          <w:szCs w:val="24"/>
          <w:lang w:val="fr-FR" w:eastAsia="en-GB"/>
        </w:rPr>
      </w:pP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Uu DRX timer impacts:</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green"/>
        </w:rPr>
        <w:t xml:space="preserve">1: </w:t>
      </w:r>
      <w:r>
        <w:rPr>
          <w:rFonts w:ascii="Arial" w:hAnsi="Arial" w:cs="Arial"/>
          <w:highlight w:val="green"/>
        </w:rPr>
        <w:tab/>
      </w:r>
      <w:r>
        <w:rPr>
          <w:rFonts w:ascii="Arial" w:hAnsi="Arial" w:cs="Arial"/>
          <w:highlight w:val="green"/>
          <w:lang w:val="en-US"/>
        </w:rPr>
        <w:t>When sl-PUCCH-Config is configured but the PUCCH is not transmitted due to UL/SL prioritization, the TX UE should start the SL-specific drx-HARQ-RTT-Timer in Uu for the corresponding SL HARQ process in the first slot/symbol after the end of the corresponding PUCCH resource. FFS on slot or symbol.</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green"/>
          <w:lang w:val="en-US"/>
        </w:rPr>
        <w:t>2:</w:t>
      </w:r>
      <w:r>
        <w:rPr>
          <w:rFonts w:ascii="Arial" w:hAnsi="Arial" w:cs="Arial"/>
          <w:highlight w:val="green"/>
          <w:lang w:val="en-US"/>
        </w:rPr>
        <w:tab/>
        <w:t>When sl-PUCCH-Config is not configured, the SL-specific drx-RetransmissionTimer should be supported.</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lang w:val="en-US"/>
        </w:rPr>
        <w:t>3:</w:t>
      </w:r>
      <w:r>
        <w:rPr>
          <w:rFonts w:ascii="Arial" w:hAnsi="Arial" w:cs="Arial"/>
          <w:highlight w:val="green"/>
          <w:lang w:val="en-US"/>
        </w:rPr>
        <w:tab/>
        <w:t>SL-specific drx-RetransmissionTimer is started at the first symbol after the end of last PSSCH resource scheduled through one DCI (with the assumption RAN2 agrees not to support SL-specific drx-HARQ-RTT-Timer but to support SL-specific drx-RetransmissionTimer when sl-PUCCH-Config is not configured, when sl-PSFCH-Config is configured). FFS the SL-specific drx-RetransmissionTimer is started at the first slot after the end of last PSSCH resource scheduled through one DCI instead.</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4:</w:t>
      </w:r>
      <w:r>
        <w:rPr>
          <w:rFonts w:ascii="Arial" w:hAnsi="Arial" w:cs="Arial"/>
          <w:highlight w:val="green"/>
        </w:rPr>
        <w:tab/>
      </w:r>
      <w:r>
        <w:rPr>
          <w:rFonts w:ascii="Arial" w:hAnsi="Arial" w:cs="Arial"/>
          <w:highlight w:val="green"/>
          <w:lang w:val="en-US"/>
        </w:rPr>
        <w:t>SL-specific drx-RetransmissionTimer is started at the first symbol after the end of last PSSCH resource scheduled through one DCI (with the assumption RAN2 agrees not to support SL-specific drx-HARQ-RTT-Timer but to support SL-specific drx-RetransmissionTimer when sl-PUCCH-Config is not configured, when sl-PSFCH-Config is not configured). FFS the SL-specific drx-RetransmissionTimer is started at the first slot after the end of last PSSCH resource scheduled through one DCI instead.</w:t>
      </w:r>
    </w:p>
    <w:p w:rsidR="00AB1BC0" w:rsidRDefault="00AB1BC0">
      <w:pPr>
        <w:spacing w:before="60" w:after="0"/>
        <w:ind w:left="1259" w:hanging="1259"/>
        <w:rPr>
          <w:rFonts w:ascii="Arial" w:eastAsia="MS Mincho" w:hAnsi="Arial" w:cs="Arial"/>
          <w:szCs w:val="24"/>
          <w:lang w:eastAsia="en-GB"/>
        </w:rPr>
      </w:pPr>
    </w:p>
    <w:p w:rsidR="00AB1BC0" w:rsidRDefault="00AB1BC0">
      <w:pPr>
        <w:tabs>
          <w:tab w:val="left" w:pos="1622"/>
        </w:tabs>
        <w:spacing w:after="0"/>
        <w:ind w:left="1622" w:hanging="363"/>
        <w:rPr>
          <w:rFonts w:ascii="Arial" w:hAnsi="Arial" w:cs="Arial"/>
          <w:szCs w:val="24"/>
          <w:lang w:val="fr-FR" w:eastAsia="en-GB"/>
        </w:rPr>
      </w:pP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timer maintenance:</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yellow"/>
        </w:rPr>
        <w:t>Inactivity timer is not (pre)configured per QoS profile for unicast in IDLE/INACTIVE or OOC case</w:t>
      </w:r>
      <w:r>
        <w:rPr>
          <w:rFonts w:ascii="Arial" w:hAnsi="Arial" w:cs="Arial"/>
        </w:rPr>
        <w:t>.</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In groupcast, the RX UE maintains a separate inactivity timer for each L2 Destination ID.</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t>SL inactivity timer can be supported for all scenarios of groupcast.</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4:</w:t>
      </w:r>
      <w:r>
        <w:rPr>
          <w:rFonts w:ascii="Arial" w:hAnsi="Arial" w:cs="Arial"/>
        </w:rPr>
        <w:tab/>
        <w:t xml:space="preserve">Stopping the inactivity timer to handle </w:t>
      </w:r>
      <w:proofErr w:type="spellStart"/>
      <w:r>
        <w:rPr>
          <w:rFonts w:ascii="Arial" w:hAnsi="Arial" w:cs="Arial"/>
        </w:rPr>
        <w:t>L1</w:t>
      </w:r>
      <w:proofErr w:type="spellEnd"/>
      <w:r>
        <w:rPr>
          <w:rFonts w:ascii="Arial" w:hAnsi="Arial" w:cs="Arial"/>
        </w:rPr>
        <w:t>/L2 mismatch is not supported.</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5:</w:t>
      </w:r>
      <w:r>
        <w:rPr>
          <w:rFonts w:ascii="Arial" w:hAnsi="Arial" w:cs="Arial"/>
        </w:rPr>
        <w:tab/>
        <w:t>Specifying mechanisms to use HARQ feedback to handle Inactivity timer mismatch between TX and RX UE (for unicast and groupcast) is not considered in this release.</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6:</w:t>
      </w:r>
      <w:r>
        <w:rPr>
          <w:rFonts w:ascii="Arial" w:hAnsi="Arial" w:cs="Arial"/>
          <w:highlight w:val="green"/>
        </w:rPr>
        <w:tab/>
        <w:t>Restarting the inactivity timer at the TX UE is not needed upon transmission of an SCI indicating a retransmission.</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7:</w:t>
      </w:r>
      <w:r>
        <w:rPr>
          <w:rFonts w:ascii="Arial" w:hAnsi="Arial" w:cs="Arial"/>
          <w:highlight w:val="green"/>
        </w:rPr>
        <w:tab/>
        <w:t>Inactivity timer can be used for unicast whether HARQ feedback is enabled or disabled.</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8:</w:t>
      </w:r>
      <w:r>
        <w:rPr>
          <w:rFonts w:ascii="Arial" w:hAnsi="Arial" w:cs="Arial"/>
          <w:highlight w:val="cyan"/>
        </w:rPr>
        <w:tab/>
        <w:t>For groupcast, the TX UE restarts its timer corresponding to inactivity timer for the L2 destination ID (used for determining the allowable transmission time) upon reception of new data with the same destination ID.</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9:</w:t>
      </w:r>
      <w:r>
        <w:rPr>
          <w:rFonts w:ascii="Arial" w:hAnsi="Arial" w:cs="Arial"/>
          <w:highlight w:val="cyan"/>
        </w:rPr>
        <w:tab/>
        <w:t>HARQ RTT is supported for both HARQ enabled and HARQ disabled cases by allowing HARQ RTT timer to be set to different values.  FFS on the specific values that can be used for HARQ disabled case.</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10:</w:t>
      </w:r>
      <w:r>
        <w:rPr>
          <w:rFonts w:ascii="Arial" w:hAnsi="Arial" w:cs="Arial"/>
          <w:highlight w:val="green"/>
        </w:rPr>
        <w:tab/>
        <w:t>Regardless of whether there is uncertainty or not, in the timing of a retransmission for a HARQ process the RX UE uses a retransmission timer.</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11:</w:t>
      </w:r>
      <w:r>
        <w:rPr>
          <w:rFonts w:ascii="Arial" w:hAnsi="Arial" w:cs="Arial"/>
          <w:highlight w:val="green"/>
        </w:rPr>
        <w:tab/>
        <w:t>For unicast and groupcast, retransmission timer value is configurable.</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12:</w:t>
      </w:r>
      <w:r>
        <w:rPr>
          <w:rFonts w:ascii="Arial" w:hAnsi="Arial" w:cs="Arial"/>
          <w:highlight w:val="cyan"/>
        </w:rPr>
        <w:tab/>
      </w:r>
      <w:r>
        <w:rPr>
          <w:rFonts w:ascii="Arial" w:hAnsi="Arial" w:cs="Arial"/>
          <w:highlight w:val="yellow"/>
        </w:rPr>
        <w:t>SL HARQ RTT timer and SL Retransmission timer are not used for broadcast transmissions</w:t>
      </w:r>
      <w:r>
        <w:rPr>
          <w:rFonts w:ascii="Arial" w:hAnsi="Arial" w:cs="Arial"/>
          <w:highlight w:val="cyan"/>
        </w:rPr>
        <w:t>.</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13:</w:t>
      </w:r>
      <w:r>
        <w:rPr>
          <w:rFonts w:ascii="Arial" w:hAnsi="Arial" w:cs="Arial"/>
          <w:highlight w:val="cyan"/>
        </w:rPr>
        <w:tab/>
        <w:t>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14:</w:t>
      </w:r>
      <w:r>
        <w:rPr>
          <w:rFonts w:ascii="Arial" w:hAnsi="Arial" w:cs="Arial"/>
          <w:highlight w:val="cyan"/>
        </w:rPr>
        <w:tab/>
        <w:t>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15:</w:t>
      </w:r>
      <w:r>
        <w:rPr>
          <w:rFonts w:ascii="Arial" w:hAnsi="Arial" w:cs="Arial"/>
          <w:highlight w:val="cyan"/>
        </w:rPr>
        <w:tab/>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16:</w:t>
      </w:r>
      <w:r>
        <w:rPr>
          <w:rFonts w:ascii="Arial" w:hAnsi="Arial" w:cs="Arial"/>
          <w:highlight w:val="cyan"/>
        </w:rPr>
        <w:tab/>
        <w:t>For broadcast, the TX UE can select the resources for the initial transmission associated with any active time supported by broadcast (i.e. on duration timer) at the RX UE.</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17:</w:t>
      </w:r>
      <w:r>
        <w:rPr>
          <w:rFonts w:ascii="Arial" w:hAnsi="Arial" w:cs="Arial"/>
          <w:highlight w:val="cyan"/>
        </w:rPr>
        <w:tab/>
        <w:t>For broadcast, the TX UE can select the resources for the retransmission associated with any active time supported by broadcast (i.e. on duration timer) at the RX UE.</w:t>
      </w:r>
    </w:p>
    <w:p w:rsidR="00AB1BC0" w:rsidRDefault="00AB1BC0">
      <w:pPr>
        <w:tabs>
          <w:tab w:val="left" w:pos="1622"/>
        </w:tabs>
        <w:spacing w:after="0"/>
        <w:ind w:left="1622" w:hanging="363"/>
        <w:rPr>
          <w:rFonts w:ascii="Arial" w:hAnsi="Arial" w:cs="Arial"/>
          <w:szCs w:val="24"/>
          <w:lang w:val="fr-FR" w:eastAsia="en-GB"/>
        </w:rPr>
      </w:pPr>
    </w:p>
    <w:p w:rsidR="00AB1BC0" w:rsidRDefault="00AB1BC0">
      <w:pPr>
        <w:tabs>
          <w:tab w:val="left" w:pos="1622"/>
        </w:tabs>
        <w:spacing w:after="0"/>
        <w:ind w:left="1259"/>
        <w:rPr>
          <w:rFonts w:ascii="Arial" w:hAnsi="Arial" w:cs="Arial"/>
          <w:szCs w:val="24"/>
          <w:lang w:val="fr-FR" w:eastAsia="en-GB"/>
        </w:rPr>
      </w:pP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configuration for UC:</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For determining SL DRX configuration by TX UE, SL DRX capable RX UE is not mandatory to provide the SL DRX assistance information to TX UE.</w:t>
      </w:r>
      <w:r>
        <w:rPr>
          <w:rFonts w:ascii="Arial" w:hAnsi="Arial" w:cs="Arial"/>
        </w:rPr>
        <w:t xml:space="preserve"> </w:t>
      </w:r>
      <w:r>
        <w:rPr>
          <w:rFonts w:ascii="Arial" w:hAnsi="Arial" w:cs="Arial"/>
          <w:highlight w:val="green"/>
        </w:rPr>
        <w:t>FFS on the interpretation if assistance information is not provided.</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SL unicast, RX UE may include its desired SL DRX configuration in the assistance information which is transmitted to TX UE</w:t>
      </w:r>
      <w:r>
        <w:rPr>
          <w:rFonts w:ascii="Arial" w:hAnsi="Arial" w:cs="Arial"/>
          <w:highlight w:val="cyan"/>
        </w:rPr>
        <w:t>.</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SL unicast, RX UE may send the SL DRX assistance information to TX UE when the previously transmitted SL DRX assistance information has changed</w:t>
      </w:r>
      <w:r>
        <w:rPr>
          <w:rFonts w:ascii="Arial" w:hAnsi="Arial" w:cs="Arial"/>
          <w:highlight w:val="cyan"/>
        </w:rPr>
        <w:t>.</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4:</w:t>
      </w:r>
      <w:r>
        <w:rPr>
          <w:rFonts w:ascii="Arial" w:hAnsi="Arial" w:cs="Arial"/>
          <w:highlight w:val="cyan"/>
        </w:rPr>
        <w:tab/>
        <w:t>For unicast, a two-step process (i.e., RX UE accepts or rejects TX UE’s suggestion) is adopted as a baseline, i.e., FFS on the following TX/RX UE behaviours when reject happens.</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ab/>
        <w:t>• Step 1: TX UE sends RRCReconfigurationSidelink containing a SL DRX configuration to be applied by RX UE to RX UE</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ab/>
        <w:t>• Step 2: RX UE replies with a PC5-RRC signalling indicating acceptance or rejection for the SL DRX configuration.</w:t>
      </w:r>
      <w:r>
        <w:rPr>
          <w:rFonts w:ascii="Arial" w:hAnsi="Arial" w:cs="Arial"/>
        </w:rPr>
        <w:t xml:space="preserve"> </w:t>
      </w:r>
      <w:r>
        <w:rPr>
          <w:rFonts w:ascii="Arial" w:hAnsi="Arial" w:cs="Arial"/>
          <w:highlight w:val="green"/>
        </w:rPr>
        <w:t>FFS on whether the new rejection cause for SL DRX needs to be defined.</w:t>
      </w:r>
      <w:r>
        <w:rPr>
          <w:rFonts w:ascii="Arial" w:hAnsi="Arial" w:cs="Arial"/>
        </w:rPr>
        <w:t xml:space="preserve"> </w:t>
      </w:r>
      <w:r>
        <w:rPr>
          <w:rFonts w:ascii="Arial" w:hAnsi="Arial" w:cs="Arial"/>
          <w:highlight w:val="green"/>
        </w:rPr>
        <w:t xml:space="preserve">FFS on whether RRCReconfigurationFailureSidelink or </w:t>
      </w:r>
      <w:proofErr w:type="spellStart"/>
      <w:r>
        <w:rPr>
          <w:rFonts w:ascii="Arial" w:hAnsi="Arial" w:cs="Arial"/>
          <w:highlight w:val="green"/>
        </w:rPr>
        <w:t>RRCReconfigurationCompleteSidelink</w:t>
      </w:r>
      <w:proofErr w:type="spellEnd"/>
      <w:r>
        <w:rPr>
          <w:rFonts w:ascii="Arial" w:hAnsi="Arial" w:cs="Arial"/>
          <w:highlight w:val="green"/>
        </w:rPr>
        <w:t xml:space="preserve"> is used in Step 2.</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5:</w:t>
      </w:r>
      <w:r>
        <w:rPr>
          <w:rFonts w:ascii="Arial" w:hAnsi="Arial" w:cs="Arial"/>
          <w:highlight w:val="cyan"/>
        </w:rPr>
        <w:tab/>
        <w:t>For unicast in IDLE/INACTIVE or OOC, in case there is no SL DRX assistance information received from RX UE, TX UE derives the value of the inactivity timer based on its implementation. FFS on the interpretation if assistance information is not provided.</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6:</w:t>
      </w:r>
      <w:r>
        <w:rPr>
          <w:rFonts w:ascii="Arial" w:hAnsi="Arial" w:cs="Arial"/>
          <w:highlight w:val="cyan"/>
        </w:rPr>
        <w:tab/>
        <w:t>For unicast in IDLE/INACTIVE or OOC, if TX UE has obtained assistance information from RX UE, TX UE derives the value of the inactivity timer based on its implementation.</w:t>
      </w:r>
    </w:p>
    <w:p w:rsidR="00AB1BC0" w:rsidRDefault="00AB1BC0">
      <w:pPr>
        <w:tabs>
          <w:tab w:val="left" w:pos="1622"/>
        </w:tabs>
        <w:spacing w:after="0"/>
        <w:ind w:left="1259"/>
        <w:rPr>
          <w:rFonts w:ascii="Arial" w:hAnsi="Arial" w:cs="Arial"/>
          <w:szCs w:val="24"/>
          <w:lang w:val="fr-FR" w:eastAsia="en-GB"/>
        </w:rPr>
      </w:pPr>
    </w:p>
    <w:p w:rsidR="00AB1BC0" w:rsidRDefault="00AB1BC0">
      <w:pPr>
        <w:tabs>
          <w:tab w:val="left" w:pos="1622"/>
        </w:tabs>
        <w:spacing w:after="0"/>
        <w:ind w:left="1622" w:hanging="363"/>
        <w:rPr>
          <w:rFonts w:ascii="Arial" w:hAnsi="Arial" w:cs="Arial"/>
          <w:szCs w:val="24"/>
          <w:lang w:val="fr-FR" w:eastAsia="en-GB"/>
        </w:rPr>
      </w:pP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configuration for GC/BC:</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 xml:space="preserve">1: </w:t>
      </w:r>
      <w:r>
        <w:rPr>
          <w:rFonts w:ascii="Arial" w:hAnsi="Arial" w:cs="Arial"/>
          <w:highlight w:val="cyan"/>
        </w:rPr>
        <w:tab/>
      </w:r>
      <w:r>
        <w:rPr>
          <w:rFonts w:ascii="Arial" w:hAnsi="Arial" w:cs="Arial"/>
          <w:highlight w:val="yellow"/>
        </w:rPr>
        <w:t xml:space="preserve">For SL BC and GC, for in-coverage case, RRC_CONNECTED TX-UE/RX-UE can obtain DRX configuration from 1) SIB which is delivered via dedicated RRC signalling as in legacy, and from 2) from dedicated RRC signalling during handover, i.e., in an RRCReconfiguration message including </w:t>
      </w:r>
      <w:proofErr w:type="spellStart"/>
      <w:r>
        <w:rPr>
          <w:rFonts w:ascii="Arial" w:hAnsi="Arial" w:cs="Arial"/>
          <w:highlight w:val="yellow"/>
        </w:rPr>
        <w:t>reconfigurationWithSyn</w:t>
      </w:r>
      <w:proofErr w:type="spellEnd"/>
      <w:r>
        <w:rPr>
          <w:rFonts w:ascii="Arial" w:hAnsi="Arial" w:cs="Arial"/>
          <w:highlight w:val="yellow"/>
        </w:rPr>
        <w:t>. Otherwise, RRC_CONNECTED TX-UE/RX-UE does not expect DRX configuration from dedicated RRC signalling</w:t>
      </w:r>
      <w:r>
        <w:rPr>
          <w:rFonts w:ascii="Arial" w:hAnsi="Arial" w:cs="Arial"/>
          <w:highlight w:val="cyan"/>
        </w:rPr>
        <w:t>.</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BC/GC, the on-duration timer length and inactivity timer length (only for GC) are configured per QoS profile</w:t>
      </w:r>
      <w:r>
        <w:rPr>
          <w:rFonts w:ascii="Arial" w:hAnsi="Arial" w:cs="Arial"/>
          <w:highlight w:val="cyan"/>
        </w:rPr>
        <w:t>.</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GC, do not pursue per-QoS or per-L2-ID configuration for RTT timer length and retransmission timer length</w:t>
      </w:r>
      <w:r>
        <w:rPr>
          <w:rFonts w:ascii="Arial" w:hAnsi="Arial" w:cs="Arial"/>
          <w:highlight w:val="cyan"/>
        </w:rPr>
        <w:t>.</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r>
      <w:r>
        <w:rPr>
          <w:rFonts w:ascii="Arial" w:hAnsi="Arial" w:cs="Arial"/>
          <w:highlight w:val="yellow"/>
        </w:rPr>
        <w:t>For BC/GC, default DRX configuration(s) can be used for QoS profile(s) which cannot be mapped into DRX configuration configured for the dedicated QoS profile(s)</w:t>
      </w:r>
      <w:r>
        <w:rPr>
          <w:rFonts w:ascii="Arial" w:hAnsi="Arial" w:cs="Arial"/>
          <w:highlight w:val="cyan"/>
        </w:rPr>
        <w:t>.</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For BC/GC, do not pursue DRX command MAC CE in Rel-17.</w:t>
      </w:r>
    </w:p>
    <w:p w:rsidR="00AB1BC0" w:rsidRDefault="00AB1BC0">
      <w:pPr>
        <w:tabs>
          <w:tab w:val="left" w:pos="1622"/>
        </w:tabs>
        <w:spacing w:after="0"/>
        <w:ind w:left="1622" w:hanging="363"/>
        <w:rPr>
          <w:rFonts w:ascii="Arial" w:hAnsi="Arial" w:cs="Arial"/>
          <w:szCs w:val="24"/>
          <w:lang w:val="fr-FR" w:eastAsia="en-GB"/>
        </w:rPr>
      </w:pPr>
    </w:p>
    <w:p w:rsidR="00AB1BC0" w:rsidRDefault="00AB1BC0">
      <w:pPr>
        <w:tabs>
          <w:tab w:val="left" w:pos="1622"/>
        </w:tabs>
        <w:spacing w:after="0"/>
        <w:rPr>
          <w:rFonts w:ascii="Arial" w:hAnsi="Arial" w:cs="Arial"/>
          <w:szCs w:val="24"/>
          <w:lang w:val="fr-FR" w:eastAsia="en-GB"/>
        </w:rPr>
      </w:pP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other remaining issues:</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rPr>
        <w:t xml:space="preserve">1: </w:t>
      </w:r>
      <w:r>
        <w:rPr>
          <w:rFonts w:ascii="Arial" w:hAnsi="Arial" w:cs="Arial"/>
          <w:highlight w:val="cyan"/>
        </w:rPr>
        <w:tab/>
      </w:r>
      <w:r>
        <w:rPr>
          <w:rFonts w:ascii="Arial" w:hAnsi="Arial" w:cs="Arial"/>
          <w:highlight w:val="cyan"/>
          <w:lang w:val="en-US"/>
        </w:rPr>
        <w:t>For SL unicast, UE stops on-duration timer and inactivity timer for the unicast link where SL DRX MAC CE is received from peer UE.</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lang w:val="en-US"/>
        </w:rPr>
        <w:t>2:</w:t>
      </w:r>
      <w:r>
        <w:rPr>
          <w:rFonts w:ascii="Arial" w:hAnsi="Arial" w:cs="Arial"/>
          <w:highlight w:val="cyan"/>
          <w:lang w:val="en-US"/>
        </w:rPr>
        <w:tab/>
        <w:t>When TX UE sends SL DRX MAC CE is up to UE implementation.</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lang w:val="en-US"/>
        </w:rPr>
        <w:t>3:</w:t>
      </w:r>
      <w:r>
        <w:rPr>
          <w:rFonts w:ascii="Arial" w:hAnsi="Arial" w:cs="Arial"/>
          <w:highlight w:val="cyan"/>
          <w:lang w:val="en-US"/>
        </w:rPr>
        <w:tab/>
        <w:t xml:space="preserve">For unicast, SL BC DRX configuration is applied for DCR message [20/22]. FFS on whether </w:t>
      </w:r>
      <w:proofErr w:type="gramStart"/>
      <w:r>
        <w:rPr>
          <w:rFonts w:ascii="Arial" w:hAnsi="Arial" w:cs="Arial"/>
          <w:highlight w:val="cyan"/>
          <w:lang w:val="en-US"/>
        </w:rPr>
        <w:t>default SL BC DRX configuration</w:t>
      </w:r>
      <w:proofErr w:type="gramEnd"/>
      <w:r>
        <w:rPr>
          <w:rFonts w:ascii="Arial" w:hAnsi="Arial" w:cs="Arial"/>
          <w:highlight w:val="cyan"/>
          <w:lang w:val="en-US"/>
        </w:rPr>
        <w:t xml:space="preserve"> or which SL BC DRX configuration for DCR message should be used.</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lang w:val="en-US"/>
        </w:rPr>
        <w:t>4:</w:t>
      </w:r>
      <w:r>
        <w:rPr>
          <w:rFonts w:ascii="Arial" w:hAnsi="Arial" w:cs="Arial"/>
          <w:lang w:val="en-US"/>
        </w:rPr>
        <w:tab/>
        <w:t>Working assumption: DRX configuration for V2X group management signaling is out of RAN2 scope.</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lang w:val="en-US"/>
        </w:rPr>
        <w:t>5:</w:t>
      </w:r>
      <w:r>
        <w:rPr>
          <w:rFonts w:ascii="Arial" w:hAnsi="Arial" w:cs="Arial"/>
          <w:highlight w:val="cyan"/>
          <w:lang w:val="en-US"/>
        </w:rPr>
        <w:tab/>
      </w:r>
      <w:r>
        <w:rPr>
          <w:rFonts w:ascii="Arial" w:hAnsi="Arial" w:cs="Arial"/>
          <w:highlight w:val="yellow"/>
          <w:lang w:val="en-US"/>
        </w:rPr>
        <w:t xml:space="preserve">For unicast, if serving gNB of a </w:t>
      </w:r>
      <w:proofErr w:type="spellStart"/>
      <w:r>
        <w:rPr>
          <w:rFonts w:ascii="Arial" w:hAnsi="Arial" w:cs="Arial"/>
          <w:highlight w:val="yellow"/>
          <w:lang w:val="en-US"/>
        </w:rPr>
        <w:t>RRC_CONECTED</w:t>
      </w:r>
      <w:proofErr w:type="spellEnd"/>
      <w:r>
        <w:rPr>
          <w:rFonts w:ascii="Arial" w:hAnsi="Arial" w:cs="Arial"/>
          <w:highlight w:val="yellow"/>
          <w:lang w:val="en-US"/>
        </w:rPr>
        <w:t xml:space="preserve"> TX UE determines the DRX configuration of RX UE, TX UE should send the unicast DRX configuration to the RX UE upon receiving the corresponding DRX configuration from the serving gNB</w:t>
      </w:r>
      <w:r>
        <w:rPr>
          <w:rFonts w:ascii="Arial" w:hAnsi="Arial" w:cs="Arial"/>
          <w:lang w:val="en-US"/>
        </w:rPr>
        <w:t>.</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lang w:val="en-US"/>
        </w:rPr>
        <w:t>6:</w:t>
      </w:r>
      <w:r>
        <w:rPr>
          <w:rFonts w:ascii="Arial" w:hAnsi="Arial" w:cs="Arial"/>
          <w:lang w:val="en-US"/>
        </w:rPr>
        <w:tab/>
        <w:t>For unicast, when to send the DRX configuration to RX UE is up to TX UE implementation for the case that TX UE determines the DRX configuration of the RX UE, i.e. TX UE can send the DRX configuration to RX UE without any restriction.</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lang w:val="en-US"/>
        </w:rPr>
        <w:t xml:space="preserve">7: </w:t>
      </w:r>
      <w:r>
        <w:rPr>
          <w:rFonts w:ascii="Arial" w:hAnsi="Arial" w:cs="Arial"/>
          <w:lang w:val="en-US"/>
        </w:rPr>
        <w:tab/>
        <w:t>For GC, it’s up to UE implementation to determine when the DRX configuration for SL GC communication is applied, i.e. no spec impact.</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lang w:val="en-US"/>
        </w:rPr>
        <w:t>8:</w:t>
      </w:r>
      <w:r>
        <w:rPr>
          <w:rFonts w:ascii="Arial" w:hAnsi="Arial" w:cs="Arial"/>
          <w:lang w:val="en-US"/>
        </w:rPr>
        <w:tab/>
        <w:t>For BC, it’s up to UE implementation to determine when the DRX configuration for SL BC communication is applied, i.e. no spec impact.</w:t>
      </w:r>
    </w:p>
    <w:p w:rsidR="00AB1BC0" w:rsidRDefault="00AB1BC0">
      <w:pPr>
        <w:tabs>
          <w:tab w:val="left" w:pos="1622"/>
        </w:tabs>
        <w:spacing w:after="0"/>
        <w:rPr>
          <w:rFonts w:ascii="Arial" w:hAnsi="Arial" w:cs="Arial"/>
          <w:szCs w:val="24"/>
          <w:lang w:val="fr-FR" w:eastAsia="en-GB"/>
        </w:rPr>
      </w:pPr>
    </w:p>
    <w:p w:rsidR="00AB1BC0" w:rsidRDefault="00640B27">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RAN2#116-e agreements (to be captured)</w:t>
      </w:r>
    </w:p>
    <w:p w:rsidR="00AB1BC0" w:rsidRDefault="00AB1BC0">
      <w:pPr>
        <w:pStyle w:val="Doc-text2"/>
      </w:pP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pPr>
      <w:r>
        <w:t>Agreement on SL DRX design:</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Previous RAN2 WA “SL DRX should take PSCCH monitoring also for sensing (in addition to data reception) into account if SL DRX is used” is dropped.</w:t>
      </w:r>
    </w:p>
    <w:p w:rsidR="00AB1BC0" w:rsidRDefault="00AB1BC0">
      <w:pPr>
        <w:spacing w:after="120"/>
        <w:rPr>
          <w:rFonts w:ascii="Arial" w:hAnsi="Arial" w:cs="Arial"/>
          <w:lang w:eastAsia="ko-KR"/>
        </w:rPr>
      </w:pP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SL-DRX for ProSe: </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pPr>
      <w:r>
        <w:lastRenderedPageBreak/>
        <w:t>1:</w:t>
      </w:r>
      <w:r>
        <w:tab/>
        <w:t>RAN2 confirm R17 SL-DRX design can support non-relay-related ProSe communication directly without additional specific solution discussion / specification effort.</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pPr>
      <w:r>
        <w:t>2:</w:t>
      </w:r>
      <w:r>
        <w:tab/>
        <w:t>RAN2 confirm the R17 SL-DRX design can support non-relay-related ProSe discovery by reusing SL default-DRX configuration used for communication without further additional specific solution discussion / specification effort.</w:t>
      </w:r>
    </w:p>
    <w:p w:rsidR="00AB1BC0" w:rsidRDefault="00AB1BC0">
      <w:pPr>
        <w:spacing w:after="120"/>
        <w:rPr>
          <w:rFonts w:ascii="Arial" w:hAnsi="Arial" w:cs="Arial"/>
          <w:lang w:eastAsia="ko-KR"/>
        </w:rPr>
      </w:pP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SL-DRX for ProSe: </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pPr>
      <w:r>
        <w:t>1:</w:t>
      </w:r>
      <w:r>
        <w:tab/>
        <w:t>RAN2 confirms Rel-17 SL-DRX design can be reused for relay-related ProSe communication in layer-3 relay without additional specific solution discussion/specification effort.</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pPr>
      <w:r>
        <w:t>2:</w:t>
      </w:r>
      <w:r>
        <w:tab/>
        <w:t>Keep RAN2 previous agreement (prioritize the non-relay case without consideration of relay specific optimization in Rel-17) but we’re not going to make any conclusion if L2 relay-related ProSe communication is supported or not in Rel-17 now.</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pPr>
      <w:r>
        <w:t>3:</w:t>
      </w:r>
      <w:r>
        <w:tab/>
        <w:t>RAN2 confirms Rel-17 SL-DRX design can be reused for L3 relay-related ProSe discovery without additional specific solution discussion/specification effort (by applying SL default-DRX configuration). No conclusion if L2 relay-related ProSe discovery is supported or not in Rel-17 now. RAN2 does not specify any restriction now.</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pPr>
      <w:r>
        <w:t>4:</w:t>
      </w:r>
      <w:r>
        <w:tab/>
        <w:t>Will include the agreement above in addition to all other related agreements made last week and from this offline discussion into the response LS to SA2.</w:t>
      </w:r>
      <w:r>
        <w:tab/>
      </w:r>
    </w:p>
    <w:p w:rsidR="00AB1BC0" w:rsidRDefault="00AB1BC0">
      <w:pPr>
        <w:spacing w:after="120"/>
        <w:rPr>
          <w:rFonts w:ascii="Arial" w:hAnsi="Arial" w:cs="Arial"/>
          <w:lang w:eastAsia="ko-KR"/>
        </w:rPr>
      </w:pP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HARQ RTT: </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pPr>
      <w:r>
        <w:t>1:</w:t>
      </w:r>
      <w:r>
        <w:tab/>
        <w:t>RAN2 confirms the working assumption: “SL HARQ RTT timer can be derived from the retransmission resource timing when the SCI indicates a retransmission resource”</w:t>
      </w:r>
    </w:p>
    <w:p w:rsidR="00AB1BC0" w:rsidRDefault="00AB1BC0">
      <w:pPr>
        <w:spacing w:after="120"/>
        <w:rPr>
          <w:rFonts w:ascii="Arial" w:hAnsi="Arial" w:cs="Arial"/>
          <w:lang w:eastAsia="ko-KR"/>
        </w:rPr>
      </w:pP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HARQ RTT: </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pPr>
      <w:r>
        <w:t>1:</w:t>
      </w:r>
      <w:r>
        <w:tab/>
        <w:t xml:space="preserve">One-to-one mapping is needed between </w:t>
      </w:r>
      <w:proofErr w:type="gramStart"/>
      <w:r>
        <w:t>Tx</w:t>
      </w:r>
      <w:proofErr w:type="gramEnd"/>
      <w:r>
        <w:t xml:space="preserve"> and Rx resource pools for derivation of SCI-based RTT timer. We do not need to specify it.</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pPr>
      <w:r>
        <w:t>2:</w:t>
      </w:r>
      <w:r>
        <w:tab/>
        <w:t>In case RAN2 pursue the SCI based RTT timer, UE only use the immediately next retransmission resource indicated in SCI to derive a single RTT value.</w:t>
      </w:r>
    </w:p>
    <w:p w:rsidR="00AB1BC0" w:rsidRDefault="00AB1BC0">
      <w:pPr>
        <w:spacing w:after="120"/>
        <w:rPr>
          <w:rFonts w:ascii="Arial" w:hAnsi="Arial" w:cs="Arial"/>
          <w:lang w:eastAsia="ko-KR"/>
        </w:rPr>
      </w:pP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 DRX for mode 1: </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pPr>
      <w:r>
        <w:t>1:</w:t>
      </w:r>
      <w:r>
        <w:tab/>
        <w:t>For the issue that a mode-1 SL grant being provided by network to Tx-UE yet it is not in SL active time of any destination that has data to be sent, for initial transmission, drop the grant. FFS if any spec change.</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pPr>
      <w:r>
        <w:t>2:</w:t>
      </w:r>
      <w:r>
        <w:tab/>
        <w:t>For the issue that a mode-1 SL grant being provided by network to Tx-UE yet it is not in SL active time of any destination that has data to be sent, for retransmission, drop the grant.</w:t>
      </w:r>
    </w:p>
    <w:p w:rsidR="00AB1BC0" w:rsidRDefault="00AB1BC0">
      <w:pPr>
        <w:spacing w:after="120"/>
        <w:rPr>
          <w:rFonts w:ascii="Arial" w:hAnsi="Arial" w:cs="Arial"/>
          <w:lang w:eastAsia="ko-KR"/>
        </w:rPr>
      </w:pP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identified </w:t>
      </w:r>
      <w:proofErr w:type="spellStart"/>
      <w:r>
        <w:t>FFSs</w:t>
      </w:r>
      <w:proofErr w:type="spellEnd"/>
      <w:r>
        <w:t xml:space="preserve">: </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pPr>
      <w:r>
        <w:t>1:</w:t>
      </w:r>
      <w:r>
        <w:tab/>
        <w:t>The onduration timer should be included in the RX UE’s desired SL DRX configuration.</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pPr>
      <w:r>
        <w:t>2:</w:t>
      </w:r>
      <w:r>
        <w:tab/>
        <w:t>The DRX start offset should be included in the RX UE’s desired SL DRX configuration.</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pPr>
      <w:r>
        <w:t>3:</w:t>
      </w:r>
      <w:r>
        <w:tab/>
        <w:t>The DRX cycle should be included in the RX UE’s desired SL DRX configuration.</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pPr>
      <w:r>
        <w:lastRenderedPageBreak/>
        <w:t>4:</w:t>
      </w:r>
      <w:r>
        <w:tab/>
        <w:t>When TX UE doesn’t receive any assistance information from RX UE, TX UE considers that RX UE is ok with any DRX configuration (including no DRX configuration).</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pPr>
      <w:r>
        <w:t>5:</w:t>
      </w:r>
      <w:r>
        <w:tab/>
        <w:t>For GC, when performing the down-selection of the inactivity timer, select the inactivity timer whose inactivity timer length is the largest one (among multiple ones for the corresponding L2 id) as the selected inactivity timer.</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pPr>
      <w:r>
        <w:t>6:</w:t>
      </w:r>
      <w:r>
        <w:tab/>
        <w:t>Common default SL DRX configuration should be used for BC/GC.</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pPr>
      <w:r>
        <w:t>7:</w:t>
      </w:r>
      <w:r>
        <w:tab/>
        <w:t>The default SL DRX configuration for BC/GC can be used for the DCR message. FFS for UC (at least for the initial message).</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pPr>
      <w:r>
        <w:t>8:</w:t>
      </w:r>
      <w:r>
        <w:tab/>
        <w:t xml:space="preserve">RAN2 confirms that DRX configuration for V2X group management </w:t>
      </w:r>
      <w:proofErr w:type="spellStart"/>
      <w:r>
        <w:t>signaling</w:t>
      </w:r>
      <w:proofErr w:type="spellEnd"/>
      <w:r>
        <w:t xml:space="preserve"> is out of RAN2 scope. No additional new mechanism is needed.</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rPr>
          <w:lang w:eastAsia="zh-CN"/>
        </w:rPr>
      </w:pPr>
      <w:r>
        <w:t>9:</w:t>
      </w:r>
      <w:r>
        <w:tab/>
      </w:r>
      <w:r>
        <w:rPr>
          <w:lang w:eastAsia="zh-CN"/>
        </w:rPr>
        <w:t>A</w:t>
      </w:r>
      <w:r>
        <w:rPr>
          <w:rFonts w:hint="eastAsia"/>
          <w:lang w:eastAsia="zh-CN"/>
        </w:rPr>
        <w:t xml:space="preserve"> </w:t>
      </w:r>
      <w:proofErr w:type="gramStart"/>
      <w:r>
        <w:rPr>
          <w:rFonts w:hint="eastAsia"/>
          <w:lang w:eastAsia="zh-CN"/>
        </w:rPr>
        <w:t>Tx</w:t>
      </w:r>
      <w:proofErr w:type="gramEnd"/>
      <w:r>
        <w:rPr>
          <w:rFonts w:hint="eastAsia"/>
          <w:lang w:eastAsia="zh-CN"/>
        </w:rPr>
        <w:t xml:space="preserve"> profile identifies one or more sidelink feature groups</w:t>
      </w:r>
      <w:r>
        <w:rPr>
          <w:lang w:eastAsia="zh-CN"/>
        </w:rPr>
        <w:t>.</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pPr>
      <w:r>
        <w:rPr>
          <w:lang w:eastAsia="zh-CN"/>
        </w:rPr>
        <w:t>10:</w:t>
      </w:r>
      <w:r>
        <w:rPr>
          <w:lang w:eastAsia="zh-CN"/>
        </w:rPr>
        <w:tab/>
      </w:r>
      <w:r>
        <w:t>When sl-PUCCH-Config is configured but the PUCCH is not transmitted e.g. due to UL/SL prioritization, the starting timing of SL-specific drx-HARQ-RTT-Timer is referring to symbol.</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pPr>
      <w:r>
        <w:t>11:</w:t>
      </w:r>
      <w:r>
        <w:tab/>
        <w:t>RAN2 agree to revise the agreement made in RAN2#114-e as below:</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pPr>
      <w:r>
        <w:tab/>
        <w:t xml:space="preserve">“When sl-PUCCH-Config is configured (and the PUCCH is transmitted), the UE should start the SL-specific drx-HARQ-RTT-Timer in Uu for the corresponding SL HARQ process in the first </w:t>
      </w:r>
      <w:proofErr w:type="spellStart"/>
      <w:r>
        <w:rPr>
          <w:strike/>
        </w:rPr>
        <w:t>slot</w:t>
      </w:r>
      <w:r>
        <w:t>symbol</w:t>
      </w:r>
      <w:proofErr w:type="spellEnd"/>
      <w:r>
        <w:t xml:space="preserve"> after the end of the corresponding transmission carrying the SL HARQ feedback via the PUCCH.”</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pPr>
      <w:r>
        <w:t>12: In case of SL-specific drx-HARQ-RTT-Timer is not supported but to support SL-specific drx-RetransmissionTimer, the starting timing of SL-specific drx-RetransmissionTimer is referring to symbol.</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pPr>
      <w:r>
        <w:t>13:</w:t>
      </w:r>
      <w:r>
        <w:tab/>
        <w:t>It is up to Rx UE’s implementation to determine its desired SL DRX configuration.</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pPr>
      <w:r>
        <w:t>14:</w:t>
      </w:r>
      <w:r>
        <w:tab/>
        <w:t>The SL DRX assistance information request from Tx UE to Rx UE is not supported in the current release.</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pPr>
      <w:r>
        <w:t>15:</w:t>
      </w:r>
      <w:r>
        <w:tab/>
        <w:t xml:space="preserve">Working assumption: </w:t>
      </w:r>
      <w:proofErr w:type="spellStart"/>
      <w:r>
        <w:t>Option2</w:t>
      </w:r>
      <w:proofErr w:type="spellEnd"/>
      <w:r>
        <w:t xml:space="preserve"> (Need of down-selection for DRX cycle and on-duration) for GC/BC when multiple QoS profiles are associated with the same DST L2 ID.</w:t>
      </w:r>
    </w:p>
    <w:p w:rsidR="00AB1BC0" w:rsidRDefault="00AB1BC0">
      <w:pPr>
        <w:spacing w:after="120"/>
        <w:rPr>
          <w:rFonts w:ascii="Arial" w:hAnsi="Arial" w:cs="Arial"/>
          <w:lang w:eastAsia="ko-KR"/>
        </w:rPr>
      </w:pP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DRX timer length and start time: </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pPr>
      <w:r>
        <w:t>1:</w:t>
      </w:r>
      <w:r>
        <w:tab/>
        <w:t>For UC/GC/BC, the units of Uu DRX timers are taken as baseline for the following SL-DRX parameters:</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proofErr w:type="gramStart"/>
      <w:r>
        <w:t>sl-drx-</w:t>
      </w:r>
      <w:proofErr w:type="spellStart"/>
      <w:r>
        <w:t>LongCycle</w:t>
      </w:r>
      <w:proofErr w:type="spellEnd"/>
      <w:proofErr w:type="gramEnd"/>
      <w:r>
        <w:t xml:space="preserve"> and sl-drx-StartOffset in millisecond.</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proofErr w:type="gramStart"/>
      <w:r>
        <w:t>sl-drx-onDurationTimer</w:t>
      </w:r>
      <w:proofErr w:type="gramEnd"/>
      <w:r>
        <w:t xml:space="preserve"> in multiples of 1/32 ms (</w:t>
      </w:r>
      <w:proofErr w:type="spellStart"/>
      <w:r>
        <w:t>subMilliSeconds</w:t>
      </w:r>
      <w:proofErr w:type="spellEnd"/>
      <w:r>
        <w:t>) or in ms (</w:t>
      </w:r>
      <w:proofErr w:type="spellStart"/>
      <w:r>
        <w:t>milliSecond</w:t>
      </w:r>
      <w:proofErr w:type="spellEnd"/>
      <w:r>
        <w:t xml:space="preserve">). </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proofErr w:type="gramStart"/>
      <w:r>
        <w:t>sl-drx-SlotOffset</w:t>
      </w:r>
      <w:proofErr w:type="gramEnd"/>
      <w:r>
        <w:t xml:space="preserve"> in multiples of 1/32 ms.</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proofErr w:type="gramStart"/>
      <w:r>
        <w:t>sl-drx-InactivityTimer</w:t>
      </w:r>
      <w:proofErr w:type="gramEnd"/>
      <w:r>
        <w:t xml:space="preserve"> in multiple integers of 1 ms.</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pPr>
      <w:r>
        <w:t>2:</w:t>
      </w:r>
      <w:r>
        <w:tab/>
        <w:t>For unicast/</w:t>
      </w:r>
      <w:proofErr w:type="spellStart"/>
      <w:r>
        <w:t>groucast</w:t>
      </w:r>
      <w:proofErr w:type="spellEnd"/>
      <w:r>
        <w:t>/broadcast, for sl-drx-HARQ-RTT-Timer, the granularity of starting time is at slot-level and the length is also configured in number of slots.</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pPr>
      <w:r>
        <w:t>3:</w:t>
      </w:r>
      <w:r>
        <w:tab/>
        <w:t>For unicast/</w:t>
      </w:r>
      <w:proofErr w:type="spellStart"/>
      <w:r>
        <w:t>groucast</w:t>
      </w:r>
      <w:proofErr w:type="spellEnd"/>
      <w:r>
        <w:t>/broadcast, for sl-drx-RetransmissionTimer, the granularity of starting time is at slot-level and the length is also configured in number of slots.</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pPr>
      <w:r>
        <w:t>4:</w:t>
      </w:r>
      <w:r>
        <w:tab/>
        <w:t>The SL DRX timers should be calculated in the unit of physical slot. FFS whether the case may happen that no SL slots are available in UE’s active time and whether/how to solve it.</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pPr>
      <w:r>
        <w:lastRenderedPageBreak/>
        <w:t>5:</w:t>
      </w:r>
      <w:r>
        <w:tab/>
        <w:t>Similar to Uu, the start of SL-DRX cycle is calculated by the following formula:</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pPr>
      <w:r>
        <w:tab/>
        <w:t>[(</w:t>
      </w:r>
      <w:proofErr w:type="spellStart"/>
      <w:r>
        <w:t>DFN</w:t>
      </w:r>
      <w:proofErr w:type="spellEnd"/>
      <w:r>
        <w:t xml:space="preserve"> × 10) + subframe number] modulo (sl-drx-Cycle) = sl-drx-StartOffset</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pPr>
      <w:r>
        <w:t>6:</w:t>
      </w:r>
      <w:r>
        <w:tab/>
        <w:t>For unicast, for CONNECTED TX UE, RAN2 confirms that sl-drx-StartOffset and sl-drx-SlotOffset are configured to RX UE by TX UE based on gNB configuration.</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pPr>
      <w:r>
        <w:t>7:</w:t>
      </w:r>
      <w:r>
        <w:tab/>
        <w:t>For unicast, for IDLE/INACTIVE/OOC TX UE, RAN2 confirms that sl-drx-StartOffset and sl-drx-SlotOffset are configured to RX UE by TX UE implementation.</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pPr>
      <w:r>
        <w:t>8:</w:t>
      </w:r>
      <w:r>
        <w:tab/>
        <w:t xml:space="preserve">For </w:t>
      </w:r>
      <w:proofErr w:type="spellStart"/>
      <w:r>
        <w:t>groucast</w:t>
      </w:r>
      <w:proofErr w:type="spellEnd"/>
      <w:r>
        <w:t xml:space="preserve"> and broadcast, an equation is introduced to derive sl-drx-startoffset based on DST L2 ID.</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pPr>
      <w:r>
        <w:t>9:</w:t>
      </w:r>
      <w:r>
        <w:tab/>
        <w:t>RAN2 to select one of the following options to determine the sl-drx-startoffset:</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pPr>
      <w:r>
        <w:tab/>
        <w:t xml:space="preserve">Option-1: </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pPr>
      <w:r>
        <w:tab/>
        <w:t xml:space="preserve">- n=DST L2 ID MOD N, where N is the total number of sl-drx-startoffset values, and n is an index in the N sl-drx-startoffset values.  </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pPr>
      <w:r>
        <w:tab/>
        <w:t xml:space="preserve">Option-5: </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proofErr w:type="gramStart"/>
      <w:r>
        <w:t>sl-drx-StartOffset</w:t>
      </w:r>
      <w:proofErr w:type="gramEnd"/>
      <w:r>
        <w:t xml:space="preserve"> (ms) = DST L2 ID MOD sl-drx-</w:t>
      </w:r>
      <w:proofErr w:type="spellStart"/>
      <w:r>
        <w:t>LongCycle</w:t>
      </w:r>
      <w:proofErr w:type="spellEnd"/>
      <w:r>
        <w:t xml:space="preserve"> (ms)</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pPr>
      <w:r>
        <w:tab/>
        <w:t>- FFS: sl-drx-SlotOffset</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pPr>
      <w:r>
        <w:t>10:</w:t>
      </w:r>
      <w:r>
        <w:tab/>
        <w:t xml:space="preserve">For </w:t>
      </w:r>
      <w:proofErr w:type="spellStart"/>
      <w:r>
        <w:t>groucast</w:t>
      </w:r>
      <w:proofErr w:type="spellEnd"/>
      <w:r>
        <w:t xml:space="preserve"> and broadcast, sl-drx-SlotOffset is also set based on DST L2 ID (i.e., similar to sl-drx-StartOffset).</w:t>
      </w:r>
    </w:p>
    <w:p w:rsidR="00AB1BC0" w:rsidRDefault="00AB1BC0">
      <w:pPr>
        <w:spacing w:after="120"/>
        <w:rPr>
          <w:rFonts w:ascii="Arial" w:hAnsi="Arial" w:cs="Arial"/>
          <w:lang w:eastAsia="ko-KR"/>
        </w:rPr>
      </w:pP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need of additional new considerations: </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pPr>
      <w:r>
        <w:t>1:</w:t>
      </w:r>
      <w:r>
        <w:tab/>
        <w:t>A new MAC CE to indicate DRX operation suspend/resume is not supported in Rel-17 (related to R2-2109722).</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pPr>
      <w:r>
        <w:t>2:</w:t>
      </w:r>
      <w:r>
        <w:tab/>
        <w:t>SL DRX configuration for SL groupcast including multiple settings for the SL DRX ON duration is not supported in Rel-17 (related to R2-2109812).</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pPr>
      <w:r>
        <w:t>3:</w:t>
      </w:r>
      <w:r>
        <w:tab/>
        <w:t xml:space="preserve">Inactivity timer maintenance rules for groupcast transmissions with </w:t>
      </w:r>
      <w:proofErr w:type="spellStart"/>
      <w:r>
        <w:t>MCR</w:t>
      </w:r>
      <w:proofErr w:type="spellEnd"/>
      <w:r>
        <w:t xml:space="preserve"> is not supported in Rel-17 (related to R2-2109937).</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pPr>
      <w:proofErr w:type="spellStart"/>
      <w:r>
        <w:t>4a</w:t>
      </w:r>
      <w:proofErr w:type="spellEnd"/>
      <w:r>
        <w:t>:</w:t>
      </w:r>
      <w:r>
        <w:tab/>
        <w:t>In Rel-17, RX UE filtering based on SL-DRX shall not be specified and enforced. RX UE is allowed to receive and process incoming traffic which does not exactly match SL DRX configurations (related to R2-2110062).</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pPr>
      <w:proofErr w:type="spellStart"/>
      <w:r>
        <w:t>4b</w:t>
      </w:r>
      <w:proofErr w:type="spellEnd"/>
      <w:r>
        <w:t>:</w:t>
      </w:r>
      <w:r>
        <w:tab/>
        <w:t xml:space="preserve">RAN2 to confirm that no specification change is needed for supporting </w:t>
      </w:r>
      <w:proofErr w:type="spellStart"/>
      <w:r>
        <w:t>4a</w:t>
      </w:r>
      <w:proofErr w:type="spellEnd"/>
      <w:r>
        <w:t>.</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pPr>
      <w:r>
        <w:t>5:</w:t>
      </w:r>
      <w:r>
        <w:tab/>
        <w:t>For GC, number of group members does not need to be considered in the determination of SL DRX on-duration and inactivity timers in the scenario where the UE knows it in Rel-17 (related to R2-2110938).</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pPr>
      <w:proofErr w:type="spellStart"/>
      <w:r>
        <w:t>6a</w:t>
      </w:r>
      <w:proofErr w:type="spellEnd"/>
      <w:r>
        <w:t>:</w:t>
      </w:r>
      <w:r>
        <w:tab/>
        <w:t>An SL UE capability, representing the amount of time a UE needs to process SL grant and prepare data transmission, is not needed to be indicated by the UE to its serving gNB (related to R2-2111119).</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pPr>
      <w:proofErr w:type="spellStart"/>
      <w:r>
        <w:t>6b</w:t>
      </w:r>
      <w:proofErr w:type="spellEnd"/>
      <w:r>
        <w:t xml:space="preserve">: </w:t>
      </w:r>
      <w:r>
        <w:rPr>
          <w:lang w:val="en-US"/>
        </w:rPr>
        <w:t>RAN2 to confirm that no specification change is needed for indicating SL traffic characteristics and associated QoS requirement to the SL TX UE’s gNB for determining SL DRX On duration.</w:t>
      </w:r>
    </w:p>
    <w:p w:rsidR="00AB1BC0" w:rsidRDefault="00AB1BC0">
      <w:pPr>
        <w:spacing w:after="120"/>
        <w:rPr>
          <w:rFonts w:ascii="Arial" w:hAnsi="Arial" w:cs="Arial"/>
          <w:lang w:eastAsia="ko-KR"/>
        </w:rPr>
      </w:pP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 DRX for SL CSI reception: </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pPr>
      <w:r>
        <w:lastRenderedPageBreak/>
        <w:t>1:</w:t>
      </w:r>
      <w:r>
        <w:tab/>
        <w:t>Confirm the WA: The slots when the UE is expected CSI report following a CSI request is considered as SL active time.</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pPr>
      <w:r>
        <w:t>2:</w:t>
      </w:r>
      <w:r>
        <w:tab/>
        <w:t>Active time for SL-CSI reception is defined with description. Active time includes the time between SL-CSI request is sent and SL-CSI report reception or period of sl-</w:t>
      </w:r>
      <w:proofErr w:type="spellStart"/>
      <w:r>
        <w:t>LatencyBound</w:t>
      </w:r>
      <w:proofErr w:type="spellEnd"/>
      <w:r>
        <w:t>-CSI-Report.</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pPr>
      <w:r>
        <w:t>3:</w:t>
      </w:r>
      <w:r>
        <w:tab/>
        <w:t>Ambiguous time is not introduced on sidelink for SL-CSI report.</w:t>
      </w:r>
    </w:p>
    <w:p w:rsidR="00AB1BC0" w:rsidRDefault="00AB1BC0">
      <w:pPr>
        <w:spacing w:after="120"/>
        <w:rPr>
          <w:rFonts w:ascii="Arial" w:hAnsi="Arial" w:cs="Arial"/>
          <w:lang w:eastAsia="ko-KR"/>
        </w:rPr>
      </w:pP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candidate resource selection and HARQ RTT: </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pPr>
      <w:r>
        <w:t>1:</w:t>
      </w:r>
      <w:r>
        <w:tab/>
        <w:t>TX UE shall select initial transmission resource only in the RX UE’s active time where SL DRX timers are running now or will be running in future (at least on-duration timer). Further details of active time can be considered later. FFS on spec impact.</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pPr>
      <w:r>
        <w:t>2:</w:t>
      </w:r>
      <w:r>
        <w:tab/>
        <w:t>If RAN 2 agrees that TX UE shall select initial transmission resource only in the RX UE’s active time, it is applied for all cast types.</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pPr>
      <w:r>
        <w:t>3:</w:t>
      </w:r>
      <w:r>
        <w:tab/>
        <w:t>For each SL grant, the grant is used if it is in active time of at least one destination; otherwise the grant is skipped.</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pPr>
      <w:r>
        <w:t>4:</w:t>
      </w:r>
      <w:r>
        <w:tab/>
        <w:t>Regardless whether HARQ feedback is enabled or disabled, the HARQ RTT timer can be derived based on the resource assignment information for retransmission of the same TB in the SCI if the resource assignment information for retransmission of the same TB is present.</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pPr>
      <w:r>
        <w:t>5:</w:t>
      </w:r>
      <w:r>
        <w:tab/>
        <w:t>When HARQ feedback is disabled, either zero value or non-zero value can be configured for the HARQ RTT timer if the resource assignment information is not present. FFS on details of configuration.</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pPr>
      <w:r>
        <w:t>6:</w:t>
      </w:r>
      <w:r>
        <w:tab/>
        <w:t>Always set the value of the retransmission timer to be a configured value regardless how the UE sets the HARQ RTT timer.</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pPr>
      <w:r>
        <w:t>7:</w:t>
      </w:r>
      <w:r>
        <w:tab/>
        <w:t>MAC indicates the active time information to PHY.</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pPr>
      <w:r>
        <w:t>8:</w:t>
      </w:r>
      <w:r>
        <w:tab/>
        <w:t>It is up to RAN1 to select an option.</w:t>
      </w:r>
    </w:p>
    <w:p w:rsidR="00AB1BC0" w:rsidRDefault="00640B27">
      <w:pPr>
        <w:pBdr>
          <w:top w:val="single" w:sz="4" w:space="1" w:color="auto"/>
          <w:left w:val="single" w:sz="4" w:space="4" w:color="auto"/>
          <w:bottom w:val="single" w:sz="4" w:space="1" w:color="auto"/>
          <w:right w:val="single" w:sz="4" w:space="4" w:color="auto"/>
        </w:pBdr>
        <w:tabs>
          <w:tab w:val="left" w:pos="1622"/>
        </w:tabs>
        <w:ind w:left="1622" w:hanging="363"/>
      </w:pPr>
      <w:r>
        <w:t>9:</w:t>
      </w:r>
      <w:r>
        <w:tab/>
        <w:t>We will send LS to inform RAN1 of the related agreements from this offline discussion [706]</w:t>
      </w:r>
    </w:p>
    <w:p w:rsidR="00AB1BC0" w:rsidRDefault="00AB1BC0">
      <w:pPr>
        <w:spacing w:after="120"/>
        <w:rPr>
          <w:rFonts w:ascii="Arial" w:hAnsi="Arial" w:cs="Arial"/>
          <w:lang w:eastAsia="ko-KR"/>
        </w:rPr>
      </w:pPr>
    </w:p>
    <w:sectPr w:rsidR="00AB1BC0">
      <w:head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643" w:rsidRDefault="00632643">
      <w:pPr>
        <w:spacing w:after="0" w:line="240" w:lineRule="auto"/>
      </w:pPr>
      <w:r>
        <w:separator/>
      </w:r>
    </w:p>
  </w:endnote>
  <w:endnote w:type="continuationSeparator" w:id="0">
    <w:p w:rsidR="00632643" w:rsidRDefault="00632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default"/>
    <w:sig w:usb0="00000000"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DengXian">
    <w:altName w:val="Arial Unicode MS"/>
    <w:panose1 w:val="02010600030101010101"/>
    <w:charset w:val="86"/>
    <w:family w:val="auto"/>
    <w:pitch w:val="default"/>
    <w:sig w:usb0="00000000"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altName w:val="等线 Light"/>
    <w:panose1 w:val="02010600030101010101"/>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643" w:rsidRDefault="00632643">
      <w:pPr>
        <w:spacing w:after="0" w:line="240" w:lineRule="auto"/>
      </w:pPr>
      <w:r>
        <w:separator/>
      </w:r>
    </w:p>
  </w:footnote>
  <w:footnote w:type="continuationSeparator" w:id="0">
    <w:p w:rsidR="00632643" w:rsidRDefault="006326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B27" w:rsidRDefault="00640B27">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65BDC"/>
    <w:multiLevelType w:val="multilevel"/>
    <w:tmpl w:val="01665BDC"/>
    <w:lvl w:ilvl="0">
      <w:start w:val="2"/>
      <w:numFmt w:val="decimal"/>
      <w:lvlText w:val="%1."/>
      <w:lvlJc w:val="left"/>
      <w:pPr>
        <w:tabs>
          <w:tab w:val="left" w:pos="567"/>
        </w:tabs>
        <w:ind w:left="567" w:hanging="567"/>
      </w:pPr>
      <w:rPr>
        <w:rFonts w:ascii="Arial" w:hAnsi="Arial" w:hint="default"/>
        <w:sz w:val="36"/>
        <w:u w:val="none"/>
        <w:lang w:val="en-US"/>
      </w:rPr>
    </w:lvl>
    <w:lvl w:ilvl="1">
      <w:start w:val="1"/>
      <w:numFmt w:val="decimal"/>
      <w:lvlText w:val="%1.%2."/>
      <w:lvlJc w:val="left"/>
      <w:pPr>
        <w:tabs>
          <w:tab w:val="left" w:pos="454"/>
        </w:tabs>
        <w:ind w:left="0" w:firstLine="0"/>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1" w15:restartNumberingAfterBreak="0">
    <w:nsid w:val="36A34518"/>
    <w:multiLevelType w:val="multilevel"/>
    <w:tmpl w:val="36A34518"/>
    <w:lvl w:ilvl="0">
      <w:start w:val="1"/>
      <w:numFmt w:val="decimal"/>
      <w:pStyle w:val="Proposal"/>
      <w:lvlText w:val="Proposal %1:"/>
      <w:lvlJc w:val="left"/>
      <w:pPr>
        <w:ind w:left="568" w:hanging="360"/>
      </w:pPr>
      <w:rPr>
        <w:rFonts w:hint="default"/>
      </w:rPr>
    </w:lvl>
    <w:lvl w:ilvl="1">
      <w:start w:val="1"/>
      <w:numFmt w:val="lowerLetter"/>
      <w:lvlText w:val="%2."/>
      <w:lvlJc w:val="left"/>
      <w:pPr>
        <w:ind w:left="1288" w:hanging="360"/>
      </w:pPr>
    </w:lvl>
    <w:lvl w:ilvl="2">
      <w:start w:val="1"/>
      <w:numFmt w:val="lowerRoman"/>
      <w:lvlText w:val="%3."/>
      <w:lvlJc w:val="right"/>
      <w:pPr>
        <w:ind w:left="2008" w:hanging="180"/>
      </w:pPr>
    </w:lvl>
    <w:lvl w:ilvl="3">
      <w:start w:val="1"/>
      <w:numFmt w:val="decimal"/>
      <w:lvlText w:val="%4."/>
      <w:lvlJc w:val="left"/>
      <w:pPr>
        <w:ind w:left="2728" w:hanging="360"/>
      </w:pPr>
    </w:lvl>
    <w:lvl w:ilvl="4">
      <w:start w:val="1"/>
      <w:numFmt w:val="lowerLetter"/>
      <w:lvlText w:val="%5."/>
      <w:lvlJc w:val="left"/>
      <w:pPr>
        <w:ind w:left="3448" w:hanging="360"/>
      </w:pPr>
    </w:lvl>
    <w:lvl w:ilvl="5">
      <w:start w:val="1"/>
      <w:numFmt w:val="lowerRoman"/>
      <w:lvlText w:val="%6."/>
      <w:lvlJc w:val="right"/>
      <w:pPr>
        <w:ind w:left="4168" w:hanging="180"/>
      </w:pPr>
    </w:lvl>
    <w:lvl w:ilvl="6">
      <w:start w:val="1"/>
      <w:numFmt w:val="decimal"/>
      <w:lvlText w:val="%7."/>
      <w:lvlJc w:val="left"/>
      <w:pPr>
        <w:ind w:left="4888" w:hanging="360"/>
      </w:pPr>
    </w:lvl>
    <w:lvl w:ilvl="7">
      <w:start w:val="1"/>
      <w:numFmt w:val="lowerLetter"/>
      <w:lvlText w:val="%8."/>
      <w:lvlJc w:val="left"/>
      <w:pPr>
        <w:ind w:left="5608" w:hanging="360"/>
      </w:pPr>
    </w:lvl>
    <w:lvl w:ilvl="8">
      <w:start w:val="1"/>
      <w:numFmt w:val="lowerRoman"/>
      <w:lvlText w:val="%9."/>
      <w:lvlJc w:val="right"/>
      <w:pPr>
        <w:ind w:left="6328" w:hanging="180"/>
      </w:pPr>
    </w:lvl>
  </w:abstractNum>
  <w:abstractNum w:abstractNumId="2"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3" w15:restartNumberingAfterBreak="0">
    <w:nsid w:val="41447FE5"/>
    <w:multiLevelType w:val="multilevel"/>
    <w:tmpl w:val="41447FE5"/>
    <w:lvl w:ilvl="0">
      <w:start w:val="6321"/>
      <w:numFmt w:val="bullet"/>
      <w:lvlText w:val=""/>
      <w:lvlJc w:val="left"/>
      <w:pPr>
        <w:ind w:left="720" w:hanging="360"/>
      </w:pPr>
      <w:rPr>
        <w:rFonts w:ascii="Wingdings" w:eastAsia="Yu Mincho"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25046C9"/>
    <w:multiLevelType w:val="multilevel"/>
    <w:tmpl w:val="425046C9"/>
    <w:lvl w:ilvl="0">
      <w:start w:val="1"/>
      <w:numFmt w:val="decimal"/>
      <w:lvlText w:val="%1."/>
      <w:lvlJc w:val="left"/>
      <w:pPr>
        <w:ind w:left="720" w:hanging="360"/>
      </w:pPr>
      <w:rPr>
        <w:rFonts w:ascii="Arial" w:hAnsi="Arial" w:hint="default"/>
        <w:sz w:val="3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21F44A7"/>
    <w:multiLevelType w:val="multilevel"/>
    <w:tmpl w:val="521F44A7"/>
    <w:lvl w:ilvl="0">
      <w:start w:val="1"/>
      <w:numFmt w:val="bullet"/>
      <w:lvlText w:val=""/>
      <w:lvlJc w:val="left"/>
      <w:pPr>
        <w:tabs>
          <w:tab w:val="left" w:pos="1919"/>
        </w:tabs>
        <w:ind w:left="1919" w:hanging="360"/>
      </w:pPr>
      <w:rPr>
        <w:rFonts w:ascii="Wingdings" w:hAnsi="Wingdings" w:hint="default"/>
      </w:rPr>
    </w:lvl>
    <w:lvl w:ilvl="1">
      <w:start w:val="1"/>
      <w:numFmt w:val="bullet"/>
      <w:lvlText w:val="o"/>
      <w:lvlJc w:val="left"/>
      <w:pPr>
        <w:tabs>
          <w:tab w:val="left" w:pos="1740"/>
        </w:tabs>
        <w:ind w:left="1740" w:hanging="360"/>
      </w:pPr>
      <w:rPr>
        <w:rFonts w:ascii="Courier New" w:hAnsi="Courier New" w:cs="Courier New" w:hint="default"/>
      </w:rPr>
    </w:lvl>
    <w:lvl w:ilvl="2">
      <w:start w:val="1"/>
      <w:numFmt w:val="bullet"/>
      <w:lvlText w:val=""/>
      <w:lvlJc w:val="left"/>
      <w:pPr>
        <w:tabs>
          <w:tab w:val="left" w:pos="2460"/>
        </w:tabs>
        <w:ind w:left="2460" w:hanging="360"/>
      </w:pPr>
      <w:rPr>
        <w:rFonts w:ascii="Wingdings" w:hAnsi="Wingdings" w:hint="default"/>
      </w:rPr>
    </w:lvl>
    <w:lvl w:ilvl="3">
      <w:start w:val="1"/>
      <w:numFmt w:val="bullet"/>
      <w:lvlText w:val=""/>
      <w:lvlJc w:val="left"/>
      <w:pPr>
        <w:tabs>
          <w:tab w:val="left" w:pos="3180"/>
        </w:tabs>
        <w:ind w:left="3180" w:hanging="360"/>
      </w:pPr>
      <w:rPr>
        <w:rFonts w:ascii="Symbol" w:hAnsi="Symbol" w:hint="default"/>
      </w:rPr>
    </w:lvl>
    <w:lvl w:ilvl="4">
      <w:start w:val="1"/>
      <w:numFmt w:val="bullet"/>
      <w:lvlText w:val="o"/>
      <w:lvlJc w:val="left"/>
      <w:pPr>
        <w:tabs>
          <w:tab w:val="left" w:pos="3900"/>
        </w:tabs>
        <w:ind w:left="3900" w:hanging="360"/>
      </w:pPr>
      <w:rPr>
        <w:rFonts w:ascii="Courier New" w:hAnsi="Courier New" w:cs="Courier New" w:hint="default"/>
      </w:rPr>
    </w:lvl>
    <w:lvl w:ilvl="5">
      <w:start w:val="1"/>
      <w:numFmt w:val="bullet"/>
      <w:lvlText w:val=""/>
      <w:lvlJc w:val="left"/>
      <w:pPr>
        <w:tabs>
          <w:tab w:val="left" w:pos="4620"/>
        </w:tabs>
        <w:ind w:left="4620" w:hanging="360"/>
      </w:pPr>
      <w:rPr>
        <w:rFonts w:ascii="Wingdings" w:hAnsi="Wingdings" w:hint="default"/>
      </w:rPr>
    </w:lvl>
    <w:lvl w:ilvl="6">
      <w:start w:val="1"/>
      <w:numFmt w:val="bullet"/>
      <w:lvlText w:val=""/>
      <w:lvlJc w:val="left"/>
      <w:pPr>
        <w:tabs>
          <w:tab w:val="left" w:pos="5340"/>
        </w:tabs>
        <w:ind w:left="5340" w:hanging="360"/>
      </w:pPr>
      <w:rPr>
        <w:rFonts w:ascii="Symbol" w:hAnsi="Symbol" w:hint="default"/>
      </w:rPr>
    </w:lvl>
    <w:lvl w:ilvl="7">
      <w:start w:val="1"/>
      <w:numFmt w:val="bullet"/>
      <w:lvlText w:val="o"/>
      <w:lvlJc w:val="left"/>
      <w:pPr>
        <w:tabs>
          <w:tab w:val="left" w:pos="6060"/>
        </w:tabs>
        <w:ind w:left="6060" w:hanging="360"/>
      </w:pPr>
      <w:rPr>
        <w:rFonts w:ascii="Courier New" w:hAnsi="Courier New" w:cs="Courier New" w:hint="default"/>
      </w:rPr>
    </w:lvl>
    <w:lvl w:ilvl="8">
      <w:start w:val="1"/>
      <w:numFmt w:val="bullet"/>
      <w:lvlText w:val=""/>
      <w:lvlJc w:val="left"/>
      <w:pPr>
        <w:tabs>
          <w:tab w:val="left" w:pos="6780"/>
        </w:tabs>
        <w:ind w:left="6780" w:hanging="360"/>
      </w:pPr>
      <w:rPr>
        <w:rFonts w:ascii="Wingdings" w:hAnsi="Wingdings" w:hint="default"/>
      </w:rPr>
    </w:lvl>
  </w:abstractNum>
  <w:abstractNum w:abstractNumId="6" w15:restartNumberingAfterBreak="0">
    <w:nsid w:val="5B0B732A"/>
    <w:multiLevelType w:val="multilevel"/>
    <w:tmpl w:val="5B0B732A"/>
    <w:lvl w:ilvl="0">
      <w:start w:val="1"/>
      <w:numFmt w:val="bullet"/>
      <w:pStyle w:val="EmailDiscussion"/>
      <w:lvlText w:val=""/>
      <w:lvlJc w:val="left"/>
      <w:pPr>
        <w:ind w:left="880" w:hanging="420"/>
      </w:pPr>
      <w:rPr>
        <w:rFonts w:ascii="Wingdings" w:hAnsi="Wingdings" w:hint="default"/>
      </w:rPr>
    </w:lvl>
    <w:lvl w:ilvl="1">
      <w:start w:val="1"/>
      <w:numFmt w:val="bullet"/>
      <w:lvlText w:val=""/>
      <w:lvlJc w:val="left"/>
      <w:pPr>
        <w:ind w:left="1300" w:hanging="420"/>
      </w:pPr>
      <w:rPr>
        <w:rFonts w:ascii="Wingdings" w:hAnsi="Wingdings" w:hint="default"/>
      </w:rPr>
    </w:lvl>
    <w:lvl w:ilvl="2">
      <w:start w:val="1"/>
      <w:numFmt w:val="bullet"/>
      <w:lvlText w:val=""/>
      <w:lvlJc w:val="left"/>
      <w:pPr>
        <w:ind w:left="1720" w:hanging="420"/>
      </w:pPr>
      <w:rPr>
        <w:rFonts w:ascii="Wingdings" w:hAnsi="Wingdings" w:hint="default"/>
      </w:rPr>
    </w:lvl>
    <w:lvl w:ilvl="3">
      <w:start w:val="1"/>
      <w:numFmt w:val="bullet"/>
      <w:lvlText w:val=""/>
      <w:lvlJc w:val="left"/>
      <w:pPr>
        <w:ind w:left="2140" w:hanging="420"/>
      </w:pPr>
      <w:rPr>
        <w:rFonts w:ascii="Wingdings" w:hAnsi="Wingdings" w:hint="default"/>
      </w:rPr>
    </w:lvl>
    <w:lvl w:ilvl="4">
      <w:start w:val="1"/>
      <w:numFmt w:val="bullet"/>
      <w:lvlText w:val=""/>
      <w:lvlJc w:val="left"/>
      <w:pPr>
        <w:ind w:left="2560" w:hanging="420"/>
      </w:pPr>
      <w:rPr>
        <w:rFonts w:ascii="Wingdings" w:hAnsi="Wingdings" w:hint="default"/>
      </w:rPr>
    </w:lvl>
    <w:lvl w:ilvl="5">
      <w:start w:val="1"/>
      <w:numFmt w:val="bullet"/>
      <w:lvlText w:val=""/>
      <w:lvlJc w:val="left"/>
      <w:pPr>
        <w:ind w:left="2980" w:hanging="420"/>
      </w:pPr>
      <w:rPr>
        <w:rFonts w:ascii="Wingdings" w:hAnsi="Wingdings" w:hint="default"/>
      </w:rPr>
    </w:lvl>
    <w:lvl w:ilvl="6">
      <w:start w:val="1"/>
      <w:numFmt w:val="bullet"/>
      <w:lvlText w:val=""/>
      <w:lvlJc w:val="left"/>
      <w:pPr>
        <w:ind w:left="3400" w:hanging="420"/>
      </w:pPr>
      <w:rPr>
        <w:rFonts w:ascii="Wingdings" w:hAnsi="Wingdings" w:hint="default"/>
      </w:rPr>
    </w:lvl>
    <w:lvl w:ilvl="7">
      <w:start w:val="1"/>
      <w:numFmt w:val="bullet"/>
      <w:lvlText w:val=""/>
      <w:lvlJc w:val="left"/>
      <w:pPr>
        <w:ind w:left="3820" w:hanging="420"/>
      </w:pPr>
      <w:rPr>
        <w:rFonts w:ascii="Wingdings" w:hAnsi="Wingdings" w:hint="default"/>
      </w:rPr>
    </w:lvl>
    <w:lvl w:ilvl="8">
      <w:start w:val="1"/>
      <w:numFmt w:val="bullet"/>
      <w:lvlText w:val=""/>
      <w:lvlJc w:val="left"/>
      <w:pPr>
        <w:ind w:left="4240" w:hanging="420"/>
      </w:pPr>
      <w:rPr>
        <w:rFonts w:ascii="Wingdings" w:hAnsi="Wingdings" w:hint="default"/>
      </w:rPr>
    </w:lvl>
  </w:abstractNum>
  <w:abstractNum w:abstractNumId="7" w15:restartNumberingAfterBreak="0">
    <w:nsid w:val="6E0A5031"/>
    <w:multiLevelType w:val="multilevel"/>
    <w:tmpl w:val="6E0A50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ED18BC"/>
    <w:multiLevelType w:val="multilevel"/>
    <w:tmpl w:val="7BED18BC"/>
    <w:lvl w:ilvl="0">
      <w:start w:val="1"/>
      <w:numFmt w:val="decimal"/>
      <w:pStyle w:val="Heading6"/>
      <w:lvlText w:val="%1."/>
      <w:lvlJc w:val="left"/>
      <w:pPr>
        <w:tabs>
          <w:tab w:val="left" w:pos="567"/>
        </w:tabs>
        <w:ind w:left="567" w:hanging="567"/>
      </w:pPr>
      <w:rPr>
        <w:rFonts w:ascii="Arial" w:hAnsi="Arial" w:hint="default"/>
        <w:sz w:val="36"/>
        <w:u w:val="none"/>
        <w:lang w:val="en-US"/>
      </w:rPr>
    </w:lvl>
    <w:lvl w:ilvl="1">
      <w:start w:val="1"/>
      <w:numFmt w:val="decimal"/>
      <w:lvlText w:val="%1.%2."/>
      <w:lvlJc w:val="left"/>
      <w:pPr>
        <w:tabs>
          <w:tab w:val="left" w:pos="454"/>
        </w:tabs>
        <w:ind w:left="0" w:firstLine="0"/>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9"/>
  </w:num>
  <w:num w:numId="2">
    <w:abstractNumId w:val="2"/>
  </w:num>
  <w:num w:numId="3">
    <w:abstractNumId w:val="8"/>
  </w:num>
  <w:num w:numId="4">
    <w:abstractNumId w:val="6"/>
  </w:num>
  <w:num w:numId="5">
    <w:abstractNumId w:val="1"/>
  </w:num>
  <w:num w:numId="6">
    <w:abstractNumId w:val="4"/>
  </w:num>
  <w:num w:numId="7">
    <w:abstractNumId w:val="5"/>
  </w:num>
  <w:num w:numId="8">
    <w:abstractNumId w:val="0"/>
  </w:num>
  <w:num w:numId="9">
    <w:abstractNumId w:val="3"/>
  </w:num>
  <w:num w:numId="1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 SeoYoung Back">
    <w15:presenceInfo w15:providerId="None" w15:userId="LG: SeoYoung Back"/>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473"/>
    <w:rsid w:val="00000C7B"/>
    <w:rsid w:val="00000EE3"/>
    <w:rsid w:val="00001AAA"/>
    <w:rsid w:val="00001BF5"/>
    <w:rsid w:val="000029D1"/>
    <w:rsid w:val="00003486"/>
    <w:rsid w:val="00004867"/>
    <w:rsid w:val="000052E8"/>
    <w:rsid w:val="00005463"/>
    <w:rsid w:val="00006BF7"/>
    <w:rsid w:val="00007C8C"/>
    <w:rsid w:val="000113C9"/>
    <w:rsid w:val="00011651"/>
    <w:rsid w:val="00011D50"/>
    <w:rsid w:val="00012192"/>
    <w:rsid w:val="00012692"/>
    <w:rsid w:val="00012DCB"/>
    <w:rsid w:val="00013194"/>
    <w:rsid w:val="00014243"/>
    <w:rsid w:val="000147D8"/>
    <w:rsid w:val="00015475"/>
    <w:rsid w:val="00016BC3"/>
    <w:rsid w:val="0001786A"/>
    <w:rsid w:val="0002079A"/>
    <w:rsid w:val="000207CA"/>
    <w:rsid w:val="000218F7"/>
    <w:rsid w:val="0002197D"/>
    <w:rsid w:val="00021F34"/>
    <w:rsid w:val="00022E4A"/>
    <w:rsid w:val="00023A57"/>
    <w:rsid w:val="000249A6"/>
    <w:rsid w:val="00025294"/>
    <w:rsid w:val="00025570"/>
    <w:rsid w:val="00025A69"/>
    <w:rsid w:val="000265F3"/>
    <w:rsid w:val="0002666B"/>
    <w:rsid w:val="00026DBA"/>
    <w:rsid w:val="00027B28"/>
    <w:rsid w:val="00030117"/>
    <w:rsid w:val="00030B1E"/>
    <w:rsid w:val="00030B2D"/>
    <w:rsid w:val="00031CBB"/>
    <w:rsid w:val="00032D1A"/>
    <w:rsid w:val="00032DD8"/>
    <w:rsid w:val="00033372"/>
    <w:rsid w:val="000347DD"/>
    <w:rsid w:val="00034A16"/>
    <w:rsid w:val="000358F6"/>
    <w:rsid w:val="0003630B"/>
    <w:rsid w:val="0003636E"/>
    <w:rsid w:val="000367FC"/>
    <w:rsid w:val="0003693A"/>
    <w:rsid w:val="00036D80"/>
    <w:rsid w:val="000401DB"/>
    <w:rsid w:val="000405B1"/>
    <w:rsid w:val="00040922"/>
    <w:rsid w:val="00041059"/>
    <w:rsid w:val="0004137A"/>
    <w:rsid w:val="00042372"/>
    <w:rsid w:val="0004268F"/>
    <w:rsid w:val="00042A9D"/>
    <w:rsid w:val="00042B80"/>
    <w:rsid w:val="00042C9A"/>
    <w:rsid w:val="00043108"/>
    <w:rsid w:val="00043C48"/>
    <w:rsid w:val="000447D0"/>
    <w:rsid w:val="000449A8"/>
    <w:rsid w:val="00044CE2"/>
    <w:rsid w:val="00046717"/>
    <w:rsid w:val="00046B14"/>
    <w:rsid w:val="000501E3"/>
    <w:rsid w:val="00050F8F"/>
    <w:rsid w:val="0005167C"/>
    <w:rsid w:val="000524B5"/>
    <w:rsid w:val="00052C47"/>
    <w:rsid w:val="00053D34"/>
    <w:rsid w:val="0005517D"/>
    <w:rsid w:val="00055585"/>
    <w:rsid w:val="0005728E"/>
    <w:rsid w:val="000572FC"/>
    <w:rsid w:val="00061697"/>
    <w:rsid w:val="000632D7"/>
    <w:rsid w:val="00063512"/>
    <w:rsid w:val="000643AF"/>
    <w:rsid w:val="00065726"/>
    <w:rsid w:val="00067FFE"/>
    <w:rsid w:val="0007013E"/>
    <w:rsid w:val="000703A5"/>
    <w:rsid w:val="0007084B"/>
    <w:rsid w:val="000711EE"/>
    <w:rsid w:val="00071738"/>
    <w:rsid w:val="00071753"/>
    <w:rsid w:val="000719E9"/>
    <w:rsid w:val="000724B3"/>
    <w:rsid w:val="00072BBE"/>
    <w:rsid w:val="00072CF7"/>
    <w:rsid w:val="00073C42"/>
    <w:rsid w:val="00073DE0"/>
    <w:rsid w:val="0007676A"/>
    <w:rsid w:val="0007782F"/>
    <w:rsid w:val="000779C9"/>
    <w:rsid w:val="00077C7B"/>
    <w:rsid w:val="00080A07"/>
    <w:rsid w:val="00080C54"/>
    <w:rsid w:val="00083A9A"/>
    <w:rsid w:val="00083C20"/>
    <w:rsid w:val="00083F81"/>
    <w:rsid w:val="000840D4"/>
    <w:rsid w:val="00084E4C"/>
    <w:rsid w:val="000853AF"/>
    <w:rsid w:val="00085468"/>
    <w:rsid w:val="000858C6"/>
    <w:rsid w:val="0008696C"/>
    <w:rsid w:val="000877E8"/>
    <w:rsid w:val="00087BD2"/>
    <w:rsid w:val="00090C58"/>
    <w:rsid w:val="000914B1"/>
    <w:rsid w:val="00091F7C"/>
    <w:rsid w:val="000922FE"/>
    <w:rsid w:val="000926A3"/>
    <w:rsid w:val="00092717"/>
    <w:rsid w:val="00093990"/>
    <w:rsid w:val="00094182"/>
    <w:rsid w:val="0009632B"/>
    <w:rsid w:val="00096CF7"/>
    <w:rsid w:val="00097E2F"/>
    <w:rsid w:val="000A02AE"/>
    <w:rsid w:val="000A1036"/>
    <w:rsid w:val="000A2507"/>
    <w:rsid w:val="000A299F"/>
    <w:rsid w:val="000A2C5E"/>
    <w:rsid w:val="000A3EBC"/>
    <w:rsid w:val="000A43B1"/>
    <w:rsid w:val="000A44AE"/>
    <w:rsid w:val="000A5C9B"/>
    <w:rsid w:val="000A6394"/>
    <w:rsid w:val="000A66A3"/>
    <w:rsid w:val="000A6C34"/>
    <w:rsid w:val="000A7380"/>
    <w:rsid w:val="000A795D"/>
    <w:rsid w:val="000B0CCD"/>
    <w:rsid w:val="000B1EBB"/>
    <w:rsid w:val="000B223D"/>
    <w:rsid w:val="000B2474"/>
    <w:rsid w:val="000B4129"/>
    <w:rsid w:val="000B46C2"/>
    <w:rsid w:val="000B5B1A"/>
    <w:rsid w:val="000C038A"/>
    <w:rsid w:val="000C060B"/>
    <w:rsid w:val="000C0C8F"/>
    <w:rsid w:val="000C2989"/>
    <w:rsid w:val="000C3253"/>
    <w:rsid w:val="000C3503"/>
    <w:rsid w:val="000C4515"/>
    <w:rsid w:val="000C4BF2"/>
    <w:rsid w:val="000C4F13"/>
    <w:rsid w:val="000C5A52"/>
    <w:rsid w:val="000C5B4D"/>
    <w:rsid w:val="000C6598"/>
    <w:rsid w:val="000C7637"/>
    <w:rsid w:val="000C7BAA"/>
    <w:rsid w:val="000D00CE"/>
    <w:rsid w:val="000D081C"/>
    <w:rsid w:val="000D0A1C"/>
    <w:rsid w:val="000D186B"/>
    <w:rsid w:val="000D21C8"/>
    <w:rsid w:val="000D275B"/>
    <w:rsid w:val="000D2DAA"/>
    <w:rsid w:val="000D39D8"/>
    <w:rsid w:val="000D440F"/>
    <w:rsid w:val="000D4EC1"/>
    <w:rsid w:val="000D6755"/>
    <w:rsid w:val="000D6DB2"/>
    <w:rsid w:val="000E0C2E"/>
    <w:rsid w:val="000E15A3"/>
    <w:rsid w:val="000E165F"/>
    <w:rsid w:val="000E2C7C"/>
    <w:rsid w:val="000E39E3"/>
    <w:rsid w:val="000E3D37"/>
    <w:rsid w:val="000E542B"/>
    <w:rsid w:val="000E58A3"/>
    <w:rsid w:val="000E628B"/>
    <w:rsid w:val="000E63A0"/>
    <w:rsid w:val="000E6920"/>
    <w:rsid w:val="000E71DB"/>
    <w:rsid w:val="000F25FE"/>
    <w:rsid w:val="000F34DA"/>
    <w:rsid w:val="000F3E9D"/>
    <w:rsid w:val="000F49F0"/>
    <w:rsid w:val="000F5DA3"/>
    <w:rsid w:val="000F5F24"/>
    <w:rsid w:val="000F60C6"/>
    <w:rsid w:val="000F6A60"/>
    <w:rsid w:val="000F6B04"/>
    <w:rsid w:val="000F7044"/>
    <w:rsid w:val="000F7504"/>
    <w:rsid w:val="000F7C91"/>
    <w:rsid w:val="001000B5"/>
    <w:rsid w:val="0010019D"/>
    <w:rsid w:val="00101736"/>
    <w:rsid w:val="001024C1"/>
    <w:rsid w:val="00102A3D"/>
    <w:rsid w:val="00103445"/>
    <w:rsid w:val="00103739"/>
    <w:rsid w:val="00104718"/>
    <w:rsid w:val="00104B45"/>
    <w:rsid w:val="001059FE"/>
    <w:rsid w:val="00106A45"/>
    <w:rsid w:val="00106F73"/>
    <w:rsid w:val="00107586"/>
    <w:rsid w:val="00110651"/>
    <w:rsid w:val="001111B4"/>
    <w:rsid w:val="001118B9"/>
    <w:rsid w:val="001132F6"/>
    <w:rsid w:val="00113A60"/>
    <w:rsid w:val="00114263"/>
    <w:rsid w:val="00114676"/>
    <w:rsid w:val="00114712"/>
    <w:rsid w:val="00114970"/>
    <w:rsid w:val="00116566"/>
    <w:rsid w:val="001178DF"/>
    <w:rsid w:val="00121239"/>
    <w:rsid w:val="0012254B"/>
    <w:rsid w:val="001227AE"/>
    <w:rsid w:val="001239D0"/>
    <w:rsid w:val="00124135"/>
    <w:rsid w:val="00124174"/>
    <w:rsid w:val="00124229"/>
    <w:rsid w:val="001252AB"/>
    <w:rsid w:val="0012638A"/>
    <w:rsid w:val="0012668A"/>
    <w:rsid w:val="00127028"/>
    <w:rsid w:val="001275A5"/>
    <w:rsid w:val="001275FD"/>
    <w:rsid w:val="00130044"/>
    <w:rsid w:val="001326B8"/>
    <w:rsid w:val="00132ED3"/>
    <w:rsid w:val="001332C0"/>
    <w:rsid w:val="00133C65"/>
    <w:rsid w:val="001362AA"/>
    <w:rsid w:val="00136366"/>
    <w:rsid w:val="00136B63"/>
    <w:rsid w:val="00136D8E"/>
    <w:rsid w:val="00136FE8"/>
    <w:rsid w:val="00137657"/>
    <w:rsid w:val="00140085"/>
    <w:rsid w:val="001419FB"/>
    <w:rsid w:val="001431BA"/>
    <w:rsid w:val="00145D43"/>
    <w:rsid w:val="00147B71"/>
    <w:rsid w:val="001502AE"/>
    <w:rsid w:val="00150AD1"/>
    <w:rsid w:val="0015148D"/>
    <w:rsid w:val="00152550"/>
    <w:rsid w:val="00152A2D"/>
    <w:rsid w:val="001531B3"/>
    <w:rsid w:val="00153323"/>
    <w:rsid w:val="00153388"/>
    <w:rsid w:val="00154FBD"/>
    <w:rsid w:val="00155856"/>
    <w:rsid w:val="00156169"/>
    <w:rsid w:val="001573F1"/>
    <w:rsid w:val="00157D66"/>
    <w:rsid w:val="00160282"/>
    <w:rsid w:val="0016083B"/>
    <w:rsid w:val="00160E8F"/>
    <w:rsid w:val="00161004"/>
    <w:rsid w:val="0016159E"/>
    <w:rsid w:val="00161FE0"/>
    <w:rsid w:val="00162369"/>
    <w:rsid w:val="0016328F"/>
    <w:rsid w:val="001632AC"/>
    <w:rsid w:val="001632F2"/>
    <w:rsid w:val="0016394C"/>
    <w:rsid w:val="001657F9"/>
    <w:rsid w:val="00165AD1"/>
    <w:rsid w:val="001661B0"/>
    <w:rsid w:val="00166892"/>
    <w:rsid w:val="001669CA"/>
    <w:rsid w:val="00167A50"/>
    <w:rsid w:val="001717FE"/>
    <w:rsid w:val="00173099"/>
    <w:rsid w:val="001732BA"/>
    <w:rsid w:val="0017440E"/>
    <w:rsid w:val="001753BE"/>
    <w:rsid w:val="001768B4"/>
    <w:rsid w:val="00176E1B"/>
    <w:rsid w:val="00177768"/>
    <w:rsid w:val="001807E7"/>
    <w:rsid w:val="001814E2"/>
    <w:rsid w:val="00182B22"/>
    <w:rsid w:val="001830B5"/>
    <w:rsid w:val="00183BE0"/>
    <w:rsid w:val="00184582"/>
    <w:rsid w:val="00184AD2"/>
    <w:rsid w:val="00186F93"/>
    <w:rsid w:val="00187413"/>
    <w:rsid w:val="00187D7F"/>
    <w:rsid w:val="00187DA7"/>
    <w:rsid w:val="001901AD"/>
    <w:rsid w:val="0019050D"/>
    <w:rsid w:val="0019201D"/>
    <w:rsid w:val="00192C46"/>
    <w:rsid w:val="00193B4C"/>
    <w:rsid w:val="00193C48"/>
    <w:rsid w:val="00194A7E"/>
    <w:rsid w:val="00195BBF"/>
    <w:rsid w:val="00195D96"/>
    <w:rsid w:val="0019699A"/>
    <w:rsid w:val="00197520"/>
    <w:rsid w:val="00197DDA"/>
    <w:rsid w:val="001A022C"/>
    <w:rsid w:val="001A0B02"/>
    <w:rsid w:val="001A0DD5"/>
    <w:rsid w:val="001A1003"/>
    <w:rsid w:val="001A2D2E"/>
    <w:rsid w:val="001A3567"/>
    <w:rsid w:val="001A480E"/>
    <w:rsid w:val="001A4C26"/>
    <w:rsid w:val="001A4D25"/>
    <w:rsid w:val="001A50B3"/>
    <w:rsid w:val="001A569A"/>
    <w:rsid w:val="001A6150"/>
    <w:rsid w:val="001A68CB"/>
    <w:rsid w:val="001A6DD3"/>
    <w:rsid w:val="001A7AF4"/>
    <w:rsid w:val="001A7B60"/>
    <w:rsid w:val="001B0CF0"/>
    <w:rsid w:val="001B0D85"/>
    <w:rsid w:val="001B0D88"/>
    <w:rsid w:val="001B785F"/>
    <w:rsid w:val="001B7A65"/>
    <w:rsid w:val="001C0005"/>
    <w:rsid w:val="001C0DBA"/>
    <w:rsid w:val="001C18DE"/>
    <w:rsid w:val="001C251A"/>
    <w:rsid w:val="001C2F0E"/>
    <w:rsid w:val="001C3082"/>
    <w:rsid w:val="001C313E"/>
    <w:rsid w:val="001C3BAA"/>
    <w:rsid w:val="001C3CBE"/>
    <w:rsid w:val="001C5AF0"/>
    <w:rsid w:val="001C615D"/>
    <w:rsid w:val="001C6E9A"/>
    <w:rsid w:val="001C7B1C"/>
    <w:rsid w:val="001D1545"/>
    <w:rsid w:val="001D1CC5"/>
    <w:rsid w:val="001D22D1"/>
    <w:rsid w:val="001D31F7"/>
    <w:rsid w:val="001D3762"/>
    <w:rsid w:val="001D3A30"/>
    <w:rsid w:val="001D3EAB"/>
    <w:rsid w:val="001D56A6"/>
    <w:rsid w:val="001D7A04"/>
    <w:rsid w:val="001D7FBF"/>
    <w:rsid w:val="001E0797"/>
    <w:rsid w:val="001E089C"/>
    <w:rsid w:val="001E134A"/>
    <w:rsid w:val="001E24E7"/>
    <w:rsid w:val="001E41F3"/>
    <w:rsid w:val="001E5CC9"/>
    <w:rsid w:val="001E5DED"/>
    <w:rsid w:val="001E5FCB"/>
    <w:rsid w:val="001E5FDD"/>
    <w:rsid w:val="001E6070"/>
    <w:rsid w:val="001E7913"/>
    <w:rsid w:val="001E7CD6"/>
    <w:rsid w:val="001F02CE"/>
    <w:rsid w:val="001F03C4"/>
    <w:rsid w:val="001F0561"/>
    <w:rsid w:val="001F06CC"/>
    <w:rsid w:val="001F1329"/>
    <w:rsid w:val="001F150F"/>
    <w:rsid w:val="001F1EF4"/>
    <w:rsid w:val="001F28DD"/>
    <w:rsid w:val="001F2945"/>
    <w:rsid w:val="001F3FC3"/>
    <w:rsid w:val="001F422A"/>
    <w:rsid w:val="001F4AB3"/>
    <w:rsid w:val="001F533B"/>
    <w:rsid w:val="001F5986"/>
    <w:rsid w:val="001F5FDC"/>
    <w:rsid w:val="001F62CC"/>
    <w:rsid w:val="001F7958"/>
    <w:rsid w:val="00201448"/>
    <w:rsid w:val="00201F49"/>
    <w:rsid w:val="00202585"/>
    <w:rsid w:val="00203189"/>
    <w:rsid w:val="0020350C"/>
    <w:rsid w:val="002039D2"/>
    <w:rsid w:val="00203AB3"/>
    <w:rsid w:val="002056DA"/>
    <w:rsid w:val="00206DFA"/>
    <w:rsid w:val="0020725F"/>
    <w:rsid w:val="00211133"/>
    <w:rsid w:val="00211857"/>
    <w:rsid w:val="00211C5A"/>
    <w:rsid w:val="00214706"/>
    <w:rsid w:val="00214D7F"/>
    <w:rsid w:val="00216D90"/>
    <w:rsid w:val="00220769"/>
    <w:rsid w:val="002215BE"/>
    <w:rsid w:val="00221F60"/>
    <w:rsid w:val="00222299"/>
    <w:rsid w:val="00222E9C"/>
    <w:rsid w:val="00223127"/>
    <w:rsid w:val="002239A8"/>
    <w:rsid w:val="0022559F"/>
    <w:rsid w:val="00225FF0"/>
    <w:rsid w:val="0022615B"/>
    <w:rsid w:val="00226902"/>
    <w:rsid w:val="002311BA"/>
    <w:rsid w:val="00231234"/>
    <w:rsid w:val="002324AF"/>
    <w:rsid w:val="00233A32"/>
    <w:rsid w:val="0023417D"/>
    <w:rsid w:val="002350BB"/>
    <w:rsid w:val="00235382"/>
    <w:rsid w:val="0023720D"/>
    <w:rsid w:val="00240D79"/>
    <w:rsid w:val="00241BF9"/>
    <w:rsid w:val="00242F09"/>
    <w:rsid w:val="00243E74"/>
    <w:rsid w:val="00244206"/>
    <w:rsid w:val="0024446F"/>
    <w:rsid w:val="00244522"/>
    <w:rsid w:val="00244801"/>
    <w:rsid w:val="00244C58"/>
    <w:rsid w:val="0024562C"/>
    <w:rsid w:val="002468B4"/>
    <w:rsid w:val="00250586"/>
    <w:rsid w:val="002508C1"/>
    <w:rsid w:val="00250EB9"/>
    <w:rsid w:val="002513D3"/>
    <w:rsid w:val="00252703"/>
    <w:rsid w:val="002530CB"/>
    <w:rsid w:val="00253E54"/>
    <w:rsid w:val="0026004D"/>
    <w:rsid w:val="0026150F"/>
    <w:rsid w:val="002619A7"/>
    <w:rsid w:val="0026216C"/>
    <w:rsid w:val="00263196"/>
    <w:rsid w:val="00263AC3"/>
    <w:rsid w:val="0026420D"/>
    <w:rsid w:val="0026497F"/>
    <w:rsid w:val="00265CF9"/>
    <w:rsid w:val="002662EA"/>
    <w:rsid w:val="00270124"/>
    <w:rsid w:val="002704A2"/>
    <w:rsid w:val="002704B2"/>
    <w:rsid w:val="00271638"/>
    <w:rsid w:val="0027163D"/>
    <w:rsid w:val="00271DBA"/>
    <w:rsid w:val="00272447"/>
    <w:rsid w:val="00273B2F"/>
    <w:rsid w:val="002746B7"/>
    <w:rsid w:val="00274CB4"/>
    <w:rsid w:val="002756A1"/>
    <w:rsid w:val="002758E2"/>
    <w:rsid w:val="00275993"/>
    <w:rsid w:val="00275D12"/>
    <w:rsid w:val="00276971"/>
    <w:rsid w:val="00276F78"/>
    <w:rsid w:val="002775D6"/>
    <w:rsid w:val="002775F1"/>
    <w:rsid w:val="00277A07"/>
    <w:rsid w:val="0028043B"/>
    <w:rsid w:val="002814E2"/>
    <w:rsid w:val="002821EF"/>
    <w:rsid w:val="002840D2"/>
    <w:rsid w:val="002842C2"/>
    <w:rsid w:val="00284A9D"/>
    <w:rsid w:val="00285CB5"/>
    <w:rsid w:val="002860C4"/>
    <w:rsid w:val="002865E7"/>
    <w:rsid w:val="00286BD6"/>
    <w:rsid w:val="00287245"/>
    <w:rsid w:val="002878D6"/>
    <w:rsid w:val="00290A68"/>
    <w:rsid w:val="002913C6"/>
    <w:rsid w:val="00291689"/>
    <w:rsid w:val="00291804"/>
    <w:rsid w:val="00291993"/>
    <w:rsid w:val="00292074"/>
    <w:rsid w:val="0029295C"/>
    <w:rsid w:val="0029404E"/>
    <w:rsid w:val="002940F4"/>
    <w:rsid w:val="00294361"/>
    <w:rsid w:val="00295040"/>
    <w:rsid w:val="0029557A"/>
    <w:rsid w:val="002958CE"/>
    <w:rsid w:val="00295B92"/>
    <w:rsid w:val="002964A4"/>
    <w:rsid w:val="00296ECB"/>
    <w:rsid w:val="00297C43"/>
    <w:rsid w:val="00297D1E"/>
    <w:rsid w:val="002A01CC"/>
    <w:rsid w:val="002A032B"/>
    <w:rsid w:val="002A0864"/>
    <w:rsid w:val="002A1736"/>
    <w:rsid w:val="002A1D19"/>
    <w:rsid w:val="002A221E"/>
    <w:rsid w:val="002A27FC"/>
    <w:rsid w:val="002A2CC3"/>
    <w:rsid w:val="002A40B6"/>
    <w:rsid w:val="002A4D1D"/>
    <w:rsid w:val="002B0E45"/>
    <w:rsid w:val="002B11FE"/>
    <w:rsid w:val="002B1250"/>
    <w:rsid w:val="002B36E8"/>
    <w:rsid w:val="002B4544"/>
    <w:rsid w:val="002B4686"/>
    <w:rsid w:val="002B5741"/>
    <w:rsid w:val="002B659A"/>
    <w:rsid w:val="002B6851"/>
    <w:rsid w:val="002B761D"/>
    <w:rsid w:val="002C06FC"/>
    <w:rsid w:val="002C13FE"/>
    <w:rsid w:val="002C1F2F"/>
    <w:rsid w:val="002C2D56"/>
    <w:rsid w:val="002C2DA4"/>
    <w:rsid w:val="002C312F"/>
    <w:rsid w:val="002C376B"/>
    <w:rsid w:val="002C42C9"/>
    <w:rsid w:val="002C4339"/>
    <w:rsid w:val="002C4BE8"/>
    <w:rsid w:val="002C4F53"/>
    <w:rsid w:val="002C568C"/>
    <w:rsid w:val="002C7066"/>
    <w:rsid w:val="002C73A0"/>
    <w:rsid w:val="002D02C8"/>
    <w:rsid w:val="002D058A"/>
    <w:rsid w:val="002D0C08"/>
    <w:rsid w:val="002D21E7"/>
    <w:rsid w:val="002D277E"/>
    <w:rsid w:val="002D47FF"/>
    <w:rsid w:val="002D4835"/>
    <w:rsid w:val="002D4BDE"/>
    <w:rsid w:val="002D4E39"/>
    <w:rsid w:val="002D67AC"/>
    <w:rsid w:val="002D6892"/>
    <w:rsid w:val="002D6D61"/>
    <w:rsid w:val="002E0BBC"/>
    <w:rsid w:val="002E0C86"/>
    <w:rsid w:val="002E2401"/>
    <w:rsid w:val="002E35DE"/>
    <w:rsid w:val="002E3E38"/>
    <w:rsid w:val="002E467D"/>
    <w:rsid w:val="002E6A3E"/>
    <w:rsid w:val="002E6CDA"/>
    <w:rsid w:val="002E77C9"/>
    <w:rsid w:val="002E799B"/>
    <w:rsid w:val="002F01D1"/>
    <w:rsid w:val="002F289F"/>
    <w:rsid w:val="002F3DB2"/>
    <w:rsid w:val="002F4C23"/>
    <w:rsid w:val="002F701C"/>
    <w:rsid w:val="002F7489"/>
    <w:rsid w:val="002F778D"/>
    <w:rsid w:val="00303455"/>
    <w:rsid w:val="00304846"/>
    <w:rsid w:val="00305300"/>
    <w:rsid w:val="00305409"/>
    <w:rsid w:val="0030581C"/>
    <w:rsid w:val="00306754"/>
    <w:rsid w:val="003067BD"/>
    <w:rsid w:val="00306E6F"/>
    <w:rsid w:val="003101B1"/>
    <w:rsid w:val="00310909"/>
    <w:rsid w:val="003114B0"/>
    <w:rsid w:val="00311EB7"/>
    <w:rsid w:val="0031369C"/>
    <w:rsid w:val="00313D30"/>
    <w:rsid w:val="00313EC0"/>
    <w:rsid w:val="00314516"/>
    <w:rsid w:val="00316037"/>
    <w:rsid w:val="003162C2"/>
    <w:rsid w:val="00316FB7"/>
    <w:rsid w:val="00317E9C"/>
    <w:rsid w:val="00317F3B"/>
    <w:rsid w:val="00317F8A"/>
    <w:rsid w:val="003204CB"/>
    <w:rsid w:val="003204D4"/>
    <w:rsid w:val="00320DCF"/>
    <w:rsid w:val="0032110F"/>
    <w:rsid w:val="00321B9C"/>
    <w:rsid w:val="00321D4A"/>
    <w:rsid w:val="00322484"/>
    <w:rsid w:val="00322843"/>
    <w:rsid w:val="003229C0"/>
    <w:rsid w:val="00323A32"/>
    <w:rsid w:val="0032404C"/>
    <w:rsid w:val="0032498E"/>
    <w:rsid w:val="00325364"/>
    <w:rsid w:val="00325670"/>
    <w:rsid w:val="003265FE"/>
    <w:rsid w:val="00326AED"/>
    <w:rsid w:val="00326DEE"/>
    <w:rsid w:val="003277E2"/>
    <w:rsid w:val="00327DEC"/>
    <w:rsid w:val="003305A5"/>
    <w:rsid w:val="003324C3"/>
    <w:rsid w:val="003325AB"/>
    <w:rsid w:val="00332853"/>
    <w:rsid w:val="00333059"/>
    <w:rsid w:val="00333828"/>
    <w:rsid w:val="00333C5A"/>
    <w:rsid w:val="00335987"/>
    <w:rsid w:val="003359CC"/>
    <w:rsid w:val="00335D71"/>
    <w:rsid w:val="00335E8C"/>
    <w:rsid w:val="003366AC"/>
    <w:rsid w:val="00336A86"/>
    <w:rsid w:val="00336E1D"/>
    <w:rsid w:val="003376E4"/>
    <w:rsid w:val="00337759"/>
    <w:rsid w:val="0034174E"/>
    <w:rsid w:val="00341ABA"/>
    <w:rsid w:val="003425E6"/>
    <w:rsid w:val="00342635"/>
    <w:rsid w:val="003431AF"/>
    <w:rsid w:val="003463B7"/>
    <w:rsid w:val="00346CB3"/>
    <w:rsid w:val="0034763A"/>
    <w:rsid w:val="00350DD9"/>
    <w:rsid w:val="00351A6D"/>
    <w:rsid w:val="00352765"/>
    <w:rsid w:val="00352943"/>
    <w:rsid w:val="00352AAE"/>
    <w:rsid w:val="00353647"/>
    <w:rsid w:val="00355D8C"/>
    <w:rsid w:val="00355E04"/>
    <w:rsid w:val="003563EB"/>
    <w:rsid w:val="00356E6E"/>
    <w:rsid w:val="00357692"/>
    <w:rsid w:val="00357EDE"/>
    <w:rsid w:val="003606D5"/>
    <w:rsid w:val="00360DCC"/>
    <w:rsid w:val="00361492"/>
    <w:rsid w:val="00361702"/>
    <w:rsid w:val="00362609"/>
    <w:rsid w:val="00362924"/>
    <w:rsid w:val="0036365C"/>
    <w:rsid w:val="003645F1"/>
    <w:rsid w:val="00364F08"/>
    <w:rsid w:val="00365297"/>
    <w:rsid w:val="00365348"/>
    <w:rsid w:val="00366386"/>
    <w:rsid w:val="00366411"/>
    <w:rsid w:val="00366416"/>
    <w:rsid w:val="0036674E"/>
    <w:rsid w:val="00366E8E"/>
    <w:rsid w:val="00366EB3"/>
    <w:rsid w:val="003702EC"/>
    <w:rsid w:val="003705B6"/>
    <w:rsid w:val="00371EFD"/>
    <w:rsid w:val="003727B2"/>
    <w:rsid w:val="00373CED"/>
    <w:rsid w:val="00375D0C"/>
    <w:rsid w:val="003766D1"/>
    <w:rsid w:val="00376ACC"/>
    <w:rsid w:val="00376E39"/>
    <w:rsid w:val="003801C3"/>
    <w:rsid w:val="003807EE"/>
    <w:rsid w:val="00380D1B"/>
    <w:rsid w:val="00380E43"/>
    <w:rsid w:val="0038230D"/>
    <w:rsid w:val="00382784"/>
    <w:rsid w:val="00382AC4"/>
    <w:rsid w:val="003849C7"/>
    <w:rsid w:val="003902B2"/>
    <w:rsid w:val="00391765"/>
    <w:rsid w:val="00391855"/>
    <w:rsid w:val="00393811"/>
    <w:rsid w:val="003939D4"/>
    <w:rsid w:val="00393ACB"/>
    <w:rsid w:val="00397FC0"/>
    <w:rsid w:val="003A003B"/>
    <w:rsid w:val="003A01C5"/>
    <w:rsid w:val="003A1161"/>
    <w:rsid w:val="003A133E"/>
    <w:rsid w:val="003A1E4B"/>
    <w:rsid w:val="003A2990"/>
    <w:rsid w:val="003A4B5B"/>
    <w:rsid w:val="003A4EAE"/>
    <w:rsid w:val="003A613B"/>
    <w:rsid w:val="003A64DA"/>
    <w:rsid w:val="003A7FE6"/>
    <w:rsid w:val="003B1997"/>
    <w:rsid w:val="003B1BBB"/>
    <w:rsid w:val="003B1D7B"/>
    <w:rsid w:val="003B234F"/>
    <w:rsid w:val="003B2489"/>
    <w:rsid w:val="003B25B9"/>
    <w:rsid w:val="003B25BA"/>
    <w:rsid w:val="003B353A"/>
    <w:rsid w:val="003B3597"/>
    <w:rsid w:val="003B3F4D"/>
    <w:rsid w:val="003B4755"/>
    <w:rsid w:val="003B4E47"/>
    <w:rsid w:val="003B53CF"/>
    <w:rsid w:val="003B55C5"/>
    <w:rsid w:val="003B6CE3"/>
    <w:rsid w:val="003B721A"/>
    <w:rsid w:val="003B7512"/>
    <w:rsid w:val="003B78BB"/>
    <w:rsid w:val="003B7D14"/>
    <w:rsid w:val="003C0540"/>
    <w:rsid w:val="003C0E77"/>
    <w:rsid w:val="003C20E0"/>
    <w:rsid w:val="003C37C0"/>
    <w:rsid w:val="003C3A2B"/>
    <w:rsid w:val="003C5484"/>
    <w:rsid w:val="003C553E"/>
    <w:rsid w:val="003D031E"/>
    <w:rsid w:val="003D217C"/>
    <w:rsid w:val="003D30A3"/>
    <w:rsid w:val="003D4102"/>
    <w:rsid w:val="003D6115"/>
    <w:rsid w:val="003D6E27"/>
    <w:rsid w:val="003D720F"/>
    <w:rsid w:val="003E05A7"/>
    <w:rsid w:val="003E1267"/>
    <w:rsid w:val="003E1A36"/>
    <w:rsid w:val="003E1AB1"/>
    <w:rsid w:val="003E3596"/>
    <w:rsid w:val="003E3B3F"/>
    <w:rsid w:val="003E3B4E"/>
    <w:rsid w:val="003E4A1D"/>
    <w:rsid w:val="003E5DB3"/>
    <w:rsid w:val="003E68F4"/>
    <w:rsid w:val="003E6B9A"/>
    <w:rsid w:val="003F166E"/>
    <w:rsid w:val="003F16DD"/>
    <w:rsid w:val="003F24E5"/>
    <w:rsid w:val="003F3E3B"/>
    <w:rsid w:val="003F41E2"/>
    <w:rsid w:val="003F448E"/>
    <w:rsid w:val="003F60BE"/>
    <w:rsid w:val="003F6A1C"/>
    <w:rsid w:val="00400213"/>
    <w:rsid w:val="00400FE8"/>
    <w:rsid w:val="00401A3B"/>
    <w:rsid w:val="00402387"/>
    <w:rsid w:val="004036B9"/>
    <w:rsid w:val="00404169"/>
    <w:rsid w:val="004041C8"/>
    <w:rsid w:val="0040513C"/>
    <w:rsid w:val="00405C2A"/>
    <w:rsid w:val="004061FA"/>
    <w:rsid w:val="00406789"/>
    <w:rsid w:val="004069A2"/>
    <w:rsid w:val="00407462"/>
    <w:rsid w:val="00407B0C"/>
    <w:rsid w:val="00410951"/>
    <w:rsid w:val="0041107A"/>
    <w:rsid w:val="004115FE"/>
    <w:rsid w:val="004121EE"/>
    <w:rsid w:val="00412438"/>
    <w:rsid w:val="00413E98"/>
    <w:rsid w:val="004149F4"/>
    <w:rsid w:val="00415C84"/>
    <w:rsid w:val="00416306"/>
    <w:rsid w:val="004165DD"/>
    <w:rsid w:val="00416B28"/>
    <w:rsid w:val="00417347"/>
    <w:rsid w:val="00417BB0"/>
    <w:rsid w:val="004200CD"/>
    <w:rsid w:val="004200D4"/>
    <w:rsid w:val="004204A3"/>
    <w:rsid w:val="004205E5"/>
    <w:rsid w:val="00420E1D"/>
    <w:rsid w:val="00421953"/>
    <w:rsid w:val="004234EA"/>
    <w:rsid w:val="00424038"/>
    <w:rsid w:val="00424255"/>
    <w:rsid w:val="004242F1"/>
    <w:rsid w:val="0042430E"/>
    <w:rsid w:val="00426942"/>
    <w:rsid w:val="00427EB9"/>
    <w:rsid w:val="004311D2"/>
    <w:rsid w:val="004312C3"/>
    <w:rsid w:val="00432B51"/>
    <w:rsid w:val="00435010"/>
    <w:rsid w:val="004350F5"/>
    <w:rsid w:val="004360DF"/>
    <w:rsid w:val="004405BD"/>
    <w:rsid w:val="0044084E"/>
    <w:rsid w:val="00441A7A"/>
    <w:rsid w:val="00441B8C"/>
    <w:rsid w:val="00442013"/>
    <w:rsid w:val="00442039"/>
    <w:rsid w:val="00442498"/>
    <w:rsid w:val="00442B48"/>
    <w:rsid w:val="00443974"/>
    <w:rsid w:val="00444A9E"/>
    <w:rsid w:val="00445444"/>
    <w:rsid w:val="00445587"/>
    <w:rsid w:val="00447320"/>
    <w:rsid w:val="00447EA7"/>
    <w:rsid w:val="00450F6C"/>
    <w:rsid w:val="00451396"/>
    <w:rsid w:val="00452669"/>
    <w:rsid w:val="00452F7C"/>
    <w:rsid w:val="00453A03"/>
    <w:rsid w:val="004540E7"/>
    <w:rsid w:val="00455BF7"/>
    <w:rsid w:val="00455C80"/>
    <w:rsid w:val="004569D2"/>
    <w:rsid w:val="004572CC"/>
    <w:rsid w:val="004573DD"/>
    <w:rsid w:val="00457A50"/>
    <w:rsid w:val="004607D8"/>
    <w:rsid w:val="00460AB2"/>
    <w:rsid w:val="00461B1C"/>
    <w:rsid w:val="00461FB7"/>
    <w:rsid w:val="00462062"/>
    <w:rsid w:val="0046264C"/>
    <w:rsid w:val="00464531"/>
    <w:rsid w:val="004661A7"/>
    <w:rsid w:val="004669BF"/>
    <w:rsid w:val="00466CDA"/>
    <w:rsid w:val="0046714F"/>
    <w:rsid w:val="00467A58"/>
    <w:rsid w:val="00472060"/>
    <w:rsid w:val="004744CE"/>
    <w:rsid w:val="004758CF"/>
    <w:rsid w:val="00475949"/>
    <w:rsid w:val="00475BA9"/>
    <w:rsid w:val="00477BB1"/>
    <w:rsid w:val="00480F8C"/>
    <w:rsid w:val="004810F6"/>
    <w:rsid w:val="004818EA"/>
    <w:rsid w:val="00481AD1"/>
    <w:rsid w:val="004826DA"/>
    <w:rsid w:val="00482DBD"/>
    <w:rsid w:val="00482F0C"/>
    <w:rsid w:val="00483084"/>
    <w:rsid w:val="00484211"/>
    <w:rsid w:val="00485437"/>
    <w:rsid w:val="00485FBE"/>
    <w:rsid w:val="004869C1"/>
    <w:rsid w:val="0049040F"/>
    <w:rsid w:val="004909A6"/>
    <w:rsid w:val="004914FE"/>
    <w:rsid w:val="00492EC9"/>
    <w:rsid w:val="004947E8"/>
    <w:rsid w:val="00494FB0"/>
    <w:rsid w:val="004950E2"/>
    <w:rsid w:val="00495B01"/>
    <w:rsid w:val="00497950"/>
    <w:rsid w:val="00497B7C"/>
    <w:rsid w:val="004A099F"/>
    <w:rsid w:val="004A0B8D"/>
    <w:rsid w:val="004A0B99"/>
    <w:rsid w:val="004A1786"/>
    <w:rsid w:val="004A1840"/>
    <w:rsid w:val="004A288C"/>
    <w:rsid w:val="004A3402"/>
    <w:rsid w:val="004A34F1"/>
    <w:rsid w:val="004A35EB"/>
    <w:rsid w:val="004A4A1C"/>
    <w:rsid w:val="004A5149"/>
    <w:rsid w:val="004A562E"/>
    <w:rsid w:val="004A7676"/>
    <w:rsid w:val="004B2381"/>
    <w:rsid w:val="004B3349"/>
    <w:rsid w:val="004B3BA0"/>
    <w:rsid w:val="004B40D1"/>
    <w:rsid w:val="004B417C"/>
    <w:rsid w:val="004B4DE7"/>
    <w:rsid w:val="004B5C2D"/>
    <w:rsid w:val="004B6521"/>
    <w:rsid w:val="004B67A0"/>
    <w:rsid w:val="004B6B86"/>
    <w:rsid w:val="004B73ED"/>
    <w:rsid w:val="004B75B7"/>
    <w:rsid w:val="004C0903"/>
    <w:rsid w:val="004C0E8C"/>
    <w:rsid w:val="004C2F5B"/>
    <w:rsid w:val="004C4007"/>
    <w:rsid w:val="004C48F6"/>
    <w:rsid w:val="004C5832"/>
    <w:rsid w:val="004C5D8A"/>
    <w:rsid w:val="004C5FCD"/>
    <w:rsid w:val="004C6372"/>
    <w:rsid w:val="004C63D1"/>
    <w:rsid w:val="004C6AF1"/>
    <w:rsid w:val="004C6B5B"/>
    <w:rsid w:val="004C7463"/>
    <w:rsid w:val="004D04DE"/>
    <w:rsid w:val="004D0E78"/>
    <w:rsid w:val="004D2279"/>
    <w:rsid w:val="004D248F"/>
    <w:rsid w:val="004D295C"/>
    <w:rsid w:val="004D3898"/>
    <w:rsid w:val="004D3C21"/>
    <w:rsid w:val="004D3E00"/>
    <w:rsid w:val="004D472C"/>
    <w:rsid w:val="004D527A"/>
    <w:rsid w:val="004D580B"/>
    <w:rsid w:val="004D59B0"/>
    <w:rsid w:val="004D5FD5"/>
    <w:rsid w:val="004E008C"/>
    <w:rsid w:val="004E032B"/>
    <w:rsid w:val="004E0330"/>
    <w:rsid w:val="004E129B"/>
    <w:rsid w:val="004E1688"/>
    <w:rsid w:val="004E1F2C"/>
    <w:rsid w:val="004E2406"/>
    <w:rsid w:val="004E37C7"/>
    <w:rsid w:val="004E44E6"/>
    <w:rsid w:val="004E4BF8"/>
    <w:rsid w:val="004E7A86"/>
    <w:rsid w:val="004F1AB2"/>
    <w:rsid w:val="004F39E0"/>
    <w:rsid w:val="004F5E44"/>
    <w:rsid w:val="004F615D"/>
    <w:rsid w:val="004F6164"/>
    <w:rsid w:val="004F6465"/>
    <w:rsid w:val="004F6CC5"/>
    <w:rsid w:val="004F7547"/>
    <w:rsid w:val="0050032A"/>
    <w:rsid w:val="0050058F"/>
    <w:rsid w:val="00502983"/>
    <w:rsid w:val="00502CE6"/>
    <w:rsid w:val="00503FBB"/>
    <w:rsid w:val="005042A4"/>
    <w:rsid w:val="00504304"/>
    <w:rsid w:val="00504BF9"/>
    <w:rsid w:val="00504FA3"/>
    <w:rsid w:val="0050566E"/>
    <w:rsid w:val="00505900"/>
    <w:rsid w:val="00505D1D"/>
    <w:rsid w:val="00505E15"/>
    <w:rsid w:val="005064E2"/>
    <w:rsid w:val="00506A1D"/>
    <w:rsid w:val="00506B55"/>
    <w:rsid w:val="00507098"/>
    <w:rsid w:val="0051139B"/>
    <w:rsid w:val="0051139E"/>
    <w:rsid w:val="0051162B"/>
    <w:rsid w:val="00511CE7"/>
    <w:rsid w:val="00512AA7"/>
    <w:rsid w:val="00512EAC"/>
    <w:rsid w:val="005133FB"/>
    <w:rsid w:val="005135E0"/>
    <w:rsid w:val="005137E7"/>
    <w:rsid w:val="0051540A"/>
    <w:rsid w:val="0051580D"/>
    <w:rsid w:val="00515ADB"/>
    <w:rsid w:val="00515E39"/>
    <w:rsid w:val="00516A7E"/>
    <w:rsid w:val="00520EDA"/>
    <w:rsid w:val="005210E3"/>
    <w:rsid w:val="00521B89"/>
    <w:rsid w:val="0052329E"/>
    <w:rsid w:val="00524173"/>
    <w:rsid w:val="005243F4"/>
    <w:rsid w:val="005245BB"/>
    <w:rsid w:val="00526018"/>
    <w:rsid w:val="00526FB6"/>
    <w:rsid w:val="00530396"/>
    <w:rsid w:val="00531170"/>
    <w:rsid w:val="00531EA2"/>
    <w:rsid w:val="0053227B"/>
    <w:rsid w:val="00532E86"/>
    <w:rsid w:val="005331A7"/>
    <w:rsid w:val="00534148"/>
    <w:rsid w:val="005344F7"/>
    <w:rsid w:val="0053467B"/>
    <w:rsid w:val="00534A16"/>
    <w:rsid w:val="00534E7F"/>
    <w:rsid w:val="00534FE8"/>
    <w:rsid w:val="00535CC8"/>
    <w:rsid w:val="00536557"/>
    <w:rsid w:val="00536B54"/>
    <w:rsid w:val="00536FCC"/>
    <w:rsid w:val="00537501"/>
    <w:rsid w:val="00537BE6"/>
    <w:rsid w:val="005405B8"/>
    <w:rsid w:val="00540EA0"/>
    <w:rsid w:val="00541A3E"/>
    <w:rsid w:val="00542807"/>
    <w:rsid w:val="0054314B"/>
    <w:rsid w:val="00543245"/>
    <w:rsid w:val="00544754"/>
    <w:rsid w:val="005458C8"/>
    <w:rsid w:val="00546B53"/>
    <w:rsid w:val="00546DB9"/>
    <w:rsid w:val="00550781"/>
    <w:rsid w:val="00551886"/>
    <w:rsid w:val="00552010"/>
    <w:rsid w:val="005527B6"/>
    <w:rsid w:val="00552C50"/>
    <w:rsid w:val="00553F4E"/>
    <w:rsid w:val="0055526C"/>
    <w:rsid w:val="005556FD"/>
    <w:rsid w:val="00555A39"/>
    <w:rsid w:val="00556458"/>
    <w:rsid w:val="00557BB8"/>
    <w:rsid w:val="005610B1"/>
    <w:rsid w:val="00561D32"/>
    <w:rsid w:val="00563677"/>
    <w:rsid w:val="005638DE"/>
    <w:rsid w:val="00564892"/>
    <w:rsid w:val="00565B66"/>
    <w:rsid w:val="00566419"/>
    <w:rsid w:val="005665D3"/>
    <w:rsid w:val="005675D2"/>
    <w:rsid w:val="005676E8"/>
    <w:rsid w:val="005677DE"/>
    <w:rsid w:val="00567BC7"/>
    <w:rsid w:val="00567C76"/>
    <w:rsid w:val="00570F75"/>
    <w:rsid w:val="00572A3E"/>
    <w:rsid w:val="005754EA"/>
    <w:rsid w:val="00577CEF"/>
    <w:rsid w:val="005808ED"/>
    <w:rsid w:val="00582305"/>
    <w:rsid w:val="00583F62"/>
    <w:rsid w:val="0058452D"/>
    <w:rsid w:val="00585287"/>
    <w:rsid w:val="0058653F"/>
    <w:rsid w:val="00587B44"/>
    <w:rsid w:val="00590394"/>
    <w:rsid w:val="005904D3"/>
    <w:rsid w:val="00592D74"/>
    <w:rsid w:val="005948CF"/>
    <w:rsid w:val="00594A76"/>
    <w:rsid w:val="00595E32"/>
    <w:rsid w:val="00596873"/>
    <w:rsid w:val="005A02E4"/>
    <w:rsid w:val="005A0F2F"/>
    <w:rsid w:val="005A11C3"/>
    <w:rsid w:val="005A21B0"/>
    <w:rsid w:val="005A2472"/>
    <w:rsid w:val="005A2835"/>
    <w:rsid w:val="005A2DA4"/>
    <w:rsid w:val="005A3025"/>
    <w:rsid w:val="005A31AC"/>
    <w:rsid w:val="005A3B47"/>
    <w:rsid w:val="005A3E28"/>
    <w:rsid w:val="005A3FE2"/>
    <w:rsid w:val="005A5DC7"/>
    <w:rsid w:val="005A60FF"/>
    <w:rsid w:val="005A77C9"/>
    <w:rsid w:val="005A7EFD"/>
    <w:rsid w:val="005B0119"/>
    <w:rsid w:val="005B187E"/>
    <w:rsid w:val="005B2005"/>
    <w:rsid w:val="005B278E"/>
    <w:rsid w:val="005B2B66"/>
    <w:rsid w:val="005B2CD9"/>
    <w:rsid w:val="005B2DDD"/>
    <w:rsid w:val="005B41FA"/>
    <w:rsid w:val="005B430F"/>
    <w:rsid w:val="005B4FB5"/>
    <w:rsid w:val="005B5BC4"/>
    <w:rsid w:val="005B647A"/>
    <w:rsid w:val="005B6BED"/>
    <w:rsid w:val="005B6C7D"/>
    <w:rsid w:val="005B7466"/>
    <w:rsid w:val="005B7636"/>
    <w:rsid w:val="005C0769"/>
    <w:rsid w:val="005C0A03"/>
    <w:rsid w:val="005C1BEB"/>
    <w:rsid w:val="005C22D1"/>
    <w:rsid w:val="005C35EA"/>
    <w:rsid w:val="005C4A72"/>
    <w:rsid w:val="005C4D79"/>
    <w:rsid w:val="005C4F56"/>
    <w:rsid w:val="005C5CF6"/>
    <w:rsid w:val="005C688D"/>
    <w:rsid w:val="005C7575"/>
    <w:rsid w:val="005C77E8"/>
    <w:rsid w:val="005D07E7"/>
    <w:rsid w:val="005D13B8"/>
    <w:rsid w:val="005D191C"/>
    <w:rsid w:val="005D2E13"/>
    <w:rsid w:val="005D39FA"/>
    <w:rsid w:val="005D485F"/>
    <w:rsid w:val="005D4A9D"/>
    <w:rsid w:val="005D4DA3"/>
    <w:rsid w:val="005D5E16"/>
    <w:rsid w:val="005E0934"/>
    <w:rsid w:val="005E0C6B"/>
    <w:rsid w:val="005E0D34"/>
    <w:rsid w:val="005E119D"/>
    <w:rsid w:val="005E1742"/>
    <w:rsid w:val="005E1CBD"/>
    <w:rsid w:val="005E2637"/>
    <w:rsid w:val="005E2C44"/>
    <w:rsid w:val="005E3CF2"/>
    <w:rsid w:val="005E64B7"/>
    <w:rsid w:val="005E722E"/>
    <w:rsid w:val="005E7A39"/>
    <w:rsid w:val="005E7B74"/>
    <w:rsid w:val="005F0FD3"/>
    <w:rsid w:val="005F1AB0"/>
    <w:rsid w:val="005F24EC"/>
    <w:rsid w:val="005F2BCD"/>
    <w:rsid w:val="005F335C"/>
    <w:rsid w:val="005F3DAF"/>
    <w:rsid w:val="005F4211"/>
    <w:rsid w:val="005F5322"/>
    <w:rsid w:val="005F5708"/>
    <w:rsid w:val="005F5C43"/>
    <w:rsid w:val="005F61E9"/>
    <w:rsid w:val="005F64D3"/>
    <w:rsid w:val="005F6A83"/>
    <w:rsid w:val="005F6AFD"/>
    <w:rsid w:val="005F79F8"/>
    <w:rsid w:val="0060034C"/>
    <w:rsid w:val="00600F4A"/>
    <w:rsid w:val="00602856"/>
    <w:rsid w:val="00604CB1"/>
    <w:rsid w:val="00604EF5"/>
    <w:rsid w:val="00604FD7"/>
    <w:rsid w:val="00605FFC"/>
    <w:rsid w:val="0060671A"/>
    <w:rsid w:val="00606A30"/>
    <w:rsid w:val="00606B7D"/>
    <w:rsid w:val="00606BF4"/>
    <w:rsid w:val="00607232"/>
    <w:rsid w:val="00612132"/>
    <w:rsid w:val="006121FB"/>
    <w:rsid w:val="00612D77"/>
    <w:rsid w:val="006147A1"/>
    <w:rsid w:val="00614DFE"/>
    <w:rsid w:val="00616EEA"/>
    <w:rsid w:val="00616F95"/>
    <w:rsid w:val="00617EDA"/>
    <w:rsid w:val="00620CF5"/>
    <w:rsid w:val="00621188"/>
    <w:rsid w:val="006212D6"/>
    <w:rsid w:val="00621B23"/>
    <w:rsid w:val="00622A9C"/>
    <w:rsid w:val="00622C63"/>
    <w:rsid w:val="006257ED"/>
    <w:rsid w:val="006261DA"/>
    <w:rsid w:val="00626BE2"/>
    <w:rsid w:val="00627842"/>
    <w:rsid w:val="0063021A"/>
    <w:rsid w:val="00630252"/>
    <w:rsid w:val="006306C9"/>
    <w:rsid w:val="0063091F"/>
    <w:rsid w:val="00632356"/>
    <w:rsid w:val="00632643"/>
    <w:rsid w:val="00632EC5"/>
    <w:rsid w:val="00634F96"/>
    <w:rsid w:val="006351DB"/>
    <w:rsid w:val="006356DC"/>
    <w:rsid w:val="00635EFF"/>
    <w:rsid w:val="00636102"/>
    <w:rsid w:val="00636F77"/>
    <w:rsid w:val="0063715A"/>
    <w:rsid w:val="006376A7"/>
    <w:rsid w:val="00640B27"/>
    <w:rsid w:val="00640DAA"/>
    <w:rsid w:val="006410EA"/>
    <w:rsid w:val="0064148E"/>
    <w:rsid w:val="006414ED"/>
    <w:rsid w:val="0064328E"/>
    <w:rsid w:val="006435A4"/>
    <w:rsid w:val="00643794"/>
    <w:rsid w:val="00643BF5"/>
    <w:rsid w:val="0064408E"/>
    <w:rsid w:val="00644E68"/>
    <w:rsid w:val="00644EE7"/>
    <w:rsid w:val="00646160"/>
    <w:rsid w:val="00646173"/>
    <w:rsid w:val="006463CF"/>
    <w:rsid w:val="00646953"/>
    <w:rsid w:val="00646A65"/>
    <w:rsid w:val="00646D64"/>
    <w:rsid w:val="0064784A"/>
    <w:rsid w:val="006506BC"/>
    <w:rsid w:val="00651334"/>
    <w:rsid w:val="00651468"/>
    <w:rsid w:val="006521F9"/>
    <w:rsid w:val="0065267A"/>
    <w:rsid w:val="006537BB"/>
    <w:rsid w:val="00654608"/>
    <w:rsid w:val="006547D3"/>
    <w:rsid w:val="00655AB2"/>
    <w:rsid w:val="006561CD"/>
    <w:rsid w:val="00657DC6"/>
    <w:rsid w:val="00657FDE"/>
    <w:rsid w:val="006615BA"/>
    <w:rsid w:val="00661D3E"/>
    <w:rsid w:val="00661E31"/>
    <w:rsid w:val="006623CA"/>
    <w:rsid w:val="0066274F"/>
    <w:rsid w:val="0066311D"/>
    <w:rsid w:val="0066363B"/>
    <w:rsid w:val="0066406A"/>
    <w:rsid w:val="006643A5"/>
    <w:rsid w:val="0066489E"/>
    <w:rsid w:val="006650FB"/>
    <w:rsid w:val="00665AF6"/>
    <w:rsid w:val="00665C18"/>
    <w:rsid w:val="00665C9E"/>
    <w:rsid w:val="00666828"/>
    <w:rsid w:val="00667D55"/>
    <w:rsid w:val="00671E92"/>
    <w:rsid w:val="006735A5"/>
    <w:rsid w:val="00673642"/>
    <w:rsid w:val="006748A8"/>
    <w:rsid w:val="00674963"/>
    <w:rsid w:val="00674C7A"/>
    <w:rsid w:val="0067617B"/>
    <w:rsid w:val="0067748B"/>
    <w:rsid w:val="00682E9B"/>
    <w:rsid w:val="0068382A"/>
    <w:rsid w:val="00686F30"/>
    <w:rsid w:val="00687A3D"/>
    <w:rsid w:val="00690747"/>
    <w:rsid w:val="0069089B"/>
    <w:rsid w:val="0069093C"/>
    <w:rsid w:val="0069154C"/>
    <w:rsid w:val="00691EB7"/>
    <w:rsid w:val="00693A19"/>
    <w:rsid w:val="00694603"/>
    <w:rsid w:val="00695808"/>
    <w:rsid w:val="006968D0"/>
    <w:rsid w:val="006978BB"/>
    <w:rsid w:val="006A13D2"/>
    <w:rsid w:val="006A1B42"/>
    <w:rsid w:val="006A1F07"/>
    <w:rsid w:val="006A27C8"/>
    <w:rsid w:val="006A296C"/>
    <w:rsid w:val="006A38E9"/>
    <w:rsid w:val="006A4030"/>
    <w:rsid w:val="006A4836"/>
    <w:rsid w:val="006A4847"/>
    <w:rsid w:val="006A764E"/>
    <w:rsid w:val="006A79BF"/>
    <w:rsid w:val="006A7C1A"/>
    <w:rsid w:val="006A7F99"/>
    <w:rsid w:val="006B02E0"/>
    <w:rsid w:val="006B038F"/>
    <w:rsid w:val="006B0B73"/>
    <w:rsid w:val="006B0C44"/>
    <w:rsid w:val="006B171B"/>
    <w:rsid w:val="006B1DBE"/>
    <w:rsid w:val="006B2E3B"/>
    <w:rsid w:val="006B46FB"/>
    <w:rsid w:val="006B5C13"/>
    <w:rsid w:val="006B613D"/>
    <w:rsid w:val="006B68A1"/>
    <w:rsid w:val="006B6E72"/>
    <w:rsid w:val="006B70C8"/>
    <w:rsid w:val="006C0A09"/>
    <w:rsid w:val="006C17AF"/>
    <w:rsid w:val="006C198E"/>
    <w:rsid w:val="006C1D40"/>
    <w:rsid w:val="006C21A5"/>
    <w:rsid w:val="006C449B"/>
    <w:rsid w:val="006C4B88"/>
    <w:rsid w:val="006C5B47"/>
    <w:rsid w:val="006C5DA2"/>
    <w:rsid w:val="006C654A"/>
    <w:rsid w:val="006C7DED"/>
    <w:rsid w:val="006D1732"/>
    <w:rsid w:val="006D19A5"/>
    <w:rsid w:val="006D1E8B"/>
    <w:rsid w:val="006D2D3E"/>
    <w:rsid w:val="006D340E"/>
    <w:rsid w:val="006D4B82"/>
    <w:rsid w:val="006D604D"/>
    <w:rsid w:val="006D69A3"/>
    <w:rsid w:val="006D6CCB"/>
    <w:rsid w:val="006E21FB"/>
    <w:rsid w:val="006E258A"/>
    <w:rsid w:val="006E259A"/>
    <w:rsid w:val="006E326F"/>
    <w:rsid w:val="006E42C7"/>
    <w:rsid w:val="006E4CD0"/>
    <w:rsid w:val="006E51A6"/>
    <w:rsid w:val="006E5A95"/>
    <w:rsid w:val="006E6719"/>
    <w:rsid w:val="006E6AF0"/>
    <w:rsid w:val="006E6B48"/>
    <w:rsid w:val="006E70A1"/>
    <w:rsid w:val="006E78C6"/>
    <w:rsid w:val="006E7D32"/>
    <w:rsid w:val="006F0449"/>
    <w:rsid w:val="006F0B75"/>
    <w:rsid w:val="006F18B7"/>
    <w:rsid w:val="006F2462"/>
    <w:rsid w:val="006F52AB"/>
    <w:rsid w:val="006F57EE"/>
    <w:rsid w:val="006F7177"/>
    <w:rsid w:val="006F720D"/>
    <w:rsid w:val="006F79B5"/>
    <w:rsid w:val="00700700"/>
    <w:rsid w:val="007008D4"/>
    <w:rsid w:val="00700CFD"/>
    <w:rsid w:val="00700DAB"/>
    <w:rsid w:val="00701D59"/>
    <w:rsid w:val="007034E7"/>
    <w:rsid w:val="00705A0C"/>
    <w:rsid w:val="00705E80"/>
    <w:rsid w:val="00706417"/>
    <w:rsid w:val="00706E27"/>
    <w:rsid w:val="007072CB"/>
    <w:rsid w:val="007101EE"/>
    <w:rsid w:val="00710EC5"/>
    <w:rsid w:val="00711115"/>
    <w:rsid w:val="00711781"/>
    <w:rsid w:val="007126EC"/>
    <w:rsid w:val="00714A6C"/>
    <w:rsid w:val="00714FC7"/>
    <w:rsid w:val="00715559"/>
    <w:rsid w:val="00715AB6"/>
    <w:rsid w:val="00716244"/>
    <w:rsid w:val="007166BB"/>
    <w:rsid w:val="00716A64"/>
    <w:rsid w:val="007170B4"/>
    <w:rsid w:val="0072009B"/>
    <w:rsid w:val="00720286"/>
    <w:rsid w:val="007203B1"/>
    <w:rsid w:val="0072042B"/>
    <w:rsid w:val="00721817"/>
    <w:rsid w:val="007223CB"/>
    <w:rsid w:val="00722581"/>
    <w:rsid w:val="007240AD"/>
    <w:rsid w:val="00725A56"/>
    <w:rsid w:val="00725AFA"/>
    <w:rsid w:val="00726225"/>
    <w:rsid w:val="00726529"/>
    <w:rsid w:val="00726E27"/>
    <w:rsid w:val="00727881"/>
    <w:rsid w:val="0072789A"/>
    <w:rsid w:val="00727981"/>
    <w:rsid w:val="00730207"/>
    <w:rsid w:val="007302B3"/>
    <w:rsid w:val="00730BC4"/>
    <w:rsid w:val="00731BDF"/>
    <w:rsid w:val="00732681"/>
    <w:rsid w:val="00733566"/>
    <w:rsid w:val="00733B28"/>
    <w:rsid w:val="00734E13"/>
    <w:rsid w:val="00735092"/>
    <w:rsid w:val="00735464"/>
    <w:rsid w:val="0073647A"/>
    <w:rsid w:val="00736F9C"/>
    <w:rsid w:val="0074057C"/>
    <w:rsid w:val="00740715"/>
    <w:rsid w:val="007418F2"/>
    <w:rsid w:val="007423A9"/>
    <w:rsid w:val="0074379F"/>
    <w:rsid w:val="00743A88"/>
    <w:rsid w:val="007444AA"/>
    <w:rsid w:val="00744A0C"/>
    <w:rsid w:val="0074503A"/>
    <w:rsid w:val="00745175"/>
    <w:rsid w:val="00745E9F"/>
    <w:rsid w:val="007468C4"/>
    <w:rsid w:val="00746CF7"/>
    <w:rsid w:val="0075087A"/>
    <w:rsid w:val="00750AA5"/>
    <w:rsid w:val="00751327"/>
    <w:rsid w:val="007535F6"/>
    <w:rsid w:val="00753C53"/>
    <w:rsid w:val="007542C2"/>
    <w:rsid w:val="00755176"/>
    <w:rsid w:val="00755AB1"/>
    <w:rsid w:val="00755F7D"/>
    <w:rsid w:val="00756E00"/>
    <w:rsid w:val="00757BD5"/>
    <w:rsid w:val="00757FFB"/>
    <w:rsid w:val="00761591"/>
    <w:rsid w:val="00761C23"/>
    <w:rsid w:val="00762070"/>
    <w:rsid w:val="0076255C"/>
    <w:rsid w:val="00762ACA"/>
    <w:rsid w:val="00763483"/>
    <w:rsid w:val="007634AA"/>
    <w:rsid w:val="007634FD"/>
    <w:rsid w:val="0076450A"/>
    <w:rsid w:val="00764F0A"/>
    <w:rsid w:val="00765180"/>
    <w:rsid w:val="00765291"/>
    <w:rsid w:val="00765481"/>
    <w:rsid w:val="007656EA"/>
    <w:rsid w:val="007659FF"/>
    <w:rsid w:val="00765A48"/>
    <w:rsid w:val="00766056"/>
    <w:rsid w:val="007703AB"/>
    <w:rsid w:val="007707E4"/>
    <w:rsid w:val="00772A27"/>
    <w:rsid w:val="00772C89"/>
    <w:rsid w:val="0077305B"/>
    <w:rsid w:val="0077386B"/>
    <w:rsid w:val="007748E9"/>
    <w:rsid w:val="0077554F"/>
    <w:rsid w:val="00776860"/>
    <w:rsid w:val="00777E6A"/>
    <w:rsid w:val="0078051D"/>
    <w:rsid w:val="00780BEB"/>
    <w:rsid w:val="00780F0C"/>
    <w:rsid w:val="00781BD1"/>
    <w:rsid w:val="0078243D"/>
    <w:rsid w:val="00782BA7"/>
    <w:rsid w:val="00783CFA"/>
    <w:rsid w:val="00783D1E"/>
    <w:rsid w:val="00784F4E"/>
    <w:rsid w:val="00785B78"/>
    <w:rsid w:val="00786176"/>
    <w:rsid w:val="007862D0"/>
    <w:rsid w:val="00786573"/>
    <w:rsid w:val="00786D51"/>
    <w:rsid w:val="00787523"/>
    <w:rsid w:val="00787A75"/>
    <w:rsid w:val="00787E59"/>
    <w:rsid w:val="00790435"/>
    <w:rsid w:val="007908B5"/>
    <w:rsid w:val="00792342"/>
    <w:rsid w:val="007932B2"/>
    <w:rsid w:val="00793C4F"/>
    <w:rsid w:val="00794678"/>
    <w:rsid w:val="00795855"/>
    <w:rsid w:val="007961DE"/>
    <w:rsid w:val="00796661"/>
    <w:rsid w:val="007966A0"/>
    <w:rsid w:val="00796B25"/>
    <w:rsid w:val="007A023E"/>
    <w:rsid w:val="007A087E"/>
    <w:rsid w:val="007A0C14"/>
    <w:rsid w:val="007A13BE"/>
    <w:rsid w:val="007A1A9B"/>
    <w:rsid w:val="007A1B03"/>
    <w:rsid w:val="007A3485"/>
    <w:rsid w:val="007A3E05"/>
    <w:rsid w:val="007A429D"/>
    <w:rsid w:val="007A47F8"/>
    <w:rsid w:val="007A4B14"/>
    <w:rsid w:val="007A553B"/>
    <w:rsid w:val="007A55C8"/>
    <w:rsid w:val="007A5689"/>
    <w:rsid w:val="007A5BB0"/>
    <w:rsid w:val="007A5BB3"/>
    <w:rsid w:val="007A62EB"/>
    <w:rsid w:val="007A6EE7"/>
    <w:rsid w:val="007A715D"/>
    <w:rsid w:val="007B0550"/>
    <w:rsid w:val="007B0A00"/>
    <w:rsid w:val="007B132E"/>
    <w:rsid w:val="007B241E"/>
    <w:rsid w:val="007B3F30"/>
    <w:rsid w:val="007B512A"/>
    <w:rsid w:val="007B5D2F"/>
    <w:rsid w:val="007B5D9A"/>
    <w:rsid w:val="007B69FA"/>
    <w:rsid w:val="007B6AF8"/>
    <w:rsid w:val="007B7228"/>
    <w:rsid w:val="007B7965"/>
    <w:rsid w:val="007C05EF"/>
    <w:rsid w:val="007C116B"/>
    <w:rsid w:val="007C2097"/>
    <w:rsid w:val="007C3B7A"/>
    <w:rsid w:val="007C5A74"/>
    <w:rsid w:val="007C6D4E"/>
    <w:rsid w:val="007C7586"/>
    <w:rsid w:val="007D0210"/>
    <w:rsid w:val="007D09FB"/>
    <w:rsid w:val="007D1119"/>
    <w:rsid w:val="007D187E"/>
    <w:rsid w:val="007D26CD"/>
    <w:rsid w:val="007D29A9"/>
    <w:rsid w:val="007D36F4"/>
    <w:rsid w:val="007D3834"/>
    <w:rsid w:val="007D41C6"/>
    <w:rsid w:val="007D48DB"/>
    <w:rsid w:val="007D531E"/>
    <w:rsid w:val="007D696B"/>
    <w:rsid w:val="007D6A07"/>
    <w:rsid w:val="007D6CE8"/>
    <w:rsid w:val="007D7D92"/>
    <w:rsid w:val="007E0773"/>
    <w:rsid w:val="007E0A9F"/>
    <w:rsid w:val="007E0EF2"/>
    <w:rsid w:val="007E1275"/>
    <w:rsid w:val="007E1369"/>
    <w:rsid w:val="007E2030"/>
    <w:rsid w:val="007E2232"/>
    <w:rsid w:val="007E3CA7"/>
    <w:rsid w:val="007E495F"/>
    <w:rsid w:val="007E4BA9"/>
    <w:rsid w:val="007E5C6B"/>
    <w:rsid w:val="007E6154"/>
    <w:rsid w:val="007E6B3F"/>
    <w:rsid w:val="007F0928"/>
    <w:rsid w:val="007F0A44"/>
    <w:rsid w:val="007F3E5F"/>
    <w:rsid w:val="007F472D"/>
    <w:rsid w:val="007F4C8E"/>
    <w:rsid w:val="007F4E63"/>
    <w:rsid w:val="007F55D0"/>
    <w:rsid w:val="007F57C5"/>
    <w:rsid w:val="007F5DDB"/>
    <w:rsid w:val="007F5FC3"/>
    <w:rsid w:val="007F63A6"/>
    <w:rsid w:val="007F68A2"/>
    <w:rsid w:val="007F71A5"/>
    <w:rsid w:val="007F7A67"/>
    <w:rsid w:val="007F7C0E"/>
    <w:rsid w:val="00801031"/>
    <w:rsid w:val="00802540"/>
    <w:rsid w:val="00802B5B"/>
    <w:rsid w:val="00803010"/>
    <w:rsid w:val="00803133"/>
    <w:rsid w:val="0080401D"/>
    <w:rsid w:val="00805B63"/>
    <w:rsid w:val="00805E03"/>
    <w:rsid w:val="00806457"/>
    <w:rsid w:val="0080649A"/>
    <w:rsid w:val="00807735"/>
    <w:rsid w:val="00811DC4"/>
    <w:rsid w:val="0081406F"/>
    <w:rsid w:val="00816208"/>
    <w:rsid w:val="008172D9"/>
    <w:rsid w:val="008209AD"/>
    <w:rsid w:val="00820A6A"/>
    <w:rsid w:val="008216E7"/>
    <w:rsid w:val="0082339D"/>
    <w:rsid w:val="00823C14"/>
    <w:rsid w:val="00824389"/>
    <w:rsid w:val="00824B89"/>
    <w:rsid w:val="008253DA"/>
    <w:rsid w:val="00825956"/>
    <w:rsid w:val="0082614E"/>
    <w:rsid w:val="00826F04"/>
    <w:rsid w:val="008279FA"/>
    <w:rsid w:val="008301AA"/>
    <w:rsid w:val="008301B1"/>
    <w:rsid w:val="008303CA"/>
    <w:rsid w:val="008308EB"/>
    <w:rsid w:val="00830948"/>
    <w:rsid w:val="00830BBD"/>
    <w:rsid w:val="00830DA8"/>
    <w:rsid w:val="008326F8"/>
    <w:rsid w:val="008328B5"/>
    <w:rsid w:val="00832DF7"/>
    <w:rsid w:val="0083328F"/>
    <w:rsid w:val="00833768"/>
    <w:rsid w:val="00835128"/>
    <w:rsid w:val="008356E2"/>
    <w:rsid w:val="00840823"/>
    <w:rsid w:val="0084085B"/>
    <w:rsid w:val="008411C4"/>
    <w:rsid w:val="008412C3"/>
    <w:rsid w:val="00841FDF"/>
    <w:rsid w:val="00842974"/>
    <w:rsid w:val="0084318E"/>
    <w:rsid w:val="00843589"/>
    <w:rsid w:val="008446EE"/>
    <w:rsid w:val="00844D71"/>
    <w:rsid w:val="00844DC7"/>
    <w:rsid w:val="008454D9"/>
    <w:rsid w:val="00845DC4"/>
    <w:rsid w:val="008467F0"/>
    <w:rsid w:val="0084685B"/>
    <w:rsid w:val="00846956"/>
    <w:rsid w:val="00846B83"/>
    <w:rsid w:val="00847246"/>
    <w:rsid w:val="008477A7"/>
    <w:rsid w:val="00847BFB"/>
    <w:rsid w:val="00851FF5"/>
    <w:rsid w:val="00853793"/>
    <w:rsid w:val="00854A4B"/>
    <w:rsid w:val="00855451"/>
    <w:rsid w:val="0085562A"/>
    <w:rsid w:val="00856707"/>
    <w:rsid w:val="00860331"/>
    <w:rsid w:val="008606F3"/>
    <w:rsid w:val="00861099"/>
    <w:rsid w:val="00861C39"/>
    <w:rsid w:val="008624F5"/>
    <w:rsid w:val="008626E7"/>
    <w:rsid w:val="00862B14"/>
    <w:rsid w:val="00863C10"/>
    <w:rsid w:val="00863C3C"/>
    <w:rsid w:val="008669C3"/>
    <w:rsid w:val="00866B90"/>
    <w:rsid w:val="00867B2C"/>
    <w:rsid w:val="00867B96"/>
    <w:rsid w:val="0087018F"/>
    <w:rsid w:val="00870EE7"/>
    <w:rsid w:val="00872C03"/>
    <w:rsid w:val="00872ED5"/>
    <w:rsid w:val="0087568A"/>
    <w:rsid w:val="008758BF"/>
    <w:rsid w:val="00876991"/>
    <w:rsid w:val="0087708B"/>
    <w:rsid w:val="00877F22"/>
    <w:rsid w:val="0088030D"/>
    <w:rsid w:val="00880372"/>
    <w:rsid w:val="00882D17"/>
    <w:rsid w:val="00882FF7"/>
    <w:rsid w:val="008833EE"/>
    <w:rsid w:val="00883769"/>
    <w:rsid w:val="00883C00"/>
    <w:rsid w:val="008844C8"/>
    <w:rsid w:val="008845DC"/>
    <w:rsid w:val="0088474A"/>
    <w:rsid w:val="00886776"/>
    <w:rsid w:val="00886AC2"/>
    <w:rsid w:val="00886D73"/>
    <w:rsid w:val="0088777A"/>
    <w:rsid w:val="00887BAF"/>
    <w:rsid w:val="00887BDD"/>
    <w:rsid w:val="00890344"/>
    <w:rsid w:val="00890900"/>
    <w:rsid w:val="0089386F"/>
    <w:rsid w:val="00893DAC"/>
    <w:rsid w:val="00894A32"/>
    <w:rsid w:val="00894F4A"/>
    <w:rsid w:val="008952C0"/>
    <w:rsid w:val="008956E2"/>
    <w:rsid w:val="0089594D"/>
    <w:rsid w:val="00896069"/>
    <w:rsid w:val="008A0465"/>
    <w:rsid w:val="008A0C87"/>
    <w:rsid w:val="008A11D1"/>
    <w:rsid w:val="008A11E6"/>
    <w:rsid w:val="008A15A8"/>
    <w:rsid w:val="008A3D05"/>
    <w:rsid w:val="008A499C"/>
    <w:rsid w:val="008A4DE0"/>
    <w:rsid w:val="008A51EA"/>
    <w:rsid w:val="008A655D"/>
    <w:rsid w:val="008A7B0F"/>
    <w:rsid w:val="008B0772"/>
    <w:rsid w:val="008B12B5"/>
    <w:rsid w:val="008B3570"/>
    <w:rsid w:val="008B3DDD"/>
    <w:rsid w:val="008B5171"/>
    <w:rsid w:val="008B62F2"/>
    <w:rsid w:val="008B6D7B"/>
    <w:rsid w:val="008B70DE"/>
    <w:rsid w:val="008B7277"/>
    <w:rsid w:val="008B77AE"/>
    <w:rsid w:val="008C07B8"/>
    <w:rsid w:val="008C09B6"/>
    <w:rsid w:val="008C104A"/>
    <w:rsid w:val="008C2B99"/>
    <w:rsid w:val="008C2D9A"/>
    <w:rsid w:val="008C33D2"/>
    <w:rsid w:val="008C514D"/>
    <w:rsid w:val="008C5C0D"/>
    <w:rsid w:val="008C5F09"/>
    <w:rsid w:val="008C613A"/>
    <w:rsid w:val="008C7106"/>
    <w:rsid w:val="008C7BA8"/>
    <w:rsid w:val="008C7F37"/>
    <w:rsid w:val="008D0D2F"/>
    <w:rsid w:val="008D1153"/>
    <w:rsid w:val="008D3DD2"/>
    <w:rsid w:val="008D3EC5"/>
    <w:rsid w:val="008D4448"/>
    <w:rsid w:val="008D4A04"/>
    <w:rsid w:val="008D506B"/>
    <w:rsid w:val="008D52AA"/>
    <w:rsid w:val="008D58D4"/>
    <w:rsid w:val="008D70C4"/>
    <w:rsid w:val="008D7813"/>
    <w:rsid w:val="008D7AD5"/>
    <w:rsid w:val="008E0284"/>
    <w:rsid w:val="008E126B"/>
    <w:rsid w:val="008E22B4"/>
    <w:rsid w:val="008E27DC"/>
    <w:rsid w:val="008E2BFB"/>
    <w:rsid w:val="008E3D39"/>
    <w:rsid w:val="008E4D58"/>
    <w:rsid w:val="008E5409"/>
    <w:rsid w:val="008E6541"/>
    <w:rsid w:val="008E6802"/>
    <w:rsid w:val="008E6D09"/>
    <w:rsid w:val="008F286C"/>
    <w:rsid w:val="008F4C90"/>
    <w:rsid w:val="008F5616"/>
    <w:rsid w:val="008F686C"/>
    <w:rsid w:val="008F68FB"/>
    <w:rsid w:val="008F72B9"/>
    <w:rsid w:val="008F7555"/>
    <w:rsid w:val="008F766A"/>
    <w:rsid w:val="0090187D"/>
    <w:rsid w:val="00901F83"/>
    <w:rsid w:val="00903518"/>
    <w:rsid w:val="00904646"/>
    <w:rsid w:val="0090481A"/>
    <w:rsid w:val="00904889"/>
    <w:rsid w:val="009056A0"/>
    <w:rsid w:val="00905EB8"/>
    <w:rsid w:val="00906F84"/>
    <w:rsid w:val="009070E8"/>
    <w:rsid w:val="00911704"/>
    <w:rsid w:val="00911B85"/>
    <w:rsid w:val="00911F03"/>
    <w:rsid w:val="0091270B"/>
    <w:rsid w:val="009130CE"/>
    <w:rsid w:val="00913A19"/>
    <w:rsid w:val="009150E3"/>
    <w:rsid w:val="00915A07"/>
    <w:rsid w:val="0091626F"/>
    <w:rsid w:val="00916E33"/>
    <w:rsid w:val="00916FAE"/>
    <w:rsid w:val="009209A0"/>
    <w:rsid w:val="0092214A"/>
    <w:rsid w:val="0092246A"/>
    <w:rsid w:val="0092496A"/>
    <w:rsid w:val="0092535A"/>
    <w:rsid w:val="00925AC0"/>
    <w:rsid w:val="00926721"/>
    <w:rsid w:val="00926727"/>
    <w:rsid w:val="00927299"/>
    <w:rsid w:val="00930345"/>
    <w:rsid w:val="00931728"/>
    <w:rsid w:val="00931B70"/>
    <w:rsid w:val="00932F86"/>
    <w:rsid w:val="009332D0"/>
    <w:rsid w:val="009337EF"/>
    <w:rsid w:val="00933B2C"/>
    <w:rsid w:val="00933CB7"/>
    <w:rsid w:val="00933CDB"/>
    <w:rsid w:val="00933D16"/>
    <w:rsid w:val="009342E7"/>
    <w:rsid w:val="0093454C"/>
    <w:rsid w:val="0093554A"/>
    <w:rsid w:val="0093652D"/>
    <w:rsid w:val="009366C6"/>
    <w:rsid w:val="009418B1"/>
    <w:rsid w:val="00942116"/>
    <w:rsid w:val="00942F69"/>
    <w:rsid w:val="009433C3"/>
    <w:rsid w:val="00943A3D"/>
    <w:rsid w:val="00943AE9"/>
    <w:rsid w:val="009454D8"/>
    <w:rsid w:val="00945B0F"/>
    <w:rsid w:val="0094679D"/>
    <w:rsid w:val="009475E4"/>
    <w:rsid w:val="00947720"/>
    <w:rsid w:val="0095050E"/>
    <w:rsid w:val="009505C2"/>
    <w:rsid w:val="0095165F"/>
    <w:rsid w:val="00953688"/>
    <w:rsid w:val="00954850"/>
    <w:rsid w:val="00955E2A"/>
    <w:rsid w:val="009576A1"/>
    <w:rsid w:val="009577D0"/>
    <w:rsid w:val="009579FA"/>
    <w:rsid w:val="009603F9"/>
    <w:rsid w:val="009605ED"/>
    <w:rsid w:val="009606D8"/>
    <w:rsid w:val="00960C5E"/>
    <w:rsid w:val="009614F0"/>
    <w:rsid w:val="0096210D"/>
    <w:rsid w:val="00962899"/>
    <w:rsid w:val="00962D62"/>
    <w:rsid w:val="00962E7F"/>
    <w:rsid w:val="009637D2"/>
    <w:rsid w:val="0096464A"/>
    <w:rsid w:val="00964A03"/>
    <w:rsid w:val="009661C0"/>
    <w:rsid w:val="00966771"/>
    <w:rsid w:val="009675EA"/>
    <w:rsid w:val="00967A1D"/>
    <w:rsid w:val="00970799"/>
    <w:rsid w:val="00970D9E"/>
    <w:rsid w:val="0097283B"/>
    <w:rsid w:val="009729E7"/>
    <w:rsid w:val="00972B73"/>
    <w:rsid w:val="00972DD2"/>
    <w:rsid w:val="00973B00"/>
    <w:rsid w:val="009743EE"/>
    <w:rsid w:val="00974410"/>
    <w:rsid w:val="00974C8A"/>
    <w:rsid w:val="009751D1"/>
    <w:rsid w:val="009759FE"/>
    <w:rsid w:val="00976248"/>
    <w:rsid w:val="0097750C"/>
    <w:rsid w:val="009777D9"/>
    <w:rsid w:val="0097787D"/>
    <w:rsid w:val="00980541"/>
    <w:rsid w:val="00981273"/>
    <w:rsid w:val="009829F4"/>
    <w:rsid w:val="00982F5A"/>
    <w:rsid w:val="009841BA"/>
    <w:rsid w:val="009841CF"/>
    <w:rsid w:val="00984D11"/>
    <w:rsid w:val="0098526E"/>
    <w:rsid w:val="009855F1"/>
    <w:rsid w:val="009862ED"/>
    <w:rsid w:val="00986769"/>
    <w:rsid w:val="00987104"/>
    <w:rsid w:val="00987D02"/>
    <w:rsid w:val="00987D71"/>
    <w:rsid w:val="00991370"/>
    <w:rsid w:val="009918AC"/>
    <w:rsid w:val="00991B88"/>
    <w:rsid w:val="0099214A"/>
    <w:rsid w:val="009924C9"/>
    <w:rsid w:val="00992794"/>
    <w:rsid w:val="00992EEC"/>
    <w:rsid w:val="0099332F"/>
    <w:rsid w:val="00993705"/>
    <w:rsid w:val="00993D8C"/>
    <w:rsid w:val="00994477"/>
    <w:rsid w:val="009949D4"/>
    <w:rsid w:val="00994D45"/>
    <w:rsid w:val="00994F31"/>
    <w:rsid w:val="009965B0"/>
    <w:rsid w:val="00997E57"/>
    <w:rsid w:val="009A00F8"/>
    <w:rsid w:val="009A0800"/>
    <w:rsid w:val="009A2DA7"/>
    <w:rsid w:val="009A2FFA"/>
    <w:rsid w:val="009A33F5"/>
    <w:rsid w:val="009A3EB3"/>
    <w:rsid w:val="009A47A1"/>
    <w:rsid w:val="009A579D"/>
    <w:rsid w:val="009A5A74"/>
    <w:rsid w:val="009A5B8B"/>
    <w:rsid w:val="009A5D96"/>
    <w:rsid w:val="009B042B"/>
    <w:rsid w:val="009B174C"/>
    <w:rsid w:val="009B1EE9"/>
    <w:rsid w:val="009B2114"/>
    <w:rsid w:val="009B254E"/>
    <w:rsid w:val="009B28F0"/>
    <w:rsid w:val="009B321D"/>
    <w:rsid w:val="009B38A9"/>
    <w:rsid w:val="009B40FA"/>
    <w:rsid w:val="009B4CA2"/>
    <w:rsid w:val="009B5138"/>
    <w:rsid w:val="009B5959"/>
    <w:rsid w:val="009B5C37"/>
    <w:rsid w:val="009B67F4"/>
    <w:rsid w:val="009B73FC"/>
    <w:rsid w:val="009C01EB"/>
    <w:rsid w:val="009C0879"/>
    <w:rsid w:val="009C0FD5"/>
    <w:rsid w:val="009C16E1"/>
    <w:rsid w:val="009C1F4C"/>
    <w:rsid w:val="009C2038"/>
    <w:rsid w:val="009C260D"/>
    <w:rsid w:val="009C26BA"/>
    <w:rsid w:val="009C270E"/>
    <w:rsid w:val="009C2F30"/>
    <w:rsid w:val="009C314C"/>
    <w:rsid w:val="009C3F25"/>
    <w:rsid w:val="009C43CD"/>
    <w:rsid w:val="009C4BBD"/>
    <w:rsid w:val="009C58F0"/>
    <w:rsid w:val="009D0139"/>
    <w:rsid w:val="009D04F0"/>
    <w:rsid w:val="009D1C8D"/>
    <w:rsid w:val="009D2D27"/>
    <w:rsid w:val="009D62DC"/>
    <w:rsid w:val="009D693E"/>
    <w:rsid w:val="009D7115"/>
    <w:rsid w:val="009E01E2"/>
    <w:rsid w:val="009E0D80"/>
    <w:rsid w:val="009E126E"/>
    <w:rsid w:val="009E206C"/>
    <w:rsid w:val="009E30B2"/>
    <w:rsid w:val="009E3297"/>
    <w:rsid w:val="009E386A"/>
    <w:rsid w:val="009E4367"/>
    <w:rsid w:val="009E45EB"/>
    <w:rsid w:val="009E7736"/>
    <w:rsid w:val="009F1530"/>
    <w:rsid w:val="009F1D8D"/>
    <w:rsid w:val="009F221E"/>
    <w:rsid w:val="009F2DFE"/>
    <w:rsid w:val="009F2F76"/>
    <w:rsid w:val="009F3009"/>
    <w:rsid w:val="009F37AD"/>
    <w:rsid w:val="009F3874"/>
    <w:rsid w:val="009F4880"/>
    <w:rsid w:val="009F4F22"/>
    <w:rsid w:val="009F5A5E"/>
    <w:rsid w:val="009F5E1E"/>
    <w:rsid w:val="009F6256"/>
    <w:rsid w:val="009F6E16"/>
    <w:rsid w:val="009F734F"/>
    <w:rsid w:val="009F7505"/>
    <w:rsid w:val="009F759C"/>
    <w:rsid w:val="00A0015A"/>
    <w:rsid w:val="00A002E5"/>
    <w:rsid w:val="00A01FF0"/>
    <w:rsid w:val="00A02675"/>
    <w:rsid w:val="00A02C2F"/>
    <w:rsid w:val="00A03E44"/>
    <w:rsid w:val="00A04656"/>
    <w:rsid w:val="00A04809"/>
    <w:rsid w:val="00A06168"/>
    <w:rsid w:val="00A073A4"/>
    <w:rsid w:val="00A073C3"/>
    <w:rsid w:val="00A0792F"/>
    <w:rsid w:val="00A10EBC"/>
    <w:rsid w:val="00A10FF9"/>
    <w:rsid w:val="00A118F6"/>
    <w:rsid w:val="00A11A4F"/>
    <w:rsid w:val="00A13EC0"/>
    <w:rsid w:val="00A14972"/>
    <w:rsid w:val="00A16262"/>
    <w:rsid w:val="00A163D0"/>
    <w:rsid w:val="00A16A89"/>
    <w:rsid w:val="00A20D4A"/>
    <w:rsid w:val="00A20F36"/>
    <w:rsid w:val="00A21AD5"/>
    <w:rsid w:val="00A21E3F"/>
    <w:rsid w:val="00A220A6"/>
    <w:rsid w:val="00A229A2"/>
    <w:rsid w:val="00A22BCD"/>
    <w:rsid w:val="00A242C1"/>
    <w:rsid w:val="00A246B6"/>
    <w:rsid w:val="00A24841"/>
    <w:rsid w:val="00A24947"/>
    <w:rsid w:val="00A25907"/>
    <w:rsid w:val="00A25B00"/>
    <w:rsid w:val="00A25C73"/>
    <w:rsid w:val="00A26861"/>
    <w:rsid w:val="00A32329"/>
    <w:rsid w:val="00A32332"/>
    <w:rsid w:val="00A3608F"/>
    <w:rsid w:val="00A36A19"/>
    <w:rsid w:val="00A36A2C"/>
    <w:rsid w:val="00A37B55"/>
    <w:rsid w:val="00A42401"/>
    <w:rsid w:val="00A42497"/>
    <w:rsid w:val="00A4303B"/>
    <w:rsid w:val="00A458D2"/>
    <w:rsid w:val="00A45979"/>
    <w:rsid w:val="00A4758C"/>
    <w:rsid w:val="00A47B9F"/>
    <w:rsid w:val="00A47E70"/>
    <w:rsid w:val="00A50315"/>
    <w:rsid w:val="00A50508"/>
    <w:rsid w:val="00A50C5F"/>
    <w:rsid w:val="00A50E66"/>
    <w:rsid w:val="00A512A2"/>
    <w:rsid w:val="00A51CA6"/>
    <w:rsid w:val="00A52B9A"/>
    <w:rsid w:val="00A53889"/>
    <w:rsid w:val="00A53A50"/>
    <w:rsid w:val="00A541E4"/>
    <w:rsid w:val="00A54BC2"/>
    <w:rsid w:val="00A554F8"/>
    <w:rsid w:val="00A566F9"/>
    <w:rsid w:val="00A5799A"/>
    <w:rsid w:val="00A61278"/>
    <w:rsid w:val="00A616A6"/>
    <w:rsid w:val="00A6182A"/>
    <w:rsid w:val="00A61C87"/>
    <w:rsid w:val="00A620DC"/>
    <w:rsid w:val="00A625C6"/>
    <w:rsid w:val="00A639A6"/>
    <w:rsid w:val="00A63DC1"/>
    <w:rsid w:val="00A67B93"/>
    <w:rsid w:val="00A7113E"/>
    <w:rsid w:val="00A7236B"/>
    <w:rsid w:val="00A73AEB"/>
    <w:rsid w:val="00A75F87"/>
    <w:rsid w:val="00A7635B"/>
    <w:rsid w:val="00A7671C"/>
    <w:rsid w:val="00A76998"/>
    <w:rsid w:val="00A76E4B"/>
    <w:rsid w:val="00A80D71"/>
    <w:rsid w:val="00A80DC0"/>
    <w:rsid w:val="00A81E8E"/>
    <w:rsid w:val="00A8286E"/>
    <w:rsid w:val="00A837AD"/>
    <w:rsid w:val="00A86ACE"/>
    <w:rsid w:val="00A9112C"/>
    <w:rsid w:val="00A916BF"/>
    <w:rsid w:val="00A942D9"/>
    <w:rsid w:val="00A94426"/>
    <w:rsid w:val="00A960F0"/>
    <w:rsid w:val="00AA05DD"/>
    <w:rsid w:val="00AA06DA"/>
    <w:rsid w:val="00AA098A"/>
    <w:rsid w:val="00AA0AF9"/>
    <w:rsid w:val="00AA108B"/>
    <w:rsid w:val="00AA1DD4"/>
    <w:rsid w:val="00AA2DD7"/>
    <w:rsid w:val="00AA3802"/>
    <w:rsid w:val="00AA3F02"/>
    <w:rsid w:val="00AA49DC"/>
    <w:rsid w:val="00AA4D29"/>
    <w:rsid w:val="00AA52F4"/>
    <w:rsid w:val="00AA58F8"/>
    <w:rsid w:val="00AA6593"/>
    <w:rsid w:val="00AA76BD"/>
    <w:rsid w:val="00AA7FFC"/>
    <w:rsid w:val="00AB0589"/>
    <w:rsid w:val="00AB0615"/>
    <w:rsid w:val="00AB1A10"/>
    <w:rsid w:val="00AB1A9C"/>
    <w:rsid w:val="00AB1B4B"/>
    <w:rsid w:val="00AB1BC0"/>
    <w:rsid w:val="00AB2676"/>
    <w:rsid w:val="00AB2EAA"/>
    <w:rsid w:val="00AB38B9"/>
    <w:rsid w:val="00AB3D03"/>
    <w:rsid w:val="00AB457D"/>
    <w:rsid w:val="00AB4594"/>
    <w:rsid w:val="00AB4A36"/>
    <w:rsid w:val="00AB4B38"/>
    <w:rsid w:val="00AB542E"/>
    <w:rsid w:val="00AB6A0A"/>
    <w:rsid w:val="00AB6BCB"/>
    <w:rsid w:val="00AB7DED"/>
    <w:rsid w:val="00AC0BC1"/>
    <w:rsid w:val="00AC1F1F"/>
    <w:rsid w:val="00AC2045"/>
    <w:rsid w:val="00AC288E"/>
    <w:rsid w:val="00AC3271"/>
    <w:rsid w:val="00AC432F"/>
    <w:rsid w:val="00AC4ACD"/>
    <w:rsid w:val="00AC5BCB"/>
    <w:rsid w:val="00AC730C"/>
    <w:rsid w:val="00AC7839"/>
    <w:rsid w:val="00AD00D1"/>
    <w:rsid w:val="00AD0E4B"/>
    <w:rsid w:val="00AD16C6"/>
    <w:rsid w:val="00AD1CD8"/>
    <w:rsid w:val="00AD22C2"/>
    <w:rsid w:val="00AD2F1A"/>
    <w:rsid w:val="00AD4043"/>
    <w:rsid w:val="00AD410E"/>
    <w:rsid w:val="00AD4495"/>
    <w:rsid w:val="00AD44C1"/>
    <w:rsid w:val="00AD4C07"/>
    <w:rsid w:val="00AD561E"/>
    <w:rsid w:val="00AD78EB"/>
    <w:rsid w:val="00AE098D"/>
    <w:rsid w:val="00AE0C80"/>
    <w:rsid w:val="00AE185A"/>
    <w:rsid w:val="00AE1B79"/>
    <w:rsid w:val="00AE335B"/>
    <w:rsid w:val="00AE3D16"/>
    <w:rsid w:val="00AE47EB"/>
    <w:rsid w:val="00AE4865"/>
    <w:rsid w:val="00AE5A7E"/>
    <w:rsid w:val="00AE7033"/>
    <w:rsid w:val="00AE749F"/>
    <w:rsid w:val="00AF08CC"/>
    <w:rsid w:val="00AF0B4B"/>
    <w:rsid w:val="00AF2231"/>
    <w:rsid w:val="00AF2472"/>
    <w:rsid w:val="00AF3CFF"/>
    <w:rsid w:val="00AF46CA"/>
    <w:rsid w:val="00AF4E2A"/>
    <w:rsid w:val="00AF6988"/>
    <w:rsid w:val="00AF6D38"/>
    <w:rsid w:val="00AF7B56"/>
    <w:rsid w:val="00B0133D"/>
    <w:rsid w:val="00B014D0"/>
    <w:rsid w:val="00B01BAA"/>
    <w:rsid w:val="00B0268C"/>
    <w:rsid w:val="00B029EA"/>
    <w:rsid w:val="00B0375D"/>
    <w:rsid w:val="00B05105"/>
    <w:rsid w:val="00B05937"/>
    <w:rsid w:val="00B071DA"/>
    <w:rsid w:val="00B07555"/>
    <w:rsid w:val="00B076CF"/>
    <w:rsid w:val="00B10062"/>
    <w:rsid w:val="00B10878"/>
    <w:rsid w:val="00B11234"/>
    <w:rsid w:val="00B126AE"/>
    <w:rsid w:val="00B131F6"/>
    <w:rsid w:val="00B142D8"/>
    <w:rsid w:val="00B15137"/>
    <w:rsid w:val="00B155E9"/>
    <w:rsid w:val="00B1598F"/>
    <w:rsid w:val="00B15A2F"/>
    <w:rsid w:val="00B15F7D"/>
    <w:rsid w:val="00B160B5"/>
    <w:rsid w:val="00B17456"/>
    <w:rsid w:val="00B17C7A"/>
    <w:rsid w:val="00B20133"/>
    <w:rsid w:val="00B23CDF"/>
    <w:rsid w:val="00B258BB"/>
    <w:rsid w:val="00B25AC5"/>
    <w:rsid w:val="00B263FD"/>
    <w:rsid w:val="00B30E01"/>
    <w:rsid w:val="00B3228C"/>
    <w:rsid w:val="00B32752"/>
    <w:rsid w:val="00B332F6"/>
    <w:rsid w:val="00B3506B"/>
    <w:rsid w:val="00B351A2"/>
    <w:rsid w:val="00B3609D"/>
    <w:rsid w:val="00B3684B"/>
    <w:rsid w:val="00B36F1A"/>
    <w:rsid w:val="00B37866"/>
    <w:rsid w:val="00B40630"/>
    <w:rsid w:val="00B42C00"/>
    <w:rsid w:val="00B4381F"/>
    <w:rsid w:val="00B43DEF"/>
    <w:rsid w:val="00B44251"/>
    <w:rsid w:val="00B45B6E"/>
    <w:rsid w:val="00B46FE3"/>
    <w:rsid w:val="00B47357"/>
    <w:rsid w:val="00B50455"/>
    <w:rsid w:val="00B50619"/>
    <w:rsid w:val="00B50B5C"/>
    <w:rsid w:val="00B50B9C"/>
    <w:rsid w:val="00B50BA4"/>
    <w:rsid w:val="00B51963"/>
    <w:rsid w:val="00B51B4C"/>
    <w:rsid w:val="00B51B74"/>
    <w:rsid w:val="00B51B99"/>
    <w:rsid w:val="00B51F7D"/>
    <w:rsid w:val="00B52347"/>
    <w:rsid w:val="00B52821"/>
    <w:rsid w:val="00B53518"/>
    <w:rsid w:val="00B54593"/>
    <w:rsid w:val="00B54BAB"/>
    <w:rsid w:val="00B54E7E"/>
    <w:rsid w:val="00B55552"/>
    <w:rsid w:val="00B55A7D"/>
    <w:rsid w:val="00B56588"/>
    <w:rsid w:val="00B61FE3"/>
    <w:rsid w:val="00B62820"/>
    <w:rsid w:val="00B631FA"/>
    <w:rsid w:val="00B63892"/>
    <w:rsid w:val="00B63E1C"/>
    <w:rsid w:val="00B64183"/>
    <w:rsid w:val="00B65100"/>
    <w:rsid w:val="00B6510B"/>
    <w:rsid w:val="00B6571B"/>
    <w:rsid w:val="00B658C2"/>
    <w:rsid w:val="00B65FE9"/>
    <w:rsid w:val="00B66137"/>
    <w:rsid w:val="00B67B97"/>
    <w:rsid w:val="00B67CF0"/>
    <w:rsid w:val="00B714B0"/>
    <w:rsid w:val="00B71919"/>
    <w:rsid w:val="00B71ABE"/>
    <w:rsid w:val="00B7316C"/>
    <w:rsid w:val="00B7443C"/>
    <w:rsid w:val="00B754AC"/>
    <w:rsid w:val="00B766D7"/>
    <w:rsid w:val="00B76B7E"/>
    <w:rsid w:val="00B76DDA"/>
    <w:rsid w:val="00B770A1"/>
    <w:rsid w:val="00B77C17"/>
    <w:rsid w:val="00B81744"/>
    <w:rsid w:val="00B8368D"/>
    <w:rsid w:val="00B842FE"/>
    <w:rsid w:val="00B84C41"/>
    <w:rsid w:val="00B874BA"/>
    <w:rsid w:val="00B905A9"/>
    <w:rsid w:val="00B90D95"/>
    <w:rsid w:val="00B91285"/>
    <w:rsid w:val="00B9132D"/>
    <w:rsid w:val="00B91F2F"/>
    <w:rsid w:val="00B92596"/>
    <w:rsid w:val="00B926E3"/>
    <w:rsid w:val="00B926F3"/>
    <w:rsid w:val="00B92B40"/>
    <w:rsid w:val="00B93336"/>
    <w:rsid w:val="00B93387"/>
    <w:rsid w:val="00B93D8A"/>
    <w:rsid w:val="00B9521A"/>
    <w:rsid w:val="00B95C1F"/>
    <w:rsid w:val="00B968C8"/>
    <w:rsid w:val="00B9694F"/>
    <w:rsid w:val="00B96A5B"/>
    <w:rsid w:val="00BA032D"/>
    <w:rsid w:val="00BA1123"/>
    <w:rsid w:val="00BA15CF"/>
    <w:rsid w:val="00BA39AA"/>
    <w:rsid w:val="00BA3CAB"/>
    <w:rsid w:val="00BA3EC5"/>
    <w:rsid w:val="00BA4F13"/>
    <w:rsid w:val="00BA5FD1"/>
    <w:rsid w:val="00BA6AC8"/>
    <w:rsid w:val="00BA6F76"/>
    <w:rsid w:val="00BA7DBA"/>
    <w:rsid w:val="00BA7E32"/>
    <w:rsid w:val="00BB0473"/>
    <w:rsid w:val="00BB09C4"/>
    <w:rsid w:val="00BB2088"/>
    <w:rsid w:val="00BB21FC"/>
    <w:rsid w:val="00BB27DE"/>
    <w:rsid w:val="00BB2858"/>
    <w:rsid w:val="00BB2F94"/>
    <w:rsid w:val="00BB3BDB"/>
    <w:rsid w:val="00BB3D48"/>
    <w:rsid w:val="00BB537C"/>
    <w:rsid w:val="00BB5395"/>
    <w:rsid w:val="00BB5DFC"/>
    <w:rsid w:val="00BB6B21"/>
    <w:rsid w:val="00BB78D1"/>
    <w:rsid w:val="00BC0DD6"/>
    <w:rsid w:val="00BC0F36"/>
    <w:rsid w:val="00BC1611"/>
    <w:rsid w:val="00BC18E1"/>
    <w:rsid w:val="00BC397D"/>
    <w:rsid w:val="00BC4D52"/>
    <w:rsid w:val="00BC4DA3"/>
    <w:rsid w:val="00BC5DAE"/>
    <w:rsid w:val="00BC6261"/>
    <w:rsid w:val="00BC6CC5"/>
    <w:rsid w:val="00BC6D71"/>
    <w:rsid w:val="00BC7316"/>
    <w:rsid w:val="00BC7FF4"/>
    <w:rsid w:val="00BD10E1"/>
    <w:rsid w:val="00BD1541"/>
    <w:rsid w:val="00BD1F0C"/>
    <w:rsid w:val="00BD279D"/>
    <w:rsid w:val="00BD2BAC"/>
    <w:rsid w:val="00BD4ECA"/>
    <w:rsid w:val="00BD52E0"/>
    <w:rsid w:val="00BD58C7"/>
    <w:rsid w:val="00BD5A9B"/>
    <w:rsid w:val="00BD6446"/>
    <w:rsid w:val="00BD6BB8"/>
    <w:rsid w:val="00BD70DE"/>
    <w:rsid w:val="00BD721B"/>
    <w:rsid w:val="00BD738B"/>
    <w:rsid w:val="00BE05E1"/>
    <w:rsid w:val="00BE1B13"/>
    <w:rsid w:val="00BE1C86"/>
    <w:rsid w:val="00BE1F43"/>
    <w:rsid w:val="00BE23FB"/>
    <w:rsid w:val="00BE2F74"/>
    <w:rsid w:val="00BE3E9C"/>
    <w:rsid w:val="00BE71E2"/>
    <w:rsid w:val="00BE72B1"/>
    <w:rsid w:val="00BE7836"/>
    <w:rsid w:val="00BE78C2"/>
    <w:rsid w:val="00BF0844"/>
    <w:rsid w:val="00BF0A1C"/>
    <w:rsid w:val="00BF3227"/>
    <w:rsid w:val="00BF334E"/>
    <w:rsid w:val="00BF35C0"/>
    <w:rsid w:val="00BF36AA"/>
    <w:rsid w:val="00BF41EF"/>
    <w:rsid w:val="00BF587E"/>
    <w:rsid w:val="00BF5C4C"/>
    <w:rsid w:val="00BF63BB"/>
    <w:rsid w:val="00BF6AB2"/>
    <w:rsid w:val="00BF7568"/>
    <w:rsid w:val="00BF7A58"/>
    <w:rsid w:val="00BF7E42"/>
    <w:rsid w:val="00C00405"/>
    <w:rsid w:val="00C009C4"/>
    <w:rsid w:val="00C03CB2"/>
    <w:rsid w:val="00C04470"/>
    <w:rsid w:val="00C04861"/>
    <w:rsid w:val="00C04CDC"/>
    <w:rsid w:val="00C04F55"/>
    <w:rsid w:val="00C05041"/>
    <w:rsid w:val="00C0520E"/>
    <w:rsid w:val="00C058DA"/>
    <w:rsid w:val="00C061C4"/>
    <w:rsid w:val="00C066A6"/>
    <w:rsid w:val="00C070CF"/>
    <w:rsid w:val="00C0723D"/>
    <w:rsid w:val="00C07E0A"/>
    <w:rsid w:val="00C11299"/>
    <w:rsid w:val="00C118B3"/>
    <w:rsid w:val="00C11A01"/>
    <w:rsid w:val="00C12F6C"/>
    <w:rsid w:val="00C13E23"/>
    <w:rsid w:val="00C1544A"/>
    <w:rsid w:val="00C15C13"/>
    <w:rsid w:val="00C15E2B"/>
    <w:rsid w:val="00C1607F"/>
    <w:rsid w:val="00C16BDE"/>
    <w:rsid w:val="00C1711E"/>
    <w:rsid w:val="00C173E8"/>
    <w:rsid w:val="00C20C8D"/>
    <w:rsid w:val="00C20DDE"/>
    <w:rsid w:val="00C21441"/>
    <w:rsid w:val="00C228AD"/>
    <w:rsid w:val="00C22923"/>
    <w:rsid w:val="00C22A16"/>
    <w:rsid w:val="00C22C5F"/>
    <w:rsid w:val="00C23641"/>
    <w:rsid w:val="00C23919"/>
    <w:rsid w:val="00C24583"/>
    <w:rsid w:val="00C24A33"/>
    <w:rsid w:val="00C25BC1"/>
    <w:rsid w:val="00C26266"/>
    <w:rsid w:val="00C278DB"/>
    <w:rsid w:val="00C30CC2"/>
    <w:rsid w:val="00C31DB2"/>
    <w:rsid w:val="00C32EE7"/>
    <w:rsid w:val="00C33A53"/>
    <w:rsid w:val="00C34649"/>
    <w:rsid w:val="00C354DB"/>
    <w:rsid w:val="00C35B0A"/>
    <w:rsid w:val="00C36067"/>
    <w:rsid w:val="00C365C3"/>
    <w:rsid w:val="00C36E9C"/>
    <w:rsid w:val="00C405B7"/>
    <w:rsid w:val="00C40600"/>
    <w:rsid w:val="00C40CCA"/>
    <w:rsid w:val="00C40FFF"/>
    <w:rsid w:val="00C414AB"/>
    <w:rsid w:val="00C41B64"/>
    <w:rsid w:val="00C4205C"/>
    <w:rsid w:val="00C420EF"/>
    <w:rsid w:val="00C42C1E"/>
    <w:rsid w:val="00C433D0"/>
    <w:rsid w:val="00C43B80"/>
    <w:rsid w:val="00C440CA"/>
    <w:rsid w:val="00C44402"/>
    <w:rsid w:val="00C460E2"/>
    <w:rsid w:val="00C461EA"/>
    <w:rsid w:val="00C46C5D"/>
    <w:rsid w:val="00C46F60"/>
    <w:rsid w:val="00C4738F"/>
    <w:rsid w:val="00C50447"/>
    <w:rsid w:val="00C50D31"/>
    <w:rsid w:val="00C513AF"/>
    <w:rsid w:val="00C51459"/>
    <w:rsid w:val="00C51CEF"/>
    <w:rsid w:val="00C51DB1"/>
    <w:rsid w:val="00C5268B"/>
    <w:rsid w:val="00C54215"/>
    <w:rsid w:val="00C545C2"/>
    <w:rsid w:val="00C550F4"/>
    <w:rsid w:val="00C55BDA"/>
    <w:rsid w:val="00C570C3"/>
    <w:rsid w:val="00C574FF"/>
    <w:rsid w:val="00C576FE"/>
    <w:rsid w:val="00C57882"/>
    <w:rsid w:val="00C60F39"/>
    <w:rsid w:val="00C61B62"/>
    <w:rsid w:val="00C624D6"/>
    <w:rsid w:val="00C63295"/>
    <w:rsid w:val="00C64392"/>
    <w:rsid w:val="00C649B0"/>
    <w:rsid w:val="00C64C26"/>
    <w:rsid w:val="00C65ACB"/>
    <w:rsid w:val="00C65B2B"/>
    <w:rsid w:val="00C65C7E"/>
    <w:rsid w:val="00C65EB7"/>
    <w:rsid w:val="00C661DF"/>
    <w:rsid w:val="00C6785C"/>
    <w:rsid w:val="00C71C0C"/>
    <w:rsid w:val="00C724E9"/>
    <w:rsid w:val="00C7270F"/>
    <w:rsid w:val="00C72DCB"/>
    <w:rsid w:val="00C73727"/>
    <w:rsid w:val="00C73FE7"/>
    <w:rsid w:val="00C740AC"/>
    <w:rsid w:val="00C740FF"/>
    <w:rsid w:val="00C758F8"/>
    <w:rsid w:val="00C75B8E"/>
    <w:rsid w:val="00C76081"/>
    <w:rsid w:val="00C768B2"/>
    <w:rsid w:val="00C77C37"/>
    <w:rsid w:val="00C8096A"/>
    <w:rsid w:val="00C80F3E"/>
    <w:rsid w:val="00C8101A"/>
    <w:rsid w:val="00C81092"/>
    <w:rsid w:val="00C81530"/>
    <w:rsid w:val="00C8169E"/>
    <w:rsid w:val="00C8174A"/>
    <w:rsid w:val="00C81C02"/>
    <w:rsid w:val="00C82349"/>
    <w:rsid w:val="00C829D2"/>
    <w:rsid w:val="00C82A9C"/>
    <w:rsid w:val="00C833B1"/>
    <w:rsid w:val="00C8341A"/>
    <w:rsid w:val="00C839BF"/>
    <w:rsid w:val="00C8485F"/>
    <w:rsid w:val="00C84A95"/>
    <w:rsid w:val="00C8533E"/>
    <w:rsid w:val="00C8535E"/>
    <w:rsid w:val="00C85F02"/>
    <w:rsid w:val="00C86AE9"/>
    <w:rsid w:val="00C87E15"/>
    <w:rsid w:val="00C907BC"/>
    <w:rsid w:val="00C9109D"/>
    <w:rsid w:val="00C914D4"/>
    <w:rsid w:val="00C91A63"/>
    <w:rsid w:val="00C92CAC"/>
    <w:rsid w:val="00C931E2"/>
    <w:rsid w:val="00C93588"/>
    <w:rsid w:val="00C93652"/>
    <w:rsid w:val="00C936F5"/>
    <w:rsid w:val="00C93B99"/>
    <w:rsid w:val="00C941E5"/>
    <w:rsid w:val="00C94A96"/>
    <w:rsid w:val="00C95985"/>
    <w:rsid w:val="00C96932"/>
    <w:rsid w:val="00C96B71"/>
    <w:rsid w:val="00C97449"/>
    <w:rsid w:val="00C97E89"/>
    <w:rsid w:val="00CA11D6"/>
    <w:rsid w:val="00CA1B8C"/>
    <w:rsid w:val="00CA1EAE"/>
    <w:rsid w:val="00CA35F5"/>
    <w:rsid w:val="00CA37E8"/>
    <w:rsid w:val="00CA421E"/>
    <w:rsid w:val="00CA4421"/>
    <w:rsid w:val="00CA4DEB"/>
    <w:rsid w:val="00CA6031"/>
    <w:rsid w:val="00CA6F46"/>
    <w:rsid w:val="00CA79AF"/>
    <w:rsid w:val="00CA7B91"/>
    <w:rsid w:val="00CB00FC"/>
    <w:rsid w:val="00CB186D"/>
    <w:rsid w:val="00CB1ABA"/>
    <w:rsid w:val="00CB1EB6"/>
    <w:rsid w:val="00CB2012"/>
    <w:rsid w:val="00CB220C"/>
    <w:rsid w:val="00CB22EF"/>
    <w:rsid w:val="00CB254D"/>
    <w:rsid w:val="00CB304B"/>
    <w:rsid w:val="00CB31CA"/>
    <w:rsid w:val="00CB4FED"/>
    <w:rsid w:val="00CB6012"/>
    <w:rsid w:val="00CB620D"/>
    <w:rsid w:val="00CB6525"/>
    <w:rsid w:val="00CC0360"/>
    <w:rsid w:val="00CC073D"/>
    <w:rsid w:val="00CC07C9"/>
    <w:rsid w:val="00CC1C26"/>
    <w:rsid w:val="00CC1FDD"/>
    <w:rsid w:val="00CC3019"/>
    <w:rsid w:val="00CC325E"/>
    <w:rsid w:val="00CC5026"/>
    <w:rsid w:val="00CC531E"/>
    <w:rsid w:val="00CC773A"/>
    <w:rsid w:val="00CC7F7A"/>
    <w:rsid w:val="00CD14FD"/>
    <w:rsid w:val="00CD2792"/>
    <w:rsid w:val="00CD3A6F"/>
    <w:rsid w:val="00CD51CC"/>
    <w:rsid w:val="00CD596C"/>
    <w:rsid w:val="00CD64C2"/>
    <w:rsid w:val="00CD670C"/>
    <w:rsid w:val="00CD6EDB"/>
    <w:rsid w:val="00CD6F5E"/>
    <w:rsid w:val="00CD7203"/>
    <w:rsid w:val="00CD7BA2"/>
    <w:rsid w:val="00CE202A"/>
    <w:rsid w:val="00CE29A4"/>
    <w:rsid w:val="00CE2F29"/>
    <w:rsid w:val="00CE3489"/>
    <w:rsid w:val="00CE392F"/>
    <w:rsid w:val="00CE3B6B"/>
    <w:rsid w:val="00CE5150"/>
    <w:rsid w:val="00CE5B80"/>
    <w:rsid w:val="00CE5CF1"/>
    <w:rsid w:val="00CE600A"/>
    <w:rsid w:val="00CE6F0A"/>
    <w:rsid w:val="00CF1A7E"/>
    <w:rsid w:val="00CF1BBA"/>
    <w:rsid w:val="00CF2095"/>
    <w:rsid w:val="00CF3434"/>
    <w:rsid w:val="00CF3B2F"/>
    <w:rsid w:val="00CF4CFF"/>
    <w:rsid w:val="00CF5610"/>
    <w:rsid w:val="00CF58A4"/>
    <w:rsid w:val="00CF5A7C"/>
    <w:rsid w:val="00CF6624"/>
    <w:rsid w:val="00CF6EAD"/>
    <w:rsid w:val="00CF7201"/>
    <w:rsid w:val="00CF77B3"/>
    <w:rsid w:val="00D023C8"/>
    <w:rsid w:val="00D0256C"/>
    <w:rsid w:val="00D02FCF"/>
    <w:rsid w:val="00D034A9"/>
    <w:rsid w:val="00D03F9A"/>
    <w:rsid w:val="00D04A98"/>
    <w:rsid w:val="00D0583F"/>
    <w:rsid w:val="00D06AE1"/>
    <w:rsid w:val="00D07DA8"/>
    <w:rsid w:val="00D100EA"/>
    <w:rsid w:val="00D112A0"/>
    <w:rsid w:val="00D11789"/>
    <w:rsid w:val="00D119BA"/>
    <w:rsid w:val="00D11DA7"/>
    <w:rsid w:val="00D12442"/>
    <w:rsid w:val="00D133E9"/>
    <w:rsid w:val="00D1341F"/>
    <w:rsid w:val="00D13438"/>
    <w:rsid w:val="00D1350B"/>
    <w:rsid w:val="00D14199"/>
    <w:rsid w:val="00D14DB9"/>
    <w:rsid w:val="00D14DCE"/>
    <w:rsid w:val="00D15235"/>
    <w:rsid w:val="00D15EA9"/>
    <w:rsid w:val="00D1762D"/>
    <w:rsid w:val="00D17690"/>
    <w:rsid w:val="00D17940"/>
    <w:rsid w:val="00D201AE"/>
    <w:rsid w:val="00D22F85"/>
    <w:rsid w:val="00D23DE6"/>
    <w:rsid w:val="00D24E77"/>
    <w:rsid w:val="00D25EAA"/>
    <w:rsid w:val="00D2616F"/>
    <w:rsid w:val="00D27217"/>
    <w:rsid w:val="00D2762C"/>
    <w:rsid w:val="00D27774"/>
    <w:rsid w:val="00D2780F"/>
    <w:rsid w:val="00D30215"/>
    <w:rsid w:val="00D30948"/>
    <w:rsid w:val="00D31ABA"/>
    <w:rsid w:val="00D31CD5"/>
    <w:rsid w:val="00D31E68"/>
    <w:rsid w:val="00D32010"/>
    <w:rsid w:val="00D32562"/>
    <w:rsid w:val="00D332E5"/>
    <w:rsid w:val="00D339CE"/>
    <w:rsid w:val="00D34C3B"/>
    <w:rsid w:val="00D350F0"/>
    <w:rsid w:val="00D351EC"/>
    <w:rsid w:val="00D368C0"/>
    <w:rsid w:val="00D36CF6"/>
    <w:rsid w:val="00D36EDD"/>
    <w:rsid w:val="00D37EA3"/>
    <w:rsid w:val="00D40560"/>
    <w:rsid w:val="00D4066C"/>
    <w:rsid w:val="00D40764"/>
    <w:rsid w:val="00D40878"/>
    <w:rsid w:val="00D41F09"/>
    <w:rsid w:val="00D43380"/>
    <w:rsid w:val="00D434F9"/>
    <w:rsid w:val="00D437DD"/>
    <w:rsid w:val="00D43B6B"/>
    <w:rsid w:val="00D44E71"/>
    <w:rsid w:val="00D45904"/>
    <w:rsid w:val="00D46B8A"/>
    <w:rsid w:val="00D47149"/>
    <w:rsid w:val="00D47F16"/>
    <w:rsid w:val="00D50BF1"/>
    <w:rsid w:val="00D51935"/>
    <w:rsid w:val="00D51AA8"/>
    <w:rsid w:val="00D51FE6"/>
    <w:rsid w:val="00D52003"/>
    <w:rsid w:val="00D529F9"/>
    <w:rsid w:val="00D534A7"/>
    <w:rsid w:val="00D53E14"/>
    <w:rsid w:val="00D544C6"/>
    <w:rsid w:val="00D549B1"/>
    <w:rsid w:val="00D5568C"/>
    <w:rsid w:val="00D55E90"/>
    <w:rsid w:val="00D56310"/>
    <w:rsid w:val="00D567DD"/>
    <w:rsid w:val="00D56B4E"/>
    <w:rsid w:val="00D573D5"/>
    <w:rsid w:val="00D61909"/>
    <w:rsid w:val="00D61F7C"/>
    <w:rsid w:val="00D63091"/>
    <w:rsid w:val="00D6346F"/>
    <w:rsid w:val="00D63B9D"/>
    <w:rsid w:val="00D64655"/>
    <w:rsid w:val="00D64D7F"/>
    <w:rsid w:val="00D64DDB"/>
    <w:rsid w:val="00D65D84"/>
    <w:rsid w:val="00D65F2E"/>
    <w:rsid w:val="00D6617A"/>
    <w:rsid w:val="00D664B3"/>
    <w:rsid w:val="00D66735"/>
    <w:rsid w:val="00D66980"/>
    <w:rsid w:val="00D67632"/>
    <w:rsid w:val="00D67F12"/>
    <w:rsid w:val="00D708A2"/>
    <w:rsid w:val="00D70C68"/>
    <w:rsid w:val="00D710F0"/>
    <w:rsid w:val="00D71E57"/>
    <w:rsid w:val="00D72477"/>
    <w:rsid w:val="00D72A85"/>
    <w:rsid w:val="00D72F9A"/>
    <w:rsid w:val="00D732AA"/>
    <w:rsid w:val="00D739E5"/>
    <w:rsid w:val="00D747E5"/>
    <w:rsid w:val="00D74FC0"/>
    <w:rsid w:val="00D75D02"/>
    <w:rsid w:val="00D75E9D"/>
    <w:rsid w:val="00D76D05"/>
    <w:rsid w:val="00D77105"/>
    <w:rsid w:val="00D8030F"/>
    <w:rsid w:val="00D80AF4"/>
    <w:rsid w:val="00D80B26"/>
    <w:rsid w:val="00D819D2"/>
    <w:rsid w:val="00D81D48"/>
    <w:rsid w:val="00D82374"/>
    <w:rsid w:val="00D825B5"/>
    <w:rsid w:val="00D82636"/>
    <w:rsid w:val="00D83B56"/>
    <w:rsid w:val="00D84D38"/>
    <w:rsid w:val="00D8516D"/>
    <w:rsid w:val="00D909E8"/>
    <w:rsid w:val="00D91EDF"/>
    <w:rsid w:val="00D91FCE"/>
    <w:rsid w:val="00D92A7E"/>
    <w:rsid w:val="00D92E93"/>
    <w:rsid w:val="00D932F6"/>
    <w:rsid w:val="00D93B05"/>
    <w:rsid w:val="00D93C6B"/>
    <w:rsid w:val="00D94EE5"/>
    <w:rsid w:val="00D9515D"/>
    <w:rsid w:val="00D95AA1"/>
    <w:rsid w:val="00D96339"/>
    <w:rsid w:val="00D979E9"/>
    <w:rsid w:val="00D97FB7"/>
    <w:rsid w:val="00DA0EAF"/>
    <w:rsid w:val="00DA115E"/>
    <w:rsid w:val="00DA1CCC"/>
    <w:rsid w:val="00DA1CFA"/>
    <w:rsid w:val="00DA5077"/>
    <w:rsid w:val="00DA5381"/>
    <w:rsid w:val="00DA5562"/>
    <w:rsid w:val="00DA5C5A"/>
    <w:rsid w:val="00DA723B"/>
    <w:rsid w:val="00DA7C66"/>
    <w:rsid w:val="00DB0117"/>
    <w:rsid w:val="00DB024E"/>
    <w:rsid w:val="00DB04C2"/>
    <w:rsid w:val="00DB07CF"/>
    <w:rsid w:val="00DB146C"/>
    <w:rsid w:val="00DB3139"/>
    <w:rsid w:val="00DB435E"/>
    <w:rsid w:val="00DB4AA5"/>
    <w:rsid w:val="00DB4E3C"/>
    <w:rsid w:val="00DB4E58"/>
    <w:rsid w:val="00DB52E3"/>
    <w:rsid w:val="00DB5456"/>
    <w:rsid w:val="00DB5554"/>
    <w:rsid w:val="00DB5B6C"/>
    <w:rsid w:val="00DB5DCC"/>
    <w:rsid w:val="00DB6BF3"/>
    <w:rsid w:val="00DC020E"/>
    <w:rsid w:val="00DC1401"/>
    <w:rsid w:val="00DC1593"/>
    <w:rsid w:val="00DC1F73"/>
    <w:rsid w:val="00DC2304"/>
    <w:rsid w:val="00DC2EE3"/>
    <w:rsid w:val="00DC30BA"/>
    <w:rsid w:val="00DC380D"/>
    <w:rsid w:val="00DC3F16"/>
    <w:rsid w:val="00DC5FEE"/>
    <w:rsid w:val="00DC612F"/>
    <w:rsid w:val="00DC6D7E"/>
    <w:rsid w:val="00DC7134"/>
    <w:rsid w:val="00DC79B7"/>
    <w:rsid w:val="00DD0AEC"/>
    <w:rsid w:val="00DD0C11"/>
    <w:rsid w:val="00DD1269"/>
    <w:rsid w:val="00DD278E"/>
    <w:rsid w:val="00DD2991"/>
    <w:rsid w:val="00DD2BEF"/>
    <w:rsid w:val="00DD366A"/>
    <w:rsid w:val="00DD3F82"/>
    <w:rsid w:val="00DD4205"/>
    <w:rsid w:val="00DD4A6D"/>
    <w:rsid w:val="00DD4EB2"/>
    <w:rsid w:val="00DE0140"/>
    <w:rsid w:val="00DE01E0"/>
    <w:rsid w:val="00DE1613"/>
    <w:rsid w:val="00DE2094"/>
    <w:rsid w:val="00DE2DDB"/>
    <w:rsid w:val="00DE3082"/>
    <w:rsid w:val="00DE34CF"/>
    <w:rsid w:val="00DE36AB"/>
    <w:rsid w:val="00DE3BDA"/>
    <w:rsid w:val="00DE5939"/>
    <w:rsid w:val="00DE5C41"/>
    <w:rsid w:val="00DE6780"/>
    <w:rsid w:val="00DE765D"/>
    <w:rsid w:val="00DF0C01"/>
    <w:rsid w:val="00DF1D5A"/>
    <w:rsid w:val="00DF22B0"/>
    <w:rsid w:val="00DF2821"/>
    <w:rsid w:val="00DF29B6"/>
    <w:rsid w:val="00DF33B2"/>
    <w:rsid w:val="00DF44D6"/>
    <w:rsid w:val="00DF4B66"/>
    <w:rsid w:val="00DF4CB2"/>
    <w:rsid w:val="00DF51BD"/>
    <w:rsid w:val="00DF559E"/>
    <w:rsid w:val="00DF5AE0"/>
    <w:rsid w:val="00DF6F77"/>
    <w:rsid w:val="00DF7B18"/>
    <w:rsid w:val="00DF7EBC"/>
    <w:rsid w:val="00E001A5"/>
    <w:rsid w:val="00E0059E"/>
    <w:rsid w:val="00E00C85"/>
    <w:rsid w:val="00E00E56"/>
    <w:rsid w:val="00E01545"/>
    <w:rsid w:val="00E01BBC"/>
    <w:rsid w:val="00E02C58"/>
    <w:rsid w:val="00E02C5C"/>
    <w:rsid w:val="00E04653"/>
    <w:rsid w:val="00E04F23"/>
    <w:rsid w:val="00E05247"/>
    <w:rsid w:val="00E05276"/>
    <w:rsid w:val="00E05C2B"/>
    <w:rsid w:val="00E062C0"/>
    <w:rsid w:val="00E0649C"/>
    <w:rsid w:val="00E0689A"/>
    <w:rsid w:val="00E06E9E"/>
    <w:rsid w:val="00E10AA9"/>
    <w:rsid w:val="00E115F9"/>
    <w:rsid w:val="00E117DB"/>
    <w:rsid w:val="00E11CB2"/>
    <w:rsid w:val="00E12DA6"/>
    <w:rsid w:val="00E13643"/>
    <w:rsid w:val="00E13B76"/>
    <w:rsid w:val="00E13CB8"/>
    <w:rsid w:val="00E13DF4"/>
    <w:rsid w:val="00E146FA"/>
    <w:rsid w:val="00E15A9B"/>
    <w:rsid w:val="00E15ADA"/>
    <w:rsid w:val="00E160A0"/>
    <w:rsid w:val="00E22033"/>
    <w:rsid w:val="00E22F57"/>
    <w:rsid w:val="00E24808"/>
    <w:rsid w:val="00E253A9"/>
    <w:rsid w:val="00E2594F"/>
    <w:rsid w:val="00E2616C"/>
    <w:rsid w:val="00E261FE"/>
    <w:rsid w:val="00E315AB"/>
    <w:rsid w:val="00E31C6C"/>
    <w:rsid w:val="00E332C7"/>
    <w:rsid w:val="00E33314"/>
    <w:rsid w:val="00E3340C"/>
    <w:rsid w:val="00E33953"/>
    <w:rsid w:val="00E3396B"/>
    <w:rsid w:val="00E33EC5"/>
    <w:rsid w:val="00E33FC5"/>
    <w:rsid w:val="00E34263"/>
    <w:rsid w:val="00E349A7"/>
    <w:rsid w:val="00E35295"/>
    <w:rsid w:val="00E3561F"/>
    <w:rsid w:val="00E35C22"/>
    <w:rsid w:val="00E36C2B"/>
    <w:rsid w:val="00E37286"/>
    <w:rsid w:val="00E400FB"/>
    <w:rsid w:val="00E40865"/>
    <w:rsid w:val="00E40F60"/>
    <w:rsid w:val="00E4193A"/>
    <w:rsid w:val="00E427EA"/>
    <w:rsid w:val="00E429A1"/>
    <w:rsid w:val="00E42CBA"/>
    <w:rsid w:val="00E437C8"/>
    <w:rsid w:val="00E43F01"/>
    <w:rsid w:val="00E443C9"/>
    <w:rsid w:val="00E45186"/>
    <w:rsid w:val="00E46A63"/>
    <w:rsid w:val="00E46C3A"/>
    <w:rsid w:val="00E513B8"/>
    <w:rsid w:val="00E51C69"/>
    <w:rsid w:val="00E51F9F"/>
    <w:rsid w:val="00E52B62"/>
    <w:rsid w:val="00E531A4"/>
    <w:rsid w:val="00E54105"/>
    <w:rsid w:val="00E56166"/>
    <w:rsid w:val="00E561C9"/>
    <w:rsid w:val="00E5698C"/>
    <w:rsid w:val="00E57AE1"/>
    <w:rsid w:val="00E601C3"/>
    <w:rsid w:val="00E60614"/>
    <w:rsid w:val="00E60F3F"/>
    <w:rsid w:val="00E6177F"/>
    <w:rsid w:val="00E61A80"/>
    <w:rsid w:val="00E61EBF"/>
    <w:rsid w:val="00E62BB2"/>
    <w:rsid w:val="00E64132"/>
    <w:rsid w:val="00E64FFC"/>
    <w:rsid w:val="00E65777"/>
    <w:rsid w:val="00E65E12"/>
    <w:rsid w:val="00E660A0"/>
    <w:rsid w:val="00E666B8"/>
    <w:rsid w:val="00E67486"/>
    <w:rsid w:val="00E70B38"/>
    <w:rsid w:val="00E7286D"/>
    <w:rsid w:val="00E72889"/>
    <w:rsid w:val="00E73E3F"/>
    <w:rsid w:val="00E7478F"/>
    <w:rsid w:val="00E772F6"/>
    <w:rsid w:val="00E77BB4"/>
    <w:rsid w:val="00E80376"/>
    <w:rsid w:val="00E8065D"/>
    <w:rsid w:val="00E80F0E"/>
    <w:rsid w:val="00E8187E"/>
    <w:rsid w:val="00E8488E"/>
    <w:rsid w:val="00E84E31"/>
    <w:rsid w:val="00E85B60"/>
    <w:rsid w:val="00E85D29"/>
    <w:rsid w:val="00E86016"/>
    <w:rsid w:val="00E86561"/>
    <w:rsid w:val="00E86B9F"/>
    <w:rsid w:val="00E9072B"/>
    <w:rsid w:val="00E91703"/>
    <w:rsid w:val="00E92137"/>
    <w:rsid w:val="00E957DE"/>
    <w:rsid w:val="00E97164"/>
    <w:rsid w:val="00E979C8"/>
    <w:rsid w:val="00EA1B71"/>
    <w:rsid w:val="00EA1CB6"/>
    <w:rsid w:val="00EA1D03"/>
    <w:rsid w:val="00EA49D2"/>
    <w:rsid w:val="00EA4ABC"/>
    <w:rsid w:val="00EA59B1"/>
    <w:rsid w:val="00EA71E9"/>
    <w:rsid w:val="00EA7E4E"/>
    <w:rsid w:val="00EB0D2A"/>
    <w:rsid w:val="00EB2969"/>
    <w:rsid w:val="00EB2E70"/>
    <w:rsid w:val="00EB2ED3"/>
    <w:rsid w:val="00EB3584"/>
    <w:rsid w:val="00EB55C6"/>
    <w:rsid w:val="00EB6352"/>
    <w:rsid w:val="00EB69E8"/>
    <w:rsid w:val="00EB723A"/>
    <w:rsid w:val="00EB736D"/>
    <w:rsid w:val="00EB75DA"/>
    <w:rsid w:val="00EB766D"/>
    <w:rsid w:val="00EC01C7"/>
    <w:rsid w:val="00EC099D"/>
    <w:rsid w:val="00EC0DA6"/>
    <w:rsid w:val="00EC2FAC"/>
    <w:rsid w:val="00EC3C40"/>
    <w:rsid w:val="00EC3DB9"/>
    <w:rsid w:val="00EC4553"/>
    <w:rsid w:val="00EC4D27"/>
    <w:rsid w:val="00EC574B"/>
    <w:rsid w:val="00EC5BD6"/>
    <w:rsid w:val="00EC5EEA"/>
    <w:rsid w:val="00EC60BB"/>
    <w:rsid w:val="00EC6D71"/>
    <w:rsid w:val="00ED0CC0"/>
    <w:rsid w:val="00ED0F11"/>
    <w:rsid w:val="00ED1EAE"/>
    <w:rsid w:val="00ED2D35"/>
    <w:rsid w:val="00ED4D3C"/>
    <w:rsid w:val="00ED53D6"/>
    <w:rsid w:val="00ED58CE"/>
    <w:rsid w:val="00ED5E48"/>
    <w:rsid w:val="00ED6436"/>
    <w:rsid w:val="00ED7960"/>
    <w:rsid w:val="00ED7B31"/>
    <w:rsid w:val="00ED7E04"/>
    <w:rsid w:val="00EE05E9"/>
    <w:rsid w:val="00EE2F1B"/>
    <w:rsid w:val="00EE32E7"/>
    <w:rsid w:val="00EE3759"/>
    <w:rsid w:val="00EE4108"/>
    <w:rsid w:val="00EE4412"/>
    <w:rsid w:val="00EE6122"/>
    <w:rsid w:val="00EE78ED"/>
    <w:rsid w:val="00EE7D7C"/>
    <w:rsid w:val="00EF0784"/>
    <w:rsid w:val="00EF0B64"/>
    <w:rsid w:val="00EF1C47"/>
    <w:rsid w:val="00EF37F6"/>
    <w:rsid w:val="00EF3820"/>
    <w:rsid w:val="00EF447F"/>
    <w:rsid w:val="00EF4F35"/>
    <w:rsid w:val="00EF5B55"/>
    <w:rsid w:val="00EF6C05"/>
    <w:rsid w:val="00EF77F4"/>
    <w:rsid w:val="00F04489"/>
    <w:rsid w:val="00F049AE"/>
    <w:rsid w:val="00F04B71"/>
    <w:rsid w:val="00F050EA"/>
    <w:rsid w:val="00F074A9"/>
    <w:rsid w:val="00F07622"/>
    <w:rsid w:val="00F07A72"/>
    <w:rsid w:val="00F116C9"/>
    <w:rsid w:val="00F117DD"/>
    <w:rsid w:val="00F127DA"/>
    <w:rsid w:val="00F13CEC"/>
    <w:rsid w:val="00F148AC"/>
    <w:rsid w:val="00F159C6"/>
    <w:rsid w:val="00F16ADD"/>
    <w:rsid w:val="00F16B90"/>
    <w:rsid w:val="00F17929"/>
    <w:rsid w:val="00F20554"/>
    <w:rsid w:val="00F207AC"/>
    <w:rsid w:val="00F207E5"/>
    <w:rsid w:val="00F20B9B"/>
    <w:rsid w:val="00F214E2"/>
    <w:rsid w:val="00F21CE0"/>
    <w:rsid w:val="00F226A8"/>
    <w:rsid w:val="00F22B64"/>
    <w:rsid w:val="00F2336D"/>
    <w:rsid w:val="00F23714"/>
    <w:rsid w:val="00F24A57"/>
    <w:rsid w:val="00F24C83"/>
    <w:rsid w:val="00F25D98"/>
    <w:rsid w:val="00F26802"/>
    <w:rsid w:val="00F26A74"/>
    <w:rsid w:val="00F26C82"/>
    <w:rsid w:val="00F27148"/>
    <w:rsid w:val="00F27BAB"/>
    <w:rsid w:val="00F27D12"/>
    <w:rsid w:val="00F300FB"/>
    <w:rsid w:val="00F3026B"/>
    <w:rsid w:val="00F3051E"/>
    <w:rsid w:val="00F30B26"/>
    <w:rsid w:val="00F30E2C"/>
    <w:rsid w:val="00F3103C"/>
    <w:rsid w:val="00F312BD"/>
    <w:rsid w:val="00F317AC"/>
    <w:rsid w:val="00F32280"/>
    <w:rsid w:val="00F33D1E"/>
    <w:rsid w:val="00F344D4"/>
    <w:rsid w:val="00F345C6"/>
    <w:rsid w:val="00F3492C"/>
    <w:rsid w:val="00F34D37"/>
    <w:rsid w:val="00F366B9"/>
    <w:rsid w:val="00F36C4D"/>
    <w:rsid w:val="00F403F5"/>
    <w:rsid w:val="00F406C3"/>
    <w:rsid w:val="00F40936"/>
    <w:rsid w:val="00F41433"/>
    <w:rsid w:val="00F418B2"/>
    <w:rsid w:val="00F41941"/>
    <w:rsid w:val="00F42692"/>
    <w:rsid w:val="00F42990"/>
    <w:rsid w:val="00F42B40"/>
    <w:rsid w:val="00F43165"/>
    <w:rsid w:val="00F44055"/>
    <w:rsid w:val="00F447CA"/>
    <w:rsid w:val="00F45377"/>
    <w:rsid w:val="00F458BA"/>
    <w:rsid w:val="00F46341"/>
    <w:rsid w:val="00F46EBB"/>
    <w:rsid w:val="00F509EC"/>
    <w:rsid w:val="00F528BE"/>
    <w:rsid w:val="00F52C5D"/>
    <w:rsid w:val="00F52E83"/>
    <w:rsid w:val="00F534F6"/>
    <w:rsid w:val="00F537EA"/>
    <w:rsid w:val="00F54FA6"/>
    <w:rsid w:val="00F55D4A"/>
    <w:rsid w:val="00F55DE3"/>
    <w:rsid w:val="00F55E4D"/>
    <w:rsid w:val="00F606AB"/>
    <w:rsid w:val="00F60896"/>
    <w:rsid w:val="00F60AFA"/>
    <w:rsid w:val="00F61B42"/>
    <w:rsid w:val="00F61BC7"/>
    <w:rsid w:val="00F62350"/>
    <w:rsid w:val="00F628FB"/>
    <w:rsid w:val="00F62C03"/>
    <w:rsid w:val="00F6320C"/>
    <w:rsid w:val="00F63A61"/>
    <w:rsid w:val="00F675EF"/>
    <w:rsid w:val="00F67B53"/>
    <w:rsid w:val="00F67DE6"/>
    <w:rsid w:val="00F67EF3"/>
    <w:rsid w:val="00F70939"/>
    <w:rsid w:val="00F725AE"/>
    <w:rsid w:val="00F743F5"/>
    <w:rsid w:val="00F75F82"/>
    <w:rsid w:val="00F7629D"/>
    <w:rsid w:val="00F765FA"/>
    <w:rsid w:val="00F81379"/>
    <w:rsid w:val="00F81442"/>
    <w:rsid w:val="00F81A2D"/>
    <w:rsid w:val="00F825CE"/>
    <w:rsid w:val="00F82EDD"/>
    <w:rsid w:val="00F84067"/>
    <w:rsid w:val="00F8443A"/>
    <w:rsid w:val="00F84635"/>
    <w:rsid w:val="00F8559D"/>
    <w:rsid w:val="00F85D31"/>
    <w:rsid w:val="00F85DC2"/>
    <w:rsid w:val="00F8645C"/>
    <w:rsid w:val="00F8677E"/>
    <w:rsid w:val="00F86E79"/>
    <w:rsid w:val="00F87376"/>
    <w:rsid w:val="00F90A7F"/>
    <w:rsid w:val="00F90AE0"/>
    <w:rsid w:val="00F93A2D"/>
    <w:rsid w:val="00F94414"/>
    <w:rsid w:val="00F945EC"/>
    <w:rsid w:val="00F94B61"/>
    <w:rsid w:val="00F95ED6"/>
    <w:rsid w:val="00F9605C"/>
    <w:rsid w:val="00F963C0"/>
    <w:rsid w:val="00F970AD"/>
    <w:rsid w:val="00F977B3"/>
    <w:rsid w:val="00FA0536"/>
    <w:rsid w:val="00FA202D"/>
    <w:rsid w:val="00FA231A"/>
    <w:rsid w:val="00FA37D5"/>
    <w:rsid w:val="00FA3951"/>
    <w:rsid w:val="00FA6C64"/>
    <w:rsid w:val="00FA7CDB"/>
    <w:rsid w:val="00FB01F6"/>
    <w:rsid w:val="00FB0444"/>
    <w:rsid w:val="00FB091A"/>
    <w:rsid w:val="00FB1306"/>
    <w:rsid w:val="00FB1CC6"/>
    <w:rsid w:val="00FB3C8B"/>
    <w:rsid w:val="00FB3D9D"/>
    <w:rsid w:val="00FB5CFC"/>
    <w:rsid w:val="00FB6386"/>
    <w:rsid w:val="00FB6F06"/>
    <w:rsid w:val="00FB70FE"/>
    <w:rsid w:val="00FB72E5"/>
    <w:rsid w:val="00FC04CE"/>
    <w:rsid w:val="00FC1981"/>
    <w:rsid w:val="00FC1D46"/>
    <w:rsid w:val="00FC2A5F"/>
    <w:rsid w:val="00FC2E66"/>
    <w:rsid w:val="00FC331B"/>
    <w:rsid w:val="00FC3E22"/>
    <w:rsid w:val="00FC4D82"/>
    <w:rsid w:val="00FC5264"/>
    <w:rsid w:val="00FC731E"/>
    <w:rsid w:val="00FD0442"/>
    <w:rsid w:val="00FD0C7C"/>
    <w:rsid w:val="00FD0DDF"/>
    <w:rsid w:val="00FD1615"/>
    <w:rsid w:val="00FD197F"/>
    <w:rsid w:val="00FD1DBF"/>
    <w:rsid w:val="00FD3503"/>
    <w:rsid w:val="00FD4536"/>
    <w:rsid w:val="00FD4F64"/>
    <w:rsid w:val="00FD6006"/>
    <w:rsid w:val="00FD702C"/>
    <w:rsid w:val="00FD730B"/>
    <w:rsid w:val="00FD779D"/>
    <w:rsid w:val="00FE0104"/>
    <w:rsid w:val="00FE0997"/>
    <w:rsid w:val="00FE12F6"/>
    <w:rsid w:val="00FE26EB"/>
    <w:rsid w:val="00FE3046"/>
    <w:rsid w:val="00FE393D"/>
    <w:rsid w:val="00FE524B"/>
    <w:rsid w:val="00FE5E34"/>
    <w:rsid w:val="00FE6521"/>
    <w:rsid w:val="00FE786C"/>
    <w:rsid w:val="00FF0845"/>
    <w:rsid w:val="00FF0BD3"/>
    <w:rsid w:val="00FF0CCB"/>
    <w:rsid w:val="00FF1115"/>
    <w:rsid w:val="00FF1CDD"/>
    <w:rsid w:val="00FF4118"/>
    <w:rsid w:val="00FF4565"/>
    <w:rsid w:val="00FF5315"/>
    <w:rsid w:val="00FF56F4"/>
    <w:rsid w:val="00FF5B7B"/>
    <w:rsid w:val="00FF6A0A"/>
    <w:rsid w:val="00FF71E3"/>
    <w:rsid w:val="00FF7B62"/>
    <w:rsid w:val="0F563973"/>
    <w:rsid w:val="1BE844D4"/>
    <w:rsid w:val="26CC39B4"/>
    <w:rsid w:val="47C8584D"/>
    <w:rsid w:val="55262370"/>
    <w:rsid w:val="59AC0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668FFEE-922C-472E-ABED-620B0FC56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GB"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footer" w:qFormat="1"/>
    <w:lsdException w:name="caption" w:qFormat="1"/>
    <w:lsdException w:name="table of figures" w:uiPriority="99" w:qFormat="1"/>
    <w:lsdException w:name="footnote reference" w:semiHidden="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lsdException w:name="Body Text"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numPr>
        <w:numId w:val="1"/>
      </w:numPr>
      <w:ind w:left="1985" w:hanging="1985"/>
      <w:outlineLvl w:val="5"/>
    </w:pPr>
  </w:style>
  <w:style w:type="paragraph" w:styleId="Heading7">
    <w:name w:val="heading 7"/>
    <w:basedOn w:val="H6"/>
    <w:next w:val="Normal"/>
    <w:qFormat/>
    <w:pPr>
      <w:tabs>
        <w:tab w:val="left" w:pos="567"/>
      </w:tabs>
      <w:outlineLvl w:val="6"/>
    </w:p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afterLines="60" w:after="120"/>
      <w:jc w:val="both"/>
    </w:pPr>
    <w:rPr>
      <w:szCs w:val="24"/>
      <w:lang w:val="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pPr>
      <w:widowControl w:val="0"/>
    </w:pPr>
    <w:rPr>
      <w:rFonts w:ascii="Arial"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spacing w:afterLines="0"/>
      <w:ind w:left="1701" w:hanging="1701"/>
      <w:jc w:val="left"/>
      <w:textAlignment w:val="baseline"/>
    </w:pPr>
    <w:rPr>
      <w:rFonts w:ascii="Arial" w:hAnsi="Arial"/>
      <w:b/>
      <w:szCs w:val="20"/>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eastAsia="en-US"/>
    </w:rPr>
  </w:style>
  <w:style w:type="paragraph" w:styleId="ListParagraph">
    <w:name w:val="List Paragraph"/>
    <w:basedOn w:val="Normal"/>
    <w:link w:val="ListParagraphChar"/>
    <w:uiPriority w:val="99"/>
    <w:qFormat/>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References">
    <w:name w:val="References"/>
    <w:basedOn w:val="Normal"/>
    <w:qFormat/>
    <w:pPr>
      <w:numPr>
        <w:numId w:val="2"/>
      </w:numPr>
      <w:autoSpaceDE w:val="0"/>
      <w:autoSpaceDN w:val="0"/>
      <w:snapToGrid w:val="0"/>
      <w:spacing w:after="60"/>
      <w:jc w:val="both"/>
    </w:pPr>
    <w:rPr>
      <w:szCs w:val="16"/>
      <w:lang w:val="en-US"/>
    </w:rPr>
  </w:style>
  <w:style w:type="character" w:customStyle="1" w:styleId="HeaderChar">
    <w:name w:val="Header Char"/>
    <w:link w:val="Header"/>
    <w:qFormat/>
    <w:rPr>
      <w:rFonts w:ascii="Arial" w:hAnsi="Arial"/>
      <w:b/>
      <w:sz w:val="18"/>
      <w:lang w:val="en-GB" w:eastAsia="en-US"/>
    </w:rPr>
  </w:style>
  <w:style w:type="paragraph" w:customStyle="1" w:styleId="Agreement">
    <w:name w:val="Agreement"/>
    <w:basedOn w:val="Normal"/>
    <w:next w:val="Doc-text2"/>
    <w:qFormat/>
    <w:pPr>
      <w:numPr>
        <w:numId w:val="3"/>
      </w:numPr>
      <w:spacing w:before="60" w:after="0"/>
    </w:pPr>
    <w:rPr>
      <w:rFonts w:ascii="Arial" w:eastAsia="MS Mincho" w:hAnsi="Arial"/>
      <w:b/>
      <w:szCs w:val="24"/>
      <w:lang w:eastAsia="en-GB"/>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eastAsia="en-US"/>
    </w:rPr>
  </w:style>
  <w:style w:type="paragraph" w:customStyle="1" w:styleId="a">
    <w:name w:val="插图题注"/>
    <w:basedOn w:val="Normal"/>
    <w:qFormat/>
  </w:style>
  <w:style w:type="paragraph" w:customStyle="1" w:styleId="a0">
    <w:name w:val="表格题注"/>
    <w:basedOn w:val="Normal"/>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EmailDiscussion">
    <w:name w:val="EmailDiscussion"/>
    <w:basedOn w:val="Normal"/>
    <w:next w:val="Normal"/>
    <w:link w:val="EmailDiscussionChar"/>
    <w:qFormat/>
    <w:pPr>
      <w:numPr>
        <w:numId w:val="4"/>
      </w:numPr>
      <w:tabs>
        <w:tab w:val="left" w:pos="1619"/>
      </w:tabs>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TACChar">
    <w:name w:val="TAC Char"/>
    <w:link w:val="TAC"/>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ListParagraphChar">
    <w:name w:val="List Paragraph Char"/>
    <w:link w:val="ListParagraph"/>
    <w:uiPriority w:val="99"/>
    <w:qFormat/>
    <w:locked/>
    <w:rPr>
      <w:rFonts w:ascii="DengXian" w:hAnsi="SimSun" w:cs="SimSun"/>
      <w:sz w:val="21"/>
      <w:szCs w:val="21"/>
      <w:lang w:val="en-US"/>
    </w:rPr>
  </w:style>
  <w:style w:type="paragraph" w:customStyle="1" w:styleId="Proposal">
    <w:name w:val="Proposal"/>
    <w:basedOn w:val="Normal"/>
    <w:link w:val="ProposalChar"/>
    <w:qFormat/>
    <w:pPr>
      <w:numPr>
        <w:numId w:val="5"/>
      </w:numPr>
      <w:tabs>
        <w:tab w:val="left" w:pos="1560"/>
      </w:tabs>
    </w:pPr>
    <w:rPr>
      <w:b/>
    </w:rPr>
  </w:style>
  <w:style w:type="character" w:customStyle="1" w:styleId="ProposalChar">
    <w:name w:val="Proposal Char"/>
    <w:link w:val="Proposal"/>
    <w:qFormat/>
    <w:rPr>
      <w:rFonts w:ascii="Times New Roman" w:hAnsi="Times New Roman"/>
      <w:b/>
      <w:lang w:eastAsia="en-US"/>
    </w:rPr>
  </w:style>
  <w:style w:type="paragraph" w:customStyle="1" w:styleId="Proposallist">
    <w:name w:val="Proposal list"/>
    <w:basedOn w:val="Proposal"/>
    <w:link w:val="ProposallistChar"/>
    <w:qFormat/>
    <w:pPr>
      <w:numPr>
        <w:numId w:val="0"/>
      </w:numPr>
      <w:ind w:left="1560" w:hanging="1134"/>
    </w:pPr>
  </w:style>
  <w:style w:type="character" w:customStyle="1" w:styleId="ProposallistChar">
    <w:name w:val="Proposal list Char"/>
    <w:link w:val="Proposallist"/>
    <w:qFormat/>
    <w:rPr>
      <w:rFonts w:ascii="Times New Roman" w:hAnsi="Times New Roman"/>
      <w:b/>
      <w:lang w:eastAsia="en-US"/>
    </w:rPr>
  </w:style>
  <w:style w:type="character" w:customStyle="1" w:styleId="CaptionChar">
    <w:name w:val="Caption Char"/>
    <w:link w:val="Caption"/>
    <w:qFormat/>
    <w:rPr>
      <w:rFonts w:ascii="Times New Roman" w:hAnsi="Times New Roman"/>
      <w:lang w:eastAsia="en-US"/>
    </w:rPr>
  </w:style>
  <w:style w:type="paragraph" w:customStyle="1" w:styleId="CharChar1CharCharCharChar1CharCharCharChar1CharCharCharCharCharChar">
    <w:name w:val="Char Char1 Char Char Char Char1 Char Char Char Char1 Char Char Char Char Char Char"/>
    <w:basedOn w:val="Normal"/>
    <w:pPr>
      <w:widowControl w:val="0"/>
      <w:autoSpaceDE w:val="0"/>
      <w:autoSpaceDN w:val="0"/>
      <w:adjustRightInd w:val="0"/>
      <w:spacing w:afterLines="50"/>
      <w:jc w:val="both"/>
    </w:pPr>
    <w:rPr>
      <w:lang w:val="en-US" w:eastAsia="zh-CN"/>
    </w:rPr>
  </w:style>
  <w:style w:type="character" w:customStyle="1" w:styleId="Char">
    <w:name w:val="批注文字 Char"/>
    <w:rPr>
      <w:rFonts w:eastAsia="Times New Roman"/>
      <w:lang w:val="en-GB" w:eastAsia="ja-JP"/>
    </w:rPr>
  </w:style>
  <w:style w:type="character" w:customStyle="1" w:styleId="1">
    <w:name w:val="未处理的提及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qinli@qti.qualcomm.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zhibin_wu@apple.com" TargetMode="External"/><Relationship Id="rId4" Type="http://schemas.openxmlformats.org/officeDocument/2006/relationships/styles" Target="styles.xml"/><Relationship Id="rId9" Type="http://schemas.openxmlformats.org/officeDocument/2006/relationships/hyperlink" Target="mailto:tao.cai@huawei.co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3468F2-8079-4884-BE17-F5A0E3FC7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191</TotalTime>
  <Pages>25</Pages>
  <Words>8418</Words>
  <Characters>47984</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56290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Huawei</cp:lastModifiedBy>
  <cp:revision>3</cp:revision>
  <dcterms:created xsi:type="dcterms:W3CDTF">2021-12-15T11:05:00Z</dcterms:created>
  <dcterms:modified xsi:type="dcterms:W3CDTF">2021-12-15T15:30:00Z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(3)wkDci3aKU7vuUqTNszZ5ws681qOHvn2QU74xUxXpObApayqKkC2lsWHnX0l+ox/I6CbimnJ7_x000d_
T6nrUO17dqSLhmxtviaQ6jWWkg8IopVsPS+c/LB+wlwC3C+tBwHoibfhGBP7Tcd8HEJoW8QY_x000d_
Kj3Ejw49POJa75wMYo/cWhfUqYvh9a3SmpcX78zKkCkGWkXEul4ICJs/gVn0EAPanS9m3A9n_x000d_
KnQn1ez7A3WltFxxw/</vt:lpwstr>
  </property>
  <property fmtid="{D5CDD505-2E9C-101B-9397-08002B2CF9AE}" pid="4" name="_2015_ms_pID_7253431">
    <vt:lpwstr>cGwJWNadbm3yZGJ9N7WoPcHdI2BUkSgA5+p7S2KffD0ETeLJz8imsG_x000d_
C8+QzuGo0//DNZBPh7rtu8njzuzZLPeH6+G351v5+UZrF1Ov3ZYcqqHHUdY3E0aKRvdEyMVu_x000d_
BcfEPgqTrylhPQR6Xc9OF4yp48PV7s+HgMyN8wPvxByu8RqkeEA5XBPkAaN762+iniK5uqAu_x000d_
vmZHAcw++0SGvcLFF4fmFDl1nD74gjN4nxqd</vt:lpwstr>
  </property>
  <property fmtid="{D5CDD505-2E9C-101B-9397-08002B2CF9AE}" pid="5" name="_2015_ms_pID_7253432">
    <vt:lpwstr>SQ==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1638240698</vt:lpwstr>
  </property>
  <property fmtid="{D5CDD505-2E9C-101B-9397-08002B2CF9AE}" pid="10" name="KSOProductBuildVer">
    <vt:lpwstr>2052-11.8.2.9022</vt:lpwstr>
  </property>
</Properties>
</file>