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7D9B3" w14:textId="77777777" w:rsidR="001D1D2A" w:rsidRDefault="00C001E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5C57872F" w14:textId="77777777" w:rsidR="001D1D2A" w:rsidRDefault="00C001E7">
      <w:pPr>
        <w:tabs>
          <w:tab w:val="left" w:pos="567"/>
        </w:tabs>
        <w:rPr>
          <w:rFonts w:ascii="Arial" w:hAnsi="Arial" w:cs="Arial"/>
          <w:b/>
          <w:sz w:val="28"/>
          <w:szCs w:val="28"/>
        </w:rPr>
      </w:pPr>
      <w:r>
        <w:rPr>
          <w:rFonts w:ascii="Arial" w:hAnsi="Arial" w:cs="Arial"/>
          <w:b/>
          <w:sz w:val="28"/>
          <w:szCs w:val="28"/>
        </w:rPr>
        <w:t>Online, 17 – 25 January 2021</w:t>
      </w:r>
    </w:p>
    <w:p w14:paraId="24EA0A24" w14:textId="77777777" w:rsidR="001D1D2A" w:rsidRDefault="00C001E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4193C86A" w14:textId="77777777" w:rsidR="001D1D2A" w:rsidRDefault="00C001E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5D7C7355" w14:textId="77777777" w:rsidR="001D1D2A" w:rsidRDefault="00C001E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w:t>
      </w:r>
      <w:proofErr w:type="gramStart"/>
      <w:r>
        <w:rPr>
          <w:rFonts w:ascii="Arial" w:hAnsi="Arial"/>
          <w:b/>
          <w:sz w:val="24"/>
          <w:szCs w:val="24"/>
        </w:rPr>
        <w:t>243][</w:t>
      </w:r>
      <w:proofErr w:type="gramEnd"/>
      <w:r>
        <w:rPr>
          <w:rFonts w:ascii="Arial" w:hAnsi="Arial"/>
          <w:b/>
          <w:sz w:val="24"/>
          <w:szCs w:val="24"/>
        </w:rPr>
        <w:t>Slicing] Running NR RRC CR for RAN slicing (Huawei)</w:t>
      </w:r>
    </w:p>
    <w:p w14:paraId="0A616224" w14:textId="77777777" w:rsidR="001D1D2A" w:rsidRDefault="00C001E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4FEC5E2" w14:textId="77777777" w:rsidR="001D1D2A" w:rsidRDefault="001D1D2A">
      <w:pPr>
        <w:pBdr>
          <w:bottom w:val="single" w:sz="12" w:space="1" w:color="auto"/>
        </w:pBdr>
        <w:tabs>
          <w:tab w:val="left" w:pos="567"/>
        </w:tabs>
      </w:pPr>
    </w:p>
    <w:p w14:paraId="4CFA61E4" w14:textId="77777777" w:rsidR="001D1D2A" w:rsidRDefault="00C001E7">
      <w:pPr>
        <w:pStyle w:val="Heading3"/>
      </w:pPr>
      <w:r>
        <w:t>1</w:t>
      </w:r>
      <w:r>
        <w:tab/>
        <w:t>Introduction</w:t>
      </w:r>
    </w:p>
    <w:p w14:paraId="3C8A4C28"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[Post116-e][</w:t>
      </w:r>
      <w:proofErr w:type="gramStart"/>
      <w:r>
        <w:rPr>
          <w:rFonts w:eastAsiaTheme="minorEastAsia"/>
          <w:sz w:val="22"/>
          <w:szCs w:val="22"/>
          <w:lang w:eastAsia="zh-CN"/>
        </w:rPr>
        <w:t>243][</w:t>
      </w:r>
      <w:proofErr w:type="gramEnd"/>
      <w:r>
        <w:rPr>
          <w:rFonts w:eastAsiaTheme="minorEastAsia"/>
          <w:sz w:val="22"/>
          <w:szCs w:val="22"/>
          <w:lang w:eastAsia="zh-CN"/>
        </w:rPr>
        <w:t>Slicing] Running NR RRC CR for RAN slicing (Huawei):</w:t>
      </w:r>
    </w:p>
    <w:p w14:paraId="20987CB1" w14:textId="77777777" w:rsidR="001D1D2A" w:rsidRDefault="001D1D2A">
      <w:pPr>
        <w:pStyle w:val="Comments"/>
        <w:rPr>
          <w:i w:val="0"/>
          <w:iCs/>
        </w:rPr>
      </w:pPr>
    </w:p>
    <w:p w14:paraId="14F443D5" w14:textId="77777777" w:rsidR="001D1D2A" w:rsidRDefault="00C001E7">
      <w:pPr>
        <w:pStyle w:val="EmailDiscussion"/>
      </w:pPr>
      <w:r>
        <w:t>[Post116-e][</w:t>
      </w:r>
      <w:proofErr w:type="gramStart"/>
      <w:r>
        <w:t>243][</w:t>
      </w:r>
      <w:proofErr w:type="gramEnd"/>
      <w:r>
        <w:t>Slicing] Running NR RRC CR for RAN slicing (Huawei)</w:t>
      </w:r>
    </w:p>
    <w:p w14:paraId="79DAF853" w14:textId="77777777" w:rsidR="001D1D2A" w:rsidRDefault="00C001E7">
      <w:pPr>
        <w:pStyle w:val="EmailDiscussion2"/>
        <w:ind w:left="1619" w:firstLine="0"/>
      </w:pPr>
      <w:r>
        <w:t>Scope: Update running NR RRC CR for RAN slicing based on agreements. Can discuss whether to introduce new "T320" timer as part of this discussion.</w:t>
      </w:r>
    </w:p>
    <w:p w14:paraId="60757FF6" w14:textId="77777777" w:rsidR="001D1D2A" w:rsidRDefault="00C001E7">
      <w:pPr>
        <w:pStyle w:val="EmailDiscussion2"/>
      </w:pPr>
      <w:r>
        <w:tab/>
        <w:t>Intended outcome: Running CR</w:t>
      </w:r>
    </w:p>
    <w:p w14:paraId="16BAEB4B" w14:textId="77777777" w:rsidR="001D1D2A" w:rsidRDefault="00C001E7">
      <w:pPr>
        <w:pStyle w:val="EmailDiscussion2"/>
      </w:pPr>
      <w:r>
        <w:tab/>
        <w:t>Deadline:  Short (not for RP)</w:t>
      </w:r>
    </w:p>
    <w:p w14:paraId="1BE15771" w14:textId="77777777" w:rsidR="001D1D2A" w:rsidRDefault="001D1D2A">
      <w:pPr>
        <w:spacing w:after="0"/>
        <w:rPr>
          <w:sz w:val="22"/>
          <w:szCs w:val="22"/>
        </w:rPr>
      </w:pPr>
    </w:p>
    <w:p w14:paraId="2EE4508F"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1D1D2A" w14:paraId="6D618AA3" w14:textId="77777777">
        <w:tc>
          <w:tcPr>
            <w:tcW w:w="2263" w:type="dxa"/>
          </w:tcPr>
          <w:p w14:paraId="07F354DF"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1D0B971A"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B07AB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1D1D2A" w14:paraId="689A5EF9" w14:textId="77777777">
        <w:tc>
          <w:tcPr>
            <w:tcW w:w="2263" w:type="dxa"/>
          </w:tcPr>
          <w:p w14:paraId="5210713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5BD461A9"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7DB374F2"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1D1D2A" w14:paraId="63AD0E60" w14:textId="77777777">
        <w:tc>
          <w:tcPr>
            <w:tcW w:w="2263" w:type="dxa"/>
          </w:tcPr>
          <w:p w14:paraId="053A686D"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2CC4DBA4" w14:textId="77777777" w:rsidR="001D1D2A" w:rsidRDefault="00C001E7">
            <w:pPr>
              <w:spacing w:after="0"/>
              <w:rPr>
                <w:rFonts w:eastAsiaTheme="minorEastAsia"/>
                <w:sz w:val="22"/>
                <w:szCs w:val="22"/>
                <w:lang w:eastAsia="zh-CN"/>
              </w:rPr>
            </w:pPr>
            <w:r>
              <w:rPr>
                <w:rFonts w:eastAsiaTheme="minorEastAsia"/>
                <w:sz w:val="22"/>
                <w:szCs w:val="22"/>
                <w:lang w:eastAsia="zh-CN"/>
              </w:rPr>
              <w:t>Yuqin Chen</w:t>
            </w:r>
          </w:p>
        </w:tc>
        <w:tc>
          <w:tcPr>
            <w:tcW w:w="4814" w:type="dxa"/>
          </w:tcPr>
          <w:p w14:paraId="172AE558" w14:textId="77777777" w:rsidR="001D1D2A" w:rsidRDefault="00C001E7">
            <w:pPr>
              <w:spacing w:after="0"/>
              <w:rPr>
                <w:rFonts w:eastAsiaTheme="minorEastAsia"/>
                <w:sz w:val="22"/>
                <w:szCs w:val="22"/>
                <w:lang w:val="en-US" w:eastAsia="zh-CN"/>
              </w:rPr>
            </w:pPr>
            <w:r>
              <w:rPr>
                <w:rFonts w:eastAsiaTheme="minorEastAsia"/>
                <w:sz w:val="22"/>
                <w:szCs w:val="22"/>
                <w:lang w:val="en-US" w:eastAsia="zh-CN"/>
              </w:rPr>
              <w:t>yuqin_chen@apple.com</w:t>
            </w:r>
          </w:p>
        </w:tc>
      </w:tr>
      <w:tr w:rsidR="001D1D2A" w14:paraId="0237C47F" w14:textId="77777777">
        <w:tc>
          <w:tcPr>
            <w:tcW w:w="2263" w:type="dxa"/>
          </w:tcPr>
          <w:p w14:paraId="010D5591"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798433C"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27585168"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1D1D2A" w14:paraId="6236F8FC" w14:textId="77777777">
        <w:tc>
          <w:tcPr>
            <w:tcW w:w="2263" w:type="dxa"/>
          </w:tcPr>
          <w:p w14:paraId="3079FB14"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52A1F7EC" w14:textId="77777777" w:rsidR="001D1D2A" w:rsidRPr="006D2DE8" w:rsidRDefault="006D2DE8">
            <w:pPr>
              <w:spacing w:after="0"/>
              <w:rPr>
                <w:rFonts w:eastAsia="Malgun Gothic"/>
                <w:sz w:val="22"/>
                <w:szCs w:val="22"/>
                <w:lang w:eastAsia="ko-KR"/>
              </w:rPr>
            </w:pPr>
            <w:proofErr w:type="spellStart"/>
            <w:r>
              <w:rPr>
                <w:rFonts w:eastAsia="Malgun Gothic" w:hint="eastAsia"/>
                <w:sz w:val="22"/>
                <w:szCs w:val="22"/>
                <w:lang w:eastAsia="ko-KR"/>
              </w:rPr>
              <w:t>HyunJung</w:t>
            </w:r>
            <w:proofErr w:type="spellEnd"/>
            <w:r>
              <w:rPr>
                <w:rFonts w:eastAsia="Malgun Gothic" w:hint="eastAsia"/>
                <w:sz w:val="22"/>
                <w:szCs w:val="22"/>
                <w:lang w:eastAsia="ko-KR"/>
              </w:rPr>
              <w:t xml:space="preserve"> Choe</w:t>
            </w:r>
          </w:p>
        </w:tc>
        <w:tc>
          <w:tcPr>
            <w:tcW w:w="4814" w:type="dxa"/>
          </w:tcPr>
          <w:p w14:paraId="2AB0F86B" w14:textId="77777777" w:rsidR="001D1D2A" w:rsidRPr="006D2DE8" w:rsidRDefault="006D2DE8">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024410" w14:paraId="17689D8A" w14:textId="77777777">
        <w:tc>
          <w:tcPr>
            <w:tcW w:w="2263" w:type="dxa"/>
          </w:tcPr>
          <w:p w14:paraId="71FACCC3" w14:textId="143FB5C7" w:rsidR="00024410" w:rsidRDefault="00024410" w:rsidP="00024410">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3D8E404A" w14:textId="6B2D5D3F" w:rsidR="00024410" w:rsidRDefault="00024410" w:rsidP="00024410">
            <w:pPr>
              <w:spacing w:after="0"/>
              <w:rPr>
                <w:rFonts w:eastAsiaTheme="minorEastAsia"/>
                <w:sz w:val="22"/>
                <w:szCs w:val="22"/>
                <w:lang w:eastAsia="zh-CN"/>
              </w:rPr>
            </w:pPr>
            <w:proofErr w:type="spellStart"/>
            <w:r>
              <w:rPr>
                <w:rFonts w:eastAsiaTheme="minorEastAsia"/>
                <w:sz w:val="22"/>
                <w:szCs w:val="22"/>
                <w:lang w:eastAsia="zh-CN"/>
              </w:rPr>
              <w:t>Gyuri</w:t>
            </w:r>
            <w:proofErr w:type="spellEnd"/>
            <w:r>
              <w:rPr>
                <w:rFonts w:eastAsiaTheme="minorEastAsia"/>
                <w:sz w:val="22"/>
                <w:szCs w:val="22"/>
                <w:lang w:eastAsia="zh-CN"/>
              </w:rPr>
              <w:t xml:space="preserve"> Wolfner</w:t>
            </w:r>
          </w:p>
        </w:tc>
        <w:tc>
          <w:tcPr>
            <w:tcW w:w="4814" w:type="dxa"/>
          </w:tcPr>
          <w:p w14:paraId="15451CA5" w14:textId="465F1E71" w:rsidR="00024410" w:rsidRDefault="00024410" w:rsidP="00024410">
            <w:pPr>
              <w:spacing w:after="0"/>
              <w:rPr>
                <w:rFonts w:eastAsiaTheme="minorEastAsia"/>
                <w:sz w:val="22"/>
                <w:szCs w:val="22"/>
                <w:lang w:eastAsia="zh-CN"/>
              </w:rPr>
            </w:pPr>
            <w:r>
              <w:rPr>
                <w:rFonts w:eastAsiaTheme="minorEastAsia"/>
                <w:sz w:val="22"/>
                <w:szCs w:val="22"/>
                <w:lang w:eastAsia="zh-CN"/>
              </w:rPr>
              <w:t>gyorgy.wolfner@nokia.com</w:t>
            </w:r>
          </w:p>
        </w:tc>
      </w:tr>
      <w:tr w:rsidR="001D1D2A" w14:paraId="29E1E15A" w14:textId="77777777">
        <w:tc>
          <w:tcPr>
            <w:tcW w:w="2263" w:type="dxa"/>
          </w:tcPr>
          <w:p w14:paraId="2370886F" w14:textId="402FCD72" w:rsidR="001D1D2A" w:rsidRDefault="004E378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2F2EC0E0" w14:textId="233231AF" w:rsidR="001D1D2A" w:rsidRDefault="004E378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FAA0DD8" w14:textId="013BD776" w:rsidR="001D1D2A" w:rsidRDefault="004E3786">
            <w:pPr>
              <w:spacing w:after="0"/>
              <w:rPr>
                <w:rFonts w:eastAsiaTheme="minorEastAsia"/>
                <w:sz w:val="22"/>
                <w:szCs w:val="22"/>
                <w:lang w:eastAsia="zh-CN"/>
              </w:rPr>
            </w:pPr>
            <w:r>
              <w:rPr>
                <w:rFonts w:eastAsiaTheme="minorEastAsia"/>
                <w:sz w:val="22"/>
                <w:szCs w:val="22"/>
                <w:lang w:eastAsia="zh-CN"/>
              </w:rPr>
              <w:t>jun.chen@huawei.com</w:t>
            </w:r>
          </w:p>
        </w:tc>
      </w:tr>
      <w:tr w:rsidR="001D1D2A" w14:paraId="6F6DE798" w14:textId="77777777">
        <w:tc>
          <w:tcPr>
            <w:tcW w:w="2263" w:type="dxa"/>
          </w:tcPr>
          <w:p w14:paraId="598EF0EB" w14:textId="123108B3" w:rsidR="001D1D2A" w:rsidRDefault="001F5E55">
            <w:pPr>
              <w:spacing w:after="0"/>
              <w:rPr>
                <w:rFonts w:eastAsiaTheme="minorEastAsia"/>
                <w:sz w:val="22"/>
                <w:szCs w:val="22"/>
                <w:lang w:eastAsia="zh-CN"/>
              </w:rPr>
            </w:pPr>
            <w:r>
              <w:rPr>
                <w:rFonts w:eastAsiaTheme="minorEastAsia"/>
                <w:sz w:val="22"/>
                <w:szCs w:val="22"/>
                <w:lang w:eastAsia="zh-CN"/>
              </w:rPr>
              <w:t>Intel Corporation</w:t>
            </w:r>
          </w:p>
        </w:tc>
        <w:tc>
          <w:tcPr>
            <w:tcW w:w="2552" w:type="dxa"/>
          </w:tcPr>
          <w:p w14:paraId="5BBD3C30" w14:textId="4DB8E9D5" w:rsidR="001D1D2A" w:rsidRDefault="001F5E55">
            <w:pPr>
              <w:spacing w:after="0"/>
              <w:rPr>
                <w:rFonts w:eastAsiaTheme="minorEastAsia"/>
                <w:sz w:val="22"/>
                <w:szCs w:val="22"/>
                <w:lang w:eastAsia="zh-CN"/>
              </w:rPr>
            </w:pPr>
            <w:r>
              <w:rPr>
                <w:rFonts w:eastAsiaTheme="minorEastAsia"/>
                <w:sz w:val="22"/>
                <w:szCs w:val="22"/>
                <w:lang w:eastAsia="zh-CN"/>
              </w:rPr>
              <w:t>Seau Sian Lim</w:t>
            </w:r>
          </w:p>
        </w:tc>
        <w:tc>
          <w:tcPr>
            <w:tcW w:w="4814" w:type="dxa"/>
          </w:tcPr>
          <w:p w14:paraId="05BAEEF5" w14:textId="06DDD6F4" w:rsidR="001D1D2A" w:rsidRDefault="001F5E55">
            <w:pPr>
              <w:spacing w:after="0"/>
              <w:rPr>
                <w:rFonts w:eastAsiaTheme="minorEastAsia"/>
                <w:sz w:val="22"/>
                <w:szCs w:val="22"/>
                <w:lang w:eastAsia="zh-CN"/>
              </w:rPr>
            </w:pPr>
            <w:r>
              <w:rPr>
                <w:rFonts w:eastAsiaTheme="minorEastAsia"/>
                <w:sz w:val="22"/>
                <w:szCs w:val="22"/>
                <w:lang w:eastAsia="zh-CN"/>
              </w:rPr>
              <w:t>seau.s.lim@intel.com</w:t>
            </w:r>
          </w:p>
        </w:tc>
      </w:tr>
      <w:tr w:rsidR="001D1D2A" w14:paraId="07306611" w14:textId="77777777">
        <w:tc>
          <w:tcPr>
            <w:tcW w:w="2263" w:type="dxa"/>
          </w:tcPr>
          <w:p w14:paraId="665AB411" w14:textId="77777777" w:rsidR="001D1D2A" w:rsidRDefault="001D1D2A">
            <w:pPr>
              <w:spacing w:after="0"/>
              <w:rPr>
                <w:rFonts w:eastAsiaTheme="minorEastAsia"/>
                <w:sz w:val="22"/>
                <w:szCs w:val="22"/>
                <w:lang w:eastAsia="zh-CN"/>
              </w:rPr>
            </w:pPr>
          </w:p>
        </w:tc>
        <w:tc>
          <w:tcPr>
            <w:tcW w:w="2552" w:type="dxa"/>
          </w:tcPr>
          <w:p w14:paraId="40BAE823" w14:textId="77777777" w:rsidR="001D1D2A" w:rsidRDefault="001D1D2A">
            <w:pPr>
              <w:spacing w:after="0"/>
              <w:rPr>
                <w:rFonts w:eastAsiaTheme="minorEastAsia"/>
                <w:sz w:val="22"/>
                <w:szCs w:val="22"/>
                <w:lang w:eastAsia="zh-CN"/>
              </w:rPr>
            </w:pPr>
          </w:p>
        </w:tc>
        <w:tc>
          <w:tcPr>
            <w:tcW w:w="4814" w:type="dxa"/>
          </w:tcPr>
          <w:p w14:paraId="5D685922" w14:textId="77777777" w:rsidR="001D1D2A" w:rsidRDefault="001D1D2A">
            <w:pPr>
              <w:spacing w:after="0"/>
              <w:rPr>
                <w:rFonts w:eastAsiaTheme="minorEastAsia"/>
                <w:sz w:val="22"/>
                <w:szCs w:val="22"/>
                <w:lang w:eastAsia="zh-CN"/>
              </w:rPr>
            </w:pPr>
          </w:p>
        </w:tc>
      </w:tr>
      <w:tr w:rsidR="001D1D2A" w14:paraId="2CDDC0BB" w14:textId="77777777">
        <w:tc>
          <w:tcPr>
            <w:tcW w:w="2263" w:type="dxa"/>
          </w:tcPr>
          <w:p w14:paraId="66C83F30" w14:textId="77777777" w:rsidR="001D1D2A" w:rsidRDefault="001D1D2A">
            <w:pPr>
              <w:spacing w:after="0"/>
              <w:rPr>
                <w:rFonts w:eastAsiaTheme="minorEastAsia"/>
                <w:sz w:val="22"/>
                <w:szCs w:val="22"/>
                <w:lang w:val="en-US" w:eastAsia="zh-CN"/>
              </w:rPr>
            </w:pPr>
          </w:p>
        </w:tc>
        <w:tc>
          <w:tcPr>
            <w:tcW w:w="2552" w:type="dxa"/>
          </w:tcPr>
          <w:p w14:paraId="2B2D0A4D" w14:textId="77777777" w:rsidR="001D1D2A" w:rsidRDefault="001D1D2A">
            <w:pPr>
              <w:spacing w:after="0"/>
              <w:rPr>
                <w:rFonts w:eastAsiaTheme="minorEastAsia"/>
                <w:sz w:val="22"/>
                <w:szCs w:val="22"/>
                <w:lang w:val="en-US" w:eastAsia="zh-CN"/>
              </w:rPr>
            </w:pPr>
          </w:p>
        </w:tc>
        <w:tc>
          <w:tcPr>
            <w:tcW w:w="4814" w:type="dxa"/>
          </w:tcPr>
          <w:p w14:paraId="79F0FB18" w14:textId="77777777" w:rsidR="001D1D2A" w:rsidRDefault="001D1D2A">
            <w:pPr>
              <w:spacing w:after="0"/>
              <w:rPr>
                <w:rFonts w:eastAsiaTheme="minorEastAsia"/>
                <w:sz w:val="22"/>
                <w:szCs w:val="22"/>
                <w:lang w:val="en-US" w:eastAsia="zh-CN"/>
              </w:rPr>
            </w:pPr>
          </w:p>
        </w:tc>
      </w:tr>
      <w:tr w:rsidR="001D1D2A" w14:paraId="17500727" w14:textId="77777777">
        <w:tc>
          <w:tcPr>
            <w:tcW w:w="2263" w:type="dxa"/>
          </w:tcPr>
          <w:p w14:paraId="523786E5" w14:textId="77777777" w:rsidR="001D1D2A" w:rsidRDefault="001D1D2A">
            <w:pPr>
              <w:spacing w:after="0"/>
              <w:rPr>
                <w:rFonts w:eastAsia="Malgun Gothic"/>
                <w:sz w:val="22"/>
                <w:szCs w:val="22"/>
                <w:lang w:eastAsia="ko-KR"/>
              </w:rPr>
            </w:pPr>
          </w:p>
        </w:tc>
        <w:tc>
          <w:tcPr>
            <w:tcW w:w="2552" w:type="dxa"/>
          </w:tcPr>
          <w:p w14:paraId="373EEB8A" w14:textId="77777777" w:rsidR="001D1D2A" w:rsidRDefault="001D1D2A">
            <w:pPr>
              <w:spacing w:after="0"/>
              <w:rPr>
                <w:rFonts w:eastAsia="Malgun Gothic"/>
                <w:sz w:val="22"/>
                <w:szCs w:val="22"/>
                <w:lang w:eastAsia="ko-KR"/>
              </w:rPr>
            </w:pPr>
          </w:p>
        </w:tc>
        <w:tc>
          <w:tcPr>
            <w:tcW w:w="4814" w:type="dxa"/>
          </w:tcPr>
          <w:p w14:paraId="03DED9A3" w14:textId="77777777" w:rsidR="001D1D2A" w:rsidRDefault="001D1D2A">
            <w:pPr>
              <w:spacing w:after="0"/>
              <w:rPr>
                <w:rFonts w:eastAsia="Malgun Gothic"/>
                <w:sz w:val="22"/>
                <w:szCs w:val="22"/>
                <w:lang w:eastAsia="ko-KR"/>
              </w:rPr>
            </w:pPr>
          </w:p>
        </w:tc>
      </w:tr>
      <w:tr w:rsidR="001D1D2A" w14:paraId="037FDFEC" w14:textId="77777777">
        <w:tc>
          <w:tcPr>
            <w:tcW w:w="2263" w:type="dxa"/>
          </w:tcPr>
          <w:p w14:paraId="742F1AD6" w14:textId="77777777" w:rsidR="001D1D2A" w:rsidRDefault="001D1D2A">
            <w:pPr>
              <w:spacing w:after="0"/>
              <w:rPr>
                <w:rFonts w:eastAsia="Malgun Gothic"/>
                <w:sz w:val="22"/>
                <w:szCs w:val="22"/>
                <w:lang w:eastAsia="ko-KR"/>
              </w:rPr>
            </w:pPr>
          </w:p>
        </w:tc>
        <w:tc>
          <w:tcPr>
            <w:tcW w:w="2552" w:type="dxa"/>
          </w:tcPr>
          <w:p w14:paraId="4E25825F" w14:textId="77777777" w:rsidR="001D1D2A" w:rsidRDefault="001D1D2A">
            <w:pPr>
              <w:spacing w:after="0"/>
              <w:rPr>
                <w:rFonts w:eastAsiaTheme="minorEastAsia"/>
                <w:sz w:val="22"/>
                <w:szCs w:val="22"/>
                <w:lang w:eastAsia="zh-CN"/>
              </w:rPr>
            </w:pPr>
          </w:p>
        </w:tc>
        <w:tc>
          <w:tcPr>
            <w:tcW w:w="4814" w:type="dxa"/>
          </w:tcPr>
          <w:p w14:paraId="10074F74" w14:textId="77777777" w:rsidR="001D1D2A" w:rsidRDefault="001D1D2A">
            <w:pPr>
              <w:spacing w:after="0"/>
              <w:rPr>
                <w:rFonts w:eastAsiaTheme="minorEastAsia"/>
                <w:sz w:val="22"/>
                <w:szCs w:val="22"/>
                <w:lang w:eastAsia="zh-CN"/>
              </w:rPr>
            </w:pPr>
          </w:p>
        </w:tc>
      </w:tr>
      <w:tr w:rsidR="001D1D2A" w14:paraId="25844D73" w14:textId="77777777">
        <w:tc>
          <w:tcPr>
            <w:tcW w:w="2263" w:type="dxa"/>
          </w:tcPr>
          <w:p w14:paraId="5BBE1ED9" w14:textId="77777777" w:rsidR="001D1D2A" w:rsidRDefault="001D1D2A">
            <w:pPr>
              <w:spacing w:after="0"/>
              <w:rPr>
                <w:rFonts w:eastAsia="Malgun Gothic"/>
                <w:sz w:val="22"/>
                <w:szCs w:val="22"/>
                <w:lang w:eastAsia="ko-KR"/>
              </w:rPr>
            </w:pPr>
          </w:p>
        </w:tc>
        <w:tc>
          <w:tcPr>
            <w:tcW w:w="2552" w:type="dxa"/>
          </w:tcPr>
          <w:p w14:paraId="27B25AED" w14:textId="77777777" w:rsidR="001D1D2A" w:rsidRDefault="001D1D2A">
            <w:pPr>
              <w:spacing w:after="0"/>
              <w:rPr>
                <w:rFonts w:eastAsiaTheme="minorEastAsia"/>
                <w:sz w:val="22"/>
                <w:szCs w:val="22"/>
                <w:lang w:eastAsia="zh-CN"/>
              </w:rPr>
            </w:pPr>
          </w:p>
        </w:tc>
        <w:tc>
          <w:tcPr>
            <w:tcW w:w="4814" w:type="dxa"/>
          </w:tcPr>
          <w:p w14:paraId="005705C0" w14:textId="77777777" w:rsidR="001D1D2A" w:rsidRDefault="001D1D2A">
            <w:pPr>
              <w:spacing w:after="0"/>
              <w:rPr>
                <w:rFonts w:eastAsiaTheme="minorEastAsia"/>
                <w:sz w:val="22"/>
                <w:szCs w:val="22"/>
                <w:lang w:eastAsia="zh-CN"/>
              </w:rPr>
            </w:pPr>
          </w:p>
        </w:tc>
      </w:tr>
    </w:tbl>
    <w:p w14:paraId="5F9BFF2E" w14:textId="77777777" w:rsidR="001D1D2A" w:rsidRDefault="001D1D2A">
      <w:pPr>
        <w:adjustRightInd/>
        <w:spacing w:afterLines="50" w:after="120"/>
        <w:rPr>
          <w:sz w:val="22"/>
          <w:szCs w:val="22"/>
        </w:rPr>
      </w:pPr>
    </w:p>
    <w:p w14:paraId="7E997E18" w14:textId="77777777" w:rsidR="001D1D2A" w:rsidRDefault="00C001E7">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14:paraId="61875E9F" w14:textId="77777777" w:rsidR="001D1D2A" w:rsidRDefault="00C001E7">
      <w:pPr>
        <w:pStyle w:val="Agreement"/>
      </w:pPr>
      <w:r>
        <w:t>2: The indication for whether slice override MCS, MPS or MPS override slice is common for all slice groups.</w:t>
      </w:r>
    </w:p>
    <w:p w14:paraId="2145D600" w14:textId="77777777" w:rsidR="001D1D2A" w:rsidRDefault="001D1D2A">
      <w:pPr>
        <w:adjustRightInd/>
        <w:spacing w:afterLines="50" w:after="120"/>
        <w:rPr>
          <w:sz w:val="22"/>
          <w:szCs w:val="22"/>
        </w:rPr>
      </w:pPr>
    </w:p>
    <w:p w14:paraId="0F2F887B" w14:textId="77777777" w:rsidR="001D1D2A" w:rsidRDefault="00C001E7">
      <w:pPr>
        <w:pStyle w:val="Heading3"/>
      </w:pPr>
      <w:r>
        <w:t>2</w:t>
      </w:r>
      <w:r>
        <w:tab/>
        <w:t>Discussion</w:t>
      </w:r>
    </w:p>
    <w:p w14:paraId="2D939F4A" w14:textId="77777777" w:rsidR="001D1D2A" w:rsidRDefault="00C001E7">
      <w:pPr>
        <w:pStyle w:val="Heading4"/>
      </w:pPr>
      <w:r>
        <w:t>2.1</w:t>
      </w:r>
      <w:r>
        <w:tab/>
        <w:t>T320 timer for RAN slicing</w:t>
      </w:r>
    </w:p>
    <w:p w14:paraId="1352B419" w14:textId="77777777" w:rsidR="001D1D2A" w:rsidRDefault="00C001E7">
      <w:pPr>
        <w:spacing w:after="0"/>
        <w:rPr>
          <w:rFonts w:eastAsiaTheme="minorEastAsia"/>
          <w:sz w:val="22"/>
          <w:szCs w:val="22"/>
          <w:lang w:eastAsia="zh-CN"/>
        </w:rPr>
      </w:pPr>
      <w:r>
        <w:rPr>
          <w:rFonts w:eastAsiaTheme="minorEastAsia"/>
          <w:sz w:val="22"/>
          <w:szCs w:val="22"/>
          <w:lang w:eastAsia="zh-CN"/>
        </w:rPr>
        <w:t>We have agreed it in RAN2#113b-e:</w:t>
      </w:r>
    </w:p>
    <w:p w14:paraId="66D3F13B"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UE is only configured with either the existing dedicated priority configuration or the slice info in RRC Release.</w:t>
      </w:r>
    </w:p>
    <w:p w14:paraId="6BDA4F94"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 xml:space="preserve">In the case that slice info is also provided to the UE in the RRC Release message while SIB also provides the slice info, UE follows the dedicated slice </w:t>
      </w:r>
      <w:r>
        <w:lastRenderedPageBreak/>
        <w:t>info from RRC Release while T320-like timer is running and only if it expires that it follows the slice info in the SIB</w:t>
      </w:r>
    </w:p>
    <w:p w14:paraId="312BD73A"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ECACA6"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07A861AE" w14:textId="77777777" w:rsidR="001D1D2A" w:rsidRDefault="001D1D2A">
      <w:pPr>
        <w:adjustRightInd/>
        <w:spacing w:afterLines="50" w:after="120"/>
        <w:rPr>
          <w:rFonts w:eastAsiaTheme="minorEastAsia"/>
          <w:sz w:val="22"/>
          <w:szCs w:val="22"/>
          <w:lang w:eastAsia="zh-CN"/>
        </w:rPr>
      </w:pPr>
    </w:p>
    <w:p w14:paraId="61B80FF9"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xml:space="preserve">, agreement 2 has excluded the possibility that both legacy priority and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frequency priority are included in the same RRC release message, so it is reasonable to just reuse the legacy T320 for slice based frequency priority.</w:t>
      </w:r>
    </w:p>
    <w:p w14:paraId="6D49B366" w14:textId="77777777" w:rsidR="001D1D2A" w:rsidRDefault="001D1D2A">
      <w:pPr>
        <w:adjustRightInd/>
        <w:spacing w:afterLines="50" w:after="120"/>
        <w:rPr>
          <w:rFonts w:eastAsiaTheme="minorEastAsia"/>
          <w:sz w:val="22"/>
          <w:szCs w:val="22"/>
          <w:lang w:eastAsia="zh-CN"/>
        </w:rPr>
      </w:pPr>
    </w:p>
    <w:p w14:paraId="3F743821"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TableGrid"/>
        <w:tblW w:w="0" w:type="auto"/>
        <w:tblLook w:val="04A0" w:firstRow="1" w:lastRow="0" w:firstColumn="1" w:lastColumn="0" w:noHBand="0" w:noVBand="1"/>
      </w:tblPr>
      <w:tblGrid>
        <w:gridCol w:w="2263"/>
        <w:gridCol w:w="1418"/>
        <w:gridCol w:w="5948"/>
      </w:tblGrid>
      <w:tr w:rsidR="001D1D2A" w14:paraId="40D1CE0B" w14:textId="77777777">
        <w:tc>
          <w:tcPr>
            <w:tcW w:w="2263" w:type="dxa"/>
          </w:tcPr>
          <w:p w14:paraId="689A2F5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E17F9C5"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8D5E57C"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0EFEB788" w14:textId="77777777">
        <w:tc>
          <w:tcPr>
            <w:tcW w:w="2263" w:type="dxa"/>
          </w:tcPr>
          <w:p w14:paraId="4BDA498C"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104459A0"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292F19D5" w14:textId="77777777" w:rsidR="001D1D2A" w:rsidRDefault="00C001E7">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w:t>
            </w:r>
            <w:proofErr w:type="spellStart"/>
            <w:r>
              <w:t>gNB</w:t>
            </w:r>
            <w:proofErr w:type="spellEnd"/>
            <w:r>
              <w:t xml:space="preserve"> can configure a suitable value via legacy T320 timer.</w:t>
            </w:r>
          </w:p>
        </w:tc>
      </w:tr>
      <w:tr w:rsidR="001D1D2A" w14:paraId="0E4B7A93" w14:textId="77777777">
        <w:tc>
          <w:tcPr>
            <w:tcW w:w="2263" w:type="dxa"/>
          </w:tcPr>
          <w:p w14:paraId="5CD383E4"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3977B777"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40C630D0" w14:textId="77777777" w:rsidR="001D1D2A" w:rsidRDefault="00C001E7">
            <w:pPr>
              <w:spacing w:after="0"/>
              <w:rPr>
                <w:rFonts w:eastAsiaTheme="minorEastAsia"/>
                <w:sz w:val="22"/>
                <w:szCs w:val="22"/>
                <w:lang w:eastAsia="zh-CN"/>
              </w:rPr>
            </w:pPr>
            <w:r>
              <w:t xml:space="preserve">In our understanding, the operation of the T320 timer covers more cases than what we want here, </w:t>
            </w:r>
            <w:proofErr w:type="gramStart"/>
            <w:r>
              <w:t>i.e.</w:t>
            </w:r>
            <w:proofErr w:type="gramEnd"/>
            <w:r>
              <w:t xml:space="preserve"> besides starting the T320 timer upon the </w:t>
            </w:r>
            <w:r>
              <w:rPr>
                <w:lang w:eastAsia="sv-SE"/>
              </w:rPr>
              <w:t xml:space="preserve">reception of </w:t>
            </w:r>
            <w:proofErr w:type="spellStart"/>
            <w:r>
              <w:rPr>
                <w:i/>
              </w:rPr>
              <w:t>RRCRelease</w:t>
            </w:r>
            <w:proofErr w:type="spellEnd"/>
            <w:r>
              <w:rPr>
                <w:i/>
              </w:rPr>
              <w:t xml:space="preserv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rsidR="001D1D2A" w14:paraId="79E5B0BF" w14:textId="77777777">
        <w:tc>
          <w:tcPr>
            <w:tcW w:w="2263" w:type="dxa"/>
          </w:tcPr>
          <w:p w14:paraId="00AA192C"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18945034"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CD59C9B"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From the agreement, UE is only provided one set of </w:t>
            </w:r>
            <w:proofErr w:type="gramStart"/>
            <w:r>
              <w:rPr>
                <w:rFonts w:eastAsiaTheme="minorEastAsia"/>
                <w:sz w:val="22"/>
                <w:szCs w:val="22"/>
                <w:lang w:eastAsia="zh-CN"/>
              </w:rPr>
              <w:t>configuration</w:t>
            </w:r>
            <w:proofErr w:type="gramEnd"/>
            <w:r>
              <w:rPr>
                <w:rFonts w:eastAsiaTheme="minorEastAsia"/>
                <w:sz w:val="22"/>
                <w:szCs w:val="22"/>
                <w:lang w:eastAsia="zh-CN"/>
              </w:rPr>
              <w:t xml:space="preserve"> from </w:t>
            </w:r>
            <w:proofErr w:type="spellStart"/>
            <w:r>
              <w:rPr>
                <w:rFonts w:eastAsiaTheme="minorEastAsia"/>
                <w:sz w:val="22"/>
                <w:szCs w:val="22"/>
                <w:lang w:eastAsia="zh-CN"/>
              </w:rPr>
              <w:t>legay</w:t>
            </w:r>
            <w:proofErr w:type="spellEnd"/>
            <w:r>
              <w:rPr>
                <w:rFonts w:eastAsiaTheme="minorEastAsia"/>
                <w:sz w:val="22"/>
                <w:szCs w:val="22"/>
                <w:lang w:eastAsia="zh-CN"/>
              </w:rPr>
              <w:t xml:space="preserve"> priority and slice </w:t>
            </w:r>
            <w:proofErr w:type="spellStart"/>
            <w:r>
              <w:rPr>
                <w:rFonts w:eastAsiaTheme="minorEastAsia"/>
                <w:sz w:val="22"/>
                <w:szCs w:val="22"/>
                <w:lang w:eastAsia="zh-CN"/>
              </w:rPr>
              <w:t>specificic</w:t>
            </w:r>
            <w:proofErr w:type="spellEnd"/>
            <w:r>
              <w:rPr>
                <w:rFonts w:eastAsiaTheme="minorEastAsia"/>
                <w:sz w:val="22"/>
                <w:szCs w:val="22"/>
                <w:lang w:eastAsia="zh-CN"/>
              </w:rPr>
              <w:t xml:space="preserve"> frequency priority. Then it becomes clear to us reusing T320 is sufficient.</w:t>
            </w:r>
          </w:p>
        </w:tc>
      </w:tr>
      <w:tr w:rsidR="001D1D2A" w14:paraId="1B34FF79" w14:textId="77777777">
        <w:tc>
          <w:tcPr>
            <w:tcW w:w="2263" w:type="dxa"/>
          </w:tcPr>
          <w:p w14:paraId="7BBA8E0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3EE8784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No</w:t>
            </w:r>
          </w:p>
        </w:tc>
        <w:tc>
          <w:tcPr>
            <w:tcW w:w="5948" w:type="dxa"/>
          </w:tcPr>
          <w:p w14:paraId="775B9A8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We share the same view with OPPO to introduce a new timer which is independent from T320 timer.</w:t>
            </w:r>
          </w:p>
          <w:p w14:paraId="1045141A" w14:textId="77777777" w:rsidR="001D1D2A" w:rsidRDefault="001D1D2A">
            <w:pPr>
              <w:spacing w:after="0"/>
              <w:rPr>
                <w:rFonts w:eastAsiaTheme="minorEastAsia"/>
                <w:sz w:val="22"/>
                <w:szCs w:val="22"/>
                <w:lang w:val="en-US" w:eastAsia="zh-CN"/>
              </w:rPr>
            </w:pPr>
          </w:p>
          <w:p w14:paraId="4520ED1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In our understanding, not only the valid time of the new timer for </w:t>
            </w:r>
            <w:proofErr w:type="gramStart"/>
            <w:r>
              <w:rPr>
                <w:rFonts w:eastAsiaTheme="minorEastAsia" w:hint="eastAsia"/>
                <w:sz w:val="22"/>
                <w:szCs w:val="22"/>
                <w:lang w:val="en-US" w:eastAsia="zh-CN"/>
              </w:rPr>
              <w:t>slice based</w:t>
            </w:r>
            <w:proofErr w:type="gramEnd"/>
            <w:r>
              <w:rPr>
                <w:rFonts w:eastAsiaTheme="minorEastAsia" w:hint="eastAsia"/>
                <w:sz w:val="22"/>
                <w:szCs w:val="22"/>
                <w:lang w:val="en-US" w:eastAsia="zh-CN"/>
              </w:rPr>
              <w:t xml:space="preserve"> cell reselection is different from the legacy T320 timer, the working mechanism is also different. For example, the T320 timer can be carried on to other RAT while the timer for slices can only work on NR frequency. Thus, to avoid the impacts on legacy cell </w:t>
            </w:r>
            <w:proofErr w:type="gramStart"/>
            <w:r>
              <w:rPr>
                <w:rFonts w:eastAsiaTheme="minorEastAsia" w:hint="eastAsia"/>
                <w:sz w:val="22"/>
                <w:szCs w:val="22"/>
                <w:lang w:val="en-US" w:eastAsia="zh-CN"/>
              </w:rPr>
              <w:t>reselection,  a</w:t>
            </w:r>
            <w:proofErr w:type="gramEnd"/>
            <w:r>
              <w:rPr>
                <w:rFonts w:eastAsiaTheme="minorEastAsia" w:hint="eastAsia"/>
                <w:sz w:val="22"/>
                <w:szCs w:val="22"/>
                <w:lang w:val="en-US" w:eastAsia="zh-CN"/>
              </w:rPr>
              <w:t xml:space="preserve"> new timer is preferred.</w:t>
            </w:r>
          </w:p>
        </w:tc>
      </w:tr>
      <w:tr w:rsidR="006D2DE8" w14:paraId="29B63F48" w14:textId="77777777">
        <w:tc>
          <w:tcPr>
            <w:tcW w:w="2263" w:type="dxa"/>
          </w:tcPr>
          <w:p w14:paraId="5B39968D"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4B519802"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14415713" w14:textId="77777777" w:rsidR="006D2DE8" w:rsidRPr="009939B2" w:rsidRDefault="006D2DE8" w:rsidP="009939B2">
            <w:pPr>
              <w:spacing w:after="0"/>
              <w:rPr>
                <w:rFonts w:eastAsia="Malgun Gothic"/>
                <w:sz w:val="22"/>
                <w:szCs w:val="22"/>
                <w:lang w:eastAsia="ko-KR"/>
              </w:rPr>
            </w:pPr>
            <w:r w:rsidRPr="009939B2">
              <w:rPr>
                <w:rFonts w:eastAsia="Malgun Gothic" w:hint="eastAsia"/>
                <w:sz w:val="22"/>
                <w:szCs w:val="22"/>
                <w:lang w:eastAsia="ko-KR"/>
              </w:rPr>
              <w:t xml:space="preserve">We prefer </w:t>
            </w:r>
            <w:r w:rsidR="009939B2">
              <w:rPr>
                <w:rFonts w:eastAsia="Malgun Gothic"/>
                <w:sz w:val="22"/>
                <w:szCs w:val="22"/>
                <w:lang w:eastAsia="ko-KR"/>
              </w:rPr>
              <w:t>applying</w:t>
            </w:r>
            <w:r w:rsidRPr="009939B2">
              <w:rPr>
                <w:rFonts w:eastAsia="Malgun Gothic" w:hint="eastAsia"/>
                <w:sz w:val="22"/>
                <w:szCs w:val="22"/>
                <w:lang w:eastAsia="ko-KR"/>
              </w:rPr>
              <w:t xml:space="preserve"> legacy T320 timer</w:t>
            </w:r>
            <w:r w:rsidRPr="009939B2">
              <w:rPr>
                <w:rFonts w:eastAsia="Malgun Gothic"/>
                <w:sz w:val="22"/>
                <w:szCs w:val="22"/>
                <w:lang w:eastAsia="ko-KR"/>
              </w:rPr>
              <w:t xml:space="preserve"> to slice specific fr</w:t>
            </w:r>
            <w:r w:rsidRPr="009939B2">
              <w:rPr>
                <w:rFonts w:eastAsia="Malgun Gothic" w:hint="eastAsia"/>
                <w:sz w:val="22"/>
                <w:szCs w:val="22"/>
                <w:lang w:eastAsia="ko-KR"/>
              </w:rPr>
              <w:t>equency priority because we don</w:t>
            </w:r>
            <w:r w:rsidRPr="009939B2">
              <w:rPr>
                <w:rFonts w:eastAsia="Malgun Gothic"/>
                <w:sz w:val="22"/>
                <w:szCs w:val="22"/>
                <w:lang w:eastAsia="ko-KR"/>
              </w:rPr>
              <w:t xml:space="preserve">’t see any reason to introduce new timer. As UE is configured with either existing </w:t>
            </w:r>
            <w:proofErr w:type="spellStart"/>
            <w:r w:rsidRPr="009939B2">
              <w:rPr>
                <w:rFonts w:eastAsia="Malgun Gothic"/>
                <w:sz w:val="22"/>
                <w:szCs w:val="22"/>
                <w:lang w:eastAsia="ko-KR"/>
              </w:rPr>
              <w:t>configuarion</w:t>
            </w:r>
            <w:proofErr w:type="spellEnd"/>
            <w:r w:rsidRPr="009939B2">
              <w:rPr>
                <w:rFonts w:eastAsia="Malgun Gothic"/>
                <w:sz w:val="22"/>
                <w:szCs w:val="22"/>
                <w:lang w:eastAsia="ko-KR"/>
              </w:rPr>
              <w:t xml:space="preserve"> or slice specific configuration, one single timer associated with dedicated configuration is enough, and no issue has been identified when legacy T320 timer is reused. </w:t>
            </w:r>
          </w:p>
        </w:tc>
      </w:tr>
      <w:tr w:rsidR="001D1D2A" w14:paraId="6EEEDA99" w14:textId="77777777">
        <w:tc>
          <w:tcPr>
            <w:tcW w:w="2263" w:type="dxa"/>
          </w:tcPr>
          <w:p w14:paraId="4FA67CA8" w14:textId="76AADE8E"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41090828" w14:textId="7C2E9313"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128AB92E" w14:textId="0732FD5B" w:rsidR="001D1D2A" w:rsidRDefault="00024410">
            <w:pPr>
              <w:spacing w:after="0"/>
              <w:rPr>
                <w:rFonts w:eastAsiaTheme="minorEastAsia"/>
                <w:sz w:val="22"/>
                <w:szCs w:val="22"/>
                <w:lang w:eastAsia="zh-CN"/>
              </w:rPr>
            </w:pPr>
            <w:r>
              <w:rPr>
                <w:rFonts w:eastAsiaTheme="minorEastAsia"/>
                <w:sz w:val="22"/>
                <w:szCs w:val="22"/>
                <w:lang w:eastAsia="zh-CN"/>
              </w:rPr>
              <w:t>Our understanding is that there is no agreement to introduce a new timer. It can be discussed at the next meeting based on company contribution.</w:t>
            </w:r>
          </w:p>
        </w:tc>
      </w:tr>
      <w:tr w:rsidR="001D1D2A" w14:paraId="149523D4" w14:textId="77777777">
        <w:tc>
          <w:tcPr>
            <w:tcW w:w="2263" w:type="dxa"/>
          </w:tcPr>
          <w:p w14:paraId="5C4504F5" w14:textId="196D1146" w:rsidR="001D1D2A" w:rsidRDefault="0014073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5EDC2210" w14:textId="64E8F7B1" w:rsidR="001D1D2A" w:rsidRDefault="0038236B">
            <w:pPr>
              <w:spacing w:after="0"/>
              <w:rPr>
                <w:rFonts w:eastAsiaTheme="minorEastAsia"/>
                <w:sz w:val="22"/>
                <w:szCs w:val="22"/>
                <w:lang w:eastAsia="zh-CN"/>
              </w:rPr>
            </w:pPr>
            <w:r>
              <w:rPr>
                <w:rFonts w:eastAsiaTheme="minorEastAsia"/>
                <w:sz w:val="22"/>
                <w:szCs w:val="22"/>
                <w:lang w:eastAsia="zh-CN"/>
              </w:rPr>
              <w:t>Depends</w:t>
            </w:r>
          </w:p>
        </w:tc>
        <w:tc>
          <w:tcPr>
            <w:tcW w:w="5948" w:type="dxa"/>
          </w:tcPr>
          <w:p w14:paraId="5DE1DA2D" w14:textId="5128C542" w:rsidR="0022058F" w:rsidRDefault="0022058F">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put the IE </w:t>
            </w:r>
            <w:proofErr w:type="spellStart"/>
            <w:r w:rsidRPr="0022058F">
              <w:rPr>
                <w:rFonts w:eastAsiaTheme="minorEastAsia"/>
                <w:sz w:val="22"/>
                <w:szCs w:val="22"/>
                <w:lang w:eastAsia="zh-CN"/>
              </w:rPr>
              <w:t>CellReselectionPriorities</w:t>
            </w:r>
            <w:proofErr w:type="spellEnd"/>
            <w:r>
              <w:rPr>
                <w:rFonts w:eastAsiaTheme="minorEastAsia"/>
                <w:sz w:val="22"/>
                <w:szCs w:val="22"/>
                <w:lang w:eastAsia="zh-CN"/>
              </w:rPr>
              <w:t xml:space="preserve"> as below:</w:t>
            </w:r>
          </w:p>
          <w:p w14:paraId="3C7BDFD7" w14:textId="77777777" w:rsidR="0022058F" w:rsidRDefault="0022058F">
            <w:pPr>
              <w:spacing w:after="0"/>
              <w:rPr>
                <w:rFonts w:eastAsiaTheme="minorEastAsia"/>
                <w:sz w:val="22"/>
                <w:szCs w:val="22"/>
                <w:lang w:eastAsia="zh-CN"/>
              </w:rPr>
            </w:pPr>
          </w:p>
          <w:p w14:paraId="721E20E8" w14:textId="77777777" w:rsidR="0038236B" w:rsidRPr="009C7017" w:rsidRDefault="0038236B" w:rsidP="0038236B">
            <w:pPr>
              <w:pStyle w:val="PL"/>
            </w:pPr>
            <w:proofErr w:type="spellStart"/>
            <w:proofErr w:type="gramStart"/>
            <w:r w:rsidRPr="009C7017">
              <w:t>CellReselectionPriorities</w:t>
            </w:r>
            <w:proofErr w:type="spellEnd"/>
            <w:r w:rsidRPr="009C7017">
              <w:t xml:space="preserve"> ::=</w:t>
            </w:r>
            <w:proofErr w:type="gramEnd"/>
            <w:r w:rsidRPr="009C7017">
              <w:t xml:space="preserve">       </w:t>
            </w:r>
            <w:r w:rsidRPr="009C7017">
              <w:rPr>
                <w:color w:val="993366"/>
              </w:rPr>
              <w:t>SEQUENCE</w:t>
            </w:r>
            <w:r w:rsidRPr="009C7017">
              <w:t xml:space="preserve"> {</w:t>
            </w:r>
          </w:p>
          <w:p w14:paraId="08E1580D" w14:textId="77777777" w:rsidR="0038236B" w:rsidRPr="009C7017" w:rsidRDefault="0038236B" w:rsidP="0038236B">
            <w:pPr>
              <w:pStyle w:val="PL"/>
              <w:rPr>
                <w:color w:val="808080"/>
              </w:rPr>
            </w:pPr>
            <w:r w:rsidRPr="009C7017">
              <w:lastRenderedPageBreak/>
              <w:t xml:space="preserve">    </w:t>
            </w:r>
            <w:proofErr w:type="spellStart"/>
            <w:r w:rsidRPr="009C7017">
              <w:t>freqPriorityListEUTRA</w:t>
            </w:r>
            <w:proofErr w:type="spellEnd"/>
            <w:r w:rsidRPr="009C7017">
              <w:t xml:space="preserve">               </w:t>
            </w:r>
            <w:proofErr w:type="spellStart"/>
            <w:r w:rsidRPr="009C7017">
              <w:t>FreqPriorityListEUTRA</w:t>
            </w:r>
            <w:proofErr w:type="spellEnd"/>
            <w:r w:rsidRPr="009C7017">
              <w:t xml:space="preserve">                                               </w:t>
            </w:r>
            <w:proofErr w:type="gramStart"/>
            <w:r w:rsidRPr="009C7017">
              <w:rPr>
                <w:color w:val="993366"/>
              </w:rPr>
              <w:t>OPTIONAL</w:t>
            </w:r>
            <w:r w:rsidRPr="009C7017">
              <w:t xml:space="preserve">,   </w:t>
            </w:r>
            <w:proofErr w:type="gramEnd"/>
            <w:r w:rsidRPr="009C7017">
              <w:t xml:space="preserve">    </w:t>
            </w:r>
            <w:r w:rsidRPr="009C7017">
              <w:rPr>
                <w:color w:val="808080"/>
              </w:rPr>
              <w:t>-- Need M</w:t>
            </w:r>
          </w:p>
          <w:p w14:paraId="47FB9043" w14:textId="77777777" w:rsidR="0038236B" w:rsidRPr="009C7017" w:rsidRDefault="0038236B" w:rsidP="0038236B">
            <w:pPr>
              <w:pStyle w:val="PL"/>
              <w:rPr>
                <w:color w:val="808080"/>
              </w:rPr>
            </w:pPr>
            <w:r w:rsidRPr="009C7017">
              <w:t xml:space="preserve">    </w:t>
            </w:r>
            <w:proofErr w:type="spellStart"/>
            <w:r w:rsidRPr="009C7017">
              <w:t>freqPriorityListNR</w:t>
            </w:r>
            <w:proofErr w:type="spellEnd"/>
            <w:r w:rsidRPr="009C7017">
              <w:t xml:space="preserve">                  </w:t>
            </w:r>
            <w:proofErr w:type="spellStart"/>
            <w:r w:rsidRPr="009C7017">
              <w:t>FreqPriorityListNR</w:t>
            </w:r>
            <w:proofErr w:type="spellEnd"/>
            <w:r w:rsidRPr="009C7017">
              <w:t xml:space="preserve">                                                  </w:t>
            </w:r>
            <w:proofErr w:type="gramStart"/>
            <w:r w:rsidRPr="009C7017">
              <w:rPr>
                <w:color w:val="993366"/>
              </w:rPr>
              <w:t>OPTIONAL</w:t>
            </w:r>
            <w:r w:rsidRPr="009C7017">
              <w:t xml:space="preserve">,   </w:t>
            </w:r>
            <w:proofErr w:type="gramEnd"/>
            <w:r w:rsidRPr="009C7017">
              <w:t xml:space="preserve">    </w:t>
            </w:r>
            <w:r w:rsidRPr="009C7017">
              <w:rPr>
                <w:color w:val="808080"/>
              </w:rPr>
              <w:t>-- Need M</w:t>
            </w:r>
          </w:p>
          <w:p w14:paraId="18DA3442" w14:textId="77777777" w:rsidR="0038236B" w:rsidRPr="009C7017" w:rsidRDefault="0038236B" w:rsidP="0038236B">
            <w:pPr>
              <w:pStyle w:val="PL"/>
              <w:rPr>
                <w:color w:val="808080"/>
              </w:rPr>
            </w:pPr>
            <w:r w:rsidRPr="009C7017">
              <w:t xml:space="preserve">    t320                                </w:t>
            </w:r>
            <w:r w:rsidRPr="009C7017">
              <w:rPr>
                <w:color w:val="993366"/>
              </w:rPr>
              <w:t>ENUMERATED</w:t>
            </w:r>
            <w:r w:rsidRPr="009C7017">
              <w:t xml:space="preserve"> {min5, min10, min20, min30, min60, min120, min180, spare1} </w:t>
            </w:r>
            <w:proofErr w:type="gramStart"/>
            <w:r w:rsidRPr="009C7017">
              <w:rPr>
                <w:color w:val="993366"/>
              </w:rPr>
              <w:t>OPTIONAL</w:t>
            </w:r>
            <w:r w:rsidRPr="009C7017">
              <w:t xml:space="preserve">,   </w:t>
            </w:r>
            <w:proofErr w:type="gramEnd"/>
            <w:r w:rsidRPr="009C7017">
              <w:t xml:space="preserve">  </w:t>
            </w:r>
            <w:r w:rsidRPr="009C7017">
              <w:rPr>
                <w:color w:val="808080"/>
              </w:rPr>
              <w:t>-- Need R</w:t>
            </w:r>
          </w:p>
          <w:p w14:paraId="06137A42" w14:textId="77777777" w:rsidR="0038236B" w:rsidRPr="009C7017" w:rsidRDefault="0038236B" w:rsidP="0038236B">
            <w:pPr>
              <w:pStyle w:val="PL"/>
            </w:pPr>
            <w:r w:rsidRPr="009C7017">
              <w:t xml:space="preserve">    ...</w:t>
            </w:r>
          </w:p>
          <w:p w14:paraId="3445E4E2" w14:textId="77777777" w:rsidR="0038236B" w:rsidRPr="009C7017" w:rsidRDefault="0038236B" w:rsidP="0038236B">
            <w:pPr>
              <w:pStyle w:val="PL"/>
            </w:pPr>
            <w:r w:rsidRPr="009C7017">
              <w:t>}</w:t>
            </w:r>
          </w:p>
          <w:p w14:paraId="786A80B3" w14:textId="77777777" w:rsidR="0038236B" w:rsidRDefault="0038236B">
            <w:pPr>
              <w:spacing w:after="0"/>
              <w:rPr>
                <w:rFonts w:eastAsiaTheme="minorEastAsia"/>
                <w:sz w:val="22"/>
                <w:szCs w:val="22"/>
                <w:lang w:eastAsia="zh-CN"/>
              </w:rPr>
            </w:pPr>
          </w:p>
          <w:p w14:paraId="4CED7056" w14:textId="7D223F13" w:rsidR="0022058F" w:rsidRDefault="0022058F" w:rsidP="0022058F">
            <w:pPr>
              <w:spacing w:after="0"/>
              <w:rPr>
                <w:rFonts w:eastAsiaTheme="minorEastAsia"/>
                <w:sz w:val="22"/>
                <w:szCs w:val="22"/>
                <w:lang w:eastAsia="zh-CN"/>
              </w:rPr>
            </w:pPr>
            <w:r>
              <w:rPr>
                <w:rFonts w:eastAsiaTheme="minorEastAsia"/>
                <w:sz w:val="22"/>
                <w:szCs w:val="22"/>
                <w:lang w:eastAsia="zh-CN"/>
              </w:rPr>
              <w:t>We wonder whether “</w:t>
            </w:r>
            <w:r w:rsidRPr="0022058F">
              <w:rPr>
                <w:b/>
                <w:sz w:val="24"/>
              </w:rPr>
              <w:t>existing dedicated priority configuration</w:t>
            </w:r>
            <w:r>
              <w:rPr>
                <w:rFonts w:eastAsiaTheme="minorEastAsia"/>
                <w:sz w:val="22"/>
                <w:szCs w:val="22"/>
                <w:lang w:eastAsia="zh-CN"/>
              </w:rPr>
              <w:t xml:space="preserve">” covers the IE </w:t>
            </w:r>
            <w:proofErr w:type="spellStart"/>
            <w:r>
              <w:rPr>
                <w:rFonts w:eastAsiaTheme="minorEastAsia"/>
                <w:sz w:val="22"/>
                <w:szCs w:val="22"/>
                <w:lang w:eastAsia="zh-CN"/>
              </w:rPr>
              <w:t>freqPriorityListUTRA</w:t>
            </w:r>
            <w:proofErr w:type="spellEnd"/>
            <w:r>
              <w:rPr>
                <w:rFonts w:eastAsiaTheme="minorEastAsia"/>
                <w:sz w:val="22"/>
                <w:szCs w:val="22"/>
                <w:lang w:eastAsia="zh-CN"/>
              </w:rPr>
              <w:t xml:space="preserve"> or </w:t>
            </w:r>
            <w:proofErr w:type="gramStart"/>
            <w:r>
              <w:rPr>
                <w:rFonts w:eastAsiaTheme="minorEastAsia"/>
                <w:sz w:val="22"/>
                <w:szCs w:val="22"/>
                <w:lang w:eastAsia="zh-CN"/>
              </w:rPr>
              <w:t>not .</w:t>
            </w:r>
            <w:proofErr w:type="gramEnd"/>
          </w:p>
          <w:p w14:paraId="0A2112F3" w14:textId="0FF07A3A" w:rsidR="0022058F" w:rsidRPr="00820BED" w:rsidRDefault="0022058F" w:rsidP="00820BED">
            <w:pPr>
              <w:pStyle w:val="ListParagraph"/>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If Yes, we think legacy T320 can be re-used</w:t>
            </w:r>
          </w:p>
          <w:p w14:paraId="124305D7" w14:textId="178DCEFA" w:rsidR="0038236B" w:rsidRDefault="0022058F" w:rsidP="00820BED">
            <w:pPr>
              <w:pStyle w:val="ListParagraph"/>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 xml:space="preserve">If No, it may happen that the network will include both the legacy IE </w:t>
            </w:r>
            <w:proofErr w:type="spellStart"/>
            <w:r w:rsidRPr="00820BED">
              <w:rPr>
                <w:rFonts w:eastAsiaTheme="minorEastAsia"/>
                <w:sz w:val="22"/>
                <w:szCs w:val="22"/>
                <w:lang w:eastAsia="zh-CN"/>
              </w:rPr>
              <w:t>freqPriorityListEUTRA</w:t>
            </w:r>
            <w:proofErr w:type="spellEnd"/>
            <w:r w:rsidRPr="00820BED">
              <w:rPr>
                <w:rFonts w:eastAsiaTheme="minorEastAsia"/>
                <w:sz w:val="22"/>
                <w:szCs w:val="22"/>
                <w:lang w:eastAsia="zh-CN"/>
              </w:rPr>
              <w:t xml:space="preserve"> and Rel-17 slice priority at the same time. If so, T320 is running for the legacy </w:t>
            </w:r>
            <w:proofErr w:type="spellStart"/>
            <w:r w:rsidRPr="00820BED">
              <w:rPr>
                <w:rFonts w:eastAsiaTheme="minorEastAsia"/>
                <w:sz w:val="22"/>
                <w:szCs w:val="22"/>
                <w:lang w:eastAsia="zh-CN"/>
              </w:rPr>
              <w:t>freqPriorityListEUTRA</w:t>
            </w:r>
            <w:proofErr w:type="spellEnd"/>
            <w:r w:rsidRPr="00820BED">
              <w:rPr>
                <w:rFonts w:eastAsiaTheme="minorEastAsia"/>
                <w:sz w:val="22"/>
                <w:szCs w:val="22"/>
                <w:lang w:eastAsia="zh-CN"/>
              </w:rPr>
              <w:t xml:space="preserve"> and we see some benefits for introducing a new timer (like T320) for Rel-17 slice priority</w:t>
            </w:r>
          </w:p>
          <w:p w14:paraId="047193EA" w14:textId="77777777" w:rsidR="009808A3" w:rsidRDefault="009808A3" w:rsidP="009808A3">
            <w:pPr>
              <w:spacing w:after="0"/>
              <w:rPr>
                <w:rFonts w:eastAsiaTheme="minorEastAsia"/>
                <w:sz w:val="22"/>
                <w:szCs w:val="22"/>
                <w:lang w:eastAsia="zh-CN"/>
              </w:rPr>
            </w:pPr>
          </w:p>
          <w:p w14:paraId="3E13B1B4" w14:textId="4275450C" w:rsidR="009808A3" w:rsidRPr="009808A3" w:rsidRDefault="009808A3" w:rsidP="00E5301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think RAN2 may need to clarify the meaning of “</w:t>
            </w:r>
            <w:r w:rsidRPr="0022058F">
              <w:rPr>
                <w:b/>
                <w:sz w:val="24"/>
              </w:rPr>
              <w:t>existing dedicated priority configuration</w:t>
            </w:r>
            <w:r>
              <w:rPr>
                <w:rFonts w:eastAsiaTheme="minorEastAsia"/>
                <w:sz w:val="22"/>
                <w:szCs w:val="22"/>
                <w:lang w:eastAsia="zh-CN"/>
              </w:rPr>
              <w:t xml:space="preserve">”, </w:t>
            </w:r>
            <w:proofErr w:type="gramStart"/>
            <w:r>
              <w:rPr>
                <w:rFonts w:eastAsiaTheme="minorEastAsia"/>
                <w:sz w:val="22"/>
                <w:szCs w:val="22"/>
                <w:lang w:eastAsia="zh-CN"/>
              </w:rPr>
              <w:t>i.e.</w:t>
            </w:r>
            <w:proofErr w:type="gramEnd"/>
            <w:r>
              <w:rPr>
                <w:rFonts w:eastAsiaTheme="minorEastAsia"/>
                <w:sz w:val="22"/>
                <w:szCs w:val="22"/>
                <w:lang w:eastAsia="zh-CN"/>
              </w:rPr>
              <w:t xml:space="preserve"> whether it covers the IE </w:t>
            </w:r>
            <w:proofErr w:type="spellStart"/>
            <w:r>
              <w:rPr>
                <w:rFonts w:eastAsiaTheme="minorEastAsia"/>
                <w:sz w:val="22"/>
                <w:szCs w:val="22"/>
                <w:lang w:eastAsia="zh-CN"/>
              </w:rPr>
              <w:t>freqPriorityListUTRA</w:t>
            </w:r>
            <w:proofErr w:type="spellEnd"/>
            <w:r>
              <w:rPr>
                <w:rFonts w:eastAsiaTheme="minorEastAsia"/>
                <w:sz w:val="22"/>
                <w:szCs w:val="22"/>
                <w:lang w:eastAsia="zh-CN"/>
              </w:rPr>
              <w:t xml:space="preserve"> or not.</w:t>
            </w:r>
          </w:p>
        </w:tc>
      </w:tr>
      <w:tr w:rsidR="001D1D2A" w14:paraId="5913BD94" w14:textId="77777777">
        <w:tc>
          <w:tcPr>
            <w:tcW w:w="2263" w:type="dxa"/>
          </w:tcPr>
          <w:p w14:paraId="388C42E6" w14:textId="24A8B9BA" w:rsidR="001D1D2A" w:rsidRDefault="001F5E55">
            <w:pPr>
              <w:spacing w:after="0"/>
              <w:rPr>
                <w:rFonts w:eastAsiaTheme="minorEastAsia"/>
                <w:sz w:val="22"/>
                <w:szCs w:val="22"/>
                <w:lang w:eastAsia="zh-CN"/>
              </w:rPr>
            </w:pPr>
            <w:r>
              <w:rPr>
                <w:rFonts w:eastAsiaTheme="minorEastAsia"/>
                <w:sz w:val="22"/>
                <w:szCs w:val="22"/>
                <w:lang w:eastAsia="zh-CN"/>
              </w:rPr>
              <w:lastRenderedPageBreak/>
              <w:t>Intel</w:t>
            </w:r>
          </w:p>
        </w:tc>
        <w:tc>
          <w:tcPr>
            <w:tcW w:w="1418" w:type="dxa"/>
          </w:tcPr>
          <w:p w14:paraId="77EF44F2" w14:textId="6FFEBDB6"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0DAB15" w14:textId="335D93ED" w:rsidR="001F5E55" w:rsidRDefault="001F5E55">
            <w:pPr>
              <w:spacing w:after="0"/>
              <w:rPr>
                <w:rFonts w:eastAsiaTheme="minorEastAsia"/>
                <w:sz w:val="22"/>
                <w:szCs w:val="22"/>
                <w:lang w:val="en-US" w:eastAsia="zh-CN"/>
              </w:rPr>
            </w:pPr>
            <w:r w:rsidRPr="001F5E55">
              <w:rPr>
                <w:rFonts w:eastAsiaTheme="minorEastAsia"/>
                <w:sz w:val="22"/>
                <w:szCs w:val="22"/>
                <w:lang w:val="en-US" w:eastAsia="zh-CN"/>
              </w:rPr>
              <w:t xml:space="preserve">Agree with rapporteur observation that the possibility that both legacy priority and </w:t>
            </w:r>
            <w:proofErr w:type="gramStart"/>
            <w:r w:rsidRPr="001F5E55">
              <w:rPr>
                <w:rFonts w:eastAsiaTheme="minorEastAsia"/>
                <w:sz w:val="22"/>
                <w:szCs w:val="22"/>
                <w:lang w:val="en-US" w:eastAsia="zh-CN"/>
              </w:rPr>
              <w:t>slice based</w:t>
            </w:r>
            <w:proofErr w:type="gramEnd"/>
            <w:r w:rsidRPr="001F5E55">
              <w:rPr>
                <w:rFonts w:eastAsiaTheme="minorEastAsia"/>
                <w:sz w:val="22"/>
                <w:szCs w:val="22"/>
                <w:lang w:val="en-US" w:eastAsia="zh-CN"/>
              </w:rPr>
              <w:t xml:space="preserve"> frequency priority are included in the same RRC release message are excluded in the RRC release message and hence the same timer can be reused.</w:t>
            </w:r>
          </w:p>
          <w:p w14:paraId="7A86B876" w14:textId="77777777" w:rsidR="001F5E55" w:rsidRDefault="001F5E55">
            <w:pPr>
              <w:spacing w:after="0"/>
              <w:rPr>
                <w:rFonts w:eastAsiaTheme="minorEastAsia"/>
                <w:sz w:val="22"/>
                <w:szCs w:val="22"/>
                <w:lang w:val="en-US" w:eastAsia="zh-CN"/>
              </w:rPr>
            </w:pPr>
          </w:p>
          <w:p w14:paraId="3134FE7D" w14:textId="0E20EAF6" w:rsidR="001D1D2A" w:rsidRPr="001F5E55" w:rsidRDefault="001F5E55">
            <w:pPr>
              <w:spacing w:after="0"/>
              <w:rPr>
                <w:rFonts w:eastAsiaTheme="minorEastAsia"/>
                <w:sz w:val="22"/>
                <w:szCs w:val="22"/>
                <w:lang w:val="en-US" w:eastAsia="zh-CN"/>
              </w:rPr>
            </w:pPr>
            <w:r w:rsidRPr="001F5E55">
              <w:rPr>
                <w:rFonts w:eastAsiaTheme="minorEastAsia"/>
                <w:sz w:val="22"/>
                <w:szCs w:val="22"/>
                <w:lang w:val="en-US" w:eastAsia="zh-CN"/>
              </w:rPr>
              <w:t>Having said that, this may need to be revisited based on the outcome of the email discussion [24</w:t>
            </w:r>
            <w:r>
              <w:rPr>
                <w:rFonts w:eastAsiaTheme="minorEastAsia"/>
                <w:sz w:val="22"/>
                <w:szCs w:val="22"/>
                <w:lang w:val="en-US" w:eastAsia="zh-CN"/>
              </w:rPr>
              <w:t>2</w:t>
            </w:r>
            <w:r w:rsidRPr="001F5E55">
              <w:rPr>
                <w:rFonts w:eastAsiaTheme="minorEastAsia"/>
                <w:sz w:val="22"/>
                <w:szCs w:val="22"/>
                <w:lang w:val="en-US" w:eastAsia="zh-CN"/>
              </w:rPr>
              <w:t>]</w:t>
            </w:r>
            <w:r>
              <w:rPr>
                <w:rFonts w:eastAsiaTheme="minorEastAsia"/>
                <w:sz w:val="22"/>
                <w:szCs w:val="22"/>
                <w:lang w:val="en-US" w:eastAsia="zh-CN"/>
              </w:rPr>
              <w:t>.</w:t>
            </w:r>
          </w:p>
        </w:tc>
      </w:tr>
      <w:tr w:rsidR="001D1D2A" w14:paraId="1DF3E7D4" w14:textId="77777777">
        <w:tc>
          <w:tcPr>
            <w:tcW w:w="2263" w:type="dxa"/>
          </w:tcPr>
          <w:p w14:paraId="655CAB22" w14:textId="77777777" w:rsidR="001D1D2A" w:rsidRDefault="001D1D2A">
            <w:pPr>
              <w:spacing w:after="0"/>
              <w:rPr>
                <w:rFonts w:eastAsiaTheme="minorEastAsia"/>
                <w:sz w:val="22"/>
                <w:szCs w:val="22"/>
                <w:lang w:val="en-US" w:eastAsia="zh-CN"/>
              </w:rPr>
            </w:pPr>
          </w:p>
        </w:tc>
        <w:tc>
          <w:tcPr>
            <w:tcW w:w="1418" w:type="dxa"/>
          </w:tcPr>
          <w:p w14:paraId="2F1E256C" w14:textId="77777777" w:rsidR="001D1D2A" w:rsidRDefault="001D1D2A">
            <w:pPr>
              <w:spacing w:after="0"/>
              <w:rPr>
                <w:rFonts w:eastAsiaTheme="minorEastAsia"/>
                <w:sz w:val="22"/>
                <w:szCs w:val="22"/>
                <w:lang w:val="en-US" w:eastAsia="zh-CN"/>
              </w:rPr>
            </w:pPr>
          </w:p>
        </w:tc>
        <w:tc>
          <w:tcPr>
            <w:tcW w:w="5948" w:type="dxa"/>
          </w:tcPr>
          <w:p w14:paraId="328E738E" w14:textId="77777777" w:rsidR="001D1D2A" w:rsidRDefault="001D1D2A">
            <w:pPr>
              <w:spacing w:after="0"/>
              <w:rPr>
                <w:rFonts w:eastAsiaTheme="minorEastAsia"/>
                <w:sz w:val="22"/>
                <w:szCs w:val="22"/>
                <w:lang w:val="en-US" w:eastAsia="zh-CN"/>
              </w:rPr>
            </w:pPr>
          </w:p>
        </w:tc>
      </w:tr>
      <w:tr w:rsidR="001D1D2A" w14:paraId="7E122FBB" w14:textId="77777777">
        <w:tc>
          <w:tcPr>
            <w:tcW w:w="2263" w:type="dxa"/>
          </w:tcPr>
          <w:p w14:paraId="3111704E" w14:textId="77777777" w:rsidR="001D1D2A" w:rsidRDefault="001D1D2A">
            <w:pPr>
              <w:spacing w:after="0"/>
              <w:rPr>
                <w:rFonts w:eastAsia="Malgun Gothic"/>
                <w:sz w:val="22"/>
                <w:szCs w:val="22"/>
                <w:lang w:eastAsia="ko-KR"/>
              </w:rPr>
            </w:pPr>
          </w:p>
        </w:tc>
        <w:tc>
          <w:tcPr>
            <w:tcW w:w="1418" w:type="dxa"/>
          </w:tcPr>
          <w:p w14:paraId="050E3456" w14:textId="77777777" w:rsidR="001D1D2A" w:rsidRDefault="001D1D2A">
            <w:pPr>
              <w:spacing w:after="0"/>
              <w:rPr>
                <w:rFonts w:eastAsia="Malgun Gothic"/>
                <w:sz w:val="22"/>
                <w:szCs w:val="22"/>
                <w:lang w:eastAsia="ko-KR"/>
              </w:rPr>
            </w:pPr>
          </w:p>
        </w:tc>
        <w:tc>
          <w:tcPr>
            <w:tcW w:w="5948" w:type="dxa"/>
          </w:tcPr>
          <w:p w14:paraId="0CFA6C1C" w14:textId="77777777" w:rsidR="001D1D2A" w:rsidRDefault="001D1D2A">
            <w:pPr>
              <w:spacing w:after="0"/>
              <w:rPr>
                <w:rFonts w:eastAsia="Malgun Gothic"/>
                <w:sz w:val="22"/>
                <w:szCs w:val="22"/>
                <w:lang w:eastAsia="ko-KR"/>
              </w:rPr>
            </w:pPr>
          </w:p>
        </w:tc>
      </w:tr>
      <w:tr w:rsidR="001D1D2A" w14:paraId="2B168E60" w14:textId="77777777">
        <w:tc>
          <w:tcPr>
            <w:tcW w:w="2263" w:type="dxa"/>
          </w:tcPr>
          <w:p w14:paraId="1ABE16AA" w14:textId="77777777" w:rsidR="001D1D2A" w:rsidRDefault="001D1D2A">
            <w:pPr>
              <w:spacing w:after="0"/>
              <w:rPr>
                <w:rFonts w:eastAsiaTheme="minorEastAsia"/>
                <w:sz w:val="22"/>
                <w:szCs w:val="22"/>
                <w:lang w:eastAsia="zh-CN"/>
              </w:rPr>
            </w:pPr>
          </w:p>
        </w:tc>
        <w:tc>
          <w:tcPr>
            <w:tcW w:w="1418" w:type="dxa"/>
          </w:tcPr>
          <w:p w14:paraId="097849CF" w14:textId="77777777" w:rsidR="001D1D2A" w:rsidRDefault="001D1D2A">
            <w:pPr>
              <w:spacing w:after="0"/>
              <w:rPr>
                <w:rFonts w:eastAsiaTheme="minorEastAsia"/>
                <w:sz w:val="22"/>
                <w:szCs w:val="22"/>
                <w:lang w:eastAsia="zh-CN"/>
              </w:rPr>
            </w:pPr>
          </w:p>
        </w:tc>
        <w:tc>
          <w:tcPr>
            <w:tcW w:w="5948" w:type="dxa"/>
          </w:tcPr>
          <w:p w14:paraId="66B439B4" w14:textId="77777777" w:rsidR="001D1D2A" w:rsidRDefault="001D1D2A">
            <w:pPr>
              <w:spacing w:after="0"/>
              <w:rPr>
                <w:rFonts w:eastAsiaTheme="minorEastAsia"/>
                <w:sz w:val="22"/>
                <w:szCs w:val="22"/>
                <w:lang w:eastAsia="zh-CN"/>
              </w:rPr>
            </w:pPr>
          </w:p>
        </w:tc>
      </w:tr>
      <w:tr w:rsidR="001D1D2A" w14:paraId="2AEE4020" w14:textId="77777777">
        <w:tc>
          <w:tcPr>
            <w:tcW w:w="2263" w:type="dxa"/>
          </w:tcPr>
          <w:p w14:paraId="1B60C681" w14:textId="77777777" w:rsidR="001D1D2A" w:rsidRDefault="001D1D2A">
            <w:pPr>
              <w:spacing w:after="0"/>
              <w:rPr>
                <w:rFonts w:eastAsiaTheme="minorEastAsia"/>
                <w:sz w:val="22"/>
                <w:szCs w:val="22"/>
                <w:lang w:eastAsia="zh-CN"/>
              </w:rPr>
            </w:pPr>
          </w:p>
        </w:tc>
        <w:tc>
          <w:tcPr>
            <w:tcW w:w="1418" w:type="dxa"/>
          </w:tcPr>
          <w:p w14:paraId="6AABFD3B" w14:textId="77777777" w:rsidR="001D1D2A" w:rsidRDefault="001D1D2A">
            <w:pPr>
              <w:spacing w:after="0"/>
              <w:rPr>
                <w:rFonts w:eastAsiaTheme="minorEastAsia"/>
                <w:sz w:val="22"/>
                <w:szCs w:val="22"/>
                <w:lang w:eastAsia="zh-CN"/>
              </w:rPr>
            </w:pPr>
          </w:p>
        </w:tc>
        <w:tc>
          <w:tcPr>
            <w:tcW w:w="5948" w:type="dxa"/>
          </w:tcPr>
          <w:p w14:paraId="631EAD61" w14:textId="77777777" w:rsidR="001D1D2A" w:rsidRDefault="001D1D2A">
            <w:pPr>
              <w:spacing w:after="0"/>
              <w:rPr>
                <w:rFonts w:eastAsiaTheme="minorEastAsia"/>
                <w:sz w:val="22"/>
                <w:szCs w:val="22"/>
                <w:lang w:eastAsia="zh-CN"/>
              </w:rPr>
            </w:pPr>
          </w:p>
        </w:tc>
      </w:tr>
    </w:tbl>
    <w:p w14:paraId="111ED5F5" w14:textId="77777777" w:rsidR="001D1D2A" w:rsidRDefault="001D1D2A">
      <w:pPr>
        <w:adjustRightInd/>
        <w:spacing w:afterLines="50" w:after="120"/>
        <w:rPr>
          <w:rFonts w:eastAsiaTheme="minorEastAsia"/>
          <w:sz w:val="22"/>
          <w:szCs w:val="22"/>
          <w:lang w:eastAsia="zh-CN"/>
        </w:rPr>
      </w:pPr>
    </w:p>
    <w:p w14:paraId="6702D2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7258F2F0" w14:textId="77777777" w:rsidR="001D1D2A" w:rsidRDefault="001D1D2A">
      <w:pPr>
        <w:adjustRightInd/>
        <w:spacing w:afterLines="50" w:after="120"/>
        <w:rPr>
          <w:rFonts w:eastAsiaTheme="minorEastAsia"/>
          <w:sz w:val="22"/>
          <w:szCs w:val="22"/>
          <w:lang w:eastAsia="zh-CN"/>
        </w:rPr>
      </w:pPr>
    </w:p>
    <w:p w14:paraId="596CD4F3" w14:textId="77777777" w:rsidR="001D1D2A" w:rsidRDefault="00C001E7">
      <w:pPr>
        <w:pStyle w:val="Heading4"/>
      </w:pPr>
      <w:r>
        <w:t>2.2</w:t>
      </w:r>
      <w:r>
        <w:tab/>
        <w:t>The override indication for RAN slicing and MCS/MPS</w:t>
      </w:r>
    </w:p>
    <w:p w14:paraId="3F32608B"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0AAE8E6A" w14:textId="77777777" w:rsidR="001D1D2A" w:rsidRDefault="001D1D2A">
      <w:pPr>
        <w:spacing w:after="0"/>
        <w:rPr>
          <w:rFonts w:eastAsiaTheme="minorEastAsia"/>
          <w:sz w:val="22"/>
          <w:szCs w:val="22"/>
          <w:lang w:eastAsia="zh-CN"/>
        </w:rPr>
      </w:pPr>
    </w:p>
    <w:p w14:paraId="659A2AC8" w14:textId="77777777" w:rsidR="001D1D2A" w:rsidRDefault="00C001E7">
      <w:pPr>
        <w:pStyle w:val="Agreement"/>
      </w:pPr>
      <w:r>
        <w:t>2: The indication for whether slice override MCS, MPS or MPS override slice is common for all slice groups.</w:t>
      </w:r>
    </w:p>
    <w:p w14:paraId="66683649" w14:textId="77777777" w:rsidR="001D1D2A" w:rsidRDefault="001D1D2A">
      <w:pPr>
        <w:spacing w:after="0"/>
        <w:rPr>
          <w:rFonts w:eastAsiaTheme="minorEastAsia"/>
          <w:sz w:val="22"/>
          <w:szCs w:val="22"/>
          <w:lang w:eastAsia="zh-CN"/>
        </w:rPr>
      </w:pPr>
    </w:p>
    <w:p w14:paraId="46F7837C"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endorsed NR RRC running CR, the indication is included in the following fields:</w:t>
      </w:r>
    </w:p>
    <w:p w14:paraId="207BF448" w14:textId="77777777" w:rsidR="001D1D2A" w:rsidRDefault="001D1D2A">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9629"/>
      </w:tblGrid>
      <w:tr w:rsidR="001D1D2A" w14:paraId="4E3A751C" w14:textId="77777777">
        <w:tc>
          <w:tcPr>
            <w:tcW w:w="9629" w:type="dxa"/>
          </w:tcPr>
          <w:p w14:paraId="4E572587" w14:textId="77777777" w:rsidR="001D1D2A" w:rsidRDefault="00C001E7">
            <w:pPr>
              <w:pStyle w:val="PL"/>
              <w:rPr>
                <w:color w:val="FF0000"/>
              </w:rPr>
            </w:pPr>
            <w:r>
              <w:rPr>
                <w:color w:val="FF0000"/>
              </w:rPr>
              <w:t>RA-PrioritizationForSlicing-r</w:t>
            </w:r>
            <w:proofErr w:type="gramStart"/>
            <w:r>
              <w:rPr>
                <w:color w:val="FF0000"/>
              </w:rPr>
              <w:t>17 ::=</w:t>
            </w:r>
            <w:proofErr w:type="gramEnd"/>
            <w:r>
              <w:rPr>
                <w:color w:val="FF0000"/>
              </w:rPr>
              <w:t xml:space="preserve">        SEQUENCE {</w:t>
            </w:r>
          </w:p>
          <w:p w14:paraId="00478ECD" w14:textId="77777777" w:rsidR="001D1D2A" w:rsidRDefault="00C001E7">
            <w:pPr>
              <w:pStyle w:val="PL"/>
              <w:rPr>
                <w:color w:val="FF0000"/>
              </w:rPr>
            </w:pPr>
            <w:r>
              <w:rPr>
                <w:color w:val="FF0000"/>
              </w:rPr>
              <w:t xml:space="preserve">    ra-PrioritizationSliceInfoList-r17                   </w:t>
            </w:r>
            <w:proofErr w:type="spellStart"/>
            <w:r>
              <w:rPr>
                <w:color w:val="FF0000"/>
              </w:rPr>
              <w:t>RA-</w:t>
            </w:r>
            <w:r>
              <w:rPr>
                <w:rFonts w:eastAsia="DengXian"/>
                <w:color w:val="FF0000"/>
                <w:lang w:eastAsia="zh-CN"/>
              </w:rPr>
              <w:t>Prioritization</w:t>
            </w:r>
            <w:r>
              <w:rPr>
                <w:color w:val="FF0000"/>
              </w:rPr>
              <w:t>SliceInfoList-r17</w:t>
            </w:r>
            <w:proofErr w:type="spellEnd"/>
            <w:r>
              <w:rPr>
                <w:color w:val="FF0000"/>
              </w:rPr>
              <w:t>,</w:t>
            </w:r>
          </w:p>
          <w:p w14:paraId="543E1162" w14:textId="77777777" w:rsidR="001D1D2A" w:rsidRDefault="00C001E7">
            <w:pPr>
              <w:pStyle w:val="PL"/>
              <w:rPr>
                <w:color w:val="FF0000"/>
              </w:rPr>
            </w:pPr>
            <w:r>
              <w:rPr>
                <w:color w:val="FF0000"/>
              </w:rPr>
              <w:t xml:space="preserve">    ra-PrioritizationSlicingType-r17</w:t>
            </w:r>
            <w:r>
              <w:rPr>
                <w:color w:val="FF0000"/>
              </w:rPr>
              <w:tab/>
            </w:r>
            <w:r>
              <w:rPr>
                <w:color w:val="FF0000"/>
              </w:rPr>
              <w:tab/>
            </w:r>
            <w:proofErr w:type="gramStart"/>
            <w:r>
              <w:rPr>
                <w:color w:val="FF0000"/>
              </w:rPr>
              <w:t>BOOLEAN,  -</w:t>
            </w:r>
            <w:proofErr w:type="gramEnd"/>
            <w:r>
              <w:rPr>
                <w:color w:val="FF0000"/>
              </w:rPr>
              <w:t>&gt; this is the ASN.1 change for the indication</w:t>
            </w:r>
          </w:p>
          <w:p w14:paraId="6C2DBE4F" w14:textId="77777777" w:rsidR="001D1D2A" w:rsidRDefault="00C001E7">
            <w:pPr>
              <w:pStyle w:val="PL"/>
              <w:rPr>
                <w:rFonts w:eastAsia="DengXian"/>
                <w:color w:val="FF0000"/>
                <w:lang w:eastAsia="zh-CN"/>
              </w:rPr>
            </w:pPr>
            <w:r>
              <w:rPr>
                <w:color w:val="FF0000"/>
              </w:rPr>
              <w:t xml:space="preserve">    ...</w:t>
            </w:r>
          </w:p>
          <w:p w14:paraId="31EABF88" w14:textId="77777777" w:rsidR="001D1D2A" w:rsidRDefault="00C001E7">
            <w:pPr>
              <w:pStyle w:val="PL"/>
              <w:rPr>
                <w:color w:val="FF0000"/>
              </w:rPr>
            </w:pPr>
            <w:r>
              <w:rPr>
                <w:color w:val="FF0000"/>
              </w:rPr>
              <w:t>}</w:t>
            </w:r>
          </w:p>
          <w:p w14:paraId="15C28E5D" w14:textId="77777777" w:rsidR="001D1D2A" w:rsidRDefault="001D1D2A">
            <w:pPr>
              <w:spacing w:after="0"/>
              <w:rPr>
                <w:rFonts w:eastAsiaTheme="minorEastAsia"/>
                <w:sz w:val="22"/>
                <w:szCs w:val="22"/>
                <w:lang w:eastAsia="zh-CN"/>
              </w:rPr>
            </w:pPr>
          </w:p>
          <w:p w14:paraId="63DC43F9" w14:textId="77777777" w:rsidR="001D1D2A" w:rsidRDefault="00C001E7">
            <w:pPr>
              <w:pStyle w:val="PL"/>
            </w:pPr>
            <w:r>
              <w:t>RACH-</w:t>
            </w:r>
            <w:proofErr w:type="spellStart"/>
            <w:proofErr w:type="gramStart"/>
            <w:r>
              <w:t>ConfigCommon</w:t>
            </w:r>
            <w:proofErr w:type="spellEnd"/>
            <w:r>
              <w:t xml:space="preserve"> ::=</w:t>
            </w:r>
            <w:proofErr w:type="gramEnd"/>
            <w:r>
              <w:t xml:space="preserve">               </w:t>
            </w:r>
            <w:r>
              <w:rPr>
                <w:color w:val="993366"/>
              </w:rPr>
              <w:t>SEQUENCE</w:t>
            </w:r>
            <w:r>
              <w:t xml:space="preserve"> {</w:t>
            </w:r>
          </w:p>
          <w:p w14:paraId="14289E85" w14:textId="77777777" w:rsidR="001D1D2A" w:rsidRDefault="00C001E7">
            <w:pPr>
              <w:pStyle w:val="PL"/>
            </w:pPr>
            <w:r>
              <w:t xml:space="preserve">    </w:t>
            </w:r>
            <w:r>
              <w:rPr>
                <w:color w:val="FF0000"/>
              </w:rPr>
              <w:t xml:space="preserve">ra-PrioritizationForSlicing-r17          </w:t>
            </w:r>
            <w:proofErr w:type="spellStart"/>
            <w:r>
              <w:rPr>
                <w:color w:val="FF0000"/>
              </w:rPr>
              <w:t>RA-PrioritizationForSlicing-r17</w:t>
            </w:r>
            <w:proofErr w:type="spellEnd"/>
            <w:r>
              <w:rPr>
                <w:color w:val="FF0000"/>
              </w:rPr>
              <w:t xml:space="preserve">                  OPTIONAL   -- Cond </w:t>
            </w:r>
            <w:proofErr w:type="spellStart"/>
            <w:r>
              <w:rPr>
                <w:color w:val="FF0000"/>
              </w:rPr>
              <w:t>InitialBWP</w:t>
            </w:r>
            <w:proofErr w:type="spellEnd"/>
            <w:r>
              <w:rPr>
                <w:color w:val="FF0000"/>
              </w:rPr>
              <w:t>-Only</w:t>
            </w:r>
          </w:p>
          <w:p w14:paraId="75561FD7" w14:textId="77777777" w:rsidR="001D1D2A" w:rsidRDefault="00C001E7">
            <w:pPr>
              <w:pStyle w:val="PL"/>
            </w:pPr>
            <w:r>
              <w:t>}</w:t>
            </w:r>
          </w:p>
          <w:p w14:paraId="04107EE9" w14:textId="77777777" w:rsidR="001D1D2A" w:rsidRDefault="001D1D2A">
            <w:pPr>
              <w:spacing w:after="0"/>
              <w:rPr>
                <w:rFonts w:eastAsiaTheme="minorEastAsia"/>
                <w:sz w:val="22"/>
                <w:szCs w:val="22"/>
                <w:lang w:eastAsia="zh-CN"/>
              </w:rPr>
            </w:pPr>
          </w:p>
          <w:p w14:paraId="07E1513E" w14:textId="77777777" w:rsidR="001D1D2A" w:rsidRDefault="00C001E7">
            <w:pPr>
              <w:pStyle w:val="PL"/>
            </w:pPr>
            <w:r>
              <w:t>RACH-ConfigCommonTwoStepRA-r</w:t>
            </w:r>
            <w:proofErr w:type="gramStart"/>
            <w:r>
              <w:t>16 ::=</w:t>
            </w:r>
            <w:proofErr w:type="gramEnd"/>
            <w:r>
              <w:t xml:space="preserve">                   </w:t>
            </w:r>
            <w:r>
              <w:rPr>
                <w:color w:val="993366"/>
              </w:rPr>
              <w:t>SEQUENCE</w:t>
            </w:r>
            <w:r>
              <w:t xml:space="preserve"> {</w:t>
            </w:r>
          </w:p>
          <w:p w14:paraId="69F66B85" w14:textId="77777777" w:rsidR="001D1D2A" w:rsidRDefault="00C001E7">
            <w:pPr>
              <w:pStyle w:val="PL"/>
              <w:rPr>
                <w:color w:val="FF0000"/>
              </w:rPr>
            </w:pPr>
            <w:r>
              <w:lastRenderedPageBreak/>
              <w:t xml:space="preserve">    </w:t>
            </w:r>
            <w:r>
              <w:rPr>
                <w:color w:val="FF0000"/>
              </w:rPr>
              <w:t xml:space="preserve">ra-PrioritizationForSlicingTwoStep-r17          RA-PrioritizationForSlicing-r17                      OPTIONAL -- Cond </w:t>
            </w:r>
            <w:proofErr w:type="spellStart"/>
            <w:r>
              <w:rPr>
                <w:color w:val="FF0000"/>
              </w:rPr>
              <w:t>InitialBWP</w:t>
            </w:r>
            <w:proofErr w:type="spellEnd"/>
            <w:r>
              <w:rPr>
                <w:color w:val="FF0000"/>
              </w:rPr>
              <w:t>-Only</w:t>
            </w:r>
          </w:p>
          <w:p w14:paraId="2D87CFC5" w14:textId="77777777" w:rsidR="001D1D2A" w:rsidRDefault="00C001E7">
            <w:pPr>
              <w:pStyle w:val="PL"/>
              <w:rPr>
                <w:rFonts w:eastAsiaTheme="minorEastAsia"/>
                <w:sz w:val="22"/>
                <w:szCs w:val="22"/>
                <w:lang w:eastAsia="zh-CN"/>
              </w:rPr>
            </w:pPr>
            <w:r>
              <w:rPr>
                <w:rFonts w:hint="eastAsia"/>
              </w:rPr>
              <w:t>}</w:t>
            </w:r>
          </w:p>
        </w:tc>
      </w:tr>
    </w:tbl>
    <w:p w14:paraId="33AB8405" w14:textId="77777777" w:rsidR="001D1D2A" w:rsidRDefault="001D1D2A">
      <w:pPr>
        <w:spacing w:after="0"/>
        <w:rPr>
          <w:rFonts w:eastAsiaTheme="minorEastAsia"/>
          <w:sz w:val="22"/>
          <w:szCs w:val="22"/>
          <w:lang w:eastAsia="zh-CN"/>
        </w:rPr>
      </w:pPr>
    </w:p>
    <w:p w14:paraId="55F48D4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w:t>
      </w:r>
      <w:proofErr w:type="gramStart"/>
      <w:r>
        <w:rPr>
          <w:rFonts w:eastAsiaTheme="minorEastAsia"/>
          <w:sz w:val="22"/>
          <w:szCs w:val="22"/>
          <w:lang w:eastAsia="zh-CN"/>
        </w:rPr>
        <w:t>and also</w:t>
      </w:r>
      <w:proofErr w:type="gramEnd"/>
      <w:r>
        <w:rPr>
          <w:rFonts w:eastAsiaTheme="minorEastAsia"/>
          <w:sz w:val="22"/>
          <w:szCs w:val="22"/>
          <w:lang w:eastAsia="zh-CN"/>
        </w:rPr>
        <w:t xml:space="preserve"> MAC changes). One alternative is that the indication can be put under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p w14:paraId="21DCD85A" w14:textId="77777777" w:rsidR="001D1D2A" w:rsidRDefault="001D1D2A">
      <w:pPr>
        <w:spacing w:after="0"/>
        <w:rPr>
          <w:rFonts w:eastAsiaTheme="minorEastAsia"/>
          <w:sz w:val="22"/>
          <w:szCs w:val="22"/>
          <w:lang w:eastAsia="zh-CN"/>
        </w:rPr>
      </w:pPr>
    </w:p>
    <w:p w14:paraId="3064BC54" w14:textId="77777777" w:rsidR="001D1D2A" w:rsidRDefault="00C001E7">
      <w:pPr>
        <w:spacing w:beforeLines="50" w:before="120" w:afterLines="50" w:after="120" w:line="360" w:lineRule="auto"/>
        <w:rPr>
          <w:rFonts w:eastAsiaTheme="minorEastAsia"/>
          <w:sz w:val="28"/>
          <w:szCs w:val="22"/>
          <w:lang w:eastAsia="zh-CN"/>
        </w:rPr>
      </w:pPr>
      <w:bookmarkStart w:id="1" w:name="_Toc60777182"/>
      <w:bookmarkStart w:id="2" w:name="_Toc83740137"/>
      <w:r>
        <w:rPr>
          <w:rFonts w:eastAsiaTheme="minorEastAsia"/>
          <w:sz w:val="28"/>
          <w:szCs w:val="22"/>
          <w:lang w:eastAsia="zh-CN"/>
        </w:rPr>
        <w:t>–</w:t>
      </w:r>
      <w:r>
        <w:rPr>
          <w:rFonts w:eastAsiaTheme="minorEastAsia"/>
          <w:sz w:val="28"/>
          <w:szCs w:val="22"/>
          <w:lang w:eastAsia="zh-CN"/>
        </w:rPr>
        <w:tab/>
        <w:t>BWP-</w:t>
      </w:r>
      <w:proofErr w:type="spellStart"/>
      <w:r>
        <w:rPr>
          <w:rFonts w:eastAsiaTheme="minorEastAsia"/>
          <w:sz w:val="28"/>
          <w:szCs w:val="22"/>
          <w:lang w:eastAsia="zh-CN"/>
        </w:rPr>
        <w:t>UplinkCommon</w:t>
      </w:r>
      <w:bookmarkEnd w:id="1"/>
      <w:bookmarkEnd w:id="2"/>
      <w:proofErr w:type="spellEnd"/>
    </w:p>
    <w:p w14:paraId="2399AEDF" w14:textId="77777777" w:rsidR="001D1D2A" w:rsidRDefault="00C001E7">
      <w:pPr>
        <w:rPr>
          <w:lang w:eastAsia="ja-JP"/>
        </w:rPr>
      </w:pPr>
      <w:r>
        <w:rPr>
          <w:lang w:eastAsia="ja-JP"/>
        </w:rPr>
        <w:t xml:space="preserve">The IE </w:t>
      </w:r>
      <w:r>
        <w:rPr>
          <w:i/>
          <w:lang w:eastAsia="ja-JP"/>
        </w:rPr>
        <w:t>BWP-</w:t>
      </w:r>
      <w:proofErr w:type="spellStart"/>
      <w:r>
        <w:rPr>
          <w:i/>
          <w:lang w:eastAsia="ja-JP"/>
        </w:rPr>
        <w:t>UplinkCommon</w:t>
      </w:r>
      <w:proofErr w:type="spellEnd"/>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Pr>
          <w:lang w:eastAsia="ja-JP"/>
        </w:rPr>
        <w:t>PCell</w:t>
      </w:r>
      <w:proofErr w:type="spellEnd"/>
      <w:r>
        <w:rPr>
          <w:lang w:eastAsia="ja-JP"/>
        </w:rPr>
        <w:t xml:space="preserve"> are also provided via system information. For all other serving cells, the network provides the common parameters via dedicated signalling.</w:t>
      </w:r>
    </w:p>
    <w:p w14:paraId="59D65802" w14:textId="77777777" w:rsidR="001D1D2A" w:rsidRDefault="00C001E7">
      <w:pPr>
        <w:keepNext/>
        <w:keepLines/>
        <w:spacing w:before="60"/>
        <w:jc w:val="center"/>
        <w:rPr>
          <w:rFonts w:ascii="Arial" w:hAnsi="Arial"/>
          <w:b/>
          <w:lang w:eastAsia="ja-JP"/>
        </w:rPr>
      </w:pPr>
      <w:r>
        <w:rPr>
          <w:rFonts w:ascii="Arial" w:hAnsi="Arial"/>
          <w:b/>
          <w:i/>
          <w:lang w:eastAsia="ja-JP"/>
        </w:rPr>
        <w:t>BWP-</w:t>
      </w:r>
      <w:proofErr w:type="spellStart"/>
      <w:r>
        <w:rPr>
          <w:rFonts w:ascii="Arial" w:hAnsi="Arial"/>
          <w:b/>
          <w:i/>
          <w:lang w:eastAsia="ja-JP"/>
        </w:rPr>
        <w:t>UplinkCommon</w:t>
      </w:r>
      <w:proofErr w:type="spellEnd"/>
      <w:r>
        <w:rPr>
          <w:rFonts w:ascii="Arial" w:hAnsi="Arial"/>
          <w:b/>
          <w:lang w:eastAsia="ja-JP"/>
        </w:rPr>
        <w:t xml:space="preserve"> information element</w:t>
      </w:r>
    </w:p>
    <w:p w14:paraId="0EFB2B0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4AD9CE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14:paraId="23684393"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F51E17"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BWP-</w:t>
      </w:r>
      <w:proofErr w:type="spellStart"/>
      <w:proofErr w:type="gramStart"/>
      <w:r>
        <w:rPr>
          <w:rFonts w:ascii="Courier New" w:hAnsi="Courier New"/>
          <w:sz w:val="16"/>
          <w:lang w:eastAsia="en-GB"/>
        </w:rPr>
        <w:t>UplinkCommon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0415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genericParameters</w:t>
      </w:r>
      <w:proofErr w:type="spellEnd"/>
      <w:r>
        <w:rPr>
          <w:rFonts w:ascii="Courier New" w:hAnsi="Courier New"/>
          <w:sz w:val="16"/>
          <w:lang w:eastAsia="en-GB"/>
        </w:rPr>
        <w:t xml:space="preserve">                   BWP,</w:t>
      </w:r>
    </w:p>
    <w:p w14:paraId="30271FC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RACH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7FB4DE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pusch-ConfigCommon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PUSCH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E8F96D"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pucch-ConfigCommon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PUCCH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5A84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04C7C3"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0713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rach-ConfigCommonIAB-r16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RACH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4B4EC2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useInterlacePUCCH-PUSCH-r16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D385F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msgA-ConfigCommon-r16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MsgA</w:t>
      </w:r>
      <w:proofErr w:type="gramEnd"/>
      <w:r>
        <w:rPr>
          <w:rFonts w:ascii="Courier New" w:hAnsi="Courier New"/>
          <w:sz w:val="16"/>
          <w:lang w:eastAsia="en-GB"/>
        </w:rPr>
        <w:t xml:space="preserve">-ConfigCommon-r16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14:paraId="3CC6C4E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14:paraId="307D5F10"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ra-PrioritizationSlicingType-r17</w:t>
      </w:r>
      <w:r>
        <w:rPr>
          <w:rFonts w:ascii="Courier New" w:hAnsi="Courier New"/>
          <w:color w:val="FF0000"/>
          <w:sz w:val="16"/>
          <w:lang w:eastAsia="en-GB"/>
        </w:rPr>
        <w:tab/>
      </w:r>
      <w:r>
        <w:rPr>
          <w:rFonts w:ascii="Courier New" w:hAnsi="Courier New"/>
          <w:color w:val="FF0000"/>
          <w:sz w:val="16"/>
          <w:lang w:eastAsia="en-GB"/>
        </w:rPr>
        <w:tab/>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OPTIONAL</w:t>
      </w:r>
    </w:p>
    <w:p w14:paraId="54B4ADA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77768D"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0BDB9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14:paraId="5DF4C816"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2ACDAB9" w14:textId="77777777" w:rsidR="001D1D2A" w:rsidRDefault="001D1D2A">
      <w:pPr>
        <w:spacing w:after="0"/>
        <w:rPr>
          <w:rFonts w:eastAsiaTheme="minorEastAsia"/>
          <w:sz w:val="22"/>
          <w:szCs w:val="22"/>
          <w:lang w:eastAsia="zh-CN"/>
        </w:rPr>
      </w:pPr>
    </w:p>
    <w:p w14:paraId="0C4F9FCF"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w:t>
      </w:r>
      <w:proofErr w:type="spellStart"/>
      <w:r>
        <w:rPr>
          <w:rFonts w:eastAsiaTheme="minorEastAsia"/>
          <w:b/>
          <w:sz w:val="22"/>
          <w:szCs w:val="22"/>
          <w:lang w:eastAsia="zh-CN"/>
        </w:rPr>
        <w:t>UplinkCommon</w:t>
      </w:r>
      <w:proofErr w:type="spellEnd"/>
      <w:r>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1D1D2A" w14:paraId="2EF9E31B" w14:textId="77777777">
        <w:tc>
          <w:tcPr>
            <w:tcW w:w="2263" w:type="dxa"/>
          </w:tcPr>
          <w:p w14:paraId="65B28F4E"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E308BA4"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69C00E"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29E24FDC" w14:textId="77777777">
        <w:tc>
          <w:tcPr>
            <w:tcW w:w="2263" w:type="dxa"/>
          </w:tcPr>
          <w:p w14:paraId="438A4CC3"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BAFB965"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F682864"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and RACH-ConfigCommonTwoStepRA-r16, RAN2 may further specify whether these two indications should be aligned or not. We prefer to avoid such discussion. </w:t>
            </w:r>
          </w:p>
        </w:tc>
      </w:tr>
      <w:tr w:rsidR="001D1D2A" w14:paraId="56E5CD53" w14:textId="77777777">
        <w:tc>
          <w:tcPr>
            <w:tcW w:w="2263" w:type="dxa"/>
          </w:tcPr>
          <w:p w14:paraId="6A1E61FE"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2AA23A85"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CABD3B7" w14:textId="77777777" w:rsidR="001D1D2A" w:rsidRDefault="00C001E7">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rsidR="001D1D2A" w14:paraId="097FD216" w14:textId="77777777">
        <w:tc>
          <w:tcPr>
            <w:tcW w:w="2263" w:type="dxa"/>
          </w:tcPr>
          <w:p w14:paraId="4902CBAF"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0B4CCCF2"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1C5F279F" w14:textId="77777777" w:rsidR="001D1D2A" w:rsidRDefault="00C001E7">
            <w:pPr>
              <w:spacing w:after="0"/>
              <w:rPr>
                <w:rFonts w:eastAsiaTheme="minorEastAsia"/>
                <w:sz w:val="22"/>
                <w:szCs w:val="22"/>
                <w:lang w:eastAsia="zh-CN"/>
              </w:rPr>
            </w:pPr>
            <w:r>
              <w:rPr>
                <w:rFonts w:eastAsiaTheme="minorEastAsia"/>
                <w:sz w:val="22"/>
                <w:szCs w:val="22"/>
                <w:lang w:eastAsia="zh-CN"/>
              </w:rPr>
              <w:t>It would be simpler to put into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tc>
      </w:tr>
      <w:tr w:rsidR="001D1D2A" w14:paraId="6170E952" w14:textId="77777777">
        <w:tc>
          <w:tcPr>
            <w:tcW w:w="2263" w:type="dxa"/>
          </w:tcPr>
          <w:p w14:paraId="07AB48DF"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Xiaomi </w:t>
            </w:r>
          </w:p>
        </w:tc>
        <w:tc>
          <w:tcPr>
            <w:tcW w:w="1418" w:type="dxa"/>
          </w:tcPr>
          <w:p w14:paraId="5117534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6E384F9" w14:textId="77777777" w:rsidR="001D1D2A" w:rsidRDefault="001D1D2A">
            <w:pPr>
              <w:spacing w:after="0"/>
              <w:rPr>
                <w:rFonts w:eastAsiaTheme="minorEastAsia"/>
                <w:sz w:val="22"/>
                <w:szCs w:val="22"/>
                <w:lang w:eastAsia="zh-CN"/>
              </w:rPr>
            </w:pPr>
          </w:p>
        </w:tc>
      </w:tr>
      <w:tr w:rsidR="001D1D2A" w14:paraId="722BD4DD" w14:textId="77777777">
        <w:tc>
          <w:tcPr>
            <w:tcW w:w="2263" w:type="dxa"/>
          </w:tcPr>
          <w:p w14:paraId="43B3D6B7"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654101D8"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9F0B3BB" w14:textId="77777777" w:rsidR="001D1D2A" w:rsidRDefault="001D1D2A">
            <w:pPr>
              <w:spacing w:after="0"/>
              <w:rPr>
                <w:rFonts w:eastAsiaTheme="minorEastAsia"/>
                <w:sz w:val="22"/>
                <w:szCs w:val="22"/>
                <w:lang w:eastAsia="zh-CN"/>
              </w:rPr>
            </w:pPr>
          </w:p>
        </w:tc>
      </w:tr>
      <w:tr w:rsidR="001D1D2A" w14:paraId="09E2B933" w14:textId="77777777">
        <w:tc>
          <w:tcPr>
            <w:tcW w:w="2263" w:type="dxa"/>
          </w:tcPr>
          <w:p w14:paraId="16920A83" w14:textId="70AE7E90"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7BAA108A" w14:textId="2F8A7B3D"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496CE0" w14:textId="61523EA0" w:rsidR="001D1D2A" w:rsidRDefault="00024410">
            <w:pPr>
              <w:spacing w:after="0"/>
              <w:rPr>
                <w:rFonts w:eastAsiaTheme="minorEastAsia"/>
                <w:sz w:val="22"/>
                <w:szCs w:val="22"/>
                <w:lang w:eastAsia="zh-CN"/>
              </w:rPr>
            </w:pPr>
            <w:r>
              <w:rPr>
                <w:rFonts w:eastAsiaTheme="minorEastAsia"/>
                <w:sz w:val="22"/>
                <w:szCs w:val="22"/>
                <w:lang w:eastAsia="zh-CN"/>
              </w:rPr>
              <w:t>Our view is that a common indication for 2-step and 4-step RA is enough.</w:t>
            </w:r>
          </w:p>
        </w:tc>
      </w:tr>
      <w:tr w:rsidR="001D1D2A" w14:paraId="44CFDC29" w14:textId="77777777">
        <w:tc>
          <w:tcPr>
            <w:tcW w:w="2263" w:type="dxa"/>
          </w:tcPr>
          <w:p w14:paraId="59E79B9D" w14:textId="4015D49A" w:rsidR="001D1D2A" w:rsidRDefault="00E5301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2549B7D2" w14:textId="503DD272" w:rsidR="001D1D2A" w:rsidRDefault="00E5301D">
            <w:pPr>
              <w:spacing w:after="0"/>
              <w:rPr>
                <w:rFonts w:eastAsiaTheme="minorEastAsia"/>
                <w:sz w:val="22"/>
                <w:szCs w:val="22"/>
                <w:lang w:eastAsia="zh-CN"/>
              </w:rPr>
            </w:pPr>
            <w:r>
              <w:rPr>
                <w:rFonts w:eastAsiaTheme="minorEastAsia"/>
                <w:sz w:val="22"/>
                <w:szCs w:val="22"/>
                <w:lang w:eastAsia="zh-CN"/>
              </w:rPr>
              <w:t>Yes</w:t>
            </w:r>
          </w:p>
        </w:tc>
        <w:tc>
          <w:tcPr>
            <w:tcW w:w="5948" w:type="dxa"/>
          </w:tcPr>
          <w:p w14:paraId="181DA857" w14:textId="17A9AF80" w:rsidR="001D1D2A" w:rsidRDefault="00E5301D" w:rsidP="00E5301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with other companies that it would introduce extra complexities if the indication is put in both 4-step RA and 2-step </w:t>
            </w:r>
            <w:r>
              <w:rPr>
                <w:rFonts w:eastAsiaTheme="minorEastAsia"/>
                <w:sz w:val="22"/>
                <w:szCs w:val="22"/>
                <w:lang w:eastAsia="zh-CN"/>
              </w:rPr>
              <w:lastRenderedPageBreak/>
              <w:t xml:space="preserve">RA configurations, so we prefer to put it under the </w:t>
            </w:r>
            <w:r w:rsidRPr="00E5301D">
              <w:rPr>
                <w:rFonts w:eastAsiaTheme="minorEastAsia"/>
                <w:sz w:val="22"/>
                <w:szCs w:val="22"/>
                <w:lang w:eastAsia="zh-CN"/>
              </w:rPr>
              <w:t>IE BWP-</w:t>
            </w:r>
            <w:proofErr w:type="spellStart"/>
            <w:r w:rsidRPr="00E5301D">
              <w:rPr>
                <w:rFonts w:eastAsiaTheme="minorEastAsia"/>
                <w:sz w:val="22"/>
                <w:szCs w:val="22"/>
                <w:lang w:eastAsia="zh-CN"/>
              </w:rPr>
              <w:t>UplinkCommon</w:t>
            </w:r>
            <w:proofErr w:type="spellEnd"/>
            <w:r w:rsidRPr="00E5301D">
              <w:rPr>
                <w:rFonts w:eastAsiaTheme="minorEastAsia"/>
                <w:sz w:val="22"/>
                <w:szCs w:val="22"/>
                <w:lang w:eastAsia="zh-CN"/>
              </w:rPr>
              <w:t>.</w:t>
            </w:r>
          </w:p>
        </w:tc>
      </w:tr>
      <w:tr w:rsidR="001D1D2A" w14:paraId="04E5A55E" w14:textId="77777777">
        <w:tc>
          <w:tcPr>
            <w:tcW w:w="2263" w:type="dxa"/>
          </w:tcPr>
          <w:p w14:paraId="753DE077" w14:textId="5515A096" w:rsidR="001D1D2A" w:rsidRDefault="001F5E55">
            <w:pPr>
              <w:spacing w:after="0"/>
              <w:rPr>
                <w:rFonts w:eastAsiaTheme="minorEastAsia"/>
                <w:sz w:val="22"/>
                <w:szCs w:val="22"/>
                <w:lang w:eastAsia="zh-CN"/>
              </w:rPr>
            </w:pPr>
            <w:r>
              <w:rPr>
                <w:rFonts w:eastAsiaTheme="minorEastAsia"/>
                <w:sz w:val="22"/>
                <w:szCs w:val="22"/>
                <w:lang w:eastAsia="zh-CN"/>
              </w:rPr>
              <w:lastRenderedPageBreak/>
              <w:t>Intel</w:t>
            </w:r>
          </w:p>
        </w:tc>
        <w:tc>
          <w:tcPr>
            <w:tcW w:w="1418" w:type="dxa"/>
          </w:tcPr>
          <w:p w14:paraId="61D931AF" w14:textId="427F6DE9"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6453FB89" w14:textId="77777777" w:rsidR="001D1D2A" w:rsidRDefault="001D1D2A">
            <w:pPr>
              <w:spacing w:after="0"/>
              <w:rPr>
                <w:rFonts w:eastAsiaTheme="minorEastAsia"/>
                <w:sz w:val="22"/>
                <w:szCs w:val="22"/>
                <w:lang w:eastAsia="zh-CN"/>
              </w:rPr>
            </w:pPr>
          </w:p>
        </w:tc>
      </w:tr>
      <w:tr w:rsidR="001D1D2A" w14:paraId="2A7CEB16" w14:textId="77777777">
        <w:tc>
          <w:tcPr>
            <w:tcW w:w="2263" w:type="dxa"/>
          </w:tcPr>
          <w:p w14:paraId="7905BE84" w14:textId="77777777" w:rsidR="001D1D2A" w:rsidRDefault="001D1D2A">
            <w:pPr>
              <w:spacing w:after="0"/>
              <w:rPr>
                <w:rFonts w:eastAsiaTheme="minorEastAsia"/>
                <w:sz w:val="22"/>
                <w:szCs w:val="22"/>
                <w:lang w:val="en-US" w:eastAsia="zh-CN"/>
              </w:rPr>
            </w:pPr>
          </w:p>
        </w:tc>
        <w:tc>
          <w:tcPr>
            <w:tcW w:w="1418" w:type="dxa"/>
          </w:tcPr>
          <w:p w14:paraId="6C6AD712" w14:textId="77777777" w:rsidR="001D1D2A" w:rsidRDefault="001D1D2A">
            <w:pPr>
              <w:spacing w:after="0"/>
              <w:rPr>
                <w:rFonts w:eastAsiaTheme="minorEastAsia"/>
                <w:sz w:val="22"/>
                <w:szCs w:val="22"/>
                <w:lang w:val="en-US" w:eastAsia="zh-CN"/>
              </w:rPr>
            </w:pPr>
          </w:p>
        </w:tc>
        <w:tc>
          <w:tcPr>
            <w:tcW w:w="5948" w:type="dxa"/>
          </w:tcPr>
          <w:p w14:paraId="59C9B6F6" w14:textId="77777777" w:rsidR="001D1D2A" w:rsidRDefault="001D1D2A">
            <w:pPr>
              <w:spacing w:after="0"/>
              <w:rPr>
                <w:rFonts w:eastAsiaTheme="minorEastAsia"/>
                <w:sz w:val="22"/>
                <w:szCs w:val="22"/>
                <w:lang w:val="en-US" w:eastAsia="zh-CN"/>
              </w:rPr>
            </w:pPr>
          </w:p>
        </w:tc>
      </w:tr>
      <w:tr w:rsidR="001D1D2A" w14:paraId="529C59B7" w14:textId="77777777">
        <w:tc>
          <w:tcPr>
            <w:tcW w:w="2263" w:type="dxa"/>
          </w:tcPr>
          <w:p w14:paraId="15537E2A" w14:textId="77777777" w:rsidR="001D1D2A" w:rsidRDefault="001D1D2A">
            <w:pPr>
              <w:spacing w:after="0"/>
              <w:rPr>
                <w:rFonts w:eastAsia="Malgun Gothic"/>
                <w:sz w:val="22"/>
                <w:szCs w:val="22"/>
                <w:lang w:eastAsia="ko-KR"/>
              </w:rPr>
            </w:pPr>
          </w:p>
        </w:tc>
        <w:tc>
          <w:tcPr>
            <w:tcW w:w="1418" w:type="dxa"/>
          </w:tcPr>
          <w:p w14:paraId="3F1BDC90" w14:textId="77777777" w:rsidR="001D1D2A" w:rsidRDefault="001D1D2A">
            <w:pPr>
              <w:spacing w:after="0"/>
              <w:rPr>
                <w:rFonts w:eastAsia="Malgun Gothic"/>
                <w:sz w:val="22"/>
                <w:szCs w:val="22"/>
                <w:lang w:eastAsia="ko-KR"/>
              </w:rPr>
            </w:pPr>
          </w:p>
        </w:tc>
        <w:tc>
          <w:tcPr>
            <w:tcW w:w="5948" w:type="dxa"/>
          </w:tcPr>
          <w:p w14:paraId="2AE948D8" w14:textId="77777777" w:rsidR="001D1D2A" w:rsidRDefault="001D1D2A">
            <w:pPr>
              <w:spacing w:after="0"/>
              <w:rPr>
                <w:rFonts w:eastAsia="Malgun Gothic"/>
                <w:sz w:val="22"/>
                <w:szCs w:val="22"/>
                <w:lang w:eastAsia="ko-KR"/>
              </w:rPr>
            </w:pPr>
          </w:p>
        </w:tc>
      </w:tr>
      <w:tr w:rsidR="001D1D2A" w14:paraId="4ED4AFB9" w14:textId="77777777">
        <w:tc>
          <w:tcPr>
            <w:tcW w:w="2263" w:type="dxa"/>
          </w:tcPr>
          <w:p w14:paraId="532A93C0" w14:textId="77777777" w:rsidR="001D1D2A" w:rsidRDefault="001D1D2A">
            <w:pPr>
              <w:spacing w:after="0"/>
              <w:rPr>
                <w:rFonts w:eastAsiaTheme="minorEastAsia"/>
                <w:sz w:val="22"/>
                <w:szCs w:val="22"/>
                <w:lang w:eastAsia="zh-CN"/>
              </w:rPr>
            </w:pPr>
          </w:p>
        </w:tc>
        <w:tc>
          <w:tcPr>
            <w:tcW w:w="1418" w:type="dxa"/>
          </w:tcPr>
          <w:p w14:paraId="23731786" w14:textId="77777777" w:rsidR="001D1D2A" w:rsidRDefault="001D1D2A">
            <w:pPr>
              <w:spacing w:after="0"/>
              <w:rPr>
                <w:rFonts w:eastAsiaTheme="minorEastAsia"/>
                <w:sz w:val="22"/>
                <w:szCs w:val="22"/>
                <w:lang w:eastAsia="zh-CN"/>
              </w:rPr>
            </w:pPr>
          </w:p>
        </w:tc>
        <w:tc>
          <w:tcPr>
            <w:tcW w:w="5948" w:type="dxa"/>
          </w:tcPr>
          <w:p w14:paraId="115A434E" w14:textId="77777777" w:rsidR="001D1D2A" w:rsidRDefault="001D1D2A">
            <w:pPr>
              <w:spacing w:after="0"/>
              <w:rPr>
                <w:rFonts w:eastAsiaTheme="minorEastAsia"/>
                <w:sz w:val="22"/>
                <w:szCs w:val="22"/>
                <w:lang w:eastAsia="zh-CN"/>
              </w:rPr>
            </w:pPr>
          </w:p>
        </w:tc>
      </w:tr>
      <w:tr w:rsidR="001D1D2A" w14:paraId="002DFFE7" w14:textId="77777777">
        <w:tc>
          <w:tcPr>
            <w:tcW w:w="2263" w:type="dxa"/>
          </w:tcPr>
          <w:p w14:paraId="50662260" w14:textId="77777777" w:rsidR="001D1D2A" w:rsidRDefault="001D1D2A">
            <w:pPr>
              <w:spacing w:after="0"/>
              <w:rPr>
                <w:rFonts w:eastAsiaTheme="minorEastAsia"/>
                <w:sz w:val="22"/>
                <w:szCs w:val="22"/>
                <w:lang w:eastAsia="zh-CN"/>
              </w:rPr>
            </w:pPr>
          </w:p>
        </w:tc>
        <w:tc>
          <w:tcPr>
            <w:tcW w:w="1418" w:type="dxa"/>
          </w:tcPr>
          <w:p w14:paraId="7941925D" w14:textId="77777777" w:rsidR="001D1D2A" w:rsidRDefault="001D1D2A">
            <w:pPr>
              <w:spacing w:after="0"/>
              <w:rPr>
                <w:rFonts w:eastAsiaTheme="minorEastAsia"/>
                <w:sz w:val="22"/>
                <w:szCs w:val="22"/>
                <w:lang w:eastAsia="zh-CN"/>
              </w:rPr>
            </w:pPr>
          </w:p>
        </w:tc>
        <w:tc>
          <w:tcPr>
            <w:tcW w:w="5948" w:type="dxa"/>
          </w:tcPr>
          <w:p w14:paraId="639903A7" w14:textId="77777777" w:rsidR="001D1D2A" w:rsidRDefault="001D1D2A">
            <w:pPr>
              <w:spacing w:after="0"/>
              <w:rPr>
                <w:rFonts w:eastAsiaTheme="minorEastAsia"/>
                <w:sz w:val="22"/>
                <w:szCs w:val="22"/>
                <w:lang w:eastAsia="zh-CN"/>
              </w:rPr>
            </w:pPr>
          </w:p>
        </w:tc>
      </w:tr>
    </w:tbl>
    <w:p w14:paraId="7FBEF969" w14:textId="77777777" w:rsidR="001D1D2A" w:rsidRDefault="001D1D2A">
      <w:pPr>
        <w:adjustRightInd/>
        <w:spacing w:afterLines="50" w:after="120"/>
        <w:rPr>
          <w:rFonts w:eastAsiaTheme="minorEastAsia"/>
          <w:sz w:val="22"/>
          <w:szCs w:val="22"/>
          <w:lang w:eastAsia="zh-CN"/>
        </w:rPr>
      </w:pPr>
    </w:p>
    <w:p w14:paraId="5C732FB3"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49F9C64F" w14:textId="77777777" w:rsidR="001D1D2A" w:rsidRDefault="001D1D2A">
      <w:pPr>
        <w:adjustRightInd/>
        <w:spacing w:afterLines="50" w:after="120"/>
        <w:rPr>
          <w:rFonts w:eastAsiaTheme="minorEastAsia"/>
          <w:sz w:val="22"/>
          <w:szCs w:val="22"/>
          <w:lang w:eastAsia="zh-CN"/>
        </w:rPr>
      </w:pPr>
    </w:p>
    <w:p w14:paraId="0E39AE34" w14:textId="77777777" w:rsidR="001D1D2A" w:rsidRDefault="001D1D2A">
      <w:pPr>
        <w:adjustRightInd/>
        <w:spacing w:afterLines="50" w:after="120"/>
        <w:rPr>
          <w:rFonts w:eastAsiaTheme="minorEastAsia"/>
          <w:sz w:val="22"/>
          <w:szCs w:val="22"/>
          <w:lang w:eastAsia="zh-CN"/>
        </w:rPr>
      </w:pPr>
    </w:p>
    <w:p w14:paraId="55DCAAC6" w14:textId="77777777" w:rsidR="001D1D2A" w:rsidRDefault="00C001E7">
      <w:pPr>
        <w:pStyle w:val="Heading3"/>
      </w:pPr>
      <w:r>
        <w:t>3</w:t>
      </w:r>
      <w:r>
        <w:tab/>
        <w:t>Conclusion</w:t>
      </w:r>
    </w:p>
    <w:p w14:paraId="0D905C6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discussions, the following proposals are made:</w:t>
      </w:r>
    </w:p>
    <w:p w14:paraId="76349E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14:paraId="5BB8177B" w14:textId="77777777" w:rsidR="001D1D2A" w:rsidRDefault="001D1D2A">
      <w:pPr>
        <w:adjustRightInd/>
        <w:spacing w:afterLines="50" w:after="120"/>
        <w:rPr>
          <w:rFonts w:eastAsiaTheme="minorEastAsia"/>
          <w:sz w:val="22"/>
          <w:szCs w:val="22"/>
          <w:lang w:eastAsia="zh-CN"/>
        </w:rPr>
      </w:pPr>
    </w:p>
    <w:p w14:paraId="4069B235" w14:textId="77777777" w:rsidR="001D1D2A" w:rsidRDefault="00C001E7">
      <w:pPr>
        <w:pStyle w:val="Heading3"/>
      </w:pPr>
      <w:r>
        <w:t>4</w:t>
      </w:r>
      <w:r>
        <w:tab/>
        <w:t>References</w:t>
      </w:r>
    </w:p>
    <w:p w14:paraId="31E6840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RAN2-116-e LTE 71 GHz DCCA Multi-SIM and RAN slicing (Tero)_2021-11-12-final</w:t>
      </w:r>
    </w:p>
    <w:p w14:paraId="7362F1A7" w14:textId="77777777" w:rsidR="001D1D2A" w:rsidRDefault="00C001E7">
      <w:pPr>
        <w:adjustRightInd/>
        <w:spacing w:afterLines="50" w:after="120"/>
        <w:rPr>
          <w:rFonts w:eastAsiaTheme="minorEastAsia"/>
          <w:sz w:val="22"/>
          <w:szCs w:val="22"/>
          <w:lang w:val="en-US" w:eastAsia="zh-CN"/>
        </w:rPr>
      </w:pPr>
      <w:r>
        <w:rPr>
          <w:rFonts w:eastAsiaTheme="minorEastAsia"/>
          <w:sz w:val="22"/>
          <w:szCs w:val="22"/>
          <w:lang w:eastAsia="zh-CN"/>
        </w:rPr>
        <w:t>[2] R2-2110645</w:t>
      </w:r>
      <w:r>
        <w:rPr>
          <w:rFonts w:eastAsiaTheme="minorEastAsia"/>
          <w:sz w:val="22"/>
          <w:szCs w:val="22"/>
          <w:lang w:eastAsia="zh-CN"/>
        </w:rPr>
        <w:tab/>
        <w:t>[Post115-e][</w:t>
      </w:r>
      <w:proofErr w:type="gramStart"/>
      <w:r>
        <w:rPr>
          <w:rFonts w:eastAsiaTheme="minorEastAsia"/>
          <w:sz w:val="22"/>
          <w:szCs w:val="22"/>
          <w:lang w:eastAsia="zh-CN"/>
        </w:rPr>
        <w:t>245][</w:t>
      </w:r>
      <w:proofErr w:type="gramEnd"/>
      <w:r>
        <w:rPr>
          <w:rFonts w:eastAsiaTheme="minorEastAsia"/>
          <w:sz w:val="22"/>
          <w:szCs w:val="22"/>
          <w:lang w:eastAsia="zh-CN"/>
        </w:rPr>
        <w:t>Slicing] Running NR RRC CR for RAN slicing (Huawei)</w:t>
      </w:r>
      <w:r>
        <w:rPr>
          <w:rFonts w:eastAsiaTheme="minorEastAsia"/>
          <w:sz w:val="22"/>
          <w:szCs w:val="22"/>
          <w:lang w:eastAsia="zh-CN"/>
        </w:rPr>
        <w:tab/>
        <w:t>Huawei</w:t>
      </w:r>
      <w:r>
        <w:rPr>
          <w:rFonts w:eastAsiaTheme="minorEastAsia"/>
          <w:sz w:val="22"/>
          <w:szCs w:val="22"/>
          <w:lang w:eastAsia="zh-CN"/>
        </w:rPr>
        <w:tab/>
        <w:t>discussion</w:t>
      </w:r>
    </w:p>
    <w:p w14:paraId="35DD84F6" w14:textId="77777777" w:rsidR="001D1D2A" w:rsidRDefault="001D1D2A">
      <w:pPr>
        <w:adjustRightInd/>
        <w:spacing w:afterLines="50" w:after="120"/>
        <w:rPr>
          <w:rFonts w:eastAsiaTheme="minorEastAsia"/>
          <w:sz w:val="22"/>
          <w:szCs w:val="22"/>
          <w:lang w:eastAsia="zh-CN"/>
        </w:rPr>
      </w:pPr>
    </w:p>
    <w:p w14:paraId="0E429D6C" w14:textId="77777777" w:rsidR="001D1D2A" w:rsidRDefault="001D1D2A">
      <w:pPr>
        <w:adjustRightInd/>
        <w:spacing w:afterLines="50" w:after="120"/>
        <w:rPr>
          <w:rFonts w:eastAsiaTheme="minorEastAsia"/>
          <w:sz w:val="22"/>
          <w:szCs w:val="22"/>
          <w:lang w:eastAsia="zh-CN"/>
        </w:rPr>
      </w:pPr>
    </w:p>
    <w:p w14:paraId="2C9DF9B9" w14:textId="77777777" w:rsidR="001D1D2A" w:rsidRDefault="00C001E7">
      <w:pPr>
        <w:pStyle w:val="Heading3"/>
      </w:pPr>
      <w:r>
        <w:t>5</w:t>
      </w:r>
      <w:r>
        <w:tab/>
        <w:t>List of RAN2 agreements</w:t>
      </w:r>
    </w:p>
    <w:p w14:paraId="4381FE9B" w14:textId="77777777" w:rsidR="001D1D2A" w:rsidRDefault="00C001E7">
      <w:pPr>
        <w:pStyle w:val="Heading2"/>
        <w:rPr>
          <w:b/>
          <w:sz w:val="24"/>
          <w:lang w:eastAsia="zh-CN"/>
        </w:rPr>
      </w:pPr>
      <w:r>
        <w:rPr>
          <w:rFonts w:hint="eastAsia"/>
          <w:b/>
          <w:sz w:val="24"/>
          <w:lang w:eastAsia="zh-CN"/>
        </w:rPr>
        <w:t>R</w:t>
      </w:r>
      <w:r>
        <w:rPr>
          <w:b/>
          <w:sz w:val="24"/>
          <w:lang w:eastAsia="zh-CN"/>
        </w:rPr>
        <w:t>AN2#116-e agreements</w:t>
      </w:r>
    </w:p>
    <w:p w14:paraId="6D115653" w14:textId="77777777" w:rsidR="001D1D2A" w:rsidRDefault="00C001E7">
      <w:pPr>
        <w:rPr>
          <w:u w:val="single"/>
          <w:lang w:eastAsia="zh-CN"/>
        </w:rPr>
      </w:pPr>
      <w:r>
        <w:rPr>
          <w:u w:val="single"/>
          <w:lang w:eastAsia="zh-CN"/>
        </w:rPr>
        <w:t>Slice based cell reselection</w:t>
      </w:r>
    </w:p>
    <w:p w14:paraId="4D299C12" w14:textId="77777777" w:rsidR="001D1D2A" w:rsidRDefault="00A329F7">
      <w:pPr>
        <w:pStyle w:val="Doc-title"/>
      </w:pPr>
      <w:hyperlink r:id="rId12" w:history="1">
        <w:r w:rsidR="00C001E7">
          <w:rPr>
            <w:rStyle w:val="Hyperlink"/>
          </w:rPr>
          <w:t>R2-2110645</w:t>
        </w:r>
      </w:hyperlink>
      <w:r w:rsidR="00C001E7">
        <w:tab/>
        <w:t>[Post115-e][</w:t>
      </w:r>
      <w:proofErr w:type="gramStart"/>
      <w:r w:rsidR="00C001E7">
        <w:t>245][</w:t>
      </w:r>
      <w:proofErr w:type="gramEnd"/>
      <w:r w:rsidR="00C001E7">
        <w:t>Slicing] Running NR RRC CR for RAN slicing (Huawei)</w:t>
      </w:r>
      <w:r w:rsidR="00C001E7">
        <w:tab/>
        <w:t>Huawei</w:t>
      </w:r>
      <w:r w:rsidR="00C001E7">
        <w:tab/>
        <w:t>discussion</w:t>
      </w:r>
      <w:r w:rsidR="00C001E7">
        <w:tab/>
        <w:t>Rel-17</w:t>
      </w:r>
      <w:r w:rsidR="00C001E7">
        <w:tab/>
      </w:r>
      <w:proofErr w:type="spellStart"/>
      <w:r w:rsidR="00C001E7">
        <w:t>NR_slice</w:t>
      </w:r>
      <w:proofErr w:type="spellEnd"/>
      <w:r w:rsidR="00C001E7">
        <w:t>-Core</w:t>
      </w:r>
      <w:r w:rsidR="00C001E7">
        <w:tab/>
        <w:t>Late</w:t>
      </w:r>
    </w:p>
    <w:p w14:paraId="50554A5C" w14:textId="77777777" w:rsidR="001D1D2A" w:rsidRDefault="001D1D2A">
      <w:pPr>
        <w:rPr>
          <w:rFonts w:eastAsia="DengXian"/>
          <w:lang w:eastAsia="zh-CN"/>
        </w:rPr>
      </w:pPr>
    </w:p>
    <w:p w14:paraId="731293DE" w14:textId="77777777" w:rsidR="001D1D2A" w:rsidRDefault="00C001E7">
      <w:pPr>
        <w:pStyle w:val="Agreement"/>
        <w:rPr>
          <w:highlight w:val="yellow"/>
        </w:rPr>
      </w:pPr>
      <w:r>
        <w:rPr>
          <w:highlight w:val="yellow"/>
        </w:rPr>
        <w:t>P2-5 covered by meeting discussions, P1 can be discussed as part of RRC running CR post-meeting discussion.</w:t>
      </w:r>
    </w:p>
    <w:p w14:paraId="2ABFB3CB" w14:textId="77777777" w:rsidR="001D1D2A" w:rsidRDefault="001D1D2A">
      <w:pPr>
        <w:rPr>
          <w:rFonts w:eastAsia="DengXian"/>
          <w:lang w:eastAsia="zh-CN"/>
        </w:rPr>
      </w:pPr>
    </w:p>
    <w:p w14:paraId="17614E3D" w14:textId="77777777" w:rsidR="001D1D2A" w:rsidRDefault="00C001E7">
      <w:pPr>
        <w:pStyle w:val="Agreement"/>
        <w:rPr>
          <w:rFonts w:eastAsia="DengXian"/>
          <w:lang w:eastAsia="zh-CN"/>
        </w:rPr>
      </w:pPr>
      <w:r>
        <w:t xml:space="preserve">1: A serving cell </w:t>
      </w:r>
      <w:r>
        <w:rPr>
          <w:highlight w:val="yellow"/>
        </w:rPr>
        <w:t>can</w:t>
      </w:r>
      <w:r>
        <w:t xml:space="preserve"> provide slice support of neighbour cells.</w:t>
      </w:r>
    </w:p>
    <w:p w14:paraId="0B032553" w14:textId="77777777" w:rsidR="001D1D2A" w:rsidRDefault="00C001E7">
      <w:pPr>
        <w:pStyle w:val="Agreement"/>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12BB863F" w14:textId="77777777" w:rsidR="001D1D2A" w:rsidRDefault="00C001E7">
      <w:pPr>
        <w:pStyle w:val="Agreement"/>
      </w:pPr>
      <w:r>
        <w:t>Network broadcasts slice info for the purpose of inter-frequency reselection. This will also need slicing priority for the serving frequency. FFS in which SIB.</w:t>
      </w:r>
    </w:p>
    <w:p w14:paraId="3F19CEFE" w14:textId="77777777" w:rsidR="001D1D2A" w:rsidRDefault="00C001E7">
      <w:pPr>
        <w:pStyle w:val="Agreement"/>
        <w:rPr>
          <w:rFonts w:eastAsiaTheme="minorEastAsia"/>
        </w:rPr>
      </w:pPr>
      <w:r>
        <w:t>RAN4 is not in the scope of the WI</w:t>
      </w:r>
    </w:p>
    <w:p w14:paraId="5C26B146" w14:textId="77777777" w:rsidR="001D1D2A" w:rsidRDefault="001D1D2A">
      <w:pPr>
        <w:rPr>
          <w:rFonts w:eastAsiaTheme="minorEastAsia"/>
        </w:rPr>
      </w:pPr>
    </w:p>
    <w:p w14:paraId="536BC3D0" w14:textId="77777777" w:rsidR="001D1D2A" w:rsidRDefault="00A329F7">
      <w:pPr>
        <w:pStyle w:val="Doc-title"/>
      </w:pPr>
      <w:hyperlink r:id="rId13" w:history="1">
        <w:r w:rsidR="00C001E7">
          <w:rPr>
            <w:rStyle w:val="Hyperlink"/>
          </w:rPr>
          <w:t>R2-2110699</w:t>
        </w:r>
      </w:hyperlink>
      <w:r w:rsidR="00C001E7">
        <w:tab/>
        <w:t>Slice-based cell re-selection algorithm</w:t>
      </w:r>
      <w:r w:rsidR="00C001E7">
        <w:tab/>
        <w:t>Ericsson</w:t>
      </w:r>
      <w:r w:rsidR="00C001E7">
        <w:tab/>
        <w:t>discussion</w:t>
      </w:r>
      <w:r w:rsidR="00C001E7">
        <w:tab/>
        <w:t>Rel-17</w:t>
      </w:r>
      <w:r w:rsidR="00C001E7">
        <w:tab/>
      </w:r>
      <w:proofErr w:type="spellStart"/>
      <w:r w:rsidR="00C001E7">
        <w:t>NR_slice</w:t>
      </w:r>
      <w:proofErr w:type="spellEnd"/>
      <w:r w:rsidR="00C001E7">
        <w:t>-Core</w:t>
      </w:r>
    </w:p>
    <w:p w14:paraId="6843E64A" w14:textId="77777777" w:rsidR="001D1D2A" w:rsidRDefault="00C001E7">
      <w:pPr>
        <w:pStyle w:val="Agreement"/>
      </w:pPr>
      <w:r>
        <w:t xml:space="preserve">There is </w:t>
      </w:r>
      <w:proofErr w:type="spellStart"/>
      <w:r>
        <w:t>suppport</w:t>
      </w:r>
      <w:proofErr w:type="spellEnd"/>
      <w:r>
        <w:t xml:space="preserve"> to go with this approach. </w:t>
      </w:r>
    </w:p>
    <w:p w14:paraId="0FE69C06" w14:textId="77777777" w:rsidR="001D1D2A" w:rsidRDefault="00C001E7">
      <w:pPr>
        <w:pStyle w:val="Agreement"/>
      </w:pPr>
      <w:r>
        <w:t>Offline discussion [241] (Ericsson) to sort out the details of this solution. If no problems are found, we adopt this approach in the running CR. We try to decide in 2nd week CB session.</w:t>
      </w:r>
    </w:p>
    <w:p w14:paraId="1CFC3E51" w14:textId="77777777" w:rsidR="001D1D2A" w:rsidRDefault="001D1D2A">
      <w:pPr>
        <w:pStyle w:val="Doc-text2"/>
      </w:pPr>
    </w:p>
    <w:p w14:paraId="13EF5C61" w14:textId="77777777" w:rsidR="001D1D2A" w:rsidRDefault="001D1D2A">
      <w:pPr>
        <w:pStyle w:val="Doc-text2"/>
        <w:ind w:left="0" w:firstLine="0"/>
        <w:rPr>
          <w:rFonts w:eastAsiaTheme="minorEastAsia"/>
        </w:rPr>
      </w:pPr>
    </w:p>
    <w:p w14:paraId="60B7BC7E" w14:textId="77777777" w:rsidR="001D1D2A" w:rsidRDefault="00A329F7">
      <w:pPr>
        <w:pStyle w:val="Doc-title"/>
      </w:pPr>
      <w:hyperlink r:id="rId14" w:history="1">
        <w:r w:rsidR="00C001E7">
          <w:rPr>
            <w:rStyle w:val="Hyperlink"/>
          </w:rPr>
          <w:t>R2-2111268</w:t>
        </w:r>
      </w:hyperlink>
      <w:r w:rsidR="00C001E7">
        <w:tab/>
        <w:t>[draft] Reply LS on Slice list and priority information for cell reselection</w:t>
      </w:r>
      <w:r w:rsidR="00C001E7">
        <w:tab/>
        <w:t>CMCC</w:t>
      </w:r>
      <w:r w:rsidR="00C001E7">
        <w:tab/>
        <w:t>LS out</w:t>
      </w:r>
      <w:r w:rsidR="00C001E7">
        <w:tab/>
        <w:t>8.8.1</w:t>
      </w:r>
      <w:r w:rsidR="00C001E7">
        <w:tab/>
        <w:t xml:space="preserve">Rel-17 </w:t>
      </w:r>
      <w:proofErr w:type="spellStart"/>
      <w:r w:rsidR="00C001E7">
        <w:t>NR_Slice</w:t>
      </w:r>
      <w:proofErr w:type="spellEnd"/>
      <w:r w:rsidR="00C001E7">
        <w:t>-Core</w:t>
      </w:r>
      <w:r w:rsidR="00C001E7">
        <w:tab/>
        <w:t>SA2</w:t>
      </w:r>
      <w:r w:rsidR="00C001E7">
        <w:tab/>
      </w:r>
      <w:proofErr w:type="spellStart"/>
      <w:r w:rsidR="00C001E7">
        <w:t>SA2</w:t>
      </w:r>
      <w:proofErr w:type="spellEnd"/>
      <w:r w:rsidR="00C001E7">
        <w:t>, RAN3</w:t>
      </w:r>
      <w:r w:rsidR="00C001E7">
        <w:tab/>
        <w:t>CT1</w:t>
      </w:r>
      <w:r w:rsidR="00C001E7">
        <w:tab/>
        <w:t>Late</w:t>
      </w:r>
    </w:p>
    <w:p w14:paraId="03C72404" w14:textId="77777777" w:rsidR="001D1D2A" w:rsidRDefault="00C001E7">
      <w:pPr>
        <w:pStyle w:val="Agreement"/>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9BD52B2" w14:textId="77777777" w:rsidR="001D1D2A" w:rsidRDefault="001D1D2A">
      <w:pPr>
        <w:pStyle w:val="Doc-title"/>
        <w:ind w:left="0" w:firstLine="0"/>
      </w:pPr>
    </w:p>
    <w:p w14:paraId="3F1A34B4" w14:textId="77777777" w:rsidR="001D1D2A" w:rsidRDefault="00C001E7">
      <w:pPr>
        <w:pStyle w:val="Agreement"/>
      </w:pPr>
      <w:r>
        <w:t>1: A network slice can be associated to none or only one slice group.</w:t>
      </w:r>
    </w:p>
    <w:p w14:paraId="6B64C683" w14:textId="77777777" w:rsidR="001D1D2A" w:rsidRDefault="00C001E7">
      <w:pPr>
        <w:pStyle w:val="Agreement"/>
        <w:rPr>
          <w:highlight w:val="yellow"/>
        </w:rPr>
      </w:pPr>
      <w:r>
        <w:t xml:space="preserve">3: Working assumption: The granularities of the slice groups for cell reselection are per TA. </w:t>
      </w:r>
      <w:r>
        <w:rPr>
          <w:highlight w:val="yellow"/>
        </w:rPr>
        <w:t>FFS on the details (</w:t>
      </w:r>
      <w:proofErr w:type="gramStart"/>
      <w:r>
        <w:rPr>
          <w:highlight w:val="yellow"/>
        </w:rPr>
        <w:t>e.g.</w:t>
      </w:r>
      <w:proofErr w:type="gramEnd"/>
      <w:r>
        <w:rPr>
          <w:highlight w:val="yellow"/>
        </w:rPr>
        <w:t xml:space="preserve"> how to resolve TA boundaries).</w:t>
      </w:r>
    </w:p>
    <w:p w14:paraId="142089BA" w14:textId="77777777" w:rsidR="001D1D2A" w:rsidRDefault="00C001E7">
      <w:pPr>
        <w:pStyle w:val="Agreement"/>
      </w:pPr>
      <w:r>
        <w:t>4:  It is up to SA2/CT1 whether to consider the slice registration status. From RAN2 perspective, both registered slices and not yet registered slices can be considered for the slice priority.</w:t>
      </w:r>
    </w:p>
    <w:p w14:paraId="3F505B0B" w14:textId="77777777" w:rsidR="001D1D2A" w:rsidRDefault="00C001E7">
      <w:pPr>
        <w:pStyle w:val="Agreement"/>
      </w:pPr>
      <w:r>
        <w:rPr>
          <w:lang w:eastAsia="zh-CN"/>
        </w:rPr>
        <w:t xml:space="preserve">Remove "one type of" and use "RAN2 aims to use slice groups for both cell reselection and </w:t>
      </w:r>
      <w:proofErr w:type="gramStart"/>
      <w:r>
        <w:rPr>
          <w:lang w:eastAsia="zh-CN"/>
        </w:rPr>
        <w:t>slice based</w:t>
      </w:r>
      <w:proofErr w:type="gramEnd"/>
      <w:r>
        <w:rPr>
          <w:lang w:eastAsia="zh-CN"/>
        </w:rPr>
        <w:t xml:space="preserve"> RACH"</w:t>
      </w:r>
    </w:p>
    <w:p w14:paraId="08C190DD" w14:textId="77777777" w:rsidR="001D1D2A" w:rsidRDefault="00C001E7">
      <w:pPr>
        <w:pStyle w:val="Agreement"/>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04DF15ED" w14:textId="77777777" w:rsidR="001D1D2A" w:rsidRDefault="00C001E7">
      <w:pPr>
        <w:pStyle w:val="Agreement"/>
        <w:rPr>
          <w:highlight w:val="yellow"/>
        </w:rPr>
      </w:pPr>
      <w:r>
        <w:rPr>
          <w:highlight w:val="yellow"/>
        </w:rPr>
        <w:t>With the above change, the LS content is agreed</w:t>
      </w:r>
    </w:p>
    <w:p w14:paraId="7D58DBF1" w14:textId="77777777" w:rsidR="001D1D2A" w:rsidRDefault="00C001E7">
      <w:pPr>
        <w:pStyle w:val="Agreement"/>
        <w:rPr>
          <w:highlight w:val="yellow"/>
        </w:rPr>
      </w:pPr>
      <w:r>
        <w:rPr>
          <w:highlight w:val="yellow"/>
        </w:rPr>
        <w:t xml:space="preserve">Revised in </w:t>
      </w:r>
      <w:hyperlink r:id="rId15" w:history="1">
        <w:r>
          <w:rPr>
            <w:rStyle w:val="Hyperlink"/>
            <w:highlight w:val="yellow"/>
          </w:rPr>
          <w:t xml:space="preserve">R2-211310 </w:t>
        </w:r>
      </w:hyperlink>
      <w:r>
        <w:rPr>
          <w:highlight w:val="yellow"/>
        </w:rPr>
        <w:t xml:space="preserve"> </w:t>
      </w:r>
      <w:proofErr w:type="gramStart"/>
      <w:r>
        <w:rPr>
          <w:highlight w:val="yellow"/>
        </w:rPr>
        <w:t xml:space="preserve">   (</w:t>
      </w:r>
      <w:proofErr w:type="gramEnd"/>
      <w:r>
        <w:rPr>
          <w:highlight w:val="yellow"/>
        </w:rPr>
        <w:t>use RAN2 as source, remove "[Draft]" from title)</w:t>
      </w:r>
    </w:p>
    <w:p w14:paraId="54FAAB41" w14:textId="77777777" w:rsidR="001D1D2A" w:rsidRDefault="001D1D2A">
      <w:pPr>
        <w:rPr>
          <w:rFonts w:eastAsiaTheme="minorEastAsia"/>
        </w:rPr>
      </w:pPr>
    </w:p>
    <w:p w14:paraId="2F88BC73" w14:textId="77777777" w:rsidR="001D1D2A" w:rsidRDefault="00C001E7">
      <w:pPr>
        <w:rPr>
          <w:u w:val="single"/>
          <w:lang w:eastAsia="zh-CN"/>
        </w:rPr>
      </w:pPr>
      <w:r>
        <w:rPr>
          <w:u w:val="single"/>
          <w:lang w:eastAsia="zh-CN"/>
        </w:rPr>
        <w:t>Slice based RACH</w:t>
      </w:r>
    </w:p>
    <w:p w14:paraId="2BB24778" w14:textId="77777777" w:rsidR="001D1D2A" w:rsidRDefault="00C001E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716C8934" w14:textId="77777777" w:rsidR="001D1D2A" w:rsidRDefault="00C001E7">
      <w:pPr>
        <w:pStyle w:val="Agreement"/>
      </w:pPr>
      <w:r>
        <w:t>Proposal 2</w:t>
      </w:r>
      <w:r>
        <w:tab/>
        <w:t xml:space="preserve">The solution for how the </w:t>
      </w:r>
      <w:proofErr w:type="spellStart"/>
      <w:r>
        <w:t>nw</w:t>
      </w:r>
      <w:proofErr w:type="spellEnd"/>
      <w:r>
        <w:t xml:space="preserve"> operator configures the following (CN and/or RAN OAM):</w:t>
      </w:r>
    </w:p>
    <w:p w14:paraId="6BD87C16" w14:textId="77777777" w:rsidR="001D1D2A" w:rsidRDefault="00C001E7">
      <w:pPr>
        <w:pStyle w:val="Agreement"/>
        <w:numPr>
          <w:ilvl w:val="0"/>
          <w:numId w:val="0"/>
        </w:numPr>
        <w:ind w:left="1619"/>
      </w:pPr>
      <w:r>
        <w:t xml:space="preserve">- mapping of slices to slice groups, sent from CN to UE in NAS signalling </w:t>
      </w:r>
    </w:p>
    <w:p w14:paraId="6B1D3CEB" w14:textId="77777777" w:rsidR="001D1D2A" w:rsidRDefault="00C001E7">
      <w:pPr>
        <w:pStyle w:val="Agreement"/>
        <w:numPr>
          <w:ilvl w:val="0"/>
          <w:numId w:val="0"/>
        </w:numPr>
        <w:ind w:left="1619"/>
      </w:pPr>
      <w:r>
        <w:t>- broadcast of slice group and its slice specific RACH configuration in SIB.</w:t>
      </w:r>
    </w:p>
    <w:p w14:paraId="5BB6F6FC" w14:textId="77777777" w:rsidR="001D1D2A" w:rsidRDefault="00C001E7">
      <w:pPr>
        <w:pStyle w:val="Agreement"/>
        <w:numPr>
          <w:ilvl w:val="0"/>
          <w:numId w:val="0"/>
        </w:numPr>
        <w:ind w:left="1619"/>
      </w:pPr>
      <w:r>
        <w:t>Potential NGAP impact is left for SA2/RAN3 to discuss.</w:t>
      </w:r>
    </w:p>
    <w:p w14:paraId="152E05E1" w14:textId="77777777" w:rsidR="001D1D2A" w:rsidRDefault="00C001E7">
      <w:pPr>
        <w:pStyle w:val="Agreement"/>
      </w:pPr>
      <w:r>
        <w:t>No LS sent to SA2/RAN3. Companies can raise relevant aspects directly in those groups.</w:t>
      </w:r>
    </w:p>
    <w:p w14:paraId="21A44489" w14:textId="77777777" w:rsidR="001D1D2A" w:rsidRDefault="00C001E7">
      <w:pPr>
        <w:pStyle w:val="Agreement"/>
      </w:pPr>
      <w:r>
        <w:t>4</w:t>
      </w:r>
      <w:r>
        <w:tab/>
        <w:t xml:space="preserve">RAN2 will use the following assumptions on slice groups and slice-specific RACH configuration in the work on Stage 3 details: </w:t>
      </w:r>
    </w:p>
    <w:p w14:paraId="35E5ED4C" w14:textId="77777777" w:rsidR="001D1D2A" w:rsidRDefault="001D1D2A">
      <w:pPr>
        <w:rPr>
          <w:rFonts w:eastAsiaTheme="minorEastAsia"/>
        </w:rPr>
      </w:pPr>
    </w:p>
    <w:p w14:paraId="50CD58EC" w14:textId="77777777" w:rsidR="001D1D2A" w:rsidRDefault="00C001E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70D9272E" w14:textId="77777777" w:rsidR="001D1D2A" w:rsidRDefault="00C001E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w:t>
      </w:r>
      <w:proofErr w:type="gramStart"/>
      <w:r>
        <w:rPr>
          <w:highlight w:val="yellow"/>
        </w:rPr>
        <w:t>i.e.</w:t>
      </w:r>
      <w:proofErr w:type="gramEnd"/>
      <w:r>
        <w:rPr>
          <w:highlight w:val="yellow"/>
        </w:rPr>
        <w:t xml:space="preserve"> some slice groups may use cell reselection but not RACH, some may use RACH but not cell reselection, some may use both).</w:t>
      </w:r>
    </w:p>
    <w:p w14:paraId="55C0FA8F" w14:textId="77777777" w:rsidR="001D1D2A" w:rsidRDefault="00C001E7">
      <w:pPr>
        <w:pStyle w:val="Agreement"/>
      </w:pPr>
      <w:r>
        <w:t>3.</w:t>
      </w:r>
      <w:r>
        <w:tab/>
        <w:t>In a cell, there may be multiple slice-specific RACH configurations.</w:t>
      </w:r>
    </w:p>
    <w:p w14:paraId="67591AAF" w14:textId="77777777" w:rsidR="001D1D2A" w:rsidRDefault="00C001E7">
      <w:pPr>
        <w:pStyle w:val="Agreement"/>
      </w:pPr>
      <w:r>
        <w:t>4.</w:t>
      </w:r>
      <w:r>
        <w:tab/>
        <w:t>One or more of the slice groups are linked to a slice-specific RACH configuration.</w:t>
      </w:r>
    </w:p>
    <w:p w14:paraId="6061AA80" w14:textId="77777777" w:rsidR="001D1D2A" w:rsidRDefault="00C001E7">
      <w:pPr>
        <w:pStyle w:val="Agreement"/>
      </w:pPr>
      <w:r>
        <w:t>5.</w:t>
      </w:r>
      <w:r>
        <w:tab/>
        <w:t>There may be slice groups that are not linked to a slice-specific RACH configuration (they use the common RACH configuration).</w:t>
      </w:r>
    </w:p>
    <w:p w14:paraId="1DD6E52A" w14:textId="77777777" w:rsidR="001D1D2A" w:rsidRDefault="00C001E7">
      <w:pPr>
        <w:pStyle w:val="Agreement"/>
      </w:pPr>
      <w:r>
        <w:t>6.</w:t>
      </w:r>
      <w:r>
        <w:tab/>
        <w:t>All slices of a slice group use the slice-specific RACH configuration of the slice group.</w:t>
      </w:r>
    </w:p>
    <w:p w14:paraId="58224EFA" w14:textId="77777777" w:rsidR="001D1D2A" w:rsidRDefault="001D1D2A">
      <w:pPr>
        <w:rPr>
          <w:rFonts w:eastAsiaTheme="minorEastAsia"/>
        </w:rPr>
      </w:pPr>
    </w:p>
    <w:p w14:paraId="373CBB0A" w14:textId="77777777" w:rsidR="001D1D2A" w:rsidRDefault="00C001E7">
      <w:pPr>
        <w:pStyle w:val="Agreement"/>
      </w:pPr>
      <w:r>
        <w:lastRenderedPageBreak/>
        <w:t>1: RAN2 confirm the following understanding and send LS to RAN3, SA2 and CT1 to indicate it:</w:t>
      </w:r>
    </w:p>
    <w:p w14:paraId="2FE04FE4" w14:textId="77777777" w:rsidR="001D1D2A" w:rsidRDefault="00C001E7">
      <w:pPr>
        <w:pStyle w:val="Agreement"/>
        <w:numPr>
          <w:ilvl w:val="0"/>
          <w:numId w:val="0"/>
        </w:numPr>
        <w:ind w:left="1619"/>
      </w:pPr>
      <w:r>
        <w:t xml:space="preserve">1) Mapping between slice and slice group should be consistent between serving </w:t>
      </w:r>
      <w:proofErr w:type="spellStart"/>
      <w:r>
        <w:t>gNB</w:t>
      </w:r>
      <w:proofErr w:type="spellEnd"/>
      <w:r>
        <w:t xml:space="preserve"> and UE, </w:t>
      </w:r>
      <w:proofErr w:type="gramStart"/>
      <w:r>
        <w:t>in order to</w:t>
      </w:r>
      <w:proofErr w:type="gramEnd"/>
      <w:r>
        <w:t xml:space="preserve"> avoid misunderstanding of system information.</w:t>
      </w:r>
    </w:p>
    <w:p w14:paraId="4B65AED3" w14:textId="77777777" w:rsidR="001D1D2A" w:rsidRDefault="00C001E7">
      <w:pPr>
        <w:pStyle w:val="Agreement"/>
        <w:numPr>
          <w:ilvl w:val="0"/>
          <w:numId w:val="0"/>
        </w:numPr>
        <w:ind w:left="1619"/>
      </w:pPr>
      <w:r>
        <w:t>2) Mapping between slice and slice group can be consistent within the same TA.</w:t>
      </w:r>
    </w:p>
    <w:p w14:paraId="16F0BC0E" w14:textId="77777777" w:rsidR="001D1D2A" w:rsidRDefault="001D1D2A">
      <w:pPr>
        <w:rPr>
          <w:rFonts w:eastAsiaTheme="minorEastAsia"/>
        </w:rPr>
      </w:pPr>
    </w:p>
    <w:p w14:paraId="2C6B320A" w14:textId="77777777" w:rsidR="001D1D2A" w:rsidRDefault="00C001E7">
      <w:pPr>
        <w:pStyle w:val="Agreement"/>
      </w:pPr>
      <w:r>
        <w:t>FFS if there are other aspects to consider for TA boundaries. Can discuss those in [240] if time allows.</w:t>
      </w:r>
    </w:p>
    <w:p w14:paraId="276B7204" w14:textId="77777777" w:rsidR="001D1D2A" w:rsidRDefault="001D1D2A">
      <w:pPr>
        <w:rPr>
          <w:rFonts w:eastAsiaTheme="minorEastAsia"/>
        </w:rPr>
      </w:pPr>
    </w:p>
    <w:p w14:paraId="6001C8C3" w14:textId="77777777" w:rsidR="001D1D2A" w:rsidRDefault="00C001E7">
      <w:pPr>
        <w:pStyle w:val="Agreement"/>
      </w:pPr>
      <w:r>
        <w:t xml:space="preserve">2: The indication for whether slice override </w:t>
      </w:r>
      <w:r>
        <w:rPr>
          <w:highlight w:val="yellow"/>
        </w:rPr>
        <w:t>MCS,</w:t>
      </w:r>
      <w:r>
        <w:t xml:space="preserve"> MPS or MPS override slice is common for all slice groups.</w:t>
      </w:r>
    </w:p>
    <w:p w14:paraId="3F7FBB5B" w14:textId="77777777" w:rsidR="001D1D2A" w:rsidRDefault="00C001E7">
      <w:pPr>
        <w:pStyle w:val="Agreement"/>
      </w:pPr>
      <w:r>
        <w:t>3: RACH prioritization parameters can be configured per slice group.</w:t>
      </w:r>
    </w:p>
    <w:p w14:paraId="224355B9" w14:textId="77777777" w:rsidR="001D1D2A" w:rsidRDefault="001D1D2A">
      <w:pPr>
        <w:rPr>
          <w:rFonts w:eastAsiaTheme="minorEastAsia"/>
        </w:rPr>
      </w:pPr>
    </w:p>
    <w:p w14:paraId="0C3C4E83" w14:textId="77777777" w:rsidR="001D1D2A" w:rsidRDefault="00C001E7">
      <w:pPr>
        <w:rPr>
          <w:u w:val="single"/>
          <w:lang w:eastAsia="zh-CN"/>
        </w:rPr>
      </w:pPr>
      <w:r>
        <w:rPr>
          <w:u w:val="single"/>
          <w:lang w:eastAsia="zh-CN"/>
        </w:rPr>
        <w:t>UE capability</w:t>
      </w:r>
    </w:p>
    <w:p w14:paraId="009CA2D4" w14:textId="77777777" w:rsidR="001D1D2A" w:rsidRDefault="001D1D2A">
      <w:pPr>
        <w:rPr>
          <w:rFonts w:eastAsiaTheme="minorEastAsia"/>
        </w:rPr>
      </w:pPr>
    </w:p>
    <w:p w14:paraId="141F4B14" w14:textId="77777777" w:rsidR="001D1D2A" w:rsidRDefault="00C001E7">
      <w:pPr>
        <w:pStyle w:val="Agreement"/>
      </w:pPr>
      <w:r>
        <w:t>As baseline, consider the following capabilities. FFS on details, can consider changes in the next meeting.</w:t>
      </w:r>
    </w:p>
    <w:p w14:paraId="0F8FEA41" w14:textId="77777777" w:rsidR="001D1D2A" w:rsidRDefault="00C001E7">
      <w:pPr>
        <w:pStyle w:val="Agreement"/>
      </w:pPr>
      <w:r>
        <w:t xml:space="preserve">#1: UE indicates its support of </w:t>
      </w:r>
      <w:proofErr w:type="gramStart"/>
      <w:r>
        <w:t>slice based</w:t>
      </w:r>
      <w:proofErr w:type="gramEnd"/>
      <w:r>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D2A" w14:paraId="4314DD8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A7022" w14:textId="77777777" w:rsidR="001D1D2A" w:rsidRDefault="00C001E7">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C8023" w14:textId="77777777" w:rsidR="001D1D2A" w:rsidRDefault="00C001E7">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C8E41" w14:textId="77777777" w:rsidR="001D1D2A" w:rsidRDefault="00C001E7">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A1301" w14:textId="77777777" w:rsidR="001D1D2A" w:rsidRDefault="00C001E7">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DA77" w14:textId="77777777" w:rsidR="001D1D2A" w:rsidRDefault="00C001E7">
            <w:pPr>
              <w:pStyle w:val="TAL"/>
              <w:jc w:val="center"/>
            </w:pPr>
            <w:r>
              <w:t>FR1-FR2 DIFF</w:t>
            </w:r>
          </w:p>
        </w:tc>
      </w:tr>
      <w:tr w:rsidR="001D1D2A" w14:paraId="7286C2B2"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4274B" w14:textId="77777777" w:rsidR="001D1D2A" w:rsidRDefault="00C001E7">
            <w:pPr>
              <w:pStyle w:val="TAL"/>
              <w:rPr>
                <w:b/>
                <w:bCs/>
                <w:i/>
                <w:iCs/>
              </w:rPr>
            </w:pPr>
            <w:r>
              <w:rPr>
                <w:b/>
                <w:bCs/>
                <w:i/>
                <w:iCs/>
              </w:rPr>
              <w:t>sliceInfoforCellReselection-r17</w:t>
            </w:r>
          </w:p>
          <w:p w14:paraId="72E41D25" w14:textId="77777777" w:rsidR="001D1D2A" w:rsidRDefault="00C001E7">
            <w:pPr>
              <w:pStyle w:val="TAL"/>
            </w:pPr>
            <w:r>
              <w:t xml:space="preserve">Indicates whether the UE supports </w:t>
            </w:r>
            <w:proofErr w:type="spellStart"/>
            <w:r>
              <w:t>sliceInformation</w:t>
            </w:r>
            <w:proofErr w:type="spellEnd"/>
            <w:r>
              <w:t xml:space="preserve"> on RRC release for </w:t>
            </w:r>
            <w:proofErr w:type="gramStart"/>
            <w:r>
              <w:t>slice based</w:t>
            </w:r>
            <w:proofErr w:type="gramEnd"/>
            <w:r>
              <w:t xml:space="preserve">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3EF76C" w14:textId="77777777" w:rsidR="001D1D2A" w:rsidRDefault="00C001E7">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6C21F" w14:textId="77777777" w:rsidR="001D1D2A" w:rsidRDefault="00C001E7">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221F1" w14:textId="77777777" w:rsidR="001D1D2A" w:rsidRDefault="00C001E7">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CC5A2" w14:textId="77777777" w:rsidR="001D1D2A" w:rsidRDefault="00C001E7">
            <w:pPr>
              <w:pStyle w:val="TAL"/>
              <w:jc w:val="center"/>
            </w:pPr>
            <w:r>
              <w:t>No</w:t>
            </w:r>
          </w:p>
        </w:tc>
      </w:tr>
    </w:tbl>
    <w:p w14:paraId="36E8279E" w14:textId="77777777" w:rsidR="001D1D2A" w:rsidRDefault="001D1D2A">
      <w:pPr>
        <w:pStyle w:val="Doc-text2"/>
        <w:ind w:left="0" w:firstLine="0"/>
        <w:rPr>
          <w:i/>
          <w:iCs/>
        </w:rPr>
      </w:pPr>
    </w:p>
    <w:p w14:paraId="0344A31B" w14:textId="77777777" w:rsidR="001D1D2A" w:rsidRDefault="00C001E7">
      <w:pPr>
        <w:pStyle w:val="Agreement"/>
      </w:pPr>
      <w:r>
        <w:t xml:space="preserve">#2: Since </w:t>
      </w:r>
      <w:proofErr w:type="gramStart"/>
      <w:r>
        <w:t>slice based</w:t>
      </w:r>
      <w:proofErr w:type="gramEnd"/>
      <w:r>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D1D2A" w14:paraId="474EF9DB"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31F9F4" w14:textId="77777777" w:rsidR="001D1D2A" w:rsidRDefault="00C001E7">
            <w:pPr>
              <w:jc w:val="center"/>
            </w:pPr>
            <w:r>
              <w:rPr>
                <w:rFonts w:eastAsia="Arial" w:cs="Arial"/>
                <w:b/>
                <w:bCs/>
                <w:sz w:val="18"/>
                <w:szCs w:val="18"/>
              </w:rPr>
              <w:t>Definitions for feature</w:t>
            </w:r>
          </w:p>
        </w:tc>
      </w:tr>
      <w:tr w:rsidR="001D1D2A" w14:paraId="170FF4D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42CD6" w14:textId="77777777" w:rsidR="001D1D2A" w:rsidRDefault="00C001E7">
            <w:pPr>
              <w:spacing w:line="259" w:lineRule="auto"/>
              <w:rPr>
                <w:b/>
                <w:bCs/>
                <w:sz w:val="18"/>
                <w:szCs w:val="18"/>
              </w:rPr>
            </w:pPr>
            <w:r>
              <w:rPr>
                <w:rFonts w:eastAsia="Arial" w:cs="Arial"/>
                <w:b/>
                <w:bCs/>
                <w:sz w:val="18"/>
                <w:szCs w:val="18"/>
              </w:rPr>
              <w:t xml:space="preserve">Slice based random access </w:t>
            </w:r>
          </w:p>
          <w:p w14:paraId="55C8E542" w14:textId="77777777" w:rsidR="001D1D2A" w:rsidRDefault="00C001E7">
            <w:pPr>
              <w:rPr>
                <w:rFonts w:eastAsia="Arial" w:cs="Arial"/>
                <w:sz w:val="18"/>
                <w:szCs w:val="18"/>
              </w:rPr>
            </w:pPr>
            <w:r>
              <w:rPr>
                <w:rFonts w:eastAsia="Arial" w:cs="Arial"/>
                <w:sz w:val="18"/>
                <w:szCs w:val="18"/>
              </w:rPr>
              <w:t>It is optional for UE to support slice based random access as specified in TS 38.321 [8].</w:t>
            </w:r>
          </w:p>
        </w:tc>
      </w:tr>
    </w:tbl>
    <w:p w14:paraId="5A2F8F40" w14:textId="77777777" w:rsidR="001D1D2A" w:rsidRDefault="001D1D2A">
      <w:pPr>
        <w:rPr>
          <w:rFonts w:eastAsiaTheme="minorEastAsia"/>
          <w:lang w:eastAsia="zh-CN"/>
        </w:rPr>
      </w:pPr>
    </w:p>
    <w:p w14:paraId="6D977339" w14:textId="77777777" w:rsidR="001D1D2A" w:rsidRDefault="00C001E7">
      <w:pPr>
        <w:pStyle w:val="Heading2"/>
        <w:rPr>
          <w:b/>
          <w:sz w:val="24"/>
          <w:lang w:eastAsia="zh-CN"/>
        </w:rPr>
      </w:pPr>
      <w:r>
        <w:rPr>
          <w:rFonts w:hint="eastAsia"/>
          <w:b/>
          <w:sz w:val="24"/>
          <w:lang w:eastAsia="zh-CN"/>
        </w:rPr>
        <w:t>R</w:t>
      </w:r>
      <w:r>
        <w:rPr>
          <w:b/>
          <w:sz w:val="24"/>
          <w:lang w:eastAsia="zh-CN"/>
        </w:rPr>
        <w:t>AN2#115-e agreements</w:t>
      </w:r>
    </w:p>
    <w:p w14:paraId="662C3DE7" w14:textId="77777777" w:rsidR="001D1D2A" w:rsidRDefault="00C001E7">
      <w:pPr>
        <w:rPr>
          <w:u w:val="single"/>
          <w:lang w:eastAsia="zh-CN"/>
        </w:rPr>
      </w:pPr>
      <w:r>
        <w:rPr>
          <w:u w:val="single"/>
          <w:lang w:eastAsia="zh-CN"/>
        </w:rPr>
        <w:t>Slice based cell reselection</w:t>
      </w:r>
    </w:p>
    <w:p w14:paraId="4A4FABD9" w14:textId="77777777" w:rsidR="001D1D2A" w:rsidRDefault="001D1D2A">
      <w:pPr>
        <w:rPr>
          <w:rFonts w:eastAsiaTheme="minorEastAsia"/>
          <w:lang w:eastAsia="zh-CN"/>
        </w:rPr>
      </w:pPr>
    </w:p>
    <w:p w14:paraId="6D8071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737C3702" w14:textId="77777777" w:rsidR="001D1D2A" w:rsidRDefault="001D1D2A">
      <w:pPr>
        <w:pStyle w:val="Doc-text2"/>
        <w:pBdr>
          <w:top w:val="single" w:sz="4" w:space="1" w:color="auto"/>
          <w:left w:val="single" w:sz="4" w:space="4" w:color="auto"/>
          <w:bottom w:val="single" w:sz="4" w:space="1" w:color="auto"/>
          <w:right w:val="single" w:sz="4" w:space="4" w:color="auto"/>
        </w:pBdr>
      </w:pPr>
    </w:p>
    <w:p w14:paraId="7F574D78" w14:textId="77777777" w:rsidR="001D1D2A" w:rsidRDefault="00C001E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5343FDA3" w14:textId="77777777" w:rsidR="001D1D2A" w:rsidRDefault="001D1D2A">
      <w:pPr>
        <w:rPr>
          <w:lang w:eastAsia="zh-CN"/>
        </w:rPr>
      </w:pPr>
    </w:p>
    <w:p w14:paraId="72663898" w14:textId="77777777" w:rsidR="001D1D2A" w:rsidRDefault="001D1D2A">
      <w:pPr>
        <w:pStyle w:val="Doc-text2"/>
      </w:pPr>
    </w:p>
    <w:p w14:paraId="56960C03"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5557C567" w14:textId="77777777" w:rsidR="001D1D2A" w:rsidRDefault="00C001E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233CD2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1259" w:firstLine="0"/>
      </w:pPr>
      <w:r>
        <w:lastRenderedPageBreak/>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in AS:</w:t>
      </w:r>
    </w:p>
    <w:p w14:paraId="6F771431" w14:textId="77777777" w:rsidR="001D1D2A" w:rsidRDefault="001D1D2A">
      <w:pPr>
        <w:pStyle w:val="Doc-text2"/>
        <w:pBdr>
          <w:top w:val="single" w:sz="4" w:space="1" w:color="auto"/>
          <w:left w:val="single" w:sz="4" w:space="1" w:color="auto"/>
          <w:bottom w:val="single" w:sz="4" w:space="1" w:color="auto"/>
          <w:right w:val="single" w:sz="4" w:space="1" w:color="auto"/>
        </w:pBdr>
      </w:pPr>
    </w:p>
    <w:p w14:paraId="464E854D"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4D5CAB3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772171C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5917222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678729C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475ACD2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17D0F70"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35C5EC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52193AF"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742B637B" w14:textId="77777777" w:rsidR="001D1D2A" w:rsidRDefault="001D1D2A">
      <w:pPr>
        <w:pStyle w:val="Doc-text2"/>
        <w:pBdr>
          <w:top w:val="single" w:sz="4" w:space="1" w:color="auto"/>
          <w:left w:val="single" w:sz="4" w:space="1" w:color="auto"/>
          <w:bottom w:val="single" w:sz="4" w:space="1" w:color="auto"/>
          <w:right w:val="single" w:sz="4" w:space="1" w:color="auto"/>
        </w:pBdr>
        <w:rPr>
          <w:i/>
          <w:iCs/>
        </w:rPr>
      </w:pPr>
    </w:p>
    <w:p w14:paraId="3F946DC1" w14:textId="77777777" w:rsidR="001D1D2A" w:rsidRDefault="00C001E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3C43598F" w14:textId="77777777" w:rsidR="001D1D2A" w:rsidRDefault="001D1D2A">
      <w:pPr>
        <w:pStyle w:val="Doc-text2"/>
        <w:rPr>
          <w:i/>
          <w:iCs/>
        </w:rPr>
      </w:pPr>
    </w:p>
    <w:p w14:paraId="7ECF919F" w14:textId="77777777" w:rsidR="001D1D2A" w:rsidRDefault="00C001E7">
      <w:pPr>
        <w:pStyle w:val="Agreement"/>
      </w:pPr>
      <w:r>
        <w:t>Other solutions can be discussed based on company contributions (with technical analysis) next time.</w:t>
      </w:r>
    </w:p>
    <w:p w14:paraId="7C127652" w14:textId="77777777" w:rsidR="001D1D2A" w:rsidRDefault="001D1D2A">
      <w:pPr>
        <w:pStyle w:val="Doc-text2"/>
      </w:pPr>
    </w:p>
    <w:p w14:paraId="6B5227D7" w14:textId="77777777" w:rsidR="001D1D2A" w:rsidRDefault="00C001E7">
      <w:pPr>
        <w:pStyle w:val="Agreement"/>
      </w:pPr>
      <w:r>
        <w:t>After online session, it was noted that the solution 4 FFSs were not resolved. Email discussion is assigned to try to tackle those (as they may involve LS to RAN4).</w:t>
      </w:r>
    </w:p>
    <w:p w14:paraId="49CF4D47" w14:textId="77777777" w:rsidR="001D1D2A" w:rsidRDefault="001D1D2A">
      <w:pPr>
        <w:rPr>
          <w:lang w:eastAsia="zh-CN"/>
        </w:rPr>
      </w:pPr>
    </w:p>
    <w:p w14:paraId="30D48578" w14:textId="77777777" w:rsidR="001D1D2A" w:rsidRDefault="00C001E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64111CEA" w14:textId="77777777" w:rsidR="001D1D2A" w:rsidRDefault="00C001E7">
      <w:pPr>
        <w:pStyle w:val="ListParagraph"/>
        <w:numPr>
          <w:ilvl w:val="0"/>
          <w:numId w:val="3"/>
        </w:numPr>
        <w:overflowPunct/>
        <w:autoSpaceDE/>
        <w:autoSpaceDN/>
        <w:adjustRightInd/>
        <w:spacing w:after="0"/>
        <w:ind w:firstLineChars="0"/>
        <w:textAlignment w:val="auto"/>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7F8F326B" w14:textId="77777777" w:rsidR="001D1D2A" w:rsidRDefault="001D1D2A">
      <w:pPr>
        <w:rPr>
          <w:lang w:eastAsia="zh-CN"/>
        </w:rPr>
      </w:pPr>
    </w:p>
    <w:p w14:paraId="338E24EA" w14:textId="77777777" w:rsidR="001D1D2A" w:rsidRDefault="00C001E7">
      <w:pPr>
        <w:rPr>
          <w:u w:val="single"/>
          <w:lang w:eastAsia="zh-CN"/>
        </w:rPr>
      </w:pPr>
      <w:r>
        <w:rPr>
          <w:u w:val="single"/>
          <w:lang w:eastAsia="zh-CN"/>
        </w:rPr>
        <w:t>Slice based RACH</w:t>
      </w:r>
    </w:p>
    <w:p w14:paraId="6F2AEA2A" w14:textId="77777777" w:rsidR="001D1D2A" w:rsidRDefault="001D1D2A">
      <w:pPr>
        <w:pStyle w:val="Doc-text2"/>
        <w:rPr>
          <w:i/>
          <w:iCs/>
        </w:rPr>
      </w:pPr>
    </w:p>
    <w:p w14:paraId="5C664032" w14:textId="77777777" w:rsidR="001D1D2A" w:rsidRDefault="00C001E7">
      <w:pPr>
        <w:pStyle w:val="Agreement"/>
        <w:tabs>
          <w:tab w:val="clear" w:pos="1619"/>
        </w:tabs>
        <w:ind w:firstLine="0"/>
      </w:pPr>
      <w:r>
        <w:t>Bulk agreements</w:t>
      </w:r>
    </w:p>
    <w:p w14:paraId="59B9B094" w14:textId="77777777" w:rsidR="001D1D2A" w:rsidRDefault="00C001E7">
      <w:pPr>
        <w:pStyle w:val="Agreement"/>
      </w:pPr>
      <w:r>
        <w:t>3</w:t>
      </w:r>
      <w:r>
        <w:tab/>
        <w:t>Network based solution is introduced to resolve the issue of prioritization parameter collision with MPS/MCS, i.e., Network indicates whether slice override MPS or MPS override slice.</w:t>
      </w:r>
    </w:p>
    <w:p w14:paraId="43B8059E" w14:textId="77777777" w:rsidR="001D1D2A" w:rsidRDefault="00C001E7">
      <w:pPr>
        <w:pStyle w:val="Agreement"/>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5BC4ECD" w14:textId="77777777" w:rsidR="001D1D2A" w:rsidRDefault="00C001E7">
      <w:pPr>
        <w:pStyle w:val="Agreement"/>
      </w:pPr>
      <w:r>
        <w:t xml:space="preserve">7 </w:t>
      </w:r>
      <w:r>
        <w:tab/>
        <w:t xml:space="preserve">Reuse the legacy threshold for the selection between 2-step and 4-step </w:t>
      </w:r>
      <w:proofErr w:type="gramStart"/>
      <w:r>
        <w:t>slice initiated</w:t>
      </w:r>
      <w:proofErr w:type="gramEnd"/>
      <w:r>
        <w:t xml:space="preserve"> RACH</w:t>
      </w:r>
    </w:p>
    <w:p w14:paraId="2427BE21" w14:textId="77777777" w:rsidR="001D1D2A" w:rsidRDefault="001D1D2A">
      <w:pPr>
        <w:pStyle w:val="Doc-text2"/>
        <w:rPr>
          <w:i/>
          <w:iCs/>
        </w:rPr>
      </w:pPr>
    </w:p>
    <w:p w14:paraId="23B5BF8C" w14:textId="77777777" w:rsidR="001D1D2A" w:rsidRDefault="001D1D2A">
      <w:pPr>
        <w:pStyle w:val="Doc-text2"/>
      </w:pPr>
    </w:p>
    <w:p w14:paraId="0E82233F" w14:textId="77777777" w:rsidR="001D1D2A" w:rsidRDefault="00C001E7">
      <w:pPr>
        <w:pStyle w:val="Agreement"/>
      </w:pPr>
      <w:r>
        <w:t>1</w:t>
      </w:r>
      <w:r>
        <w:tab/>
        <w:t>A new slice grouping mechanism is introduced for RACH configuration. One slice belongs to one and only one slice group. Slice groups are assumed to be only updated when UE does Registration Update.</w:t>
      </w:r>
    </w:p>
    <w:p w14:paraId="318EE302" w14:textId="77777777" w:rsidR="001D1D2A" w:rsidRDefault="00C001E7">
      <w:pPr>
        <w:pStyle w:val="Agreement"/>
      </w:pPr>
      <w:r>
        <w:lastRenderedPageBreak/>
        <w:t>2</w:t>
      </w:r>
      <w:r>
        <w:tab/>
        <w:t xml:space="preserve">Working assumption: The mapping between S-NSSAIs and slice groups should be configured to the UE through NAS signalling. Discuss problems for cell- vs. UE-specific signalling via post-meeting email discussion. </w:t>
      </w:r>
    </w:p>
    <w:p w14:paraId="51A78344" w14:textId="77777777" w:rsidR="001D1D2A" w:rsidRDefault="001D1D2A">
      <w:pPr>
        <w:pStyle w:val="Doc-text2"/>
      </w:pPr>
    </w:p>
    <w:p w14:paraId="2263A2BE" w14:textId="77777777" w:rsidR="001D1D2A" w:rsidRDefault="001D1D2A">
      <w:pPr>
        <w:pStyle w:val="Doc-text2"/>
      </w:pPr>
    </w:p>
    <w:p w14:paraId="63672119" w14:textId="77777777" w:rsidR="001D1D2A" w:rsidRDefault="00C001E7">
      <w:pPr>
        <w:pStyle w:val="Agreement"/>
      </w:pPr>
      <w:r>
        <w:t>4</w:t>
      </w:r>
      <w:r>
        <w:tab/>
        <w:t xml:space="preserve">If no network indication is sent in case of slice prioritization parameter collision with MPS/MCS, it will be left to UE implementation. </w:t>
      </w:r>
    </w:p>
    <w:p w14:paraId="066DA044" w14:textId="77777777" w:rsidR="001D1D2A" w:rsidRDefault="001D1D2A">
      <w:pPr>
        <w:pStyle w:val="Doc-text2"/>
        <w:ind w:left="0" w:firstLine="0"/>
        <w:rPr>
          <w:i/>
          <w:iCs/>
        </w:rPr>
      </w:pPr>
    </w:p>
    <w:p w14:paraId="36A9FE8F" w14:textId="77777777" w:rsidR="001D1D2A" w:rsidRDefault="00C001E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32979415" w14:textId="77777777" w:rsidR="001D1D2A" w:rsidRDefault="001D1D2A">
      <w:pPr>
        <w:pStyle w:val="Doc-text2"/>
        <w:rPr>
          <w:i/>
          <w:iCs/>
        </w:rPr>
      </w:pPr>
    </w:p>
    <w:p w14:paraId="7C18C530" w14:textId="77777777" w:rsidR="001D1D2A" w:rsidRDefault="001D1D2A">
      <w:pPr>
        <w:pStyle w:val="Doc-text2"/>
        <w:rPr>
          <w:i/>
          <w:iCs/>
        </w:rPr>
      </w:pPr>
    </w:p>
    <w:p w14:paraId="5D51C14A"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247121A8"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2324E17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58EAEF0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47E15E26"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2BE5B9E3"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27190A64" w14:textId="77777777" w:rsidR="001D1D2A" w:rsidRDefault="001D1D2A">
      <w:pPr>
        <w:pStyle w:val="Doc-text2"/>
        <w:rPr>
          <w:i/>
          <w:iCs/>
        </w:rPr>
      </w:pPr>
    </w:p>
    <w:p w14:paraId="06B05867" w14:textId="77777777" w:rsidR="001D1D2A" w:rsidRDefault="00C001E7">
      <w:pPr>
        <w:pStyle w:val="Agreement"/>
      </w:pPr>
      <w:r>
        <w:t>6, 9, 10 will be aligned to the common RACH partitioning discussion decisions</w:t>
      </w:r>
    </w:p>
    <w:p w14:paraId="363C1221" w14:textId="77777777" w:rsidR="001D1D2A" w:rsidRDefault="001D1D2A">
      <w:pPr>
        <w:tabs>
          <w:tab w:val="left" w:pos="783"/>
        </w:tabs>
      </w:pPr>
    </w:p>
    <w:p w14:paraId="399043FF" w14:textId="77777777" w:rsidR="001D1D2A" w:rsidRDefault="001D1D2A"/>
    <w:p w14:paraId="6E8D5677" w14:textId="77777777" w:rsidR="001D1D2A" w:rsidRDefault="00C001E7">
      <w:pPr>
        <w:pStyle w:val="Heading2"/>
        <w:rPr>
          <w:b/>
          <w:sz w:val="24"/>
          <w:lang w:eastAsia="zh-CN"/>
        </w:rPr>
      </w:pPr>
      <w:r>
        <w:rPr>
          <w:rFonts w:hint="eastAsia"/>
          <w:b/>
          <w:sz w:val="24"/>
          <w:lang w:eastAsia="zh-CN"/>
        </w:rPr>
        <w:t>R</w:t>
      </w:r>
      <w:r>
        <w:rPr>
          <w:b/>
          <w:sz w:val="24"/>
          <w:lang w:eastAsia="zh-CN"/>
        </w:rPr>
        <w:t>AN2#114-e agreements</w:t>
      </w:r>
    </w:p>
    <w:p w14:paraId="3F3B0259" w14:textId="77777777" w:rsidR="001D1D2A" w:rsidRDefault="00C001E7">
      <w:pPr>
        <w:rPr>
          <w:u w:val="single"/>
          <w:lang w:eastAsia="zh-CN"/>
        </w:rPr>
      </w:pPr>
      <w:r>
        <w:rPr>
          <w:u w:val="single"/>
          <w:lang w:eastAsia="zh-CN"/>
        </w:rPr>
        <w:t>Slice based cell reselection</w:t>
      </w:r>
    </w:p>
    <w:p w14:paraId="55D5F88E"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CAD52D4" w14:textId="77777777" w:rsidR="001D1D2A" w:rsidRDefault="00C001E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704F506D" w14:textId="77777777" w:rsidR="001D1D2A" w:rsidRDefault="00C001E7">
      <w:pPr>
        <w:spacing w:before="60" w:after="0"/>
        <w:ind w:left="1619"/>
        <w:rPr>
          <w:rFonts w:ascii="Arial" w:hAnsi="Arial"/>
          <w:b/>
          <w:lang w:eastAsia="ja-JP"/>
        </w:rPr>
      </w:pPr>
      <w:r>
        <w:rPr>
          <w:rFonts w:ascii="Arial" w:hAnsi="Arial"/>
          <w:b/>
          <w:lang w:eastAsia="ja-JP"/>
        </w:rPr>
        <w:t>Note: "slice may also mean "slice group"</w:t>
      </w:r>
    </w:p>
    <w:p w14:paraId="2DCD5564"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3951B778"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EF83DC7"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6466C432"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5581A840"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 xml:space="preserve">Option 6): Frequency priority of highest priority slice with adjustment based on </w:t>
      </w:r>
      <w:proofErr w:type="gramStart"/>
      <w:r>
        <w:rPr>
          <w:rFonts w:ascii="Arial" w:hAnsi="Arial"/>
          <w:b/>
          <w:lang w:eastAsia="ja-JP"/>
        </w:rPr>
        <w:t>actually supported</w:t>
      </w:r>
      <w:proofErr w:type="gramEnd"/>
      <w:r>
        <w:rPr>
          <w:rFonts w:ascii="Arial" w:hAnsi="Arial"/>
          <w:b/>
          <w:lang w:eastAsia="ja-JP"/>
        </w:rPr>
        <w:t xml:space="preserve"> slice(s) in best ranked cell, without multiple iterations of cell reselection</w:t>
      </w:r>
    </w:p>
    <w:p w14:paraId="6A208347"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7C592770"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34ADC11" w14:textId="77777777" w:rsidR="001D1D2A" w:rsidRDefault="001D1D2A">
      <w:pPr>
        <w:rPr>
          <w:lang w:eastAsia="zh-CN"/>
        </w:rPr>
      </w:pPr>
    </w:p>
    <w:p w14:paraId="69E92CB3" w14:textId="77777777" w:rsidR="001D1D2A" w:rsidRDefault="00C001E7">
      <w:pPr>
        <w:pStyle w:val="Agreement"/>
      </w:pPr>
      <w:r>
        <w:t>4: Working assumption: The Best cell principle according to absolute priority reselection criteria specified in clause 5.2.4.5 of TS38.304 needs to be met also for slice specific cell (re)selection.</w:t>
      </w:r>
    </w:p>
    <w:p w14:paraId="3164B588" w14:textId="77777777" w:rsidR="001D1D2A" w:rsidRDefault="001D1D2A">
      <w:pPr>
        <w:rPr>
          <w:lang w:eastAsia="zh-CN"/>
        </w:rPr>
      </w:pPr>
    </w:p>
    <w:p w14:paraId="7F94FF77"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12196900"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73DDE6B6"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22E8B96C"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551E2DE3"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1D34C83" w14:textId="77777777" w:rsidR="001D1D2A" w:rsidRDefault="001D1D2A">
      <w:pPr>
        <w:rPr>
          <w:lang w:eastAsia="zh-CN"/>
        </w:rPr>
      </w:pPr>
    </w:p>
    <w:p w14:paraId="222AF869" w14:textId="77777777" w:rsidR="001D1D2A" w:rsidRDefault="001D1D2A">
      <w:pPr>
        <w:rPr>
          <w:lang w:eastAsia="zh-CN"/>
        </w:rPr>
      </w:pPr>
    </w:p>
    <w:p w14:paraId="65889E2D" w14:textId="77777777" w:rsidR="001D1D2A" w:rsidRDefault="00C001E7">
      <w:pPr>
        <w:rPr>
          <w:u w:val="single"/>
          <w:lang w:eastAsia="zh-CN"/>
        </w:rPr>
      </w:pPr>
      <w:r>
        <w:rPr>
          <w:u w:val="single"/>
          <w:lang w:eastAsia="zh-CN"/>
        </w:rPr>
        <w:t>Slice based RACH</w:t>
      </w:r>
    </w:p>
    <w:p w14:paraId="45290082" w14:textId="77777777" w:rsidR="001D1D2A" w:rsidRDefault="001D1D2A"/>
    <w:p w14:paraId="51056519" w14:textId="77777777" w:rsidR="001D1D2A" w:rsidRDefault="00C001E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704632C" w14:textId="77777777" w:rsidR="001D1D2A" w:rsidRDefault="00C001E7">
      <w:pPr>
        <w:pStyle w:val="Agreement"/>
      </w:pPr>
      <w:r>
        <w:t xml:space="preserve">5: Same as NR Rel-15 conclusion, RAN2 conclude that there is no RA-RNTI collision between slice specific RACH and legacy RACH in shared RO </w:t>
      </w:r>
    </w:p>
    <w:p w14:paraId="5E5D68D2" w14:textId="77777777" w:rsidR="001D1D2A" w:rsidRDefault="00C001E7">
      <w:pPr>
        <w:pStyle w:val="Agreement"/>
      </w:pPr>
      <w:r>
        <w:t xml:space="preserve">6: Same as NR Rel-15 conclusion, RAN2 conclude that the RA-RNTI collision between slice specific RACH and legacy RACH may happen in separate RO. </w:t>
      </w:r>
    </w:p>
    <w:p w14:paraId="408B3853" w14:textId="77777777" w:rsidR="001D1D2A" w:rsidRDefault="00C001E7">
      <w:pPr>
        <w:pStyle w:val="Agreement"/>
      </w:pPr>
      <w:r>
        <w:t>Working assumption: this can be left to network implementation to resolve it (</w:t>
      </w:r>
      <w:proofErr w:type="gramStart"/>
      <w:r>
        <w:t>e.g.</w:t>
      </w:r>
      <w:proofErr w:type="gramEnd"/>
      <w:r>
        <w:t xml:space="preserve"> network configure RO in different time) </w:t>
      </w:r>
    </w:p>
    <w:p w14:paraId="37FCA18B" w14:textId="77777777" w:rsidR="001D1D2A" w:rsidRDefault="00C001E7">
      <w:pPr>
        <w:pStyle w:val="Agreement"/>
      </w:pPr>
      <w:r>
        <w:t>FFS how many slice groups we can have and how they are indicated.</w:t>
      </w:r>
    </w:p>
    <w:p w14:paraId="71CE1FB8" w14:textId="77777777" w:rsidR="001D1D2A" w:rsidRDefault="001D1D2A"/>
    <w:p w14:paraId="0BA3C7F7" w14:textId="77777777" w:rsidR="001D1D2A" w:rsidRDefault="001D1D2A"/>
    <w:p w14:paraId="253AF46C" w14:textId="77777777" w:rsidR="001D1D2A" w:rsidRDefault="00C001E7">
      <w:pPr>
        <w:pStyle w:val="Heading2"/>
        <w:rPr>
          <w:b/>
          <w:sz w:val="24"/>
          <w:lang w:eastAsia="zh-CN"/>
        </w:rPr>
      </w:pPr>
      <w:r>
        <w:rPr>
          <w:rFonts w:hint="eastAsia"/>
          <w:b/>
          <w:sz w:val="24"/>
          <w:lang w:eastAsia="zh-CN"/>
        </w:rPr>
        <w:t>R</w:t>
      </w:r>
      <w:r>
        <w:rPr>
          <w:b/>
          <w:sz w:val="24"/>
          <w:lang w:eastAsia="zh-CN"/>
        </w:rPr>
        <w:t>AN2#113b-e agreements</w:t>
      </w:r>
    </w:p>
    <w:p w14:paraId="61BF94B8" w14:textId="77777777" w:rsidR="001D1D2A" w:rsidRDefault="00C001E7">
      <w:pPr>
        <w:rPr>
          <w:u w:val="single"/>
          <w:lang w:eastAsia="zh-CN"/>
        </w:rPr>
      </w:pPr>
      <w:r>
        <w:rPr>
          <w:u w:val="single"/>
          <w:lang w:eastAsia="zh-CN"/>
        </w:rPr>
        <w:t>Slice based cell reselection</w:t>
      </w:r>
    </w:p>
    <w:p w14:paraId="0DB94D9C" w14:textId="77777777" w:rsidR="001D1D2A" w:rsidRDefault="001D1D2A">
      <w:pPr>
        <w:pStyle w:val="Doc-text2"/>
      </w:pPr>
    </w:p>
    <w:p w14:paraId="18E30954"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58E9A312" w14:textId="77777777" w:rsidR="001D1D2A" w:rsidRDefault="001D1D2A">
      <w:pPr>
        <w:pStyle w:val="Agreement"/>
        <w:pBdr>
          <w:top w:val="single" w:sz="4" w:space="1" w:color="auto"/>
          <w:left w:val="single" w:sz="4" w:space="4" w:color="auto"/>
          <w:bottom w:val="single" w:sz="4" w:space="1" w:color="auto"/>
          <w:right w:val="single" w:sz="4" w:space="4" w:color="auto"/>
        </w:pBdr>
        <w:tabs>
          <w:tab w:val="clear" w:pos="1619"/>
        </w:tabs>
        <w:ind w:firstLine="0"/>
      </w:pPr>
    </w:p>
    <w:p w14:paraId="1621D54A"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If SA2 decides to support heterogeneous deployments, RAN2 can revisit this. </w:t>
      </w:r>
    </w:p>
    <w:p w14:paraId="2B0033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41B16CE7"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4EABB4F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lastRenderedPageBreak/>
        <w:t>5</w:t>
      </w:r>
      <w:r>
        <w:tab/>
        <w:t>UE is only configured with either the existing dedicated priority configuration or the slice info in RRC Release.</w:t>
      </w:r>
    </w:p>
    <w:p w14:paraId="2C49E91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A7F8872"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A251A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632293FC" w14:textId="77777777" w:rsidR="001D1D2A" w:rsidRDefault="001D1D2A">
      <w:pPr>
        <w:pStyle w:val="Doc-text2"/>
        <w:rPr>
          <w:i/>
          <w:iCs/>
        </w:rPr>
      </w:pPr>
    </w:p>
    <w:p w14:paraId="4094062F" w14:textId="77777777" w:rsidR="001D1D2A" w:rsidRDefault="001D1D2A">
      <w:pPr>
        <w:rPr>
          <w:lang w:eastAsia="zh-CN"/>
        </w:rPr>
      </w:pPr>
    </w:p>
    <w:p w14:paraId="09BE1889" w14:textId="77777777" w:rsidR="001D1D2A" w:rsidRDefault="00C001E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CC002FB" w14:textId="77777777" w:rsidR="001D1D2A" w:rsidRDefault="00C001E7">
      <w:pPr>
        <w:pStyle w:val="Agreement"/>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4D3F2E66" w14:textId="77777777" w:rsidR="001D1D2A" w:rsidRDefault="00C001E7">
      <w:pPr>
        <w:pStyle w:val="Agreement"/>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0BE3E962" w14:textId="77777777" w:rsidR="001D1D2A" w:rsidRDefault="001D1D2A">
      <w:pPr>
        <w:rPr>
          <w:lang w:eastAsia="zh-CN"/>
        </w:rPr>
      </w:pPr>
    </w:p>
    <w:p w14:paraId="417CFE69" w14:textId="77777777" w:rsidR="001D1D2A" w:rsidRDefault="001D1D2A">
      <w:pPr>
        <w:rPr>
          <w:lang w:eastAsia="zh-CN"/>
        </w:rPr>
      </w:pPr>
    </w:p>
    <w:p w14:paraId="7338E99E" w14:textId="77777777" w:rsidR="001D1D2A" w:rsidRDefault="00C001E7">
      <w:pPr>
        <w:rPr>
          <w:u w:val="single"/>
          <w:lang w:eastAsia="zh-CN"/>
        </w:rPr>
      </w:pPr>
      <w:r>
        <w:rPr>
          <w:u w:val="single"/>
          <w:lang w:eastAsia="zh-CN"/>
        </w:rPr>
        <w:t>Slice based RACH</w:t>
      </w:r>
    </w:p>
    <w:p w14:paraId="69674CAE" w14:textId="77777777" w:rsidR="001D1D2A" w:rsidRDefault="001D1D2A"/>
    <w:p w14:paraId="3AF599D6" w14:textId="77777777" w:rsidR="001D1D2A" w:rsidRDefault="001D1D2A">
      <w:pPr>
        <w:pStyle w:val="Doc-text2"/>
      </w:pPr>
    </w:p>
    <w:p w14:paraId="7B1B6C6C"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661B6896" w14:textId="77777777" w:rsidR="001D1D2A" w:rsidRDefault="001D1D2A">
      <w:pPr>
        <w:pStyle w:val="Agreement"/>
        <w:pBdr>
          <w:top w:val="single" w:sz="4" w:space="1" w:color="auto"/>
          <w:left w:val="single" w:sz="4" w:space="1" w:color="auto"/>
          <w:bottom w:val="single" w:sz="4" w:space="1" w:color="auto"/>
          <w:right w:val="single" w:sz="4" w:space="1" w:color="auto"/>
        </w:pBdr>
        <w:tabs>
          <w:tab w:val="clear" w:pos="1619"/>
        </w:tabs>
        <w:ind w:firstLine="0"/>
      </w:pPr>
    </w:p>
    <w:p w14:paraId="44883E5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39CCBFD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7EE856F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325D6D51"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453794C4" w14:textId="77777777" w:rsidR="001D1D2A" w:rsidRDefault="001D1D2A">
      <w:pPr>
        <w:pStyle w:val="Doc-text2"/>
      </w:pPr>
    </w:p>
    <w:p w14:paraId="005302F7" w14:textId="77777777" w:rsidR="001D1D2A" w:rsidRDefault="001D1D2A">
      <w:pPr>
        <w:pStyle w:val="Doc-text2"/>
        <w:ind w:left="0" w:firstLine="0"/>
      </w:pPr>
    </w:p>
    <w:p w14:paraId="0BA57674" w14:textId="77777777" w:rsidR="001D1D2A" w:rsidRDefault="00C001E7">
      <w:pPr>
        <w:pStyle w:val="Agreement"/>
      </w:pPr>
      <w:r>
        <w:t xml:space="preserve">2: RAN2 will prioritize the discussion for slice specific RACH for IDLE and INACTIVE mode. And CONNECTED mode is down prioritized and can be considered if time allows. </w:t>
      </w:r>
    </w:p>
    <w:p w14:paraId="65BE06DF" w14:textId="77777777" w:rsidR="001D1D2A" w:rsidRDefault="00C001E7">
      <w:pPr>
        <w:pStyle w:val="Agreement"/>
      </w:pPr>
      <w:r>
        <w:t>3: Slice specific RACH (including RACH isolation and RACH prioritization) is only applied for CBRA but not for CFRA.</w:t>
      </w:r>
    </w:p>
    <w:p w14:paraId="461A9336" w14:textId="77777777" w:rsidR="001D1D2A" w:rsidRDefault="00C001E7">
      <w:pPr>
        <w:pStyle w:val="Agreement"/>
      </w:pPr>
      <w:r>
        <w:lastRenderedPageBreak/>
        <w:t>4: To ensure the backward compatibility, it is RAN2’s common understanding that common RACH resource should be configured in initial BWP if the slice specific RACH resource is configured in initial BWP.</w:t>
      </w:r>
    </w:p>
    <w:p w14:paraId="048E52FE" w14:textId="77777777" w:rsidR="001D1D2A" w:rsidRDefault="00C001E7">
      <w:pPr>
        <w:pStyle w:val="Agreement"/>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63127B9D" w14:textId="77777777" w:rsidR="001D1D2A" w:rsidRDefault="001D1D2A">
      <w:pPr>
        <w:pStyle w:val="Doc-text2"/>
        <w:rPr>
          <w:i/>
          <w:iCs/>
        </w:rPr>
      </w:pPr>
    </w:p>
    <w:p w14:paraId="571D2FB8" w14:textId="77777777" w:rsidR="001D1D2A" w:rsidRDefault="001D1D2A">
      <w:pPr>
        <w:pStyle w:val="Doc-text2"/>
      </w:pPr>
    </w:p>
    <w:p w14:paraId="15BC7F16" w14:textId="77777777" w:rsidR="001D1D2A" w:rsidRDefault="00C001E7">
      <w:pPr>
        <w:pStyle w:val="Agreement"/>
      </w:pPr>
      <w:r>
        <w:t>5.1: RACH type selection between 2-step slice specific RACH and 4-step slice specific RACH is based on a RSRP threshold.</w:t>
      </w:r>
    </w:p>
    <w:p w14:paraId="7B642F47" w14:textId="77777777" w:rsidR="001D1D2A" w:rsidRDefault="00C001E7">
      <w:pPr>
        <w:pStyle w:val="Agreement"/>
      </w:pPr>
      <w:r>
        <w:t>FFS to introduce a slice specific threshold or reuse the legacy threshold.</w:t>
      </w:r>
    </w:p>
    <w:p w14:paraId="4D76B126" w14:textId="77777777" w:rsidR="001D1D2A" w:rsidRDefault="00C001E7">
      <w:pPr>
        <w:pStyle w:val="Agreement"/>
      </w:pPr>
      <w:r>
        <w:t>FFS UE should first select between slice specific RA and common RA or UE should first select RA type between 2-step RA and 4-step RA</w:t>
      </w:r>
    </w:p>
    <w:p w14:paraId="5D76F078" w14:textId="77777777" w:rsidR="001D1D2A" w:rsidRDefault="00C001E7">
      <w:pPr>
        <w:pStyle w:val="Agreement"/>
      </w:pPr>
      <w:r>
        <w:t xml:space="preserve">5.2: The table from </w:t>
      </w:r>
      <w:hyperlink r:id="rId16" w:history="1">
        <w:r>
          <w:rPr>
            <w:rStyle w:val="Hyperlink"/>
          </w:rPr>
          <w:t>R2-2104322</w:t>
        </w:r>
      </w:hyperlink>
      <w:r>
        <w:t xml:space="preserve"> can be used for further discussion. </w:t>
      </w:r>
    </w:p>
    <w:p w14:paraId="36F41A7D" w14:textId="77777777" w:rsidR="001D1D2A" w:rsidRDefault="001D1D2A">
      <w:pPr>
        <w:pStyle w:val="Doc-text2"/>
        <w:rPr>
          <w:i/>
          <w:iCs/>
        </w:rPr>
      </w:pPr>
    </w:p>
    <w:p w14:paraId="4DA900A8" w14:textId="77777777" w:rsidR="001D1D2A" w:rsidRDefault="001D1D2A">
      <w:pPr>
        <w:pStyle w:val="Doc-text2"/>
        <w:rPr>
          <w:i/>
          <w:iCs/>
        </w:rPr>
      </w:pPr>
    </w:p>
    <w:p w14:paraId="678AFF4D" w14:textId="77777777" w:rsidR="001D1D2A" w:rsidRDefault="00C001E7">
      <w:pPr>
        <w:pStyle w:val="Agreement"/>
      </w:pPr>
      <w:r>
        <w:t>Slice specific RACH is only applicable if there is slice information (e.g., slice group or slice related operator defined access category) available for AS layer when access. FFS on details of slice group.</w:t>
      </w:r>
    </w:p>
    <w:p w14:paraId="5A7117BF" w14:textId="77777777" w:rsidR="001D1D2A" w:rsidRDefault="001D1D2A">
      <w:pPr>
        <w:adjustRightInd/>
        <w:spacing w:afterLines="50" w:after="120"/>
        <w:rPr>
          <w:rFonts w:eastAsiaTheme="minorEastAsia"/>
          <w:sz w:val="22"/>
          <w:szCs w:val="22"/>
          <w:lang w:eastAsia="zh-CN"/>
        </w:rPr>
      </w:pPr>
    </w:p>
    <w:sectPr w:rsidR="001D1D2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82BD4" w14:textId="77777777" w:rsidR="00B96B8F" w:rsidRDefault="00B96B8F">
      <w:pPr>
        <w:spacing w:after="0"/>
      </w:pPr>
      <w:r>
        <w:separator/>
      </w:r>
    </w:p>
  </w:endnote>
  <w:endnote w:type="continuationSeparator" w:id="0">
    <w:p w14:paraId="30C34DFD" w14:textId="77777777" w:rsidR="00B96B8F" w:rsidRDefault="00B96B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53E24" w14:textId="77777777" w:rsidR="001F5E55" w:rsidRDefault="001F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1592" w14:textId="77777777" w:rsidR="001D1D2A" w:rsidRDefault="00C001E7">
    <w:pPr>
      <w:pStyle w:val="Footer"/>
    </w:pPr>
    <w:r>
      <w:rPr>
        <w:rStyle w:val="PageNumber"/>
      </w:rPr>
      <w:fldChar w:fldCharType="begin"/>
    </w:r>
    <w:r>
      <w:rPr>
        <w:rStyle w:val="PageNumber"/>
      </w:rPr>
      <w:instrText xml:space="preserve"> PAGE </w:instrText>
    </w:r>
    <w:r>
      <w:rPr>
        <w:rStyle w:val="PageNumber"/>
      </w:rPr>
      <w:fldChar w:fldCharType="separate"/>
    </w:r>
    <w:r w:rsidR="00175BB2">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75BB2">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132E" w14:textId="77777777" w:rsidR="001F5E55" w:rsidRDefault="001F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0D6B" w14:textId="77777777" w:rsidR="00B96B8F" w:rsidRDefault="00B96B8F">
      <w:pPr>
        <w:spacing w:after="0"/>
      </w:pPr>
      <w:r>
        <w:separator/>
      </w:r>
    </w:p>
  </w:footnote>
  <w:footnote w:type="continuationSeparator" w:id="0">
    <w:p w14:paraId="1D34A4DE" w14:textId="77777777" w:rsidR="00B96B8F" w:rsidRDefault="00B96B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E14D6" w14:textId="77777777" w:rsidR="001F5E55" w:rsidRDefault="001F5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3B222" w14:textId="77777777" w:rsidR="001F5E55" w:rsidRDefault="001F5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992F8" w14:textId="77777777" w:rsidR="001F5E55" w:rsidRDefault="001F5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A5E3F"/>
    <w:multiLevelType w:val="hybridMultilevel"/>
    <w:tmpl w:val="20C0AE5C"/>
    <w:lvl w:ilvl="0" w:tplc="62F48BD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10"/>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73D"/>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BB2"/>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1D2A"/>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5E55"/>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058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36B"/>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786"/>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0B0"/>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2DE8"/>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61DA"/>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3FF"/>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BED"/>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08A3"/>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9B2"/>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57EBC"/>
    <w:rsid w:val="00A60535"/>
    <w:rsid w:val="00A60C2F"/>
    <w:rsid w:val="00A60D5F"/>
    <w:rsid w:val="00A61B89"/>
    <w:rsid w:val="00A621D0"/>
    <w:rsid w:val="00A63FB8"/>
    <w:rsid w:val="00A641EA"/>
    <w:rsid w:val="00A64B36"/>
    <w:rsid w:val="00A64ED2"/>
    <w:rsid w:val="00A65202"/>
    <w:rsid w:val="00A65273"/>
    <w:rsid w:val="00A6577B"/>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B8F"/>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01E7"/>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301D"/>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82C482"/>
  <w15:docId w15:val="{46FC12F4-B4BB-4573-A754-2803FE4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BodyTextIndent">
    <w:name w:val="Body Text Indent"/>
    <w:basedOn w:val="Normal"/>
    <w:pPr>
      <w:ind w:left="720"/>
    </w:pPr>
    <w:rPr>
      <w:b/>
      <w:bC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eastAsia="Times New Roman" w:hAnsi="Arial"/>
      <w:sz w:val="36"/>
      <w:lang w:val="en-GB" w:eastAsia="en-US"/>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6Char">
    <w:name w:val="Heading 6 Char"/>
    <w:link w:val="Heading6"/>
    <w:qFormat/>
    <w:rPr>
      <w:rFonts w:ascii="Arial" w:eastAsia="Times New Roman" w:hAnsi="Arial"/>
      <w:lang w:val="en-GB" w:eastAsia="en-US"/>
    </w:rPr>
  </w:style>
  <w:style w:type="character" w:customStyle="1" w:styleId="Heading7Char">
    <w:name w:val="Heading 7 Char"/>
    <w:link w:val="Heading7"/>
    <w:qFormat/>
    <w:rPr>
      <w:rFonts w:ascii="Arial" w:eastAsia="Times New Roman" w:hAnsi="Arial"/>
      <w:lang w:val="en-GB" w:eastAsia="en-US"/>
    </w:rPr>
  </w:style>
  <w:style w:type="character" w:customStyle="1" w:styleId="Heading8Char">
    <w:name w:val="Heading 8 Char"/>
    <w:link w:val="Heading8"/>
    <w:qFormat/>
    <w:rPr>
      <w:rFonts w:ascii="Arial" w:eastAsia="Times New Roman" w:hAnsi="Arial"/>
      <w:sz w:val="36"/>
      <w:lang w:val="en-GB" w:eastAsia="en-US"/>
    </w:rPr>
  </w:style>
  <w:style w:type="character" w:customStyle="1" w:styleId="Heading9Char">
    <w:name w:val="Heading 9 Char"/>
    <w:link w:val="Heading9"/>
    <w:qFormat/>
    <w:rPr>
      <w:rFonts w:ascii="Arial" w:eastAsia="Times New Roman" w:hAnsi="Arial"/>
      <w:sz w:val="36"/>
      <w:lang w:val="en-GB" w:eastAsia="en-US"/>
    </w:rPr>
  </w:style>
  <w:style w:type="character" w:customStyle="1" w:styleId="HeaderChar">
    <w:name w:val="Header Char"/>
    <w:link w:val="Header"/>
    <w:qFormat/>
    <w:rPr>
      <w:rFonts w:ascii="Arial" w:eastAsia="Times New Roman" w:hAnsi="Arial"/>
      <w:b/>
      <w:sz w:val="18"/>
      <w:lang w:eastAsia="en-US"/>
    </w:rPr>
  </w:style>
  <w:style w:type="character" w:customStyle="1" w:styleId="FooterChar">
    <w:name w:val="Footer Char"/>
    <w:link w:val="Footer"/>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FootnoteTextChar">
    <w:name w:val="Footnote Text Char"/>
    <w:link w:val="FootnoteText"/>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character" w:customStyle="1" w:styleId="CommentSubjectChar">
    <w:name w:val="Comment Subject Char"/>
    <w:basedOn w:val="CommentTextChar"/>
    <w:link w:val="CommentSubject"/>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24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DA68D-81CA-40C1-8D0C-95E3FEFCC399}">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BC9B2B96-A22B-415D-A38D-D1B408B848E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5.xml><?xml version="1.0" encoding="utf-8"?>
<ds:datastoreItem xmlns:ds="http://schemas.openxmlformats.org/officeDocument/2006/customXml" ds:itemID="{D383BDC9-E75C-4F74-8CED-E3842223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4152</Words>
  <Characters>23670</Characters>
  <Application>Microsoft Office Word</Application>
  <DocSecurity>0</DocSecurity>
  <Lines>197</Lines>
  <Paragraphs>55</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Intel</cp:lastModifiedBy>
  <cp:revision>2</cp:revision>
  <cp:lastPrinted>2014-08-13T09:20:00Z</cp:lastPrinted>
  <dcterms:created xsi:type="dcterms:W3CDTF">2021-11-18T09:41:00Z</dcterms:created>
  <dcterms:modified xsi:type="dcterms:W3CDTF">2021-11-18T09:41:00Z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2052-11.1.0.11045</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0x010100C3355BB4B7850E44A83DAD8AF6CF14B0</vt:lpwstr>
  </property>
</Properties>
</file>