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862D2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862D2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862D2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862D2A">
              <w:rPr>
                <w:b/>
                <w:noProof/>
                <w:sz w:val="28"/>
              </w:rPr>
              <w:fldChar w:fldCharType="begin"/>
            </w:r>
            <w:r w:rsidR="00862D2A">
              <w:rPr>
                <w:b/>
                <w:noProof/>
                <w:sz w:val="28"/>
              </w:rPr>
              <w:instrText xml:space="preserve"> DOCPROPERTY  Version  \* MERGEFORMAT </w:instrText>
            </w:r>
            <w:r w:rsidR="00862D2A">
              <w:rPr>
                <w:b/>
                <w:noProof/>
                <w:sz w:val="28"/>
              </w:rPr>
              <w:fldChar w:fldCharType="separate"/>
            </w:r>
            <w:r w:rsidR="00822A54">
              <w:rPr>
                <w:b/>
                <w:noProof/>
                <w:sz w:val="28"/>
              </w:rPr>
              <w:t>16.</w:t>
            </w:r>
            <w:r w:rsidR="00FC2568">
              <w:rPr>
                <w:b/>
                <w:noProof/>
                <w:sz w:val="28"/>
              </w:rPr>
              <w:t>6</w:t>
            </w:r>
            <w:r w:rsidR="00822A54">
              <w:rPr>
                <w:b/>
                <w:noProof/>
                <w:sz w:val="28"/>
              </w:rPr>
              <w:t>.0</w:t>
            </w:r>
            <w:r w:rsidR="00862D2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862D2A" w:rsidP="00324A06">
            <w:pPr>
              <w:pStyle w:val="CRCoverPage"/>
              <w:spacing w:before="20" w:after="20"/>
              <w:ind w:left="100"/>
              <w:rPr>
                <w:noProof/>
              </w:rPr>
            </w:pPr>
            <w:r>
              <w:rPr>
                <w:noProof/>
              </w:rPr>
              <w:fldChar w:fldCharType="begin"/>
            </w:r>
            <w:r>
              <w:rPr>
                <w:noProof/>
              </w:rPr>
              <w:instrText xml:space="preserve"> DOCPROPERTY  RelatedWis  \* MERGEFORMAT </w:instrText>
            </w:r>
            <w:r>
              <w:rPr>
                <w:noProof/>
              </w:rPr>
              <w:fldChar w:fldCharType="separate"/>
            </w:r>
            <w:r>
              <w:rPr>
                <w:noProof/>
              </w:rPr>
              <w:fldChar w:fldCharType="begin"/>
            </w:r>
            <w:r>
              <w:rPr>
                <w:noProof/>
              </w:rPr>
              <w:instrText xml:space="preserve"> DOCPROPERTY  RelatedWis  \* MERGEFORMAT </w:instrText>
            </w:r>
            <w:r>
              <w:rPr>
                <w:noProof/>
              </w:rP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862D2A" w:rsidP="00324A06">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862D2A" w:rsidP="00324A06">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w:t>
            </w:r>
            <w:commentRangeStart w:id="1"/>
            <w:r>
              <w:rPr>
                <w:noProof/>
              </w:rPr>
              <w:t>115</w:t>
            </w:r>
            <w:commentRangeEnd w:id="1"/>
            <w:r w:rsidR="00CD1E6B">
              <w:rPr>
                <w:rStyle w:val="CommentReference"/>
                <w:rFonts w:ascii="Times New Roman" w:hAnsi="Times New Roman"/>
              </w:rPr>
              <w:commentReference w:id="1"/>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2"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3"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4"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5"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6"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7"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8"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9" w:name="_Toc60776687"/>
      <w:bookmarkStart w:id="10" w:name="_Toc76422973"/>
      <w:bookmarkStart w:id="11" w:name="_Toc60776719"/>
      <w:bookmarkStart w:id="12" w:name="_Toc76423005"/>
      <w:r w:rsidRPr="006F115B">
        <w:rPr>
          <w:rFonts w:eastAsia="MS Mincho"/>
        </w:rPr>
        <w:t>3.2</w:t>
      </w:r>
      <w:r w:rsidRPr="006F115B">
        <w:rPr>
          <w:rFonts w:eastAsia="MS Mincho"/>
        </w:rPr>
        <w:tab/>
        <w:t>Abbreviations</w:t>
      </w:r>
      <w:bookmarkEnd w:id="9"/>
      <w:bookmarkEnd w:id="10"/>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3" w:author="RAN2#115" w:date="2021-09-08T07:00:00Z"/>
          <w:del w:id="14" w:author="RAN2#116" w:date="2021-11-12T12:05:00Z"/>
        </w:rPr>
      </w:pPr>
      <w:commentRangeStart w:id="15"/>
      <w:ins w:id="16" w:author="RAN2#115" w:date="2021-09-08T07:00:00Z">
        <w:del w:id="17" w:author="RAN2#116" w:date="2021-11-12T12:05:00Z">
          <w:r w:rsidDel="00764C9A">
            <w:delText>CH</w:delText>
          </w:r>
          <w:r w:rsidDel="00764C9A">
            <w:tab/>
            <w:delText>Credentials Holder</w:delText>
          </w:r>
        </w:del>
      </w:ins>
      <w:commentRangeEnd w:id="15"/>
      <w:r w:rsidR="00764C9A">
        <w:rPr>
          <w:rStyle w:val="CommentReference"/>
        </w:rPr>
        <w:commentReference w:id="15"/>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18" w:author="RAN2#115" w:date="2021-09-08T07:00:00Z"/>
          <w:rFonts w:eastAsia="PMingLiU"/>
        </w:rPr>
      </w:pPr>
      <w:ins w:id="19"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20" w:author="RAN2#115" w:date="2021-09-07T21:46:00Z"/>
          <w:del w:id="21" w:author="RAN2#116" w:date="2021-11-12T12:08:00Z"/>
        </w:rPr>
      </w:pPr>
      <w:bookmarkStart w:id="22" w:name="_Hlk81943724"/>
      <w:commentRangeStart w:id="23"/>
      <w:ins w:id="24" w:author="RAN2#115" w:date="2021-09-07T21:46:00Z">
        <w:del w:id="25" w:author="RAN2#116" w:date="2021-11-12T12:08:00Z">
          <w:r w:rsidDel="00764C9A">
            <w:delText>ON-</w:delText>
          </w:r>
          <w:r w:rsidRPr="006F115B" w:rsidDel="00764C9A">
            <w:delText>SNPN</w:delText>
          </w:r>
          <w:r w:rsidRPr="006F115B" w:rsidDel="00764C9A">
            <w:tab/>
          </w:r>
        </w:del>
      </w:ins>
      <w:ins w:id="26" w:author="RAN2#115" w:date="2021-09-07T21:47:00Z">
        <w:del w:id="27" w:author="RAN2#116" w:date="2021-11-12T12:08:00Z">
          <w:r w:rsidDel="00764C9A">
            <w:delText xml:space="preserve">ONboarding </w:delText>
          </w:r>
        </w:del>
      </w:ins>
      <w:ins w:id="28" w:author="RAN2#115" w:date="2021-09-07T21:46:00Z">
        <w:del w:id="29" w:author="RAN2#116" w:date="2021-11-12T12:08:00Z">
          <w:r w:rsidRPr="006F115B" w:rsidDel="00764C9A">
            <w:delText>Stand-alone Non-Public Network</w:delText>
          </w:r>
        </w:del>
      </w:ins>
      <w:commentRangeEnd w:id="23"/>
      <w:r w:rsidR="00764C9A">
        <w:rPr>
          <w:rStyle w:val="CommentReference"/>
        </w:rPr>
        <w:commentReference w:id="23"/>
      </w:r>
    </w:p>
    <w:bookmarkEnd w:id="22"/>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1"/>
      <w:bookmarkEnd w:id="12"/>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30" w:name="_Hlk55890539"/>
      <w:r w:rsidRPr="006F115B">
        <w:t xml:space="preserve">or </w:t>
      </w:r>
      <w:r w:rsidRPr="006F115B">
        <w:rPr>
          <w:i/>
          <w:iCs/>
        </w:rPr>
        <w:t>frequencyShift7p5khz</w:t>
      </w:r>
      <w:r w:rsidRPr="006F115B">
        <w:t xml:space="preserve"> </w:t>
      </w:r>
      <w:bookmarkEnd w:id="30"/>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1" w:author="RAN2#115" w:date="2021-09-08T07:00:00Z"/>
        </w:rPr>
      </w:pPr>
      <w:ins w:id="32"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3" w:author="RAN2#115" w:date="2021-09-08T07:00:00Z"/>
        </w:rPr>
      </w:pPr>
      <w:ins w:id="34" w:author="RAN2#115" w:date="2021-09-08T07:00:00Z">
        <w:r>
          <w:t>5&gt;</w:t>
        </w:r>
        <w:r>
          <w:tab/>
        </w:r>
        <w:r w:rsidRPr="006F115B">
          <w:t xml:space="preserve">forward the </w:t>
        </w:r>
        <w:bookmarkStart w:id="35" w:name="_Hlk87546062"/>
        <w:commentRangeStart w:id="36"/>
        <w:proofErr w:type="spellStart"/>
        <w:r w:rsidRPr="006F115B">
          <w:rPr>
            <w:i/>
          </w:rPr>
          <w:t>ims</w:t>
        </w:r>
        <w:proofErr w:type="spellEnd"/>
        <w:r w:rsidRPr="006F115B">
          <w:rPr>
            <w:i/>
          </w:rPr>
          <w:t>-</w:t>
        </w:r>
        <w:r>
          <w:rPr>
            <w:i/>
          </w:rPr>
          <w:t>SNPN-</w:t>
        </w:r>
        <w:proofErr w:type="spellStart"/>
        <w:r w:rsidRPr="006F115B">
          <w:rPr>
            <w:i/>
          </w:rPr>
          <w:t>EmergencySupport</w:t>
        </w:r>
      </w:ins>
      <w:commentRangeEnd w:id="36"/>
      <w:proofErr w:type="spellEnd"/>
      <w:r w:rsidR="00310063">
        <w:rPr>
          <w:rStyle w:val="CommentReference"/>
        </w:rPr>
        <w:commentReference w:id="36"/>
      </w:r>
      <w:ins w:id="37" w:author="RAN2#115" w:date="2021-09-08T07:00:00Z">
        <w:r w:rsidRPr="006F115B">
          <w:t xml:space="preserve"> </w:t>
        </w:r>
      </w:ins>
      <w:bookmarkEnd w:id="35"/>
      <w:ins w:id="38" w:author="RAN2#116" w:date="2021-11-11T17:55:00Z">
        <w:r w:rsidR="00A35E8C">
          <w:t>indicators with the corresponding SNPN identit</w:t>
        </w:r>
      </w:ins>
      <w:ins w:id="39" w:author="RAN2#116" w:date="2021-11-11T17:56:00Z">
        <w:r w:rsidR="00A35E8C">
          <w:t xml:space="preserve">ies </w:t>
        </w:r>
      </w:ins>
      <w:ins w:id="40" w:author="RAN2#115" w:date="2021-09-08T07:00:00Z">
        <w:r w:rsidRPr="006F115B">
          <w:t xml:space="preserve">to upper layers, if </w:t>
        </w:r>
        <w:proofErr w:type="gramStart"/>
        <w:r w:rsidRPr="006F115B">
          <w:t>present;</w:t>
        </w:r>
        <w:proofErr w:type="gramEnd"/>
      </w:ins>
    </w:p>
    <w:p w14:paraId="1626E6C8" w14:textId="1E8B58A9" w:rsidR="00C76F71" w:rsidDel="00A35E8C" w:rsidRDefault="00C76F71" w:rsidP="00C76F71">
      <w:pPr>
        <w:pStyle w:val="EditorsNote"/>
        <w:rPr>
          <w:ins w:id="41" w:author="RAN2#115" w:date="2021-09-08T07:00:00Z"/>
          <w:del w:id="42" w:author="RAN2#116" w:date="2021-11-11T17:55:00Z"/>
          <w:noProof/>
        </w:rPr>
      </w:pPr>
      <w:commentRangeStart w:id="43"/>
      <w:ins w:id="44" w:author="RAN2#115" w:date="2021-09-08T07:00:00Z">
        <w:del w:id="45"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6" w:author="RAN2#115" w:date="2021-09-08T07:01:00Z">
        <w:del w:id="47" w:author="RAN2#116" w:date="2021-11-11T17:55:00Z">
          <w:r w:rsidDel="00A35E8C">
            <w:rPr>
              <w:noProof/>
            </w:rPr>
            <w:delText xml:space="preserve">not </w:delText>
          </w:r>
        </w:del>
      </w:ins>
      <w:ins w:id="48" w:author="RAN2#115" w:date="2021-09-08T07:00:00Z">
        <w:del w:id="49"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3"/>
      <w:r w:rsidR="00A35E8C">
        <w:rPr>
          <w:rStyle w:val="CommentReference"/>
          <w:color w:val="auto"/>
        </w:rPr>
        <w:commentReference w:id="43"/>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Heading5"/>
        <w:rPr>
          <w:ins w:id="50" w:author="RAN2#115" w:date="2021-09-08T07:01:00Z"/>
        </w:rPr>
      </w:pPr>
      <w:bookmarkStart w:id="51" w:name="_Toc60776728"/>
      <w:bookmarkStart w:id="52" w:name="_Toc76423014"/>
      <w:ins w:id="53"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4" w:author="RAN2#115" w:date="2021-09-08T07:01:00Z"/>
        </w:rPr>
      </w:pPr>
      <w:ins w:id="55"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6" w:author="RAN2#115" w:date="2021-09-08T07:01:00Z"/>
          <w:lang w:eastAsia="x-none"/>
        </w:rPr>
      </w:pPr>
      <w:ins w:id="57"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commentRangeStart w:id="58"/>
        <w:r>
          <w:rPr>
            <w:lang w:eastAsia="x-none"/>
          </w:rPr>
          <w:t xml:space="preserve">listed for </w:t>
        </w:r>
      </w:ins>
      <w:ins w:id="59" w:author="RAN2#116" w:date="2021-11-12T12:49:00Z">
        <w:r w:rsidR="00467E53">
          <w:rPr>
            <w:lang w:eastAsia="x-none"/>
          </w:rPr>
          <w:t xml:space="preserve">SNPNs supporting </w:t>
        </w:r>
      </w:ins>
      <w:ins w:id="60" w:author="RAN2#115" w:date="2021-09-08T07:01:00Z">
        <w:r>
          <w:rPr>
            <w:lang w:eastAsia="x-none"/>
          </w:rPr>
          <w:t>Credential</w:t>
        </w:r>
      </w:ins>
      <w:ins w:id="61" w:author="RAN2#116" w:date="2021-11-12T12:07:00Z">
        <w:r w:rsidR="00764C9A">
          <w:rPr>
            <w:lang w:eastAsia="x-none"/>
          </w:rPr>
          <w:t>s</w:t>
        </w:r>
      </w:ins>
      <w:ins w:id="62" w:author="RAN2#115" w:date="2021-09-08T07:01:00Z">
        <w:r>
          <w:rPr>
            <w:lang w:eastAsia="x-none"/>
          </w:rPr>
          <w:t xml:space="preserve"> Holders</w:t>
        </w:r>
        <w:commentRangeStart w:id="63"/>
        <w:del w:id="64" w:author="RAN2#116" w:date="2021-11-12T12:49:00Z">
          <w:r w:rsidDel="00467E53">
            <w:rPr>
              <w:lang w:eastAsia="x-none"/>
            </w:rPr>
            <w:delText xml:space="preserve"> (CHs)</w:delText>
          </w:r>
        </w:del>
      </w:ins>
      <w:commentRangeEnd w:id="63"/>
      <w:r w:rsidR="00764C9A">
        <w:rPr>
          <w:rStyle w:val="CommentReference"/>
        </w:rPr>
        <w:commentReference w:id="63"/>
      </w:r>
      <w:ins w:id="65" w:author="RAN2#115" w:date="2021-09-08T07:01:00Z">
        <w:r>
          <w:rPr>
            <w:lang w:eastAsia="x-none"/>
          </w:rPr>
          <w:t xml:space="preserve"> </w:t>
        </w:r>
      </w:ins>
      <w:commentRangeStart w:id="66"/>
      <w:ins w:id="67" w:author="RAN2#116" w:date="2021-11-12T12:49:00Z">
        <w:r w:rsidR="00467E53">
          <w:rPr>
            <w:lang w:eastAsia="x-none"/>
          </w:rPr>
          <w:t>or</w:t>
        </w:r>
      </w:ins>
      <w:commentRangeEnd w:id="66"/>
      <w:r w:rsidR="00B24128">
        <w:rPr>
          <w:rStyle w:val="CommentReference"/>
        </w:rPr>
        <w:commentReference w:id="66"/>
      </w:r>
      <w:ins w:id="68" w:author="RAN2#116" w:date="2021-11-12T12:07:00Z">
        <w:r w:rsidR="00764C9A">
          <w:rPr>
            <w:lang w:eastAsia="x-none"/>
          </w:rPr>
          <w:t xml:space="preserve"> onboarding</w:t>
        </w:r>
      </w:ins>
      <w:commentRangeEnd w:id="58"/>
      <w:r w:rsidR="005941EA">
        <w:rPr>
          <w:rStyle w:val="CommentReference"/>
        </w:rPr>
        <w:commentReference w:id="58"/>
      </w:r>
      <w:ins w:id="69" w:author="RAN2#116" w:date="2021-11-12T12:07:00Z">
        <w:r w:rsidR="00764C9A">
          <w:rPr>
            <w:lang w:eastAsia="x-none"/>
          </w:rPr>
          <w:t xml:space="preserve"> </w:t>
        </w:r>
      </w:ins>
      <w:ins w:id="70"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 xml:space="preserve">NPN identities to upper </w:t>
        </w:r>
        <w:proofErr w:type="gramStart"/>
        <w:r w:rsidRPr="006F115B">
          <w:rPr>
            <w:lang w:eastAsia="x-none"/>
          </w:rPr>
          <w:t>layers;</w:t>
        </w:r>
        <w:proofErr w:type="gramEnd"/>
      </w:ins>
    </w:p>
    <w:p w14:paraId="45CC78D2" w14:textId="0EB52E80" w:rsidR="00C76F71" w:rsidDel="00A35E8C" w:rsidRDefault="00C76F71" w:rsidP="00C76F71">
      <w:pPr>
        <w:pStyle w:val="EditorsNote"/>
        <w:rPr>
          <w:ins w:id="71" w:author="RAN2#115" w:date="2021-09-08T07:01:00Z"/>
          <w:del w:id="72" w:author="RAN2#116" w:date="2021-11-11T17:58:00Z"/>
          <w:noProof/>
        </w:rPr>
      </w:pPr>
      <w:commentRangeStart w:id="73"/>
      <w:ins w:id="74" w:author="RAN2#115" w:date="2021-09-08T07:01:00Z">
        <w:del w:id="75" w:author="RAN2#116" w:date="2021-11-11T17:58:00Z">
          <w:r w:rsidDel="00A35E8C">
            <w:rPr>
              <w:noProof/>
            </w:rPr>
            <w:delText>Editor's Note: How GINs for onboarding are handled depends</w:delText>
          </w:r>
        </w:del>
      </w:ins>
      <w:ins w:id="76" w:author="RAN2#115" w:date="2021-09-24T11:01:00Z">
        <w:del w:id="77" w:author="RAN2#116" w:date="2021-11-11T17:58:00Z">
          <w:r w:rsidR="00165AF6" w:rsidDel="00A35E8C">
            <w:rPr>
              <w:noProof/>
            </w:rPr>
            <w:delText xml:space="preserve"> on</w:delText>
          </w:r>
        </w:del>
      </w:ins>
      <w:ins w:id="78" w:author="RAN2#115" w:date="2021-09-08T07:01:00Z">
        <w:del w:id="79" w:author="RAN2#116" w:date="2021-11-11T17:58:00Z">
          <w:r w:rsidDel="00A35E8C">
            <w:rPr>
              <w:noProof/>
            </w:rPr>
            <w:delText xml:space="preserve"> if there is a single GIN list or not</w:delText>
          </w:r>
        </w:del>
      </w:ins>
      <w:commentRangeEnd w:id="73"/>
      <w:r w:rsidR="00A35E8C">
        <w:rPr>
          <w:rStyle w:val="CommentReference"/>
          <w:color w:val="auto"/>
        </w:rPr>
        <w:commentReference w:id="73"/>
      </w:r>
    </w:p>
    <w:bookmarkEnd w:id="51"/>
    <w:bookmarkEnd w:id="52"/>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80" w:name="_Toc60776748"/>
      <w:bookmarkStart w:id="81"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80"/>
      <w:bookmarkEnd w:id="81"/>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82" w:author="RAN2#115" w:date="2021-09-08T07:03:00Z"/>
        </w:rPr>
      </w:pPr>
      <w:ins w:id="83"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84" w:author="RAN2#115" w:date="2021-09-08T07:03:00Z"/>
        </w:rPr>
      </w:pPr>
      <w:ins w:id="85"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idleModeMeasurementsNR</w:t>
      </w:r>
      <w:proofErr w:type="spellEnd"/>
      <w:r w:rsidRPr="006F115B">
        <w:t xml:space="preserve"> and the UE has </w:t>
      </w:r>
      <w:r w:rsidRPr="006F115B">
        <w:rPr>
          <w:iCs/>
        </w:rPr>
        <w:t xml:space="preserve">NR </w:t>
      </w:r>
      <w:r w:rsidRPr="006F115B">
        <w:t xml:space="preserve">idle/inactive measurement information concerning cells other than the </w:t>
      </w:r>
      <w:proofErr w:type="spellStart"/>
      <w:r w:rsidRPr="006F115B">
        <w:t>PCell</w:t>
      </w:r>
      <w:proofErr w:type="spellEnd"/>
      <w:r w:rsidRPr="006F115B">
        <w:t xml:space="preserve"> available in </w:t>
      </w:r>
      <w:proofErr w:type="spellStart"/>
      <w:r w:rsidRPr="006F115B">
        <w:rPr>
          <w:i/>
        </w:rPr>
        <w:t>Var</w:t>
      </w:r>
      <w:r w:rsidRPr="006F115B">
        <w:rPr>
          <w:i/>
          <w:noProof/>
        </w:rPr>
        <w:t>MeasIdleReport</w:t>
      </w:r>
      <w:proofErr w:type="spellEnd"/>
      <w:r w:rsidRPr="006F115B">
        <w:t>; or</w:t>
      </w:r>
    </w:p>
    <w:p w14:paraId="5F02292C" w14:textId="77777777" w:rsidR="002473BB" w:rsidRPr="006F115B" w:rsidRDefault="002473BB" w:rsidP="002473BB">
      <w:pPr>
        <w:pStyle w:val="B2"/>
      </w:pPr>
      <w:r w:rsidRPr="006F115B">
        <w:t>2&gt;</w:t>
      </w:r>
      <w:r w:rsidRPr="006F115B">
        <w:tab/>
        <w:t xml:space="preserve">if the SIB1 contains </w:t>
      </w:r>
      <w:proofErr w:type="spellStart"/>
      <w:r w:rsidRPr="006F115B">
        <w:rPr>
          <w:i/>
        </w:rPr>
        <w:t>idleModeMeasurementsEUTRA</w:t>
      </w:r>
      <w:proofErr w:type="spellEnd"/>
      <w:r w:rsidRPr="006F115B">
        <w:t xml:space="preserve"> and the UE has E-UTRA idle/inactive measurement information available in </w:t>
      </w:r>
      <w:proofErr w:type="spellStart"/>
      <w:r w:rsidRPr="006F115B">
        <w:rPr>
          <w:i/>
        </w:rPr>
        <w:t>Var</w:t>
      </w:r>
      <w:r w:rsidRPr="006F115B">
        <w:rPr>
          <w:i/>
          <w:noProof/>
        </w:rPr>
        <w:t>MeasIdleReport</w:t>
      </w:r>
      <w:proofErr w:type="spellEnd"/>
      <w:r w:rsidRPr="006F115B">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i/>
        </w:rPr>
        <w:t>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t xml:space="preserve"> </w:t>
      </w:r>
      <w:r w:rsidRPr="006F115B">
        <w:rPr>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i/>
        </w:rPr>
        <w:t xml:space="preserve"> </w:t>
      </w:r>
      <w:r w:rsidRPr="006F115B">
        <w:rPr>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86" w:name="_Toc60777117"/>
      <w:bookmarkStart w:id="87"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88" w:author="RAN2#115" w:date="2021-09-08T07:04:00Z">
        <w:r w:rsidR="001A19B6" w:rsidRPr="006F115B">
          <w:t>RRCSetupComplete-v1</w:t>
        </w:r>
        <w:r w:rsidR="001A19B6">
          <w:t>7XY</w:t>
        </w:r>
        <w:r w:rsidR="001A19B6" w:rsidRPr="006F115B">
          <w:t>-IEs</w:t>
        </w:r>
      </w:ins>
      <w:del w:id="89"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90" w:author="RAN2#115" w:date="2021-09-08T07:05:00Z"/>
        </w:rPr>
      </w:pPr>
      <w:ins w:id="91"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92" w:author="RAN2#115" w:date="2021-09-08T07:05:00Z"/>
        </w:rPr>
      </w:pPr>
      <w:ins w:id="93" w:author="RAN2#115" w:date="2021-09-08T07:05:00Z">
        <w:r w:rsidRPr="006F115B">
          <w:t xml:space="preserve">    </w:t>
        </w:r>
        <w:r w:rsidRPr="00DB7C6E">
          <w:t>onboarding</w:t>
        </w:r>
        <w:r>
          <w:t>Request-r17</w:t>
        </w:r>
        <w:r w:rsidRPr="006F115B">
          <w:t xml:space="preserve">     </w:t>
        </w:r>
      </w:ins>
      <w:ins w:id="94" w:author="RAN2#115" w:date="2021-09-08T07:06:00Z">
        <w:r>
          <w:t xml:space="preserve">   </w:t>
        </w:r>
      </w:ins>
      <w:ins w:id="95"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96" w:author="RAN2#115" w:date="2021-09-08T07:05:00Z"/>
        </w:rPr>
      </w:pPr>
      <w:ins w:id="97"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98" w:author="RAN2#115" w:date="2021-09-08T07:05:00Z"/>
        </w:rPr>
      </w:pPr>
      <w:ins w:id="99"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100"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101" w:author="RAN2#115" w:date="2021-09-08T07:06:00Z"/>
                <w:b/>
                <w:i/>
                <w:lang w:eastAsia="sv-SE"/>
              </w:rPr>
            </w:pPr>
            <w:proofErr w:type="spellStart"/>
            <w:ins w:id="102" w:author="RAN2#115" w:date="2021-09-08T07:06:00Z">
              <w:r>
                <w:rPr>
                  <w:b/>
                  <w:i/>
                  <w:lang w:eastAsia="sv-SE"/>
                </w:rPr>
                <w:t>onboardingRequest</w:t>
              </w:r>
              <w:proofErr w:type="spellEnd"/>
            </w:ins>
          </w:p>
          <w:p w14:paraId="10F196B8" w14:textId="53348A08" w:rsidR="00223D97" w:rsidRPr="006F115B" w:rsidRDefault="00223D97" w:rsidP="00223D97">
            <w:pPr>
              <w:pStyle w:val="TAL"/>
              <w:rPr>
                <w:ins w:id="103" w:author="RAN2#115" w:date="2021-09-08T07:06:00Z"/>
                <w:lang w:eastAsia="sv-SE"/>
              </w:rPr>
            </w:pPr>
            <w:ins w:id="104"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w:t>
              </w:r>
              <w:commentRangeStart w:id="105"/>
              <w:r>
                <w:rPr>
                  <w:lang w:eastAsia="sv-SE"/>
                </w:rPr>
                <w:t>onboarding</w:t>
              </w:r>
            </w:ins>
            <w:commentRangeEnd w:id="105"/>
            <w:r w:rsidR="001165DE">
              <w:rPr>
                <w:rStyle w:val="CommentReference"/>
                <w:rFonts w:ascii="Times New Roman" w:hAnsi="Times New Roman"/>
              </w:rPr>
              <w:commentReference w:id="105"/>
            </w:r>
            <w:ins w:id="106" w:author="RAN2#115" w:date="2021-09-08T07:06:00Z">
              <w:r>
                <w:rPr>
                  <w:lang w:eastAsia="sv-SE"/>
                </w:rPr>
                <w:t xml:space="preserve"> </w:t>
              </w:r>
              <w:commentRangeStart w:id="107"/>
              <w:r>
                <w:rPr>
                  <w:lang w:eastAsia="sv-SE"/>
                </w:rPr>
                <w:t xml:space="preserve">in the selected </w:t>
              </w:r>
              <w:del w:id="108" w:author="RAN2#116" w:date="2021-11-12T12:09:00Z">
                <w:r w:rsidDel="00764C9A">
                  <w:rPr>
                    <w:lang w:eastAsia="sv-SE"/>
                  </w:rPr>
                  <w:delText>O</w:delText>
                </w:r>
              </w:del>
            </w:ins>
            <w:ins w:id="109" w:author="RAN2#116" w:date="2021-11-12T12:09:00Z">
              <w:r w:rsidR="00764C9A">
                <w:rPr>
                  <w:lang w:eastAsia="sv-SE"/>
                </w:rPr>
                <w:t>o</w:t>
              </w:r>
            </w:ins>
            <w:ins w:id="110" w:author="RAN2#115" w:date="2021-09-08T07:06:00Z">
              <w:r>
                <w:rPr>
                  <w:lang w:eastAsia="sv-SE"/>
                </w:rPr>
                <w:t>nboarding SNPN</w:t>
              </w:r>
              <w:commentRangeStart w:id="111"/>
              <w:del w:id="112" w:author="RAN2#116" w:date="2021-11-12T12:09:00Z">
                <w:r w:rsidDel="00764C9A">
                  <w:rPr>
                    <w:lang w:eastAsia="sv-SE"/>
                  </w:rPr>
                  <w:delText xml:space="preserve"> (ON-SNPN)</w:delText>
                </w:r>
              </w:del>
            </w:ins>
            <w:commentRangeEnd w:id="107"/>
            <w:commentRangeEnd w:id="111"/>
            <w:r w:rsidR="001165DE">
              <w:rPr>
                <w:rStyle w:val="CommentReference"/>
                <w:rFonts w:ascii="Times New Roman" w:hAnsi="Times New Roman"/>
              </w:rPr>
              <w:commentReference w:id="107"/>
            </w:r>
            <w:r w:rsidR="00764C9A">
              <w:rPr>
                <w:rStyle w:val="CommentReference"/>
                <w:rFonts w:ascii="Times New Roman" w:hAnsi="Times New Roman"/>
              </w:rPr>
              <w:commentReference w:id="111"/>
            </w:r>
            <w:ins w:id="113" w:author="RAN2#115" w:date="2021-09-08T07:06:00Z">
              <w:r>
                <w:rPr>
                  <w:lang w:eastAsia="sv-SE"/>
                </w:rPr>
                <w:t>,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86"/>
    <w:bookmarkEnd w:id="87"/>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Heading4"/>
        <w:rPr>
          <w:ins w:id="114" w:author="RAN2#115" w:date="2021-09-08T07:08:00Z"/>
        </w:rPr>
      </w:pPr>
      <w:bookmarkStart w:id="115" w:name="_Hlk80892884"/>
      <w:ins w:id="116"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28B43C6F" w:rsidR="00223D97" w:rsidRDefault="00223D97" w:rsidP="00223D97">
      <w:pPr>
        <w:rPr>
          <w:ins w:id="117" w:author="RAN2#115" w:date="2021-09-08T07:08:00Z"/>
          <w:noProof/>
        </w:rPr>
      </w:pPr>
      <w:commentRangeStart w:id="118"/>
      <w:ins w:id="119" w:author="RAN2#115" w:date="2021-09-08T07:08:00Z">
        <w:r w:rsidRPr="006F115B">
          <w:rPr>
            <w:i/>
            <w:noProof/>
          </w:rPr>
          <w:t>SIB</w:t>
        </w:r>
        <w:r>
          <w:rPr>
            <w:i/>
            <w:noProof/>
          </w:rPr>
          <w:t>XY</w:t>
        </w:r>
        <w:r w:rsidRPr="006F115B">
          <w:t xml:space="preserve"> contains</w:t>
        </w:r>
        <w:r w:rsidRPr="006F115B">
          <w:rPr>
            <w:noProof/>
          </w:rPr>
          <w:t xml:space="preserve"> the </w:t>
        </w:r>
        <w:r>
          <w:rPr>
            <w:noProof/>
          </w:rPr>
          <w:t xml:space="preserve">list of </w:t>
        </w:r>
        <w:commentRangeStart w:id="120"/>
        <w:r>
          <w:rPr>
            <w:noProof/>
          </w:rPr>
          <w:t>GINs</w:t>
        </w:r>
      </w:ins>
      <w:commentRangeEnd w:id="120"/>
      <w:r w:rsidR="00FA6E3D">
        <w:rPr>
          <w:rStyle w:val="CommentReference"/>
        </w:rPr>
        <w:commentReference w:id="120"/>
      </w:r>
      <w:ins w:id="121" w:author="RAN2#115" w:date="2021-09-08T07:08:00Z">
        <w:r>
          <w:rPr>
            <w:noProof/>
          </w:rPr>
          <w:t xml:space="preserve"> for C</w:t>
        </w:r>
      </w:ins>
      <w:ins w:id="122" w:author="RAN2#116" w:date="2021-11-12T12:46:00Z">
        <w:r w:rsidR="00467E53">
          <w:rPr>
            <w:noProof/>
          </w:rPr>
          <w:t>redentials</w:t>
        </w:r>
      </w:ins>
      <w:ins w:id="123" w:author="Benoist" w:date="2021-11-12T13:00:00Z">
        <w:r w:rsidR="00514A42">
          <w:rPr>
            <w:noProof/>
          </w:rPr>
          <w:t xml:space="preserve"> </w:t>
        </w:r>
      </w:ins>
      <w:ins w:id="124" w:author="RAN2#115" w:date="2021-09-08T07:08:00Z">
        <w:r>
          <w:rPr>
            <w:noProof/>
          </w:rPr>
          <w:t>H</w:t>
        </w:r>
      </w:ins>
      <w:ins w:id="125" w:author="RAN2#116" w:date="2021-11-12T12:46:00Z">
        <w:r w:rsidR="00467E53">
          <w:rPr>
            <w:noProof/>
          </w:rPr>
          <w:t>older</w:t>
        </w:r>
      </w:ins>
      <w:ins w:id="126" w:author="RAN2#115" w:date="2021-09-08T07:08:00Z">
        <w:r>
          <w:rPr>
            <w:noProof/>
          </w:rPr>
          <w:t>s and onboarding for the SNPNs listed in SIB1</w:t>
        </w:r>
        <w:r w:rsidRPr="006F115B">
          <w:rPr>
            <w:noProof/>
          </w:rPr>
          <w:t>.</w:t>
        </w:r>
        <w:r>
          <w:rPr>
            <w:noProof/>
          </w:rPr>
          <w:t xml:space="preserve"> It can only be present if at least one SNPN supports the use of external </w:t>
        </w:r>
        <w:del w:id="127" w:author="RAN2#116" w:date="2021-11-12T12:47:00Z">
          <w:r w:rsidDel="00467E53">
            <w:rPr>
              <w:noProof/>
            </w:rPr>
            <w:delText>c</w:delText>
          </w:r>
        </w:del>
      </w:ins>
      <w:ins w:id="128" w:author="RAN2#116" w:date="2021-11-12T12:47:00Z">
        <w:r w:rsidR="00467E53">
          <w:rPr>
            <w:noProof/>
          </w:rPr>
          <w:t>C</w:t>
        </w:r>
      </w:ins>
      <w:ins w:id="129" w:author="RAN2#115" w:date="2021-09-08T07:08:00Z">
        <w:r>
          <w:rPr>
            <w:noProof/>
          </w:rPr>
          <w:t>redential</w:t>
        </w:r>
      </w:ins>
      <w:ins w:id="130" w:author="RAN2#116" w:date="2021-11-12T12:47:00Z">
        <w:r w:rsidR="00467E53">
          <w:rPr>
            <w:noProof/>
          </w:rPr>
          <w:t>s</w:t>
        </w:r>
      </w:ins>
      <w:ins w:id="131" w:author="RAN2#115" w:date="2021-09-08T07:08:00Z">
        <w:r>
          <w:rPr>
            <w:noProof/>
          </w:rPr>
          <w:t xml:space="preserve"> </w:t>
        </w:r>
        <w:del w:id="132" w:author="RAN2#116" w:date="2021-11-12T12:47:00Z">
          <w:r w:rsidDel="00467E53">
            <w:rPr>
              <w:noProof/>
            </w:rPr>
            <w:delText>h</w:delText>
          </w:r>
        </w:del>
      </w:ins>
      <w:ins w:id="133" w:author="RAN2#116" w:date="2021-11-12T12:47:00Z">
        <w:r w:rsidR="00467E53">
          <w:rPr>
            <w:noProof/>
          </w:rPr>
          <w:t>H</w:t>
        </w:r>
      </w:ins>
      <w:ins w:id="134" w:author="RAN2#115" w:date="2021-09-08T07:08:00Z">
        <w:r>
          <w:rPr>
            <w:noProof/>
          </w:rPr>
          <w:t>olders or onboarding.</w:t>
        </w:r>
      </w:ins>
      <w:commentRangeEnd w:id="118"/>
      <w:r w:rsidR="00462A97">
        <w:rPr>
          <w:rStyle w:val="CommentReference"/>
        </w:rPr>
        <w:commentReference w:id="118"/>
      </w:r>
    </w:p>
    <w:p w14:paraId="1F400F1E" w14:textId="5BD93F01" w:rsidR="00223D97" w:rsidDel="00A35E8C" w:rsidRDefault="00223D97" w:rsidP="00223D97">
      <w:pPr>
        <w:pStyle w:val="EditorsNote"/>
        <w:rPr>
          <w:ins w:id="135" w:author="RAN2#115" w:date="2021-09-08T07:08:00Z"/>
          <w:del w:id="136" w:author="RAN2#116" w:date="2021-11-11T17:59:00Z"/>
          <w:noProof/>
        </w:rPr>
      </w:pPr>
      <w:commentRangeStart w:id="137"/>
      <w:ins w:id="138" w:author="RAN2#115" w:date="2021-09-08T07:08:00Z">
        <w:del w:id="139" w:author="RAN2#116" w:date="2021-11-11T17:59:00Z">
          <w:r w:rsidDel="00A35E8C">
            <w:rPr>
              <w:noProof/>
            </w:rPr>
            <w:delText>Editor's Note: This is just the very initial specification for this SIB, as it is open if there is a single GIN list or not and whether a GIN ID includes the PLMN ID. These issues depend on SA2 decisions.</w:delText>
          </w:r>
        </w:del>
      </w:ins>
      <w:commentRangeEnd w:id="137"/>
      <w:r w:rsidR="00A35E8C">
        <w:rPr>
          <w:rStyle w:val="CommentReference"/>
          <w:color w:val="auto"/>
        </w:rPr>
        <w:commentReference w:id="137"/>
      </w:r>
    </w:p>
    <w:p w14:paraId="7790C73D" w14:textId="4FB53A7B" w:rsidR="00223D97" w:rsidRPr="006F115B" w:rsidRDefault="00223D97" w:rsidP="00223D97">
      <w:pPr>
        <w:keepNext/>
        <w:keepLines/>
        <w:spacing w:before="60"/>
        <w:jc w:val="center"/>
        <w:rPr>
          <w:ins w:id="140" w:author="RAN2#115" w:date="2021-09-08T07:08:00Z"/>
          <w:rFonts w:ascii="Arial" w:hAnsi="Arial"/>
          <w:b/>
          <w:bCs/>
          <w:i/>
          <w:iCs/>
          <w:lang w:eastAsia="x-none"/>
        </w:rPr>
      </w:pPr>
      <w:commentRangeStart w:id="141"/>
      <w:ins w:id="142"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commentRangeEnd w:id="141"/>
      <w:r w:rsidR="00AF19EA">
        <w:rPr>
          <w:rStyle w:val="CommentReference"/>
        </w:rPr>
        <w:commentReference w:id="141"/>
      </w:r>
    </w:p>
    <w:p w14:paraId="08386B18" w14:textId="77777777" w:rsidR="00223D97" w:rsidRPr="006F115B" w:rsidRDefault="00223D97" w:rsidP="00223D97">
      <w:pPr>
        <w:pStyle w:val="PL"/>
        <w:shd w:val="clear" w:color="auto" w:fill="E6E6E6"/>
        <w:rPr>
          <w:ins w:id="143" w:author="RAN2#115" w:date="2021-09-08T07:08:00Z"/>
          <w:color w:val="808080"/>
        </w:rPr>
      </w:pPr>
      <w:ins w:id="144"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45" w:author="RAN2#115" w:date="2021-09-08T07:08:00Z"/>
          <w:color w:val="808080"/>
        </w:rPr>
      </w:pPr>
      <w:ins w:id="146"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47" w:author="RAN2#115" w:date="2021-09-08T07:08:00Z"/>
        </w:rPr>
      </w:pPr>
    </w:p>
    <w:p w14:paraId="5C7E08CA" w14:textId="77777777" w:rsidR="00223D97" w:rsidRPr="006F115B" w:rsidRDefault="00223D97" w:rsidP="00223D97">
      <w:pPr>
        <w:pStyle w:val="PL"/>
        <w:shd w:val="clear" w:color="auto" w:fill="E6E6E6"/>
        <w:rPr>
          <w:ins w:id="148" w:author="RAN2#115" w:date="2021-09-08T07:08:00Z"/>
        </w:rPr>
      </w:pPr>
      <w:ins w:id="149"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4AD175A6" w:rsidR="00223D97" w:rsidRPr="006F115B" w:rsidRDefault="00223D97" w:rsidP="00223D97">
      <w:pPr>
        <w:pStyle w:val="PL"/>
        <w:shd w:val="clear" w:color="auto" w:fill="E6E6E6"/>
        <w:rPr>
          <w:ins w:id="150" w:author="RAN2#115" w:date="2021-09-08T07:08:00Z"/>
          <w:color w:val="808080"/>
        </w:rPr>
      </w:pPr>
      <w:ins w:id="151"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w:t>
        </w:r>
        <w:commentRangeStart w:id="152"/>
        <w:r w:rsidRPr="006F115B">
          <w:t>max</w:t>
        </w:r>
        <w:r>
          <w:t>NrofGIN</w:t>
        </w:r>
      </w:ins>
      <w:commentRangeEnd w:id="152"/>
      <w:r w:rsidR="00634410">
        <w:rPr>
          <w:rStyle w:val="CommentReference"/>
          <w:rFonts w:ascii="Times New Roman" w:hAnsi="Times New Roman"/>
          <w:noProof w:val="0"/>
        </w:rPr>
        <w:commentReference w:id="152"/>
      </w:r>
      <w:ins w:id="153" w:author="RAN2#115" w:date="2021-09-08T07:08:00Z">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AC9E1E8" w:rsidR="00387576" w:rsidRDefault="00387576" w:rsidP="00223D97">
      <w:pPr>
        <w:pStyle w:val="PL"/>
        <w:shd w:val="clear" w:color="auto" w:fill="E6E6E6"/>
        <w:rPr>
          <w:ins w:id="154" w:author="RAN2#116" w:date="2021-11-11T18:14:00Z"/>
        </w:rPr>
      </w:pPr>
      <w:ins w:id="155" w:author="RAN2#116" w:date="2021-11-11T18:14:00Z">
        <w:r w:rsidRPr="003F4427">
          <w:t xml:space="preserve">   </w:t>
        </w:r>
      </w:ins>
      <w:ins w:id="156" w:author="RAN2#116" w:date="2021-11-11T18:15:00Z">
        <w:r w:rsidRPr="003F4427">
          <w:t xml:space="preserve"> </w:t>
        </w:r>
      </w:ins>
      <w:commentRangeStart w:id="157"/>
      <w:commentRangeStart w:id="158"/>
      <w:ins w:id="159" w:author="RAN2#116" w:date="2021-11-12T13:17:00Z">
        <w:r w:rsidR="00233954">
          <w:t>gi</w:t>
        </w:r>
      </w:ins>
      <w:ins w:id="160" w:author="RAN2#116" w:date="2021-11-11T18:14:00Z">
        <w:r w:rsidRPr="003F4427">
          <w:t>n</w:t>
        </w:r>
      </w:ins>
      <w:ins w:id="161" w:author="RAN2#116" w:date="2021-11-12T13:15:00Z">
        <w:r w:rsidR="00233954">
          <w:t>sPerP</w:t>
        </w:r>
      </w:ins>
      <w:ins w:id="162" w:author="RAN2#116" w:date="2021-11-12T13:17:00Z">
        <w:r w:rsidR="00233954">
          <w:t>LMN</w:t>
        </w:r>
      </w:ins>
      <w:ins w:id="163" w:author="RAN2#116" w:date="2021-11-11T18:18:00Z">
        <w:r w:rsidR="003F4427">
          <w:t>-</w:t>
        </w:r>
      </w:ins>
      <w:ins w:id="164" w:author="RAN2#116" w:date="2021-11-11T18:23:00Z">
        <w:r w:rsidR="003F4427">
          <w:t>r</w:t>
        </w:r>
      </w:ins>
      <w:ins w:id="165" w:author="RAN2#116" w:date="2021-11-11T18:18:00Z">
        <w:r w:rsidR="003F4427">
          <w:t>17</w:t>
        </w:r>
      </w:ins>
      <w:commentRangeEnd w:id="157"/>
      <w:r w:rsidR="00401653">
        <w:rPr>
          <w:rStyle w:val="CommentReference"/>
          <w:rFonts w:ascii="Times New Roman" w:hAnsi="Times New Roman"/>
          <w:noProof w:val="0"/>
        </w:rPr>
        <w:commentReference w:id="157"/>
      </w:r>
      <w:commentRangeEnd w:id="158"/>
      <w:r w:rsidR="000640DF">
        <w:rPr>
          <w:rStyle w:val="CommentReference"/>
          <w:rFonts w:ascii="Times New Roman" w:hAnsi="Times New Roman"/>
          <w:noProof w:val="0"/>
        </w:rPr>
        <w:commentReference w:id="158"/>
      </w:r>
      <w:ins w:id="166" w:author="RAN2#116" w:date="2021-11-11T18:14:00Z">
        <w:r w:rsidRPr="003F4427">
          <w:t xml:space="preserve">   </w:t>
        </w:r>
      </w:ins>
      <w:ins w:id="167" w:author="RAN2#116" w:date="2021-11-11T18:23:00Z">
        <w:r w:rsidR="003F4427">
          <w:t xml:space="preserve"> </w:t>
        </w:r>
      </w:ins>
      <w:ins w:id="168" w:author="RAN2#116" w:date="2021-11-12T13:15:00Z">
        <w:r w:rsidR="00233954">
          <w:t xml:space="preserve">     </w:t>
        </w:r>
      </w:ins>
      <w:ins w:id="169" w:author="RAN2#116" w:date="2021-11-11T18:23:00Z">
        <w:r w:rsidR="003F4427">
          <w:t xml:space="preserve">  </w:t>
        </w:r>
      </w:ins>
      <w:ins w:id="170" w:author="RAN2#116" w:date="2021-11-11T18:14:00Z">
        <w:r w:rsidRPr="003F4427">
          <w:t xml:space="preserve">  </w:t>
        </w:r>
      </w:ins>
      <w:ins w:id="171"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72" w:author="RAN2#116" w:date="2021-11-11T18:20:00Z">
        <w:r w:rsidR="003F4427" w:rsidRPr="003F4427">
          <w:t xml:space="preserve"> </w:t>
        </w:r>
        <w:r w:rsidR="003F4427" w:rsidRPr="006F115B">
          <w:t>maxNPN-r16</w:t>
        </w:r>
      </w:ins>
      <w:ins w:id="173" w:author="RAN2#116" w:date="2021-11-11T18:18:00Z">
        <w:r w:rsidR="003F4427" w:rsidRPr="006F115B">
          <w:t>))</w:t>
        </w:r>
        <w:r w:rsidR="003F4427" w:rsidRPr="006F115B">
          <w:rPr>
            <w:color w:val="993366"/>
          </w:rPr>
          <w:t xml:space="preserve"> OF</w:t>
        </w:r>
        <w:r w:rsidR="003F4427">
          <w:t xml:space="preserve"> </w:t>
        </w:r>
      </w:ins>
      <w:ins w:id="174" w:author="RAN2#116" w:date="2021-11-12T13:12:00Z">
        <w:r w:rsidR="00233954">
          <w:t>Support</w:t>
        </w:r>
      </w:ins>
      <w:ins w:id="175" w:author="RAN2#116" w:date="2021-11-12T13:13:00Z">
        <w:r w:rsidR="00233954">
          <w:t>ed</w:t>
        </w:r>
      </w:ins>
      <w:ins w:id="176" w:author="RAN2#116" w:date="2021-11-12T13:12:00Z">
        <w:r w:rsidR="00233954">
          <w:t>G</w:t>
        </w:r>
      </w:ins>
      <w:ins w:id="177" w:author="RAN2#116" w:date="2021-11-12T13:18:00Z">
        <w:r w:rsidR="00951D73">
          <w:t>IN</w:t>
        </w:r>
      </w:ins>
      <w:ins w:id="178" w:author="RAN2#116" w:date="2021-11-12T13:12:00Z">
        <w:r w:rsidR="00233954">
          <w:t>s-</w:t>
        </w:r>
      </w:ins>
      <w:ins w:id="179" w:author="RAN2#116" w:date="2021-11-12T13:13:00Z">
        <w:r w:rsidR="00233954">
          <w:t>r</w:t>
        </w:r>
      </w:ins>
      <w:ins w:id="180" w:author="RAN2#116" w:date="2021-11-12T13:12:00Z">
        <w:r w:rsidR="00233954">
          <w:t xml:space="preserve">17 </w:t>
        </w:r>
      </w:ins>
      <w:ins w:id="181"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182" w:author="RAN2#115" w:date="2021-09-08T07:08:00Z"/>
        </w:rPr>
      </w:pPr>
      <w:ins w:id="183"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184" w:author="RAN2#116" w:date="2021-11-11T18:22:00Z">
        <w:r w:rsidR="003F4427">
          <w:t xml:space="preserve"> </w:t>
        </w:r>
      </w:ins>
      <w:ins w:id="185"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186" w:author="RAN2#115" w:date="2021-09-08T07:08:00Z"/>
        </w:rPr>
      </w:pPr>
      <w:ins w:id="187" w:author="RAN2#115" w:date="2021-09-08T07:08:00Z">
        <w:r w:rsidRPr="006F115B">
          <w:t xml:space="preserve">    ...</w:t>
        </w:r>
      </w:ins>
    </w:p>
    <w:p w14:paraId="515CB177" w14:textId="77777777" w:rsidR="00223D97" w:rsidRPr="006F115B" w:rsidRDefault="00223D97" w:rsidP="00223D97">
      <w:pPr>
        <w:pStyle w:val="PL"/>
        <w:shd w:val="clear" w:color="auto" w:fill="E6E6E6"/>
        <w:rPr>
          <w:ins w:id="188" w:author="RAN2#115" w:date="2021-09-08T07:08:00Z"/>
        </w:rPr>
      </w:pPr>
      <w:ins w:id="189" w:author="RAN2#115" w:date="2021-09-08T07:08:00Z">
        <w:r w:rsidRPr="006F115B">
          <w:t>}</w:t>
        </w:r>
      </w:ins>
    </w:p>
    <w:p w14:paraId="6C10FB2B" w14:textId="77777777" w:rsidR="00223D97" w:rsidRPr="006F115B" w:rsidRDefault="00223D97" w:rsidP="00223D97">
      <w:pPr>
        <w:pStyle w:val="PL"/>
        <w:shd w:val="clear" w:color="auto" w:fill="E6E6E6"/>
        <w:rPr>
          <w:ins w:id="190" w:author="RAN2#115" w:date="2021-09-08T07:08:00Z"/>
        </w:rPr>
      </w:pPr>
    </w:p>
    <w:p w14:paraId="628091C3" w14:textId="77777777" w:rsidR="00223D97" w:rsidRPr="006F115B" w:rsidRDefault="00223D97" w:rsidP="00223D97">
      <w:pPr>
        <w:pStyle w:val="PL"/>
        <w:shd w:val="clear" w:color="auto" w:fill="E6E6E6"/>
        <w:rPr>
          <w:ins w:id="191" w:author="RAN2#115" w:date="2021-09-08T07:08:00Z"/>
        </w:rPr>
      </w:pPr>
      <w:ins w:id="192"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193" w:author="RAN2#115" w:date="2021-09-08T07:08:00Z"/>
          <w:color w:val="808080"/>
        </w:rPr>
      </w:pPr>
      <w:ins w:id="194" w:author="RAN2#115" w:date="2021-09-08T07:08:00Z">
        <w:r w:rsidRPr="006F115B">
          <w:t xml:space="preserve">   </w:t>
        </w:r>
        <w:r>
          <w:t xml:space="preserve"> </w:t>
        </w:r>
      </w:ins>
      <w:ins w:id="195" w:author="RAN2#116" w:date="2021-11-11T18:12:00Z">
        <w:r w:rsidR="00387576" w:rsidRPr="003A614C">
          <w:rPr>
            <w:lang w:eastAsia="en-GB"/>
          </w:rPr>
          <w:t>plmn-Identity-r1</w:t>
        </w:r>
        <w:r w:rsidR="00387576">
          <w:rPr>
            <w:lang w:eastAsia="en-GB"/>
          </w:rPr>
          <w:t>7</w:t>
        </w:r>
      </w:ins>
      <w:ins w:id="196" w:author="RAN2#115" w:date="2021-09-08T07:08:00Z">
        <w:r w:rsidRPr="006F115B">
          <w:t xml:space="preserve">           </w:t>
        </w:r>
      </w:ins>
      <w:ins w:id="197"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198" w:author="RAN2#115" w:date="2021-09-08T07:08:00Z"/>
          <w:color w:val="808080"/>
        </w:rPr>
      </w:pPr>
      <w:ins w:id="199" w:author="RAN2#115" w:date="2021-09-08T07:08:00Z">
        <w:r w:rsidRPr="006F115B">
          <w:t xml:space="preserve">   </w:t>
        </w:r>
        <w:r>
          <w:t xml:space="preserve"> </w:t>
        </w:r>
      </w:ins>
      <w:ins w:id="200"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201" w:author="RAN2#115" w:date="2021-09-08T07:08:00Z"/>
        </w:rPr>
      </w:pPr>
      <w:ins w:id="202" w:author="RAN2#115" w:date="2021-09-08T07:08:00Z">
        <w:r w:rsidRPr="006F115B">
          <w:t>}</w:t>
        </w:r>
      </w:ins>
    </w:p>
    <w:p w14:paraId="6A41C6F0" w14:textId="77777777" w:rsidR="00223D97" w:rsidRPr="006F115B" w:rsidRDefault="00223D97" w:rsidP="00223D97">
      <w:pPr>
        <w:pStyle w:val="PL"/>
        <w:shd w:val="clear" w:color="auto" w:fill="E6E6E6"/>
        <w:rPr>
          <w:ins w:id="203" w:author="RAN2#115" w:date="2021-09-08T07:08:00Z"/>
        </w:rPr>
      </w:pPr>
    </w:p>
    <w:p w14:paraId="4B7162CA" w14:textId="124E29C7" w:rsidR="00233954" w:rsidRPr="006F115B" w:rsidRDefault="00233954" w:rsidP="00233954">
      <w:pPr>
        <w:pStyle w:val="PL"/>
        <w:shd w:val="clear" w:color="auto" w:fill="E6E6E6"/>
        <w:rPr>
          <w:ins w:id="204" w:author="RAN2#116" w:date="2021-11-12T13:12:00Z"/>
        </w:rPr>
      </w:pPr>
      <w:commentRangeStart w:id="205"/>
      <w:ins w:id="206" w:author="RAN2#116" w:date="2021-11-12T13:13:00Z">
        <w:r>
          <w:t>SupportedG</w:t>
        </w:r>
      </w:ins>
      <w:ins w:id="207" w:author="RAN2#116" w:date="2021-11-12T13:18:00Z">
        <w:r w:rsidR="00951D73">
          <w:t>IN</w:t>
        </w:r>
      </w:ins>
      <w:ins w:id="208" w:author="RAN2#116" w:date="2021-11-12T13:13:00Z">
        <w:r>
          <w:t>s-r17</w:t>
        </w:r>
      </w:ins>
      <w:commentRangeEnd w:id="205"/>
      <w:r w:rsidR="009F6E2B">
        <w:rPr>
          <w:rStyle w:val="CommentReference"/>
          <w:rFonts w:ascii="Times New Roman" w:hAnsi="Times New Roman"/>
          <w:noProof w:val="0"/>
        </w:rPr>
        <w:commentReference w:id="205"/>
      </w:r>
      <w:ins w:id="209"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210" w:author="RAN2#116" w:date="2021-11-12T13:12:00Z"/>
          <w:color w:val="808080"/>
        </w:rPr>
      </w:pPr>
      <w:ins w:id="211" w:author="RAN2#116" w:date="2021-11-12T13:11:00Z">
        <w:r w:rsidRPr="003F4427">
          <w:t xml:space="preserve">    supportedG</w:t>
        </w:r>
      </w:ins>
      <w:ins w:id="212" w:author="RAN2#116" w:date="2021-11-12T13:24:00Z">
        <w:r w:rsidR="00951D73">
          <w:t>IN</w:t>
        </w:r>
      </w:ins>
      <w:ins w:id="213" w:author="RAN2#116" w:date="2021-11-12T13:13:00Z">
        <w:r>
          <w:t>s</w:t>
        </w:r>
      </w:ins>
      <w:ins w:id="214"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215" w:author="RAN2#116" w:date="2021-11-12T13:29:00Z">
        <w:r w:rsidR="00404AF7">
          <w:t>1..</w:t>
        </w:r>
      </w:ins>
      <w:ins w:id="216"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217" w:author="RAN2#116" w:date="2021-11-12T13:14:00Z">
        <w:r>
          <w:rPr>
            <w:color w:val="993366"/>
          </w:rPr>
          <w:t>L</w:t>
        </w:r>
      </w:ins>
      <w:ins w:id="218"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19" w:author="RAN2#116" w:date="2021-11-12T13:11:00Z"/>
        </w:rPr>
      </w:pPr>
      <w:ins w:id="220" w:author="RAN2#116" w:date="2021-11-12T13:12:00Z">
        <w:r>
          <w:rPr>
            <w:color w:val="808080"/>
          </w:rPr>
          <w:t>}</w:t>
        </w:r>
      </w:ins>
    </w:p>
    <w:p w14:paraId="7879C6D1" w14:textId="77777777" w:rsidR="00223D97" w:rsidRPr="006F115B" w:rsidRDefault="00223D97" w:rsidP="00223D97">
      <w:pPr>
        <w:pStyle w:val="PL"/>
        <w:shd w:val="clear" w:color="auto" w:fill="E6E6E6"/>
        <w:rPr>
          <w:ins w:id="221" w:author="RAN2#115" w:date="2021-09-08T07:08:00Z"/>
          <w:color w:val="808080"/>
        </w:rPr>
      </w:pPr>
      <w:ins w:id="222"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23" w:author="RAN2#115" w:date="2021-09-08T07:08:00Z"/>
          <w:color w:val="808080"/>
        </w:rPr>
      </w:pPr>
      <w:ins w:id="224" w:author="RAN2#115" w:date="2021-09-08T07:08:00Z">
        <w:r w:rsidRPr="006F115B">
          <w:rPr>
            <w:color w:val="808080"/>
          </w:rPr>
          <w:t>-- ASN1STOP</w:t>
        </w:r>
      </w:ins>
    </w:p>
    <w:p w14:paraId="4547B926" w14:textId="33AB8523" w:rsidR="00223D97" w:rsidRDefault="00223D97" w:rsidP="00223D97">
      <w:pPr>
        <w:rPr>
          <w:ins w:id="225"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26"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27" w:author="RAN2#115" w:date="2021-09-08T07:10:00Z"/>
                <w:lang w:eastAsia="sv-SE"/>
              </w:rPr>
            </w:pPr>
            <w:commentRangeStart w:id="228"/>
            <w:ins w:id="229"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commentRangeEnd w:id="228"/>
            <w:r w:rsidR="00180176">
              <w:rPr>
                <w:rStyle w:val="CommentReference"/>
                <w:rFonts w:ascii="Times New Roman" w:hAnsi="Times New Roman"/>
                <w:b w:val="0"/>
              </w:rPr>
              <w:commentReference w:id="228"/>
            </w:r>
          </w:p>
        </w:tc>
      </w:tr>
      <w:tr w:rsidR="006F6969" w:rsidRPr="006F115B" w14:paraId="06D15B05" w14:textId="77777777" w:rsidTr="00165AF6">
        <w:trPr>
          <w:ins w:id="230"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165AF6">
            <w:pPr>
              <w:pStyle w:val="TAL"/>
              <w:rPr>
                <w:ins w:id="231" w:author="RAN2#115" w:date="2021-09-08T07:10:00Z"/>
                <w:b/>
                <w:bCs/>
                <w:i/>
                <w:iCs/>
                <w:lang w:eastAsia="x-none"/>
              </w:rPr>
            </w:pPr>
            <w:commentRangeStart w:id="232"/>
            <w:ins w:id="233" w:author="RAN2#115" w:date="2021-09-08T07:10:00Z">
              <w:r>
                <w:rPr>
                  <w:b/>
                  <w:bCs/>
                  <w:i/>
                  <w:iCs/>
                  <w:lang w:eastAsia="x-none"/>
                </w:rPr>
                <w:t>GIN</w:t>
              </w:r>
            </w:ins>
            <w:commentRangeEnd w:id="232"/>
            <w:r w:rsidR="00B73AE8">
              <w:rPr>
                <w:rStyle w:val="CommentReference"/>
                <w:rFonts w:ascii="Times New Roman" w:hAnsi="Times New Roman"/>
              </w:rPr>
              <w:commentReference w:id="232"/>
            </w:r>
            <w:ins w:id="234" w:author="RAN2#115" w:date="2021-09-08T07:10:00Z">
              <w:r w:rsidRPr="006F115B">
                <w:rPr>
                  <w:b/>
                  <w:bCs/>
                  <w:i/>
                  <w:iCs/>
                  <w:lang w:eastAsia="x-none"/>
                </w:rPr>
                <w:t>-List</w:t>
              </w:r>
            </w:ins>
          </w:p>
          <w:p w14:paraId="79A695E5" w14:textId="3D37C10F" w:rsidR="006F6969" w:rsidRPr="006F115B" w:rsidRDefault="003F4427" w:rsidP="00165AF6">
            <w:pPr>
              <w:pStyle w:val="TAL"/>
              <w:rPr>
                <w:ins w:id="235" w:author="RAN2#115" w:date="2021-09-08T07:10:00Z"/>
                <w:lang w:eastAsia="sv-SE"/>
              </w:rPr>
            </w:pPr>
            <w:ins w:id="236" w:author="RAN2#116" w:date="2021-11-11T18:24:00Z">
              <w:r w:rsidRPr="006F115B">
                <w:rPr>
                  <w:lang w:eastAsia="sv-SE"/>
                </w:rPr>
                <w:t>The</w:t>
              </w:r>
              <w:r w:rsidRPr="006F115B">
                <w:rPr>
                  <w:i/>
                  <w:lang w:eastAsia="sv-SE"/>
                </w:rPr>
                <w:t xml:space="preserve"> </w:t>
              </w:r>
            </w:ins>
            <w:ins w:id="237" w:author="RAN2#116" w:date="2021-11-11T18:26:00Z">
              <w:r>
                <w:rPr>
                  <w:i/>
                  <w:lang w:eastAsia="sv-SE"/>
                </w:rPr>
                <w:t>GIN</w:t>
              </w:r>
            </w:ins>
            <w:ins w:id="238"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39" w:author="RAN2#116" w:date="2021-11-11T18:26:00Z">
              <w:r>
                <w:rPr>
                  <w:lang w:eastAsia="sv-SE"/>
                </w:rPr>
                <w:t>GIN</w:t>
              </w:r>
            </w:ins>
            <w:ins w:id="240" w:author="RAN2#116" w:date="2021-11-11T18:24:00Z">
              <w:r w:rsidRPr="006F115B">
                <w:rPr>
                  <w:lang w:eastAsia="sv-SE"/>
                </w:rPr>
                <w:t xml:space="preserve"> </w:t>
              </w:r>
              <w:commentRangeStart w:id="241"/>
              <w:r w:rsidRPr="006F115B">
                <w:rPr>
                  <w:lang w:eastAsia="sv-SE"/>
                </w:rPr>
                <w:t>elements</w:t>
              </w:r>
            </w:ins>
            <w:commentRangeEnd w:id="241"/>
            <w:r w:rsidR="00032016">
              <w:rPr>
                <w:rStyle w:val="CommentReference"/>
                <w:rFonts w:ascii="Times New Roman" w:hAnsi="Times New Roman"/>
              </w:rPr>
              <w:commentReference w:id="241"/>
            </w:r>
            <w:ins w:id="242" w:author="RAN2#116" w:date="2021-11-11T18:26:00Z">
              <w:r>
                <w:rPr>
                  <w:lang w:eastAsia="sv-SE"/>
                </w:rPr>
                <w:t xml:space="preserve">. </w:t>
              </w:r>
            </w:ins>
            <w:commentRangeStart w:id="243"/>
            <w:commentRangeStart w:id="244"/>
            <w:ins w:id="245" w:author="RAN2#116" w:date="2021-11-11T18:27:00Z">
              <w:r w:rsidR="00B6453C">
                <w:rPr>
                  <w:lang w:eastAsia="sv-SE"/>
                </w:rPr>
                <w:t>Each GIN elements contain</w:t>
              </w:r>
            </w:ins>
            <w:commentRangeEnd w:id="243"/>
            <w:r w:rsidR="004C27A2">
              <w:rPr>
                <w:rStyle w:val="CommentReference"/>
                <w:rFonts w:ascii="Times New Roman" w:hAnsi="Times New Roman"/>
              </w:rPr>
              <w:commentReference w:id="243"/>
            </w:r>
            <w:ins w:id="246" w:author="RAN2#116" w:date="2021-11-11T18:27:00Z">
              <w:r w:rsidR="00B6453C">
                <w:rPr>
                  <w:lang w:eastAsia="sv-SE"/>
                </w:rPr>
                <w:t xml:space="preserve"> GIN identifiers that </w:t>
              </w:r>
            </w:ins>
            <w:ins w:id="247" w:author="RAN2#116" w:date="2021-11-11T18:30:00Z">
              <w:r w:rsidR="00B6453C">
                <w:rPr>
                  <w:lang w:eastAsia="sv-SE"/>
                </w:rPr>
                <w:t>share</w:t>
              </w:r>
            </w:ins>
            <w:ins w:id="248" w:author="RAN2#116" w:date="2021-11-11T18:27:00Z">
              <w:r w:rsidR="00B6453C">
                <w:rPr>
                  <w:lang w:eastAsia="sv-SE"/>
                </w:rPr>
                <w:t xml:space="preserve"> the same PLMN ID.</w:t>
              </w:r>
            </w:ins>
            <w:commentRangeEnd w:id="244"/>
            <w:r w:rsidR="009D4CCF">
              <w:rPr>
                <w:rStyle w:val="CommentReference"/>
                <w:rFonts w:ascii="Times New Roman" w:hAnsi="Times New Roman"/>
              </w:rPr>
              <w:commentReference w:id="244"/>
            </w:r>
            <w:ins w:id="249" w:author="RAN2#116" w:date="2021-11-11T18:27:00Z">
              <w:r w:rsidR="00B6453C">
                <w:rPr>
                  <w:lang w:eastAsia="sv-SE"/>
                </w:rPr>
                <w:t xml:space="preserve"> </w:t>
              </w:r>
            </w:ins>
            <w:ins w:id="250"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51" w:author="RAN2#116" w:date="2021-11-11T18:30:00Z">
              <w:r w:rsidR="00B6453C">
                <w:rPr>
                  <w:lang w:eastAsia="sv-SE"/>
                </w:rPr>
                <w:t xml:space="preserve">) </w:t>
              </w:r>
              <w:commentRangeStart w:id="252"/>
              <w:r w:rsidR="00B6453C">
                <w:rPr>
                  <w:lang w:eastAsia="sv-SE"/>
                </w:rPr>
                <w:t>lis</w:t>
              </w:r>
            </w:ins>
            <w:ins w:id="253"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54" w:author="RAN2#116" w:date="2021-11-11T18:29:00Z">
              <w:r w:rsidR="00B6453C" w:rsidRPr="006F115B">
                <w:rPr>
                  <w:lang w:eastAsia="sv-SE"/>
                </w:rPr>
                <w:t xml:space="preserve"> </w:t>
              </w:r>
              <w:commentRangeStart w:id="255"/>
              <w:r w:rsidR="00B6453C" w:rsidRPr="006F115B">
                <w:rPr>
                  <w:lang w:eastAsia="sv-SE"/>
                </w:rPr>
                <w:t xml:space="preserve">does not exceed </w:t>
              </w:r>
            </w:ins>
            <w:commentRangeStart w:id="256"/>
            <w:ins w:id="257" w:author="RAN2#116" w:date="2021-11-11T18:30:00Z">
              <w:r w:rsidR="00B6453C" w:rsidRPr="00B6453C">
                <w:rPr>
                  <w:highlight w:val="yellow"/>
                  <w:lang w:eastAsia="sv-SE"/>
                </w:rPr>
                <w:t>F</w:t>
              </w:r>
            </w:ins>
            <w:commentRangeEnd w:id="256"/>
            <w:ins w:id="258" w:author="RAN2#116" w:date="2021-11-11T18:32:00Z">
              <w:r w:rsidR="00B6453C">
                <w:rPr>
                  <w:rStyle w:val="CommentReference"/>
                  <w:rFonts w:ascii="Times New Roman" w:hAnsi="Times New Roman"/>
                </w:rPr>
                <w:commentReference w:id="256"/>
              </w:r>
            </w:ins>
            <w:ins w:id="259" w:author="RAN2#116" w:date="2021-11-11T18:30:00Z">
              <w:r w:rsidR="00B6453C" w:rsidRPr="00B6453C">
                <w:rPr>
                  <w:highlight w:val="yellow"/>
                  <w:lang w:eastAsia="sv-SE"/>
                </w:rPr>
                <w:t>FS</w:t>
              </w:r>
              <w:r w:rsidR="00B6453C">
                <w:rPr>
                  <w:lang w:eastAsia="sv-SE"/>
                </w:rPr>
                <w:t>.</w:t>
              </w:r>
            </w:ins>
            <w:commentRangeEnd w:id="255"/>
            <w:r w:rsidR="0082096E">
              <w:rPr>
                <w:rStyle w:val="CommentReference"/>
                <w:rFonts w:ascii="Times New Roman" w:hAnsi="Times New Roman"/>
              </w:rPr>
              <w:commentReference w:id="255"/>
            </w:r>
            <w:ins w:id="260" w:author="RAN2#116" w:date="2021-11-11T18:28:00Z">
              <w:r w:rsidR="00B6453C">
                <w:rPr>
                  <w:lang w:eastAsia="sv-SE"/>
                </w:rPr>
                <w:t xml:space="preserve"> </w:t>
              </w:r>
            </w:ins>
            <w:commentRangeEnd w:id="252"/>
            <w:r w:rsidR="0009760E">
              <w:rPr>
                <w:rStyle w:val="CommentReference"/>
                <w:rFonts w:ascii="Times New Roman" w:hAnsi="Times New Roman"/>
              </w:rPr>
              <w:commentReference w:id="252"/>
            </w:r>
          </w:p>
        </w:tc>
      </w:tr>
      <w:tr w:rsidR="003F4427" w:rsidRPr="006F115B" w14:paraId="14E94967" w14:textId="77777777" w:rsidTr="00233954">
        <w:trPr>
          <w:ins w:id="261"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031B4BED" w:rsidR="003F4427" w:rsidRPr="006F115B" w:rsidRDefault="003F4427" w:rsidP="00233954">
            <w:pPr>
              <w:pStyle w:val="TAL"/>
              <w:rPr>
                <w:ins w:id="262" w:author="RAN2#116" w:date="2021-11-11T18:23:00Z"/>
                <w:b/>
                <w:bCs/>
                <w:i/>
                <w:iCs/>
                <w:lang w:eastAsia="x-none"/>
              </w:rPr>
            </w:pPr>
            <w:proofErr w:type="spellStart"/>
            <w:ins w:id="263" w:author="RAN2#116" w:date="2021-11-11T18:24:00Z">
              <w:r w:rsidRPr="003F4427">
                <w:rPr>
                  <w:b/>
                  <w:bCs/>
                  <w:i/>
                  <w:iCs/>
                  <w:lang w:eastAsia="x-none"/>
                </w:rPr>
                <w:t>supportedG</w:t>
              </w:r>
            </w:ins>
            <w:ins w:id="264" w:author="RAN2#116" w:date="2021-11-12T13:21:00Z">
              <w:r w:rsidR="00951D73">
                <w:rPr>
                  <w:b/>
                  <w:bCs/>
                  <w:i/>
                  <w:iCs/>
                  <w:lang w:eastAsia="x-none"/>
                </w:rPr>
                <w:t>IN</w:t>
              </w:r>
            </w:ins>
            <w:ins w:id="265" w:author="RAN2#116" w:date="2021-11-11T18:24:00Z">
              <w:r w:rsidRPr="003F4427">
                <w:rPr>
                  <w:b/>
                  <w:bCs/>
                  <w:i/>
                  <w:iCs/>
                  <w:lang w:eastAsia="x-none"/>
                </w:rPr>
                <w:t>s</w:t>
              </w:r>
            </w:ins>
            <w:proofErr w:type="spellEnd"/>
          </w:p>
          <w:p w14:paraId="5CE9EB00" w14:textId="6829F394" w:rsidR="003F4427" w:rsidRPr="00B6453C" w:rsidRDefault="00B6453C" w:rsidP="00233954">
            <w:pPr>
              <w:pStyle w:val="TAL"/>
              <w:rPr>
                <w:ins w:id="266" w:author="RAN2#116" w:date="2021-11-11T18:23:00Z"/>
                <w:lang w:eastAsia="sv-SE"/>
              </w:rPr>
            </w:pPr>
            <w:ins w:id="267" w:author="RAN2#116" w:date="2021-11-11T18:35:00Z">
              <w:r w:rsidRPr="006F115B">
                <w:rPr>
                  <w:lang w:eastAsia="sv-SE"/>
                </w:rPr>
                <w:t>The</w:t>
              </w:r>
              <w:r>
                <w:rPr>
                  <w:lang w:eastAsia="sv-SE"/>
                </w:rPr>
                <w:t xml:space="preserve"> </w:t>
              </w:r>
            </w:ins>
            <w:ins w:id="268" w:author="RAN2#116" w:date="2021-11-11T18:34:00Z">
              <w:r w:rsidRPr="006F115B">
                <w:rPr>
                  <w:lang w:eastAsia="sv-SE"/>
                </w:rPr>
                <w:t>entr</w:t>
              </w:r>
            </w:ins>
            <w:ins w:id="269" w:author="RAN2#116" w:date="2021-11-12T13:24:00Z">
              <w:r w:rsidR="00951D73">
                <w:rPr>
                  <w:lang w:eastAsia="sv-SE"/>
                </w:rPr>
                <w:t>ies</w:t>
              </w:r>
            </w:ins>
            <w:ins w:id="270" w:author="RAN2#116" w:date="2021-11-11T18:34:00Z">
              <w:r w:rsidRPr="006F115B">
                <w:rPr>
                  <w:lang w:eastAsia="sv-SE"/>
                </w:rPr>
                <w:t xml:space="preserve"> of </w:t>
              </w:r>
              <w:proofErr w:type="spellStart"/>
              <w:r>
                <w:rPr>
                  <w:i/>
                  <w:lang w:eastAsia="x-none"/>
                </w:rPr>
                <w:t>SupportedG</w:t>
              </w:r>
            </w:ins>
            <w:ins w:id="271" w:author="RAN2#116" w:date="2021-11-12T13:21:00Z">
              <w:r w:rsidR="00951D73">
                <w:rPr>
                  <w:i/>
                  <w:lang w:eastAsia="x-none"/>
                </w:rPr>
                <w:t>IN</w:t>
              </w:r>
            </w:ins>
            <w:ins w:id="272" w:author="RAN2#116" w:date="2021-11-11T18:34:00Z">
              <w:r>
                <w:rPr>
                  <w:i/>
                  <w:lang w:eastAsia="x-none"/>
                </w:rPr>
                <w:t>s</w:t>
              </w:r>
              <w:proofErr w:type="spellEnd"/>
              <w:r w:rsidRPr="006F115B">
                <w:rPr>
                  <w:lang w:eastAsia="sv-SE"/>
                </w:rPr>
                <w:t xml:space="preserve"> </w:t>
              </w:r>
              <w:r>
                <w:rPr>
                  <w:lang w:eastAsia="sv-SE"/>
                </w:rPr>
                <w:t xml:space="preserve">indicate the GINs </w:t>
              </w:r>
            </w:ins>
            <w:ins w:id="273" w:author="RAN2#116" w:date="2021-11-12T13:21:00Z">
              <w:r w:rsidR="00951D73">
                <w:rPr>
                  <w:lang w:eastAsia="sv-SE"/>
                </w:rPr>
                <w:t xml:space="preserve">supported by </w:t>
              </w:r>
            </w:ins>
            <w:ins w:id="274" w:author="RAN2#116" w:date="2021-11-11T18:34:00Z">
              <w:r>
                <w:rPr>
                  <w:lang w:eastAsia="sv-SE"/>
                </w:rPr>
                <w:t>the SNPN</w:t>
              </w:r>
            </w:ins>
            <w:ins w:id="275" w:author="RAN2#116" w:date="2021-11-12T13:24:00Z">
              <w:r w:rsidR="00951D73">
                <w:rPr>
                  <w:lang w:eastAsia="sv-SE"/>
                </w:rPr>
                <w:t>s</w:t>
              </w:r>
            </w:ins>
            <w:ins w:id="276" w:author="RAN2#116" w:date="2021-11-12T13:22:00Z">
              <w:r w:rsidR="00951D73" w:rsidRPr="00951D73">
                <w:t>: the m-</w:t>
              </w:r>
              <w:proofErr w:type="spellStart"/>
              <w:r w:rsidR="00951D73" w:rsidRPr="00951D73">
                <w:t>th</w:t>
              </w:r>
              <w:proofErr w:type="spellEnd"/>
              <w:r w:rsidR="00951D73" w:rsidRPr="00951D73">
                <w:t xml:space="preserve"> bit </w:t>
              </w:r>
              <w:r w:rsidR="00951D73">
                <w:t>of the n-</w:t>
              </w:r>
              <w:proofErr w:type="spellStart"/>
              <w:r w:rsidR="00951D73">
                <w:t>th</w:t>
              </w:r>
              <w:proofErr w:type="spellEnd"/>
              <w:r w:rsidR="00951D73">
                <w:t xml:space="preserve"> entry </w:t>
              </w:r>
            </w:ins>
            <w:ins w:id="277" w:author="RAN2#116" w:date="2021-11-12T13:23:00Z">
              <w:r w:rsidR="00951D73">
                <w:t xml:space="preserve">of the </w:t>
              </w:r>
              <w:proofErr w:type="spellStart"/>
              <w:r w:rsidR="00951D73" w:rsidRPr="00951D73">
                <w:rPr>
                  <w:i/>
                  <w:iCs/>
                </w:rPr>
                <w:t>Su</w:t>
              </w:r>
            </w:ins>
            <w:ins w:id="278" w:author="RAN2#116" w:date="2021-11-12T13:24:00Z">
              <w:r w:rsidR="00951D73" w:rsidRPr="00951D73">
                <w:rPr>
                  <w:i/>
                  <w:iCs/>
                </w:rPr>
                <w:t>pportedGIN</w:t>
              </w:r>
            </w:ins>
            <w:ins w:id="279" w:author="RAN2#116" w:date="2021-11-12T13:25:00Z">
              <w:r w:rsidR="00951D73" w:rsidRPr="00951D73">
                <w:rPr>
                  <w:i/>
                  <w:iCs/>
                </w:rPr>
                <w:t>s</w:t>
              </w:r>
            </w:ins>
            <w:proofErr w:type="spellEnd"/>
            <w:ins w:id="280" w:author="RAN2#116" w:date="2021-11-12T13:24:00Z">
              <w:r w:rsidR="00951D73">
                <w:t xml:space="preserve"> </w:t>
              </w:r>
            </w:ins>
            <w:ins w:id="281" w:author="RAN2#116" w:date="2021-11-12T13:22:00Z">
              <w:r w:rsidR="00951D73">
                <w:t xml:space="preserve">is set if </w:t>
              </w:r>
            </w:ins>
            <w:ins w:id="282" w:author="RAN2#116" w:date="2021-11-12T13:23:00Z">
              <w:r w:rsidR="00951D73">
                <w:t>the n-</w:t>
              </w:r>
              <w:proofErr w:type="spellStart"/>
              <w:r w:rsidR="00951D73">
                <w:t>th</w:t>
              </w:r>
              <w:proofErr w:type="spellEnd"/>
              <w:r w:rsidR="00951D73">
                <w:t xml:space="preserve"> </w:t>
              </w:r>
            </w:ins>
            <w:commentRangeStart w:id="283"/>
            <w:ins w:id="284" w:author="RAN2#116" w:date="2021-11-12T13:25:00Z">
              <w:r w:rsidR="00951D73">
                <w:t>SNNP</w:t>
              </w:r>
            </w:ins>
            <w:commentRangeEnd w:id="283"/>
            <w:r w:rsidR="00A452E6">
              <w:rPr>
                <w:rStyle w:val="CommentReference"/>
                <w:rFonts w:ascii="Times New Roman" w:hAnsi="Times New Roman"/>
              </w:rPr>
              <w:commentReference w:id="283"/>
            </w:r>
            <w:ins w:id="285" w:author="RAN2#116" w:date="2021-11-12T13:25:00Z">
              <w:r w:rsidR="00951D73">
                <w:t xml:space="preserve"> </w:t>
              </w:r>
              <w:r w:rsidR="00951D73">
                <w:rPr>
                  <w:lang w:eastAsia="sv-SE"/>
                </w:rPr>
                <w:t xml:space="preserve">listed in </w:t>
              </w:r>
              <w:commentRangeStart w:id="286"/>
              <w:proofErr w:type="spellStart"/>
              <w:r w:rsidR="00951D73" w:rsidRPr="00E96C7B">
                <w:rPr>
                  <w:i/>
                  <w:iCs/>
                </w:rPr>
                <w:t>npn-IdentityInfoList</w:t>
              </w:r>
            </w:ins>
            <w:commentRangeEnd w:id="286"/>
            <w:proofErr w:type="spellEnd"/>
            <w:r w:rsidR="00EC6174">
              <w:rPr>
                <w:rStyle w:val="CommentReference"/>
                <w:rFonts w:ascii="Times New Roman" w:hAnsi="Times New Roman"/>
              </w:rPr>
              <w:commentReference w:id="286"/>
            </w:r>
            <w:ins w:id="287" w:author="RAN2#116" w:date="2021-11-12T13:25:00Z">
              <w:r w:rsidR="00951D73">
                <w:t xml:space="preserve"> </w:t>
              </w:r>
            </w:ins>
            <w:ins w:id="288" w:author="RAN2#116" w:date="2021-11-12T13:26:00Z">
              <w:r w:rsidR="00951D73">
                <w:t xml:space="preserve">in SIB1 </w:t>
              </w:r>
            </w:ins>
            <w:ins w:id="289" w:author="RAN2#116" w:date="2021-11-12T13:23:00Z">
              <w:r w:rsidR="00951D73">
                <w:t xml:space="preserve">supports the use of the </w:t>
              </w:r>
            </w:ins>
            <w:ins w:id="290" w:author="RAN2#116" w:date="2021-11-12T13:25:00Z">
              <w:r w:rsidR="00951D73">
                <w:t>m-</w:t>
              </w:r>
              <w:proofErr w:type="spellStart"/>
              <w:r w:rsidR="00951D73">
                <w:t>th</w:t>
              </w:r>
              <w:proofErr w:type="spellEnd"/>
              <w:r w:rsidR="00951D73">
                <w:t xml:space="preserve"> GIN</w:t>
              </w:r>
            </w:ins>
            <w:ins w:id="291" w:author="RAN2#116" w:date="2021-11-12T13:26:00Z">
              <w:r w:rsidR="00951D73">
                <w:t xml:space="preserve"> listed in the </w:t>
              </w:r>
              <w:r w:rsidR="00951D73" w:rsidRPr="00951D73">
                <w:rPr>
                  <w:i/>
                  <w:iCs/>
                </w:rPr>
                <w:t>gin-List</w:t>
              </w:r>
              <w:r w:rsidR="00951D73">
                <w:t xml:space="preserve"> of this SIB</w:t>
              </w:r>
            </w:ins>
            <w:ins w:id="292" w:author="RAN2#116" w:date="2021-11-11T18:36:00Z">
              <w:r>
                <w:t xml:space="preserve">. </w:t>
              </w:r>
              <w:commentRangeStart w:id="293"/>
              <w:commentRangeStart w:id="294"/>
              <w:r>
                <w:t xml:space="preserve">If </w:t>
              </w:r>
            </w:ins>
            <w:ins w:id="295" w:author="RAN2#116" w:date="2021-11-11T18:40:00Z">
              <w:r w:rsidR="00E36ED9">
                <w:t>n-</w:t>
              </w:r>
              <w:proofErr w:type="spellStart"/>
              <w:r w:rsidR="00E36ED9">
                <w:t>th</w:t>
              </w:r>
              <w:proofErr w:type="spellEnd"/>
              <w:r w:rsidR="00E36ED9">
                <w:t xml:space="preserve"> </w:t>
              </w:r>
            </w:ins>
            <w:ins w:id="296" w:author="RAN2#116" w:date="2021-11-11T18:37:00Z">
              <w:r>
                <w:t xml:space="preserve">entry in the list </w:t>
              </w:r>
            </w:ins>
            <w:ins w:id="297" w:author="RAN2#116" w:date="2021-11-11T18:40:00Z">
              <w:r w:rsidR="00E36ED9">
                <w:t>is missing</w:t>
              </w:r>
            </w:ins>
            <w:ins w:id="298" w:author="RAN2#116" w:date="2021-11-11T18:37:00Z">
              <w:r>
                <w:t xml:space="preserve"> FFS</w:t>
              </w:r>
              <w:commentRangeEnd w:id="293"/>
              <w:r w:rsidR="00E41301">
                <w:rPr>
                  <w:rStyle w:val="CommentReference"/>
                  <w:rFonts w:ascii="Times New Roman" w:hAnsi="Times New Roman"/>
                </w:rPr>
                <w:commentReference w:id="293"/>
              </w:r>
            </w:ins>
            <w:commentRangeEnd w:id="294"/>
            <w:r w:rsidR="004C27A2">
              <w:rPr>
                <w:rStyle w:val="CommentReference"/>
                <w:rFonts w:ascii="Times New Roman" w:hAnsi="Times New Roman"/>
              </w:rPr>
              <w:commentReference w:id="294"/>
            </w:r>
            <w:ins w:id="299" w:author="RAN2#116" w:date="2021-11-11T18:37:00Z">
              <w:r>
                <w:t>.</w:t>
              </w:r>
            </w:ins>
          </w:p>
        </w:tc>
      </w:tr>
    </w:tbl>
    <w:p w14:paraId="289D86CA" w14:textId="1BCBB33E" w:rsidR="006F6969" w:rsidRDefault="006F6969" w:rsidP="006F6969"/>
    <w:p w14:paraId="70A816E8" w14:textId="3B981D59" w:rsidR="00B041A7" w:rsidRDefault="00B041A7" w:rsidP="006F6969"/>
    <w:p w14:paraId="51A73470" w14:textId="77777777" w:rsidR="00C9499A" w:rsidRDefault="00C9499A" w:rsidP="00C9499A"/>
    <w:p w14:paraId="16939F8E" w14:textId="77777777" w:rsidR="00C9499A" w:rsidRPr="006F115B" w:rsidRDefault="00C9499A" w:rsidP="00C9499A">
      <w:pPr>
        <w:pStyle w:val="PL"/>
        <w:shd w:val="clear" w:color="auto" w:fill="E6E6E6"/>
        <w:rPr>
          <w:ins w:id="300" w:author="RAN2#115" w:date="2021-09-08T07:08:00Z"/>
          <w:color w:val="808080"/>
        </w:rPr>
      </w:pPr>
      <w:ins w:id="301" w:author="RAN2#115" w:date="2021-09-08T07:08:00Z">
        <w:r w:rsidRPr="006F115B">
          <w:rPr>
            <w:color w:val="808080"/>
          </w:rPr>
          <w:t>-- ASN1START</w:t>
        </w:r>
      </w:ins>
    </w:p>
    <w:p w14:paraId="385CCF85" w14:textId="77777777" w:rsidR="00C9499A" w:rsidRPr="006F115B" w:rsidRDefault="00C9499A" w:rsidP="00C9499A">
      <w:pPr>
        <w:pStyle w:val="PL"/>
        <w:shd w:val="clear" w:color="auto" w:fill="E6E6E6"/>
        <w:rPr>
          <w:ins w:id="302" w:author="RAN2#115" w:date="2021-09-08T07:08:00Z"/>
          <w:color w:val="808080"/>
        </w:rPr>
      </w:pPr>
      <w:ins w:id="303" w:author="RAN2#115" w:date="2021-09-08T07:08:00Z">
        <w:r w:rsidRPr="006F115B">
          <w:rPr>
            <w:color w:val="808080"/>
          </w:rPr>
          <w:t>-- TAG-SIB</w:t>
        </w:r>
        <w:r w:rsidRPr="00F52FC1">
          <w:rPr>
            <w:color w:val="808080"/>
            <w:highlight w:val="yellow"/>
          </w:rPr>
          <w:t>XY</w:t>
        </w:r>
        <w:r w:rsidRPr="006F115B">
          <w:rPr>
            <w:color w:val="808080"/>
          </w:rPr>
          <w:t>-START</w:t>
        </w:r>
      </w:ins>
    </w:p>
    <w:p w14:paraId="5B91FF5A" w14:textId="77777777" w:rsidR="00C9499A" w:rsidRPr="006F115B" w:rsidRDefault="00C9499A" w:rsidP="00C9499A">
      <w:pPr>
        <w:pStyle w:val="PL"/>
        <w:shd w:val="clear" w:color="auto" w:fill="E6E6E6"/>
        <w:rPr>
          <w:ins w:id="304" w:author="RAN2#115" w:date="2021-09-08T07:08:00Z"/>
        </w:rPr>
      </w:pPr>
    </w:p>
    <w:p w14:paraId="0AFDF7F7" w14:textId="77777777" w:rsidR="00C9499A" w:rsidRPr="006F115B" w:rsidRDefault="00C9499A" w:rsidP="00C9499A">
      <w:pPr>
        <w:pStyle w:val="PL"/>
        <w:shd w:val="clear" w:color="auto" w:fill="E6E6E6"/>
        <w:rPr>
          <w:ins w:id="305" w:author="RAN2#115" w:date="2021-09-08T07:08:00Z"/>
        </w:rPr>
      </w:pPr>
      <w:ins w:id="306"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4C1E7128" w14:textId="77777777" w:rsidR="00C9499A" w:rsidRPr="006F115B" w:rsidRDefault="00C9499A" w:rsidP="00C9499A">
      <w:pPr>
        <w:pStyle w:val="PL"/>
        <w:shd w:val="clear" w:color="auto" w:fill="E6E6E6"/>
        <w:rPr>
          <w:ins w:id="307" w:author="RAN2#115" w:date="2021-09-08T07:08:00Z"/>
          <w:color w:val="808080"/>
        </w:rPr>
      </w:pPr>
      <w:ins w:id="308" w:author="RAN2#115" w:date="2021-09-08T07:08:00Z">
        <w:r w:rsidRPr="006F115B">
          <w:t xml:space="preserve">    </w:t>
        </w:r>
        <w:r>
          <w:t>gin</w:t>
        </w:r>
        <w:r w:rsidRPr="006F115B">
          <w:t>-</w:t>
        </w:r>
      </w:ins>
      <w:ins w:id="309" w:author="Ericsson" w:date="2021-11-17T22:52:00Z">
        <w:r>
          <w:t>Element</w:t>
        </w:r>
      </w:ins>
      <w:ins w:id="310" w:author="RAN2#115" w:date="2021-09-08T07:08:00Z">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del w:id="311" w:author="Ericsson" w:date="2021-11-17T18:48:00Z">
          <w:r w:rsidDel="00CB407A">
            <w:delText>Nrof</w:delText>
          </w:r>
        </w:del>
        <w:r>
          <w:t>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6E7EEBC" w14:textId="77777777" w:rsidR="00C9499A" w:rsidRDefault="00C9499A" w:rsidP="00C9499A">
      <w:pPr>
        <w:pStyle w:val="PL"/>
        <w:shd w:val="clear" w:color="auto" w:fill="E6E6E6"/>
        <w:rPr>
          <w:ins w:id="312" w:author="RAN2#116" w:date="2021-11-11T18:14:00Z"/>
        </w:rPr>
      </w:pPr>
      <w:ins w:id="313" w:author="RAN2#116" w:date="2021-11-11T18:14:00Z">
        <w:r w:rsidRPr="003F4427">
          <w:t xml:space="preserve">   </w:t>
        </w:r>
      </w:ins>
      <w:ins w:id="314" w:author="RAN2#116" w:date="2021-11-11T18:15:00Z">
        <w:r w:rsidRPr="003F4427">
          <w:t xml:space="preserve"> </w:t>
        </w:r>
      </w:ins>
      <w:ins w:id="315" w:author="RAN2#116" w:date="2021-11-12T13:17:00Z">
        <w:r>
          <w:t>gi</w:t>
        </w:r>
      </w:ins>
      <w:ins w:id="316" w:author="RAN2#116" w:date="2021-11-11T18:14:00Z">
        <w:r w:rsidRPr="003F4427">
          <w:t>n</w:t>
        </w:r>
      </w:ins>
      <w:ins w:id="317" w:author="RAN2#116" w:date="2021-11-12T13:15:00Z">
        <w:r>
          <w:t>s</w:t>
        </w:r>
      </w:ins>
      <w:ins w:id="318" w:author="Ericsson" w:date="2021-11-17T19:37:00Z">
        <w:r>
          <w:t>-</w:t>
        </w:r>
      </w:ins>
      <w:ins w:id="319" w:author="RAN2#116" w:date="2021-11-12T13:15:00Z">
        <w:r>
          <w:t>Per</w:t>
        </w:r>
      </w:ins>
      <w:ins w:id="320" w:author="Ericsson" w:date="2021-11-17T18:48:00Z">
        <w:r>
          <w:t>SNPN-List</w:t>
        </w:r>
      </w:ins>
      <w:ins w:id="321" w:author="RAN2#116" w:date="2021-11-11T18:18:00Z">
        <w:r>
          <w:t>-</w:t>
        </w:r>
      </w:ins>
      <w:ins w:id="322" w:author="RAN2#116" w:date="2021-11-11T18:23:00Z">
        <w:r>
          <w:t>r</w:t>
        </w:r>
      </w:ins>
      <w:ins w:id="323" w:author="RAN2#116" w:date="2021-11-11T18:18:00Z">
        <w:r>
          <w:t>17</w:t>
        </w:r>
      </w:ins>
      <w:ins w:id="324" w:author="RAN2#116" w:date="2021-11-11T18:14:00Z">
        <w:r w:rsidRPr="003F4427">
          <w:t xml:space="preserve">   </w:t>
        </w:r>
      </w:ins>
      <w:ins w:id="325" w:author="RAN2#116" w:date="2021-11-11T18:23:00Z">
        <w:r>
          <w:t xml:space="preserve"> </w:t>
        </w:r>
      </w:ins>
      <w:ins w:id="326" w:author="RAN2#116" w:date="2021-11-12T13:15:00Z">
        <w:r>
          <w:t xml:space="preserve">     </w:t>
        </w:r>
      </w:ins>
      <w:ins w:id="327" w:author="RAN2#116" w:date="2021-11-11T18:23:00Z">
        <w:r>
          <w:t xml:space="preserve">  </w:t>
        </w:r>
      </w:ins>
      <w:ins w:id="328" w:author="RAN2#116" w:date="2021-11-11T18:14:00Z">
        <w:r w:rsidRPr="003F4427">
          <w:t xml:space="preserve">  </w:t>
        </w:r>
      </w:ins>
      <w:ins w:id="329" w:author="RAN2#116" w:date="2021-11-11T18:18:00Z">
        <w:r w:rsidRPr="006F115B">
          <w:rPr>
            <w:color w:val="993366"/>
          </w:rPr>
          <w:t>SEQUENCE</w:t>
        </w:r>
        <w:r>
          <w:t xml:space="preserve"> </w:t>
        </w:r>
        <w:r w:rsidRPr="006F115B">
          <w:t>(</w:t>
        </w:r>
        <w:r w:rsidRPr="006F115B">
          <w:rPr>
            <w:color w:val="993366"/>
          </w:rPr>
          <w:t>SIZE</w:t>
        </w:r>
        <w:r w:rsidRPr="006F115B">
          <w:t xml:space="preserve"> (1..</w:t>
        </w:r>
      </w:ins>
      <w:ins w:id="330" w:author="RAN2#116" w:date="2021-11-11T18:20:00Z">
        <w:r w:rsidRPr="003F4427">
          <w:t xml:space="preserve"> </w:t>
        </w:r>
        <w:r w:rsidRPr="006F115B">
          <w:t>maxNPN-r16</w:t>
        </w:r>
      </w:ins>
      <w:ins w:id="331" w:author="RAN2#116" w:date="2021-11-11T18:18:00Z">
        <w:r w:rsidRPr="006F115B">
          <w:t>))</w:t>
        </w:r>
        <w:r w:rsidRPr="006F115B">
          <w:rPr>
            <w:color w:val="993366"/>
          </w:rPr>
          <w:t xml:space="preserve"> OF</w:t>
        </w:r>
        <w:r>
          <w:t xml:space="preserve"> </w:t>
        </w:r>
      </w:ins>
      <w:ins w:id="332" w:author="RAN2#116" w:date="2021-11-12T13:12:00Z">
        <w:del w:id="333" w:author="Ericsson" w:date="2021-11-17T18:48:00Z">
          <w:r w:rsidDel="00CB407A">
            <w:delText>Support</w:delText>
          </w:r>
        </w:del>
      </w:ins>
      <w:ins w:id="334" w:author="RAN2#116" w:date="2021-11-12T13:13:00Z">
        <w:del w:id="335" w:author="Ericsson" w:date="2021-11-17T18:48:00Z">
          <w:r w:rsidDel="00CB407A">
            <w:delText>ed</w:delText>
          </w:r>
        </w:del>
      </w:ins>
      <w:ins w:id="336" w:author="RAN2#116" w:date="2021-11-12T13:12:00Z">
        <w:del w:id="337" w:author="Ericsson" w:date="2021-11-17T18:48:00Z">
          <w:r w:rsidDel="00CB407A">
            <w:delText>G</w:delText>
          </w:r>
        </w:del>
      </w:ins>
      <w:ins w:id="338" w:author="RAN2#116" w:date="2021-11-12T13:18:00Z">
        <w:del w:id="339" w:author="Ericsson" w:date="2021-11-17T18:48:00Z">
          <w:r w:rsidDel="00CB407A">
            <w:delText>IN</w:delText>
          </w:r>
        </w:del>
      </w:ins>
      <w:ins w:id="340" w:author="RAN2#116" w:date="2021-11-12T13:12:00Z">
        <w:del w:id="341" w:author="Ericsson" w:date="2021-11-17T18:48:00Z">
          <w:r w:rsidDel="00CB407A">
            <w:delText>s</w:delText>
          </w:r>
        </w:del>
      </w:ins>
      <w:ins w:id="342" w:author="Ericsson" w:date="2021-11-17T18:48:00Z">
        <w:r>
          <w:t>GINs-PerSNPN</w:t>
        </w:r>
      </w:ins>
      <w:ins w:id="343" w:author="RAN2#116" w:date="2021-11-12T13:12:00Z">
        <w:r>
          <w:t>-</w:t>
        </w:r>
      </w:ins>
      <w:ins w:id="344" w:author="RAN2#116" w:date="2021-11-12T13:13:00Z">
        <w:r>
          <w:t>r</w:t>
        </w:r>
      </w:ins>
      <w:ins w:id="345" w:author="RAN2#116" w:date="2021-11-12T13:12:00Z">
        <w:r>
          <w:t xml:space="preserve">17 </w:t>
        </w:r>
      </w:ins>
      <w:ins w:id="346" w:author="RAN2#116" w:date="2021-11-11T18:18:00Z">
        <w:r w:rsidRPr="006F115B">
          <w:t xml:space="preserve"> </w:t>
        </w:r>
        <w:r>
          <w:t xml:space="preserve"> </w:t>
        </w:r>
        <w:r w:rsidRPr="006F115B">
          <w:rPr>
            <w:color w:val="993366"/>
          </w:rPr>
          <w:t>OPTIONAL</w:t>
        </w:r>
        <w:r w:rsidRPr="006F115B">
          <w:t xml:space="preserve">,   </w:t>
        </w:r>
        <w:r w:rsidRPr="006F115B">
          <w:rPr>
            <w:color w:val="808080"/>
          </w:rPr>
          <w:t>-- Need R</w:t>
        </w:r>
      </w:ins>
    </w:p>
    <w:p w14:paraId="4ABE8F04" w14:textId="77777777" w:rsidR="00C9499A" w:rsidRPr="006F115B" w:rsidRDefault="00C9499A" w:rsidP="00C9499A">
      <w:pPr>
        <w:pStyle w:val="PL"/>
        <w:shd w:val="clear" w:color="auto" w:fill="E6E6E6"/>
        <w:rPr>
          <w:ins w:id="347" w:author="RAN2#115" w:date="2021-09-08T07:08:00Z"/>
        </w:rPr>
      </w:pPr>
      <w:ins w:id="348"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349" w:author="RAN2#116" w:date="2021-11-11T18:22:00Z">
        <w:r>
          <w:t xml:space="preserve"> </w:t>
        </w:r>
      </w:ins>
      <w:ins w:id="350" w:author="RAN2#115" w:date="2021-09-08T07:08:00Z">
        <w:r>
          <w:t xml:space="preserve">    </w:t>
        </w:r>
        <w:r w:rsidRPr="006F115B">
          <w:t xml:space="preserve">    </w:t>
        </w:r>
        <w:r w:rsidRPr="006F115B">
          <w:rPr>
            <w:color w:val="993366"/>
          </w:rPr>
          <w:t>OPTIONAL</w:t>
        </w:r>
        <w:r w:rsidRPr="006F115B">
          <w:t>,</w:t>
        </w:r>
      </w:ins>
    </w:p>
    <w:p w14:paraId="0B817BCD" w14:textId="77777777" w:rsidR="00C9499A" w:rsidRPr="006F115B" w:rsidRDefault="00C9499A" w:rsidP="00C9499A">
      <w:pPr>
        <w:pStyle w:val="PL"/>
        <w:shd w:val="clear" w:color="auto" w:fill="E6E6E6"/>
        <w:rPr>
          <w:ins w:id="351" w:author="RAN2#115" w:date="2021-09-08T07:08:00Z"/>
        </w:rPr>
      </w:pPr>
      <w:ins w:id="352" w:author="RAN2#115" w:date="2021-09-08T07:08:00Z">
        <w:r w:rsidRPr="006F115B">
          <w:t xml:space="preserve">    ...</w:t>
        </w:r>
      </w:ins>
    </w:p>
    <w:p w14:paraId="017717CE" w14:textId="77777777" w:rsidR="00C9499A" w:rsidRPr="006F115B" w:rsidRDefault="00C9499A" w:rsidP="00C9499A">
      <w:pPr>
        <w:pStyle w:val="PL"/>
        <w:shd w:val="clear" w:color="auto" w:fill="E6E6E6"/>
        <w:rPr>
          <w:ins w:id="353" w:author="RAN2#115" w:date="2021-09-08T07:08:00Z"/>
        </w:rPr>
      </w:pPr>
      <w:ins w:id="354" w:author="RAN2#115" w:date="2021-09-08T07:08:00Z">
        <w:r w:rsidRPr="006F115B">
          <w:t>}</w:t>
        </w:r>
      </w:ins>
    </w:p>
    <w:p w14:paraId="50D8F361" w14:textId="77777777" w:rsidR="00C9499A" w:rsidRPr="006F115B" w:rsidRDefault="00C9499A" w:rsidP="00C9499A">
      <w:pPr>
        <w:pStyle w:val="PL"/>
        <w:shd w:val="clear" w:color="auto" w:fill="E6E6E6"/>
        <w:rPr>
          <w:ins w:id="355" w:author="RAN2#115" w:date="2021-09-08T07:08:00Z"/>
        </w:rPr>
      </w:pPr>
    </w:p>
    <w:p w14:paraId="2DFDBD43" w14:textId="77777777" w:rsidR="00C9499A" w:rsidRPr="006F115B" w:rsidRDefault="00C9499A" w:rsidP="00C9499A">
      <w:pPr>
        <w:pStyle w:val="PL"/>
        <w:shd w:val="clear" w:color="auto" w:fill="E6E6E6"/>
        <w:rPr>
          <w:ins w:id="356" w:author="RAN2#115" w:date="2021-09-08T07:08:00Z"/>
        </w:rPr>
      </w:pPr>
      <w:ins w:id="357" w:author="RAN2#115" w:date="2021-09-08T07:08:00Z">
        <w:r>
          <w:t>GIN-Element</w:t>
        </w:r>
        <w:r w:rsidRPr="006F115B">
          <w:t>-r1</w:t>
        </w:r>
        <w:r>
          <w:t>7</w:t>
        </w:r>
        <w:r w:rsidRPr="006F115B">
          <w:t xml:space="preserve"> ::=         </w:t>
        </w:r>
        <w:r w:rsidRPr="006F115B">
          <w:rPr>
            <w:color w:val="993366"/>
          </w:rPr>
          <w:t>SEQUENCE</w:t>
        </w:r>
        <w:r w:rsidRPr="006F115B">
          <w:t xml:space="preserve"> {</w:t>
        </w:r>
      </w:ins>
    </w:p>
    <w:p w14:paraId="7A527D4A" w14:textId="77777777" w:rsidR="00C9499A" w:rsidRPr="006F115B" w:rsidRDefault="00C9499A" w:rsidP="00C9499A">
      <w:pPr>
        <w:pStyle w:val="PL"/>
        <w:shd w:val="clear" w:color="auto" w:fill="E6E6E6"/>
        <w:rPr>
          <w:ins w:id="358" w:author="RAN2#115" w:date="2021-09-08T07:08:00Z"/>
          <w:color w:val="808080"/>
        </w:rPr>
      </w:pPr>
      <w:ins w:id="359" w:author="RAN2#115" w:date="2021-09-08T07:08:00Z">
        <w:r w:rsidRPr="006F115B">
          <w:t xml:space="preserve">   </w:t>
        </w:r>
        <w:r>
          <w:t xml:space="preserve"> </w:t>
        </w:r>
      </w:ins>
      <w:ins w:id="360" w:author="RAN2#116" w:date="2021-11-11T18:12:00Z">
        <w:r w:rsidRPr="003A614C">
          <w:rPr>
            <w:lang w:eastAsia="en-GB"/>
          </w:rPr>
          <w:t>plmn-Identity-r1</w:t>
        </w:r>
        <w:r>
          <w:rPr>
            <w:lang w:eastAsia="en-GB"/>
          </w:rPr>
          <w:t>7</w:t>
        </w:r>
      </w:ins>
      <w:ins w:id="361" w:author="RAN2#115" w:date="2021-09-08T07:08:00Z">
        <w:r w:rsidRPr="006F115B">
          <w:t xml:space="preserve">           </w:t>
        </w:r>
      </w:ins>
      <w:ins w:id="362" w:author="RAN2#116" w:date="2021-11-11T18:12:00Z">
        <w:r w:rsidRPr="003A614C">
          <w:rPr>
            <w:lang w:eastAsia="en-GB"/>
          </w:rPr>
          <w:t>PLMN-Identity,</w:t>
        </w:r>
      </w:ins>
    </w:p>
    <w:p w14:paraId="499D8ACD" w14:textId="77777777" w:rsidR="00C9499A" w:rsidRPr="006F115B" w:rsidRDefault="00C9499A" w:rsidP="00C9499A">
      <w:pPr>
        <w:pStyle w:val="PL"/>
        <w:shd w:val="clear" w:color="auto" w:fill="E6E6E6"/>
        <w:rPr>
          <w:ins w:id="363" w:author="RAN2#115" w:date="2021-09-08T07:08:00Z"/>
          <w:color w:val="808080"/>
        </w:rPr>
      </w:pPr>
      <w:ins w:id="364" w:author="RAN2#115" w:date="2021-09-08T07:08:00Z">
        <w:r w:rsidRPr="006F115B">
          <w:t xml:space="preserve">   </w:t>
        </w:r>
        <w:r>
          <w:t xml:space="preserve"> </w:t>
        </w:r>
      </w:ins>
      <w:ins w:id="365" w:author="RAN2#116" w:date="2021-11-11T18:13:00Z">
        <w:r w:rsidRPr="003A614C">
          <w:rPr>
            <w:lang w:eastAsia="en-GB"/>
          </w:rPr>
          <w:t>nid-List-r1</w:t>
        </w:r>
        <w:r>
          <w:rPr>
            <w:lang w:eastAsia="en-GB"/>
          </w:rPr>
          <w:t>7</w:t>
        </w:r>
        <w:r w:rsidRPr="003A614C">
          <w:rPr>
            <w:lang w:eastAsia="en-GB"/>
          </w:rPr>
          <w:t xml:space="preserve">                </w:t>
        </w:r>
        <w:r w:rsidRPr="003A614C">
          <w:rPr>
            <w:color w:val="993366"/>
            <w:lang w:eastAsia="en-GB"/>
          </w:rPr>
          <w:t>SEQUENCE</w:t>
        </w:r>
        <w:r w:rsidRPr="003A614C">
          <w:rPr>
            <w:lang w:eastAsia="en-GB"/>
          </w:rPr>
          <w:t xml:space="preserve"> (</w:t>
        </w:r>
        <w:r w:rsidRPr="003A614C">
          <w:rPr>
            <w:color w:val="993366"/>
            <w:lang w:eastAsia="en-GB"/>
          </w:rPr>
          <w:t>SIZE</w:t>
        </w:r>
        <w:r w:rsidRPr="003A614C">
          <w:rPr>
            <w:lang w:eastAsia="en-GB"/>
          </w:rPr>
          <w:t xml:space="preserve"> (1..max</w:t>
        </w:r>
        <w:del w:id="366" w:author="Ericsson" w:date="2021-11-17T18:48:00Z">
          <w:r w:rsidDel="00CB407A">
            <w:rPr>
              <w:lang w:eastAsia="en-GB"/>
            </w:rPr>
            <w:delText>Nrof</w:delText>
          </w:r>
        </w:del>
        <w:r>
          <w:rPr>
            <w:lang w:eastAsia="en-GB"/>
          </w:rPr>
          <w:t>GIN</w:t>
        </w:r>
        <w:r w:rsidRPr="003A614C">
          <w:rPr>
            <w:lang w:eastAsia="en-GB"/>
          </w:rPr>
          <w:t>-r1</w:t>
        </w:r>
        <w:r>
          <w:rPr>
            <w:lang w:eastAsia="en-GB"/>
          </w:rPr>
          <w:t>7</w:t>
        </w:r>
        <w:r w:rsidRPr="003A614C">
          <w:rPr>
            <w:lang w:eastAsia="en-GB"/>
          </w:rPr>
          <w:t>))</w:t>
        </w:r>
        <w:r w:rsidRPr="003A614C">
          <w:rPr>
            <w:color w:val="993366"/>
            <w:lang w:eastAsia="en-GB"/>
          </w:rPr>
          <w:t xml:space="preserve"> OF</w:t>
        </w:r>
        <w:r w:rsidRPr="003A614C">
          <w:rPr>
            <w:lang w:eastAsia="en-GB"/>
          </w:rPr>
          <w:t xml:space="preserve"> NID-r16</w:t>
        </w:r>
      </w:ins>
    </w:p>
    <w:p w14:paraId="3BE2AB52" w14:textId="77777777" w:rsidR="00C9499A" w:rsidRPr="006F115B" w:rsidRDefault="00C9499A" w:rsidP="00C9499A">
      <w:pPr>
        <w:pStyle w:val="PL"/>
        <w:shd w:val="clear" w:color="auto" w:fill="E6E6E6"/>
        <w:rPr>
          <w:ins w:id="367" w:author="RAN2#115" w:date="2021-09-08T07:08:00Z"/>
        </w:rPr>
      </w:pPr>
      <w:ins w:id="368" w:author="RAN2#115" w:date="2021-09-08T07:08:00Z">
        <w:r w:rsidRPr="006F115B">
          <w:lastRenderedPageBreak/>
          <w:t>}</w:t>
        </w:r>
      </w:ins>
    </w:p>
    <w:p w14:paraId="01D34242" w14:textId="77777777" w:rsidR="00C9499A" w:rsidRPr="006F115B" w:rsidRDefault="00C9499A" w:rsidP="00C9499A">
      <w:pPr>
        <w:pStyle w:val="PL"/>
        <w:shd w:val="clear" w:color="auto" w:fill="E6E6E6"/>
        <w:rPr>
          <w:ins w:id="369" w:author="RAN2#115" w:date="2021-09-08T07:08:00Z"/>
        </w:rPr>
      </w:pPr>
    </w:p>
    <w:p w14:paraId="20A18CCF" w14:textId="77777777" w:rsidR="00C9499A" w:rsidRPr="006F115B" w:rsidRDefault="00C9499A" w:rsidP="00C9499A">
      <w:pPr>
        <w:pStyle w:val="PL"/>
        <w:shd w:val="clear" w:color="auto" w:fill="E6E6E6"/>
        <w:rPr>
          <w:ins w:id="370" w:author="RAN2#116" w:date="2021-11-12T13:12:00Z"/>
        </w:rPr>
      </w:pPr>
      <w:ins w:id="371" w:author="Ericsson" w:date="2021-11-17T18:49:00Z">
        <w:r>
          <w:t>GINs-PerSNPN</w:t>
        </w:r>
      </w:ins>
      <w:ins w:id="372" w:author="RAN2#116" w:date="2021-11-12T13:13:00Z">
        <w:del w:id="373" w:author="Ericsson" w:date="2021-11-17T18:49:00Z">
          <w:r w:rsidDel="00CB407A">
            <w:delText>SupportedG</w:delText>
          </w:r>
        </w:del>
      </w:ins>
      <w:ins w:id="374" w:author="RAN2#116" w:date="2021-11-12T13:18:00Z">
        <w:del w:id="375" w:author="Ericsson" w:date="2021-11-17T18:49:00Z">
          <w:r w:rsidDel="00CB407A">
            <w:delText>IN</w:delText>
          </w:r>
        </w:del>
      </w:ins>
      <w:ins w:id="376" w:author="RAN2#116" w:date="2021-11-12T13:13:00Z">
        <w:del w:id="377" w:author="Ericsson" w:date="2021-11-17T18:49:00Z">
          <w:r w:rsidDel="00CB407A">
            <w:delText>s</w:delText>
          </w:r>
        </w:del>
        <w:r>
          <w:t>-r17</w:t>
        </w:r>
      </w:ins>
      <w:ins w:id="378" w:author="RAN2#116" w:date="2021-11-12T13:12:00Z">
        <w:r w:rsidRPr="006F115B">
          <w:t xml:space="preserve"> ::=       </w:t>
        </w:r>
        <w:r w:rsidRPr="006F115B">
          <w:rPr>
            <w:color w:val="993366"/>
          </w:rPr>
          <w:t>SEQUENCE</w:t>
        </w:r>
        <w:r w:rsidRPr="006F115B">
          <w:t xml:space="preserve"> {</w:t>
        </w:r>
      </w:ins>
    </w:p>
    <w:p w14:paraId="70A3A8D5" w14:textId="77777777" w:rsidR="00C9499A" w:rsidRDefault="00C9499A" w:rsidP="00C9499A">
      <w:pPr>
        <w:pStyle w:val="PL"/>
        <w:shd w:val="clear" w:color="auto" w:fill="E6E6E6"/>
        <w:rPr>
          <w:ins w:id="379" w:author="RAN2#116" w:date="2021-11-12T13:12:00Z"/>
          <w:color w:val="808080"/>
        </w:rPr>
      </w:pPr>
      <w:ins w:id="380" w:author="RAN2#116" w:date="2021-11-12T13:11:00Z">
        <w:r w:rsidRPr="003F4427">
          <w:t xml:space="preserve">    supportedG</w:t>
        </w:r>
      </w:ins>
      <w:ins w:id="381" w:author="RAN2#116" w:date="2021-11-12T13:24:00Z">
        <w:r>
          <w:t>IN</w:t>
        </w:r>
      </w:ins>
      <w:ins w:id="382" w:author="RAN2#116" w:date="2021-11-12T13:13:00Z">
        <w:r>
          <w:t>s</w:t>
        </w:r>
      </w:ins>
      <w:ins w:id="383"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384" w:author="RAN2#116" w:date="2021-11-12T13:29:00Z">
        <w:r>
          <w:t>1..</w:t>
        </w:r>
      </w:ins>
      <w:ins w:id="385" w:author="RAN2#116" w:date="2021-11-12T13:11:00Z">
        <w:r w:rsidRPr="000C1E7D">
          <w:t>max</w:t>
        </w:r>
        <w:del w:id="386" w:author="Ericsson" w:date="2021-11-17T18:48:00Z">
          <w:r w:rsidRPr="000C1E7D" w:rsidDel="00CB407A">
            <w:rPr>
              <w:lang w:eastAsia="en-GB"/>
            </w:rPr>
            <w:delText>Nrof</w:delText>
          </w:r>
        </w:del>
        <w:r w:rsidRPr="000C1E7D">
          <w:rPr>
            <w:lang w:eastAsia="en-GB"/>
          </w:rPr>
          <w:t>GIN-r17</w:t>
        </w:r>
        <w:r w:rsidRPr="000C1E7D">
          <w:t>))</w:t>
        </w:r>
        <w:r w:rsidRPr="006F115B">
          <w:t xml:space="preserve"> </w:t>
        </w:r>
        <w:r>
          <w:t xml:space="preserve"> </w:t>
        </w:r>
        <w:r w:rsidRPr="006F115B">
          <w:rPr>
            <w:color w:val="993366"/>
          </w:rPr>
          <w:t>OPTIONA</w:t>
        </w:r>
      </w:ins>
      <w:ins w:id="387" w:author="RAN2#116" w:date="2021-11-12T13:14:00Z">
        <w:r>
          <w:rPr>
            <w:color w:val="993366"/>
          </w:rPr>
          <w:t>L</w:t>
        </w:r>
      </w:ins>
      <w:ins w:id="388" w:author="RAN2#116" w:date="2021-11-12T13:11:00Z">
        <w:r w:rsidRPr="006F115B">
          <w:t xml:space="preserve">   </w:t>
        </w:r>
        <w:r w:rsidRPr="006F115B">
          <w:rPr>
            <w:color w:val="808080"/>
          </w:rPr>
          <w:t>-- Need R</w:t>
        </w:r>
      </w:ins>
    </w:p>
    <w:p w14:paraId="5190D6BC" w14:textId="77777777" w:rsidR="00C9499A" w:rsidRDefault="00C9499A" w:rsidP="00C9499A">
      <w:pPr>
        <w:pStyle w:val="PL"/>
        <w:shd w:val="clear" w:color="auto" w:fill="E6E6E6"/>
        <w:rPr>
          <w:ins w:id="389" w:author="RAN2#116" w:date="2021-11-12T13:11:00Z"/>
        </w:rPr>
      </w:pPr>
      <w:ins w:id="390" w:author="RAN2#116" w:date="2021-11-12T13:12:00Z">
        <w:r>
          <w:rPr>
            <w:color w:val="808080"/>
          </w:rPr>
          <w:t>}</w:t>
        </w:r>
      </w:ins>
    </w:p>
    <w:p w14:paraId="3C8ABEBE" w14:textId="77777777" w:rsidR="00C9499A" w:rsidRPr="006F115B" w:rsidRDefault="00C9499A" w:rsidP="00C9499A">
      <w:pPr>
        <w:pStyle w:val="PL"/>
        <w:shd w:val="clear" w:color="auto" w:fill="E6E6E6"/>
        <w:rPr>
          <w:ins w:id="391" w:author="RAN2#115" w:date="2021-09-08T07:08:00Z"/>
          <w:color w:val="808080"/>
        </w:rPr>
      </w:pPr>
      <w:ins w:id="392" w:author="RAN2#115" w:date="2021-09-08T07:08:00Z">
        <w:r w:rsidRPr="006F115B">
          <w:rPr>
            <w:color w:val="808080"/>
          </w:rPr>
          <w:t>-- TAG-SIB</w:t>
        </w:r>
        <w:r w:rsidRPr="00F52FC1">
          <w:rPr>
            <w:color w:val="808080"/>
            <w:highlight w:val="yellow"/>
          </w:rPr>
          <w:t>XY</w:t>
        </w:r>
        <w:r w:rsidRPr="006F115B">
          <w:rPr>
            <w:color w:val="808080"/>
          </w:rPr>
          <w:t>-STOP</w:t>
        </w:r>
      </w:ins>
    </w:p>
    <w:p w14:paraId="31C44DB3" w14:textId="77777777" w:rsidR="00C9499A" w:rsidRPr="006F115B" w:rsidRDefault="00C9499A" w:rsidP="00C9499A">
      <w:pPr>
        <w:pStyle w:val="PL"/>
        <w:shd w:val="clear" w:color="auto" w:fill="E6E6E6"/>
        <w:rPr>
          <w:ins w:id="393" w:author="RAN2#115" w:date="2021-09-08T07:08:00Z"/>
          <w:color w:val="808080"/>
        </w:rPr>
      </w:pPr>
      <w:ins w:id="394" w:author="RAN2#115" w:date="2021-09-08T07:08:00Z">
        <w:r w:rsidRPr="006F115B">
          <w:rPr>
            <w:color w:val="808080"/>
          </w:rPr>
          <w:t>-- ASN1STOP</w:t>
        </w:r>
      </w:ins>
    </w:p>
    <w:p w14:paraId="52E59B3A" w14:textId="77777777" w:rsidR="00C9499A" w:rsidRDefault="00C9499A" w:rsidP="00C9499A">
      <w:pPr>
        <w:rPr>
          <w:ins w:id="395"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9499A" w:rsidRPr="006F115B" w14:paraId="632BF1B4" w14:textId="77777777" w:rsidTr="00A8780F">
        <w:trPr>
          <w:ins w:id="396" w:author="RAN2#115" w:date="2021-09-08T07:10:00Z"/>
        </w:trPr>
        <w:tc>
          <w:tcPr>
            <w:tcW w:w="14170" w:type="dxa"/>
            <w:tcBorders>
              <w:top w:val="single" w:sz="4" w:space="0" w:color="auto"/>
              <w:left w:val="single" w:sz="4" w:space="0" w:color="auto"/>
              <w:bottom w:val="single" w:sz="4" w:space="0" w:color="auto"/>
              <w:right w:val="single" w:sz="4" w:space="0" w:color="auto"/>
            </w:tcBorders>
          </w:tcPr>
          <w:p w14:paraId="4D80D9AF" w14:textId="77777777" w:rsidR="00C9499A" w:rsidRPr="006F115B" w:rsidRDefault="00C9499A" w:rsidP="00A8780F">
            <w:pPr>
              <w:pStyle w:val="TAH"/>
              <w:rPr>
                <w:ins w:id="397" w:author="RAN2#115" w:date="2021-09-08T07:10:00Z"/>
                <w:lang w:eastAsia="sv-SE"/>
              </w:rPr>
            </w:pPr>
            <w:ins w:id="398" w:author="Ericsson" w:date="2021-11-17T19:13: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C9499A" w:rsidRPr="006F115B" w14:paraId="5F446B09" w14:textId="77777777" w:rsidTr="00A8780F">
        <w:trPr>
          <w:ins w:id="399" w:author="RAN2#115" w:date="2021-09-08T07:10:00Z"/>
        </w:trPr>
        <w:tc>
          <w:tcPr>
            <w:tcW w:w="14170" w:type="dxa"/>
            <w:tcBorders>
              <w:top w:val="single" w:sz="4" w:space="0" w:color="auto"/>
              <w:left w:val="single" w:sz="4" w:space="0" w:color="auto"/>
              <w:bottom w:val="single" w:sz="4" w:space="0" w:color="auto"/>
              <w:right w:val="single" w:sz="4" w:space="0" w:color="auto"/>
            </w:tcBorders>
          </w:tcPr>
          <w:p w14:paraId="27E46C25" w14:textId="77777777" w:rsidR="00C9499A" w:rsidRPr="006F115B" w:rsidRDefault="00C9499A" w:rsidP="00A8780F">
            <w:pPr>
              <w:pStyle w:val="TAL"/>
              <w:rPr>
                <w:ins w:id="400" w:author="Ericsson" w:date="2021-11-17T19:13:00Z"/>
                <w:b/>
                <w:bCs/>
                <w:i/>
                <w:iCs/>
                <w:lang w:eastAsia="x-none"/>
              </w:rPr>
            </w:pPr>
            <w:ins w:id="401" w:author="Ericsson" w:date="2021-11-17T22:53:00Z">
              <w:r>
                <w:rPr>
                  <w:b/>
                  <w:bCs/>
                  <w:i/>
                  <w:iCs/>
                  <w:lang w:eastAsia="x-none"/>
                </w:rPr>
                <w:t>g</w:t>
              </w:r>
            </w:ins>
            <w:ins w:id="402" w:author="Ericsson" w:date="2021-11-17T22:45:00Z">
              <w:r>
                <w:rPr>
                  <w:b/>
                  <w:bCs/>
                  <w:i/>
                  <w:iCs/>
                  <w:lang w:eastAsia="x-none"/>
                </w:rPr>
                <w:t>in</w:t>
              </w:r>
            </w:ins>
            <w:ins w:id="403" w:author="Ericsson" w:date="2021-11-17T22:52:00Z">
              <w:r>
                <w:rPr>
                  <w:b/>
                  <w:bCs/>
                  <w:i/>
                  <w:iCs/>
                  <w:lang w:eastAsia="x-none"/>
                </w:rPr>
                <w:t>-</w:t>
              </w:r>
            </w:ins>
            <w:proofErr w:type="spellStart"/>
            <w:ins w:id="404" w:author="Ericsson" w:date="2021-11-17T22:53:00Z">
              <w:r>
                <w:rPr>
                  <w:b/>
                  <w:bCs/>
                  <w:i/>
                  <w:iCs/>
                  <w:lang w:eastAsia="x-none"/>
                </w:rPr>
                <w:t>Element</w:t>
              </w:r>
            </w:ins>
            <w:ins w:id="405" w:author="Ericsson" w:date="2021-11-17T19:13:00Z">
              <w:r w:rsidRPr="006F115B">
                <w:rPr>
                  <w:b/>
                  <w:bCs/>
                  <w:i/>
                  <w:iCs/>
                  <w:lang w:eastAsia="x-none"/>
                </w:rPr>
                <w:t>List</w:t>
              </w:r>
              <w:proofErr w:type="spellEnd"/>
            </w:ins>
          </w:p>
          <w:p w14:paraId="0115948C" w14:textId="77777777" w:rsidR="00C9499A" w:rsidRDefault="00C9499A" w:rsidP="00A8780F">
            <w:pPr>
              <w:pStyle w:val="TAL"/>
              <w:rPr>
                <w:ins w:id="406" w:author="Ericsson" w:date="2021-11-17T19:13:00Z"/>
                <w:lang w:eastAsia="sv-SE"/>
              </w:rPr>
            </w:pPr>
            <w:ins w:id="407" w:author="Ericsson" w:date="2021-11-17T22:47:00Z">
              <w:r>
                <w:rPr>
                  <w:lang w:eastAsia="sv-SE"/>
                </w:rPr>
                <w:t>C</w:t>
              </w:r>
            </w:ins>
            <w:ins w:id="408" w:author="Ericsson" w:date="2021-11-17T19:13:00Z">
              <w:r w:rsidRPr="006F115B">
                <w:rPr>
                  <w:lang w:eastAsia="sv-SE"/>
                </w:rPr>
                <w:t xml:space="preserve">ontains one or more </w:t>
              </w:r>
              <w:r>
                <w:rPr>
                  <w:lang w:eastAsia="sv-SE"/>
                </w:rPr>
                <w:t>GIN</w:t>
              </w:r>
              <w:r w:rsidRPr="006F115B">
                <w:rPr>
                  <w:lang w:eastAsia="sv-SE"/>
                </w:rPr>
                <w:t xml:space="preserve"> elements</w:t>
              </w:r>
              <w:r>
                <w:rPr>
                  <w:lang w:eastAsia="sv-SE"/>
                </w:rPr>
                <w:t xml:space="preserve">. Each GIN element </w:t>
              </w:r>
            </w:ins>
            <w:ins w:id="409" w:author="Ericsson" w:date="2021-11-17T19:14:00Z">
              <w:r>
                <w:rPr>
                  <w:lang w:eastAsia="sv-SE"/>
                </w:rPr>
                <w:t>may contain one GIN</w:t>
              </w:r>
            </w:ins>
            <w:ins w:id="410" w:author="Ericsson" w:date="2021-11-17T19:16:00Z">
              <w:r>
                <w:rPr>
                  <w:lang w:eastAsia="sv-SE"/>
                </w:rPr>
                <w:t xml:space="preserve">, which is identified by a PLMN ID and a NID, </w:t>
              </w:r>
            </w:ins>
            <w:ins w:id="411" w:author="Ericsson" w:date="2021-11-17T19:14:00Z">
              <w:r>
                <w:rPr>
                  <w:lang w:eastAsia="sv-SE"/>
                </w:rPr>
                <w:t xml:space="preserve">or </w:t>
              </w:r>
            </w:ins>
            <w:ins w:id="412" w:author="Ericsson" w:date="2021-11-17T19:15:00Z">
              <w:r>
                <w:rPr>
                  <w:lang w:eastAsia="sv-SE"/>
                </w:rPr>
                <w:t>multiple</w:t>
              </w:r>
            </w:ins>
            <w:ins w:id="413" w:author="Ericsson" w:date="2021-11-17T19:13:00Z">
              <w:r>
                <w:rPr>
                  <w:lang w:eastAsia="sv-SE"/>
                </w:rPr>
                <w:t xml:space="preserve"> GIN</w:t>
              </w:r>
            </w:ins>
            <w:ins w:id="414" w:author="Ericsson" w:date="2021-11-17T19:15:00Z">
              <w:r>
                <w:rPr>
                  <w:lang w:eastAsia="sv-SE"/>
                </w:rPr>
                <w:t>s if they</w:t>
              </w:r>
            </w:ins>
            <w:ins w:id="415" w:author="Ericsson" w:date="2021-11-17T19:13:00Z">
              <w:r>
                <w:rPr>
                  <w:lang w:eastAsia="sv-SE"/>
                </w:rPr>
                <w:t xml:space="preserve"> share the same PLMN ID. </w:t>
              </w:r>
            </w:ins>
            <w:ins w:id="416" w:author="Ericsson" w:date="2021-11-17T22:47:00Z">
              <w:r>
                <w:rPr>
                  <w:lang w:eastAsia="sv-SE"/>
                </w:rPr>
                <w:t xml:space="preserve">The GINs in the </w:t>
              </w:r>
              <w:r w:rsidRPr="00AD3054">
                <w:rPr>
                  <w:i/>
                  <w:iCs/>
                  <w:lang w:eastAsia="sv-SE"/>
                </w:rPr>
                <w:t>gin-</w:t>
              </w:r>
            </w:ins>
            <w:proofErr w:type="spellStart"/>
            <w:ins w:id="417" w:author="Ericsson" w:date="2021-11-17T22:55:00Z">
              <w:r w:rsidRPr="00AD3054">
                <w:rPr>
                  <w:i/>
                  <w:iCs/>
                  <w:lang w:eastAsia="sv-SE"/>
                </w:rPr>
                <w:t>Element</w:t>
              </w:r>
            </w:ins>
            <w:ins w:id="418" w:author="Ericsson" w:date="2021-11-17T22:47:00Z">
              <w:r w:rsidRPr="00AD3054">
                <w:rPr>
                  <w:i/>
                  <w:iCs/>
                  <w:lang w:eastAsia="sv-SE"/>
                </w:rPr>
                <w:t>List</w:t>
              </w:r>
              <w:proofErr w:type="spellEnd"/>
              <w:r>
                <w:rPr>
                  <w:lang w:eastAsia="sv-SE"/>
                </w:rPr>
                <w:t xml:space="preserve"> </w:t>
              </w:r>
            </w:ins>
            <w:ins w:id="419" w:author="Ericsson" w:date="2021-11-17T22:48:00Z">
              <w:r>
                <w:rPr>
                  <w:lang w:eastAsia="sv-SE"/>
                </w:rPr>
                <w:t>can be associated with SNPNs</w:t>
              </w:r>
            </w:ins>
            <w:ins w:id="420" w:author="Ericsson" w:date="2021-11-17T23:06:00Z">
              <w:r>
                <w:rPr>
                  <w:lang w:eastAsia="sv-SE"/>
                </w:rPr>
                <w:t xml:space="preserve"> support</w:t>
              </w:r>
            </w:ins>
            <w:ins w:id="421" w:author="Ericsson" w:date="2021-11-17T23:23:00Z">
              <w:r>
                <w:rPr>
                  <w:lang w:eastAsia="sv-SE"/>
                </w:rPr>
                <w:t>ing</w:t>
              </w:r>
            </w:ins>
            <w:ins w:id="422" w:author="Ericsson" w:date="2021-11-17T23:06:00Z">
              <w:r>
                <w:rPr>
                  <w:lang w:eastAsia="sv-SE"/>
                </w:rPr>
                <w:t xml:space="preserve"> access using </w:t>
              </w:r>
            </w:ins>
            <w:ins w:id="423" w:author="Ericsson" w:date="2021-11-17T23:07:00Z">
              <w:r>
                <w:rPr>
                  <w:lang w:eastAsia="sv-SE"/>
                </w:rPr>
                <w:t xml:space="preserve">credentials from a Credentials Holder </w:t>
              </w:r>
            </w:ins>
            <w:ins w:id="424" w:author="Ericsson" w:date="2021-11-17T23:08:00Z">
              <w:r>
                <w:rPr>
                  <w:lang w:eastAsia="sv-SE"/>
                </w:rPr>
                <w:t>and/or for which UE onboarding is enabled</w:t>
              </w:r>
            </w:ins>
            <w:ins w:id="425" w:author="Ericsson" w:date="2021-11-18T09:46:00Z">
              <w:r>
                <w:rPr>
                  <w:lang w:eastAsia="x-none"/>
                </w:rPr>
                <w:t>, see TS 23.501 [32], clause</w:t>
              </w:r>
            </w:ins>
            <w:ins w:id="426" w:author="Ericsson" w:date="2021-11-18T09:47:00Z">
              <w:r>
                <w:rPr>
                  <w:lang w:eastAsia="x-none"/>
                </w:rPr>
                <w:t>s</w:t>
              </w:r>
            </w:ins>
            <w:ins w:id="427" w:author="Ericsson" w:date="2021-11-18T09:46:00Z">
              <w:r>
                <w:rPr>
                  <w:lang w:eastAsia="x-none"/>
                </w:rPr>
                <w:t xml:space="preserve"> 5.</w:t>
              </w:r>
            </w:ins>
            <w:ins w:id="428" w:author="Ericsson" w:date="2021-11-18T09:47:00Z">
              <w:r>
                <w:rPr>
                  <w:lang w:eastAsia="x-none"/>
                </w:rPr>
                <w:t>30</w:t>
              </w:r>
            </w:ins>
            <w:ins w:id="429" w:author="Ericsson" w:date="2021-11-18T09:46:00Z">
              <w:r>
                <w:rPr>
                  <w:lang w:eastAsia="x-none"/>
                </w:rPr>
                <w:t>.</w:t>
              </w:r>
            </w:ins>
            <w:ins w:id="430" w:author="Ericsson" w:date="2021-11-18T09:47:00Z">
              <w:r>
                <w:rPr>
                  <w:lang w:eastAsia="x-none"/>
                </w:rPr>
                <w:t>2</w:t>
              </w:r>
            </w:ins>
            <w:ins w:id="431" w:author="Ericsson" w:date="2021-11-18T09:46:00Z">
              <w:r>
                <w:rPr>
                  <w:lang w:eastAsia="x-none"/>
                </w:rPr>
                <w:t>.</w:t>
              </w:r>
            </w:ins>
            <w:ins w:id="432" w:author="Ericsson" w:date="2021-11-18T09:47:00Z">
              <w:r>
                <w:rPr>
                  <w:lang w:eastAsia="x-none"/>
                </w:rPr>
                <w:t>9 and 5.30.2.10</w:t>
              </w:r>
            </w:ins>
            <w:ins w:id="433" w:author="Ericsson" w:date="2021-11-17T23:08:00Z">
              <w:r>
                <w:rPr>
                  <w:lang w:eastAsia="sv-SE"/>
                </w:rPr>
                <w:t>.</w:t>
              </w:r>
            </w:ins>
            <w:ins w:id="434" w:author="Ericsson" w:date="2021-11-17T22:48:00Z">
              <w:r>
                <w:rPr>
                  <w:lang w:eastAsia="sv-SE"/>
                </w:rPr>
                <w:t xml:space="preserve"> </w:t>
              </w:r>
            </w:ins>
            <w:ins w:id="435" w:author="Ericsson" w:date="2021-11-17T19:13:00Z">
              <w:r w:rsidRPr="006F115B">
                <w:rPr>
                  <w:lang w:eastAsia="sv-SE"/>
                </w:rPr>
                <w:t xml:space="preserve">The total number of </w:t>
              </w:r>
              <w:r>
                <w:rPr>
                  <w:lang w:eastAsia="sv-SE"/>
                </w:rPr>
                <w:t>GINs</w:t>
              </w:r>
              <w:r w:rsidRPr="006F115B">
                <w:rPr>
                  <w:lang w:eastAsia="sv-SE"/>
                </w:rPr>
                <w:t xml:space="preserve"> </w:t>
              </w:r>
              <w:r>
                <w:rPr>
                  <w:lang w:eastAsia="sv-SE"/>
                </w:rPr>
                <w:t xml:space="preserve">listed in the </w:t>
              </w:r>
            </w:ins>
            <w:ins w:id="436" w:author="Ericsson" w:date="2021-11-18T09:50:00Z">
              <w:r>
                <w:rPr>
                  <w:i/>
                  <w:iCs/>
                  <w:lang w:eastAsia="sv-SE"/>
                </w:rPr>
                <w:t>gin</w:t>
              </w:r>
            </w:ins>
            <w:ins w:id="437" w:author="Ericsson" w:date="2021-11-17T19:13:00Z">
              <w:r w:rsidRPr="00B6453C">
                <w:rPr>
                  <w:i/>
                  <w:iCs/>
                  <w:lang w:eastAsia="sv-SE"/>
                </w:rPr>
                <w:t>-</w:t>
              </w:r>
            </w:ins>
            <w:proofErr w:type="spellStart"/>
            <w:ins w:id="438" w:author="Ericsson" w:date="2021-11-18T09:50:00Z">
              <w:r>
                <w:rPr>
                  <w:i/>
                  <w:iCs/>
                  <w:lang w:eastAsia="sv-SE"/>
                </w:rPr>
                <w:t>Element</w:t>
              </w:r>
            </w:ins>
            <w:ins w:id="439" w:author="Ericsson" w:date="2021-11-17T19:16:00Z">
              <w:r>
                <w:rPr>
                  <w:i/>
                  <w:iCs/>
                  <w:lang w:eastAsia="sv-SE"/>
                </w:rPr>
                <w:t>List</w:t>
              </w:r>
            </w:ins>
            <w:proofErr w:type="spellEnd"/>
            <w:ins w:id="440" w:author="Ericsson" w:date="2021-11-17T19:13:00Z">
              <w:r w:rsidRPr="006F115B">
                <w:rPr>
                  <w:lang w:eastAsia="sv-SE"/>
                </w:rPr>
                <w:t xml:space="preserve"> does not exceed </w:t>
              </w:r>
            </w:ins>
            <w:proofErr w:type="spellStart"/>
            <w:ins w:id="441" w:author="Ericsson" w:date="2021-11-17T19:16:00Z">
              <w:r w:rsidRPr="00984919">
                <w:rPr>
                  <w:i/>
                  <w:iCs/>
                  <w:lang w:eastAsia="sv-SE"/>
                </w:rPr>
                <w:t>maxGIN</w:t>
              </w:r>
            </w:ins>
            <w:proofErr w:type="spellEnd"/>
            <w:ins w:id="442" w:author="Ericsson" w:date="2021-11-17T19:13:00Z">
              <w:r>
                <w:rPr>
                  <w:lang w:eastAsia="sv-SE"/>
                </w:rPr>
                <w:t xml:space="preserve">. </w:t>
              </w:r>
            </w:ins>
          </w:p>
          <w:p w14:paraId="33F06ED1" w14:textId="77777777" w:rsidR="00C9499A" w:rsidRDefault="00C9499A" w:rsidP="00A8780F">
            <w:pPr>
              <w:pStyle w:val="TAL"/>
              <w:rPr>
                <w:ins w:id="443" w:author="Ericsson" w:date="2021-11-17T19:13:00Z"/>
              </w:rPr>
            </w:pPr>
            <w:ins w:id="444" w:author="Ericsson" w:date="2021-11-17T19:13:00Z">
              <w:r w:rsidRPr="00984919">
                <w:t>The GIN index</w:t>
              </w:r>
              <w:r>
                <w:rPr>
                  <w:i/>
                  <w:iCs/>
                </w:rPr>
                <w:t xml:space="preserve"> m </w:t>
              </w:r>
              <w:r w:rsidRPr="00984919">
                <w:t>is defined as d1+d2+…+d(n-</w:t>
              </w:r>
              <w:proofErr w:type="gramStart"/>
              <w:r w:rsidRPr="00984919">
                <w:t>1)+</w:t>
              </w:r>
              <w:proofErr w:type="spellStart"/>
              <w:proofErr w:type="gramEnd"/>
              <w:r w:rsidRPr="00984919">
                <w:t>i</w:t>
              </w:r>
              <w:proofErr w:type="spellEnd"/>
              <w:r w:rsidRPr="00984919">
                <w:t xml:space="preserve"> for </w:t>
              </w:r>
              <w:r>
                <w:t xml:space="preserve">the GIN included in the </w:t>
              </w:r>
              <w:r>
                <w:rPr>
                  <w:i/>
                  <w:iCs/>
                </w:rPr>
                <w:t>n</w:t>
              </w:r>
              <w:r>
                <w:t>-</w:t>
              </w:r>
              <w:proofErr w:type="spellStart"/>
              <w:r>
                <w:t>th</w:t>
              </w:r>
              <w:proofErr w:type="spellEnd"/>
              <w:r>
                <w:t xml:space="preserve"> entry of the </w:t>
              </w:r>
              <w:r w:rsidRPr="009E5294">
                <w:rPr>
                  <w:i/>
                  <w:iCs/>
                </w:rPr>
                <w:t>gin-</w:t>
              </w:r>
            </w:ins>
            <w:proofErr w:type="spellStart"/>
            <w:ins w:id="445" w:author="Ericsson" w:date="2021-11-18T09:50:00Z">
              <w:r>
                <w:rPr>
                  <w:i/>
                  <w:iCs/>
                </w:rPr>
                <w:t>Element</w:t>
              </w:r>
            </w:ins>
            <w:ins w:id="446" w:author="Ericsson" w:date="2021-11-17T19:13:00Z">
              <w:r>
                <w:rPr>
                  <w:i/>
                  <w:iCs/>
                </w:rPr>
                <w:t>L</w:t>
              </w:r>
              <w:r w:rsidRPr="009E5294">
                <w:rPr>
                  <w:i/>
                  <w:iCs/>
                </w:rPr>
                <w:t>ist</w:t>
              </w:r>
              <w:proofErr w:type="spellEnd"/>
              <w:r>
                <w:t xml:space="preserve"> and the </w:t>
              </w:r>
              <w:proofErr w:type="spellStart"/>
              <w:r>
                <w:rPr>
                  <w:i/>
                  <w:iCs/>
                </w:rPr>
                <w:t>i</w:t>
              </w:r>
              <w:r>
                <w:t>-th</w:t>
              </w:r>
              <w:proofErr w:type="spellEnd"/>
              <w:r>
                <w:t xml:space="preserve"> entry of its corresponding </w:t>
              </w:r>
              <w:r>
                <w:rPr>
                  <w:i/>
                  <w:iCs/>
                </w:rPr>
                <w:t>GIN-Element</w:t>
              </w:r>
              <w:r>
                <w:t>, where</w:t>
              </w:r>
            </w:ins>
          </w:p>
          <w:p w14:paraId="29D804FF" w14:textId="77777777" w:rsidR="00C9499A" w:rsidRPr="006F115B" w:rsidRDefault="00C9499A" w:rsidP="00A8780F">
            <w:pPr>
              <w:pStyle w:val="TAL"/>
              <w:rPr>
                <w:ins w:id="447" w:author="RAN2#115" w:date="2021-09-08T07:10:00Z"/>
                <w:lang w:eastAsia="sv-SE"/>
              </w:rPr>
            </w:pPr>
            <w:ins w:id="448" w:author="Ericsson" w:date="2021-11-17T19:13:00Z">
              <w:r>
                <w:t xml:space="preserve">- </w:t>
              </w:r>
              <w:r>
                <w:rPr>
                  <w:i/>
                  <w:iCs/>
                </w:rPr>
                <w:t>d(k)</w:t>
              </w:r>
              <w:r>
                <w:t xml:space="preserve"> is the number of GIN index values used in the </w:t>
              </w:r>
              <w:r>
                <w:rPr>
                  <w:i/>
                  <w:iCs/>
                </w:rPr>
                <w:t>k</w:t>
              </w:r>
              <w:r>
                <w:t>-</w:t>
              </w:r>
              <w:proofErr w:type="spellStart"/>
              <w:r>
                <w:t>th</w:t>
              </w:r>
              <w:proofErr w:type="spellEnd"/>
              <w:r>
                <w:t xml:space="preserve"> </w:t>
              </w:r>
              <w:r>
                <w:rPr>
                  <w:i/>
                  <w:iCs/>
                </w:rPr>
                <w:t>gin-</w:t>
              </w:r>
            </w:ins>
            <w:proofErr w:type="spellStart"/>
            <w:ins w:id="449" w:author="Ericsson" w:date="2021-11-18T09:50:00Z">
              <w:r>
                <w:rPr>
                  <w:i/>
                  <w:iCs/>
                </w:rPr>
                <w:t>Element</w:t>
              </w:r>
            </w:ins>
            <w:ins w:id="450" w:author="Ericsson" w:date="2021-11-17T19:13:00Z">
              <w:r>
                <w:rPr>
                  <w:i/>
                  <w:iCs/>
                </w:rPr>
                <w:t>List</w:t>
              </w:r>
              <w:proofErr w:type="spellEnd"/>
              <w:r>
                <w:t xml:space="preserve"> entry</w:t>
              </w:r>
            </w:ins>
            <w:ins w:id="451" w:author="Ericsson" w:date="2021-11-17T19:18:00Z">
              <w:r>
                <w:t>.</w:t>
              </w:r>
            </w:ins>
          </w:p>
        </w:tc>
      </w:tr>
      <w:tr w:rsidR="00C9499A" w:rsidRPr="006F115B" w14:paraId="02DE3515" w14:textId="77777777" w:rsidTr="00A8780F">
        <w:trPr>
          <w:ins w:id="452"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5ECB29E6" w14:textId="77777777" w:rsidR="00C9499A" w:rsidRDefault="00C9499A" w:rsidP="00A8780F">
            <w:pPr>
              <w:pStyle w:val="TAL"/>
              <w:rPr>
                <w:ins w:id="453" w:author="Ericsson" w:date="2021-11-17T18:56:00Z"/>
              </w:rPr>
            </w:pPr>
            <w:proofErr w:type="spellStart"/>
            <w:ins w:id="454" w:author="Ericsson" w:date="2021-11-17T18:54:00Z">
              <w:r w:rsidRPr="00CB407A">
                <w:rPr>
                  <w:b/>
                  <w:bCs/>
                  <w:i/>
                  <w:iCs/>
                  <w:lang w:eastAsia="x-none"/>
                </w:rPr>
                <w:t>ginsPer</w:t>
              </w:r>
              <w:r>
                <w:rPr>
                  <w:b/>
                  <w:bCs/>
                  <w:i/>
                  <w:iCs/>
                  <w:lang w:eastAsia="x-none"/>
                </w:rPr>
                <w:t>SNP</w:t>
              </w:r>
              <w:r w:rsidRPr="00CB407A">
                <w:rPr>
                  <w:b/>
                  <w:bCs/>
                  <w:i/>
                  <w:iCs/>
                  <w:lang w:eastAsia="x-none"/>
                </w:rPr>
                <w:t>N</w:t>
              </w:r>
              <w:proofErr w:type="spellEnd"/>
              <w:r>
                <w:rPr>
                  <w:b/>
                  <w:bCs/>
                  <w:i/>
                  <w:iCs/>
                  <w:lang w:eastAsia="x-none"/>
                </w:rPr>
                <w:t>-List</w:t>
              </w:r>
              <w:r w:rsidRPr="00CB407A" w:rsidDel="00CB407A">
                <w:rPr>
                  <w:b/>
                  <w:bCs/>
                  <w:i/>
                  <w:iCs/>
                  <w:lang w:eastAsia="x-none"/>
                </w:rPr>
                <w:t xml:space="preserve"> </w:t>
              </w:r>
            </w:ins>
          </w:p>
          <w:p w14:paraId="331334D2" w14:textId="77777777" w:rsidR="00C9499A" w:rsidRPr="00B6453C" w:rsidRDefault="00C9499A" w:rsidP="00A8780F">
            <w:pPr>
              <w:pStyle w:val="TAL"/>
              <w:rPr>
                <w:ins w:id="455" w:author="RAN2#116" w:date="2021-11-11T18:23:00Z"/>
                <w:lang w:eastAsia="sv-SE"/>
              </w:rPr>
            </w:pPr>
            <w:ins w:id="456" w:author="Ericsson" w:date="2021-11-17T18:55:00Z">
              <w:r>
                <w:rPr>
                  <w:lang w:eastAsia="sv-SE"/>
                </w:rPr>
                <w:t>Indicates the support</w:t>
              </w:r>
            </w:ins>
            <w:ins w:id="457" w:author="Ericsson" w:date="2021-11-17T18:56:00Z">
              <w:r>
                <w:rPr>
                  <w:lang w:eastAsia="sv-SE"/>
                </w:rPr>
                <w:t xml:space="preserve">ed GINs for each SNPN. </w:t>
              </w:r>
              <w:commentRangeStart w:id="458"/>
              <w:r>
                <w:rPr>
                  <w:lang w:eastAsia="sv-SE"/>
                </w:rPr>
                <w:t>The n-</w:t>
              </w:r>
              <w:proofErr w:type="spellStart"/>
              <w:r>
                <w:rPr>
                  <w:lang w:eastAsia="sv-SE"/>
                </w:rPr>
                <w:t>th</w:t>
              </w:r>
              <w:proofErr w:type="spellEnd"/>
              <w:r>
                <w:rPr>
                  <w:lang w:eastAsia="sv-SE"/>
                </w:rPr>
                <w:t xml:space="preserve"> entry in this list corresponds to </w:t>
              </w:r>
            </w:ins>
            <w:ins w:id="459" w:author="Ericsson" w:date="2021-11-17T19:10:00Z">
              <w:r>
                <w:rPr>
                  <w:lang w:eastAsia="sv-SE"/>
                </w:rPr>
                <w:t xml:space="preserve">the </w:t>
              </w:r>
            </w:ins>
            <w:ins w:id="460" w:author="Ericsson" w:date="2021-11-17T19:04:00Z">
              <w:r>
                <w:rPr>
                  <w:lang w:eastAsia="sv-SE"/>
                </w:rPr>
                <w:t>n</w:t>
              </w:r>
            </w:ins>
            <w:ins w:id="461" w:author="Ericsson" w:date="2021-11-17T19:10:00Z">
              <w:r>
                <w:rPr>
                  <w:lang w:eastAsia="sv-SE"/>
                </w:rPr>
                <w:t>-</w:t>
              </w:r>
              <w:proofErr w:type="spellStart"/>
              <w:r>
                <w:rPr>
                  <w:lang w:eastAsia="sv-SE"/>
                </w:rPr>
                <w:t>th</w:t>
              </w:r>
              <w:proofErr w:type="spellEnd"/>
              <w:r>
                <w:rPr>
                  <w:lang w:eastAsia="sv-SE"/>
                </w:rPr>
                <w:t xml:space="preserve"> SNPN listed</w:t>
              </w:r>
            </w:ins>
            <w:ins w:id="462" w:author="Ericsson" w:date="2021-11-17T19:05:00Z">
              <w:r>
                <w:rPr>
                  <w:lang w:eastAsia="sv-SE"/>
                </w:rPr>
                <w:t xml:space="preserve"> </w:t>
              </w:r>
            </w:ins>
            <w:ins w:id="463" w:author="Ericsson" w:date="2021-11-17T19:06:00Z">
              <w:r>
                <w:rPr>
                  <w:lang w:eastAsia="sv-SE"/>
                </w:rPr>
                <w:t>in</w:t>
              </w:r>
            </w:ins>
            <w:ins w:id="464" w:author="Ericsson" w:date="2021-11-17T18:57:00Z">
              <w:r>
                <w:rPr>
                  <w:lang w:eastAsia="sv-SE"/>
                </w:rPr>
                <w:t xml:space="preserve"> </w:t>
              </w:r>
            </w:ins>
            <w:proofErr w:type="spellStart"/>
            <w:ins w:id="465" w:author="Ericsson" w:date="2021-11-18T10:31:00Z">
              <w:r>
                <w:rPr>
                  <w:i/>
                  <w:iCs/>
                  <w:szCs w:val="22"/>
                  <w:lang w:eastAsia="sv-SE"/>
                </w:rPr>
                <w:t>snpn-AccessInfoList</w:t>
              </w:r>
            </w:ins>
            <w:proofErr w:type="spellEnd"/>
            <w:ins w:id="466" w:author="Ericsson" w:date="2021-11-17T19:01:00Z">
              <w:r>
                <w:rPr>
                  <w:i/>
                  <w:iCs/>
                  <w:szCs w:val="22"/>
                  <w:lang w:eastAsia="sv-SE"/>
                </w:rPr>
                <w:t xml:space="preserve"> </w:t>
              </w:r>
            </w:ins>
            <w:ins w:id="467" w:author="Ericsson" w:date="2021-11-17T19:06:00Z">
              <w:r w:rsidRPr="002F6AFF">
                <w:rPr>
                  <w:szCs w:val="22"/>
                  <w:lang w:eastAsia="sv-SE"/>
                </w:rPr>
                <w:t>provided in SIB1</w:t>
              </w:r>
            </w:ins>
            <w:ins w:id="468" w:author="Ericsson" w:date="2021-11-17T18:57:00Z">
              <w:r>
                <w:rPr>
                  <w:lang w:eastAsia="sv-SE"/>
                </w:rPr>
                <w:t>.</w:t>
              </w:r>
            </w:ins>
            <w:commentRangeEnd w:id="458"/>
            <w:r w:rsidR="00A452E6">
              <w:rPr>
                <w:rStyle w:val="CommentReference"/>
                <w:rFonts w:ascii="Times New Roman" w:hAnsi="Times New Roman"/>
              </w:rPr>
              <w:commentReference w:id="458"/>
            </w:r>
          </w:p>
        </w:tc>
      </w:tr>
    </w:tbl>
    <w:p w14:paraId="21A72379" w14:textId="77777777" w:rsidR="00C9499A" w:rsidRDefault="00C9499A" w:rsidP="00C9499A">
      <w:pPr>
        <w:rPr>
          <w:ins w:id="469" w:author="Ericsson" w:date="2021-11-17T18:49: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9499A" w:rsidRPr="006F115B" w14:paraId="79D4C668" w14:textId="77777777" w:rsidTr="00A8780F">
        <w:trPr>
          <w:ins w:id="470" w:author="Ericsson" w:date="2021-11-17T18:49:00Z"/>
        </w:trPr>
        <w:tc>
          <w:tcPr>
            <w:tcW w:w="14170" w:type="dxa"/>
            <w:tcBorders>
              <w:top w:val="single" w:sz="4" w:space="0" w:color="auto"/>
              <w:left w:val="single" w:sz="4" w:space="0" w:color="auto"/>
              <w:bottom w:val="single" w:sz="4" w:space="0" w:color="auto"/>
              <w:right w:val="single" w:sz="4" w:space="0" w:color="auto"/>
            </w:tcBorders>
            <w:hideMark/>
          </w:tcPr>
          <w:p w14:paraId="24089F52" w14:textId="77777777" w:rsidR="00C9499A" w:rsidRPr="006F115B" w:rsidRDefault="00C9499A" w:rsidP="00A8780F">
            <w:pPr>
              <w:pStyle w:val="TAH"/>
              <w:rPr>
                <w:ins w:id="471" w:author="Ericsson" w:date="2021-11-17T18:49:00Z"/>
                <w:lang w:eastAsia="sv-SE"/>
              </w:rPr>
            </w:pPr>
            <w:ins w:id="472" w:author="Ericsson" w:date="2021-11-17T18:49:00Z">
              <w:r>
                <w:rPr>
                  <w:i/>
                  <w:lang w:eastAsia="sv-SE"/>
                </w:rPr>
                <w:t>GINs-</w:t>
              </w:r>
              <w:proofErr w:type="spellStart"/>
              <w:r>
                <w:rPr>
                  <w:i/>
                  <w:lang w:eastAsia="sv-SE"/>
                </w:rPr>
                <w:t>PerSNPN</w:t>
              </w:r>
              <w:proofErr w:type="spellEnd"/>
              <w:r w:rsidRPr="006F115B">
                <w:rPr>
                  <w:i/>
                  <w:lang w:eastAsia="sv-SE"/>
                </w:rPr>
                <w:t xml:space="preserve"> </w:t>
              </w:r>
              <w:r w:rsidRPr="006F115B">
                <w:rPr>
                  <w:lang w:eastAsia="sv-SE"/>
                </w:rPr>
                <w:t>field descriptions</w:t>
              </w:r>
            </w:ins>
          </w:p>
        </w:tc>
      </w:tr>
      <w:tr w:rsidR="00C9499A" w:rsidRPr="006F115B" w14:paraId="2407CDA2" w14:textId="77777777" w:rsidTr="00A8780F">
        <w:trPr>
          <w:ins w:id="473" w:author="Ericsson" w:date="2021-11-17T18:49:00Z"/>
        </w:trPr>
        <w:tc>
          <w:tcPr>
            <w:tcW w:w="14170" w:type="dxa"/>
            <w:tcBorders>
              <w:top w:val="single" w:sz="4" w:space="0" w:color="auto"/>
              <w:left w:val="single" w:sz="4" w:space="0" w:color="auto"/>
              <w:bottom w:val="single" w:sz="4" w:space="0" w:color="auto"/>
              <w:right w:val="single" w:sz="4" w:space="0" w:color="auto"/>
            </w:tcBorders>
            <w:hideMark/>
          </w:tcPr>
          <w:p w14:paraId="72CC77C4" w14:textId="77777777" w:rsidR="00C9499A" w:rsidRPr="006F115B" w:rsidRDefault="00C9499A" w:rsidP="00A8780F">
            <w:pPr>
              <w:pStyle w:val="TAL"/>
              <w:rPr>
                <w:ins w:id="474" w:author="Ericsson" w:date="2021-11-17T18:49:00Z"/>
                <w:b/>
                <w:bCs/>
                <w:i/>
                <w:iCs/>
                <w:lang w:eastAsia="x-none"/>
              </w:rPr>
            </w:pPr>
            <w:proofErr w:type="spellStart"/>
            <w:ins w:id="475" w:author="Ericsson" w:date="2021-11-17T18:49:00Z">
              <w:r w:rsidRPr="003F4427">
                <w:rPr>
                  <w:b/>
                  <w:bCs/>
                  <w:i/>
                  <w:iCs/>
                  <w:lang w:eastAsia="x-none"/>
                </w:rPr>
                <w:t>supportedG</w:t>
              </w:r>
              <w:r>
                <w:rPr>
                  <w:b/>
                  <w:bCs/>
                  <w:i/>
                  <w:iCs/>
                  <w:lang w:eastAsia="x-none"/>
                </w:rPr>
                <w:t>IN</w:t>
              </w:r>
              <w:r w:rsidRPr="003F4427">
                <w:rPr>
                  <w:b/>
                  <w:bCs/>
                  <w:i/>
                  <w:iCs/>
                  <w:lang w:eastAsia="x-none"/>
                </w:rPr>
                <w:t>s</w:t>
              </w:r>
              <w:proofErr w:type="spellEnd"/>
            </w:ins>
          </w:p>
          <w:p w14:paraId="291BA14D" w14:textId="77777777" w:rsidR="00C9499A" w:rsidRPr="00B6453C" w:rsidRDefault="00C9499A" w:rsidP="00A8780F">
            <w:pPr>
              <w:pStyle w:val="TAL"/>
              <w:rPr>
                <w:ins w:id="476" w:author="Ericsson" w:date="2021-11-17T18:49:00Z"/>
                <w:lang w:eastAsia="sv-SE"/>
              </w:rPr>
            </w:pPr>
            <w:ins w:id="477" w:author="Ericsson" w:date="2021-11-17T18:53:00Z">
              <w:r>
                <w:rPr>
                  <w:lang w:eastAsia="sv-SE"/>
                </w:rPr>
                <w:t xml:space="preserve">Indicates the </w:t>
              </w:r>
            </w:ins>
            <w:ins w:id="478" w:author="Ericsson" w:date="2021-11-17T19:18:00Z">
              <w:r>
                <w:rPr>
                  <w:lang w:eastAsia="sv-SE"/>
                </w:rPr>
                <w:t>GINs which are supported by the given SNPN. The</w:t>
              </w:r>
            </w:ins>
            <w:ins w:id="479" w:author="Ericsson" w:date="2021-11-17T19:19:00Z">
              <w:r>
                <w:rPr>
                  <w:lang w:eastAsia="sv-SE"/>
                </w:rPr>
                <w:t xml:space="preserve"> first/leftmost bit corresponds to the </w:t>
              </w:r>
            </w:ins>
            <w:ins w:id="480" w:author="Ericsson" w:date="2021-11-17T19:34:00Z">
              <w:r>
                <w:rPr>
                  <w:lang w:eastAsia="sv-SE"/>
                </w:rPr>
                <w:t>GIN with</w:t>
              </w:r>
            </w:ins>
            <w:ins w:id="481" w:author="Ericsson" w:date="2021-11-17T19:23:00Z">
              <w:r>
                <w:rPr>
                  <w:lang w:eastAsia="sv-SE"/>
                </w:rPr>
                <w:t xml:space="preserve"> </w:t>
              </w:r>
            </w:ins>
            <w:ins w:id="482" w:author="Ericsson" w:date="2021-11-17T19:19:00Z">
              <w:r>
                <w:rPr>
                  <w:lang w:eastAsia="sv-SE"/>
                </w:rPr>
                <w:t>GIN index</w:t>
              </w:r>
            </w:ins>
            <w:ins w:id="483" w:author="Ericsson" w:date="2021-11-17T19:34:00Z">
              <w:r>
                <w:rPr>
                  <w:lang w:eastAsia="sv-SE"/>
                </w:rPr>
                <w:t xml:space="preserve"> 0</w:t>
              </w:r>
            </w:ins>
            <w:ins w:id="484" w:author="Ericsson" w:date="2021-11-17T19:19:00Z">
              <w:r>
                <w:rPr>
                  <w:lang w:eastAsia="sv-SE"/>
                </w:rPr>
                <w:t xml:space="preserve">, the second bit corresponds to the </w:t>
              </w:r>
            </w:ins>
            <w:ins w:id="485" w:author="Ericsson" w:date="2021-11-17T19:34:00Z">
              <w:r>
                <w:rPr>
                  <w:lang w:eastAsia="sv-SE"/>
                </w:rPr>
                <w:t>GIN with</w:t>
              </w:r>
            </w:ins>
            <w:ins w:id="486" w:author="Ericsson" w:date="2021-11-17T19:19:00Z">
              <w:r>
                <w:rPr>
                  <w:lang w:eastAsia="sv-SE"/>
                </w:rPr>
                <w:t xml:space="preserve"> GIN index</w:t>
              </w:r>
            </w:ins>
            <w:ins w:id="487" w:author="Ericsson" w:date="2021-11-17T19:34:00Z">
              <w:r>
                <w:rPr>
                  <w:lang w:eastAsia="sv-SE"/>
                </w:rPr>
                <w:t xml:space="preserve"> 1</w:t>
              </w:r>
            </w:ins>
            <w:ins w:id="488" w:author="Ericsson" w:date="2021-11-17T19:19:00Z">
              <w:r>
                <w:rPr>
                  <w:lang w:eastAsia="sv-SE"/>
                </w:rPr>
                <w:t xml:space="preserve"> and so on. </w:t>
              </w:r>
            </w:ins>
            <w:ins w:id="489" w:author="Ericsson" w:date="2021-11-17T19:26:00Z">
              <w:r>
                <w:rPr>
                  <w:lang w:eastAsia="sv-SE"/>
                </w:rPr>
                <w:t>A bit set to</w:t>
              </w:r>
            </w:ins>
            <w:ins w:id="490" w:author="Ericsson" w:date="2021-11-17T19:22:00Z">
              <w:r>
                <w:rPr>
                  <w:lang w:eastAsia="sv-SE"/>
                </w:rPr>
                <w:t xml:space="preserve"> 1 indicates that the GIN is supported</w:t>
              </w:r>
            </w:ins>
            <w:ins w:id="491" w:author="Ericsson" w:date="2021-11-17T19:23:00Z">
              <w:r>
                <w:rPr>
                  <w:lang w:eastAsia="sv-SE"/>
                </w:rPr>
                <w:t xml:space="preserve"> by the SNPN</w:t>
              </w:r>
            </w:ins>
            <w:ins w:id="492" w:author="Ericsson" w:date="2021-11-17T19:22:00Z">
              <w:r>
                <w:rPr>
                  <w:lang w:eastAsia="sv-SE"/>
                </w:rPr>
                <w:t>.</w:t>
              </w:r>
            </w:ins>
            <w:ins w:id="493" w:author="Ericsson" w:date="2021-11-17T19:19:00Z">
              <w:r>
                <w:rPr>
                  <w:lang w:eastAsia="sv-SE"/>
                </w:rPr>
                <w:t xml:space="preserve"> </w:t>
              </w:r>
            </w:ins>
          </w:p>
        </w:tc>
      </w:tr>
    </w:tbl>
    <w:p w14:paraId="55AAAD55" w14:textId="77777777" w:rsidR="00B041A7" w:rsidRPr="006F115B" w:rsidRDefault="00B041A7" w:rsidP="006F6969">
      <w:pPr>
        <w:rPr>
          <w:ins w:id="494" w:author="RAN2#115" w:date="2021-09-08T07:10:00Z"/>
        </w:rPr>
      </w:pPr>
    </w:p>
    <w:bookmarkEnd w:id="115"/>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i/>
          <w:noProof/>
        </w:rPr>
      </w:pPr>
      <w:r w:rsidRPr="006F115B">
        <w:t>–</w:t>
      </w:r>
      <w:r w:rsidRPr="006F115B">
        <w:tab/>
      </w:r>
      <w:r w:rsidR="00566C19" w:rsidRPr="006F115B">
        <w:rPr>
          <w:i/>
          <w:noProof/>
        </w:rPr>
        <w:t>CellAccessRelatedInfo</w:t>
      </w:r>
    </w:p>
    <w:p w14:paraId="3FAF7840" w14:textId="77777777" w:rsidR="00566C19" w:rsidRPr="006F115B" w:rsidRDefault="00566C19" w:rsidP="00566C19">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495" w:author="RAN2#115" w:date="2021-09-08T07:11:00Z"/>
        </w:rPr>
      </w:pPr>
      <w:ins w:id="496" w:author="RAN2#115" w:date="2021-09-08T07:11:00Z">
        <w:r>
          <w:t xml:space="preserve">    [[</w:t>
        </w:r>
      </w:ins>
    </w:p>
    <w:p w14:paraId="209EAADA" w14:textId="77777777" w:rsidR="006F6969" w:rsidRDefault="006F6969" w:rsidP="006F6969">
      <w:pPr>
        <w:pStyle w:val="PL"/>
        <w:shd w:val="clear" w:color="auto" w:fill="E6E6E6"/>
        <w:rPr>
          <w:ins w:id="497" w:author="RAN2#115" w:date="2021-09-08T07:11:00Z"/>
        </w:rPr>
      </w:pPr>
      <w:ins w:id="498" w:author="RAN2#115" w:date="2021-09-08T07:11:00Z">
        <w:r>
          <w:t xml:space="preserve">    </w:t>
        </w:r>
        <w:commentRangeStart w:id="499"/>
        <w:commentRangeStart w:id="500"/>
        <w:r>
          <w:t xml:space="preserve">snpn-AccessInfoList-r17             </w:t>
        </w:r>
      </w:ins>
      <w:commentRangeEnd w:id="499"/>
      <w:r w:rsidR="00F53C51">
        <w:rPr>
          <w:rStyle w:val="CommentReference"/>
          <w:rFonts w:ascii="Times New Roman" w:hAnsi="Times New Roman"/>
          <w:noProof w:val="0"/>
        </w:rPr>
        <w:commentReference w:id="499"/>
      </w:r>
      <w:commentRangeEnd w:id="500"/>
      <w:r w:rsidR="00B841D3">
        <w:rPr>
          <w:rStyle w:val="CommentReference"/>
          <w:rFonts w:ascii="Times New Roman" w:hAnsi="Times New Roman"/>
          <w:noProof w:val="0"/>
        </w:rPr>
        <w:commentReference w:id="500"/>
      </w:r>
      <w:ins w:id="501"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502" w:author="RAN2#115" w:date="2021-09-08T07:11:00Z"/>
        </w:rPr>
      </w:pPr>
      <w:ins w:id="503" w:author="RAN2#115" w:date="2021-09-08T07:11:00Z">
        <w:r>
          <w:lastRenderedPageBreak/>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504" w:author="RAN2#115" w:date="2021-09-08T07:12:00Z"/>
        </w:rPr>
      </w:pPr>
    </w:p>
    <w:p w14:paraId="72992002" w14:textId="77777777" w:rsidR="006F6969" w:rsidRDefault="006F6969" w:rsidP="006F6969">
      <w:pPr>
        <w:pStyle w:val="PL"/>
        <w:shd w:val="clear" w:color="auto" w:fill="E6E6E6"/>
        <w:rPr>
          <w:ins w:id="505" w:author="RAN2#115" w:date="2021-09-08T07:12:00Z"/>
        </w:rPr>
      </w:pPr>
      <w:ins w:id="506" w:author="RAN2#115" w:date="2021-09-08T07:12:00Z">
        <w:r>
          <w:t>SNPN-AccessInfo-r17 ::=         SEQUENCE {</w:t>
        </w:r>
      </w:ins>
    </w:p>
    <w:p w14:paraId="776DD925" w14:textId="77777777" w:rsidR="006F6969" w:rsidRPr="006F115B" w:rsidRDefault="006F6969" w:rsidP="006F6969">
      <w:pPr>
        <w:pStyle w:val="PL"/>
        <w:shd w:val="clear" w:color="auto" w:fill="E6E6E6"/>
        <w:rPr>
          <w:ins w:id="507" w:author="RAN2#115" w:date="2021-09-08T07:12:00Z"/>
          <w:color w:val="808080"/>
        </w:rPr>
      </w:pPr>
      <w:ins w:id="508"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509" w:author="RAN2#115" w:date="2021-09-08T07:12:00Z"/>
          <w:color w:val="808080"/>
        </w:rPr>
      </w:pPr>
      <w:ins w:id="510"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511" w:author="RAN2#115" w:date="2021-09-08T07:12:00Z"/>
          <w:color w:val="808080"/>
        </w:rPr>
      </w:pPr>
      <w:ins w:id="512"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513" w:author="RAN2#116" w:date="2021-11-11T18:01:00Z">
        <w:r w:rsidR="00A35E8C">
          <w:rPr>
            <w:color w:val="993366"/>
          </w:rPr>
          <w:t>,</w:t>
        </w:r>
      </w:ins>
      <w:ins w:id="514"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515" w:author="RAN2#115" w:date="2021-09-08T07:12:00Z"/>
        </w:rPr>
      </w:pPr>
      <w:commentRangeStart w:id="516"/>
      <w:ins w:id="517" w:author="RAN2#116" w:date="2021-11-11T18:00:00Z">
        <w:r>
          <w:t xml:space="preserve">    </w:t>
        </w:r>
        <w:r w:rsidRPr="00A35E8C">
          <w:t>ims-SNPN-EmergencySupport</w:t>
        </w:r>
      </w:ins>
      <w:commentRangeEnd w:id="516"/>
      <w:r w:rsidR="00123563">
        <w:rPr>
          <w:rStyle w:val="CommentReference"/>
          <w:rFonts w:ascii="Times New Roman" w:hAnsi="Times New Roman"/>
          <w:noProof w:val="0"/>
        </w:rPr>
        <w:commentReference w:id="516"/>
      </w:r>
      <w:ins w:id="518" w:author="RAN2#116" w:date="2021-11-12T13:42:00Z">
        <w:r w:rsidR="00C526A0">
          <w:t>-r17</w:t>
        </w:r>
      </w:ins>
      <w:ins w:id="519" w:author="RAN2#116" w:date="2021-11-11T18:01:00Z">
        <w:r>
          <w:t xml:space="preserve">      </w:t>
        </w:r>
      </w:ins>
      <w:ins w:id="520"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521" w:author="RAN2#115" w:date="2021-09-08T07:12:00Z">
        <w:r w:rsidR="006F6969">
          <w:t>}</w:t>
        </w:r>
      </w:ins>
    </w:p>
    <w:p w14:paraId="5BDB1FD4" w14:textId="77777777" w:rsidR="006F6969" w:rsidRDefault="006F6969" w:rsidP="006F6969">
      <w:pPr>
        <w:pStyle w:val="PL"/>
        <w:shd w:val="clear" w:color="auto" w:fill="E6E6E6"/>
        <w:rPr>
          <w:ins w:id="522"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B+c1+c2+…+c(n-1)+d1+d2+…+d(m-1)+e(i)</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e(i)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lang w:eastAsia="zh-CN"/>
              </w:rPr>
              <w:t xml:space="preserve">The PLMN index is defined as </w:t>
            </w:r>
            <w:r w:rsidRPr="006F115B">
              <w:rPr>
                <w:i/>
                <w:lang w:eastAsia="en-GB"/>
              </w:rPr>
              <w:t>b1+b2+…+</w:t>
            </w:r>
            <w:r w:rsidRPr="006F115B">
              <w:rPr>
                <w:i/>
                <w:lang w:eastAsia="zh-CN"/>
              </w:rPr>
              <w:t>b(n-1)</w:t>
            </w:r>
            <w:r w:rsidRPr="006F115B">
              <w:rPr>
                <w:i/>
                <w:lang w:eastAsia="en-GB"/>
              </w:rPr>
              <w:t>+i</w:t>
            </w:r>
            <w:r w:rsidRPr="006F115B">
              <w:rPr>
                <w:lang w:eastAsia="en-GB"/>
              </w:rPr>
              <w:t xml:space="preserve"> for </w:t>
            </w:r>
            <w:r w:rsidRPr="006F115B">
              <w:rPr>
                <w:lang w:eastAsia="zh-CN"/>
              </w:rPr>
              <w:t>the</w:t>
            </w:r>
            <w:r w:rsidRPr="006F115B">
              <w:rPr>
                <w:lang w:eastAsia="en-GB"/>
              </w:rPr>
              <w:t xml:space="preserve"> PLMN </w:t>
            </w:r>
            <w:r w:rsidRPr="006F115B">
              <w:rPr>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lang w:eastAsia="zh-CN"/>
              </w:rPr>
              <w:t xml:space="preserve">, where </w:t>
            </w:r>
            <w:r w:rsidRPr="006F115B">
              <w:rPr>
                <w:i/>
                <w:lang w:eastAsia="zh-CN"/>
              </w:rPr>
              <w:t>b(j)</w:t>
            </w:r>
            <w:r w:rsidRPr="006F115B">
              <w:rPr>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523"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524" w:author="RAN2#115" w:date="2021-09-24T11:04:00Z"/>
                <w:bCs/>
                <w:noProof/>
                <w:lang w:eastAsia="en-GB"/>
              </w:rPr>
            </w:pPr>
            <w:ins w:id="525" w:author="RAN2#115" w:date="2021-09-24T11:04:00Z">
              <w:r w:rsidRPr="00E96C7B">
                <w:rPr>
                  <w:b/>
                  <w:bCs/>
                  <w:i/>
                  <w:noProof/>
                  <w:lang w:eastAsia="en-GB"/>
                </w:rPr>
                <w:t>snpn-AccessInfoList</w:t>
              </w:r>
            </w:ins>
          </w:p>
          <w:p w14:paraId="51A15F13" w14:textId="590BAA27" w:rsidR="00165AF6" w:rsidRPr="006F115B" w:rsidRDefault="00165AF6" w:rsidP="00165AF6">
            <w:pPr>
              <w:pStyle w:val="TAL"/>
              <w:rPr>
                <w:ins w:id="526" w:author="RAN2#115" w:date="2021-09-24T11:04:00Z"/>
                <w:bCs/>
                <w:noProof/>
                <w:lang w:eastAsia="en-GB"/>
              </w:rPr>
            </w:pPr>
            <w:ins w:id="527" w:author="RAN2#115" w:date="2021-09-24T11:04:00Z">
              <w:r>
                <w:rPr>
                  <w:bCs/>
                  <w:noProof/>
                  <w:lang w:eastAsia="en-GB"/>
                </w:rPr>
                <w:t xml:space="preserve">This list indicates </w:t>
              </w:r>
              <w:commentRangeStart w:id="528"/>
              <w:r>
                <w:rPr>
                  <w:bCs/>
                  <w:noProof/>
                  <w:lang w:eastAsia="en-GB"/>
                </w:rPr>
                <w:t>the support of external Credentials Holder</w:t>
              </w:r>
            </w:ins>
            <w:ins w:id="529" w:author="RAN2#116" w:date="2021-11-11T18:02:00Z">
              <w:r w:rsidR="00146E4E">
                <w:rPr>
                  <w:bCs/>
                  <w:noProof/>
                  <w:lang w:eastAsia="en-GB"/>
                </w:rPr>
                <w:t>,</w:t>
              </w:r>
            </w:ins>
            <w:ins w:id="530" w:author="RAN2#115" w:date="2021-09-24T11:04:00Z">
              <w:del w:id="531" w:author="RAN2#116" w:date="2021-11-11T18:02:00Z">
                <w:r w:rsidDel="00146E4E">
                  <w:rPr>
                    <w:bCs/>
                    <w:noProof/>
                    <w:lang w:eastAsia="en-GB"/>
                  </w:rPr>
                  <w:delText xml:space="preserve"> and</w:delText>
                </w:r>
              </w:del>
              <w:r>
                <w:rPr>
                  <w:bCs/>
                  <w:noProof/>
                  <w:lang w:eastAsia="en-GB"/>
                </w:rPr>
                <w:t xml:space="preserve"> onboarding</w:t>
              </w:r>
            </w:ins>
            <w:ins w:id="532" w:author="RAN2#116" w:date="2021-11-11T18:01:00Z">
              <w:r w:rsidR="00146E4E">
                <w:rPr>
                  <w:bCs/>
                  <w:noProof/>
                  <w:lang w:eastAsia="en-GB"/>
                </w:rPr>
                <w:t xml:space="preserve"> and emergency services</w:t>
              </w:r>
            </w:ins>
            <w:commentRangeEnd w:id="528"/>
            <w:r w:rsidR="003B77B6">
              <w:rPr>
                <w:rStyle w:val="CommentReference"/>
                <w:rFonts w:ascii="Times New Roman" w:hAnsi="Times New Roman"/>
              </w:rPr>
              <w:commentReference w:id="528"/>
            </w:r>
            <w:ins w:id="533"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534"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535"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536" w:author="RAN2#115" w:date="2021-09-08T07:14:00Z"/>
                <w:szCs w:val="22"/>
                <w:lang w:eastAsia="sv-SE"/>
              </w:rPr>
            </w:pPr>
            <w:ins w:id="537"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538"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539" w:author="RAN2#115" w:date="2021-09-08T07:14:00Z"/>
                <w:bCs/>
                <w:noProof/>
                <w:lang w:eastAsia="en-GB"/>
              </w:rPr>
            </w:pPr>
            <w:ins w:id="540"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541" w:author="RAN2#115" w:date="2021-09-08T07:14:00Z"/>
                <w:bCs/>
                <w:noProof/>
                <w:lang w:eastAsia="en-GB"/>
              </w:rPr>
            </w:pPr>
            <w:ins w:id="542"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543"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544" w:author="RAN2#115" w:date="2021-09-08T07:14:00Z"/>
                <w:bCs/>
                <w:noProof/>
                <w:lang w:eastAsia="en-GB"/>
              </w:rPr>
            </w:pPr>
            <w:ins w:id="545"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546" w:author="RAN2#115" w:date="2021-09-08T07:14:00Z"/>
                <w:bCs/>
                <w:noProof/>
                <w:lang w:eastAsia="en-GB"/>
              </w:rPr>
            </w:pPr>
            <w:ins w:id="547"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548"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549" w:author="RAN2#116" w:date="2021-11-11T18:02:00Z"/>
                <w:bCs/>
                <w:noProof/>
                <w:lang w:eastAsia="en-GB"/>
              </w:rPr>
            </w:pPr>
            <w:ins w:id="550"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551" w:author="RAN2#116" w:date="2021-11-11T18:02:00Z"/>
                <w:b/>
                <w:bCs/>
                <w:i/>
                <w:noProof/>
                <w:lang w:eastAsia="en-GB"/>
              </w:rPr>
            </w:pPr>
            <w:ins w:id="552" w:author="RAN2#116" w:date="2021-11-11T18:04:00Z">
              <w:r w:rsidRPr="006F115B">
                <w:rPr>
                  <w:szCs w:val="22"/>
                  <w:lang w:eastAsia="en-GB"/>
                </w:rPr>
                <w:t xml:space="preserve">Indicates whether the </w:t>
              </w:r>
            </w:ins>
            <w:ins w:id="553" w:author="RAN2#116" w:date="2021-11-11T18:05:00Z">
              <w:r>
                <w:rPr>
                  <w:szCs w:val="22"/>
                  <w:lang w:eastAsia="en-GB"/>
                </w:rPr>
                <w:t>SNPN</w:t>
              </w:r>
            </w:ins>
            <w:ins w:id="554"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555" w:author="RAN2#116" w:date="2021-11-11T18:05:00Z">
              <w:r>
                <w:rPr>
                  <w:szCs w:val="22"/>
                  <w:lang w:eastAsia="en-GB"/>
                </w:rPr>
                <w:t>in the cell</w:t>
              </w:r>
            </w:ins>
            <w:ins w:id="556" w:author="RAN2#116" w:date="2021-11-11T18:04:00Z">
              <w:r w:rsidRPr="006F115B">
                <w:rPr>
                  <w:szCs w:val="22"/>
                  <w:lang w:eastAsia="en-GB"/>
                </w:rPr>
                <w:t xml:space="preserve">. If absent, IMS emergency call is not supported by the </w:t>
              </w:r>
            </w:ins>
            <w:ins w:id="557" w:author="RAN2#116" w:date="2021-11-11T18:05:00Z">
              <w:r>
                <w:rPr>
                  <w:szCs w:val="22"/>
                  <w:lang w:eastAsia="en-GB"/>
                </w:rPr>
                <w:t>SNPN</w:t>
              </w:r>
            </w:ins>
            <w:ins w:id="558"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559"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560" w:author="RAN2#115" w:date="2021-09-08T07:14:00Z"/>
                <w:bCs/>
                <w:noProof/>
                <w:lang w:eastAsia="en-GB"/>
              </w:rPr>
            </w:pPr>
            <w:commentRangeStart w:id="561"/>
            <w:ins w:id="562" w:author="RAN2#115" w:date="2021-09-08T07:14:00Z">
              <w:r w:rsidRPr="007B7E6D">
                <w:rPr>
                  <w:b/>
                  <w:bCs/>
                  <w:i/>
                  <w:noProof/>
                  <w:lang w:eastAsia="en-GB"/>
                </w:rPr>
                <w:t>onboardingEnabled</w:t>
              </w:r>
            </w:ins>
            <w:commentRangeEnd w:id="561"/>
            <w:r w:rsidR="00BE164D">
              <w:rPr>
                <w:rStyle w:val="CommentReference"/>
                <w:rFonts w:ascii="Times New Roman" w:hAnsi="Times New Roman"/>
              </w:rPr>
              <w:commentReference w:id="561"/>
            </w:r>
          </w:p>
          <w:p w14:paraId="3DF2C569" w14:textId="77777777" w:rsidR="006F6969" w:rsidRPr="007B7E6D" w:rsidRDefault="006F6969" w:rsidP="00165AF6">
            <w:pPr>
              <w:pStyle w:val="TAL"/>
              <w:rPr>
                <w:ins w:id="563" w:author="RAN2#115" w:date="2021-09-08T07:14:00Z"/>
                <w:b/>
                <w:bCs/>
                <w:i/>
                <w:noProof/>
                <w:lang w:eastAsia="en-GB"/>
              </w:rPr>
            </w:pPr>
            <w:ins w:id="564"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pPr>
      <w:bookmarkStart w:id="565" w:name="_Toc60777386"/>
      <w:bookmarkStart w:id="566" w:name="_Toc76423672"/>
      <w:r w:rsidRPr="006F115B">
        <w:t>–</w:t>
      </w:r>
      <w:r w:rsidRPr="006F115B">
        <w:tab/>
      </w:r>
      <w:r w:rsidRPr="006F115B">
        <w:rPr>
          <w:i/>
        </w:rPr>
        <w:t>SI-</w:t>
      </w:r>
      <w:proofErr w:type="spellStart"/>
      <w:r w:rsidRPr="006F115B">
        <w:rPr>
          <w:i/>
        </w:rPr>
        <w:t>SchedulingInfo</w:t>
      </w:r>
      <w:bookmarkEnd w:id="565"/>
      <w:bookmarkEnd w:id="566"/>
      <w:proofErr w:type="spellEnd"/>
    </w:p>
    <w:p w14:paraId="6ACE25E1" w14:textId="77777777" w:rsidR="00571AF5" w:rsidRPr="006F115B" w:rsidRDefault="00571AF5" w:rsidP="00571AF5">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567" w:author="RAN2#115" w:date="2021-09-08T07:16:00Z">
        <w:r w:rsidR="006F6969">
          <w:t>sibTypeXY</w:t>
        </w:r>
      </w:ins>
      <w:ins w:id="568" w:author="RAN2#115" w:date="2021-09-08T07:17:00Z">
        <w:r w:rsidR="006F6969">
          <w:t>-v17ab</w:t>
        </w:r>
      </w:ins>
      <w:del w:id="569"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lastRenderedPageBreak/>
        <w:t>-- TAG-SI-SCHEDULINGINFO-STOP</w:t>
      </w:r>
    </w:p>
    <w:p w14:paraId="473F0F88" w14:textId="77777777" w:rsidR="00571AF5" w:rsidRPr="006F115B" w:rsidRDefault="00571AF5" w:rsidP="00703048">
      <w:pPr>
        <w:pStyle w:val="PL"/>
        <w:shd w:val="clear" w:color="auto" w:fill="E6E6E6"/>
        <w:rPr>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570" w:name="_Toc60777559"/>
      <w:bookmarkStart w:id="571" w:name="_Toc76423847"/>
      <w:r w:rsidRPr="006F115B">
        <w:t>–</w:t>
      </w:r>
      <w:r w:rsidRPr="006F115B">
        <w:tab/>
        <w:t>Multiplicity and type constraint definitions</w:t>
      </w:r>
      <w:bookmarkEnd w:id="570"/>
      <w:bookmarkEnd w:id="571"/>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572" w:author="RAN2#115" w:date="2021-09-07T22:07:00Z"/>
          <w:color w:val="808080"/>
        </w:rPr>
      </w:pPr>
      <w:commentRangeStart w:id="573"/>
      <w:ins w:id="574" w:author="RAN2#115" w:date="2021-09-07T22:07:00Z">
        <w:r w:rsidRPr="006F115B">
          <w:lastRenderedPageBreak/>
          <w:t>max</w:t>
        </w:r>
        <w:r>
          <w:t>NrofGIN</w:t>
        </w:r>
      </w:ins>
      <w:commentRangeEnd w:id="573"/>
      <w:r w:rsidR="00F82BA0">
        <w:rPr>
          <w:rStyle w:val="CommentReference"/>
          <w:rFonts w:ascii="Times New Roman" w:hAnsi="Times New Roman"/>
          <w:noProof w:val="0"/>
        </w:rPr>
        <w:commentReference w:id="573"/>
      </w:r>
      <w:ins w:id="575" w:author="RAN2#115" w:date="2021-09-07T22:07:00Z">
        <w:r w:rsidRPr="006F115B">
          <w:t>-r1</w:t>
        </w:r>
        <w:r>
          <w:t>7</w:t>
        </w:r>
        <w:r>
          <w:tab/>
        </w:r>
        <w:r>
          <w:tab/>
        </w:r>
        <w:r>
          <w:tab/>
        </w:r>
        <w:r>
          <w:tab/>
        </w:r>
        <w:r>
          <w:tab/>
        </w:r>
        <w:r>
          <w:tab/>
        </w:r>
        <w:r>
          <w:tab/>
        </w:r>
        <w:r w:rsidRPr="006F115B">
          <w:rPr>
            <w:color w:val="993366"/>
          </w:rPr>
          <w:t>INTEGER</w:t>
        </w:r>
        <w:r w:rsidRPr="006F115B">
          <w:t xml:space="preserve"> ::= </w:t>
        </w:r>
      </w:ins>
      <w:commentRangeStart w:id="576"/>
      <w:ins w:id="577" w:author="RAN2#115" w:date="2021-09-07T22:08:00Z">
        <w:r>
          <w:t>FFS</w:t>
        </w:r>
      </w:ins>
      <w:commentRangeEnd w:id="576"/>
      <w:r w:rsidR="00F53C51">
        <w:rPr>
          <w:rStyle w:val="CommentReference"/>
          <w:rFonts w:ascii="Times New Roman" w:hAnsi="Times New Roman"/>
          <w:noProof w:val="0"/>
        </w:rPr>
        <w:commentReference w:id="576"/>
      </w:r>
      <w:ins w:id="578" w:author="RAN2#115" w:date="2021-09-07T22:07:00Z">
        <w:r w:rsidRPr="006F115B">
          <w:t xml:space="preserve">      </w:t>
        </w:r>
        <w:r w:rsidRPr="006F115B">
          <w:rPr>
            <w:color w:val="808080"/>
          </w:rPr>
          <w:t xml:space="preserve">-- Maximum number of </w:t>
        </w:r>
        <w:r>
          <w:rPr>
            <w:color w:val="808080"/>
          </w:rPr>
          <w:t xml:space="preserve">GINs </w:t>
        </w:r>
      </w:ins>
      <w:ins w:id="579" w:author="RAN2#115" w:date="2021-09-07T22:09:00Z">
        <w:r>
          <w:rPr>
            <w:color w:val="808080"/>
          </w:rPr>
          <w:t xml:space="preserve">in </w:t>
        </w:r>
        <w:commentRangeStart w:id="580"/>
        <w:r w:rsidRPr="00FB5C5A">
          <w:rPr>
            <w:i/>
            <w:iCs/>
          </w:rPr>
          <w:t>gin-List-r17</w:t>
        </w:r>
      </w:ins>
      <w:commentRangeEnd w:id="580"/>
      <w:r w:rsidR="00C31D82">
        <w:rPr>
          <w:rStyle w:val="CommentReference"/>
          <w:rFonts w:ascii="Times New Roman" w:hAnsi="Times New Roman"/>
          <w:noProof w:val="0"/>
        </w:rPr>
        <w:commentReference w:id="580"/>
      </w:r>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Heading2"/>
        <w:rPr>
          <w:ins w:id="581" w:author="RAN2#116" w:date="2021-11-11T16:58:00Z"/>
          <w:lang w:eastAsia="ja-JP"/>
        </w:rPr>
      </w:pPr>
      <w:ins w:id="582"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583" w:author="RAN2#116" w:date="2021-11-11T16:58:00Z"/>
        </w:rPr>
      </w:pPr>
      <w:ins w:id="584"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585" w:author="RAN2#116" w:date="2021-11-11T16:58:00Z"/>
        </w:rPr>
      </w:pPr>
      <w:ins w:id="586"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587" w:author="RAN2#116" w:date="2021-11-11T16:58:00Z"/>
        </w:rPr>
      </w:pPr>
      <w:ins w:id="588"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589" w:author="RAN2#116" w:date="2021-11-11T16:58:00Z"/>
        </w:rPr>
      </w:pPr>
      <w:ins w:id="590"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591" w:author="RAN2#116" w:date="2021-11-11T16:58:00Z"/>
        </w:rPr>
      </w:pPr>
      <w:ins w:id="592"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593" w:author="RAN2#116" w:date="2021-11-11T16:58:00Z"/>
        </w:rPr>
      </w:pPr>
      <w:ins w:id="594"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595" w:author="RAN2#116" w:date="2021-11-11T16:58:00Z"/>
          <w:lang w:eastAsia="ja-JP"/>
        </w:rPr>
      </w:pPr>
      <w:ins w:id="596"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597" w:author="RAN2#116" w:date="2021-11-11T16:58:00Z"/>
          <w:lang w:eastAsia="ko-KR"/>
        </w:rPr>
      </w:pPr>
      <w:ins w:id="598"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599" w:author="RAN2#116" w:date="2021-11-11T16:58:00Z"/>
          <w:lang w:val="en-US" w:eastAsia="ko-KR"/>
        </w:rPr>
      </w:pPr>
      <w:ins w:id="600"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601" w:author="RAN2#116" w:date="2021-11-11T16:58:00Z"/>
          <w:lang w:eastAsia="ja-JP"/>
        </w:rPr>
      </w:pPr>
      <w:ins w:id="602"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603" w:author="RAN2#116" w:date="2021-11-11T16:58:00Z"/>
        </w:rPr>
      </w:pPr>
      <w:ins w:id="604"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605" w:author="RAN2#116" w:date="2021-11-11T16:58:00Z"/>
        </w:rPr>
      </w:pPr>
      <w:ins w:id="606"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607" w:author="RAN2#116" w:date="2021-11-11T16:58:00Z"/>
        </w:rPr>
      </w:pPr>
      <w:ins w:id="608"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609" w:author="RAN2#116" w:date="2021-11-11T16:58:00Z"/>
        </w:rPr>
      </w:pPr>
      <w:ins w:id="610" w:author="RAN2#116" w:date="2021-11-11T16:58:00Z">
        <w:r>
          <w:t>There is no prioritization between cells with or without PWS support for the selection of “acceptable cells”.</w:t>
        </w:r>
      </w:ins>
    </w:p>
    <w:p w14:paraId="79368719" w14:textId="77777777" w:rsidR="0001699F" w:rsidRDefault="0001699F" w:rsidP="002F716E">
      <w:pPr>
        <w:pStyle w:val="Heading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TT" w:date="2021-11-18T13:37:00Z" w:initials="CATT">
    <w:p w14:paraId="413028FC" w14:textId="0E0080D9" w:rsidR="00CD1E6B" w:rsidRDefault="00CD1E6B">
      <w:pPr>
        <w:pStyle w:val="CommentText"/>
        <w:rPr>
          <w:lang w:eastAsia="zh-CN"/>
        </w:rPr>
      </w:pPr>
      <w:r>
        <w:rPr>
          <w:rStyle w:val="CommentReference"/>
        </w:rPr>
        <w:annotationRef/>
      </w:r>
      <w:r>
        <w:rPr>
          <w:lang w:eastAsia="zh-CN"/>
        </w:rPr>
        <w:t>A</w:t>
      </w:r>
      <w:r>
        <w:rPr>
          <w:rFonts w:hint="eastAsia"/>
          <w:lang w:eastAsia="zh-CN"/>
        </w:rPr>
        <w:t>nd RAN2#116</w:t>
      </w:r>
      <w:r w:rsidR="00490A53">
        <w:rPr>
          <w:rFonts w:hint="eastAsia"/>
          <w:lang w:eastAsia="zh-CN"/>
        </w:rPr>
        <w:t xml:space="preserve"> as </w:t>
      </w:r>
      <w:proofErr w:type="spellStart"/>
      <w:r w:rsidR="00490A53">
        <w:rPr>
          <w:rFonts w:hint="eastAsia"/>
          <w:lang w:eastAsia="zh-CN"/>
        </w:rPr>
        <w:t>wel</w:t>
      </w:r>
      <w:proofErr w:type="spellEnd"/>
    </w:p>
  </w:comment>
  <w:comment w:id="15" w:author="RAN2#116" w:date="2021-11-18T11:34:00Z" w:initials="N">
    <w:p w14:paraId="0A7BEB29" w14:textId="165D8AD5" w:rsidR="004C27A2" w:rsidRDefault="004C27A2">
      <w:pPr>
        <w:pStyle w:val="CommentText"/>
      </w:pPr>
      <w:r>
        <w:rPr>
          <w:rStyle w:val="CommentReference"/>
        </w:rPr>
        <w:annotationRef/>
      </w:r>
      <w:r>
        <w:t xml:space="preserve">Editorial: </w:t>
      </w:r>
      <w:r>
        <w:rPr>
          <w:rStyle w:val="CommentReference"/>
        </w:rPr>
        <w:annotationRef/>
      </w:r>
      <w:r>
        <w:t>Not really needed, only used few times</w:t>
      </w:r>
    </w:p>
  </w:comment>
  <w:comment w:id="23" w:author="RAN2#116" w:date="2021-11-18T11:34:00Z" w:initials="N">
    <w:p w14:paraId="2AEF6D9C" w14:textId="242A3C76" w:rsidR="004C27A2" w:rsidRDefault="004C27A2">
      <w:pPr>
        <w:pStyle w:val="CommentText"/>
      </w:pPr>
      <w:r>
        <w:rPr>
          <w:rStyle w:val="CommentReference"/>
        </w:rPr>
        <w:annotationRef/>
      </w:r>
      <w:r>
        <w:t xml:space="preserve">Editorial: </w:t>
      </w:r>
      <w:r>
        <w:rPr>
          <w:rStyle w:val="CommentReference"/>
        </w:rPr>
        <w:annotationRef/>
      </w:r>
      <w:r>
        <w:t>Not really needed, only used few times</w:t>
      </w:r>
    </w:p>
  </w:comment>
  <w:comment w:id="36" w:author="Ericsson" w:date="2021-11-18T12:08:00Z" w:initials="FAS">
    <w:p w14:paraId="497BBB14" w14:textId="0836806D" w:rsidR="00310063" w:rsidRDefault="00310063">
      <w:pPr>
        <w:pStyle w:val="CommentText"/>
      </w:pPr>
      <w:r>
        <w:rPr>
          <w:rStyle w:val="CommentReference"/>
        </w:rPr>
        <w:annotationRef/>
      </w:r>
      <w:r w:rsidR="0053290A">
        <w:t xml:space="preserve">Slight preference to keep the legacy name + SNPN suffix, </w:t>
      </w:r>
      <w:proofErr w:type="gramStart"/>
      <w:r w:rsidR="0053290A">
        <w:t>i.e.</w:t>
      </w:r>
      <w:proofErr w:type="gramEnd"/>
      <w:r w:rsidR="0053290A">
        <w:t xml:space="preserve"> “</w:t>
      </w:r>
      <w:proofErr w:type="spellStart"/>
      <w:r w:rsidR="0053290A">
        <w:t>ims-EmergencySupportForSNPN</w:t>
      </w:r>
      <w:proofErr w:type="spellEnd"/>
      <w:r w:rsidR="0053290A">
        <w:t>”</w:t>
      </w:r>
    </w:p>
  </w:comment>
  <w:comment w:id="43" w:author="RAN2#116" w:date="2021-11-18T11:34:00Z" w:initials="N">
    <w:p w14:paraId="62D51679" w14:textId="43E57E71" w:rsidR="004C27A2" w:rsidRDefault="004C27A2">
      <w:pPr>
        <w:pStyle w:val="CommentText"/>
      </w:pPr>
      <w:r>
        <w:rPr>
          <w:rStyle w:val="CommentReference"/>
        </w:rPr>
        <w:annotationRef/>
      </w:r>
      <w:r>
        <w:t>It is agreed the indicator is per SNPN, see changes above</w:t>
      </w:r>
    </w:p>
  </w:comment>
  <w:comment w:id="63" w:author="RAN2#116" w:date="2021-11-18T11:34:00Z" w:initials="N">
    <w:p w14:paraId="58A38CE5" w14:textId="49E980A4" w:rsidR="004C27A2" w:rsidRDefault="004C27A2">
      <w:pPr>
        <w:pStyle w:val="CommentText"/>
      </w:pPr>
      <w:r>
        <w:rPr>
          <w:rStyle w:val="CommentReference"/>
        </w:rPr>
        <w:annotationRef/>
      </w:r>
      <w:r>
        <w:t>Editorial: removing unused abbreviation</w:t>
      </w:r>
    </w:p>
  </w:comment>
  <w:comment w:id="66" w:author="Huawei" w:date="2021-11-18T11:34:00Z" w:initials="HW">
    <w:p w14:paraId="1CE8889C" w14:textId="270AF795" w:rsidR="00B24128" w:rsidRDefault="00B24128">
      <w:pPr>
        <w:pStyle w:val="CommentText"/>
        <w:rPr>
          <w:lang w:eastAsia="zh-CN"/>
        </w:rPr>
      </w:pPr>
      <w:r>
        <w:rPr>
          <w:rStyle w:val="CommentReference"/>
        </w:rPr>
        <w:annotationRef/>
      </w:r>
      <w:r>
        <w:rPr>
          <w:rFonts w:hint="eastAsia"/>
          <w:lang w:eastAsia="zh-CN"/>
        </w:rPr>
        <w:t>H</w:t>
      </w:r>
      <w:r>
        <w:rPr>
          <w:lang w:eastAsia="zh-CN"/>
        </w:rPr>
        <w:t>ere “or” is used, however in the descriptions of SIBXY (6.3.1), “and” is used:</w:t>
      </w:r>
    </w:p>
    <w:p w14:paraId="6C73C932" w14:textId="77777777" w:rsidR="00B24128" w:rsidRDefault="00B24128">
      <w:pPr>
        <w:pStyle w:val="CommentText"/>
        <w:rPr>
          <w:lang w:eastAsia="zh-CN"/>
        </w:rPr>
      </w:pPr>
    </w:p>
    <w:p w14:paraId="77FD3CAE" w14:textId="4FBFD336" w:rsidR="00B24128" w:rsidRDefault="00B24128" w:rsidP="00B24128">
      <w:pPr>
        <w:rPr>
          <w:noProof/>
        </w:rPr>
      </w:pPr>
      <w:r w:rsidRPr="006F115B">
        <w:rPr>
          <w:i/>
          <w:noProof/>
        </w:rPr>
        <w:t>SIB</w:t>
      </w:r>
      <w:r>
        <w:rPr>
          <w:i/>
          <w:noProof/>
        </w:rPr>
        <w:t>XY</w:t>
      </w:r>
      <w:r w:rsidRPr="006F115B">
        <w:t xml:space="preserve"> contains</w:t>
      </w:r>
      <w:r w:rsidRPr="006F115B">
        <w:rPr>
          <w:noProof/>
        </w:rPr>
        <w:t xml:space="preserve"> the </w:t>
      </w:r>
      <w:r>
        <w:rPr>
          <w:noProof/>
        </w:rPr>
        <w:t xml:space="preserve">list of GINs for Credentials Holders </w:t>
      </w:r>
      <w:r w:rsidRPr="00B24128">
        <w:rPr>
          <w:noProof/>
          <w:color w:val="FF0000"/>
        </w:rPr>
        <w:t xml:space="preserve">and </w:t>
      </w:r>
      <w:r>
        <w:rPr>
          <w:noProof/>
        </w:rPr>
        <w:t>onboarding for the SNPNs listed in SIB1</w:t>
      </w:r>
      <w:r w:rsidRPr="006F115B">
        <w:rPr>
          <w:noProof/>
        </w:rPr>
        <w:t>.</w:t>
      </w:r>
    </w:p>
    <w:p w14:paraId="30FA6E03" w14:textId="77777777" w:rsidR="00B24128" w:rsidRDefault="00B24128">
      <w:pPr>
        <w:pStyle w:val="CommentText"/>
        <w:rPr>
          <w:lang w:eastAsia="zh-CN"/>
        </w:rPr>
      </w:pPr>
    </w:p>
    <w:p w14:paraId="60C4C66D" w14:textId="21F139B4" w:rsidR="00B24128" w:rsidRDefault="00B24128">
      <w:pPr>
        <w:pStyle w:val="CommentText"/>
        <w:rPr>
          <w:lang w:eastAsia="zh-CN"/>
        </w:rPr>
      </w:pPr>
      <w:r>
        <w:rPr>
          <w:rFonts w:hint="eastAsia"/>
          <w:lang w:eastAsia="zh-CN"/>
        </w:rPr>
        <w:t>W</w:t>
      </w:r>
      <w:r>
        <w:rPr>
          <w:lang w:eastAsia="zh-CN"/>
        </w:rPr>
        <w:t>e think it’s better to align the two places</w:t>
      </w:r>
      <w:r w:rsidR="00DF37FE">
        <w:rPr>
          <w:lang w:eastAsia="zh-CN"/>
        </w:rPr>
        <w:t>.</w:t>
      </w:r>
    </w:p>
  </w:comment>
  <w:comment w:id="58" w:author="Ericsson" w:date="2021-11-18T12:09:00Z" w:initials="FAS">
    <w:p w14:paraId="4DA46FD1" w14:textId="3316B048" w:rsidR="005941EA" w:rsidRDefault="005941EA">
      <w:pPr>
        <w:pStyle w:val="CommentText"/>
      </w:pPr>
      <w:r>
        <w:rPr>
          <w:rStyle w:val="CommentReference"/>
        </w:rPr>
        <w:annotationRef/>
      </w:r>
      <w:r w:rsidR="005D7019">
        <w:t>This can be removed. It should be sufficient to define the purpose of the GINs in the SIBXY description</w:t>
      </w:r>
    </w:p>
  </w:comment>
  <w:comment w:id="73" w:author="RAN2#116" w:date="2021-11-18T11:34:00Z" w:initials="N">
    <w:p w14:paraId="57C5A53D" w14:textId="3FE5C855" w:rsidR="004C27A2" w:rsidRDefault="004C27A2">
      <w:pPr>
        <w:pStyle w:val="CommentText"/>
      </w:pPr>
      <w:r>
        <w:rPr>
          <w:rStyle w:val="CommentReference"/>
        </w:rPr>
        <w:annotationRef/>
      </w:r>
      <w:r>
        <w:t>This is not needed as there is a common list, see changes above</w:t>
      </w:r>
    </w:p>
  </w:comment>
  <w:comment w:id="105" w:author="Ericsson" w:date="2021-11-18T12:11:00Z" w:initials="FAS">
    <w:p w14:paraId="38112985" w14:textId="4EECFC28" w:rsidR="001165DE" w:rsidRDefault="001165DE">
      <w:pPr>
        <w:pStyle w:val="CommentText"/>
      </w:pPr>
      <w:r>
        <w:rPr>
          <w:rStyle w:val="CommentReference"/>
        </w:rPr>
        <w:annotationRef/>
      </w:r>
      <w:r>
        <w:t>UE onboarding</w:t>
      </w:r>
    </w:p>
  </w:comment>
  <w:comment w:id="107" w:author="Ericsson" w:date="2021-11-18T12:11:00Z" w:initials="FAS">
    <w:p w14:paraId="74927454" w14:textId="1682A88A" w:rsidR="001165DE" w:rsidRDefault="001165DE">
      <w:pPr>
        <w:pStyle w:val="CommentText"/>
      </w:pPr>
      <w:r>
        <w:rPr>
          <w:rStyle w:val="CommentReference"/>
        </w:rPr>
        <w:annotationRef/>
      </w:r>
      <w:r w:rsidR="00052AC4">
        <w:t>This could be removed. Do we need to explicitly mention the onboarding SNPN?</w:t>
      </w:r>
    </w:p>
  </w:comment>
  <w:comment w:id="111" w:author="RAN2#116" w:date="2021-11-18T11:34:00Z" w:initials="N">
    <w:p w14:paraId="2D0F87E0" w14:textId="5F07AD5E" w:rsidR="004C27A2" w:rsidRDefault="004C27A2">
      <w:pPr>
        <w:pStyle w:val="CommentText"/>
      </w:pPr>
      <w:r>
        <w:rPr>
          <w:rStyle w:val="CommentReference"/>
        </w:rPr>
        <w:annotationRef/>
      </w:r>
      <w:r>
        <w:t>Editorial: removing unnecessary abbreviation</w:t>
      </w:r>
    </w:p>
  </w:comment>
  <w:comment w:id="120" w:author="Ericsson" w:date="2021-11-18T12:12:00Z" w:initials="FAS">
    <w:p w14:paraId="0BCAA1A3" w14:textId="0FBE6094" w:rsidR="00FA6E3D" w:rsidRDefault="00FA6E3D">
      <w:pPr>
        <w:pStyle w:val="CommentText"/>
      </w:pPr>
      <w:r>
        <w:rPr>
          <w:rStyle w:val="CommentReference"/>
        </w:rPr>
        <w:annotationRef/>
      </w:r>
      <w:r w:rsidR="00462A97">
        <w:t>Should be spelled out here.</w:t>
      </w:r>
    </w:p>
  </w:comment>
  <w:comment w:id="118" w:author="Ericsson" w:date="2021-11-18T12:12:00Z" w:initials="FAS">
    <w:p w14:paraId="3D5F1DF4" w14:textId="56D52E63" w:rsidR="00462A97" w:rsidRDefault="00462A97">
      <w:pPr>
        <w:pStyle w:val="CommentText"/>
      </w:pPr>
      <w:r>
        <w:rPr>
          <w:rStyle w:val="CommentReference"/>
        </w:rPr>
        <w:annotationRef/>
      </w:r>
      <w:r w:rsidR="00177169">
        <w:t>SIBXY contains Group IDs for Network selection (GINs) which may assist in selection of SNPNs which are listed in SIB1 and support access using credentials from a Credentials Holder or which enable UE onboarding.</w:t>
      </w:r>
      <w:r w:rsidR="00177169">
        <w:br/>
        <w:t>SIBXY may only be present if there is at least one such SNPN.</w:t>
      </w:r>
    </w:p>
  </w:comment>
  <w:comment w:id="137" w:author="RAN2#116" w:date="2021-11-18T11:34:00Z" w:initials="N">
    <w:p w14:paraId="385302E6" w14:textId="37E91961" w:rsidR="004C27A2" w:rsidRDefault="004C27A2">
      <w:pPr>
        <w:pStyle w:val="CommentText"/>
      </w:pPr>
      <w:r>
        <w:rPr>
          <w:rStyle w:val="CommentReference"/>
        </w:rPr>
        <w:annotationRef/>
      </w:r>
      <w:r>
        <w:t>This is not needed anymore as there is a single list</w:t>
      </w:r>
    </w:p>
  </w:comment>
  <w:comment w:id="141" w:author="Ericsson" w:date="2021-11-18T12:13:00Z" w:initials="FAS">
    <w:p w14:paraId="7455C403" w14:textId="538E0A38" w:rsidR="00AF19EA" w:rsidRDefault="00AF19EA">
      <w:pPr>
        <w:pStyle w:val="CommentText"/>
      </w:pPr>
      <w:r>
        <w:rPr>
          <w:rStyle w:val="CommentReference"/>
        </w:rPr>
        <w:annotationRef/>
      </w:r>
      <w:r w:rsidR="00367F0A">
        <w:rPr>
          <w:rStyle w:val="CommentReference"/>
        </w:rPr>
        <w:annotationRef/>
      </w:r>
      <w:r w:rsidR="00367F0A">
        <w:t>Proposed changes are listed below for convenience.</w:t>
      </w:r>
    </w:p>
  </w:comment>
  <w:comment w:id="152" w:author="Ericsson" w:date="2021-11-18T12:14:00Z" w:initials="FAS">
    <w:p w14:paraId="65E169A6" w14:textId="27A1FA6D" w:rsidR="00634410" w:rsidRDefault="00634410">
      <w:pPr>
        <w:pStyle w:val="CommentText"/>
      </w:pPr>
      <w:r>
        <w:rPr>
          <w:rStyle w:val="CommentReference"/>
        </w:rPr>
        <w:annotationRef/>
      </w:r>
      <w:r>
        <w:rPr>
          <w:rStyle w:val="CommentReference"/>
        </w:rPr>
        <w:annotationRef/>
      </w:r>
      <w:proofErr w:type="spellStart"/>
      <w:r>
        <w:t>maxGIN</w:t>
      </w:r>
      <w:proofErr w:type="spellEnd"/>
      <w:r>
        <w:t xml:space="preserve">… we also use </w:t>
      </w:r>
      <w:proofErr w:type="spellStart"/>
      <w:r>
        <w:t>maxNPN</w:t>
      </w:r>
      <w:proofErr w:type="spellEnd"/>
      <w:r>
        <w:t xml:space="preserve"> instead of </w:t>
      </w:r>
      <w:proofErr w:type="spellStart"/>
      <w:r>
        <w:t>maxNrofNPN</w:t>
      </w:r>
      <w:proofErr w:type="spellEnd"/>
    </w:p>
  </w:comment>
  <w:comment w:id="157" w:author="CATT" w:date="2021-11-18T11:34:00Z" w:initials="CATT">
    <w:p w14:paraId="1294C4B2" w14:textId="5DD15DFB" w:rsidR="00401653" w:rsidRDefault="00401653">
      <w:pPr>
        <w:pStyle w:val="CommentText"/>
        <w:rPr>
          <w:lang w:eastAsia="zh-CN"/>
        </w:rPr>
      </w:pPr>
      <w:r>
        <w:rPr>
          <w:rStyle w:val="CommentReference"/>
        </w:rPr>
        <w:annotationRef/>
      </w:r>
      <w:r>
        <w:rPr>
          <w:lang w:eastAsia="zh-CN"/>
        </w:rPr>
        <w:t>I</w:t>
      </w:r>
      <w:r>
        <w:rPr>
          <w:rFonts w:hint="eastAsia"/>
          <w:lang w:eastAsia="zh-CN"/>
        </w:rPr>
        <w:t xml:space="preserve">t should be </w:t>
      </w:r>
      <w:r>
        <w:rPr>
          <w:lang w:eastAsia="zh-CN"/>
        </w:rPr>
        <w:t>“</w:t>
      </w:r>
      <w:r>
        <w:t>gi</w:t>
      </w:r>
      <w:r w:rsidRPr="003F4427">
        <w:t>n</w:t>
      </w:r>
      <w:r>
        <w:t>sPer</w:t>
      </w:r>
      <w:r>
        <w:rPr>
          <w:rFonts w:hint="eastAsia"/>
          <w:lang w:eastAsia="zh-CN"/>
        </w:rPr>
        <w:t>SNPN</w:t>
      </w:r>
      <w:r>
        <w:t>-r17</w:t>
      </w:r>
      <w:proofErr w:type="gramStart"/>
      <w:r>
        <w:rPr>
          <w:lang w:eastAsia="zh-CN"/>
        </w:rPr>
        <w:t>”</w:t>
      </w:r>
      <w:r w:rsidR="00176734">
        <w:rPr>
          <w:rFonts w:hint="eastAsia"/>
          <w:lang w:eastAsia="zh-CN"/>
        </w:rPr>
        <w:t>,according</w:t>
      </w:r>
      <w:proofErr w:type="gramEnd"/>
      <w:r w:rsidR="00176734">
        <w:rPr>
          <w:rFonts w:hint="eastAsia"/>
          <w:lang w:eastAsia="zh-CN"/>
        </w:rPr>
        <w:t xml:space="preserve"> to the agreement,</w:t>
      </w:r>
    </w:p>
    <w:p w14:paraId="0817E7A5" w14:textId="77777777" w:rsidR="00176734" w:rsidRPr="002C2187" w:rsidRDefault="00176734" w:rsidP="00176734">
      <w:pPr>
        <w:pStyle w:val="Agreement"/>
        <w:tabs>
          <w:tab w:val="clear" w:pos="3780"/>
        </w:tabs>
        <w:ind w:left="1620"/>
      </w:pPr>
      <w:r>
        <w:t>The new SIB for GIN advertisement also includes the explicit assignment between GINs and SNPNs</w:t>
      </w:r>
      <w:r w:rsidRPr="002C2187">
        <w:t>.</w:t>
      </w:r>
    </w:p>
    <w:p w14:paraId="2FC0876B" w14:textId="77777777" w:rsidR="00176734" w:rsidRPr="00176734" w:rsidRDefault="00176734">
      <w:pPr>
        <w:pStyle w:val="CommentText"/>
        <w:rPr>
          <w:lang w:eastAsia="zh-CN"/>
        </w:rPr>
      </w:pPr>
    </w:p>
  </w:comment>
  <w:comment w:id="158" w:author="Ericsson" w:date="2021-11-18T12:16:00Z" w:initials="FAS">
    <w:p w14:paraId="1813D324" w14:textId="1CFB58BD" w:rsidR="000640DF" w:rsidRDefault="000640DF">
      <w:pPr>
        <w:pStyle w:val="CommentText"/>
      </w:pPr>
      <w:r>
        <w:rPr>
          <w:rStyle w:val="CommentReference"/>
        </w:rPr>
        <w:annotationRef/>
      </w:r>
      <w:r w:rsidR="00F6391A">
        <w:rPr>
          <w:rStyle w:val="CommentReference"/>
        </w:rPr>
        <w:t>This is a list. Should be “gins-</w:t>
      </w:r>
      <w:proofErr w:type="spellStart"/>
      <w:r w:rsidR="00F6391A">
        <w:rPr>
          <w:rStyle w:val="CommentReference"/>
        </w:rPr>
        <w:t>PerSNPN</w:t>
      </w:r>
      <w:proofErr w:type="spellEnd"/>
      <w:r w:rsidR="00F6391A">
        <w:rPr>
          <w:rStyle w:val="CommentReference"/>
        </w:rPr>
        <w:t>-List”</w:t>
      </w:r>
    </w:p>
  </w:comment>
  <w:comment w:id="205" w:author="Ericsson" w:date="2021-11-18T12:17:00Z" w:initials="FAS">
    <w:p w14:paraId="7634C03D" w14:textId="4B1A24FA" w:rsidR="009F6E2B" w:rsidRDefault="009F6E2B">
      <w:pPr>
        <w:pStyle w:val="CommentText"/>
      </w:pPr>
      <w:r>
        <w:rPr>
          <w:rStyle w:val="CommentReference"/>
        </w:rPr>
        <w:annotationRef/>
      </w:r>
      <w:r w:rsidR="007C7BAA">
        <w:rPr>
          <w:rStyle w:val="CommentReference"/>
        </w:rPr>
        <w:annotationRef/>
      </w:r>
      <w:r w:rsidR="007C7BAA">
        <w:t>GINs-</w:t>
      </w:r>
      <w:proofErr w:type="spellStart"/>
      <w:r w:rsidR="007C7BAA">
        <w:t>PerSNPN</w:t>
      </w:r>
      <w:proofErr w:type="spellEnd"/>
    </w:p>
  </w:comment>
  <w:comment w:id="228" w:author="Ericsson" w:date="2021-11-18T12:19:00Z" w:initials="FAS">
    <w:p w14:paraId="49B07529" w14:textId="72B77C09" w:rsidR="00180176" w:rsidRDefault="00180176">
      <w:pPr>
        <w:pStyle w:val="CommentText"/>
      </w:pPr>
      <w:r>
        <w:rPr>
          <w:rStyle w:val="CommentReference"/>
        </w:rPr>
        <w:annotationRef/>
      </w:r>
      <w:r w:rsidR="00345F9C">
        <w:rPr>
          <w:rStyle w:val="CommentReference"/>
        </w:rPr>
        <w:annotationRef/>
      </w:r>
      <w:r w:rsidR="00345F9C">
        <w:t>there should be separate field descriptions gins-</w:t>
      </w:r>
      <w:proofErr w:type="spellStart"/>
      <w:r w:rsidR="00345F9C">
        <w:t>PerSNPN</w:t>
      </w:r>
      <w:proofErr w:type="spellEnd"/>
      <w:r w:rsidR="00345F9C">
        <w:t xml:space="preserve"> (</w:t>
      </w:r>
      <w:proofErr w:type="spellStart"/>
      <w:r w:rsidR="00345F9C">
        <w:t>SupportedGINs</w:t>
      </w:r>
      <w:proofErr w:type="spellEnd"/>
      <w:r w:rsidR="00345F9C">
        <w:t>)</w:t>
      </w:r>
    </w:p>
  </w:comment>
  <w:comment w:id="232" w:author="Ericsson" w:date="2021-11-18T12:20:00Z" w:initials="FAS">
    <w:p w14:paraId="7F225317" w14:textId="5939D4C1" w:rsidR="00B73AE8" w:rsidRDefault="00B73AE8">
      <w:pPr>
        <w:pStyle w:val="CommentText"/>
      </w:pPr>
      <w:r>
        <w:rPr>
          <w:rStyle w:val="CommentReference"/>
        </w:rPr>
        <w:annotationRef/>
      </w:r>
      <w:r>
        <w:t>gin-List</w:t>
      </w:r>
    </w:p>
  </w:comment>
  <w:comment w:id="241" w:author="Ericsson" w:date="2021-11-18T12:20:00Z" w:initials="FAS">
    <w:p w14:paraId="3D13234F" w14:textId="5BB965B8" w:rsidR="00032016" w:rsidRDefault="00032016">
      <w:pPr>
        <w:pStyle w:val="CommentText"/>
      </w:pPr>
      <w:r>
        <w:rPr>
          <w:rStyle w:val="CommentReference"/>
        </w:rPr>
        <w:annotationRef/>
      </w:r>
      <w:r w:rsidR="00404BF9">
        <w:rPr>
          <w:rStyle w:val="CommentReference"/>
        </w:rPr>
        <w:annotationRef/>
      </w:r>
      <w:r w:rsidR="00404BF9">
        <w:t xml:space="preserve">prefer to use “set” as it does not only contain one </w:t>
      </w:r>
      <w:proofErr w:type="gramStart"/>
      <w:r w:rsidR="00404BF9">
        <w:t>element, but</w:t>
      </w:r>
      <w:proofErr w:type="gramEnd"/>
      <w:r w:rsidR="00404BF9">
        <w:t xml:space="preserve"> may contain one or more “GIN identifiers”.</w:t>
      </w:r>
    </w:p>
  </w:comment>
  <w:comment w:id="243" w:author="Huawei" w:date="2021-11-18T11:34:00Z" w:initials="HW">
    <w:p w14:paraId="4AF6389C" w14:textId="24729A9E" w:rsidR="004C27A2" w:rsidRDefault="004C27A2">
      <w:pPr>
        <w:pStyle w:val="CommentText"/>
        <w:rPr>
          <w:lang w:eastAsia="zh-CN"/>
        </w:rPr>
      </w:pPr>
      <w:r>
        <w:rPr>
          <w:rStyle w:val="CommentReference"/>
        </w:rPr>
        <w:annotationRef/>
      </w:r>
      <w:r>
        <w:rPr>
          <w:rFonts w:hint="eastAsia"/>
          <w:lang w:eastAsia="zh-CN"/>
        </w:rPr>
        <w:t>Ea</w:t>
      </w:r>
      <w:r>
        <w:rPr>
          <w:lang w:eastAsia="zh-CN"/>
        </w:rPr>
        <w:t>ch GIN element contains</w:t>
      </w:r>
    </w:p>
  </w:comment>
  <w:comment w:id="244" w:author="Ericsson" w:date="2021-11-18T12:21:00Z" w:initials="FAS">
    <w:p w14:paraId="7692430F" w14:textId="34D26A2A" w:rsidR="009D4CCF" w:rsidRDefault="009D4CCF">
      <w:pPr>
        <w:pStyle w:val="CommentText"/>
      </w:pPr>
      <w:r>
        <w:rPr>
          <w:rStyle w:val="CommentReference"/>
        </w:rPr>
        <w:annotationRef/>
      </w:r>
      <w:r>
        <w:rPr>
          <w:rStyle w:val="CommentReference"/>
        </w:rPr>
        <w:annotationRef/>
      </w:r>
      <w:r>
        <w:t xml:space="preserve">Each GIN-Element can contain one or more GINs that share the same PLMN ID, where each GIN is defined as by a PLMN Identity and NID. </w:t>
      </w:r>
    </w:p>
  </w:comment>
  <w:comment w:id="256" w:author="RAN2#116" w:date="2021-11-18T11:34:00Z" w:initials="N">
    <w:p w14:paraId="585CC141" w14:textId="71E13686" w:rsidR="004C27A2" w:rsidRDefault="004C27A2">
      <w:pPr>
        <w:pStyle w:val="CommentText"/>
      </w:pPr>
      <w:r>
        <w:rPr>
          <w:rStyle w:val="CommentReference"/>
        </w:rPr>
        <w:annotationRef/>
      </w:r>
      <w:r>
        <w:t xml:space="preserve">To be discussed. </w:t>
      </w:r>
    </w:p>
  </w:comment>
  <w:comment w:id="255" w:author="Ericsson" w:date="2021-11-18T12:22:00Z" w:initials="FAS">
    <w:p w14:paraId="31CCC6ED" w14:textId="70F99A8F" w:rsidR="0082096E" w:rsidRDefault="0082096E">
      <w:pPr>
        <w:pStyle w:val="CommentText"/>
      </w:pPr>
      <w:r>
        <w:rPr>
          <w:rStyle w:val="CommentReference"/>
        </w:rPr>
        <w:annotationRef/>
      </w:r>
      <w:r w:rsidR="00836811">
        <w:rPr>
          <w:rStyle w:val="CommentReference"/>
        </w:rPr>
        <w:annotationRef/>
      </w:r>
      <w:r w:rsidR="00836811">
        <w:t xml:space="preserve">should be </w:t>
      </w:r>
      <w:proofErr w:type="spellStart"/>
      <w:r w:rsidR="00836811">
        <w:t>maxGIN</w:t>
      </w:r>
      <w:proofErr w:type="spellEnd"/>
    </w:p>
  </w:comment>
  <w:comment w:id="252" w:author="Ericsson" w:date="2021-11-18T12:23:00Z" w:initials="FAS">
    <w:p w14:paraId="323B3D94" w14:textId="608F6549" w:rsidR="0009760E" w:rsidRDefault="0009760E">
      <w:pPr>
        <w:pStyle w:val="CommentText"/>
      </w:pPr>
      <w:r>
        <w:rPr>
          <w:rStyle w:val="CommentReference"/>
        </w:rPr>
        <w:annotationRef/>
      </w:r>
      <w:r>
        <w:rPr>
          <w:rStyle w:val="CommentReference"/>
        </w:rPr>
        <w:annotationRef/>
      </w:r>
      <w:r>
        <w:t>contained in the gin-List (compare this with the description for NPN-</w:t>
      </w:r>
      <w:proofErr w:type="spellStart"/>
      <w:r>
        <w:t>IdentityInfoList</w:t>
      </w:r>
      <w:proofErr w:type="spellEnd"/>
      <w:r>
        <w:t>, which is the “top level list”)</w:t>
      </w:r>
    </w:p>
  </w:comment>
  <w:comment w:id="283" w:author="Ericsson" w:date="2021-11-18T13:08:00Z" w:initials="FAS">
    <w:p w14:paraId="5AC9B38A" w14:textId="71618CCD" w:rsidR="00A452E6" w:rsidRDefault="00A452E6">
      <w:pPr>
        <w:pStyle w:val="CommentText"/>
      </w:pPr>
      <w:r>
        <w:rPr>
          <w:rStyle w:val="CommentReference"/>
        </w:rPr>
        <w:annotationRef/>
      </w:r>
      <w:r>
        <w:t>SNPN</w:t>
      </w:r>
    </w:p>
  </w:comment>
  <w:comment w:id="286" w:author="Ericsson" w:date="2021-11-18T12:23:00Z" w:initials="FAS">
    <w:p w14:paraId="50686E90" w14:textId="0B94B8AE" w:rsidR="00EC6174" w:rsidRDefault="00EC6174">
      <w:pPr>
        <w:pStyle w:val="CommentText"/>
      </w:pPr>
      <w:r>
        <w:rPr>
          <w:rStyle w:val="CommentReference"/>
        </w:rPr>
        <w:annotationRef/>
      </w:r>
      <w:r>
        <w:rPr>
          <w:rStyle w:val="CommentReference"/>
        </w:rPr>
        <w:annotationRef/>
      </w:r>
      <w:r>
        <w:t xml:space="preserve">better to use the new field, </w:t>
      </w:r>
      <w:proofErr w:type="spellStart"/>
      <w:r>
        <w:t>snpn-AccessInfoList</w:t>
      </w:r>
      <w:proofErr w:type="spellEnd"/>
      <w:r>
        <w:t>, here.</w:t>
      </w:r>
    </w:p>
  </w:comment>
  <w:comment w:id="293" w:author="RAN2#116" w:date="2021-11-18T11:34:00Z" w:initials="N">
    <w:p w14:paraId="33218ED0" w14:textId="20148F97" w:rsidR="004C27A2" w:rsidRDefault="004C27A2">
      <w:pPr>
        <w:pStyle w:val="CommentText"/>
      </w:pPr>
      <w:r>
        <w:rPr>
          <w:rStyle w:val="CommentReference"/>
        </w:rPr>
        <w:annotationRef/>
      </w:r>
      <w:r>
        <w:t>Potential optimizations to be discussed</w:t>
      </w:r>
    </w:p>
  </w:comment>
  <w:comment w:id="294" w:author="Huawei" w:date="2021-11-18T11:34:00Z" w:initials="HW">
    <w:p w14:paraId="5BA25A4A" w14:textId="18A13F24" w:rsidR="004C27A2" w:rsidRDefault="004C27A2">
      <w:pPr>
        <w:pStyle w:val="CommentText"/>
        <w:rPr>
          <w:lang w:eastAsia="zh-CN"/>
        </w:rPr>
      </w:pPr>
      <w:r>
        <w:rPr>
          <w:rStyle w:val="CommentReference"/>
        </w:rPr>
        <w:annotationRef/>
      </w:r>
      <w:r>
        <w:rPr>
          <w:rFonts w:hint="eastAsia"/>
          <w:lang w:eastAsia="zh-CN"/>
        </w:rPr>
        <w:t>One</w:t>
      </w:r>
      <w:r>
        <w:rPr>
          <w:lang w:eastAsia="zh-CN"/>
        </w:rPr>
        <w:t xml:space="preserve"> possible way is:</w:t>
      </w:r>
    </w:p>
    <w:p w14:paraId="7D000D3C" w14:textId="53408668" w:rsidR="004C27A2" w:rsidRDefault="004C27A2">
      <w:pPr>
        <w:pStyle w:val="CommentText"/>
        <w:rPr>
          <w:lang w:eastAsia="zh-CN"/>
        </w:rPr>
      </w:pPr>
      <w:r>
        <w:rPr>
          <w:lang w:eastAsia="zh-CN"/>
        </w:rPr>
        <w:t xml:space="preserve">The same amount of </w:t>
      </w:r>
      <w:proofErr w:type="spellStart"/>
      <w:r w:rsidRPr="004C27A2">
        <w:rPr>
          <w:i/>
          <w:lang w:eastAsia="zh-CN"/>
        </w:rPr>
        <w:t>SupportedGINs</w:t>
      </w:r>
      <w:proofErr w:type="spellEnd"/>
      <w:r>
        <w:rPr>
          <w:lang w:eastAsia="zh-CN"/>
        </w:rPr>
        <w:t xml:space="preserve"> elements as the number of SNPNs in SIB1 are included. The </w:t>
      </w:r>
      <w:proofErr w:type="spellStart"/>
      <w:r w:rsidR="0088404B" w:rsidRPr="0088404B">
        <w:rPr>
          <w:i/>
        </w:rPr>
        <w:t>supportedGINs</w:t>
      </w:r>
      <w:proofErr w:type="spellEnd"/>
      <w:r>
        <w:rPr>
          <w:lang w:eastAsia="zh-CN"/>
        </w:rPr>
        <w:t xml:space="preserve"> in the corresponding</w:t>
      </w:r>
      <w:r w:rsidR="0088404B">
        <w:rPr>
          <w:lang w:eastAsia="zh-CN"/>
        </w:rPr>
        <w:t xml:space="preserve"> entry in</w:t>
      </w:r>
      <w:r>
        <w:rPr>
          <w:lang w:eastAsia="zh-CN"/>
        </w:rPr>
        <w:t xml:space="preserve"> </w:t>
      </w:r>
      <w:proofErr w:type="spellStart"/>
      <w:r w:rsidR="0088404B" w:rsidRPr="004C27A2">
        <w:rPr>
          <w:i/>
          <w:lang w:eastAsia="zh-CN"/>
        </w:rPr>
        <w:t>SupportedGINs</w:t>
      </w:r>
      <w:proofErr w:type="spellEnd"/>
      <w:r>
        <w:rPr>
          <w:lang w:eastAsia="zh-CN"/>
        </w:rPr>
        <w:t xml:space="preserve"> is</w:t>
      </w:r>
      <w:r w:rsidR="0088404B">
        <w:rPr>
          <w:lang w:eastAsia="zh-CN"/>
        </w:rPr>
        <w:t xml:space="preserve"> absent if the associated SNPN does not support </w:t>
      </w:r>
      <w:r w:rsidR="0088404B" w:rsidRPr="0088404B">
        <w:rPr>
          <w:lang w:eastAsia="zh-CN"/>
        </w:rPr>
        <w:t>access using credentials from a Credentials Holder</w:t>
      </w:r>
      <w:r w:rsidR="0088404B">
        <w:rPr>
          <w:lang w:eastAsia="zh-CN"/>
        </w:rPr>
        <w:t xml:space="preserve">, nor </w:t>
      </w:r>
      <w:r w:rsidR="0088404B" w:rsidRPr="0019353B">
        <w:rPr>
          <w:bCs/>
          <w:noProof/>
          <w:lang w:eastAsia="en-GB"/>
        </w:rPr>
        <w:t xml:space="preserve">registration </w:t>
      </w:r>
      <w:r w:rsidR="0088404B">
        <w:rPr>
          <w:bCs/>
          <w:noProof/>
          <w:lang w:eastAsia="en-GB"/>
        </w:rPr>
        <w:t>for onboarding.</w:t>
      </w:r>
    </w:p>
  </w:comment>
  <w:comment w:id="458" w:author="Ericsson" w:date="2021-11-18T13:11:00Z" w:initials="FAS">
    <w:p w14:paraId="7771EBBD" w14:textId="73AB177F" w:rsidR="00A452E6" w:rsidRDefault="00A452E6" w:rsidP="00A452E6">
      <w:pPr>
        <w:pStyle w:val="TAL"/>
      </w:pPr>
      <w:r>
        <w:rPr>
          <w:rStyle w:val="CommentReference"/>
        </w:rPr>
        <w:annotationRef/>
      </w:r>
      <w:r>
        <w:rPr>
          <w:rStyle w:val="CommentReference"/>
        </w:rPr>
        <w:annotationRef/>
      </w:r>
      <w:r>
        <w:t>Alternative option:</w:t>
      </w:r>
      <w:r>
        <w:br/>
      </w:r>
      <w:r>
        <w:rPr>
          <w:szCs w:val="22"/>
          <w:lang w:val="en-US" w:eastAsia="sv-SE"/>
        </w:rPr>
        <w:t xml:space="preserve">The first entry corresponds to the first SNPN in </w:t>
      </w:r>
      <w:proofErr w:type="spellStart"/>
      <w:r>
        <w:rPr>
          <w:i/>
          <w:iCs/>
          <w:szCs w:val="22"/>
          <w:lang w:val="en-US" w:eastAsia="sv-SE"/>
        </w:rPr>
        <w:t>snpn-AccessInfoList</w:t>
      </w:r>
      <w:proofErr w:type="spellEnd"/>
      <w:r>
        <w:rPr>
          <w:i/>
          <w:iCs/>
          <w:szCs w:val="22"/>
          <w:lang w:val="en-US" w:eastAsia="sv-SE"/>
        </w:rPr>
        <w:t xml:space="preserve"> </w:t>
      </w:r>
      <w:r>
        <w:rPr>
          <w:szCs w:val="22"/>
          <w:lang w:val="en-US" w:eastAsia="sv-SE"/>
        </w:rPr>
        <w:t>for which ‘</w:t>
      </w:r>
      <w:proofErr w:type="spellStart"/>
      <w:r>
        <w:t>extCH</w:t>
      </w:r>
      <w:proofErr w:type="spellEnd"/>
      <w:r>
        <w:t>-Supported</w:t>
      </w:r>
      <w:r>
        <w:rPr>
          <w:szCs w:val="22"/>
          <w:lang w:val="en-US" w:eastAsia="sv-SE"/>
        </w:rPr>
        <w:t xml:space="preserve">’ </w:t>
      </w:r>
      <w:r>
        <w:rPr>
          <w:szCs w:val="22"/>
          <w:lang w:eastAsia="sv-SE"/>
        </w:rPr>
        <w:t>or</w:t>
      </w:r>
      <w:r>
        <w:rPr>
          <w:szCs w:val="22"/>
          <w:lang w:val="en-US" w:eastAsia="sv-SE"/>
        </w:rPr>
        <w:t xml:space="preserve"> ‘</w:t>
      </w:r>
      <w:proofErr w:type="spellStart"/>
      <w:r>
        <w:t>onboardingEnabled</w:t>
      </w:r>
      <w:proofErr w:type="spellEnd"/>
      <w:r>
        <w:rPr>
          <w:lang w:val="en-US"/>
        </w:rPr>
        <w:t xml:space="preserve">’ </w:t>
      </w:r>
      <w:r>
        <w:rPr>
          <w:szCs w:val="22"/>
          <w:lang w:val="en-US" w:eastAsia="sv-SE"/>
        </w:rPr>
        <w:t>is set to ‘</w:t>
      </w:r>
      <w:r>
        <w:rPr>
          <w:szCs w:val="22"/>
          <w:lang w:eastAsia="sv-SE"/>
        </w:rPr>
        <w:t>true’</w:t>
      </w:r>
      <w:r>
        <w:rPr>
          <w:szCs w:val="22"/>
          <w:lang w:val="en-US" w:eastAsia="sv-SE"/>
        </w:rPr>
        <w:t>, the second entry corresponds to the second SNPN with such indicator(s), and so on.</w:t>
      </w:r>
    </w:p>
  </w:comment>
  <w:comment w:id="499" w:author="RAN2#116" w:date="2021-11-18T11:34:00Z" w:initials="N">
    <w:p w14:paraId="3BB80E3E" w14:textId="4C1FD351" w:rsidR="004C27A2" w:rsidRDefault="004C27A2">
      <w:pPr>
        <w:pStyle w:val="CommentText"/>
      </w:pPr>
      <w:r>
        <w:rPr>
          <w:rStyle w:val="CommentReference"/>
        </w:rPr>
        <w:annotationRef/>
      </w:r>
      <w:r>
        <w:t>To be checked if this location of the new indicators is acceptable</w:t>
      </w:r>
    </w:p>
  </w:comment>
  <w:comment w:id="500" w:author="Huawei" w:date="2021-11-18T11:34:00Z" w:initials="HW">
    <w:p w14:paraId="0734E712" w14:textId="22517EAD" w:rsidR="00B841D3" w:rsidRDefault="00B841D3">
      <w:pPr>
        <w:pStyle w:val="CommentText"/>
        <w:rPr>
          <w:rFonts w:eastAsiaTheme="minorEastAsia"/>
          <w:lang w:eastAsia="zh-CN"/>
        </w:rPr>
      </w:pPr>
      <w:r>
        <w:rPr>
          <w:rStyle w:val="CommentReference"/>
        </w:rPr>
        <w:annotationRef/>
      </w:r>
      <w:r>
        <w:rPr>
          <w:rFonts w:hint="eastAsia"/>
          <w:lang w:eastAsia="zh-CN"/>
        </w:rPr>
        <w:t>W</w:t>
      </w:r>
      <w:r>
        <w:rPr>
          <w:lang w:eastAsia="zh-CN"/>
        </w:rPr>
        <w:t xml:space="preserve">e proposed to </w:t>
      </w:r>
      <w:r w:rsidRPr="0044191C">
        <w:rPr>
          <w:lang w:eastAsia="zh-CN"/>
        </w:rPr>
        <w:t>in</w:t>
      </w:r>
      <w:r>
        <w:rPr>
          <w:lang w:eastAsia="zh-CN"/>
        </w:rPr>
        <w:t xml:space="preserve">clude the </w:t>
      </w:r>
      <w:r w:rsidRPr="0044191C">
        <w:rPr>
          <w:lang w:eastAsia="zh-CN"/>
        </w:rPr>
        <w:t>new indicators</w:t>
      </w:r>
      <w:r>
        <w:rPr>
          <w:rFonts w:eastAsiaTheme="minorEastAsia"/>
          <w:lang w:eastAsia="zh-CN"/>
        </w:rPr>
        <w:t xml:space="preserve"> in the </w:t>
      </w:r>
      <w:proofErr w:type="spellStart"/>
      <w:r w:rsidRPr="00EB01B1">
        <w:rPr>
          <w:rFonts w:eastAsiaTheme="minorEastAsia"/>
          <w:i/>
          <w:lang w:eastAsia="zh-CN"/>
        </w:rPr>
        <w:t>nonCriticalExtension</w:t>
      </w:r>
      <w:proofErr w:type="spellEnd"/>
      <w:r>
        <w:rPr>
          <w:rFonts w:eastAsiaTheme="minorEastAsia"/>
          <w:lang w:eastAsia="zh-CN"/>
        </w:rPr>
        <w:t xml:space="preserve"> field in</w:t>
      </w:r>
      <w:r w:rsidRPr="00AB2F43">
        <w:rPr>
          <w:rFonts w:eastAsiaTheme="minorEastAsia"/>
          <w:lang w:eastAsia="zh-CN"/>
        </w:rPr>
        <w:t xml:space="preserve"> </w:t>
      </w:r>
      <w:r>
        <w:rPr>
          <w:rFonts w:eastAsiaTheme="minorEastAsia"/>
          <w:lang w:eastAsia="zh-CN"/>
        </w:rPr>
        <w:t xml:space="preserve">SIB1 to avoid implementation issues in terms of decoding the extension marker in SIB1 (some legacy LTE UEs </w:t>
      </w:r>
      <w:r w:rsidRPr="00B841D3">
        <w:rPr>
          <w:rFonts w:eastAsiaTheme="minorEastAsia"/>
          <w:lang w:eastAsia="zh-CN"/>
        </w:rPr>
        <w:t>implement the extension marker in SIB1 incorrectly, and the issue was discussed in RAN2 #111-e meeting and resolved</w:t>
      </w:r>
      <w:r>
        <w:rPr>
          <w:rFonts w:eastAsiaTheme="minorEastAsia"/>
          <w:lang w:eastAsia="zh-CN"/>
        </w:rPr>
        <w:t xml:space="preserve"> in </w:t>
      </w:r>
      <w:r>
        <w:rPr>
          <w:rFonts w:eastAsiaTheme="minorEastAsia" w:hint="eastAsia"/>
          <w:lang w:eastAsia="zh-CN"/>
        </w:rPr>
        <w:t>R</w:t>
      </w:r>
      <w:r>
        <w:rPr>
          <w:rFonts w:eastAsiaTheme="minorEastAsia"/>
          <w:lang w:eastAsia="zh-CN"/>
        </w:rPr>
        <w:t>P-201939).</w:t>
      </w:r>
    </w:p>
    <w:p w14:paraId="3BB4F1AB" w14:textId="3432F799" w:rsidR="00B841D3" w:rsidRDefault="00B841D3">
      <w:pPr>
        <w:pStyle w:val="CommentText"/>
        <w:rPr>
          <w:lang w:eastAsia="zh-CN"/>
        </w:rPr>
      </w:pPr>
      <w:r>
        <w:rPr>
          <w:rFonts w:eastAsiaTheme="minorEastAsia"/>
          <w:lang w:eastAsia="zh-CN"/>
        </w:rPr>
        <w:t>However, if no other company foresees this possible implementation issue, we can accept adding the new indicators here.</w:t>
      </w:r>
    </w:p>
  </w:comment>
  <w:comment w:id="516" w:author="Ericsson" w:date="2021-11-18T12:34:00Z" w:initials="FAS">
    <w:p w14:paraId="44E17364" w14:textId="6AB022DA" w:rsidR="00123563" w:rsidRDefault="00123563">
      <w:pPr>
        <w:pStyle w:val="CommentText"/>
      </w:pPr>
      <w:r>
        <w:rPr>
          <w:rStyle w:val="CommentReference"/>
        </w:rPr>
        <w:annotationRef/>
      </w:r>
      <w:r>
        <w:t xml:space="preserve">Slight preference to keep the legacy name + SNPN suffix, </w:t>
      </w:r>
      <w:proofErr w:type="gramStart"/>
      <w:r>
        <w:t>i.e.</w:t>
      </w:r>
      <w:proofErr w:type="gramEnd"/>
      <w:r>
        <w:t xml:space="preserve"> “</w:t>
      </w:r>
      <w:proofErr w:type="spellStart"/>
      <w:r>
        <w:t>ims-EmergencySupportForSNPN</w:t>
      </w:r>
      <w:proofErr w:type="spellEnd"/>
      <w:r>
        <w:t>”</w:t>
      </w:r>
    </w:p>
  </w:comment>
  <w:comment w:id="528" w:author="Ericsson" w:date="2021-11-18T12:34:00Z" w:initials="FAS">
    <w:p w14:paraId="5677D5E9" w14:textId="77777777" w:rsidR="00F82BA0" w:rsidRDefault="003B77B6" w:rsidP="00F82BA0">
      <w:pPr>
        <w:pStyle w:val="CommentText"/>
      </w:pPr>
      <w:r>
        <w:rPr>
          <w:rStyle w:val="CommentReference"/>
        </w:rPr>
        <w:annotationRef/>
      </w:r>
      <w:r w:rsidR="00F82BA0">
        <w:rPr>
          <w:rStyle w:val="CommentReference"/>
        </w:rPr>
        <w:annotationRef/>
      </w:r>
      <w:r w:rsidR="00F82BA0">
        <w:t>All information is already provided below.</w:t>
      </w:r>
    </w:p>
    <w:p w14:paraId="4195D1B1" w14:textId="2E39A011" w:rsidR="003B77B6" w:rsidRDefault="00F82BA0">
      <w:pPr>
        <w:pStyle w:val="CommentText"/>
      </w:pPr>
      <w:r>
        <w:t>Can be simplified as “provides access related information for each SNPN”</w:t>
      </w:r>
    </w:p>
  </w:comment>
  <w:comment w:id="561" w:author="CATT" w:date="2021-11-18T13:38:00Z" w:initials="CATT">
    <w:p w14:paraId="6F3B3F62" w14:textId="76929FB3" w:rsidR="00BE164D" w:rsidRDefault="00BE164D">
      <w:pPr>
        <w:pStyle w:val="CommentText"/>
        <w:rPr>
          <w:lang w:eastAsia="zh-CN"/>
        </w:rPr>
      </w:pPr>
      <w:r>
        <w:rPr>
          <w:rStyle w:val="CommentReference"/>
        </w:rPr>
        <w:annotationRef/>
      </w:r>
      <w:r>
        <w:rPr>
          <w:lang w:eastAsia="zh-CN"/>
        </w:rPr>
        <w:t>D</w:t>
      </w:r>
      <w:r>
        <w:rPr>
          <w:rFonts w:hint="eastAsia"/>
          <w:lang w:eastAsia="zh-CN"/>
        </w:rPr>
        <w:t xml:space="preserve">o we need to </w:t>
      </w:r>
      <w:proofErr w:type="spellStart"/>
      <w:r>
        <w:rPr>
          <w:rFonts w:hint="eastAsia"/>
          <w:lang w:eastAsia="zh-CN"/>
        </w:rPr>
        <w:t>calrify</w:t>
      </w:r>
      <w:proofErr w:type="spellEnd"/>
      <w:r>
        <w:rPr>
          <w:rFonts w:hint="eastAsia"/>
          <w:lang w:eastAsia="zh-CN"/>
        </w:rPr>
        <w:t xml:space="preserve"> here that this IE is present </w:t>
      </w:r>
      <w:r w:rsidR="00404846">
        <w:rPr>
          <w:rFonts w:hint="eastAsia"/>
          <w:lang w:eastAsia="zh-CN"/>
        </w:rPr>
        <w:t xml:space="preserve">only </w:t>
      </w:r>
      <w:r>
        <w:rPr>
          <w:rFonts w:hint="eastAsia"/>
          <w:lang w:eastAsia="zh-CN"/>
        </w:rPr>
        <w:t xml:space="preserve">for a </w:t>
      </w:r>
      <w:proofErr w:type="spellStart"/>
      <w:r>
        <w:rPr>
          <w:rFonts w:hint="eastAsia"/>
          <w:lang w:eastAsia="zh-CN"/>
        </w:rPr>
        <w:t>onboadring</w:t>
      </w:r>
      <w:proofErr w:type="spellEnd"/>
      <w:r>
        <w:rPr>
          <w:rFonts w:hint="eastAsia"/>
          <w:lang w:eastAsia="zh-CN"/>
        </w:rPr>
        <w:t xml:space="preserve"> </w:t>
      </w:r>
      <w:proofErr w:type="spellStart"/>
      <w:proofErr w:type="gramStart"/>
      <w:r>
        <w:rPr>
          <w:rFonts w:hint="eastAsia"/>
          <w:lang w:eastAsia="zh-CN"/>
        </w:rPr>
        <w:t>SNPN,not</w:t>
      </w:r>
      <w:proofErr w:type="spellEnd"/>
      <w:proofErr w:type="gramEnd"/>
      <w:r>
        <w:rPr>
          <w:rFonts w:hint="eastAsia"/>
          <w:lang w:eastAsia="zh-CN"/>
        </w:rPr>
        <w:t xml:space="preserve"> for all </w:t>
      </w:r>
      <w:r>
        <w:rPr>
          <w:lang w:eastAsia="zh-CN"/>
        </w:rPr>
        <w:t>the</w:t>
      </w:r>
      <w:r>
        <w:rPr>
          <w:rFonts w:hint="eastAsia"/>
          <w:lang w:eastAsia="zh-CN"/>
        </w:rPr>
        <w:t xml:space="preserve">  SNPNs?</w:t>
      </w:r>
    </w:p>
    <w:p w14:paraId="7D24719F" w14:textId="77777777" w:rsidR="00BE164D" w:rsidRPr="00C467F7" w:rsidRDefault="00BE164D" w:rsidP="00BE164D">
      <w:pPr>
        <w:pStyle w:val="Agreement"/>
        <w:tabs>
          <w:tab w:val="clear" w:pos="3780"/>
          <w:tab w:val="num" w:pos="9990"/>
        </w:tabs>
        <w:overflowPunct w:val="0"/>
        <w:autoSpaceDE w:val="0"/>
        <w:autoSpaceDN w:val="0"/>
        <w:adjustRightInd w:val="0"/>
        <w:ind w:left="1616" w:hanging="357"/>
        <w:textAlignment w:val="baseline"/>
      </w:pPr>
      <w:r w:rsidRPr="00C467F7">
        <w:t xml:space="preserve">Broadcast a 1-bit indication for onboarding per </w:t>
      </w:r>
      <w:r w:rsidRPr="00404846">
        <w:rPr>
          <w:u w:val="single"/>
        </w:rPr>
        <w:t>O-SNPN.</w:t>
      </w:r>
    </w:p>
    <w:p w14:paraId="40183E8D" w14:textId="77777777" w:rsidR="00BE164D" w:rsidRPr="00BE164D" w:rsidRDefault="00BE164D">
      <w:pPr>
        <w:pStyle w:val="CommentText"/>
        <w:rPr>
          <w:lang w:eastAsia="zh-CN"/>
        </w:rPr>
      </w:pPr>
    </w:p>
  </w:comment>
  <w:comment w:id="573" w:author="Ericsson" w:date="2021-11-18T12:35:00Z" w:initials="FAS">
    <w:p w14:paraId="73BE7BD2" w14:textId="6B63C707" w:rsidR="00F82BA0" w:rsidRDefault="00F82BA0">
      <w:pPr>
        <w:pStyle w:val="CommentText"/>
      </w:pPr>
      <w:r>
        <w:rPr>
          <w:rStyle w:val="CommentReference"/>
        </w:rPr>
        <w:annotationRef/>
      </w:r>
      <w:r w:rsidR="00E77E9E">
        <w:t>name “</w:t>
      </w:r>
      <w:proofErr w:type="spellStart"/>
      <w:r w:rsidR="00E77E9E">
        <w:rPr>
          <w:rStyle w:val="CommentReference"/>
        </w:rPr>
        <w:annotationRef/>
      </w:r>
      <w:r w:rsidR="00E77E9E">
        <w:t>maxGIN</w:t>
      </w:r>
      <w:proofErr w:type="spellEnd"/>
      <w:r w:rsidR="00E77E9E">
        <w:t>” is sufficient</w:t>
      </w:r>
    </w:p>
  </w:comment>
  <w:comment w:id="576" w:author="RAN2#116" w:date="2021-11-18T11:34:00Z" w:initials="N">
    <w:p w14:paraId="7A9E7CFC" w14:textId="0648588A" w:rsidR="004C27A2" w:rsidRDefault="004C27A2">
      <w:pPr>
        <w:pStyle w:val="CommentText"/>
      </w:pPr>
      <w:r>
        <w:rPr>
          <w:rStyle w:val="CommentReference"/>
        </w:rPr>
        <w:annotationRef/>
      </w:r>
      <w:r>
        <w:t xml:space="preserve">This is to be discussed. </w:t>
      </w:r>
    </w:p>
  </w:comment>
  <w:comment w:id="580" w:author="Ericsson" w:date="2021-11-18T12:35:00Z" w:initials="FAS">
    <w:p w14:paraId="4864150F" w14:textId="5538BA6B" w:rsidR="00C31D82" w:rsidRDefault="00C31D82">
      <w:pPr>
        <w:pStyle w:val="CommentText"/>
      </w:pPr>
      <w:r>
        <w:rPr>
          <w:rStyle w:val="CommentReference"/>
        </w:rPr>
        <w:annotationRef/>
      </w:r>
      <w:r>
        <w:t>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3028FC" w15:done="0"/>
  <w15:commentEx w15:paraId="0A7BEB29" w15:done="0"/>
  <w15:commentEx w15:paraId="2AEF6D9C" w15:done="0"/>
  <w15:commentEx w15:paraId="497BBB14" w15:done="0"/>
  <w15:commentEx w15:paraId="62D51679" w15:done="0"/>
  <w15:commentEx w15:paraId="58A38CE5" w15:done="0"/>
  <w15:commentEx w15:paraId="60C4C66D" w15:done="0"/>
  <w15:commentEx w15:paraId="4DA46FD1" w15:done="0"/>
  <w15:commentEx w15:paraId="57C5A53D" w15:done="0"/>
  <w15:commentEx w15:paraId="38112985" w15:done="0"/>
  <w15:commentEx w15:paraId="74927454" w15:done="0"/>
  <w15:commentEx w15:paraId="2D0F87E0" w15:done="0"/>
  <w15:commentEx w15:paraId="0BCAA1A3" w15:done="0"/>
  <w15:commentEx w15:paraId="3D5F1DF4" w15:done="0"/>
  <w15:commentEx w15:paraId="385302E6" w15:done="0"/>
  <w15:commentEx w15:paraId="7455C403" w15:done="0"/>
  <w15:commentEx w15:paraId="65E169A6" w15:done="0"/>
  <w15:commentEx w15:paraId="2FC0876B" w15:done="0"/>
  <w15:commentEx w15:paraId="1813D324" w15:paraIdParent="2FC0876B" w15:done="0"/>
  <w15:commentEx w15:paraId="7634C03D" w15:done="0"/>
  <w15:commentEx w15:paraId="49B07529" w15:done="0"/>
  <w15:commentEx w15:paraId="7F225317" w15:done="0"/>
  <w15:commentEx w15:paraId="3D13234F" w15:done="0"/>
  <w15:commentEx w15:paraId="4AF6389C" w15:done="0"/>
  <w15:commentEx w15:paraId="7692430F" w15:done="0"/>
  <w15:commentEx w15:paraId="585CC141" w15:done="0"/>
  <w15:commentEx w15:paraId="31CCC6ED" w15:done="0"/>
  <w15:commentEx w15:paraId="323B3D94" w15:done="0"/>
  <w15:commentEx w15:paraId="5AC9B38A" w15:done="0"/>
  <w15:commentEx w15:paraId="50686E90" w15:done="0"/>
  <w15:commentEx w15:paraId="33218ED0" w15:done="0"/>
  <w15:commentEx w15:paraId="7D000D3C" w15:paraIdParent="33218ED0" w15:done="0"/>
  <w15:commentEx w15:paraId="7771EBBD" w15:done="0"/>
  <w15:commentEx w15:paraId="3BB80E3E" w15:done="0"/>
  <w15:commentEx w15:paraId="3BB4F1AB" w15:paraIdParent="3BB80E3E" w15:done="0"/>
  <w15:commentEx w15:paraId="44E17364" w15:done="0"/>
  <w15:commentEx w15:paraId="4195D1B1" w15:done="0"/>
  <w15:commentEx w15:paraId="40183E8D" w15:done="0"/>
  <w15:commentEx w15:paraId="73BE7BD2" w15:done="0"/>
  <w15:commentEx w15:paraId="7A9E7CFC" w15:done="0"/>
  <w15:commentEx w15:paraId="48641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729" w16cex:dateUtc="2021-11-12T11:06:00Z"/>
  <w16cex:commentExtensible w16cex:durableId="2538D7E2" w16cex:dateUtc="2021-11-12T11:09:00Z"/>
  <w16cex:commentExtensible w16cex:durableId="2540C0BD" w16cex:dateUtc="2021-11-18T11:08:00Z"/>
  <w16cex:commentExtensible w16cex:durableId="2537D7B3" w16cex:dateUtc="2021-11-11T16:56:00Z"/>
  <w16cex:commentExtensible w16cex:durableId="2538D79A" w16cex:dateUtc="2021-11-12T11:07:00Z"/>
  <w16cex:commentExtensible w16cex:durableId="2540C100" w16cex:dateUtc="2021-11-18T11:09:00Z"/>
  <w16cex:commentExtensible w16cex:durableId="2537D836" w16cex:dateUtc="2021-11-11T16:58:00Z"/>
  <w16cex:commentExtensible w16cex:durableId="2540C169" w16cex:dateUtc="2021-11-18T11:11:00Z"/>
  <w16cex:commentExtensible w16cex:durableId="2540C176" w16cex:dateUtc="2021-11-18T11:11:00Z"/>
  <w16cex:commentExtensible w16cex:durableId="2538D7FF" w16cex:dateUtc="2021-11-12T11:09:00Z"/>
  <w16cex:commentExtensible w16cex:durableId="2540C1AC" w16cex:dateUtc="2021-11-18T11:12:00Z"/>
  <w16cex:commentExtensible w16cex:durableId="2540C1CA" w16cex:dateUtc="2021-11-18T11:12:00Z"/>
  <w16cex:commentExtensible w16cex:durableId="2537D86A" w16cex:dateUtc="2021-11-11T16:59:00Z"/>
  <w16cex:commentExtensible w16cex:durableId="2540C1F4" w16cex:dateUtc="2021-11-18T11:13:00Z"/>
  <w16cex:commentExtensible w16cex:durableId="2540C210" w16cex:dateUtc="2021-11-18T11:14:00Z"/>
  <w16cex:commentExtensible w16cex:durableId="2540C295" w16cex:dateUtc="2021-11-18T11:16:00Z"/>
  <w16cex:commentExtensible w16cex:durableId="2540C2BE" w16cex:dateUtc="2021-11-18T11:17:00Z"/>
  <w16cex:commentExtensible w16cex:durableId="2540C346" w16cex:dateUtc="2021-11-18T11:19:00Z"/>
  <w16cex:commentExtensible w16cex:durableId="2540C371" w16cex:dateUtc="2021-11-18T11:20:00Z"/>
  <w16cex:commentExtensible w16cex:durableId="2540C395" w16cex:dateUtc="2021-11-18T11:20:00Z"/>
  <w16cex:commentExtensible w16cex:durableId="2540C3B4" w16cex:dateUtc="2021-11-18T11:21:00Z"/>
  <w16cex:commentExtensible w16cex:durableId="2537E021" w16cex:dateUtc="2021-11-11T17:32:00Z"/>
  <w16cex:commentExtensible w16cex:durableId="2540C3EB" w16cex:dateUtc="2021-11-18T11:22:00Z"/>
  <w16cex:commentExtensible w16cex:durableId="2540C424" w16cex:dateUtc="2021-11-18T11:23:00Z"/>
  <w16cex:commentExtensible w16cex:durableId="2540CF03" w16cex:dateUtc="2021-11-18T12:08:00Z"/>
  <w16cex:commentExtensible w16cex:durableId="2540C440" w16cex:dateUtc="2021-11-18T11:23:00Z"/>
  <w16cex:commentExtensible w16cex:durableId="2537E165" w16cex:dateUtc="2021-11-11T17:37:00Z"/>
  <w16cex:commentExtensible w16cex:durableId="2540CF70" w16cex:dateUtc="2021-11-18T12:11:00Z"/>
  <w16cex:commentExtensible w16cex:durableId="2537DA4A" w16cex:dateUtc="2021-11-11T17:07:00Z"/>
  <w16cex:commentExtensible w16cex:durableId="2540C6B9" w16cex:dateUtc="2021-11-18T11:34:00Z"/>
  <w16cex:commentExtensible w16cex:durableId="2540C6D4" w16cex:dateUtc="2021-11-18T11:34:00Z"/>
  <w16cex:commentExtensible w16cex:durableId="2540C6FA" w16cex:dateUtc="2021-11-18T11:35:00Z"/>
  <w16cex:commentExtensible w16cex:durableId="2537DA8A" w16cex:dateUtc="2021-11-11T17:08:00Z"/>
  <w16cex:commentExtensible w16cex:durableId="2540C70E" w16cex:dateUtc="2021-11-18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028FC" w16cid:durableId="2540C08D"/>
  <w16cid:commentId w16cid:paraId="0A7BEB29" w16cid:durableId="2538D729"/>
  <w16cid:commentId w16cid:paraId="2AEF6D9C" w16cid:durableId="2538D7E2"/>
  <w16cid:commentId w16cid:paraId="497BBB14" w16cid:durableId="2540C0BD"/>
  <w16cid:commentId w16cid:paraId="62D51679" w16cid:durableId="2537D7B3"/>
  <w16cid:commentId w16cid:paraId="58A38CE5" w16cid:durableId="2538D79A"/>
  <w16cid:commentId w16cid:paraId="60C4C66D" w16cid:durableId="2540C092"/>
  <w16cid:commentId w16cid:paraId="4DA46FD1" w16cid:durableId="2540C100"/>
  <w16cid:commentId w16cid:paraId="57C5A53D" w16cid:durableId="2537D836"/>
  <w16cid:commentId w16cid:paraId="38112985" w16cid:durableId="2540C169"/>
  <w16cid:commentId w16cid:paraId="74927454" w16cid:durableId="2540C176"/>
  <w16cid:commentId w16cid:paraId="2D0F87E0" w16cid:durableId="2538D7FF"/>
  <w16cid:commentId w16cid:paraId="0BCAA1A3" w16cid:durableId="2540C1AC"/>
  <w16cid:commentId w16cid:paraId="3D5F1DF4" w16cid:durableId="2540C1CA"/>
  <w16cid:commentId w16cid:paraId="385302E6" w16cid:durableId="2537D86A"/>
  <w16cid:commentId w16cid:paraId="7455C403" w16cid:durableId="2540C1F4"/>
  <w16cid:commentId w16cid:paraId="65E169A6" w16cid:durableId="2540C210"/>
  <w16cid:commentId w16cid:paraId="2FC0876B" w16cid:durableId="2540C096"/>
  <w16cid:commentId w16cid:paraId="1813D324" w16cid:durableId="2540C295"/>
  <w16cid:commentId w16cid:paraId="7634C03D" w16cid:durableId="2540C2BE"/>
  <w16cid:commentId w16cid:paraId="49B07529" w16cid:durableId="2540C346"/>
  <w16cid:commentId w16cid:paraId="7F225317" w16cid:durableId="2540C371"/>
  <w16cid:commentId w16cid:paraId="3D13234F" w16cid:durableId="2540C395"/>
  <w16cid:commentId w16cid:paraId="4AF6389C" w16cid:durableId="2540C097"/>
  <w16cid:commentId w16cid:paraId="7692430F" w16cid:durableId="2540C3B4"/>
  <w16cid:commentId w16cid:paraId="585CC141" w16cid:durableId="2537E021"/>
  <w16cid:commentId w16cid:paraId="31CCC6ED" w16cid:durableId="2540C3EB"/>
  <w16cid:commentId w16cid:paraId="323B3D94" w16cid:durableId="2540C424"/>
  <w16cid:commentId w16cid:paraId="5AC9B38A" w16cid:durableId="2540CF03"/>
  <w16cid:commentId w16cid:paraId="50686E90" w16cid:durableId="2540C440"/>
  <w16cid:commentId w16cid:paraId="33218ED0" w16cid:durableId="2537E165"/>
  <w16cid:commentId w16cid:paraId="7D000D3C" w16cid:durableId="2540C09A"/>
  <w16cid:commentId w16cid:paraId="7771EBBD" w16cid:durableId="2540CF70"/>
  <w16cid:commentId w16cid:paraId="3BB80E3E" w16cid:durableId="2537DA4A"/>
  <w16cid:commentId w16cid:paraId="3BB4F1AB" w16cid:durableId="2540C09C"/>
  <w16cid:commentId w16cid:paraId="44E17364" w16cid:durableId="2540C6B9"/>
  <w16cid:commentId w16cid:paraId="4195D1B1" w16cid:durableId="2540C6D4"/>
  <w16cid:commentId w16cid:paraId="40183E8D" w16cid:durableId="2540C09D"/>
  <w16cid:commentId w16cid:paraId="73BE7BD2" w16cid:durableId="2540C6FA"/>
  <w16cid:commentId w16cid:paraId="7A9E7CFC" w16cid:durableId="2537DA8A"/>
  <w16cid:commentId w16cid:paraId="4864150F" w16cid:durableId="2540C7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18920" w14:textId="77777777" w:rsidR="008B5057" w:rsidRDefault="008B5057">
      <w:r>
        <w:separator/>
      </w:r>
    </w:p>
  </w:endnote>
  <w:endnote w:type="continuationSeparator" w:id="0">
    <w:p w14:paraId="7166DE7C" w14:textId="77777777" w:rsidR="008B5057" w:rsidRDefault="008B5057">
      <w:r>
        <w:continuationSeparator/>
      </w:r>
    </w:p>
  </w:endnote>
  <w:endnote w:type="continuationNotice" w:id="1">
    <w:p w14:paraId="3F4A26C2" w14:textId="77777777" w:rsidR="008B5057" w:rsidRDefault="008B50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CBD7D" w14:textId="77777777" w:rsidR="008B5057" w:rsidRDefault="008B5057">
      <w:r>
        <w:separator/>
      </w:r>
    </w:p>
  </w:footnote>
  <w:footnote w:type="continuationSeparator" w:id="0">
    <w:p w14:paraId="2D998C94" w14:textId="77777777" w:rsidR="008B5057" w:rsidRDefault="008B5057">
      <w:r>
        <w:continuationSeparator/>
      </w:r>
    </w:p>
  </w:footnote>
  <w:footnote w:type="continuationNotice" w:id="1">
    <w:p w14:paraId="47232ADF" w14:textId="77777777" w:rsidR="008B5057" w:rsidRDefault="008B50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4C27A2" w:rsidRDefault="004C27A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4C27A2" w:rsidRDefault="004C2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4C27A2" w:rsidRDefault="004C27A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4C27A2" w:rsidRDefault="004C2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Ericsson">
    <w15:presenceInfo w15:providerId="None" w15:userId="Ericsson"/>
  </w15:person>
  <w15:person w15:author="Huawei">
    <w15:presenceInfo w15:providerId="None" w15:userId="Huawei"/>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699F"/>
    <w:rsid w:val="00022E4A"/>
    <w:rsid w:val="00032016"/>
    <w:rsid w:val="0003250D"/>
    <w:rsid w:val="00033F0F"/>
    <w:rsid w:val="00052AC4"/>
    <w:rsid w:val="000534D0"/>
    <w:rsid w:val="00053AFB"/>
    <w:rsid w:val="000640DF"/>
    <w:rsid w:val="00064B05"/>
    <w:rsid w:val="000707CE"/>
    <w:rsid w:val="0009760E"/>
    <w:rsid w:val="000A6394"/>
    <w:rsid w:val="000B0937"/>
    <w:rsid w:val="000B7FED"/>
    <w:rsid w:val="000C038A"/>
    <w:rsid w:val="000C1610"/>
    <w:rsid w:val="000C6598"/>
    <w:rsid w:val="000E7164"/>
    <w:rsid w:val="000F2D02"/>
    <w:rsid w:val="001165DE"/>
    <w:rsid w:val="00123563"/>
    <w:rsid w:val="001252AA"/>
    <w:rsid w:val="001359CC"/>
    <w:rsid w:val="00145D43"/>
    <w:rsid w:val="00146E4E"/>
    <w:rsid w:val="00151C36"/>
    <w:rsid w:val="00157C7F"/>
    <w:rsid w:val="001642C6"/>
    <w:rsid w:val="00165AF6"/>
    <w:rsid w:val="00176734"/>
    <w:rsid w:val="00177169"/>
    <w:rsid w:val="00180176"/>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D7804"/>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F716E"/>
    <w:rsid w:val="00300EC2"/>
    <w:rsid w:val="00305409"/>
    <w:rsid w:val="00310063"/>
    <w:rsid w:val="003158E4"/>
    <w:rsid w:val="00324A06"/>
    <w:rsid w:val="00345F9C"/>
    <w:rsid w:val="003609EF"/>
    <w:rsid w:val="0036231A"/>
    <w:rsid w:val="003674CE"/>
    <w:rsid w:val="00367F0A"/>
    <w:rsid w:val="00374DD4"/>
    <w:rsid w:val="00376C6B"/>
    <w:rsid w:val="00386F8A"/>
    <w:rsid w:val="00387576"/>
    <w:rsid w:val="003964A8"/>
    <w:rsid w:val="003B0D91"/>
    <w:rsid w:val="003B77B6"/>
    <w:rsid w:val="003D1C5A"/>
    <w:rsid w:val="003D2519"/>
    <w:rsid w:val="003D632D"/>
    <w:rsid w:val="003E1A36"/>
    <w:rsid w:val="003E69A4"/>
    <w:rsid w:val="003F4427"/>
    <w:rsid w:val="00401653"/>
    <w:rsid w:val="00404846"/>
    <w:rsid w:val="00404AF7"/>
    <w:rsid w:val="00404BF9"/>
    <w:rsid w:val="00410371"/>
    <w:rsid w:val="00420C89"/>
    <w:rsid w:val="00420FB8"/>
    <w:rsid w:val="004242F1"/>
    <w:rsid w:val="004329E9"/>
    <w:rsid w:val="00432D5A"/>
    <w:rsid w:val="0044054D"/>
    <w:rsid w:val="004414A9"/>
    <w:rsid w:val="00446581"/>
    <w:rsid w:val="00456761"/>
    <w:rsid w:val="00462A97"/>
    <w:rsid w:val="00466DC4"/>
    <w:rsid w:val="00467E53"/>
    <w:rsid w:val="0047163C"/>
    <w:rsid w:val="00481B0E"/>
    <w:rsid w:val="00490A53"/>
    <w:rsid w:val="004B75B7"/>
    <w:rsid w:val="004B7B80"/>
    <w:rsid w:val="004C27A2"/>
    <w:rsid w:val="00514A42"/>
    <w:rsid w:val="0051580D"/>
    <w:rsid w:val="0053290A"/>
    <w:rsid w:val="00547111"/>
    <w:rsid w:val="00550226"/>
    <w:rsid w:val="00562780"/>
    <w:rsid w:val="00566C19"/>
    <w:rsid w:val="00570B49"/>
    <w:rsid w:val="00571AF5"/>
    <w:rsid w:val="00574CB2"/>
    <w:rsid w:val="00592D74"/>
    <w:rsid w:val="005941EA"/>
    <w:rsid w:val="005C1D57"/>
    <w:rsid w:val="005D7019"/>
    <w:rsid w:val="005E2C44"/>
    <w:rsid w:val="005F7FA1"/>
    <w:rsid w:val="006032F9"/>
    <w:rsid w:val="00621188"/>
    <w:rsid w:val="006257ED"/>
    <w:rsid w:val="00634410"/>
    <w:rsid w:val="006457FB"/>
    <w:rsid w:val="006624AB"/>
    <w:rsid w:val="006647D4"/>
    <w:rsid w:val="0066601A"/>
    <w:rsid w:val="006731F7"/>
    <w:rsid w:val="00695808"/>
    <w:rsid w:val="006A1045"/>
    <w:rsid w:val="006B46FB"/>
    <w:rsid w:val="006D2006"/>
    <w:rsid w:val="006D47B1"/>
    <w:rsid w:val="006E1743"/>
    <w:rsid w:val="006E21FB"/>
    <w:rsid w:val="006F02D1"/>
    <w:rsid w:val="006F2F84"/>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C7BAA"/>
    <w:rsid w:val="007D6A07"/>
    <w:rsid w:val="007F7259"/>
    <w:rsid w:val="008040A8"/>
    <w:rsid w:val="0082096E"/>
    <w:rsid w:val="00822A54"/>
    <w:rsid w:val="008279FA"/>
    <w:rsid w:val="00836811"/>
    <w:rsid w:val="00836AF1"/>
    <w:rsid w:val="008461A7"/>
    <w:rsid w:val="00856757"/>
    <w:rsid w:val="008626E7"/>
    <w:rsid w:val="00862D2A"/>
    <w:rsid w:val="00870EE7"/>
    <w:rsid w:val="0088174E"/>
    <w:rsid w:val="0088404B"/>
    <w:rsid w:val="008863B9"/>
    <w:rsid w:val="008A45A6"/>
    <w:rsid w:val="008A78C1"/>
    <w:rsid w:val="008B5057"/>
    <w:rsid w:val="008C000B"/>
    <w:rsid w:val="008E7AC3"/>
    <w:rsid w:val="008F2C68"/>
    <w:rsid w:val="008F686C"/>
    <w:rsid w:val="009049AE"/>
    <w:rsid w:val="00906105"/>
    <w:rsid w:val="009148DE"/>
    <w:rsid w:val="00941E30"/>
    <w:rsid w:val="00942FBC"/>
    <w:rsid w:val="00951D73"/>
    <w:rsid w:val="00963DE0"/>
    <w:rsid w:val="00965506"/>
    <w:rsid w:val="009777D9"/>
    <w:rsid w:val="00991B88"/>
    <w:rsid w:val="009959FD"/>
    <w:rsid w:val="009A5753"/>
    <w:rsid w:val="009A579D"/>
    <w:rsid w:val="009D4CCF"/>
    <w:rsid w:val="009E3297"/>
    <w:rsid w:val="009E59ED"/>
    <w:rsid w:val="009F6E2B"/>
    <w:rsid w:val="009F734F"/>
    <w:rsid w:val="00A10956"/>
    <w:rsid w:val="00A23555"/>
    <w:rsid w:val="00A246B6"/>
    <w:rsid w:val="00A27479"/>
    <w:rsid w:val="00A30103"/>
    <w:rsid w:val="00A35E8C"/>
    <w:rsid w:val="00A452E6"/>
    <w:rsid w:val="00A47E70"/>
    <w:rsid w:val="00A50CF0"/>
    <w:rsid w:val="00A72378"/>
    <w:rsid w:val="00A7671C"/>
    <w:rsid w:val="00A97BCD"/>
    <w:rsid w:val="00AA2CBC"/>
    <w:rsid w:val="00AB68A5"/>
    <w:rsid w:val="00AC5820"/>
    <w:rsid w:val="00AC5A3B"/>
    <w:rsid w:val="00AD1CD8"/>
    <w:rsid w:val="00AD4699"/>
    <w:rsid w:val="00AE49E8"/>
    <w:rsid w:val="00AF19EA"/>
    <w:rsid w:val="00B041A7"/>
    <w:rsid w:val="00B11A2A"/>
    <w:rsid w:val="00B20A5D"/>
    <w:rsid w:val="00B24128"/>
    <w:rsid w:val="00B258BB"/>
    <w:rsid w:val="00B5571E"/>
    <w:rsid w:val="00B6453C"/>
    <w:rsid w:val="00B67B97"/>
    <w:rsid w:val="00B73AE8"/>
    <w:rsid w:val="00B841D3"/>
    <w:rsid w:val="00B918C8"/>
    <w:rsid w:val="00B968C8"/>
    <w:rsid w:val="00BA17E4"/>
    <w:rsid w:val="00BA3EC5"/>
    <w:rsid w:val="00BA51D9"/>
    <w:rsid w:val="00BA5F46"/>
    <w:rsid w:val="00BB0087"/>
    <w:rsid w:val="00BB5DFC"/>
    <w:rsid w:val="00BD279D"/>
    <w:rsid w:val="00BD6BB8"/>
    <w:rsid w:val="00BE0723"/>
    <w:rsid w:val="00BE164D"/>
    <w:rsid w:val="00BF30BD"/>
    <w:rsid w:val="00C31D82"/>
    <w:rsid w:val="00C37515"/>
    <w:rsid w:val="00C526A0"/>
    <w:rsid w:val="00C65B53"/>
    <w:rsid w:val="00C66BA2"/>
    <w:rsid w:val="00C72EA6"/>
    <w:rsid w:val="00C76F71"/>
    <w:rsid w:val="00C836A4"/>
    <w:rsid w:val="00C84A55"/>
    <w:rsid w:val="00C9499A"/>
    <w:rsid w:val="00C95985"/>
    <w:rsid w:val="00CA0DBD"/>
    <w:rsid w:val="00CA4F61"/>
    <w:rsid w:val="00CC03D2"/>
    <w:rsid w:val="00CC2FD9"/>
    <w:rsid w:val="00CC5026"/>
    <w:rsid w:val="00CC68D0"/>
    <w:rsid w:val="00CD1E6B"/>
    <w:rsid w:val="00CF5D1C"/>
    <w:rsid w:val="00D03F9A"/>
    <w:rsid w:val="00D06D51"/>
    <w:rsid w:val="00D24991"/>
    <w:rsid w:val="00D31542"/>
    <w:rsid w:val="00D46350"/>
    <w:rsid w:val="00D50255"/>
    <w:rsid w:val="00D51B46"/>
    <w:rsid w:val="00D66520"/>
    <w:rsid w:val="00DA1204"/>
    <w:rsid w:val="00DA3020"/>
    <w:rsid w:val="00DB3349"/>
    <w:rsid w:val="00DB7C6E"/>
    <w:rsid w:val="00DD44AD"/>
    <w:rsid w:val="00DE34CF"/>
    <w:rsid w:val="00DF37FE"/>
    <w:rsid w:val="00E13F3D"/>
    <w:rsid w:val="00E16066"/>
    <w:rsid w:val="00E25E23"/>
    <w:rsid w:val="00E34898"/>
    <w:rsid w:val="00E36ED9"/>
    <w:rsid w:val="00E41301"/>
    <w:rsid w:val="00E42E07"/>
    <w:rsid w:val="00E634BB"/>
    <w:rsid w:val="00E63BA8"/>
    <w:rsid w:val="00E77E9E"/>
    <w:rsid w:val="00E84FB1"/>
    <w:rsid w:val="00E96C7B"/>
    <w:rsid w:val="00EA0B51"/>
    <w:rsid w:val="00EB09B7"/>
    <w:rsid w:val="00EC6174"/>
    <w:rsid w:val="00ED0228"/>
    <w:rsid w:val="00ED02C1"/>
    <w:rsid w:val="00EE7D7C"/>
    <w:rsid w:val="00EF37FB"/>
    <w:rsid w:val="00EF40CF"/>
    <w:rsid w:val="00F17673"/>
    <w:rsid w:val="00F20E7F"/>
    <w:rsid w:val="00F25D98"/>
    <w:rsid w:val="00F300FB"/>
    <w:rsid w:val="00F432A3"/>
    <w:rsid w:val="00F52FC1"/>
    <w:rsid w:val="00F5314B"/>
    <w:rsid w:val="00F53C51"/>
    <w:rsid w:val="00F56A28"/>
    <w:rsid w:val="00F61872"/>
    <w:rsid w:val="00F6391A"/>
    <w:rsid w:val="00F82BA0"/>
    <w:rsid w:val="00F94C7C"/>
    <w:rsid w:val="00FA6E3D"/>
    <w:rsid w:val="00FB5C5A"/>
    <w:rsid w:val="00FB6386"/>
    <w:rsid w:val="00FC2568"/>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47334ADA-FDEC-4BE5-A87B-8E8FAFA6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76688D-2CA1-4273-A291-CA2DDA54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23</Pages>
  <Words>7736</Words>
  <Characters>44096</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51729</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Ericsson</cp:lastModifiedBy>
  <cp:revision>83</cp:revision>
  <cp:lastPrinted>1900-12-31T16:00:00Z</cp:lastPrinted>
  <dcterms:created xsi:type="dcterms:W3CDTF">2021-09-07T17:44:00Z</dcterms:created>
  <dcterms:modified xsi:type="dcterms:W3CDTF">2021-11-18T12:11:00Z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y fmtid="{D5CDD505-2E9C-101B-9397-08002B2CF9AE}" pid="23" name="_2015_ms_pID_725343">
    <vt:lpwstr>(2)stTTs4BNZ6uoUx+uuOvPdcOVOXdC2hyLQKBcKuntuqwrfO/9pyefSAPnKERkPpUov8wQH3OJ
uUAv+GE7StUkd3N6jQzoMb29sO9gb2RalFp5lk9f3KnPxC/alu+BEfXWBe649tldkgpSwaMm
hXj56DcUL5R5lmgz/CDacP7ZXe9H3fzhTEB+/CEOu2TEHYMLk657F/IW54UhqZNzsSrQZPc/
Too/ESlPu1BWmvmTXi</vt:lpwstr>
  </property>
  <property fmtid="{D5CDD505-2E9C-101B-9397-08002B2CF9AE}" pid="24" name="_2015_ms_pID_7253431">
    <vt:lpwstr>ixNauWmpQVYsmOojvQNyYLx7nYB9ABs51/Y1Mepzh9JnHd5mJHaBt5
8krDqTIW/ga59P/BwzLi6RyaPKOTBWLmuH9xvpVpaRuEriW5U3Cr4m5vO5xrw0Sr0ViE86cj
pH2vB+m4lxkWcKoq8hDqL3ZZHiU5q4na8v+bOO1UKEgE2YqYYMJpjW/pXSzMzu7ehHWHLYM+
/EG0hhIBWGlBrfNU</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1637120246</vt:lpwstr>
  </property>
</Properties>
</file>