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9AD99" w14:textId="77777777" w:rsidR="00F439F3" w:rsidRDefault="0047760F">
      <w:pPr>
        <w:pStyle w:val="a8"/>
        <w:tabs>
          <w:tab w:val="right" w:pos="9639"/>
        </w:tabs>
        <w:rPr>
          <w:bCs/>
          <w:i/>
          <w:sz w:val="24"/>
          <w:szCs w:val="24"/>
        </w:rPr>
      </w:pPr>
      <w:r>
        <w:rPr>
          <w:bCs/>
          <w:sz w:val="24"/>
          <w:szCs w:val="24"/>
        </w:rPr>
        <w:t>3GPP TSG-RAN WG2 Meeting #</w:t>
      </w:r>
      <w:proofErr w:type="gramStart"/>
      <w:r>
        <w:rPr>
          <w:bCs/>
          <w:sz w:val="24"/>
          <w:szCs w:val="24"/>
        </w:rPr>
        <w:t>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roofErr w:type="gramEnd"/>
    </w:p>
    <w:p w14:paraId="28B585D3" w14:textId="77777777" w:rsidR="00F439F3" w:rsidRDefault="0047760F">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01 – 12 November 2021</w:t>
      </w:r>
    </w:p>
    <w:p w14:paraId="56DBAED1" w14:textId="77777777" w:rsidR="00F439F3" w:rsidRDefault="00F439F3">
      <w:pPr>
        <w:pStyle w:val="a8"/>
        <w:rPr>
          <w:bCs/>
          <w:sz w:val="24"/>
        </w:rPr>
      </w:pPr>
    </w:p>
    <w:p w14:paraId="44CE667C" w14:textId="77777777" w:rsidR="00F439F3" w:rsidRDefault="00F439F3">
      <w:pPr>
        <w:pStyle w:val="a8"/>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w:t>
      </w:r>
      <w:proofErr w:type="gramStart"/>
      <w:r>
        <w:rPr>
          <w:rFonts w:ascii="Arial" w:hAnsi="Arial" w:cs="Arial"/>
          <w:b/>
          <w:bCs/>
          <w:sz w:val="24"/>
        </w:rPr>
        <w:t>][</w:t>
      </w:r>
      <w:proofErr w:type="gramEnd"/>
      <w:r>
        <w:rPr>
          <w:rFonts w:ascii="Arial" w:hAnsi="Arial" w:cs="Arial"/>
          <w:b/>
          <w:bCs/>
          <w:sz w:val="24"/>
        </w:rPr>
        <w:t>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NR_ENDC_SON_MDT_enh</w:t>
      </w:r>
      <w:proofErr w:type="spellEnd"/>
      <w:r>
        <w:rPr>
          <w:rFonts w:ascii="Arial" w:hAnsi="Arial" w:cs="Arial"/>
          <w:b/>
          <w:bCs/>
          <w:sz w:val="24"/>
        </w:rPr>
        <w:t>-Core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xml:space="preserve">- Frequency-specific and RAT-specific coverage </w:t>
      </w:r>
      <w:proofErr w:type="gramStart"/>
      <w:r>
        <w:rPr>
          <w:lang w:val="en-US"/>
        </w:rPr>
        <w:t>hole</w:t>
      </w:r>
      <w:proofErr w:type="gramEnd"/>
      <w:r>
        <w:rPr>
          <w:lang w:val="en-US"/>
        </w:rPr>
        <w:t xml:space="preserv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4" w:history="1">
        <w:r>
          <w:rPr>
            <w:rStyle w:val="ab"/>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proofErr w:type="spellStart"/>
            <w:r>
              <w:rPr>
                <w:lang w:eastAsia="zh-CN"/>
              </w:rPr>
              <w:t>Malgorzata</w:t>
            </w:r>
            <w:proofErr w:type="spellEnd"/>
            <w:r>
              <w:rPr>
                <w:lang w:eastAsia="zh-CN"/>
              </w:rPr>
              <w:t xml:space="preserve"> </w:t>
            </w:r>
            <w:proofErr w:type="spellStart"/>
            <w:r>
              <w:rPr>
                <w:lang w:eastAsia="zh-CN"/>
              </w:rPr>
              <w:t>Tomala</w:t>
            </w:r>
            <w:proofErr w:type="spellEnd"/>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hanging="1259"/>
              <w:jc w:val="left"/>
              <w:rPr>
                <w:rFonts w:eastAsia="宋体"/>
                <w:lang w:eastAsia="zh-CN"/>
                <w:rPrChange w:id="0" w:author="OPPO- Liu yang" w:date="2021-10-18T10:48:00Z">
                  <w:rPr>
                    <w:szCs w:val="24"/>
                    <w:lang w:eastAsia="zh-CN"/>
                  </w:rPr>
                </w:rPrChange>
              </w:rPr>
            </w:pPr>
            <w:ins w:id="1" w:author="OPPO- Liu yang" w:date="2021-10-18T10:48:00Z">
              <w:r>
                <w:rPr>
                  <w:rFonts w:eastAsia="宋体"/>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hanging="1259"/>
              <w:jc w:val="left"/>
              <w:rPr>
                <w:rFonts w:eastAsia="宋体"/>
                <w:lang w:eastAsia="zh-CN"/>
                <w:rPrChange w:id="2" w:author="OPPO- Liu yang" w:date="2021-10-18T10:48:00Z">
                  <w:rPr>
                    <w:szCs w:val="24"/>
                    <w:lang w:eastAsia="zh-CN"/>
                  </w:rPr>
                </w:rPrChange>
              </w:rPr>
            </w:pPr>
            <w:ins w:id="3" w:author="OPPO- Liu yang" w:date="2021-10-18T10:48:00Z">
              <w:r>
                <w:rPr>
                  <w:rFonts w:eastAsia="宋体"/>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hanging="1259"/>
              <w:jc w:val="left"/>
              <w:rPr>
                <w:rFonts w:eastAsia="宋体"/>
                <w:lang w:eastAsia="zh-CN"/>
                <w:rPrChange w:id="4" w:author="OPPO- Liu yang" w:date="2021-10-18T10:48:00Z">
                  <w:rPr>
                    <w:szCs w:val="24"/>
                    <w:lang w:eastAsia="zh-CN"/>
                  </w:rPr>
                </w:rPrChange>
              </w:rPr>
            </w:pPr>
            <w:ins w:id="5" w:author="OPPO- Liu yang" w:date="2021-10-18T10:48:00Z">
              <w:r>
                <w:rPr>
                  <w:rFonts w:eastAsia="宋体" w:hint="eastAsia"/>
                  <w:lang w:eastAsia="zh-CN"/>
                </w:rPr>
                <w:t>l</w:t>
              </w:r>
              <w:r>
                <w:rPr>
                  <w:rFonts w:eastAsia="宋体"/>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1B06E197" w:rsidR="00866120" w:rsidRPr="001E4C7C" w:rsidRDefault="001E4C7C" w:rsidP="00866120">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3E9519" w14:textId="627AD958" w:rsidR="00866120" w:rsidRPr="001E4C7C" w:rsidRDefault="001E4C7C" w:rsidP="00866120">
            <w:pPr>
              <w:pStyle w:val="TAC"/>
              <w:spacing w:before="20" w:after="20"/>
              <w:ind w:left="57" w:right="57"/>
              <w:jc w:val="left"/>
              <w:rPr>
                <w:rFonts w:eastAsia="宋体" w:hint="eastAsia"/>
                <w:lang w:eastAsia="zh-CN"/>
              </w:rPr>
            </w:pPr>
            <w:proofErr w:type="spellStart"/>
            <w:r>
              <w:rPr>
                <w:rFonts w:eastAsia="宋体" w:hint="eastAsia"/>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27EAB43A" w14:textId="46203D91" w:rsidR="00866120" w:rsidRPr="001E4C7C" w:rsidRDefault="001E4C7C" w:rsidP="00866120">
            <w:pPr>
              <w:pStyle w:val="TAC"/>
              <w:spacing w:before="20" w:after="20"/>
              <w:ind w:left="57" w:right="57"/>
              <w:jc w:val="left"/>
              <w:rPr>
                <w:rFonts w:eastAsia="宋体" w:hint="eastAsia"/>
                <w:lang w:eastAsia="zh-CN"/>
              </w:rPr>
            </w:pPr>
            <w:r>
              <w:rPr>
                <w:rFonts w:eastAsia="宋体" w:hint="eastAsia"/>
                <w:lang w:eastAsia="zh-CN"/>
              </w:rPr>
              <w:t>Shijie@catt.cn</w:t>
            </w:r>
            <w:bookmarkStart w:id="6" w:name="_GoBack"/>
            <w:bookmarkEnd w:id="6"/>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866120" w:rsidRDefault="00866120" w:rsidP="00866120">
            <w:pPr>
              <w:pStyle w:val="TAC"/>
              <w:spacing w:before="20" w:after="20"/>
              <w:ind w:left="57" w:right="57"/>
              <w:jc w:val="left"/>
              <w:rPr>
                <w:lang w:eastAsia="zh-CN"/>
              </w:rPr>
            </w:pP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866120" w:rsidRDefault="00866120" w:rsidP="00866120">
            <w:pPr>
              <w:pStyle w:val="TAC"/>
              <w:spacing w:before="20" w:after="20"/>
              <w:ind w:left="57" w:right="57"/>
              <w:jc w:val="left"/>
              <w:rPr>
                <w:lang w:eastAsia="zh-CN"/>
              </w:rPr>
            </w:pP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1"/>
      </w:pPr>
      <w:r>
        <w:t>3</w:t>
      </w:r>
      <w:r>
        <w:tab/>
        <w:t>Discussion</w:t>
      </w:r>
    </w:p>
    <w:p w14:paraId="57C32CAA" w14:textId="77777777" w:rsidR="00F439F3" w:rsidRDefault="0047760F">
      <w:pPr>
        <w:pStyle w:val="3"/>
      </w:pPr>
      <w:r>
        <w:t>3.1</w:t>
      </w:r>
      <w:r>
        <w:tab/>
        <w:t xml:space="preserve">Early measurements logging in logged MDT </w:t>
      </w:r>
    </w:p>
    <w:p w14:paraId="7595634D"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a5"/>
        <w:spacing w:before="120"/>
        <w:rPr>
          <w:rFonts w:ascii="Times New Roman" w:hAnsi="Times New Roman"/>
        </w:rPr>
      </w:pPr>
      <w:r>
        <w:rPr>
          <w:rFonts w:ascii="Times New Roman" w:hAnsi="Times New Roman"/>
          <w:b/>
          <w:bCs/>
        </w:rPr>
        <w:t xml:space="preserve">Observation 1: </w:t>
      </w:r>
      <w:proofErr w:type="spellStart"/>
      <w:r>
        <w:rPr>
          <w:rFonts w:ascii="Times New Roman" w:hAnsi="Times New Roman"/>
        </w:rPr>
        <w:t>LoggedMeasurementConfiguration</w:t>
      </w:r>
      <w:proofErr w:type="spellEnd"/>
      <w:r>
        <w:rPr>
          <w:rFonts w:ascii="Times New Roman" w:hAnsi="Times New Roman"/>
        </w:rPr>
        <w:t xml:space="preserve"> can use a flag to indicate if an early measurements/idle mode configuration has relevance for logged measurement purposes. Whether a flag is needed should be FFS.</w:t>
      </w:r>
    </w:p>
    <w:p w14:paraId="3ACFAE62" w14:textId="77777777" w:rsidR="00F439F3" w:rsidRDefault="0047760F">
      <w:pPr>
        <w:pStyle w:val="a5"/>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UE can log measurements on non-</w:t>
      </w:r>
      <w:proofErr w:type="spellStart"/>
      <w:r>
        <w:rPr>
          <w:rFonts w:ascii="Times New Roman" w:hAnsi="Times New Roman"/>
        </w:rPr>
        <w:t>cellReselection</w:t>
      </w:r>
      <w:proofErr w:type="spellEnd"/>
      <w:r>
        <w:rPr>
          <w:rFonts w:ascii="Times New Roman" w:hAnsi="Times New Roman"/>
        </w:rPr>
        <w:t xml:space="preserve"> (carrier frequencies not part of SIB4 or SIB5).  </w:t>
      </w:r>
    </w:p>
    <w:p w14:paraId="4C61AD02" w14:textId="77777777" w:rsidR="00F439F3" w:rsidRDefault="0047760F">
      <w:pPr>
        <w:pStyle w:val="a5"/>
        <w:spacing w:before="120"/>
        <w:rPr>
          <w:rFonts w:ascii="Times New Roman" w:hAnsi="Times New Roman"/>
        </w:rPr>
      </w:pPr>
      <w:r>
        <w:rPr>
          <w:rFonts w:ascii="Times New Roman" w:hAnsi="Times New Roman"/>
          <w:b/>
          <w:bCs/>
        </w:rPr>
        <w:t xml:space="preserve">Observation 3: </w:t>
      </w:r>
      <w:proofErr w:type="spellStart"/>
      <w:r>
        <w:rPr>
          <w:rFonts w:ascii="Times New Roman" w:hAnsi="Times New Roman"/>
        </w:rPr>
        <w:t>AreaConfig</w:t>
      </w:r>
      <w:proofErr w:type="spellEnd"/>
      <w:r>
        <w:rPr>
          <w:rFonts w:ascii="Times New Roman" w:hAnsi="Times New Roman"/>
        </w:rPr>
        <w:t xml:space="preserve"> and/or </w:t>
      </w:r>
      <w:proofErr w:type="spellStart"/>
      <w:r>
        <w:rPr>
          <w:rFonts w:ascii="Times New Roman" w:hAnsi="Times New Roman"/>
        </w:rPr>
        <w:t>InterFreqTargetInfo</w:t>
      </w:r>
      <w:proofErr w:type="spellEnd"/>
      <w:r>
        <w:rPr>
          <w:rFonts w:ascii="Times New Roman" w:hAnsi="Times New Roman"/>
        </w:rPr>
        <w:t xml:space="preserve"> can be used for filtering of SIB4 and non-SIB4 frequencies.</w:t>
      </w:r>
    </w:p>
    <w:p w14:paraId="5A370389" w14:textId="77777777" w:rsidR="00F439F3" w:rsidRDefault="0047760F">
      <w:pPr>
        <w:pStyle w:val="paragraph"/>
        <w:jc w:val="both"/>
        <w:textAlignment w:val="baseline"/>
        <w:rPr>
          <w:rFonts w:eastAsia="宋体"/>
          <w:sz w:val="20"/>
          <w:szCs w:val="20"/>
          <w:lang w:val="en-GB" w:eastAsia="zh-CN"/>
        </w:rPr>
      </w:pPr>
      <w:r>
        <w:rPr>
          <w:rFonts w:eastAsia="宋体"/>
          <w:sz w:val="20"/>
          <w:szCs w:val="20"/>
          <w:lang w:val="en-GB" w:eastAsia="zh-CN"/>
        </w:rPr>
        <w:t xml:space="preserve">The identified FFS whether a flag is needed wasn’t resolved so far. Hence, further understanding is required on what effect the flag could take. EMR configuration is given by </w:t>
      </w:r>
      <w:proofErr w:type="spellStart"/>
      <w:r>
        <w:rPr>
          <w:rFonts w:eastAsia="宋体"/>
          <w:sz w:val="20"/>
          <w:szCs w:val="20"/>
          <w:lang w:val="en-GB" w:eastAsia="zh-CN"/>
        </w:rPr>
        <w:t>RRCRelease</w:t>
      </w:r>
      <w:proofErr w:type="spellEnd"/>
      <w:r>
        <w:rPr>
          <w:rFonts w:eastAsia="宋体"/>
          <w:sz w:val="20"/>
          <w:szCs w:val="20"/>
          <w:lang w:val="en-GB" w:eastAsia="zh-CN"/>
        </w:rPr>
        <w:t xml:space="preserve"> with </w:t>
      </w:r>
      <w:proofErr w:type="spellStart"/>
      <w:r>
        <w:rPr>
          <w:rFonts w:eastAsia="宋体"/>
          <w:sz w:val="20"/>
          <w:szCs w:val="20"/>
          <w:lang w:val="en-GB" w:eastAsia="zh-CN"/>
        </w:rPr>
        <w:t>MeasIdleConfig</w:t>
      </w:r>
      <w:proofErr w:type="spellEnd"/>
      <w:r>
        <w:rPr>
          <w:rFonts w:eastAsia="宋体"/>
          <w:sz w:val="20"/>
          <w:szCs w:val="20"/>
          <w:lang w:val="en-GB" w:eastAsia="zh-CN"/>
        </w:rPr>
        <w:t xml:space="preserve"> configuring </w:t>
      </w:r>
      <w:proofErr w:type="spellStart"/>
      <w:r>
        <w:rPr>
          <w:rFonts w:eastAsia="宋体"/>
          <w:sz w:val="20"/>
          <w:szCs w:val="20"/>
          <w:lang w:val="en-GB" w:eastAsia="zh-CN"/>
        </w:rPr>
        <w:t>MeasIdleCarrierNR</w:t>
      </w:r>
      <w:proofErr w:type="spellEnd"/>
      <w:r>
        <w:rPr>
          <w:rFonts w:eastAsia="宋体"/>
          <w:sz w:val="20"/>
          <w:szCs w:val="20"/>
          <w:lang w:val="en-GB" w:eastAsia="zh-CN"/>
        </w:rPr>
        <w:t xml:space="preserve">, and </w:t>
      </w:r>
      <w:proofErr w:type="spellStart"/>
      <w:r>
        <w:rPr>
          <w:rFonts w:eastAsia="宋体"/>
          <w:sz w:val="20"/>
          <w:szCs w:val="20"/>
          <w:lang w:val="en-GB" w:eastAsia="zh-CN"/>
        </w:rPr>
        <w:t>MeasIdleCarrierEUTRA</w:t>
      </w:r>
      <w:proofErr w:type="spellEnd"/>
      <w:r>
        <w:rPr>
          <w:rFonts w:eastAsia="宋体"/>
          <w:sz w:val="20"/>
          <w:szCs w:val="20"/>
          <w:lang w:val="en-GB" w:eastAsia="zh-CN"/>
        </w:rPr>
        <w:t xml:space="preserve">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1</w:t>
      </w:r>
      <w:r>
        <w:rPr>
          <w:rFonts w:eastAsia="宋体"/>
          <w:sz w:val="20"/>
          <w:szCs w:val="20"/>
          <w:lang w:val="en-GB" w:eastAsia="zh-CN"/>
        </w:rPr>
        <w:t xml:space="preserve"> (Explicit flag: EMR configuration and EMR measurement performance on top of extended Logged MDT):</w:t>
      </w:r>
    </w:p>
    <w:p w14:paraId="1C742EEE" w14:textId="77777777" w:rsidR="00F439F3" w:rsidRDefault="0047760F">
      <w:pPr>
        <w:pStyle w:val="ac"/>
        <w:numPr>
          <w:ilvl w:val="0"/>
          <w:numId w:val="2"/>
        </w:numPr>
        <w:ind w:left="432" w:hanging="288"/>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(regardless of extended </w:t>
      </w:r>
      <w:proofErr w:type="spellStart"/>
      <w:r>
        <w:rPr>
          <w:i/>
          <w:iCs/>
        </w:rPr>
        <w:t>AreaConfig</w:t>
      </w:r>
      <w:proofErr w:type="spellEnd"/>
      <w:r>
        <w:t xml:space="preserve"> and/or </w:t>
      </w:r>
      <w:proofErr w:type="spellStart"/>
      <w:r>
        <w:rPr>
          <w:i/>
          <w:iCs/>
        </w:rPr>
        <w:t>InterFreqTargetInfo</w:t>
      </w:r>
      <w:proofErr w:type="spellEnd"/>
      <w:r>
        <w:rPr>
          <w:i/>
          <w:iCs/>
        </w:rPr>
        <w:t>)</w:t>
      </w:r>
    </w:p>
    <w:p w14:paraId="30391C2E" w14:textId="77777777" w:rsidR="00F439F3" w:rsidRDefault="0047760F">
      <w:pPr>
        <w:pStyle w:val="ac"/>
        <w:numPr>
          <w:ilvl w:val="0"/>
          <w:numId w:val="2"/>
        </w:numPr>
        <w:ind w:left="432" w:hanging="288"/>
        <w:rPr>
          <w:rFonts w:eastAsia="宋体"/>
          <w:lang w:val="en-GB" w:eastAsia="zh-CN"/>
        </w:rPr>
      </w:pPr>
      <w:proofErr w:type="spellStart"/>
      <w:r>
        <w:rPr>
          <w:rFonts w:eastAsia="宋体"/>
          <w:i/>
          <w:iCs/>
          <w:szCs w:val="20"/>
          <w:lang w:val="en-GB" w:eastAsia="zh-CN"/>
        </w:rPr>
        <w:t>RRCRelease</w:t>
      </w:r>
      <w:proofErr w:type="spellEnd"/>
      <w:r>
        <w:rPr>
          <w:rFonts w:eastAsia="宋体"/>
          <w:i/>
          <w:iCs/>
          <w:szCs w:val="20"/>
          <w:lang w:val="en-GB" w:eastAsia="zh-CN"/>
        </w:rPr>
        <w:t xml:space="preserve"> </w:t>
      </w:r>
      <w:r>
        <w:rPr>
          <w:rFonts w:eastAsia="宋体"/>
          <w:szCs w:val="20"/>
          <w:lang w:val="en-GB" w:eastAsia="zh-CN"/>
        </w:rPr>
        <w:t xml:space="preserve">with </w:t>
      </w:r>
      <w:proofErr w:type="spellStart"/>
      <w:r>
        <w:rPr>
          <w:rFonts w:eastAsia="宋体"/>
          <w:i/>
          <w:iCs/>
          <w:szCs w:val="20"/>
          <w:lang w:val="en-GB" w:eastAsia="zh-CN"/>
        </w:rPr>
        <w:t>MeasIdleConfig</w:t>
      </w:r>
      <w:proofErr w:type="spellEnd"/>
      <w:r>
        <w:rPr>
          <w:rFonts w:eastAsia="宋体"/>
          <w:szCs w:val="20"/>
          <w:lang w:val="en-GB" w:eastAsia="zh-CN"/>
        </w:rPr>
        <w:t xml:space="preserve"> configures </w:t>
      </w:r>
      <w:proofErr w:type="spellStart"/>
      <w:r>
        <w:rPr>
          <w:rFonts w:eastAsia="宋体"/>
          <w:i/>
          <w:iCs/>
          <w:szCs w:val="20"/>
          <w:lang w:val="en-GB" w:eastAsia="zh-CN"/>
        </w:rPr>
        <w:t>MeasIdleCarrierNR</w:t>
      </w:r>
      <w:proofErr w:type="spellEnd"/>
      <w:r>
        <w:rPr>
          <w:rFonts w:eastAsia="宋体"/>
          <w:szCs w:val="20"/>
          <w:lang w:val="en-GB" w:eastAsia="zh-CN"/>
        </w:rPr>
        <w:t xml:space="preserve">, and </w:t>
      </w:r>
      <w:proofErr w:type="spellStart"/>
      <w:r>
        <w:rPr>
          <w:rFonts w:eastAsia="宋体"/>
          <w:i/>
          <w:iCs/>
          <w:szCs w:val="20"/>
          <w:lang w:val="en-GB" w:eastAsia="zh-CN"/>
        </w:rPr>
        <w:t>MeasIdleCarrierEUTRA</w:t>
      </w:r>
      <w:proofErr w:type="spellEnd"/>
      <w:r>
        <w:rPr>
          <w:rFonts w:eastAsia="宋体"/>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ac"/>
        <w:numPr>
          <w:ilvl w:val="0"/>
          <w:numId w:val="2"/>
        </w:numPr>
        <w:ind w:left="432" w:hanging="288"/>
        <w:rPr>
          <w:rFonts w:eastAsia="宋体"/>
          <w:lang w:val="en-GB" w:eastAsia="zh-CN"/>
        </w:rPr>
      </w:pPr>
      <w:r>
        <w:rPr>
          <w:rFonts w:eastAsia="宋体"/>
          <w:szCs w:val="20"/>
          <w:lang w:val="en-GB" w:eastAsia="zh-CN"/>
        </w:rPr>
        <w:t>The UE performs measurements results according to 5.5a.3 (legacy MDT rules) and 5.7.8.2a (Note: different measurement performance applies than legacy rules for Logged MDT)(see Annex A)</w:t>
      </w:r>
    </w:p>
    <w:p w14:paraId="48AEE449" w14:textId="77777777" w:rsidR="00F439F3" w:rsidRDefault="0047760F">
      <w:pPr>
        <w:pStyle w:val="ac"/>
        <w:numPr>
          <w:ilvl w:val="0"/>
          <w:numId w:val="2"/>
        </w:numPr>
        <w:ind w:left="432" w:hanging="288"/>
        <w:rPr>
          <w:rFonts w:eastAsia="宋体"/>
          <w:lang w:val="en-GB" w:eastAsia="zh-CN"/>
        </w:rPr>
      </w:pPr>
      <w:r>
        <w:rPr>
          <w:rFonts w:eastAsia="宋体"/>
          <w:szCs w:val="20"/>
          <w:lang w:val="en-GB" w:eastAsia="zh-CN"/>
        </w:rPr>
        <w:t>The Logged MDT report is determined according to:</w:t>
      </w:r>
    </w:p>
    <w:p w14:paraId="78789597" w14:textId="77777777" w:rsidR="00F439F3" w:rsidRDefault="0047760F">
      <w:pPr>
        <w:pStyle w:val="ac"/>
        <w:numPr>
          <w:ilvl w:val="0"/>
          <w:numId w:val="3"/>
        </w:numPr>
        <w:rPr>
          <w:rFonts w:eastAsia="宋体"/>
          <w:lang w:eastAsia="zh-CN"/>
        </w:rPr>
      </w:pPr>
      <w:r>
        <w:rPr>
          <w:rFonts w:eastAsia="宋体"/>
          <w:lang w:eastAsia="zh-CN"/>
        </w:rPr>
        <w:t>Legacy MDT configuration,</w:t>
      </w:r>
      <w:r>
        <w:t xml:space="preserve"> performing measurements defined in </w:t>
      </w:r>
      <w:r>
        <w:rPr>
          <w:rFonts w:eastAsia="宋体"/>
          <w:lang w:eastAsia="zh-CN"/>
        </w:rPr>
        <w:t>5.5a.3 (legacy MDT rules with periodical and event-based triggers), and on top of that:</w:t>
      </w:r>
    </w:p>
    <w:p w14:paraId="450FB03A" w14:textId="77777777" w:rsidR="00F439F3" w:rsidRDefault="0047760F">
      <w:pPr>
        <w:pStyle w:val="ac"/>
        <w:numPr>
          <w:ilvl w:val="0"/>
          <w:numId w:val="3"/>
        </w:numPr>
        <w:rPr>
          <w:rFonts w:eastAsia="宋体"/>
          <w:lang w:val="en-GB" w:eastAsia="zh-CN"/>
        </w:rPr>
      </w:pPr>
      <w:r>
        <w:rPr>
          <w:rFonts w:eastAsia="宋体"/>
          <w:szCs w:val="20"/>
          <w:lang w:val="en-GB" w:eastAsia="zh-CN"/>
        </w:rPr>
        <w:t xml:space="preserve">Detailed configuration parameters of the idle measurement configuration (report quantity, quality threshold, </w:t>
      </w:r>
      <w:proofErr w:type="spellStart"/>
      <w:r>
        <w:rPr>
          <w:rFonts w:eastAsia="宋体"/>
          <w:szCs w:val="20"/>
          <w:lang w:val="en-GB" w:eastAsia="zh-CN"/>
        </w:rPr>
        <w:t>etc</w:t>
      </w:r>
      <w:proofErr w:type="spellEnd"/>
      <w:r>
        <w:rPr>
          <w:rFonts w:eastAsia="宋体"/>
          <w:szCs w:val="20"/>
          <w:lang w:val="en-GB" w:eastAsia="zh-CN"/>
        </w:rPr>
        <w:t>) for EMR purpose, and</w:t>
      </w:r>
    </w:p>
    <w:p w14:paraId="05E869FB" w14:textId="77777777" w:rsidR="00F439F3" w:rsidRDefault="0047760F">
      <w:pPr>
        <w:pStyle w:val="ac"/>
        <w:numPr>
          <w:ilvl w:val="0"/>
          <w:numId w:val="3"/>
        </w:numPr>
        <w:rPr>
          <w:rFonts w:eastAsia="宋体"/>
          <w:lang w:val="en-GB" w:eastAsia="zh-CN"/>
        </w:rPr>
      </w:pPr>
      <w:r>
        <w:rPr>
          <w:rFonts w:eastAsia="宋体"/>
          <w:szCs w:val="20"/>
          <w:lang w:val="en-GB" w:eastAsia="zh-CN"/>
        </w:rPr>
        <w:t xml:space="preserve">Extended </w:t>
      </w:r>
      <w:proofErr w:type="spellStart"/>
      <w:r>
        <w:rPr>
          <w:i/>
          <w:iCs/>
        </w:rPr>
        <w:t>AreaConfig</w:t>
      </w:r>
      <w:proofErr w:type="spellEnd"/>
      <w:r>
        <w:t xml:space="preserve"> and/or </w:t>
      </w:r>
      <w:proofErr w:type="spellStart"/>
      <w:r>
        <w:rPr>
          <w:i/>
          <w:iCs/>
        </w:rPr>
        <w:t>InterFreqTargetInfo</w:t>
      </w:r>
      <w:proofErr w:type="spellEnd"/>
      <w:r>
        <w:t xml:space="preserve"> (if present), following legacy Logged MDT performance measurements defined in </w:t>
      </w:r>
      <w:r>
        <w:rPr>
          <w:rFonts w:eastAsia="宋体"/>
          <w:szCs w:val="20"/>
          <w:lang w:val="en-GB" w:eastAsia="zh-CN"/>
        </w:rPr>
        <w:t>5.5a.3 (legacy MDT rules)</w:t>
      </w:r>
    </w:p>
    <w:p w14:paraId="40366B8B"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2</w:t>
      </w:r>
      <w:r>
        <w:rPr>
          <w:rFonts w:eastAsia="宋体"/>
          <w:sz w:val="20"/>
          <w:szCs w:val="20"/>
          <w:lang w:val="en-GB" w:eastAsia="zh-CN"/>
        </w:rPr>
        <w:t xml:space="preserve"> (Explicit flag, but either EMR configuration and EMR measurement performance or extended Logged MDT):</w:t>
      </w:r>
    </w:p>
    <w:p w14:paraId="02C89788" w14:textId="77777777" w:rsidR="00F439F3" w:rsidRDefault="0047760F">
      <w:pPr>
        <w:pStyle w:val="ac"/>
        <w:numPr>
          <w:ilvl w:val="0"/>
          <w:numId w:val="4"/>
        </w:numPr>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with dependence of extended </w:t>
      </w:r>
      <w:proofErr w:type="spellStart"/>
      <w:r>
        <w:rPr>
          <w:i/>
          <w:iCs/>
        </w:rPr>
        <w:t>AreaConfig</w:t>
      </w:r>
      <w:proofErr w:type="spellEnd"/>
      <w:r>
        <w:rPr>
          <w:i/>
          <w:iCs/>
        </w:rPr>
        <w:t xml:space="preserve"> </w:t>
      </w:r>
      <w:r>
        <w:t>and/or</w:t>
      </w:r>
      <w:r>
        <w:rPr>
          <w:i/>
          <w:iCs/>
        </w:rPr>
        <w:t xml:space="preserve"> </w:t>
      </w:r>
      <w:proofErr w:type="spellStart"/>
      <w:r>
        <w:rPr>
          <w:i/>
          <w:iCs/>
        </w:rPr>
        <w:t>InterFreqTargetInfo</w:t>
      </w:r>
      <w:proofErr w:type="spellEnd"/>
    </w:p>
    <w:p w14:paraId="6469DC53" w14:textId="77777777" w:rsidR="00F439F3" w:rsidRDefault="0047760F">
      <w:pPr>
        <w:pStyle w:val="ac"/>
        <w:numPr>
          <w:ilvl w:val="1"/>
          <w:numId w:val="4"/>
        </w:numPr>
        <w:rPr>
          <w:rFonts w:eastAsia="宋体"/>
          <w:lang w:val="en-GB" w:eastAsia="zh-CN"/>
        </w:rPr>
      </w:pPr>
      <w:r>
        <w:rPr>
          <w:rFonts w:eastAsia="宋体"/>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宋体"/>
          <w:szCs w:val="20"/>
          <w:lang w:val="en-GB" w:eastAsia="zh-CN"/>
        </w:rPr>
        <w:t xml:space="preserve"> is not present </w:t>
      </w:r>
      <w:r>
        <w:rPr>
          <w:rFonts w:eastAsia="宋体"/>
          <w:szCs w:val="20"/>
          <w:lang w:val="en-GB" w:eastAsia="zh-CN"/>
        </w:rPr>
        <w:sym w:font="Wingdings" w:char="F0E0"/>
      </w:r>
      <w:r>
        <w:rPr>
          <w:rFonts w:eastAsia="宋体"/>
          <w:szCs w:val="20"/>
          <w:lang w:val="en-GB" w:eastAsia="zh-CN"/>
        </w:rPr>
        <w:t xml:space="preserve"> apply Option1 </w:t>
      </w:r>
    </w:p>
    <w:p w14:paraId="4C364488" w14:textId="77777777" w:rsidR="00F439F3" w:rsidRDefault="0047760F">
      <w:pPr>
        <w:pStyle w:val="ac"/>
        <w:numPr>
          <w:ilvl w:val="1"/>
          <w:numId w:val="4"/>
        </w:numPr>
        <w:rPr>
          <w:rFonts w:eastAsia="宋体"/>
          <w:lang w:val="en-GB" w:eastAsia="zh-CN"/>
        </w:rPr>
      </w:pPr>
      <w:r>
        <w:rPr>
          <w:rFonts w:eastAsia="宋体"/>
          <w:lang w:val="en-GB" w:eastAsia="zh-CN"/>
        </w:rPr>
        <w:t xml:space="preserve">If 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rPr>
          <w:rFonts w:eastAsia="宋体"/>
          <w:szCs w:val="20"/>
          <w:lang w:val="en-GB" w:eastAsia="zh-CN"/>
        </w:rPr>
        <w:t xml:space="preserve"> is present </w:t>
      </w:r>
      <w:r>
        <w:rPr>
          <w:rFonts w:eastAsia="宋体"/>
          <w:szCs w:val="20"/>
          <w:lang w:val="en-GB" w:eastAsia="zh-CN"/>
        </w:rPr>
        <w:sym w:font="Wingdings" w:char="F0E0"/>
      </w:r>
      <w:r>
        <w:rPr>
          <w:rFonts w:eastAsia="宋体"/>
          <w:szCs w:val="20"/>
          <w:lang w:val="en-GB" w:eastAsia="zh-CN"/>
        </w:rPr>
        <w:t xml:space="preserve"> </w:t>
      </w:r>
      <w:proofErr w:type="spellStart"/>
      <w:r>
        <w:rPr>
          <w:rFonts w:eastAsia="宋体"/>
          <w:szCs w:val="20"/>
          <w:lang w:val="en-GB" w:eastAsia="zh-CN"/>
        </w:rPr>
        <w:t>igore</w:t>
      </w:r>
      <w:proofErr w:type="spellEnd"/>
      <w:r>
        <w:rPr>
          <w:rFonts w:eastAsia="宋体"/>
          <w:szCs w:val="20"/>
          <w:lang w:val="en-GB" w:eastAsia="zh-CN"/>
        </w:rPr>
        <w:t xml:space="preserve"> the flag</w:t>
      </w:r>
    </w:p>
    <w:p w14:paraId="58EFE0DC" w14:textId="77777777" w:rsidR="00F439F3" w:rsidRDefault="0047760F">
      <w:pPr>
        <w:pStyle w:val="ac"/>
        <w:ind w:left="1080"/>
        <w:rPr>
          <w:rFonts w:eastAsia="宋体"/>
          <w:lang w:val="en-GB" w:eastAsia="zh-CN"/>
        </w:rPr>
      </w:pPr>
      <w:r>
        <w:rPr>
          <w:rFonts w:eastAsia="宋体"/>
          <w:szCs w:val="20"/>
          <w:lang w:val="en-GB" w:eastAsia="zh-CN"/>
        </w:rPr>
        <w:t>The extended area scope sets the frequencies for non-</w:t>
      </w:r>
      <w:proofErr w:type="spellStart"/>
      <w:r>
        <w:rPr>
          <w:rFonts w:eastAsia="宋体"/>
          <w:szCs w:val="20"/>
          <w:lang w:val="en-GB" w:eastAsia="zh-CN"/>
        </w:rPr>
        <w:t>cellReselection</w:t>
      </w:r>
      <w:proofErr w:type="spellEnd"/>
      <w:r>
        <w:rPr>
          <w:rFonts w:eastAsia="宋体"/>
          <w:szCs w:val="20"/>
          <w:lang w:val="en-GB" w:eastAsia="zh-CN"/>
        </w:rPr>
        <w:t xml:space="preserve"> frequencies. I.e. </w:t>
      </w:r>
      <w:proofErr w:type="spellStart"/>
      <w:r>
        <w:rPr>
          <w:rFonts w:eastAsia="宋体"/>
          <w:i/>
          <w:iCs/>
          <w:szCs w:val="20"/>
          <w:lang w:val="en-GB" w:eastAsia="zh-CN"/>
        </w:rPr>
        <w:t>RRCRelease</w:t>
      </w:r>
      <w:proofErr w:type="spellEnd"/>
      <w:r>
        <w:rPr>
          <w:rFonts w:eastAsia="宋体"/>
          <w:i/>
          <w:iCs/>
          <w:szCs w:val="20"/>
          <w:lang w:val="en-GB" w:eastAsia="zh-CN"/>
        </w:rPr>
        <w:t xml:space="preserve"> </w:t>
      </w:r>
      <w:r>
        <w:rPr>
          <w:rFonts w:eastAsia="宋体"/>
          <w:szCs w:val="20"/>
          <w:lang w:val="en-GB" w:eastAsia="zh-CN"/>
        </w:rPr>
        <w:t xml:space="preserve">with </w:t>
      </w:r>
      <w:proofErr w:type="spellStart"/>
      <w:r>
        <w:rPr>
          <w:rFonts w:eastAsia="宋体"/>
          <w:i/>
          <w:iCs/>
          <w:szCs w:val="20"/>
          <w:lang w:val="en-GB" w:eastAsia="zh-CN"/>
        </w:rPr>
        <w:t>MeasIdleConfig</w:t>
      </w:r>
      <w:proofErr w:type="spellEnd"/>
      <w:r>
        <w:rPr>
          <w:rFonts w:eastAsia="宋体"/>
          <w:szCs w:val="20"/>
          <w:lang w:val="en-GB" w:eastAsia="zh-CN"/>
        </w:rPr>
        <w:t xml:space="preserve"> configuring </w:t>
      </w:r>
      <w:proofErr w:type="spellStart"/>
      <w:r>
        <w:rPr>
          <w:rFonts w:eastAsia="宋体"/>
          <w:i/>
          <w:iCs/>
          <w:szCs w:val="20"/>
          <w:lang w:val="en-GB" w:eastAsia="zh-CN"/>
        </w:rPr>
        <w:t>MeasIdleCarrierNR</w:t>
      </w:r>
      <w:proofErr w:type="spellEnd"/>
      <w:r>
        <w:rPr>
          <w:rFonts w:eastAsia="宋体"/>
          <w:szCs w:val="20"/>
          <w:lang w:val="en-GB" w:eastAsia="zh-CN"/>
        </w:rPr>
        <w:t xml:space="preserve">, and </w:t>
      </w:r>
      <w:proofErr w:type="spellStart"/>
      <w:r>
        <w:rPr>
          <w:rFonts w:eastAsia="宋体"/>
          <w:i/>
          <w:iCs/>
          <w:szCs w:val="20"/>
          <w:lang w:val="en-GB" w:eastAsia="zh-CN"/>
        </w:rPr>
        <w:t>MeasIdleCarrierEUTRA</w:t>
      </w:r>
      <w:proofErr w:type="spellEnd"/>
      <w:r>
        <w:rPr>
          <w:rFonts w:eastAsia="宋体"/>
          <w:szCs w:val="20"/>
          <w:lang w:val="en-GB" w:eastAsia="zh-CN"/>
        </w:rPr>
        <w:t xml:space="preserve"> (applicable for idle mode measurement configuration with (optionally) validity area) </w:t>
      </w:r>
      <w:r>
        <w:rPr>
          <w:rFonts w:eastAsia="宋体"/>
          <w:szCs w:val="20"/>
          <w:u w:val="single"/>
          <w:lang w:val="en-GB" w:eastAsia="zh-CN"/>
        </w:rPr>
        <w:t>is not used</w:t>
      </w:r>
      <w:r>
        <w:rPr>
          <w:rFonts w:eastAsia="宋体"/>
          <w:szCs w:val="20"/>
          <w:lang w:val="en-GB" w:eastAsia="zh-CN"/>
        </w:rPr>
        <w:t xml:space="preserve"> for determining the measurements results in the Logged MDT report</w:t>
      </w:r>
    </w:p>
    <w:p w14:paraId="05922E65" w14:textId="77777777" w:rsidR="00F439F3" w:rsidRDefault="0047760F">
      <w:pPr>
        <w:pStyle w:val="ac"/>
        <w:numPr>
          <w:ilvl w:val="0"/>
          <w:numId w:val="4"/>
        </w:numPr>
        <w:ind w:left="432" w:hanging="288"/>
        <w:rPr>
          <w:rFonts w:eastAsia="宋体"/>
          <w:lang w:val="en-GB" w:eastAsia="zh-CN"/>
        </w:rPr>
      </w:pPr>
      <w:r>
        <w:rPr>
          <w:rFonts w:eastAsia="宋体"/>
          <w:szCs w:val="20"/>
          <w:lang w:val="en-GB" w:eastAsia="zh-CN"/>
        </w:rPr>
        <w:t>The UE performs measurements results according to:</w:t>
      </w:r>
    </w:p>
    <w:p w14:paraId="540A7D55" w14:textId="77777777" w:rsidR="00F439F3" w:rsidRDefault="0047760F">
      <w:pPr>
        <w:pStyle w:val="ac"/>
        <w:numPr>
          <w:ilvl w:val="1"/>
          <w:numId w:val="4"/>
        </w:numPr>
        <w:rPr>
          <w:rFonts w:eastAsia="宋体"/>
          <w:lang w:val="en-GB" w:eastAsia="zh-CN"/>
        </w:rPr>
      </w:pPr>
      <w:r>
        <w:rPr>
          <w:rFonts w:eastAsia="宋体"/>
          <w:szCs w:val="20"/>
          <w:lang w:val="en-GB" w:eastAsia="zh-CN"/>
        </w:rPr>
        <w:t xml:space="preserve">Option 1 </w:t>
      </w:r>
    </w:p>
    <w:p w14:paraId="3176F8E7" w14:textId="77777777" w:rsidR="00F439F3" w:rsidRDefault="0047760F">
      <w:pPr>
        <w:pStyle w:val="ac"/>
        <w:numPr>
          <w:ilvl w:val="1"/>
          <w:numId w:val="4"/>
        </w:numPr>
        <w:rPr>
          <w:rFonts w:eastAsia="宋体"/>
          <w:lang w:val="en-GB" w:eastAsia="zh-CN"/>
        </w:rPr>
      </w:pPr>
      <w:r>
        <w:rPr>
          <w:rFonts w:eastAsia="宋体"/>
          <w:szCs w:val="20"/>
          <w:lang w:val="en-GB" w:eastAsia="zh-CN"/>
        </w:rPr>
        <w:t xml:space="preserve">5.5a.3 (legacy MDT rules) with extended set of frequencies (report quantity, quality threshold, </w:t>
      </w:r>
      <w:proofErr w:type="spellStart"/>
      <w:r>
        <w:rPr>
          <w:rFonts w:eastAsia="宋体"/>
          <w:szCs w:val="20"/>
          <w:lang w:val="en-GB" w:eastAsia="zh-CN"/>
        </w:rPr>
        <w:t>etc</w:t>
      </w:r>
      <w:proofErr w:type="spellEnd"/>
      <w:r>
        <w:rPr>
          <w:rFonts w:eastAsia="宋体"/>
          <w:szCs w:val="20"/>
          <w:lang w:val="en-GB" w:eastAsia="zh-CN"/>
        </w:rPr>
        <w:t xml:space="preserve"> for ERM do not apply)</w:t>
      </w:r>
    </w:p>
    <w:p w14:paraId="3C377349" w14:textId="77777777" w:rsidR="00F439F3" w:rsidRDefault="0047760F">
      <w:pPr>
        <w:pStyle w:val="ac"/>
        <w:numPr>
          <w:ilvl w:val="0"/>
          <w:numId w:val="4"/>
        </w:numPr>
        <w:ind w:left="432" w:hanging="288"/>
        <w:rPr>
          <w:rFonts w:eastAsia="宋体"/>
          <w:lang w:val="en-GB" w:eastAsia="zh-CN"/>
        </w:rPr>
      </w:pPr>
      <w:r>
        <w:rPr>
          <w:rFonts w:eastAsia="宋体"/>
          <w:szCs w:val="20"/>
          <w:lang w:val="en-GB" w:eastAsia="zh-CN"/>
        </w:rPr>
        <w:t xml:space="preserve">The Logged MDT report is determined according to: </w:t>
      </w:r>
    </w:p>
    <w:p w14:paraId="364E884B" w14:textId="77777777" w:rsidR="00F439F3" w:rsidRDefault="0047760F">
      <w:pPr>
        <w:pStyle w:val="ac"/>
        <w:numPr>
          <w:ilvl w:val="1"/>
          <w:numId w:val="4"/>
        </w:numPr>
        <w:rPr>
          <w:rFonts w:eastAsia="宋体"/>
          <w:lang w:val="en-GB" w:eastAsia="zh-CN"/>
        </w:rPr>
      </w:pPr>
      <w:r>
        <w:rPr>
          <w:rFonts w:eastAsia="宋体"/>
          <w:szCs w:val="20"/>
          <w:lang w:val="en-GB" w:eastAsia="zh-CN"/>
        </w:rPr>
        <w:t>Option 1</w:t>
      </w:r>
    </w:p>
    <w:p w14:paraId="7DCF77BD" w14:textId="77777777" w:rsidR="00F439F3" w:rsidRDefault="0047760F">
      <w:pPr>
        <w:pStyle w:val="ac"/>
        <w:numPr>
          <w:ilvl w:val="1"/>
          <w:numId w:val="4"/>
        </w:numPr>
        <w:rPr>
          <w:rFonts w:eastAsia="宋体"/>
          <w:lang w:val="en-GB" w:eastAsia="zh-CN"/>
        </w:rPr>
      </w:pPr>
      <w:r>
        <w:rPr>
          <w:rFonts w:eastAsia="宋体"/>
          <w:szCs w:val="20"/>
          <w:lang w:val="en-GB" w:eastAsia="zh-CN"/>
        </w:rPr>
        <w:t xml:space="preserve">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t xml:space="preserve"> (if present), following legacy Logged MDT performance measurements defined in </w:t>
      </w:r>
      <w:r>
        <w:rPr>
          <w:rFonts w:eastAsia="宋体"/>
          <w:szCs w:val="20"/>
          <w:lang w:val="en-GB" w:eastAsia="zh-CN"/>
        </w:rPr>
        <w:t>5.5a.3 (legacy MDT rules)</w:t>
      </w:r>
    </w:p>
    <w:p w14:paraId="1B318D57" w14:textId="77777777" w:rsidR="00F439F3" w:rsidRDefault="0047760F">
      <w:pPr>
        <w:pStyle w:val="ac"/>
        <w:ind w:left="1080"/>
        <w:rPr>
          <w:rFonts w:eastAsia="宋体"/>
          <w:lang w:val="en-GB" w:eastAsia="zh-CN"/>
        </w:rPr>
      </w:pPr>
      <w:ins w:id="7" w:author="Nokia" w:date="2021-09-30T10:45:00Z">
        <w:r>
          <w:rPr>
            <w:rFonts w:eastAsia="宋体"/>
            <w:lang w:val="en-GB" w:eastAsia="zh-CN"/>
          </w:rPr>
          <w:t xml:space="preserve">NOTE: Measurement values related to ERM carriers are logged in Logged MDT report without checking </w:t>
        </w:r>
        <w:proofErr w:type="spellStart"/>
        <w:r>
          <w:rPr>
            <w:rFonts w:eastAsia="宋体"/>
            <w:i/>
            <w:iCs/>
            <w:lang w:val="en-GB" w:eastAsia="zh-CN"/>
            <w:rPrChange w:id="8" w:author="Nokia" w:date="2021-09-30T10:46:00Z">
              <w:rPr>
                <w:rFonts w:eastAsia="宋体"/>
                <w:lang w:val="en-GB" w:eastAsia="zh-CN"/>
              </w:rPr>
            </w:rPrChange>
          </w:rPr>
          <w:t>qualityThres</w:t>
        </w:r>
      </w:ins>
      <w:ins w:id="9" w:author="Nokia" w:date="2021-09-30T10:46:00Z">
        <w:r>
          <w:rPr>
            <w:rFonts w:eastAsia="宋体"/>
            <w:i/>
            <w:iCs/>
            <w:lang w:val="en-GB" w:eastAsia="zh-CN"/>
            <w:rPrChange w:id="10" w:author="Nokia" w:date="2021-09-30T10:46:00Z">
              <w:rPr>
                <w:rFonts w:eastAsia="宋体"/>
                <w:lang w:val="en-GB" w:eastAsia="zh-CN"/>
              </w:rPr>
            </w:rPrChange>
          </w:rPr>
          <w:t>hold</w:t>
        </w:r>
        <w:proofErr w:type="spellEnd"/>
        <w:r>
          <w:rPr>
            <w:rFonts w:eastAsia="宋体"/>
            <w:lang w:val="en-GB" w:eastAsia="zh-CN"/>
          </w:rPr>
          <w:t xml:space="preserve"> criterion configured in ERM configuration.</w:t>
        </w:r>
      </w:ins>
    </w:p>
    <w:p w14:paraId="570809DC" w14:textId="77777777" w:rsidR="00F439F3" w:rsidRDefault="0047760F">
      <w:pPr>
        <w:pStyle w:val="paragraph"/>
        <w:jc w:val="both"/>
        <w:textAlignment w:val="baseline"/>
        <w:rPr>
          <w:rFonts w:eastAsia="宋体"/>
          <w:sz w:val="20"/>
          <w:szCs w:val="20"/>
          <w:lang w:val="en-GB" w:eastAsia="zh-CN"/>
        </w:rPr>
      </w:pPr>
      <w:r>
        <w:rPr>
          <w:rFonts w:eastAsia="宋体"/>
          <w:sz w:val="20"/>
          <w:szCs w:val="20"/>
          <w:lang w:val="en-GB" w:eastAsia="zh-CN"/>
        </w:rPr>
        <w:t xml:space="preserve">The third Option assumes that enhanced MDT area configuration, that would target frequencies preconfigured for ERM purposes can serve the purpose, as the extended </w:t>
      </w:r>
      <w:proofErr w:type="spellStart"/>
      <w:r>
        <w:rPr>
          <w:rFonts w:eastAsia="宋体"/>
          <w:sz w:val="20"/>
          <w:szCs w:val="20"/>
          <w:lang w:val="en-GB" w:eastAsia="zh-CN"/>
        </w:rPr>
        <w:t>LoggedMDT</w:t>
      </w:r>
      <w:proofErr w:type="spellEnd"/>
      <w:r>
        <w:rPr>
          <w:rFonts w:eastAsia="宋体"/>
          <w:sz w:val="20"/>
          <w:szCs w:val="20"/>
          <w:lang w:val="en-GB" w:eastAsia="zh-CN"/>
        </w:rPr>
        <w:t xml:space="preserve"> with </w:t>
      </w:r>
      <w:proofErr w:type="spellStart"/>
      <w:r>
        <w:rPr>
          <w:rFonts w:eastAsia="宋体"/>
          <w:i/>
          <w:iCs/>
          <w:sz w:val="20"/>
          <w:szCs w:val="20"/>
          <w:lang w:val="en-GB" w:eastAsia="zh-CN"/>
        </w:rPr>
        <w:t>AreaConfig</w:t>
      </w:r>
      <w:proofErr w:type="spellEnd"/>
      <w:r>
        <w:rPr>
          <w:rFonts w:eastAsia="宋体"/>
          <w:sz w:val="20"/>
          <w:szCs w:val="20"/>
          <w:lang w:val="en-GB" w:eastAsia="zh-CN"/>
        </w:rPr>
        <w:t xml:space="preserve"> and/or </w:t>
      </w:r>
      <w:proofErr w:type="spellStart"/>
      <w:r>
        <w:rPr>
          <w:rFonts w:eastAsia="宋体"/>
          <w:i/>
          <w:iCs/>
          <w:sz w:val="20"/>
          <w:szCs w:val="20"/>
          <w:lang w:val="en-GB" w:eastAsia="zh-CN"/>
        </w:rPr>
        <w:t>InterFreqTargetInfo</w:t>
      </w:r>
      <w:proofErr w:type="spellEnd"/>
      <w:r>
        <w:rPr>
          <w:rFonts w:eastAsia="宋体"/>
          <w:i/>
          <w:iCs/>
          <w:sz w:val="20"/>
          <w:szCs w:val="20"/>
          <w:lang w:val="en-GB" w:eastAsia="zh-CN"/>
        </w:rPr>
        <w:t xml:space="preserve"> </w:t>
      </w:r>
      <w:r>
        <w:rPr>
          <w:rFonts w:eastAsia="宋体"/>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w:t>
      </w:r>
      <w:proofErr w:type="spellStart"/>
      <w:r>
        <w:rPr>
          <w:rFonts w:eastAsia="宋体"/>
          <w:sz w:val="20"/>
          <w:szCs w:val="20"/>
          <w:lang w:val="en-GB" w:eastAsia="zh-CN"/>
        </w:rPr>
        <w:t>LoggedMDT</w:t>
      </w:r>
      <w:proofErr w:type="spellEnd"/>
      <w:r>
        <w:rPr>
          <w:rFonts w:eastAsia="宋体"/>
          <w:sz w:val="20"/>
          <w:szCs w:val="20"/>
          <w:lang w:val="en-GB" w:eastAsia="zh-CN"/>
        </w:rPr>
        <w:t xml:space="preserve"> with </w:t>
      </w:r>
      <w:proofErr w:type="spellStart"/>
      <w:r>
        <w:rPr>
          <w:rFonts w:eastAsia="宋体"/>
          <w:i/>
          <w:iCs/>
          <w:sz w:val="20"/>
          <w:szCs w:val="20"/>
          <w:lang w:val="en-GB" w:eastAsia="zh-CN"/>
        </w:rPr>
        <w:t>AreaConfig</w:t>
      </w:r>
      <w:proofErr w:type="spellEnd"/>
      <w:r>
        <w:rPr>
          <w:rFonts w:eastAsia="宋体"/>
          <w:i/>
          <w:iCs/>
          <w:sz w:val="20"/>
          <w:szCs w:val="20"/>
          <w:lang w:val="en-GB" w:eastAsia="zh-CN"/>
        </w:rPr>
        <w:t xml:space="preserve"> </w:t>
      </w:r>
      <w:r>
        <w:rPr>
          <w:rFonts w:eastAsia="宋体"/>
          <w:sz w:val="20"/>
          <w:szCs w:val="20"/>
          <w:lang w:val="en-GB" w:eastAsia="zh-CN"/>
        </w:rPr>
        <w:t>and/or</w:t>
      </w:r>
      <w:r>
        <w:rPr>
          <w:rFonts w:eastAsia="宋体"/>
          <w:i/>
          <w:iCs/>
          <w:sz w:val="20"/>
          <w:szCs w:val="20"/>
          <w:lang w:val="en-GB" w:eastAsia="zh-CN"/>
        </w:rPr>
        <w:t xml:space="preserve"> </w:t>
      </w:r>
      <w:proofErr w:type="spellStart"/>
      <w:r>
        <w:rPr>
          <w:rFonts w:eastAsia="宋体"/>
          <w:i/>
          <w:iCs/>
          <w:sz w:val="20"/>
          <w:szCs w:val="20"/>
          <w:lang w:val="en-GB" w:eastAsia="zh-CN"/>
        </w:rPr>
        <w:t>InterFreqTargetInfo</w:t>
      </w:r>
      <w:proofErr w:type="spellEnd"/>
      <w:r>
        <w:rPr>
          <w:rFonts w:eastAsia="宋体"/>
          <w:i/>
          <w:iCs/>
          <w:sz w:val="20"/>
          <w:szCs w:val="20"/>
          <w:lang w:val="en-GB" w:eastAsia="zh-CN"/>
        </w:rPr>
        <w:t xml:space="preserve"> </w:t>
      </w:r>
      <w:r>
        <w:rPr>
          <w:rFonts w:eastAsia="宋体"/>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3</w:t>
      </w:r>
      <w:r>
        <w:rPr>
          <w:rFonts w:eastAsia="宋体"/>
          <w:sz w:val="20"/>
          <w:szCs w:val="20"/>
          <w:lang w:val="en-GB" w:eastAsia="zh-CN"/>
        </w:rPr>
        <w:t xml:space="preserve"> (implicit EMR configuration by extended Logged MDT by </w:t>
      </w:r>
      <w:proofErr w:type="spellStart"/>
      <w:r>
        <w:rPr>
          <w:rFonts w:eastAsia="宋体"/>
          <w:i/>
          <w:iCs/>
          <w:sz w:val="20"/>
          <w:szCs w:val="20"/>
          <w:lang w:val="en-GB" w:eastAsia="zh-CN"/>
        </w:rPr>
        <w:t>AreaConfig</w:t>
      </w:r>
      <w:proofErr w:type="spellEnd"/>
      <w:r>
        <w:rPr>
          <w:rFonts w:eastAsia="宋体"/>
          <w:sz w:val="20"/>
          <w:szCs w:val="20"/>
          <w:lang w:val="en-GB" w:eastAsia="zh-CN"/>
        </w:rPr>
        <w:t xml:space="preserve"> and/or </w:t>
      </w:r>
      <w:proofErr w:type="spellStart"/>
      <w:r>
        <w:rPr>
          <w:rFonts w:eastAsia="宋体"/>
          <w:i/>
          <w:iCs/>
          <w:sz w:val="20"/>
          <w:szCs w:val="20"/>
          <w:lang w:val="en-GB" w:eastAsia="zh-CN"/>
        </w:rPr>
        <w:t>InterFreqTargetInfo</w:t>
      </w:r>
      <w:proofErr w:type="spellEnd"/>
      <w:r>
        <w:rPr>
          <w:rFonts w:eastAsia="宋体"/>
          <w:sz w:val="20"/>
          <w:szCs w:val="20"/>
          <w:lang w:val="en-GB" w:eastAsia="zh-CN"/>
        </w:rPr>
        <w:t>):</w:t>
      </w:r>
    </w:p>
    <w:p w14:paraId="470A777F" w14:textId="77777777" w:rsidR="00F439F3" w:rsidRDefault="0047760F">
      <w:pPr>
        <w:pStyle w:val="ac"/>
        <w:numPr>
          <w:ilvl w:val="0"/>
          <w:numId w:val="5"/>
        </w:numPr>
        <w:rPr>
          <w:rFonts w:eastAsia="宋体"/>
          <w:lang w:val="en-GB" w:eastAsia="zh-CN"/>
        </w:rPr>
      </w:pPr>
      <w:r>
        <w:rPr>
          <w:rFonts w:eastAsia="宋体"/>
          <w:lang w:val="en-GB" w:eastAsia="zh-CN"/>
        </w:rPr>
        <w:t xml:space="preserve">The network does not use an explicit flag, but extended </w:t>
      </w:r>
      <w:proofErr w:type="spellStart"/>
      <w:r>
        <w:rPr>
          <w:i/>
          <w:iCs/>
        </w:rPr>
        <w:t>AreaConfig</w:t>
      </w:r>
      <w:proofErr w:type="spellEnd"/>
      <w:r>
        <w:t xml:space="preserve"> and/or </w:t>
      </w:r>
      <w:proofErr w:type="spellStart"/>
      <w:r>
        <w:rPr>
          <w:i/>
          <w:iCs/>
        </w:rPr>
        <w:t>InterFreqTargetInfo</w:t>
      </w:r>
      <w:proofErr w:type="spellEnd"/>
      <w:r>
        <w:rPr>
          <w:rFonts w:eastAsia="宋体"/>
          <w:lang w:val="en-GB" w:eastAsia="zh-CN"/>
        </w:rPr>
        <w:t xml:space="preserve"> in case an early measurement/idle mode configuration frequencies has relevance for logged measurement </w:t>
      </w:r>
    </w:p>
    <w:p w14:paraId="7797278A" w14:textId="77777777" w:rsidR="00F439F3" w:rsidRDefault="0047760F">
      <w:pPr>
        <w:pStyle w:val="ac"/>
        <w:numPr>
          <w:ilvl w:val="1"/>
          <w:numId w:val="5"/>
        </w:numPr>
        <w:rPr>
          <w:rFonts w:eastAsia="宋体"/>
          <w:lang w:val="en-GB" w:eastAsia="zh-CN"/>
        </w:rPr>
      </w:pPr>
      <w:r>
        <w:rPr>
          <w:rFonts w:eastAsia="宋体"/>
          <w:lang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宋体"/>
          <w:szCs w:val="20"/>
          <w:lang w:eastAsia="zh-CN"/>
        </w:rPr>
        <w:t xml:space="preserve"> is not present </w:t>
      </w:r>
      <w:r>
        <w:rPr>
          <w:rFonts w:eastAsia="宋体"/>
          <w:lang w:eastAsia="zh-CN"/>
        </w:rPr>
        <w:sym w:font="Wingdings" w:char="F0E0"/>
      </w:r>
      <w:r>
        <w:rPr>
          <w:rFonts w:eastAsia="宋体"/>
          <w:lang w:eastAsia="zh-CN"/>
        </w:rPr>
        <w:t xml:space="preserve"> </w:t>
      </w:r>
      <w:r>
        <w:rPr>
          <w:rFonts w:eastAsia="宋体"/>
          <w:szCs w:val="20"/>
          <w:lang w:eastAsia="zh-CN"/>
        </w:rPr>
        <w:t>Logged MDT applies (with no EMR purpose)</w:t>
      </w:r>
    </w:p>
    <w:p w14:paraId="7CD4C241" w14:textId="77777777" w:rsidR="00F439F3" w:rsidRDefault="0047760F">
      <w:pPr>
        <w:pStyle w:val="ac"/>
        <w:numPr>
          <w:ilvl w:val="1"/>
          <w:numId w:val="5"/>
        </w:numPr>
        <w:rPr>
          <w:rFonts w:eastAsia="宋体"/>
          <w:lang w:val="en-GB" w:eastAsia="zh-CN"/>
        </w:rPr>
      </w:pPr>
      <w:r>
        <w:rPr>
          <w:rFonts w:eastAsia="宋体"/>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宋体"/>
          <w:szCs w:val="20"/>
          <w:lang w:val="en-GB" w:eastAsia="zh-CN"/>
        </w:rPr>
        <w:t xml:space="preserve"> is present it sets the frequencies for non-</w:t>
      </w:r>
      <w:proofErr w:type="spellStart"/>
      <w:r>
        <w:rPr>
          <w:rFonts w:eastAsia="宋体"/>
          <w:szCs w:val="20"/>
          <w:lang w:val="en-GB" w:eastAsia="zh-CN"/>
        </w:rPr>
        <w:t>cellReselection</w:t>
      </w:r>
      <w:proofErr w:type="spellEnd"/>
      <w:r>
        <w:rPr>
          <w:rFonts w:eastAsia="宋体"/>
          <w:szCs w:val="20"/>
          <w:lang w:val="en-GB" w:eastAsia="zh-CN"/>
        </w:rPr>
        <w:t xml:space="preserve"> frequencies by reusing EMR frequencies</w:t>
      </w:r>
    </w:p>
    <w:p w14:paraId="092D31D3" w14:textId="77777777" w:rsidR="00F439F3" w:rsidRDefault="0047760F">
      <w:pPr>
        <w:pStyle w:val="ac"/>
        <w:numPr>
          <w:ilvl w:val="0"/>
          <w:numId w:val="5"/>
        </w:numPr>
        <w:ind w:left="432" w:hanging="288"/>
        <w:rPr>
          <w:rFonts w:eastAsia="宋体"/>
          <w:lang w:val="en-GB" w:eastAsia="zh-CN"/>
        </w:rPr>
      </w:pPr>
      <w:r>
        <w:rPr>
          <w:rFonts w:eastAsia="宋体"/>
          <w:szCs w:val="20"/>
          <w:lang w:val="en-GB" w:eastAsia="zh-CN"/>
        </w:rPr>
        <w:t>The UE performs measurements results according to:</w:t>
      </w:r>
    </w:p>
    <w:p w14:paraId="25DD2905" w14:textId="77777777" w:rsidR="00F439F3" w:rsidRDefault="0047760F">
      <w:pPr>
        <w:pStyle w:val="ac"/>
        <w:numPr>
          <w:ilvl w:val="1"/>
          <w:numId w:val="5"/>
        </w:numPr>
        <w:rPr>
          <w:rFonts w:eastAsia="宋体"/>
          <w:lang w:val="en-GB" w:eastAsia="zh-CN"/>
        </w:rPr>
      </w:pPr>
      <w:r>
        <w:rPr>
          <w:rFonts w:eastAsia="宋体"/>
          <w:szCs w:val="20"/>
          <w:lang w:val="en-GB" w:eastAsia="zh-CN"/>
        </w:rPr>
        <w:t xml:space="preserve">5.5a.3 (legacy MDT rules) </w:t>
      </w:r>
    </w:p>
    <w:p w14:paraId="307B7597" w14:textId="77777777" w:rsidR="00F439F3" w:rsidRDefault="0047760F">
      <w:pPr>
        <w:pStyle w:val="ac"/>
        <w:numPr>
          <w:ilvl w:val="1"/>
          <w:numId w:val="5"/>
        </w:numPr>
        <w:rPr>
          <w:rFonts w:eastAsia="宋体"/>
          <w:lang w:val="en-GB" w:eastAsia="zh-CN"/>
        </w:rPr>
      </w:pPr>
      <w:r>
        <w:rPr>
          <w:rFonts w:eastAsia="宋体"/>
          <w:szCs w:val="20"/>
          <w:lang w:val="en-GB" w:eastAsia="zh-CN"/>
        </w:rPr>
        <w:t>5.5a.3 (legacy MDT rules) with extended set of frequencies</w:t>
      </w:r>
    </w:p>
    <w:p w14:paraId="0B5AF45B" w14:textId="77777777" w:rsidR="00F439F3" w:rsidRDefault="0047760F">
      <w:pPr>
        <w:pStyle w:val="ac"/>
        <w:numPr>
          <w:ilvl w:val="0"/>
          <w:numId w:val="5"/>
        </w:numPr>
        <w:ind w:left="432" w:hanging="288"/>
        <w:rPr>
          <w:rFonts w:eastAsia="宋体"/>
          <w:lang w:val="en-GB" w:eastAsia="zh-CN"/>
        </w:rPr>
      </w:pPr>
      <w:r>
        <w:rPr>
          <w:rFonts w:eastAsia="宋体"/>
          <w:szCs w:val="20"/>
          <w:lang w:val="en-GB" w:eastAsia="zh-CN"/>
        </w:rPr>
        <w:t xml:space="preserve">The Logged MDT report is determined according to: </w:t>
      </w:r>
    </w:p>
    <w:p w14:paraId="3B5CFA03" w14:textId="77777777" w:rsidR="00F439F3" w:rsidRDefault="0047760F">
      <w:pPr>
        <w:pStyle w:val="ac"/>
        <w:numPr>
          <w:ilvl w:val="1"/>
          <w:numId w:val="5"/>
        </w:numPr>
        <w:rPr>
          <w:rFonts w:eastAsia="宋体"/>
          <w:lang w:eastAsia="zh-CN"/>
        </w:rPr>
      </w:pPr>
      <w:r>
        <w:rPr>
          <w:rFonts w:eastAsia="宋体"/>
          <w:lang w:eastAsia="zh-CN"/>
        </w:rPr>
        <w:t xml:space="preserve">Legacy MDT configuration, </w:t>
      </w:r>
      <w:r>
        <w:t xml:space="preserve"> performing measurements defined in </w:t>
      </w:r>
      <w:r>
        <w:rPr>
          <w:rFonts w:eastAsia="宋体"/>
          <w:lang w:eastAsia="zh-CN"/>
        </w:rPr>
        <w:t>5.5a.3 (legacy MDT rules with periodical and event based triggers)</w:t>
      </w:r>
    </w:p>
    <w:p w14:paraId="78F00C58" w14:textId="569F7E8D" w:rsidR="00F439F3" w:rsidRPr="004151DA" w:rsidRDefault="0047760F">
      <w:pPr>
        <w:pStyle w:val="ac"/>
        <w:numPr>
          <w:ilvl w:val="1"/>
          <w:numId w:val="5"/>
        </w:numPr>
        <w:rPr>
          <w:ins w:id="11" w:author="Nokia" w:date="2021-10-18T16:30:00Z"/>
          <w:rFonts w:eastAsia="宋体"/>
          <w:lang w:val="en-GB" w:eastAsia="zh-CN"/>
        </w:rPr>
      </w:pPr>
      <w:r>
        <w:rPr>
          <w:rFonts w:eastAsia="宋体"/>
          <w:szCs w:val="20"/>
          <w:lang w:val="en-GB" w:eastAsia="zh-CN"/>
        </w:rPr>
        <w:t xml:space="preserve">Extended </w:t>
      </w:r>
      <w:proofErr w:type="spellStart"/>
      <w:r>
        <w:t>AreaConfig</w:t>
      </w:r>
      <w:proofErr w:type="spellEnd"/>
      <w:r>
        <w:t xml:space="preserve"> and/or </w:t>
      </w:r>
      <w:proofErr w:type="spellStart"/>
      <w:r>
        <w:t>InterFreqTargetInfo</w:t>
      </w:r>
      <w:proofErr w:type="spellEnd"/>
      <w:r>
        <w:t xml:space="preserve">, following legacy Logged MDT performance measurements defined in </w:t>
      </w:r>
      <w:r>
        <w:rPr>
          <w:rFonts w:eastAsia="宋体"/>
          <w:szCs w:val="20"/>
          <w:lang w:val="en-GB" w:eastAsia="zh-CN"/>
        </w:rPr>
        <w:t>5.5a.3 (legacy MDT rules)</w:t>
      </w:r>
    </w:p>
    <w:p w14:paraId="3FC6C436" w14:textId="47620F0D" w:rsidR="004151DA" w:rsidRDefault="004151DA">
      <w:pPr>
        <w:pStyle w:val="ac"/>
        <w:ind w:left="1080"/>
        <w:rPr>
          <w:rFonts w:eastAsia="宋体"/>
          <w:lang w:val="en-GB" w:eastAsia="zh-CN"/>
        </w:rPr>
        <w:pPrChange w:id="12" w:author="Nokia" w:date="2021-10-18T16:30:00Z">
          <w:pPr>
            <w:pStyle w:val="ac"/>
            <w:numPr>
              <w:ilvl w:val="1"/>
              <w:numId w:val="5"/>
            </w:numPr>
            <w:ind w:left="1080" w:hanging="360"/>
          </w:pPr>
        </w:pPrChange>
      </w:pPr>
      <w:ins w:id="13" w:author="Nokia" w:date="2021-10-18T16:30:00Z">
        <w:r>
          <w:rPr>
            <w:rFonts w:eastAsia="宋体"/>
            <w:lang w:val="en-GB" w:eastAsia="zh-CN"/>
          </w:rPr>
          <w:t xml:space="preserve">NOTE: Measurement values related to ERM carriers are logged in Logged MDT report without checking </w:t>
        </w:r>
        <w:proofErr w:type="spellStart"/>
        <w:r w:rsidRPr="0002492D">
          <w:rPr>
            <w:rFonts w:eastAsia="宋体"/>
            <w:i/>
            <w:iCs/>
            <w:lang w:val="en-GB" w:eastAsia="zh-CN"/>
          </w:rPr>
          <w:t>qualityThreshold</w:t>
        </w:r>
        <w:proofErr w:type="spellEnd"/>
        <w:r>
          <w:rPr>
            <w:rFonts w:eastAsia="宋体"/>
            <w:lang w:val="en-GB" w:eastAsia="zh-CN"/>
          </w:rPr>
          <w:t xml:space="preserve"> criterion configured in ERM configuration</w:t>
        </w:r>
      </w:ins>
    </w:p>
    <w:p w14:paraId="2C168235" w14:textId="77777777" w:rsidR="00F439F3" w:rsidRDefault="00F439F3">
      <w:pPr>
        <w:pStyle w:val="ac"/>
        <w:ind w:left="360"/>
      </w:pPr>
    </w:p>
    <w:p w14:paraId="768DF701" w14:textId="77777777" w:rsidR="00F439F3" w:rsidRDefault="0047760F">
      <w:pPr>
        <w:pStyle w:val="a5"/>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a5"/>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宋体"/>
          <w:lang w:eastAsia="zh-CN"/>
        </w:rPr>
      </w:pPr>
      <w:r>
        <w:rPr>
          <w:b/>
          <w:bCs/>
        </w:rPr>
        <w:t>Question 1</w:t>
      </w:r>
      <w:r>
        <w:t>: Which Option do companies support for extending Logged MDT with early measurements logging</w:t>
      </w:r>
      <w:r>
        <w:rPr>
          <w:rFonts w:eastAsia="宋体"/>
          <w:lang w:eastAsia="zh-CN"/>
        </w:rPr>
        <w:t>?</w:t>
      </w:r>
    </w:p>
    <w:p w14:paraId="5463CA38" w14:textId="77777777" w:rsidR="00F439F3" w:rsidRDefault="0047760F">
      <w:pPr>
        <w:pStyle w:val="paragraph"/>
        <w:textAlignment w:val="baseline"/>
        <w:rPr>
          <w:rFonts w:eastAsia="宋体"/>
          <w:sz w:val="20"/>
          <w:szCs w:val="20"/>
          <w:lang w:val="en-GB" w:eastAsia="zh-CN"/>
        </w:rPr>
      </w:pPr>
      <w:r>
        <w:rPr>
          <w:rFonts w:eastAsia="宋体"/>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宋体"/>
          <w:sz w:val="20"/>
          <w:szCs w:val="20"/>
          <w:lang w:val="en-GB" w:eastAsia="zh-CN"/>
        </w:rPr>
      </w:pPr>
      <w:proofErr w:type="gramStart"/>
      <w:r>
        <w:rPr>
          <w:rFonts w:eastAsia="宋体"/>
          <w:sz w:val="20"/>
          <w:szCs w:val="20"/>
          <w:lang w:val="en-GB" w:eastAsia="zh-CN"/>
        </w:rPr>
        <w:t>Option 2: Explicit flag, but either EMR configuration and EMR measurement performance or extended Logged MDT with MDT measurement performance.</w:t>
      </w:r>
      <w:proofErr w:type="gramEnd"/>
    </w:p>
    <w:p w14:paraId="3FE7E0D0" w14:textId="0260F167" w:rsidR="00F439F3" w:rsidRDefault="0047760F">
      <w:pPr>
        <w:rPr>
          <w:ins w:id="14" w:author="Samsung" w:date="2021-10-19T08:07:00Z"/>
          <w:rFonts w:eastAsia="宋体"/>
          <w:lang w:eastAsia="zh-CN"/>
        </w:rPr>
      </w:pPr>
      <w:r>
        <w:rPr>
          <w:rFonts w:eastAsia="宋体"/>
          <w:lang w:eastAsia="zh-CN"/>
        </w:rPr>
        <w:t xml:space="preserve">Option 3: Implicit EMR configuration by extended Logged MDT by </w:t>
      </w:r>
      <w:proofErr w:type="spellStart"/>
      <w:r>
        <w:rPr>
          <w:rFonts w:eastAsia="宋体"/>
          <w:lang w:eastAsia="zh-CN"/>
        </w:rPr>
        <w:t>AreaConfig</w:t>
      </w:r>
      <w:proofErr w:type="spellEnd"/>
      <w:r>
        <w:rPr>
          <w:rFonts w:eastAsia="宋体"/>
          <w:lang w:eastAsia="zh-CN"/>
        </w:rPr>
        <w:t xml:space="preserve"> and/or </w:t>
      </w:r>
      <w:proofErr w:type="spellStart"/>
      <w:r>
        <w:rPr>
          <w:rFonts w:eastAsia="宋体"/>
          <w:lang w:eastAsia="zh-CN"/>
        </w:rPr>
        <w:t>InterFreqTargetInfo</w:t>
      </w:r>
      <w:proofErr w:type="spellEnd"/>
      <w:r>
        <w:rPr>
          <w:rFonts w:eastAsia="宋体"/>
          <w:lang w:eastAsia="zh-CN"/>
        </w:rPr>
        <w:t xml:space="preserve"> with MDT measurement performance (report quantity, quality threshold, etc. for ERM do not apply)</w:t>
      </w: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rsidTr="00C337A0">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8"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9" w:author="Zhihong-ZTE" w:date="2021-10-17T16:39:00Z">
              <w:r>
                <w:rPr>
                  <w:rFonts w:hint="eastAsia"/>
                  <w:lang w:val="en-US" w:eastAsia="zh-CN"/>
                </w:rPr>
                <w:t xml:space="preserve">We believe both </w:t>
              </w:r>
            </w:ins>
            <w:ins w:id="20"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21" w:author="Zhihong-ZTE" w:date="2021-10-17T16:41:00Z">
              <w:r>
                <w:rPr>
                  <w:rFonts w:hint="eastAsia"/>
                  <w:lang w:val="en-US" w:eastAsia="zh-CN"/>
                </w:rPr>
                <w:t>tanding the intention it to allow logging on early measurement frequencies (i.e., not just on frequencies for cell (re)</w:t>
              </w:r>
            </w:ins>
            <w:ins w:id="22" w:author="Zhihong-ZTE" w:date="2021-10-17T16:42:00Z">
              <w:r>
                <w:rPr>
                  <w:rFonts w:hint="eastAsia"/>
                  <w:lang w:val="en-US" w:eastAsia="zh-CN"/>
                </w:rPr>
                <w:t>selection</w:t>
              </w:r>
            </w:ins>
            <w:ins w:id="23" w:author="Zhihong-ZTE" w:date="2021-10-17T16:41:00Z">
              <w:r>
                <w:rPr>
                  <w:rFonts w:hint="eastAsia"/>
                  <w:lang w:val="en-US" w:eastAsia="zh-CN"/>
                </w:rPr>
                <w:t>)</w:t>
              </w:r>
            </w:ins>
            <w:ins w:id="24" w:author="Zhihong-ZTE" w:date="2021-10-17T16:40:00Z">
              <w:r>
                <w:rPr>
                  <w:rFonts w:hint="eastAsia"/>
                  <w:lang w:val="en-US" w:eastAsia="zh-CN"/>
                </w:rPr>
                <w:t xml:space="preserve"> </w:t>
              </w:r>
            </w:ins>
            <w:ins w:id="25" w:author="Zhihong-ZTE" w:date="2021-10-17T16:43:00Z">
              <w:r>
                <w:rPr>
                  <w:rFonts w:hint="eastAsia"/>
                  <w:lang w:val="en-US" w:eastAsia="zh-CN"/>
                </w:rPr>
                <w:t>And we prefer to decouple the logged MDT from EMR.</w:t>
              </w:r>
            </w:ins>
          </w:p>
        </w:tc>
      </w:tr>
      <w:tr w:rsidR="00F439F3" w14:paraId="7A411228"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hanging="1259"/>
              <w:jc w:val="left"/>
              <w:rPr>
                <w:rFonts w:eastAsia="宋体"/>
                <w:lang w:eastAsia="zh-CN"/>
                <w:rPrChange w:id="26" w:author="OPPO- Liu yang" w:date="2021-10-18T11:26:00Z">
                  <w:rPr>
                    <w:szCs w:val="24"/>
                    <w:lang w:eastAsia="zh-CN"/>
                  </w:rPr>
                </w:rPrChange>
              </w:rPr>
            </w:pPr>
            <w:ins w:id="27" w:author="OPPO- Liu yang" w:date="2021-10-18T11:26: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hanging="1259"/>
              <w:jc w:val="left"/>
              <w:rPr>
                <w:rFonts w:eastAsia="宋体"/>
                <w:lang w:eastAsia="zh-CN"/>
                <w:rPrChange w:id="28" w:author="OPPO- Liu yang" w:date="2021-10-18T11:31:00Z">
                  <w:rPr>
                    <w:szCs w:val="24"/>
                    <w:lang w:eastAsia="zh-CN"/>
                  </w:rPr>
                </w:rPrChange>
              </w:rPr>
            </w:pPr>
            <w:ins w:id="29" w:author="OPPO- Liu yang" w:date="2021-10-18T11:31:00Z">
              <w:r>
                <w:rPr>
                  <w:rFonts w:eastAsia="宋体" w:hint="eastAsia"/>
                  <w:lang w:eastAsia="zh-CN"/>
                </w:rPr>
                <w:t>Y</w:t>
              </w:r>
              <w:r>
                <w:rPr>
                  <w:rFonts w:eastAsia="宋体"/>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hanging="1259"/>
              <w:jc w:val="left"/>
              <w:rPr>
                <w:rFonts w:eastAsia="宋体"/>
                <w:lang w:eastAsia="zh-CN"/>
                <w:rPrChange w:id="30" w:author="OPPO- Liu yang" w:date="2021-10-18T11:31:00Z">
                  <w:rPr>
                    <w:szCs w:val="24"/>
                    <w:lang w:eastAsia="zh-CN"/>
                  </w:rPr>
                </w:rPrChange>
              </w:rPr>
            </w:pPr>
            <w:ins w:id="31" w:author="OPPO- Liu yang" w:date="2021-10-18T11:31: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hanging="1259"/>
              <w:jc w:val="left"/>
              <w:rPr>
                <w:rFonts w:eastAsia="宋体"/>
                <w:lang w:eastAsia="zh-CN"/>
                <w:rPrChange w:id="32" w:author="OPPO- Liu yang" w:date="2021-10-18T11:31:00Z">
                  <w:rPr>
                    <w:szCs w:val="24"/>
                    <w:lang w:eastAsia="zh-CN"/>
                  </w:rPr>
                </w:rPrChange>
              </w:rPr>
            </w:pPr>
            <w:ins w:id="33" w:author="OPPO- Liu yang" w:date="2021-10-18T11:32:00Z">
              <w:r>
                <w:rPr>
                  <w:rFonts w:eastAsia="宋体"/>
                  <w:lang w:eastAsia="zh-CN"/>
                </w:rPr>
                <w:t xml:space="preserve">The intention of introducing </w:t>
              </w:r>
            </w:ins>
            <w:ins w:id="34" w:author="OPPO- Liu yang" w:date="2021-10-18T11:31:00Z">
              <w:r>
                <w:rPr>
                  <w:rFonts w:eastAsia="宋体" w:hint="eastAsia"/>
                  <w:lang w:eastAsia="zh-CN"/>
                </w:rPr>
                <w:t>E</w:t>
              </w:r>
              <w:r>
                <w:rPr>
                  <w:rFonts w:eastAsia="宋体"/>
                  <w:lang w:eastAsia="zh-CN"/>
                </w:rPr>
                <w:t>MR is only for fast SN addition</w:t>
              </w:r>
            </w:ins>
            <w:ins w:id="35" w:author="OPPO- Liu yang" w:date="2021-10-18T11:32:00Z">
              <w:r>
                <w:rPr>
                  <w:rFonts w:eastAsia="宋体"/>
                  <w:lang w:eastAsia="zh-CN"/>
                </w:rPr>
                <w:t xml:space="preserve">. The network maybe reluctant to know the coverage of the </w:t>
              </w:r>
            </w:ins>
            <w:ins w:id="36" w:author="OPPO- Liu yang" w:date="2021-10-18T11:33:00Z">
              <w:r>
                <w:rPr>
                  <w:rFonts w:eastAsia="宋体"/>
                  <w:lang w:eastAsia="zh-CN"/>
                </w:rPr>
                <w:t>EMR targeting frequencies/cells coverage. If the network does not want the EMR logged measurement results, the UE should not log and report them, for the sake of saving</w:t>
              </w:r>
            </w:ins>
            <w:ins w:id="37" w:author="OPPO- Liu yang" w:date="2021-10-18T11:34:00Z">
              <w:r>
                <w:rPr>
                  <w:rFonts w:eastAsia="宋体"/>
                  <w:lang w:eastAsia="zh-CN"/>
                </w:rPr>
                <w:t xml:space="preserve"> the air-interface resource and power consumption.</w:t>
              </w:r>
            </w:ins>
          </w:p>
        </w:tc>
      </w:tr>
      <w:tr w:rsidR="00F439F3" w14:paraId="304629F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8"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9"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40"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41"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2" w:author="Nokia Malgorzata Tomala" w:date="2021-10-18T08:55:00Z">
              <w:r>
                <w:rPr>
                  <w:lang w:eastAsia="zh-CN"/>
                </w:rPr>
                <w:t xml:space="preserve">We believe </w:t>
              </w:r>
              <w:r>
                <w:rPr>
                  <w:rFonts w:eastAsia="宋体"/>
                  <w:sz w:val="20"/>
                  <w:lang w:eastAsia="zh-CN"/>
                </w:rPr>
                <w:t>extended Logged MDT by new configuration possibilities (</w:t>
              </w:r>
              <w:proofErr w:type="spellStart"/>
              <w:r>
                <w:rPr>
                  <w:rFonts w:eastAsia="宋体"/>
                  <w:sz w:val="20"/>
                  <w:lang w:eastAsia="zh-CN"/>
                </w:rPr>
                <w:t>i.e.</w:t>
              </w:r>
              <w:r>
                <w:rPr>
                  <w:rFonts w:eastAsia="宋体"/>
                  <w:i/>
                  <w:iCs/>
                  <w:sz w:val="20"/>
                  <w:lang w:eastAsia="zh-CN"/>
                </w:rPr>
                <w:t>AreaConfig</w:t>
              </w:r>
              <w:proofErr w:type="spellEnd"/>
              <w:r>
                <w:rPr>
                  <w:rFonts w:eastAsia="宋体"/>
                  <w:sz w:val="20"/>
                  <w:lang w:eastAsia="zh-CN"/>
                </w:rPr>
                <w:t xml:space="preserve"> and/or </w:t>
              </w:r>
              <w:proofErr w:type="spellStart"/>
              <w:r>
                <w:rPr>
                  <w:rFonts w:eastAsia="宋体"/>
                  <w:i/>
                  <w:iCs/>
                  <w:sz w:val="20"/>
                  <w:lang w:eastAsia="zh-CN"/>
                </w:rPr>
                <w:t>InterFreqTargetInfo</w:t>
              </w:r>
              <w:proofErr w:type="spellEnd"/>
              <w:r>
                <w:rPr>
                  <w:rFonts w:eastAsia="宋体"/>
                  <w:sz w:val="20"/>
                  <w:lang w:eastAsia="zh-CN"/>
                </w:rPr>
                <w:t xml:space="preserve">) with logging </w:t>
              </w:r>
              <w:proofErr w:type="gramStart"/>
              <w:r>
                <w:rPr>
                  <w:rFonts w:eastAsia="宋体"/>
                  <w:sz w:val="20"/>
                  <w:lang w:eastAsia="zh-CN"/>
                </w:rPr>
                <w:t>p</w:t>
              </w:r>
            </w:ins>
            <w:ins w:id="43" w:author="Nokia Malgorzata Tomala" w:date="2021-10-18T08:56:00Z">
              <w:r>
                <w:rPr>
                  <w:rFonts w:eastAsia="宋体"/>
                  <w:sz w:val="20"/>
                  <w:lang w:eastAsia="zh-CN"/>
                </w:rPr>
                <w:t>rinciples following regular performance requirements (as it used to be in Logged MDT) is</w:t>
              </w:r>
              <w:proofErr w:type="gramEnd"/>
              <w:r>
                <w:rPr>
                  <w:rFonts w:eastAsia="宋体"/>
                  <w:sz w:val="20"/>
                  <w:lang w:eastAsia="zh-CN"/>
                </w:rPr>
                <w:t xml:space="preserve"> sufficient enhancement.</w:t>
              </w:r>
            </w:ins>
          </w:p>
        </w:tc>
      </w:tr>
      <w:tr w:rsidR="0029319B" w14:paraId="59330A03"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w:t>
            </w:r>
            <w:proofErr w:type="gramStart"/>
            <w:r>
              <w:rPr>
                <w:lang w:eastAsia="zh-CN"/>
              </w:rPr>
              <w:t>pre-determined</w:t>
            </w:r>
            <w:proofErr w:type="gramEnd"/>
            <w:r>
              <w:rPr>
                <w:lang w:eastAsia="zh-CN"/>
              </w:rPr>
              <w:t xml:space="preserve">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0E62822D" w:rsidR="0029319B" w:rsidRDefault="002100A1" w:rsidP="0029319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599B3F2" w14:textId="55C7E12C"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44991146" w14:textId="1CFB32BE"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3F387369" w14:textId="61CEFD8B" w:rsidR="0029319B" w:rsidRPr="002100A1" w:rsidRDefault="002100A1" w:rsidP="0029319B">
            <w:pPr>
              <w:pStyle w:val="TAC"/>
              <w:spacing w:before="20" w:after="20"/>
              <w:ind w:left="57" w:right="57"/>
              <w:jc w:val="left"/>
              <w:rPr>
                <w:rFonts w:eastAsia="Malgun Gothic"/>
                <w:lang w:eastAsia="ko-KR"/>
              </w:rPr>
            </w:pPr>
            <w:r>
              <w:rPr>
                <w:rFonts w:eastAsia="Malgun Gothic"/>
                <w:lang w:eastAsia="ko-KR"/>
              </w:rPr>
              <w:t>Yes with some modification</w:t>
            </w:r>
          </w:p>
        </w:tc>
        <w:tc>
          <w:tcPr>
            <w:tcW w:w="5241" w:type="dxa"/>
            <w:tcBorders>
              <w:top w:val="single" w:sz="4" w:space="0" w:color="auto"/>
              <w:left w:val="single" w:sz="4" w:space="0" w:color="auto"/>
              <w:bottom w:val="single" w:sz="4" w:space="0" w:color="auto"/>
              <w:right w:val="single" w:sz="4" w:space="0" w:color="auto"/>
            </w:tcBorders>
          </w:tcPr>
          <w:p w14:paraId="553B32A1" w14:textId="77777777" w:rsidR="0029319B"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We see no real need for per UE control for storing results of </w:t>
            </w:r>
            <w:proofErr w:type="spellStart"/>
            <w:r>
              <w:rPr>
                <w:rFonts w:eastAsia="Malgun Gothic" w:hint="eastAsia"/>
                <w:lang w:eastAsia="ko-KR"/>
              </w:rPr>
              <w:t>nonSIB</w:t>
            </w:r>
            <w:proofErr w:type="spellEnd"/>
            <w:r>
              <w:rPr>
                <w:rFonts w:eastAsia="Malgun Gothic" w:hint="eastAsia"/>
                <w:lang w:eastAsia="ko-KR"/>
              </w:rPr>
              <w:t xml:space="preserve"> frequencies i.e. network already has the option to use per UE control for performing EMR measurements and that seems sufficient. </w:t>
            </w:r>
          </w:p>
          <w:p w14:paraId="326BE885" w14:textId="31DAA6E8" w:rsidR="002100A1" w:rsidRDefault="002100A1" w:rsidP="0029319B">
            <w:pPr>
              <w:pStyle w:val="TAC"/>
              <w:spacing w:before="20" w:after="20"/>
              <w:ind w:left="57" w:right="57"/>
              <w:jc w:val="left"/>
              <w:rPr>
                <w:rFonts w:eastAsia="Malgun Gothic"/>
                <w:lang w:eastAsia="ko-KR"/>
              </w:rPr>
            </w:pPr>
            <w:r>
              <w:rPr>
                <w:rFonts w:eastAsia="Malgun Gothic"/>
                <w:lang w:eastAsia="ko-KR"/>
              </w:rPr>
              <w:t xml:space="preserve">Rather than per UE control, it would be good to introduce a flag in SI indicating network support for handling </w:t>
            </w:r>
            <w:proofErr w:type="spellStart"/>
            <w:r>
              <w:rPr>
                <w:rFonts w:eastAsia="Malgun Gothic"/>
                <w:lang w:eastAsia="ko-KR"/>
              </w:rPr>
              <w:t>nonSIB</w:t>
            </w:r>
            <w:proofErr w:type="spellEnd"/>
            <w:r>
              <w:rPr>
                <w:rFonts w:eastAsia="Malgun Gothic"/>
                <w:lang w:eastAsia="ko-KR"/>
              </w:rPr>
              <w:t xml:space="preserve"> frequencies i.e. UE reports results of </w:t>
            </w:r>
            <w:proofErr w:type="spellStart"/>
            <w:r>
              <w:rPr>
                <w:rFonts w:eastAsia="Malgun Gothic"/>
                <w:lang w:eastAsia="ko-KR"/>
              </w:rPr>
              <w:t>nonSIB</w:t>
            </w:r>
            <w:proofErr w:type="spellEnd"/>
            <w:r>
              <w:rPr>
                <w:rFonts w:eastAsia="Malgun Gothic"/>
                <w:lang w:eastAsia="ko-KR"/>
              </w:rPr>
              <w:t xml:space="preserve"> frequencies only if the flag is set. </w:t>
            </w:r>
          </w:p>
          <w:p w14:paraId="73B059D5" w14:textId="259F8B10" w:rsidR="002100A1"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Note that we understand that network should be able to include a </w:t>
            </w:r>
            <w:proofErr w:type="spellStart"/>
            <w:r>
              <w:rPr>
                <w:rFonts w:eastAsia="Malgun Gothic" w:hint="eastAsia"/>
                <w:lang w:eastAsia="ko-KR"/>
              </w:rPr>
              <w:t>nonSIB</w:t>
            </w:r>
            <w:proofErr w:type="spellEnd"/>
            <w:r>
              <w:rPr>
                <w:rFonts w:eastAsia="Malgun Gothic" w:hint="eastAsia"/>
                <w:lang w:eastAsia="ko-KR"/>
              </w:rPr>
              <w:t xml:space="preserve"> frequency in the field defining the target frequencies that is in the </w:t>
            </w:r>
            <w:proofErr w:type="spellStart"/>
            <w:r>
              <w:rPr>
                <w:rFonts w:eastAsia="Malgun Gothic" w:hint="eastAsia"/>
                <w:lang w:eastAsia="ko-KR"/>
              </w:rPr>
              <w:t>LogMDT</w:t>
            </w:r>
            <w:proofErr w:type="spellEnd"/>
            <w:r>
              <w:rPr>
                <w:rFonts w:eastAsia="Malgun Gothic" w:hint="eastAsia"/>
                <w:lang w:eastAsia="ko-KR"/>
              </w:rPr>
              <w:t xml:space="preserve"> configuration.</w:t>
            </w:r>
          </w:p>
        </w:tc>
      </w:tr>
      <w:tr w:rsidR="0029319B" w14:paraId="4D8733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52BC4EEA" w:rsidR="0029319B" w:rsidRDefault="00C337A0" w:rsidP="0029319B">
            <w:pPr>
              <w:pStyle w:val="TAC"/>
              <w:spacing w:before="20" w:after="20"/>
              <w:ind w:left="57" w:right="57"/>
              <w:jc w:val="left"/>
              <w:rPr>
                <w:lang w:eastAsia="zh-CN"/>
              </w:rPr>
            </w:pPr>
            <w:r w:rsidRPr="00C337A0">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A72C401" w14:textId="5AA9D3E5" w:rsidR="0029319B" w:rsidRDefault="00C337A0" w:rsidP="0029319B">
            <w:pPr>
              <w:pStyle w:val="TAC"/>
              <w:spacing w:before="20" w:after="20"/>
              <w:ind w:left="57" w:right="57"/>
              <w:jc w:val="left"/>
              <w:rPr>
                <w:lang w:eastAsia="zh-CN"/>
              </w:rPr>
            </w:pPr>
            <w:r w:rsidRPr="00C337A0">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2FD646F0" w14:textId="28A985AD" w:rsidR="0029319B" w:rsidRDefault="00C337A0" w:rsidP="0029319B">
            <w:pPr>
              <w:pStyle w:val="TAC"/>
              <w:spacing w:before="20" w:after="20"/>
              <w:ind w:left="57" w:right="57"/>
              <w:jc w:val="left"/>
              <w:rPr>
                <w:lang w:eastAsia="zh-CN"/>
              </w:rPr>
            </w:pPr>
            <w:r w:rsidRPr="00C337A0">
              <w:rPr>
                <w:lang w:eastAsia="zh-CN"/>
              </w:rPr>
              <w:t>No strong view</w:t>
            </w:r>
          </w:p>
        </w:tc>
        <w:tc>
          <w:tcPr>
            <w:tcW w:w="851" w:type="dxa"/>
            <w:tcBorders>
              <w:top w:val="single" w:sz="4" w:space="0" w:color="auto"/>
              <w:left w:val="single" w:sz="4" w:space="0" w:color="auto"/>
              <w:bottom w:val="single" w:sz="4" w:space="0" w:color="auto"/>
              <w:right w:val="single" w:sz="4" w:space="0" w:color="auto"/>
            </w:tcBorders>
          </w:tcPr>
          <w:p w14:paraId="4A6C203B" w14:textId="32D3B630" w:rsidR="0029319B" w:rsidRDefault="00C337A0" w:rsidP="0029319B">
            <w:pPr>
              <w:pStyle w:val="TAC"/>
              <w:spacing w:before="20" w:after="20"/>
              <w:ind w:left="57" w:right="57"/>
              <w:jc w:val="left"/>
              <w:rPr>
                <w:lang w:eastAsia="zh-CN"/>
              </w:rPr>
            </w:pPr>
            <w:r w:rsidRPr="00C337A0">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11D565E" w14:textId="77FE5B4C" w:rsidR="0029319B" w:rsidRDefault="00C337A0" w:rsidP="0029319B">
            <w:pPr>
              <w:pStyle w:val="TAC"/>
              <w:spacing w:before="20" w:after="20"/>
              <w:ind w:left="57" w:right="57"/>
              <w:jc w:val="left"/>
              <w:rPr>
                <w:lang w:eastAsia="zh-CN"/>
              </w:rPr>
            </w:pPr>
            <w:r>
              <w:rPr>
                <w:rFonts w:eastAsia="宋体" w:hint="eastAsia"/>
                <w:lang w:eastAsia="zh-CN"/>
              </w:rPr>
              <w:t>Option 1 seems to be a</w:t>
            </w:r>
            <w:r w:rsidRPr="00E175BE">
              <w:rPr>
                <w:rFonts w:eastAsia="宋体"/>
                <w:lang w:eastAsia="zh-CN"/>
              </w:rPr>
              <w:t xml:space="preserve"> simpler way</w:t>
            </w:r>
            <w:r>
              <w:rPr>
                <w:rFonts w:eastAsia="宋体" w:hint="eastAsia"/>
                <w:lang w:eastAsia="zh-CN"/>
              </w:rPr>
              <w:t xml:space="preserve"> to achieve the purpose of logging e</w:t>
            </w:r>
            <w:r>
              <w:t xml:space="preserve">arly measurements </w:t>
            </w:r>
            <w:r>
              <w:rPr>
                <w:rFonts w:eastAsia="宋体" w:hint="eastAsia"/>
                <w:lang w:eastAsia="zh-CN"/>
              </w:rPr>
              <w:t>results</w:t>
            </w:r>
            <w:r>
              <w:t xml:space="preserve"> in logged MDT</w:t>
            </w:r>
            <w:r>
              <w:rPr>
                <w:rFonts w:eastAsia="宋体" w:hint="eastAsia"/>
                <w:lang w:eastAsia="zh-CN"/>
              </w:rPr>
              <w:t xml:space="preserve"> report. Both option 2 and option 3 </w:t>
            </w:r>
            <w:proofErr w:type="gramStart"/>
            <w:r w:rsidR="001E4C7C">
              <w:rPr>
                <w:rFonts w:eastAsia="宋体"/>
                <w:lang w:eastAsia="zh-CN"/>
              </w:rPr>
              <w:t>need</w:t>
            </w:r>
            <w:proofErr w:type="gramEnd"/>
            <w:r>
              <w:rPr>
                <w:rFonts w:eastAsia="宋体" w:hint="eastAsia"/>
                <w:lang w:eastAsia="zh-CN"/>
              </w:rPr>
              <w:t xml:space="preserve"> the network to </w:t>
            </w:r>
            <w:r>
              <w:rPr>
                <w:rFonts w:eastAsia="宋体"/>
                <w:lang w:eastAsia="zh-CN"/>
              </w:rPr>
              <w:t>set the frequencies for non-</w:t>
            </w:r>
            <w:proofErr w:type="spellStart"/>
            <w:r>
              <w:rPr>
                <w:rFonts w:eastAsia="宋体"/>
                <w:lang w:eastAsia="zh-CN"/>
              </w:rPr>
              <w:t>cellReselection</w:t>
            </w:r>
            <w:proofErr w:type="spellEnd"/>
            <w:r>
              <w:rPr>
                <w:rFonts w:eastAsia="宋体"/>
                <w:lang w:eastAsia="zh-CN"/>
              </w:rPr>
              <w:t xml:space="preserve"> frequencies</w:t>
            </w:r>
            <w:r>
              <w:rPr>
                <w:rFonts w:eastAsia="宋体" w:hint="eastAsia"/>
                <w:lang w:eastAsia="zh-CN"/>
              </w:rPr>
              <w:t xml:space="preserve"> in </w:t>
            </w:r>
            <w:proofErr w:type="spellStart"/>
            <w:r>
              <w:rPr>
                <w:i/>
                <w:iCs/>
              </w:rPr>
              <w:t>AreaConfig</w:t>
            </w:r>
            <w:proofErr w:type="spellEnd"/>
            <w:r>
              <w:t xml:space="preserve"> and/or </w:t>
            </w:r>
            <w:proofErr w:type="spellStart"/>
            <w:r>
              <w:rPr>
                <w:i/>
                <w:iCs/>
              </w:rPr>
              <w:t>InterFreqTargetInf</w:t>
            </w:r>
            <w:proofErr w:type="spellEnd"/>
            <w:r w:rsidRPr="00B222A5">
              <w:rPr>
                <w:rFonts w:eastAsia="宋体" w:hint="eastAsia"/>
                <w:iCs/>
                <w:lang w:eastAsia="zh-CN"/>
              </w:rPr>
              <w:t xml:space="preserve"> which increases </w:t>
            </w:r>
            <w:r w:rsidR="001E4C7C">
              <w:rPr>
                <w:rFonts w:eastAsia="宋体" w:hint="eastAsia"/>
                <w:iCs/>
                <w:lang w:eastAsia="zh-CN"/>
              </w:rPr>
              <w:t xml:space="preserve">the </w:t>
            </w:r>
            <w:r w:rsidRPr="00B222A5">
              <w:rPr>
                <w:rFonts w:eastAsia="宋体"/>
                <w:iCs/>
                <w:lang w:eastAsia="zh-CN"/>
              </w:rPr>
              <w:t>complexity</w:t>
            </w:r>
            <w:r>
              <w:rPr>
                <w:rFonts w:eastAsia="宋体" w:hint="eastAsia"/>
                <w:iCs/>
                <w:lang w:eastAsia="zh-CN"/>
              </w:rPr>
              <w:t>.</w:t>
            </w:r>
          </w:p>
        </w:tc>
      </w:tr>
      <w:tr w:rsidR="0029319B" w14:paraId="369660EC"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29319B" w:rsidRDefault="0029319B" w:rsidP="0029319B">
            <w:pPr>
              <w:pStyle w:val="TAC"/>
              <w:spacing w:before="20" w:after="20"/>
              <w:ind w:left="57" w:right="57"/>
              <w:jc w:val="left"/>
              <w:rPr>
                <w:lang w:eastAsia="zh-CN"/>
              </w:rPr>
            </w:pPr>
          </w:p>
        </w:tc>
      </w:tr>
      <w:tr w:rsidR="0029319B" w14:paraId="38CF82E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29319B" w:rsidRDefault="0029319B" w:rsidP="0029319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29319B" w:rsidRDefault="0029319B" w:rsidP="0029319B">
            <w:pPr>
              <w:pStyle w:val="TAC"/>
              <w:spacing w:before="20" w:after="20"/>
              <w:ind w:left="57" w:right="57"/>
              <w:jc w:val="left"/>
              <w:rPr>
                <w:lang w:eastAsia="zh-CN"/>
              </w:rPr>
            </w:pPr>
          </w:p>
        </w:tc>
      </w:tr>
      <w:tr w:rsidR="0029319B" w14:paraId="161B06DA"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29319B" w:rsidRDefault="0029319B" w:rsidP="0029319B">
            <w:pPr>
              <w:pStyle w:val="TAC"/>
              <w:spacing w:before="20" w:after="20"/>
              <w:ind w:left="57" w:right="57"/>
              <w:jc w:val="left"/>
              <w:rPr>
                <w:lang w:eastAsia="zh-CN"/>
              </w:rPr>
            </w:pPr>
          </w:p>
        </w:tc>
      </w:tr>
      <w:tr w:rsidR="0029319B" w14:paraId="7B2B91E4"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29319B" w:rsidRDefault="0029319B" w:rsidP="0029319B">
            <w:pPr>
              <w:pStyle w:val="TAC"/>
              <w:spacing w:before="20" w:after="20"/>
              <w:ind w:left="57" w:right="57"/>
              <w:jc w:val="left"/>
              <w:rPr>
                <w:lang w:eastAsia="zh-CN"/>
              </w:rPr>
            </w:pPr>
          </w:p>
        </w:tc>
      </w:tr>
      <w:tr w:rsidR="0029319B" w14:paraId="70BFBA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29319B" w:rsidRDefault="0029319B" w:rsidP="0029319B">
            <w:pPr>
              <w:pStyle w:val="TAC"/>
              <w:spacing w:before="20" w:after="20"/>
              <w:ind w:left="57" w:right="57"/>
              <w:jc w:val="left"/>
              <w:rPr>
                <w:lang w:eastAsia="zh-CN"/>
              </w:rPr>
            </w:pPr>
          </w:p>
        </w:tc>
      </w:tr>
      <w:tr w:rsidR="0029319B" w14:paraId="73540E30"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29319B" w:rsidRDefault="0029319B" w:rsidP="0029319B">
            <w:pPr>
              <w:pStyle w:val="TAC"/>
              <w:spacing w:before="20" w:after="20"/>
              <w:ind w:left="57" w:right="57"/>
              <w:jc w:val="left"/>
              <w:rPr>
                <w:lang w:eastAsia="zh-CN"/>
              </w:rPr>
            </w:pPr>
          </w:p>
        </w:tc>
      </w:tr>
      <w:tr w:rsidR="0029319B" w14:paraId="6901F4F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29319B" w:rsidRDefault="0029319B" w:rsidP="0029319B">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5" w:history="1">
        <w:r>
          <w:rPr>
            <w:rStyle w:val="ab"/>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6" w:history="1">
        <w:r>
          <w:rPr>
            <w:rStyle w:val="ab"/>
          </w:rPr>
          <w:t>R2-2107394</w:t>
        </w:r>
      </w:hyperlink>
      <w:r>
        <w:t>/</w:t>
      </w:r>
      <w:hyperlink r:id="rId17" w:history="1">
        <w:r>
          <w:rPr>
            <w:rStyle w:val="ab"/>
          </w:rPr>
          <w:t>R2-2105625</w:t>
        </w:r>
      </w:hyperlink>
      <w:r>
        <w:t xml:space="preserve"> and </w:t>
      </w:r>
      <w:hyperlink r:id="rId18" w:history="1">
        <w:r>
          <w:rPr>
            <w:rStyle w:val="ab"/>
          </w:rPr>
          <w:t>R2-2108331</w:t>
        </w:r>
      </w:hyperlink>
      <w:r>
        <w:t xml:space="preserve">/ </w:t>
      </w:r>
      <w:hyperlink r:id="rId19" w:history="1">
        <w:r>
          <w:rPr>
            <w:rStyle w:val="ab"/>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965E8C">
      <w:pPr>
        <w:jc w:val="both"/>
        <w:rPr>
          <w:b/>
          <w:bCs/>
          <w:lang w:eastAsia="zh-CN"/>
        </w:rPr>
      </w:pPr>
      <w:hyperlink r:id="rId20" w:history="1">
        <w:r w:rsidR="0047760F">
          <w:rPr>
            <w:rStyle w:val="ab"/>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proofErr w:type="spellStart"/>
      <w:r w:rsidR="0047760F">
        <w:rPr>
          <w:i/>
          <w:iCs/>
          <w:lang w:eastAsia="zh-CN"/>
        </w:rPr>
        <w:t>outofCoverage</w:t>
      </w:r>
      <w:proofErr w:type="spellEnd"/>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965E8C">
      <w:pPr>
        <w:jc w:val="both"/>
        <w:rPr>
          <w:rFonts w:eastAsia="宋体"/>
          <w:lang w:eastAsia="zh-CN"/>
        </w:rPr>
      </w:pPr>
      <w:hyperlink r:id="rId21" w:history="1">
        <w:r w:rsidR="0047760F">
          <w:rPr>
            <w:rStyle w:val="ab"/>
          </w:rPr>
          <w:t>R2-2108331</w:t>
        </w:r>
      </w:hyperlink>
      <w:r w:rsidR="0047760F">
        <w:t xml:space="preserve"> </w:t>
      </w:r>
      <w:r w:rsidR="0047760F">
        <w:rPr>
          <w:b/>
          <w:bCs/>
        </w:rPr>
        <w:t>Observation:</w:t>
      </w:r>
      <w:r w:rsidR="0047760F">
        <w:t xml:space="preserve"> </w:t>
      </w:r>
      <w:r w:rsidR="0047760F">
        <w:rPr>
          <w:rFonts w:eastAsia="宋体"/>
          <w:lang w:eastAsia="zh-CN"/>
        </w:rPr>
        <w:t xml:space="preserve">Current </w:t>
      </w:r>
      <w:proofErr w:type="spellStart"/>
      <w:r w:rsidR="0047760F">
        <w:rPr>
          <w:rFonts w:eastAsia="宋体"/>
          <w:i/>
          <w:iCs/>
          <w:lang w:eastAsia="zh-CN"/>
        </w:rPr>
        <w:t>eventTriggered</w:t>
      </w:r>
      <w:proofErr w:type="spellEnd"/>
      <w:r w:rsidR="0047760F">
        <w:rPr>
          <w:rFonts w:eastAsia="宋体"/>
          <w:lang w:eastAsia="zh-CN"/>
        </w:rPr>
        <w:t xml:space="preserve"> measurement </w:t>
      </w:r>
      <w:proofErr w:type="spellStart"/>
      <w:r w:rsidR="0047760F">
        <w:rPr>
          <w:rFonts w:eastAsia="宋体"/>
          <w:i/>
          <w:iCs/>
          <w:lang w:eastAsia="zh-CN"/>
        </w:rPr>
        <w:t>OutofService</w:t>
      </w:r>
      <w:proofErr w:type="spellEnd"/>
      <w:r w:rsidR="0047760F">
        <w:rPr>
          <w:rFonts w:eastAsia="宋体"/>
          <w:i/>
          <w:iCs/>
          <w:lang w:eastAsia="zh-CN"/>
        </w:rPr>
        <w:t xml:space="preserve"> </w:t>
      </w:r>
      <w:r w:rsidR="0047760F">
        <w:rPr>
          <w:rFonts w:eastAsia="宋体"/>
          <w:lang w:eastAsia="zh-CN"/>
        </w:rPr>
        <w:t xml:space="preserve">cannot address the issue of RAT-specific and frequency-specific coverage holes, as this is triggered only when UE cannot find any suitable cell to camp irrespective of the RAT. Similarly, current </w:t>
      </w:r>
      <w:proofErr w:type="spellStart"/>
      <w:r w:rsidR="0047760F">
        <w:rPr>
          <w:rFonts w:eastAsia="宋体"/>
          <w:i/>
          <w:iCs/>
          <w:lang w:eastAsia="zh-CN"/>
        </w:rPr>
        <w:t>eventTriggered</w:t>
      </w:r>
      <w:proofErr w:type="spellEnd"/>
      <w:r w:rsidR="0047760F">
        <w:rPr>
          <w:rFonts w:eastAsia="宋体"/>
          <w:lang w:eastAsia="zh-CN"/>
        </w:rPr>
        <w:t xml:space="preserve"> measurement </w:t>
      </w:r>
      <w:proofErr w:type="spellStart"/>
      <w:r w:rsidR="0047760F">
        <w:rPr>
          <w:rFonts w:eastAsia="宋体"/>
          <w:i/>
          <w:iCs/>
          <w:lang w:eastAsia="zh-CN"/>
        </w:rPr>
        <w:t>OutofService</w:t>
      </w:r>
      <w:proofErr w:type="spellEnd"/>
      <w:r w:rsidR="0047760F">
        <w:rPr>
          <w:rFonts w:eastAsia="宋体"/>
          <w:i/>
          <w:iCs/>
          <w:lang w:eastAsia="zh-CN"/>
        </w:rPr>
        <w:t xml:space="preserve"> </w:t>
      </w:r>
      <w:r w:rsidR="0047760F">
        <w:rPr>
          <w:rFonts w:eastAsia="宋体"/>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a5"/>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a5"/>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w:t>
      </w:r>
      <w:proofErr w:type="spellStart"/>
      <w:r>
        <w:rPr>
          <w:rFonts w:ascii="Times New Roman" w:hAnsi="Times New Roman"/>
          <w:b/>
          <w:bCs/>
          <w:i/>
          <w:iCs/>
        </w:rPr>
        <w:t>eventType</w:t>
      </w:r>
      <w:proofErr w:type="spellEnd"/>
      <w:r>
        <w:rPr>
          <w:rFonts w:ascii="Times New Roman" w:hAnsi="Times New Roman"/>
          <w:b/>
          <w:bCs/>
          <w:i/>
          <w:iCs/>
        </w:rPr>
        <w:t xml:space="preserve"> </w:t>
      </w:r>
      <w:r>
        <w:rPr>
          <w:rFonts w:ascii="Times New Roman" w:hAnsi="Times New Roman"/>
        </w:rPr>
        <w:t>into existing</w:t>
      </w:r>
      <w:r>
        <w:rPr>
          <w:rFonts w:ascii="Times New Roman" w:hAnsi="Times New Roman"/>
          <w:b/>
          <w:bCs/>
        </w:rPr>
        <w:t xml:space="preserve"> </w:t>
      </w:r>
      <w:proofErr w:type="spellStart"/>
      <w:r>
        <w:rPr>
          <w:rFonts w:ascii="Times New Roman" w:hAnsi="Times New Roman"/>
          <w:i/>
          <w:iCs/>
        </w:rPr>
        <w:t>L</w:t>
      </w:r>
      <w:r>
        <w:rPr>
          <w:rFonts w:ascii="Times New Roman" w:hAnsi="Times New Roman"/>
        </w:rPr>
        <w:t>o</w:t>
      </w:r>
      <w:r>
        <w:rPr>
          <w:rFonts w:ascii="Times New Roman" w:hAnsi="Times New Roman"/>
          <w:i/>
          <w:iCs/>
        </w:rPr>
        <w:t>ggedEventTriggerConfig</w:t>
      </w:r>
      <w:proofErr w:type="spellEnd"/>
      <w:r>
        <w:rPr>
          <w:rFonts w:ascii="Times New Roman" w:hAnsi="Times New Roman"/>
        </w:rPr>
        <w:t xml:space="preserve"> IE in the logged MDT configuration for logging RAT-specific coverage hole (</w:t>
      </w:r>
      <w:hyperlink r:id="rId22" w:history="1">
        <w:r>
          <w:rPr>
            <w:rStyle w:val="ab"/>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3" w:history="1">
        <w:r>
          <w:rPr>
            <w:rStyle w:val="ab"/>
          </w:rPr>
          <w:t>R2-2107394</w:t>
        </w:r>
      </w:hyperlink>
      <w:r>
        <w:t>/</w:t>
      </w:r>
      <w:hyperlink r:id="rId24" w:history="1">
        <w:r>
          <w:rPr>
            <w:rStyle w:val="ab"/>
          </w:rPr>
          <w:t>R2-2105625</w:t>
        </w:r>
      </w:hyperlink>
      <w:r>
        <w:t xml:space="preserve"> also clarifies when the current serving cell radio measurement is good, according to the cell reselection </w:t>
      </w:r>
      <w:proofErr w:type="gramStart"/>
      <w:r>
        <w:t>principle,</w:t>
      </w:r>
      <w:proofErr w:type="gramEnd"/>
      <w:r>
        <w:t xml:space="preserve"> the UE only needs to perform radio measurements on the carrier frequencies with higher reselection priority.</w:t>
      </w:r>
    </w:p>
    <w:p w14:paraId="1418484E" w14:textId="77777777" w:rsidR="00F439F3" w:rsidRDefault="0047760F">
      <w:pPr>
        <w:ind w:left="284"/>
        <w:jc w:val="both"/>
      </w:pPr>
      <w:r>
        <w:t xml:space="preserve">Hence assume that cell reselection criteria when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(TS38.304) is too limiting, thus it might imply a need for further changes.</w:t>
      </w:r>
    </w:p>
    <w:p w14:paraId="029A8991" w14:textId="77777777" w:rsidR="00F439F3" w:rsidRDefault="0047760F">
      <w:pPr>
        <w:pStyle w:val="a5"/>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proofErr w:type="spellStart"/>
      <w:r>
        <w:rPr>
          <w:rFonts w:ascii="Times New Roman" w:hAnsi="Times New Roman"/>
          <w:i/>
          <w:iCs/>
        </w:rPr>
        <w:t>evenTriggered</w:t>
      </w:r>
      <w:proofErr w:type="spellEnd"/>
      <w:r>
        <w:rPr>
          <w:rFonts w:ascii="Times New Roman" w:hAnsi="Times New Roman"/>
        </w:rPr>
        <w:t xml:space="preserve"> measurements logging to detect RAT-specific coverage holes when UE cannot find a suitable cell to camp on a given RAT (</w:t>
      </w:r>
      <w:hyperlink r:id="rId25" w:history="1">
        <w:r>
          <w:rPr>
            <w:rStyle w:val="ab"/>
            <w:rFonts w:ascii="Times New Roman" w:hAnsi="Times New Roman"/>
          </w:rPr>
          <w:t>R2-2108331</w:t>
        </w:r>
      </w:hyperlink>
      <w:r>
        <w:rPr>
          <w:rFonts w:ascii="Times New Roman" w:hAnsi="Times New Roman"/>
        </w:rPr>
        <w:t>)</w:t>
      </w:r>
    </w:p>
    <w:p w14:paraId="7D9C401C" w14:textId="77777777" w:rsidR="00F439F3" w:rsidRDefault="0047760F">
      <w:pPr>
        <w:pStyle w:val="a5"/>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proofErr w:type="spellStart"/>
      <w:r>
        <w:rPr>
          <w:rFonts w:ascii="Times New Roman" w:hAnsi="Times New Roman"/>
          <w:i/>
          <w:iCs/>
        </w:rPr>
        <w:t>eventTriggered</w:t>
      </w:r>
      <w:proofErr w:type="spellEnd"/>
      <w:r>
        <w:rPr>
          <w:rFonts w:ascii="Times New Roman" w:hAnsi="Times New Roman"/>
        </w:rPr>
        <w:t xml:space="preserve"> measurements logging (</w:t>
      </w:r>
      <w:hyperlink r:id="rId26" w:history="1">
        <w:r>
          <w:rPr>
            <w:rStyle w:val="ab"/>
            <w:rFonts w:ascii="Times New Roman" w:hAnsi="Times New Roman"/>
          </w:rPr>
          <w:t>R2-2108331</w:t>
        </w:r>
      </w:hyperlink>
      <w:r>
        <w:rPr>
          <w:rFonts w:ascii="Times New Roman" w:hAnsi="Times New Roman"/>
        </w:rPr>
        <w:t>)</w:t>
      </w:r>
    </w:p>
    <w:p w14:paraId="6E547A77" w14:textId="77777777" w:rsidR="00F439F3" w:rsidRDefault="0047760F">
      <w:pPr>
        <w:pStyle w:val="a5"/>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7" w:history="1">
        <w:r>
          <w:rPr>
            <w:rStyle w:val="ab"/>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rsidTr="00A564CB">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t>Answers to Question 2</w:t>
            </w:r>
          </w:p>
        </w:tc>
      </w:tr>
      <w:tr w:rsidR="00F439F3" w14:paraId="328ACED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4"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5" w:author="Zhihong-ZTE" w:date="2021-10-17T16:49:00Z">
              <w:r>
                <w:rPr>
                  <w:rFonts w:hint="eastAsia"/>
                  <w:lang w:val="en-US" w:eastAsia="zh-CN"/>
                </w:rPr>
                <w:t>Before discussion possi</w:t>
              </w:r>
            </w:ins>
            <w:ins w:id="46"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hanging="1259"/>
              <w:jc w:val="left"/>
              <w:rPr>
                <w:rFonts w:eastAsia="宋体"/>
                <w:lang w:eastAsia="zh-CN"/>
                <w:rPrChange w:id="47" w:author="OPPO- Liu yang" w:date="2021-10-18T11:34:00Z">
                  <w:rPr>
                    <w:szCs w:val="24"/>
                    <w:lang w:eastAsia="zh-CN"/>
                  </w:rPr>
                </w:rPrChange>
              </w:rPr>
            </w:pPr>
            <w:ins w:id="48" w:author="OPPO- Liu yang" w:date="2021-10-18T11:34: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hanging="1259"/>
              <w:jc w:val="left"/>
              <w:rPr>
                <w:rFonts w:eastAsia="宋体"/>
                <w:lang w:eastAsia="zh-CN"/>
                <w:rPrChange w:id="49" w:author="OPPO- Liu yang" w:date="2021-10-18T14:04:00Z">
                  <w:rPr>
                    <w:szCs w:val="24"/>
                    <w:lang w:eastAsia="zh-CN"/>
                  </w:rPr>
                </w:rPrChange>
              </w:rPr>
            </w:pPr>
            <w:ins w:id="50" w:author="OPPO- Liu yang" w:date="2021-10-18T14:04: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hanging="1259"/>
              <w:jc w:val="left"/>
              <w:rPr>
                <w:rFonts w:eastAsia="宋体"/>
                <w:lang w:eastAsia="zh-CN"/>
                <w:rPrChange w:id="51" w:author="OPPO- Liu yang" w:date="2021-10-18T14:04:00Z">
                  <w:rPr>
                    <w:szCs w:val="24"/>
                    <w:lang w:eastAsia="zh-CN"/>
                  </w:rPr>
                </w:rPrChange>
              </w:rPr>
            </w:pPr>
            <w:ins w:id="52" w:author="OPPO- Liu yang" w:date="2021-10-18T14:04:00Z">
              <w:r>
                <w:rPr>
                  <w:rFonts w:eastAsia="宋体" w:hint="eastAsia"/>
                  <w:lang w:eastAsia="zh-CN"/>
                </w:rPr>
                <w:t>Y</w:t>
              </w:r>
              <w:r>
                <w:rPr>
                  <w:rFonts w:eastAsia="宋体"/>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hanging="1259"/>
              <w:jc w:val="left"/>
              <w:rPr>
                <w:rFonts w:eastAsia="宋体"/>
                <w:lang w:eastAsia="zh-CN"/>
                <w:rPrChange w:id="53" w:author="OPPO- Liu yang" w:date="2021-10-18T14:04:00Z">
                  <w:rPr>
                    <w:szCs w:val="24"/>
                    <w:lang w:eastAsia="zh-CN"/>
                  </w:rPr>
                </w:rPrChange>
              </w:rPr>
            </w:pPr>
            <w:ins w:id="54" w:author="OPPO- Liu yang" w:date="2021-10-18T14:04:00Z">
              <w:r>
                <w:rPr>
                  <w:rFonts w:eastAsia="宋体" w:hint="eastAsia"/>
                  <w:lang w:eastAsia="zh-CN"/>
                </w:rPr>
                <w:t>N</w:t>
              </w:r>
              <w:r>
                <w:rPr>
                  <w:rFonts w:eastAsia="宋体"/>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5" w:author="OPPO- Liu yang" w:date="2021-10-18T11:35:00Z"/>
                <w:lang w:val="en-US" w:eastAsia="zh-CN"/>
              </w:rPr>
            </w:pPr>
            <w:ins w:id="56" w:author="OPPO- Liu yang" w:date="2021-10-18T11:36:00Z">
              <w:r>
                <w:t>I</w:t>
              </w:r>
            </w:ins>
            <w:ins w:id="57" w:author="OPPO- Liu yang" w:date="2021-10-18T11:35:00Z">
              <w:r>
                <w:rPr>
                  <w:rFonts w:hint="eastAsia"/>
                </w:rPr>
                <w:t xml:space="preserve">n the current R16 specification, </w:t>
              </w:r>
              <w:proofErr w:type="spellStart"/>
              <w:r w:rsidRPr="00DC38CB">
                <w:rPr>
                  <w:b/>
                  <w:bCs/>
                  <w:i/>
                  <w:iCs/>
                  <w:rPrChange w:id="58" w:author="OPPO- Liu yang" w:date="2021-10-18T11:36:00Z">
                    <w:rPr>
                      <w:b/>
                      <w:bCs/>
                    </w:rPr>
                  </w:rPrChange>
                </w:rPr>
                <w:t>outOfCoverage</w:t>
              </w:r>
              <w:proofErr w:type="spellEnd"/>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9" w:author="OPPO- Liu yang" w:date="2021-10-18T11:39:00Z"/>
                <w:rFonts w:ascii="Times New Roman" w:eastAsia="宋体" w:hAnsi="Times New Roman"/>
                <w:lang w:val="en-US" w:eastAsia="zh-CN"/>
                <w:rPrChange w:id="60" w:author="OPPO- Liu yang" w:date="2021-10-18T11:47:00Z">
                  <w:rPr>
                    <w:ins w:id="61" w:author="OPPO- Liu yang" w:date="2021-10-18T11:39:00Z"/>
                    <w:rFonts w:eastAsia="宋体"/>
                    <w:lang w:val="en-US" w:eastAsia="zh-CN"/>
                  </w:rPr>
                </w:rPrChange>
              </w:rPr>
            </w:pPr>
            <w:ins w:id="62" w:author="OPPO- Liu yang" w:date="2021-10-18T11:36:00Z">
              <w:r w:rsidRPr="007427D3">
                <w:rPr>
                  <w:rFonts w:ascii="Times New Roman" w:eastAsia="宋体" w:hAnsi="Times New Roman"/>
                  <w:lang w:val="en-US" w:eastAsia="zh-CN"/>
                  <w:rPrChange w:id="63" w:author="OPPO- Liu yang" w:date="2021-10-18T11:47:00Z">
                    <w:rPr>
                      <w:rFonts w:eastAsia="宋体"/>
                      <w:lang w:val="en-US" w:eastAsia="zh-CN"/>
                    </w:rPr>
                  </w:rPrChange>
                </w:rPr>
                <w:t>Some may a</w:t>
              </w:r>
            </w:ins>
            <w:ins w:id="64" w:author="OPPO- Liu yang" w:date="2021-10-18T11:37:00Z">
              <w:r w:rsidRPr="007427D3">
                <w:rPr>
                  <w:rFonts w:ascii="Times New Roman" w:eastAsia="宋体" w:hAnsi="Times New Roman"/>
                  <w:lang w:val="en-US" w:eastAsia="zh-CN"/>
                  <w:rPrChange w:id="65" w:author="OPPO- Liu yang" w:date="2021-10-18T11:47:00Z">
                    <w:rPr>
                      <w:rFonts w:eastAsia="宋体"/>
                      <w:lang w:val="en-US" w:eastAsia="zh-CN"/>
                    </w:rPr>
                  </w:rPrChange>
                </w:rPr>
                <w:t>rgue that back in R1</w:t>
              </w:r>
            </w:ins>
            <w:ins w:id="66" w:author="OPPO- Liu yang" w:date="2021-10-18T11:38:00Z">
              <w:r w:rsidRPr="007427D3">
                <w:rPr>
                  <w:rFonts w:ascii="Times New Roman" w:eastAsia="宋体" w:hAnsi="Times New Roman"/>
                  <w:lang w:val="en-US" w:eastAsia="zh-CN"/>
                  <w:rPrChange w:id="67" w:author="OPPO- Liu yang" w:date="2021-10-18T11:47:00Z">
                    <w:rPr>
                      <w:rFonts w:eastAsia="宋体"/>
                      <w:lang w:val="en-US" w:eastAsia="zh-CN"/>
                    </w:rPr>
                  </w:rPrChange>
                </w:rPr>
                <w:t>6</w:t>
              </w:r>
            </w:ins>
            <w:ins w:id="68" w:author="OPPO- Liu yang" w:date="2021-10-18T11:37:00Z">
              <w:r w:rsidRPr="007427D3">
                <w:rPr>
                  <w:rFonts w:ascii="Times New Roman" w:eastAsia="宋体" w:hAnsi="Times New Roman"/>
                  <w:lang w:val="en-US" w:eastAsia="zh-CN"/>
                  <w:rPrChange w:id="69" w:author="OPPO- Liu yang" w:date="2021-10-18T11:47:00Z">
                    <w:rPr>
                      <w:rFonts w:eastAsia="宋体"/>
                      <w:lang w:val="en-US" w:eastAsia="zh-CN"/>
                    </w:rPr>
                  </w:rPrChange>
                </w:rPr>
                <w:t xml:space="preserve">, the </w:t>
              </w:r>
              <w:proofErr w:type="spellStart"/>
              <w:r w:rsidRPr="007427D3">
                <w:rPr>
                  <w:rFonts w:ascii="Times New Roman" w:eastAsia="宋体" w:hAnsi="Times New Roman"/>
                  <w:lang w:val="en-US" w:eastAsia="zh-CN"/>
                  <w:rPrChange w:id="70" w:author="OPPO- Liu yang" w:date="2021-10-18T11:47:00Z">
                    <w:rPr>
                      <w:rFonts w:eastAsia="宋体"/>
                      <w:lang w:val="en-US" w:eastAsia="zh-CN"/>
                    </w:rPr>
                  </w:rPrChange>
                </w:rPr>
                <w:t>InterFreqTargetInfo</w:t>
              </w:r>
              <w:proofErr w:type="spellEnd"/>
              <w:r w:rsidRPr="007427D3">
                <w:rPr>
                  <w:rFonts w:ascii="Times New Roman" w:eastAsia="宋体" w:hAnsi="Times New Roman"/>
                  <w:lang w:val="en-US" w:eastAsia="zh-CN"/>
                  <w:rPrChange w:id="71" w:author="OPPO- Liu yang" w:date="2021-10-18T11:47:00Z">
                    <w:rPr>
                      <w:rFonts w:eastAsia="宋体"/>
                      <w:lang w:val="en-US" w:eastAsia="zh-CN"/>
                    </w:rPr>
                  </w:rPrChange>
                </w:rPr>
                <w:t xml:space="preserve"> IE introduced in the </w:t>
              </w:r>
              <w:proofErr w:type="spellStart"/>
              <w:r w:rsidRPr="007427D3">
                <w:rPr>
                  <w:rFonts w:ascii="Times New Roman" w:eastAsia="宋体" w:hAnsi="Times New Roman"/>
                  <w:lang w:val="en-US" w:eastAsia="zh-CN"/>
                  <w:rPrChange w:id="72" w:author="OPPO- Liu yang" w:date="2021-10-18T11:47:00Z">
                    <w:rPr>
                      <w:rFonts w:eastAsia="宋体"/>
                      <w:lang w:val="en-US" w:eastAsia="zh-CN"/>
                    </w:rPr>
                  </w:rPrChange>
                </w:rPr>
                <w:t>araConfiguration</w:t>
              </w:r>
              <w:proofErr w:type="spellEnd"/>
              <w:r w:rsidRPr="007427D3">
                <w:rPr>
                  <w:rFonts w:ascii="Times New Roman" w:eastAsia="宋体" w:hAnsi="Times New Roman"/>
                  <w:lang w:val="en-US" w:eastAsia="zh-CN"/>
                  <w:rPrChange w:id="73" w:author="OPPO- Liu yang" w:date="2021-10-18T11:47:00Z">
                    <w:rPr>
                      <w:rFonts w:eastAsia="宋体"/>
                      <w:lang w:val="en-US" w:eastAsia="zh-CN"/>
                    </w:rPr>
                  </w:rPrChange>
                </w:rPr>
                <w:t xml:space="preserve"> could be used </w:t>
              </w:r>
            </w:ins>
            <w:ins w:id="74" w:author="OPPO- Liu yang" w:date="2021-10-18T11:38:00Z">
              <w:r w:rsidRPr="007427D3">
                <w:rPr>
                  <w:rFonts w:ascii="Times New Roman" w:eastAsia="宋体" w:hAnsi="Times New Roman"/>
                  <w:lang w:val="en-US" w:eastAsia="zh-CN"/>
                  <w:rPrChange w:id="75" w:author="OPPO- Liu yang" w:date="2021-10-18T11:47:00Z">
                    <w:rPr>
                      <w:rFonts w:eastAsia="宋体"/>
                      <w:lang w:val="en-US" w:eastAsia="zh-CN"/>
                    </w:rPr>
                  </w:rPrChange>
                </w:rPr>
                <w:t xml:space="preserve">for such purposes—setting the </w:t>
              </w:r>
              <w:proofErr w:type="spellStart"/>
              <w:r w:rsidRPr="007427D3">
                <w:rPr>
                  <w:rFonts w:ascii="Times New Roman" w:eastAsia="宋体" w:hAnsi="Times New Roman"/>
                  <w:lang w:val="en-US" w:eastAsia="zh-CN"/>
                  <w:rPrChange w:id="76" w:author="OPPO- Liu yang" w:date="2021-10-18T11:47:00Z">
                    <w:rPr>
                      <w:rFonts w:eastAsia="宋体"/>
                      <w:lang w:val="en-US" w:eastAsia="zh-CN"/>
                    </w:rPr>
                  </w:rPrChange>
                </w:rPr>
                <w:t>InterFreqTargetInfo</w:t>
              </w:r>
              <w:proofErr w:type="spellEnd"/>
              <w:r w:rsidRPr="007427D3">
                <w:rPr>
                  <w:rFonts w:ascii="Times New Roman" w:eastAsia="宋体" w:hAnsi="Times New Roman"/>
                  <w:lang w:val="en-US" w:eastAsia="zh-CN"/>
                  <w:rPrChange w:id="77" w:author="OPPO- Liu yang" w:date="2021-10-18T11:47:00Z">
                    <w:rPr>
                      <w:rFonts w:eastAsia="宋体"/>
                      <w:lang w:val="en-US" w:eastAsia="zh-CN"/>
                    </w:rPr>
                  </w:rPrChange>
                </w:rPr>
                <w:t xml:space="preserve"> to 5G frequencies</w:t>
              </w:r>
            </w:ins>
            <w:ins w:id="78" w:author="OPPO- Liu yang" w:date="2021-10-18T11:39:00Z">
              <w:r w:rsidRPr="007427D3">
                <w:rPr>
                  <w:rFonts w:ascii="Times New Roman" w:eastAsia="宋体" w:hAnsi="Times New Roman"/>
                  <w:lang w:val="en-US" w:eastAsia="zh-CN"/>
                  <w:rPrChange w:id="79" w:author="OPPO- Liu yang" w:date="2021-10-18T11:47:00Z">
                    <w:rPr>
                      <w:rFonts w:eastAsia="宋体"/>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80" w:author="OPPO- Liu yang" w:date="2021-10-18T11:39:00Z"/>
                <w:rFonts w:ascii="Times New Roman" w:eastAsia="宋体" w:hAnsi="Times New Roman"/>
                <w:lang w:val="en-US" w:eastAsia="zh-CN"/>
                <w:rPrChange w:id="81" w:author="OPPO- Liu yang" w:date="2021-10-18T11:47:00Z">
                  <w:rPr>
                    <w:ins w:id="82" w:author="OPPO- Liu yang" w:date="2021-10-18T11:39:00Z"/>
                    <w:rFonts w:eastAsia="宋体"/>
                    <w:lang w:val="en-US" w:eastAsia="zh-CN"/>
                  </w:rPr>
                </w:rPrChange>
              </w:rPr>
            </w:pPr>
          </w:p>
          <w:p w14:paraId="121CC471" w14:textId="4CF64DFA" w:rsidR="00DC38CB" w:rsidRPr="007427D3" w:rsidRDefault="00CD3390">
            <w:pPr>
              <w:pStyle w:val="TAC"/>
              <w:spacing w:before="20" w:after="20"/>
              <w:ind w:right="57"/>
              <w:jc w:val="left"/>
              <w:rPr>
                <w:ins w:id="83" w:author="OPPO- Liu yang" w:date="2021-10-18T11:35:00Z"/>
                <w:rFonts w:ascii="Times New Roman" w:hAnsi="Times New Roman"/>
                <w:lang w:eastAsia="zh-CN"/>
                <w:rPrChange w:id="84" w:author="OPPO- Liu yang" w:date="2021-10-18T11:47:00Z">
                  <w:rPr>
                    <w:ins w:id="85" w:author="OPPO- Liu yang" w:date="2021-10-18T11:35:00Z"/>
                    <w:lang w:eastAsia="zh-CN"/>
                  </w:rPr>
                </w:rPrChange>
              </w:rPr>
              <w:pPrChange w:id="86" w:author="OPPO- Liu yang" w:date="2021-10-18T11:39:00Z">
                <w:pPr>
                  <w:pStyle w:val="TAC"/>
                  <w:spacing w:before="20" w:after="20"/>
                  <w:ind w:left="57" w:right="57"/>
                  <w:jc w:val="left"/>
                </w:pPr>
              </w:pPrChange>
            </w:pPr>
            <w:ins w:id="87" w:author="OPPO- Liu yang" w:date="2021-10-18T11:39:00Z">
              <w:r w:rsidRPr="007427D3">
                <w:rPr>
                  <w:rFonts w:ascii="Times New Roman" w:eastAsia="宋体" w:hAnsi="Times New Roman"/>
                  <w:lang w:val="en-US" w:eastAsia="zh-CN"/>
                  <w:rPrChange w:id="88" w:author="OPPO- Liu yang" w:date="2021-10-18T11:47:00Z">
                    <w:rPr>
                      <w:rFonts w:eastAsia="宋体"/>
                      <w:lang w:val="en-US" w:eastAsia="zh-CN"/>
                    </w:rPr>
                  </w:rPrChange>
                </w:rPr>
                <w:t xml:space="preserve">1. </w:t>
              </w:r>
            </w:ins>
            <w:ins w:id="89" w:author="OPPO- Liu yang" w:date="2021-10-18T11:40:00Z">
              <w:r w:rsidRPr="007427D3">
                <w:rPr>
                  <w:rFonts w:ascii="Times New Roman" w:eastAsia="宋体" w:hAnsi="Times New Roman"/>
                  <w:lang w:val="en-US" w:eastAsia="zh-CN"/>
                  <w:rPrChange w:id="90" w:author="OPPO- Liu yang" w:date="2021-10-18T11:47:00Z">
                    <w:rPr>
                      <w:rFonts w:eastAsia="宋体"/>
                      <w:lang w:val="en-US" w:eastAsia="zh-CN"/>
                    </w:rPr>
                  </w:rPrChange>
                </w:rPr>
                <w:t xml:space="preserve">It is configured for periodic logged measurement reporting. UE needs to log and report measurement </w:t>
              </w:r>
              <w:proofErr w:type="gramStart"/>
              <w:r w:rsidRPr="007427D3">
                <w:rPr>
                  <w:rFonts w:ascii="Times New Roman" w:eastAsia="宋体" w:hAnsi="Times New Roman"/>
                  <w:lang w:val="en-US" w:eastAsia="zh-CN"/>
                  <w:rPrChange w:id="91" w:author="OPPO- Liu yang" w:date="2021-10-18T11:47:00Z">
                    <w:rPr>
                      <w:rFonts w:eastAsia="宋体"/>
                      <w:lang w:val="en-US" w:eastAsia="zh-CN"/>
                    </w:rPr>
                  </w:rPrChange>
                </w:rPr>
                <w:t>periodically,</w:t>
              </w:r>
              <w:proofErr w:type="gramEnd"/>
              <w:r w:rsidRPr="007427D3">
                <w:rPr>
                  <w:rFonts w:ascii="Times New Roman" w:eastAsia="宋体" w:hAnsi="Times New Roman"/>
                  <w:lang w:val="en-US" w:eastAsia="zh-CN"/>
                  <w:rPrChange w:id="92" w:author="OPPO- Liu yang" w:date="2021-10-18T11:47:00Z">
                    <w:rPr>
                      <w:rFonts w:eastAsia="宋体"/>
                      <w:lang w:val="en-US" w:eastAsia="zh-CN"/>
                    </w:rPr>
                  </w:rPrChange>
                </w:rPr>
                <w:t xml:space="preserve"> </w:t>
              </w:r>
            </w:ins>
            <w:ins w:id="93" w:author="OPPO- Liu yang" w:date="2021-10-18T11:41:00Z">
              <w:r w:rsidRPr="007427D3">
                <w:rPr>
                  <w:rFonts w:ascii="Times New Roman" w:eastAsia="宋体" w:hAnsi="Times New Roman"/>
                  <w:lang w:val="en-US" w:eastAsia="zh-CN"/>
                  <w:rPrChange w:id="94" w:author="OPPO- Liu yang" w:date="2021-10-18T11:47:00Z">
                    <w:rPr>
                      <w:rFonts w:eastAsia="宋体"/>
                      <w:lang w:val="en-US" w:eastAsia="zh-CN"/>
                    </w:rPr>
                  </w:rPrChange>
                </w:rPr>
                <w:t xml:space="preserve">we think the overhead (both </w:t>
              </w:r>
            </w:ins>
            <w:ins w:id="95" w:author="OPPO- Liu yang" w:date="2021-10-18T11:42:00Z">
              <w:r w:rsidRPr="007427D3">
                <w:rPr>
                  <w:rFonts w:ascii="Times New Roman" w:eastAsia="宋体" w:hAnsi="Times New Roman"/>
                  <w:lang w:val="en-US" w:eastAsia="zh-CN"/>
                  <w:rPrChange w:id="96" w:author="OPPO- Liu yang" w:date="2021-10-18T11:47:00Z">
                    <w:rPr>
                      <w:rFonts w:eastAsia="宋体"/>
                      <w:lang w:val="en-US" w:eastAsia="zh-CN"/>
                    </w:rPr>
                  </w:rPrChange>
                </w:rPr>
                <w:t xml:space="preserve">storing and </w:t>
              </w:r>
              <w:r w:rsidR="008F2797" w:rsidRPr="007427D3">
                <w:rPr>
                  <w:rFonts w:ascii="Times New Roman" w:eastAsia="宋体" w:hAnsi="Times New Roman"/>
                  <w:lang w:val="en-US" w:eastAsia="zh-CN"/>
                  <w:rPrChange w:id="97" w:author="OPPO- Liu yang" w:date="2021-10-18T11:47:00Z">
                    <w:rPr>
                      <w:rFonts w:eastAsia="宋体"/>
                      <w:lang w:val="en-US" w:eastAsia="zh-CN"/>
                    </w:rPr>
                  </w:rPrChange>
                </w:rPr>
                <w:t>reporting the measurement results</w:t>
              </w:r>
            </w:ins>
            <w:ins w:id="98" w:author="OPPO- Liu yang" w:date="2021-10-18T11:41:00Z">
              <w:r w:rsidRPr="007427D3">
                <w:rPr>
                  <w:rFonts w:ascii="Times New Roman" w:eastAsia="宋体" w:hAnsi="Times New Roman"/>
                  <w:lang w:val="en-US" w:eastAsia="zh-CN"/>
                  <w:rPrChange w:id="99" w:author="OPPO- Liu yang" w:date="2021-10-18T11:47:00Z">
                    <w:rPr>
                      <w:rFonts w:eastAsia="宋体"/>
                      <w:lang w:val="en-US" w:eastAsia="zh-CN"/>
                    </w:rPr>
                  </w:rPrChange>
                </w:rPr>
                <w:t xml:space="preserve">) is large if the purpose is only for </w:t>
              </w:r>
            </w:ins>
            <w:ins w:id="100" w:author="OPPO- Liu yang" w:date="2021-10-18T11:42:00Z">
              <w:r w:rsidR="008F2797" w:rsidRPr="007427D3">
                <w:rPr>
                  <w:rFonts w:ascii="Times New Roman" w:eastAsia="宋体" w:hAnsi="Times New Roman"/>
                  <w:lang w:val="en-US" w:eastAsia="zh-CN"/>
                  <w:rPrChange w:id="101" w:author="OPPO- Liu yang" w:date="2021-10-18T11:47:00Z">
                    <w:rPr>
                      <w:rFonts w:eastAsia="宋体"/>
                      <w:lang w:val="en-US" w:eastAsia="zh-CN"/>
                    </w:rPr>
                  </w:rPrChange>
                </w:rPr>
                <w:t>identifying</w:t>
              </w:r>
            </w:ins>
            <w:ins w:id="102" w:author="OPPO- Liu yang" w:date="2021-10-18T11:41:00Z">
              <w:r w:rsidRPr="007427D3">
                <w:rPr>
                  <w:rFonts w:ascii="Times New Roman" w:eastAsia="宋体" w:hAnsi="Times New Roman"/>
                  <w:lang w:val="en-US" w:eastAsia="zh-CN"/>
                  <w:rPrChange w:id="103" w:author="OPPO- Liu yang" w:date="2021-10-18T11:47:00Z">
                    <w:rPr>
                      <w:rFonts w:eastAsia="宋体"/>
                      <w:lang w:val="en-US" w:eastAsia="zh-CN"/>
                    </w:rPr>
                  </w:rPrChange>
                </w:rPr>
                <w:t xml:space="preserve"> the coverage hole for the specific frequencies</w:t>
              </w:r>
            </w:ins>
            <w:ins w:id="104" w:author="OPPO- Liu yang" w:date="2021-10-18T11:42:00Z">
              <w:r w:rsidR="008F2797" w:rsidRPr="007427D3">
                <w:rPr>
                  <w:rFonts w:ascii="Times New Roman" w:eastAsia="宋体" w:hAnsi="Times New Roman"/>
                  <w:lang w:val="en-US" w:eastAsia="zh-CN"/>
                  <w:rPrChange w:id="105" w:author="OPPO- Liu yang" w:date="2021-10-18T11:47:00Z">
                    <w:rPr>
                      <w:rFonts w:eastAsia="宋体"/>
                      <w:lang w:val="en-US" w:eastAsia="zh-CN"/>
                    </w:rPr>
                  </w:rPrChange>
                </w:rPr>
                <w:t>.</w:t>
              </w:r>
            </w:ins>
            <w:ins w:id="106" w:author="OPPO- Liu yang" w:date="2021-10-18T11:39:00Z">
              <w:r w:rsidRPr="007427D3">
                <w:rPr>
                  <w:rFonts w:ascii="Times New Roman" w:eastAsia="宋体" w:hAnsi="Times New Roman"/>
                  <w:lang w:val="en-US" w:eastAsia="zh-CN"/>
                  <w:rPrChange w:id="107" w:author="OPPO- Liu yang" w:date="2021-10-18T11:47:00Z">
                    <w:rPr>
                      <w:rFonts w:eastAsia="宋体"/>
                      <w:lang w:val="en-US" w:eastAsia="zh-CN"/>
                    </w:rPr>
                  </w:rPrChange>
                </w:rPr>
                <w:t xml:space="preserve"> </w:t>
              </w:r>
            </w:ins>
          </w:p>
          <w:p w14:paraId="7F496B3C" w14:textId="454A7512" w:rsidR="00DC38CB" w:rsidRPr="007427D3" w:rsidRDefault="00DC38CB">
            <w:pPr>
              <w:pStyle w:val="TAC"/>
              <w:spacing w:before="20" w:after="20"/>
              <w:ind w:left="57" w:right="57"/>
              <w:jc w:val="left"/>
              <w:rPr>
                <w:ins w:id="108" w:author="OPPO- Liu yang" w:date="2021-10-18T11:42:00Z"/>
                <w:rFonts w:ascii="Times New Roman" w:eastAsia="宋体" w:hAnsi="Times New Roman"/>
                <w:lang w:eastAsia="zh-CN"/>
                <w:rPrChange w:id="109" w:author="OPPO- Liu yang" w:date="2021-10-18T11:47:00Z">
                  <w:rPr>
                    <w:ins w:id="110" w:author="OPPO- Liu yang" w:date="2021-10-18T11:42:00Z"/>
                    <w:rFonts w:eastAsia="宋体"/>
                    <w:lang w:eastAsia="zh-CN"/>
                  </w:rPr>
                </w:rPrChange>
              </w:rPr>
            </w:pPr>
          </w:p>
          <w:p w14:paraId="547A00A4" w14:textId="636E2579" w:rsidR="008F2797" w:rsidRPr="007427D3" w:rsidRDefault="008F2797">
            <w:pPr>
              <w:pStyle w:val="TAC"/>
              <w:spacing w:before="20" w:after="20"/>
              <w:ind w:left="57" w:right="57"/>
              <w:jc w:val="left"/>
              <w:rPr>
                <w:ins w:id="111" w:author="OPPO- Liu yang" w:date="2021-10-18T11:35:00Z"/>
                <w:rFonts w:ascii="Times New Roman" w:eastAsia="宋体" w:hAnsi="Times New Roman"/>
                <w:lang w:eastAsia="zh-CN"/>
                <w:rPrChange w:id="112" w:author="OPPO- Liu yang" w:date="2021-10-18T11:47:00Z">
                  <w:rPr>
                    <w:ins w:id="113" w:author="OPPO- Liu yang" w:date="2021-10-18T11:35:00Z"/>
                    <w:lang w:eastAsia="zh-CN"/>
                  </w:rPr>
                </w:rPrChange>
              </w:rPr>
            </w:pPr>
            <w:ins w:id="114" w:author="OPPO- Liu yang" w:date="2021-10-18T11:42:00Z">
              <w:r w:rsidRPr="007427D3">
                <w:rPr>
                  <w:rFonts w:ascii="Times New Roman" w:eastAsia="宋体" w:hAnsi="Times New Roman"/>
                  <w:lang w:eastAsia="zh-CN"/>
                  <w:rPrChange w:id="115" w:author="OPPO- Liu yang" w:date="2021-10-18T11:47:00Z">
                    <w:rPr>
                      <w:rFonts w:eastAsia="宋体"/>
                      <w:lang w:eastAsia="zh-CN"/>
                    </w:rPr>
                  </w:rPrChange>
                </w:rPr>
                <w:t xml:space="preserve">2. With such periodic measurement </w:t>
              </w:r>
            </w:ins>
            <w:ins w:id="116" w:author="OPPO- Liu yang" w:date="2021-10-18T11:43:00Z">
              <w:r w:rsidRPr="007427D3">
                <w:rPr>
                  <w:rFonts w:ascii="Times New Roman" w:eastAsia="宋体" w:hAnsi="Times New Roman"/>
                  <w:lang w:eastAsia="zh-CN"/>
                  <w:rPrChange w:id="117" w:author="OPPO- Liu yang" w:date="2021-10-18T11:47:00Z">
                    <w:rPr>
                      <w:rFonts w:eastAsia="宋体"/>
                      <w:lang w:eastAsia="zh-CN"/>
                    </w:rPr>
                  </w:rPrChange>
                </w:rPr>
                <w:t xml:space="preserve">results reporting, the network OAM should do a lot of work for filtering out the UE reported result---to identify which set of </w:t>
              </w:r>
            </w:ins>
            <w:ins w:id="118" w:author="OPPO- Liu yang" w:date="2021-10-18T11:44:00Z">
              <w:r w:rsidRPr="007427D3">
                <w:rPr>
                  <w:rFonts w:ascii="Times New Roman" w:eastAsia="宋体" w:hAnsi="Times New Roman"/>
                  <w:lang w:eastAsia="zh-CN"/>
                  <w:rPrChange w:id="119" w:author="OPPO- Liu yang" w:date="2021-10-18T11:47:00Z">
                    <w:rPr>
                      <w:rFonts w:eastAsia="宋体"/>
                      <w:lang w:eastAsia="zh-CN"/>
                    </w:rPr>
                  </w:rPrChange>
                </w:rPr>
                <w:t>cells</w:t>
              </w:r>
            </w:ins>
            <w:ins w:id="120" w:author="OPPO- Liu yang" w:date="2021-10-18T11:43:00Z">
              <w:r w:rsidRPr="007427D3">
                <w:rPr>
                  <w:rFonts w:ascii="Times New Roman" w:eastAsia="宋体" w:hAnsi="Times New Roman"/>
                  <w:lang w:eastAsia="zh-CN"/>
                  <w:rPrChange w:id="121" w:author="OPPO- Liu yang" w:date="2021-10-18T11:47:00Z">
                    <w:rPr>
                      <w:rFonts w:eastAsia="宋体"/>
                      <w:lang w:eastAsia="zh-CN"/>
                    </w:rPr>
                  </w:rPrChange>
                </w:rPr>
                <w:t xml:space="preserve"> </w:t>
              </w:r>
            </w:ins>
            <w:ins w:id="122" w:author="OPPO- Liu yang" w:date="2021-10-18T11:44:00Z">
              <w:r w:rsidRPr="007427D3">
                <w:rPr>
                  <w:rFonts w:ascii="Times New Roman" w:eastAsia="宋体" w:hAnsi="Times New Roman"/>
                  <w:lang w:eastAsia="zh-CN"/>
                  <w:rPrChange w:id="123" w:author="OPPO- Liu yang" w:date="2021-10-18T11:47:00Z">
                    <w:rPr>
                      <w:rFonts w:eastAsia="宋体"/>
                      <w:lang w:eastAsia="zh-CN"/>
                    </w:rPr>
                  </w:rPrChange>
                </w:rPr>
                <w:t xml:space="preserve">does not meet the criteria of serving as a suitable cell by </w:t>
              </w:r>
            </w:ins>
            <w:ins w:id="124" w:author="OPPO- Liu yang" w:date="2021-10-18T11:45:00Z">
              <w:r w:rsidRPr="007427D3">
                <w:rPr>
                  <w:rFonts w:ascii="Times New Roman" w:eastAsia="宋体" w:hAnsi="Times New Roman"/>
                  <w:lang w:eastAsia="zh-CN"/>
                  <w:rPrChange w:id="125" w:author="OPPO- Liu yang" w:date="2021-10-18T11:47:00Z">
                    <w:rPr>
                      <w:rFonts w:eastAsia="宋体"/>
                      <w:lang w:eastAsia="zh-CN"/>
                    </w:rPr>
                  </w:rPrChange>
                </w:rPr>
                <w:t>investigating the measurement results</w:t>
              </w:r>
            </w:ins>
            <w:ins w:id="126" w:author="OPPO- Liu yang" w:date="2021-10-18T11:44:00Z">
              <w:r w:rsidRPr="007427D3">
                <w:rPr>
                  <w:rFonts w:ascii="Times New Roman" w:eastAsia="宋体" w:hAnsi="Times New Roman"/>
                  <w:lang w:eastAsia="zh-CN"/>
                  <w:rPrChange w:id="127" w:author="OPPO- Liu yang" w:date="2021-10-18T11:47:00Z">
                    <w:rPr>
                      <w:rFonts w:eastAsia="宋体"/>
                      <w:lang w:eastAsia="zh-CN"/>
                    </w:rPr>
                  </w:rPrChange>
                </w:rPr>
                <w:t>.</w:t>
              </w:r>
            </w:ins>
            <w:ins w:id="128" w:author="OPPO- Liu yang" w:date="2021-10-18T11:43:00Z">
              <w:r w:rsidRPr="007427D3">
                <w:rPr>
                  <w:rFonts w:ascii="Times New Roman" w:eastAsia="宋体" w:hAnsi="Times New Roman"/>
                  <w:lang w:eastAsia="zh-CN"/>
                  <w:rPrChange w:id="129" w:author="OPPO- Liu yang" w:date="2021-10-18T11:47:00Z">
                    <w:rPr>
                      <w:rFonts w:eastAsia="宋体"/>
                      <w:lang w:eastAsia="zh-CN"/>
                    </w:rPr>
                  </w:rPrChange>
                </w:rPr>
                <w:t xml:space="preserve"> </w:t>
              </w:r>
            </w:ins>
          </w:p>
          <w:p w14:paraId="4D9F2219" w14:textId="77777777" w:rsidR="00DC38CB" w:rsidRPr="007427D3" w:rsidRDefault="00DC38CB">
            <w:pPr>
              <w:pStyle w:val="TAC"/>
              <w:spacing w:before="20" w:after="20"/>
              <w:ind w:left="57" w:right="57"/>
              <w:jc w:val="left"/>
              <w:rPr>
                <w:ins w:id="130" w:author="OPPO- Liu yang" w:date="2021-10-18T11:35:00Z"/>
                <w:rFonts w:ascii="Times New Roman" w:hAnsi="Times New Roman"/>
                <w:lang w:eastAsia="zh-CN"/>
                <w:rPrChange w:id="131" w:author="OPPO- Liu yang" w:date="2021-10-18T11:47:00Z">
                  <w:rPr>
                    <w:ins w:id="132"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33" w:author="OPPO- Liu yang" w:date="2021-10-18T11:45:00Z">
              <w:r w:rsidRPr="007427D3">
                <w:rPr>
                  <w:rFonts w:ascii="Times New Roman" w:hAnsi="Times New Roman"/>
                  <w:lang w:eastAsia="zh-CN"/>
                  <w:rPrChange w:id="134" w:author="OPPO- Liu yang" w:date="2021-10-18T11:47:00Z">
                    <w:rPr>
                      <w:lang w:eastAsia="zh-CN"/>
                    </w:rPr>
                  </w:rPrChange>
                </w:rPr>
                <w:t>Also it should be noted that t</w:t>
              </w:r>
            </w:ins>
            <w:ins w:id="135" w:author="OPPO- Liu yang" w:date="2021-10-18T11:35:00Z">
              <w:r w:rsidR="00DC38CB" w:rsidRPr="007427D3">
                <w:rPr>
                  <w:rFonts w:ascii="Times New Roman" w:hAnsi="Times New Roman"/>
                  <w:lang w:eastAsia="zh-CN"/>
                  <w:rPrChange w:id="136" w:author="OPPO- Liu yang" w:date="2021-10-18T11:47:00Z">
                    <w:rPr>
                      <w:lang w:eastAsia="zh-CN"/>
                    </w:rPr>
                  </w:rPrChange>
                </w:rPr>
                <w:t>he Option 4 is irrelevant with the issue presented in this section</w:t>
              </w:r>
            </w:ins>
            <w:ins w:id="137" w:author="OPPO- Liu yang" w:date="2021-10-18T11:46:00Z">
              <w:r w:rsidRPr="007427D3">
                <w:rPr>
                  <w:rFonts w:ascii="Times New Roman" w:hAnsi="Times New Roman"/>
                  <w:lang w:eastAsia="zh-CN"/>
                  <w:rPrChange w:id="138" w:author="OPPO- Liu yang" w:date="2021-10-18T11:47:00Z">
                    <w:rPr>
                      <w:lang w:eastAsia="zh-CN"/>
                    </w:rPr>
                  </w:rPrChange>
                </w:rPr>
                <w:t xml:space="preserve">. </w:t>
              </w:r>
            </w:ins>
            <w:ins w:id="139" w:author="OPPO- Liu yang" w:date="2021-10-18T11:35:00Z">
              <w:r w:rsidR="00DC38CB" w:rsidRPr="007427D3">
                <w:rPr>
                  <w:rFonts w:ascii="Times New Roman" w:hAnsi="Times New Roman"/>
                  <w:lang w:eastAsia="zh-CN"/>
                  <w:rPrChange w:id="140" w:author="OPPO- Liu yang" w:date="2021-10-18T11:47:00Z">
                    <w:rPr>
                      <w:lang w:eastAsia="zh-CN"/>
                    </w:rPr>
                  </w:rPrChange>
                </w:rPr>
                <w:t xml:space="preserve">Moreover, according to the paper of </w:t>
              </w:r>
              <w:r w:rsidR="00DC38CB" w:rsidRPr="007427D3">
                <w:rPr>
                  <w:rFonts w:ascii="Times New Roman" w:hAnsi="Times New Roman"/>
                  <w:rPrChange w:id="141" w:author="OPPO- Liu yang" w:date="2021-10-18T11:47:00Z">
                    <w:rPr>
                      <w:lang w:eastAsia="zh-CN"/>
                    </w:rPr>
                  </w:rPrChange>
                </w:rPr>
                <w:fldChar w:fldCharType="begin"/>
              </w:r>
              <w:r w:rsidR="00DC38CB" w:rsidRPr="007427D3">
                <w:rPr>
                  <w:rFonts w:ascii="Times New Roman" w:hAnsi="Times New Roman"/>
                  <w:rPrChange w:id="142" w:author="OPPO- Liu yang" w:date="2021-10-18T11:47:00Z">
                    <w:rPr/>
                  </w:rPrChange>
                </w:rPr>
                <w:instrText xml:space="preserve"> HYPERLINK "http://3gpp.org/ftp/tsg_ran/WG2_RL2/TSGR2_114-e/Docs/R2-2106037.zip" </w:instrText>
              </w:r>
              <w:r w:rsidR="00DC38CB" w:rsidRPr="007427D3">
                <w:rPr>
                  <w:rFonts w:ascii="Times New Roman" w:hAnsi="Times New Roman"/>
                  <w:rPrChange w:id="143" w:author="OPPO- Liu yang" w:date="2021-10-18T11:47:00Z">
                    <w:rPr>
                      <w:lang w:eastAsia="zh-CN"/>
                    </w:rPr>
                  </w:rPrChange>
                </w:rPr>
                <w:fldChar w:fldCharType="separate"/>
              </w:r>
              <w:r w:rsidR="00DC38CB" w:rsidRPr="007427D3">
                <w:rPr>
                  <w:rFonts w:ascii="Times New Roman" w:hAnsi="Times New Roman"/>
                  <w:lang w:eastAsia="zh-CN"/>
                  <w:rPrChange w:id="144" w:author="OPPO- Liu yang" w:date="2021-10-18T11:47:00Z">
                    <w:rPr>
                      <w:lang w:eastAsia="zh-CN"/>
                    </w:rPr>
                  </w:rPrChange>
                </w:rPr>
                <w:t>R2-2106037</w:t>
              </w:r>
              <w:r w:rsidR="00DC38CB" w:rsidRPr="007427D3">
                <w:rPr>
                  <w:rFonts w:ascii="Times New Roman" w:hAnsi="Times New Roman"/>
                  <w:lang w:eastAsia="zh-CN"/>
                  <w:rPrChange w:id="145" w:author="OPPO- Liu yang" w:date="2021-10-18T11:47:00Z">
                    <w:rPr>
                      <w:lang w:eastAsia="zh-CN"/>
                    </w:rPr>
                  </w:rPrChange>
                </w:rPr>
                <w:fldChar w:fldCharType="end"/>
              </w:r>
              <w:r w:rsidR="00DC38CB" w:rsidRPr="007427D3">
                <w:rPr>
                  <w:rFonts w:ascii="Times New Roman" w:hAnsi="Times New Roman"/>
                  <w:lang w:eastAsia="zh-CN"/>
                  <w:rPrChange w:id="146" w:author="OPPO- Liu yang" w:date="2021-10-18T11:47:00Z">
                    <w:rPr>
                      <w:lang w:eastAsia="zh-CN"/>
                    </w:rPr>
                  </w:rPrChange>
                </w:rPr>
                <w:t xml:space="preserve"> and R2-2107394, no difference between   Option 1 and Option2&amp;3 is found.</w:t>
              </w:r>
            </w:ins>
          </w:p>
        </w:tc>
      </w:tr>
      <w:tr w:rsidR="00F439F3" w14:paraId="421E84B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47"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48"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49" w:author="Nokia Malgorzata Tomala" w:date="2021-10-18T08:57:00Z">
              <w:r>
                <w:rPr>
                  <w:lang w:eastAsia="zh-CN"/>
                </w:rPr>
                <w:t>Agree with ZTE</w:t>
              </w:r>
            </w:ins>
          </w:p>
        </w:tc>
      </w:tr>
      <w:tr w:rsidR="00F439F3" w14:paraId="096CDED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w:t>
            </w:r>
            <w:proofErr w:type="gramStart"/>
            <w:r>
              <w:rPr>
                <w:lang w:eastAsia="zh-CN"/>
              </w:rPr>
              <w:t>hole</w:t>
            </w:r>
            <w:proofErr w:type="gramEnd"/>
            <w:r>
              <w:rPr>
                <w:lang w:eastAsia="zh-CN"/>
              </w:rPr>
              <w:t xml:space="preserv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497E34EE"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0C904025"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We also do not see a need for addressing RAT</w:t>
            </w:r>
            <w:r>
              <w:rPr>
                <w:rFonts w:eastAsia="Malgun Gothic"/>
                <w:lang w:eastAsia="ko-KR"/>
              </w:rPr>
              <w:t>-</w:t>
            </w:r>
            <w:r>
              <w:rPr>
                <w:rFonts w:eastAsia="Malgun Gothic" w:hint="eastAsia"/>
                <w:lang w:eastAsia="ko-KR"/>
              </w:rPr>
              <w:t>/frequency-specific coverage hole i.e. its necessity should be confirmed first.</w:t>
            </w:r>
          </w:p>
        </w:tc>
      </w:tr>
      <w:tr w:rsidR="00F439F3" w14:paraId="786A513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F32D3E0" w:rsidR="00F439F3" w:rsidRDefault="00A564CB">
            <w:pPr>
              <w:pStyle w:val="TAC"/>
              <w:spacing w:before="20" w:after="20"/>
              <w:ind w:left="57" w:right="57"/>
              <w:jc w:val="left"/>
              <w:rPr>
                <w:lang w:eastAsia="zh-CN"/>
              </w:rPr>
            </w:pPr>
            <w:r w:rsidRPr="00A564CB">
              <w:rPr>
                <w:rFonts w:eastAsia="Malgun Gothic" w:hint="eastAsia"/>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29C367E0" w:rsidR="00F439F3" w:rsidRDefault="00A564CB">
            <w:pPr>
              <w:pStyle w:val="TAC"/>
              <w:spacing w:before="20" w:after="20"/>
              <w:ind w:left="57" w:right="57"/>
              <w:jc w:val="left"/>
              <w:rPr>
                <w:lang w:eastAsia="zh-CN"/>
              </w:rPr>
            </w:pPr>
            <w:r w:rsidRPr="00A564CB">
              <w:rPr>
                <w:lang w:eastAsia="zh-CN"/>
              </w:rPr>
              <w:t>Agree with ZTE, we need to discuss whether to introduce RAT-specific or frequency-specific coverage hole firstly.</w:t>
            </w:r>
          </w:p>
        </w:tc>
      </w:tr>
      <w:tr w:rsidR="00F439F3" w14:paraId="38320E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w:t>
      </w:r>
      <w:proofErr w:type="gramStart"/>
      <w:r>
        <w:rPr>
          <w:sz w:val="20"/>
          <w:szCs w:val="20"/>
          <w:lang w:val="en-GB" w:eastAsia="en-US"/>
        </w:rPr>
        <w:t>on  the</w:t>
      </w:r>
      <w:proofErr w:type="gramEnd"/>
      <w:r>
        <w:rPr>
          <w:sz w:val="20"/>
          <w:szCs w:val="20"/>
          <w:lang w:val="en-GB" w:eastAsia="en-US"/>
        </w:rPr>
        <w:t xml:space="preserve"> email discussion in RAN2#113bis-e reported in </w:t>
      </w:r>
      <w:hyperlink r:id="rId28" w:history="1">
        <w:r>
          <w:rPr>
            <w:rStyle w:val="ab"/>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9" w:history="1">
        <w:r>
          <w:rPr>
            <w:rStyle w:val="ab"/>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30" w:history="1">
        <w:r>
          <w:rPr>
            <w:rStyle w:val="ab"/>
          </w:rPr>
          <w:t>R2-2107508</w:t>
        </w:r>
      </w:hyperlink>
      <w:r>
        <w:t>/</w:t>
      </w:r>
      <w:hyperlink r:id="rId31" w:history="1">
        <w:r>
          <w:rPr>
            <w:rStyle w:val="ab"/>
          </w:rPr>
          <w:t>R2-2100602</w:t>
        </w:r>
      </w:hyperlink>
      <w:r>
        <w:t xml:space="preserve"> and </w:t>
      </w:r>
      <w:hyperlink r:id="rId32" w:history="1">
        <w:r>
          <w:rPr>
            <w:rStyle w:val="ab"/>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965E8C">
      <w:pPr>
        <w:pStyle w:val="00BodyText"/>
        <w:spacing w:after="180"/>
        <w:rPr>
          <w:rFonts w:ascii="Times New Roman" w:eastAsia="等线" w:hAnsi="Times New Roman"/>
          <w:bCs/>
          <w:sz w:val="20"/>
          <w:lang w:eastAsia="zh-CN"/>
        </w:rPr>
      </w:pPr>
      <w:hyperlink r:id="rId33" w:history="1">
        <w:r w:rsidR="0047760F">
          <w:rPr>
            <w:rStyle w:val="ab"/>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等线" w:hAnsi="Times New Roman"/>
          <w:bCs/>
          <w:sz w:val="20"/>
          <w:lang w:eastAsia="zh-CN"/>
        </w:rPr>
        <w:t xml:space="preserve">The current parameters in RLF and CEF reports have shortages and do not allow </w:t>
      </w:r>
      <w:proofErr w:type="gramStart"/>
      <w:r w:rsidR="0047760F">
        <w:rPr>
          <w:rFonts w:ascii="Times New Roman" w:eastAsia="等线" w:hAnsi="Times New Roman"/>
          <w:bCs/>
          <w:sz w:val="20"/>
          <w:lang w:eastAsia="zh-CN"/>
        </w:rPr>
        <w:t>to identify</w:t>
      </w:r>
      <w:proofErr w:type="gramEnd"/>
      <w:r w:rsidR="0047760F">
        <w:rPr>
          <w:rFonts w:ascii="Times New Roman" w:eastAsia="等线" w:hAnsi="Times New Roman"/>
          <w:bCs/>
          <w:sz w:val="20"/>
          <w:lang w:eastAsia="zh-CN"/>
        </w:rPr>
        <w:t xml:space="preserve"> </w:t>
      </w:r>
      <w:r w:rsidR="004151DA">
        <w:rPr>
          <w:rFonts w:ascii="Times New Roman" w:eastAsia="等线" w:hAnsi="Times New Roman"/>
          <w:bCs/>
          <w:sz w:val="20"/>
          <w:lang w:eastAsia="zh-CN"/>
        </w:rPr>
        <w:t xml:space="preserve">DL connection quality in case of RLF triggered by </w:t>
      </w:r>
      <w:r w:rsidR="0047760F">
        <w:rPr>
          <w:rFonts w:ascii="Times New Roman" w:eastAsia="等线"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if and when DL coverage faded away during UL outage.</w:t>
      </w:r>
      <w:r w:rsidR="0047760F">
        <w:rPr>
          <w:rFonts w:ascii="Times New Roman" w:eastAsia="等线" w:hAnsi="Times New Roman"/>
          <w:bCs/>
          <w:lang w:eastAsia="zh-CN"/>
        </w:rPr>
        <w:t xml:space="preserve"> </w:t>
      </w:r>
      <w:r w:rsidR="0047760F">
        <w:rPr>
          <w:rFonts w:ascii="Times New Roman" w:eastAsia="等线" w:hAnsi="Times New Roman"/>
          <w:bCs/>
          <w:sz w:val="20"/>
          <w:lang w:eastAsia="zh-CN"/>
        </w:rPr>
        <w:t xml:space="preserve">The IE </w:t>
      </w:r>
      <w:proofErr w:type="spellStart"/>
      <w:r w:rsidR="0047760F">
        <w:rPr>
          <w:rFonts w:ascii="Times New Roman" w:eastAsia="等线" w:hAnsi="Times New Roman"/>
          <w:bCs/>
          <w:i/>
          <w:iCs/>
          <w:sz w:val="20"/>
          <w:lang w:eastAsia="zh-CN"/>
        </w:rPr>
        <w:t>noSuitableCellFound</w:t>
      </w:r>
      <w:proofErr w:type="spellEnd"/>
      <w:r w:rsidR="0047760F">
        <w:rPr>
          <w:rFonts w:ascii="Times New Roman" w:eastAsia="等线" w:hAnsi="Times New Roman"/>
          <w:bCs/>
          <w:sz w:val="20"/>
          <w:lang w:eastAsia="zh-CN"/>
        </w:rPr>
        <w:t xml:space="preserve"> in the RLF report indicates a DL coverage issue during re-establishment phase (T311). It is very unlikely that this IE is set “true” in combination with </w:t>
      </w:r>
      <w:proofErr w:type="spellStart"/>
      <w:r w:rsidR="0047760F">
        <w:rPr>
          <w:rFonts w:ascii="Times New Roman" w:eastAsia="等线" w:hAnsi="Times New Roman"/>
          <w:bCs/>
          <w:sz w:val="20"/>
          <w:lang w:eastAsia="zh-CN"/>
        </w:rPr>
        <w:t>connectionFailureType</w:t>
      </w:r>
      <w:proofErr w:type="spellEnd"/>
      <w:r w:rsidR="0047760F">
        <w:rPr>
          <w:rFonts w:ascii="Times New Roman" w:eastAsia="等线" w:hAnsi="Times New Roman"/>
          <w:bCs/>
          <w:sz w:val="20"/>
          <w:lang w:eastAsia="zh-CN"/>
        </w:rPr>
        <w:t xml:space="preserve">: </w:t>
      </w:r>
      <w:proofErr w:type="spellStart"/>
      <w:proofErr w:type="gramStart"/>
      <w:r w:rsidR="0047760F">
        <w:rPr>
          <w:rFonts w:ascii="Times New Roman" w:eastAsia="等线" w:hAnsi="Times New Roman"/>
          <w:bCs/>
          <w:i/>
          <w:iCs/>
          <w:sz w:val="20"/>
          <w:lang w:eastAsia="zh-CN"/>
        </w:rPr>
        <w:t>rlc-MaxNumRetx</w:t>
      </w:r>
      <w:proofErr w:type="spellEnd"/>
      <w:r w:rsidR="0047760F">
        <w:rPr>
          <w:rFonts w:ascii="Times New Roman" w:eastAsia="等线" w:hAnsi="Times New Roman"/>
          <w:bCs/>
          <w:sz w:val="20"/>
          <w:lang w:eastAsia="zh-CN"/>
        </w:rPr>
        <w:t>,</w:t>
      </w:r>
      <w:proofErr w:type="gramEnd"/>
      <w:r w:rsidR="0047760F">
        <w:rPr>
          <w:rFonts w:ascii="Times New Roman" w:eastAsia="等线" w:hAnsi="Times New Roman"/>
          <w:bCs/>
          <w:sz w:val="20"/>
          <w:lang w:eastAsia="zh-CN"/>
        </w:rPr>
        <w:t xml:space="preserve"> and DL coverage issue can be seen as coherent with UL coverage issue. </w:t>
      </w:r>
      <w:proofErr w:type="gramStart"/>
      <w:r w:rsidR="0047760F">
        <w:rPr>
          <w:rFonts w:ascii="Times New Roman" w:eastAsia="等线" w:hAnsi="Times New Roman"/>
          <w:bCs/>
          <w:sz w:val="20"/>
          <w:lang w:eastAsia="zh-CN"/>
        </w:rPr>
        <w:t>i.e</w:t>
      </w:r>
      <w:proofErr w:type="gramEnd"/>
      <w:r w:rsidR="0047760F">
        <w:rPr>
          <w:rFonts w:ascii="Times New Roman" w:eastAsia="等线" w:hAnsi="Times New Roman"/>
          <w:bCs/>
          <w:sz w:val="20"/>
          <w:lang w:eastAsia="zh-CN"/>
        </w:rPr>
        <w:t xml:space="preserve">. RLF will be treated as DL coverage issue. </w:t>
      </w:r>
    </w:p>
    <w:p w14:paraId="0B59CE90" w14:textId="77777777" w:rsidR="00F439F3" w:rsidRDefault="00965E8C">
      <w:pPr>
        <w:spacing w:before="120"/>
        <w:rPr>
          <w:rFonts w:eastAsia="等线"/>
          <w:lang w:eastAsia="zh-CN"/>
        </w:rPr>
      </w:pPr>
      <w:hyperlink r:id="rId34" w:history="1">
        <w:r w:rsidR="0047760F">
          <w:rPr>
            <w:rStyle w:val="ab"/>
          </w:rPr>
          <w:t>R2-2108543</w:t>
        </w:r>
      </w:hyperlink>
      <w:r w:rsidR="0047760F">
        <w:t xml:space="preserve"> </w:t>
      </w:r>
      <w:r w:rsidR="0047760F">
        <w:rPr>
          <w:b/>
          <w:bCs/>
        </w:rPr>
        <w:t xml:space="preserve">Observation: </w:t>
      </w:r>
      <w:r w:rsidR="0047760F">
        <w:rPr>
          <w:rFonts w:eastAsia="等线"/>
          <w:lang w:eastAsia="zh-CN"/>
        </w:rPr>
        <w:t>For Rel-16 CEF Report, the information of other attempted but failed cells rather than the last one is missing, and the coverage issue of these cells may not be identified.</w:t>
      </w:r>
    </w:p>
    <w:p w14:paraId="0F561177" w14:textId="77777777" w:rsidR="00F439F3" w:rsidRDefault="00965E8C">
      <w:pPr>
        <w:jc w:val="both"/>
        <w:rPr>
          <w:lang w:val="en-US" w:eastAsia="ko-KR"/>
        </w:rPr>
      </w:pPr>
      <w:hyperlink r:id="rId35" w:history="1">
        <w:r w:rsidR="0047760F">
          <w:rPr>
            <w:rStyle w:val="ab"/>
            <w:rFonts w:eastAsia="等线"/>
            <w:lang w:eastAsia="zh-CN"/>
          </w:rPr>
          <w:t>R2-2108648</w:t>
        </w:r>
      </w:hyperlink>
      <w:r w:rsidR="0047760F">
        <w:rPr>
          <w:rFonts w:eastAsia="等线"/>
          <w:lang w:eastAsia="zh-CN"/>
        </w:rPr>
        <w:t xml:space="preserve"> </w:t>
      </w:r>
      <w:r w:rsidR="0047760F">
        <w:rPr>
          <w:rFonts w:eastAsia="等线"/>
          <w:b/>
          <w:bCs/>
          <w:lang w:eastAsia="zh-CN"/>
        </w:rPr>
        <w:t>Observation:</w:t>
      </w:r>
      <w:r w:rsidR="0047760F">
        <w:rPr>
          <w:rFonts w:eastAsia="等线"/>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43E7077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a5"/>
        <w:spacing w:before="180" w:after="180"/>
        <w:rPr>
          <w:rFonts w:ascii="Times New Roman" w:hAnsi="Times New Roman"/>
        </w:rPr>
      </w:pPr>
      <w:r>
        <w:rPr>
          <w:rFonts w:ascii="Times New Roman" w:hAnsi="Times New Roman"/>
        </w:rPr>
        <w:t>The corresponding proposals</w:t>
      </w:r>
      <w:r>
        <w:rPr>
          <w:rStyle w:val="ab"/>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14:paraId="5277AB14" w14:textId="77777777" w:rsidR="00F439F3" w:rsidRDefault="0047760F">
      <w:pPr>
        <w:spacing w:before="120"/>
        <w:rPr>
          <w:rFonts w:eastAsia="等线"/>
          <w:b/>
          <w:bCs/>
          <w:lang w:eastAsia="zh-CN"/>
        </w:rPr>
      </w:pPr>
      <w:r>
        <w:rPr>
          <w:rFonts w:eastAsia="等线"/>
          <w:b/>
          <w:bCs/>
          <w:lang w:eastAsia="zh-CN"/>
        </w:rPr>
        <w:t xml:space="preserve">Option 2:  </w:t>
      </w:r>
      <w:r>
        <w:rPr>
          <w:rFonts w:eastAsia="等线"/>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等线"/>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0072CB5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rsidTr="00C643B5">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t>Answers to Question 3</w:t>
            </w:r>
          </w:p>
        </w:tc>
      </w:tr>
      <w:tr w:rsidR="00C643B5" w14:paraId="66ACACF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C643B5" w14:paraId="2C8489BF"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50"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51"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52"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53"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54" w:author="Zhihong-ZTE" w:date="2021-10-17T16:51:00Z">
              <w:r>
                <w:rPr>
                  <w:rFonts w:hint="eastAsia"/>
                  <w:lang w:val="en-US" w:eastAsia="zh-CN"/>
                </w:rPr>
                <w:t>Not sure how option 1 and option 2 can be used to address the DL/UL imbalance issue</w:t>
              </w:r>
            </w:ins>
            <w:ins w:id="155" w:author="Zhihong-ZTE" w:date="2021-10-17T16:52:00Z">
              <w:r>
                <w:rPr>
                  <w:rFonts w:hint="eastAsia"/>
                  <w:lang w:val="en-US" w:eastAsia="zh-CN"/>
                </w:rPr>
                <w:t xml:space="preserve">. The DL quality can be derived based on the measurements included in RLF while option 2 </w:t>
              </w:r>
            </w:ins>
            <w:ins w:id="156" w:author="Zhihong-ZTE" w:date="2021-10-17T16:53:00Z">
              <w:r>
                <w:rPr>
                  <w:rFonts w:hint="eastAsia"/>
                  <w:lang w:val="en-US" w:eastAsia="zh-CN"/>
                </w:rPr>
                <w:t xml:space="preserve">is existing </w:t>
              </w:r>
              <w:proofErr w:type="spellStart"/>
              <w:r>
                <w:rPr>
                  <w:rFonts w:hint="eastAsia"/>
                  <w:lang w:val="en-US" w:eastAsia="zh-CN"/>
                </w:rPr>
                <w:t>bebavior</w:t>
              </w:r>
              <w:proofErr w:type="spellEnd"/>
              <w:r>
                <w:rPr>
                  <w:rFonts w:hint="eastAsia"/>
                  <w:lang w:val="en-US" w:eastAsia="zh-CN"/>
                </w:rPr>
                <w:t xml:space="preserve"> right? Currently only the latest CEF is stored. High power level could be </w:t>
              </w:r>
            </w:ins>
            <w:ins w:id="157" w:author="Zhihong-ZTE" w:date="2021-10-17T16:54:00Z">
              <w:r>
                <w:rPr>
                  <w:rFonts w:hint="eastAsia"/>
                  <w:lang w:val="en-US" w:eastAsia="zh-CN"/>
                </w:rPr>
                <w:t xml:space="preserve">a result of bad UL coverage, but still it </w:t>
              </w:r>
            </w:ins>
            <w:ins w:id="158" w:author="Zhihong-ZTE" w:date="2021-10-17T16:56:00Z">
              <w:r>
                <w:rPr>
                  <w:rFonts w:hint="eastAsia"/>
                  <w:lang w:val="en-US" w:eastAsia="zh-CN"/>
                </w:rPr>
                <w:t xml:space="preserve">is </w:t>
              </w:r>
            </w:ins>
            <w:ins w:id="159" w:author="Zhihong-ZTE" w:date="2021-10-17T16:54:00Z">
              <w:r>
                <w:rPr>
                  <w:rFonts w:hint="eastAsia"/>
                  <w:lang w:val="en-US" w:eastAsia="zh-CN"/>
                </w:rPr>
                <w:t>al</w:t>
              </w:r>
            </w:ins>
            <w:ins w:id="160" w:author="Zhihong-ZTE" w:date="2021-10-17T16:56:00Z">
              <w:r>
                <w:rPr>
                  <w:rFonts w:hint="eastAsia"/>
                  <w:lang w:val="en-US" w:eastAsia="zh-CN"/>
                </w:rPr>
                <w:t>s</w:t>
              </w:r>
            </w:ins>
            <w:ins w:id="161" w:author="Zhihong-ZTE" w:date="2021-10-17T16:54:00Z">
              <w:r>
                <w:rPr>
                  <w:rFonts w:hint="eastAsia"/>
                  <w:lang w:val="en-US" w:eastAsia="zh-CN"/>
                </w:rPr>
                <w:t xml:space="preserve">o </w:t>
              </w:r>
            </w:ins>
            <w:ins w:id="162" w:author="Zhihong-ZTE" w:date="2021-10-17T16:56:00Z">
              <w:r>
                <w:rPr>
                  <w:rFonts w:hint="eastAsia"/>
                  <w:lang w:val="en-US" w:eastAsia="zh-CN"/>
                </w:rPr>
                <w:t>impacted by other factors</w:t>
              </w:r>
            </w:ins>
            <w:ins w:id="163" w:author="Zhihong-ZTE" w:date="2021-10-17T16:54:00Z">
              <w:r>
                <w:rPr>
                  <w:rFonts w:hint="eastAsia"/>
                  <w:lang w:val="en-US" w:eastAsia="zh-CN"/>
                </w:rPr>
                <w:t>,</w:t>
              </w:r>
            </w:ins>
            <w:ins w:id="164" w:author="Zhihong-ZTE" w:date="2021-10-17T16:56:00Z">
              <w:r>
                <w:rPr>
                  <w:rFonts w:hint="eastAsia"/>
                  <w:lang w:val="en-US" w:eastAsia="zh-CN"/>
                </w:rPr>
                <w:t xml:space="preserve"> thus it is suggested to further </w:t>
              </w:r>
            </w:ins>
            <w:ins w:id="165" w:author="Zhihong-ZTE" w:date="2021-10-17T16:57:00Z">
              <w:r>
                <w:rPr>
                  <w:rFonts w:hint="eastAsia"/>
                  <w:lang w:val="en-US" w:eastAsia="zh-CN"/>
                </w:rPr>
                <w:t>discuss it.</w:t>
              </w:r>
            </w:ins>
            <w:ins w:id="166" w:author="Zhihong-ZTE" w:date="2021-10-17T16:56:00Z">
              <w:r>
                <w:rPr>
                  <w:rFonts w:hint="eastAsia"/>
                  <w:lang w:val="en-US" w:eastAsia="zh-CN"/>
                </w:rPr>
                <w:t xml:space="preserve"> </w:t>
              </w:r>
            </w:ins>
            <w:ins w:id="167" w:author="Zhihong-ZTE" w:date="2021-10-17T16:54:00Z">
              <w:r>
                <w:rPr>
                  <w:rFonts w:hint="eastAsia"/>
                  <w:lang w:val="en-US" w:eastAsia="zh-CN"/>
                </w:rPr>
                <w:t xml:space="preserve"> </w:t>
              </w:r>
            </w:ins>
          </w:p>
        </w:tc>
      </w:tr>
      <w:tr w:rsidR="00C643B5" w14:paraId="60463C6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hanging="1259"/>
              <w:jc w:val="left"/>
              <w:rPr>
                <w:rFonts w:eastAsia="宋体"/>
                <w:lang w:eastAsia="zh-CN"/>
                <w:rPrChange w:id="168" w:author="OPPO- Liu yang" w:date="2021-10-18T11:47:00Z">
                  <w:rPr>
                    <w:szCs w:val="24"/>
                    <w:lang w:eastAsia="zh-CN"/>
                  </w:rPr>
                </w:rPrChange>
              </w:rPr>
            </w:pPr>
            <w:ins w:id="169" w:author="OPPO- Liu yang" w:date="2021-10-18T11:47: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宋体"/>
                <w:lang w:eastAsia="zh-CN"/>
                <w:rPrChange w:id="170"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hanging="1259"/>
              <w:jc w:val="left"/>
              <w:rPr>
                <w:rFonts w:eastAsia="宋体"/>
                <w:lang w:eastAsia="zh-CN"/>
                <w:rPrChange w:id="171" w:author="OPPO- Liu yang" w:date="2021-10-18T11:50:00Z">
                  <w:rPr>
                    <w:szCs w:val="24"/>
                    <w:lang w:eastAsia="zh-CN"/>
                  </w:rPr>
                </w:rPrChange>
              </w:rPr>
            </w:pPr>
            <w:ins w:id="172" w:author="OPPO- Liu yang" w:date="2021-10-18T11:50: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73" w:author="OPPO- Liu yang" w:date="2021-10-18T12:05:00Z"/>
                <w:rFonts w:eastAsia="宋体"/>
                <w:lang w:eastAsia="zh-CN"/>
              </w:rPr>
            </w:pPr>
            <w:ins w:id="174" w:author="OPPO- Liu yang" w:date="2021-10-18T12:04:00Z">
              <w:r>
                <w:rPr>
                  <w:rFonts w:eastAsia="宋体"/>
                  <w:lang w:eastAsia="zh-CN"/>
                </w:rPr>
                <w:t>Agree with Z</w:t>
              </w:r>
            </w:ins>
            <w:ins w:id="175" w:author="OPPO- Liu yang" w:date="2021-10-18T12:05:00Z">
              <w:r>
                <w:rPr>
                  <w:rFonts w:eastAsia="宋体"/>
                  <w:lang w:eastAsia="zh-CN"/>
                </w:rPr>
                <w:t xml:space="preserve">TE for the option 1, further clarification should be made. In the current specification, </w:t>
              </w:r>
            </w:ins>
            <w:ins w:id="176" w:author="OPPO- Liu yang" w:date="2021-10-18T12:06:00Z">
              <w:r>
                <w:rPr>
                  <w:rFonts w:eastAsia="宋体"/>
                  <w:lang w:eastAsia="zh-CN"/>
                </w:rPr>
                <w:t xml:space="preserve">the section of </w:t>
              </w:r>
              <w:r w:rsidRPr="00B902E6">
                <w:rPr>
                  <w:rFonts w:eastAsia="宋体"/>
                  <w:lang w:eastAsia="zh-CN"/>
                </w:rPr>
                <w:t>5.3.10.5</w:t>
              </w:r>
              <w:r>
                <w:rPr>
                  <w:rFonts w:eastAsia="宋体"/>
                  <w:lang w:eastAsia="zh-CN"/>
                </w:rPr>
                <w:t xml:space="preserve"> </w:t>
              </w:r>
              <w:r w:rsidRPr="00B902E6">
                <w:rPr>
                  <w:rFonts w:eastAsia="宋体"/>
                  <w:lang w:eastAsia="zh-CN"/>
                </w:rPr>
                <w:t>RLF report content determination</w:t>
              </w:r>
              <w:r>
                <w:rPr>
                  <w:rFonts w:eastAsia="宋体"/>
                  <w:lang w:eastAsia="zh-CN"/>
                </w:rPr>
                <w:t xml:space="preserve"> includes the recording of the DL measurement results as follows:</w:t>
              </w:r>
            </w:ins>
          </w:p>
          <w:p w14:paraId="32F452B4" w14:textId="77777777" w:rsidR="00B902E6" w:rsidRPr="006F115B" w:rsidRDefault="00B902E6" w:rsidP="00B902E6">
            <w:pPr>
              <w:pStyle w:val="B1"/>
              <w:rPr>
                <w:ins w:id="177" w:author="OPPO- Liu yang" w:date="2021-10-18T12:05:00Z"/>
              </w:rPr>
            </w:pPr>
            <w:ins w:id="178" w:author="OPPO- Liu yang" w:date="2021-10-18T12:05:00Z">
              <w:r w:rsidRPr="006F115B">
                <w:rPr>
                  <w:rFonts w:eastAsia="宋体"/>
                  <w:lang w:eastAsia="zh-CN"/>
                </w:rPr>
                <w:t>1&gt;</w:t>
              </w:r>
              <w:r w:rsidRPr="006F115B">
                <w:rPr>
                  <w:rFonts w:eastAsia="宋体"/>
                  <w:lang w:eastAsia="zh-CN"/>
                </w:rPr>
                <w:tab/>
              </w:r>
              <w:r w:rsidRPr="006F115B">
                <w:t xml:space="preserve">set the </w:t>
              </w:r>
              <w:proofErr w:type="spellStart"/>
              <w:r w:rsidRPr="006F115B">
                <w:rPr>
                  <w:i/>
                  <w:iCs/>
                </w:rPr>
                <w:t>measResultLastServCell</w:t>
              </w:r>
              <w:proofErr w:type="spellEnd"/>
              <w:r w:rsidRPr="006F115B">
                <w:t xml:space="preserve"> to include the cell level RSRP, RSRQ and the available SINR, of the </w:t>
              </w:r>
              <w:r w:rsidRPr="006F115B">
                <w:rPr>
                  <w:rFonts w:eastAsia="宋体"/>
                  <w:lang w:eastAsia="zh-CN"/>
                </w:rPr>
                <w:t xml:space="preserve">source </w:t>
              </w:r>
              <w:proofErr w:type="spellStart"/>
              <w:r w:rsidRPr="006F115B">
                <w:rPr>
                  <w:rFonts w:eastAsia="宋体"/>
                  <w:lang w:eastAsia="zh-CN"/>
                </w:rPr>
                <w:t>PCell</w:t>
              </w:r>
              <w:proofErr w:type="spellEnd"/>
              <w:r w:rsidRPr="006F115B">
                <w:rPr>
                  <w:rFonts w:eastAsia="宋体"/>
                  <w:lang w:eastAsia="zh-CN"/>
                </w:rPr>
                <w:t xml:space="preserve">(in case HO failure) or </w:t>
              </w:r>
              <w:proofErr w:type="spellStart"/>
              <w:r w:rsidRPr="006F115B">
                <w:rPr>
                  <w:rFonts w:eastAsia="宋体"/>
                  <w:lang w:eastAsia="zh-CN"/>
                </w:rPr>
                <w:t>PCell</w:t>
              </w:r>
              <w:proofErr w:type="spellEnd"/>
              <w:r w:rsidRPr="006F115B">
                <w:rPr>
                  <w:rFonts w:eastAsia="宋体"/>
                  <w:lang w:eastAsia="zh-CN"/>
                </w:rPr>
                <w:t xml:space="preserve"> (in case RLF) </w:t>
              </w:r>
              <w:r w:rsidRPr="006F115B">
                <w:t xml:space="preserve">based on the available SSB and CSI-RS measurements </w:t>
              </w:r>
              <w:r w:rsidRPr="00B902E6">
                <w:rPr>
                  <w:highlight w:val="yellow"/>
                  <w:rPrChange w:id="179" w:author="OPPO- Liu yang" w:date="2021-10-18T12:07:00Z">
                    <w:rPr/>
                  </w:rPrChange>
                </w:rPr>
                <w:t>collected up to the moment the UE detected</w:t>
              </w:r>
              <w:r w:rsidRPr="00B902E6">
                <w:rPr>
                  <w:rFonts w:eastAsia="宋体"/>
                  <w:highlight w:val="yellow"/>
                  <w:lang w:eastAsia="zh-CN"/>
                  <w:rPrChange w:id="180" w:author="OPPO- Liu yang" w:date="2021-10-18T12:07:00Z">
                    <w:rPr>
                      <w:rFonts w:eastAsia="宋体"/>
                      <w:lang w:eastAsia="zh-CN"/>
                    </w:rPr>
                  </w:rPrChange>
                </w:rPr>
                <w:t xml:space="preserve"> </w:t>
              </w:r>
              <w:r w:rsidRPr="00B902E6">
                <w:rPr>
                  <w:highlight w:val="yellow"/>
                  <w:lang w:eastAsia="zh-CN"/>
                  <w:rPrChange w:id="181" w:author="OPPO- Liu yang" w:date="2021-10-18T12:07:00Z">
                    <w:rPr>
                      <w:lang w:eastAsia="zh-CN"/>
                    </w:rPr>
                  </w:rPrChange>
                </w:rPr>
                <w:t>failure</w:t>
              </w:r>
              <w:r w:rsidRPr="00B902E6">
                <w:rPr>
                  <w:highlight w:val="yellow"/>
                  <w:rPrChange w:id="182" w:author="OPPO- Liu yang" w:date="2021-10-18T12:07:00Z">
                    <w:rPr/>
                  </w:rPrChange>
                </w:rPr>
                <w:t>;</w:t>
              </w:r>
            </w:ins>
          </w:p>
          <w:p w14:paraId="25C1197E" w14:textId="790D11D5" w:rsidR="00B902E6" w:rsidRPr="00B902E6" w:rsidRDefault="00B902E6" w:rsidP="00B902E6">
            <w:pPr>
              <w:pStyle w:val="TAC"/>
              <w:spacing w:before="20" w:after="20"/>
              <w:ind w:right="57"/>
              <w:jc w:val="left"/>
              <w:rPr>
                <w:ins w:id="183" w:author="OPPO- Liu yang" w:date="2021-10-18T12:05:00Z"/>
                <w:rFonts w:ascii="Times New Roman" w:eastAsia="宋体" w:hAnsi="Times New Roman"/>
                <w:lang w:eastAsia="zh-CN"/>
                <w:rPrChange w:id="184" w:author="OPPO- Liu yang" w:date="2021-10-18T12:08:00Z">
                  <w:rPr>
                    <w:ins w:id="185" w:author="OPPO- Liu yang" w:date="2021-10-18T12:05:00Z"/>
                    <w:rFonts w:eastAsia="宋体"/>
                    <w:lang w:eastAsia="zh-CN"/>
                  </w:rPr>
                </w:rPrChange>
              </w:rPr>
            </w:pPr>
            <w:ins w:id="186" w:author="OPPO- Liu yang" w:date="2021-10-18T12:07:00Z">
              <w:r w:rsidRPr="00B902E6">
                <w:rPr>
                  <w:rFonts w:ascii="Times New Roman" w:eastAsia="宋体" w:hAnsi="Times New Roman"/>
                  <w:lang w:eastAsia="zh-CN"/>
                  <w:rPrChange w:id="187" w:author="OPPO- Liu yang" w:date="2021-10-18T12:08:00Z">
                    <w:rPr>
                      <w:rFonts w:eastAsia="宋体"/>
                      <w:lang w:eastAsia="zh-CN"/>
                    </w:rPr>
                  </w:rPrChange>
                </w:rPr>
                <w:t xml:space="preserve">For the second option, we think it is proposed to store </w:t>
              </w:r>
            </w:ins>
            <w:ins w:id="188" w:author="OPPO- Liu yang" w:date="2021-10-18T12:08:00Z">
              <w:r w:rsidRPr="00B902E6">
                <w:rPr>
                  <w:rFonts w:ascii="Times New Roman" w:eastAsia="宋体" w:hAnsi="Times New Roman"/>
                  <w:lang w:eastAsia="zh-CN"/>
                  <w:rPrChange w:id="189" w:author="OPPO- Liu yang" w:date="2021-10-18T12:08:00Z">
                    <w:rPr>
                      <w:rFonts w:eastAsia="宋体"/>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90" w:author="OPPO- Liu yang" w:date="2021-10-18T12:05:00Z"/>
                <w:rFonts w:eastAsia="宋体"/>
                <w:lang w:eastAsia="zh-CN"/>
              </w:rPr>
            </w:pPr>
          </w:p>
          <w:p w14:paraId="737F2151" w14:textId="77777777" w:rsidR="00B902E6" w:rsidRDefault="00B902E6" w:rsidP="00B902E6">
            <w:pPr>
              <w:pStyle w:val="TAC"/>
              <w:spacing w:before="20" w:after="20"/>
              <w:ind w:right="57"/>
              <w:jc w:val="left"/>
              <w:rPr>
                <w:ins w:id="191" w:author="OPPO- Liu yang" w:date="2021-10-18T12:05:00Z"/>
                <w:rFonts w:eastAsia="宋体"/>
                <w:lang w:eastAsia="zh-CN"/>
              </w:rPr>
            </w:pPr>
          </w:p>
          <w:p w14:paraId="5772E01A" w14:textId="77777777" w:rsidR="00B902E6" w:rsidRDefault="00B902E6" w:rsidP="00B902E6">
            <w:pPr>
              <w:pStyle w:val="TAC"/>
              <w:spacing w:before="20" w:after="20"/>
              <w:ind w:right="57"/>
              <w:jc w:val="left"/>
              <w:rPr>
                <w:ins w:id="192" w:author="OPPO- Liu yang" w:date="2021-10-18T12:05:00Z"/>
                <w:rFonts w:eastAsia="宋体"/>
                <w:lang w:eastAsia="zh-CN"/>
              </w:rPr>
            </w:pPr>
          </w:p>
          <w:p w14:paraId="058C0006" w14:textId="77777777" w:rsidR="00B902E6" w:rsidRDefault="00B902E6" w:rsidP="00B902E6">
            <w:pPr>
              <w:pStyle w:val="TAC"/>
              <w:spacing w:before="20" w:after="20"/>
              <w:ind w:right="57"/>
              <w:jc w:val="left"/>
              <w:rPr>
                <w:ins w:id="193" w:author="OPPO- Liu yang" w:date="2021-10-18T12:05:00Z"/>
                <w:rFonts w:eastAsia="宋体"/>
                <w:lang w:eastAsia="zh-CN"/>
              </w:rPr>
            </w:pPr>
          </w:p>
          <w:p w14:paraId="28F827E1" w14:textId="77777777" w:rsidR="00B902E6" w:rsidRDefault="00B902E6" w:rsidP="00B902E6">
            <w:pPr>
              <w:pStyle w:val="TAC"/>
              <w:spacing w:before="20" w:after="20"/>
              <w:ind w:right="57"/>
              <w:jc w:val="left"/>
              <w:rPr>
                <w:ins w:id="194" w:author="OPPO- Liu yang" w:date="2021-10-18T12:05:00Z"/>
                <w:rFonts w:eastAsia="宋体"/>
                <w:lang w:eastAsia="zh-CN"/>
              </w:rPr>
            </w:pPr>
          </w:p>
          <w:p w14:paraId="5BBF9C40" w14:textId="77777777" w:rsidR="00B902E6" w:rsidRDefault="00B902E6" w:rsidP="00B902E6">
            <w:pPr>
              <w:pStyle w:val="TAC"/>
              <w:spacing w:before="20" w:after="20"/>
              <w:ind w:right="57"/>
              <w:jc w:val="left"/>
              <w:rPr>
                <w:ins w:id="195" w:author="OPPO- Liu yang" w:date="2021-10-18T12:05:00Z"/>
                <w:rFonts w:eastAsia="宋体"/>
                <w:lang w:eastAsia="zh-CN"/>
              </w:rPr>
            </w:pPr>
          </w:p>
          <w:p w14:paraId="1D339E22" w14:textId="531EB2D6" w:rsidR="00B902E6" w:rsidRPr="00B902E6" w:rsidRDefault="00B902E6">
            <w:pPr>
              <w:pStyle w:val="TAC"/>
              <w:spacing w:before="20" w:after="20"/>
              <w:ind w:right="57"/>
              <w:jc w:val="left"/>
              <w:rPr>
                <w:rFonts w:eastAsia="宋体"/>
                <w:lang w:eastAsia="zh-CN"/>
                <w:rPrChange w:id="196" w:author="OPPO- Liu yang" w:date="2021-10-18T12:04:00Z">
                  <w:rPr>
                    <w:lang w:eastAsia="zh-CN"/>
                  </w:rPr>
                </w:rPrChange>
              </w:rPr>
              <w:pPrChange w:id="197" w:author="OPPO- Liu yang" w:date="2021-10-18T12:04:00Z">
                <w:pPr>
                  <w:pStyle w:val="TAC"/>
                  <w:spacing w:before="20" w:after="20"/>
                  <w:ind w:left="57" w:right="57"/>
                  <w:jc w:val="left"/>
                </w:pPr>
              </w:pPrChange>
            </w:pPr>
          </w:p>
        </w:tc>
      </w:tr>
      <w:tr w:rsidR="00C643B5" w14:paraId="20D1450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98" w:author="Nokia Malgorzata Tomala" w:date="2021-10-18T08:57:00Z">
              <w:r>
                <w:rPr>
                  <w:lang w:eastAsia="zh-CN"/>
                </w:rPr>
                <w:t>N</w:t>
              </w:r>
            </w:ins>
            <w:ins w:id="199"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200"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201"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202"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203" w:author="Nokia Malgorzata Tomala" w:date="2021-10-18T16:32:00Z"/>
                <w:lang w:eastAsia="zh-CN"/>
              </w:rPr>
            </w:pPr>
            <w:ins w:id="204" w:author="Nokia Malgorzata Tomala" w:date="2021-10-18T16:32:00Z">
              <w:r>
                <w:rPr>
                  <w:lang w:eastAsia="zh-CN"/>
                </w:rPr>
                <w:t>Option 1: UE analysis after RLF triggered by “</w:t>
              </w:r>
              <w:r w:rsidRPr="00D66CD9">
                <w:rPr>
                  <w:lang w:eastAsia="zh-CN"/>
                </w:rPr>
                <w:t>maximum number of RLC retransmissions</w:t>
              </w:r>
              <w:r>
                <w:rPr>
                  <w:lang w:eastAsia="zh-CN"/>
                </w:rPr>
                <w:t>” how DL connectivity was during UL outage. As long as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205" w:author="Nokia Malgorzata Tomala" w:date="2021-10-18T16:32:00Z"/>
                <w:lang w:eastAsia="zh-CN"/>
              </w:rPr>
            </w:pPr>
          </w:p>
          <w:p w14:paraId="74550D9A" w14:textId="77777777" w:rsidR="004151DA" w:rsidRDefault="004151DA" w:rsidP="004151DA">
            <w:pPr>
              <w:pStyle w:val="TAC"/>
              <w:spacing w:before="20" w:after="20"/>
              <w:ind w:left="57" w:right="57"/>
              <w:jc w:val="left"/>
              <w:rPr>
                <w:ins w:id="206" w:author="Nokia Malgorzata Tomala" w:date="2021-10-18T16:32:00Z"/>
                <w:lang w:eastAsia="zh-CN"/>
              </w:rPr>
            </w:pPr>
            <w:ins w:id="207"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reports, </w:t>
              </w:r>
              <w:r w:rsidRPr="00A46CA6">
                <w:rPr>
                  <w:lang w:eastAsia="zh-CN"/>
                </w:rPr>
                <w:t xml:space="preserve">but is not conducive to solve problem in terms of getting information about the DL availability after UL caused RLF. The missing CE attempts (i.e.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208" w:author="Nokia Malgorzata Tomala" w:date="2021-10-18T16:32:00Z"/>
                <w:lang w:eastAsia="zh-CN"/>
              </w:rPr>
            </w:pPr>
          </w:p>
          <w:p w14:paraId="26779D46" w14:textId="77777777" w:rsidR="004151DA" w:rsidRDefault="004151DA" w:rsidP="004151DA">
            <w:pPr>
              <w:pStyle w:val="TAC"/>
              <w:spacing w:before="20" w:after="20"/>
              <w:ind w:left="57" w:right="57"/>
              <w:jc w:val="left"/>
              <w:rPr>
                <w:ins w:id="209" w:author="Nokia Malgorzata Tomala" w:date="2021-10-18T16:32:00Z"/>
                <w:lang w:eastAsia="zh-CN"/>
              </w:rPr>
            </w:pPr>
            <w:ins w:id="210" w:author="Nokia Malgorzata Tomala" w:date="2021-10-18T16:32:00Z">
              <w:r>
                <w:rPr>
                  <w:lang w:eastAsia="zh-CN"/>
                </w:rPr>
                <w:t xml:space="preserve">Option 3: The proposed IEs are already existing in CEF Report, e.g. </w:t>
              </w:r>
              <w:proofErr w:type="spellStart"/>
              <w:r>
                <w:rPr>
                  <w:lang w:eastAsia="zh-CN"/>
                </w:rPr>
                <w:t>maxTxPowerReached</w:t>
              </w:r>
              <w:proofErr w:type="spellEnd"/>
              <w:r>
                <w:rPr>
                  <w:lang w:eastAsia="zh-CN"/>
                </w:rPr>
                <w:t xml:space="preserve"> (since </w:t>
              </w:r>
              <w:proofErr w:type="spellStart"/>
              <w:r>
                <w:rPr>
                  <w:lang w:eastAsia="zh-CN"/>
                </w:rPr>
                <w:t>Rel</w:t>
              </w:r>
              <w:proofErr w:type="spellEnd"/>
              <w:r>
                <w:rPr>
                  <w:lang w:eastAsia="zh-CN"/>
                </w:rPr>
                <w:t xml:space="preserve"> 11), but are irrelevant for the addressed problem, namely the DL availability after/during UL-related RLF. The CEF as such already tells us that DL is available, since without measuring a DL signal a RACH and connection setup attempt would </w:t>
              </w:r>
              <w:proofErr w:type="spellStart"/>
              <w:r>
                <w:rPr>
                  <w:lang w:eastAsia="zh-CN"/>
                </w:rPr>
                <w:t>haved</w:t>
              </w:r>
              <w:proofErr w:type="spellEnd"/>
              <w:r>
                <w:rPr>
                  <w:lang w:eastAsia="zh-CN"/>
                </w:rPr>
                <w:t>.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11" w:author="Nokia Malgorzata Tomala" w:date="2021-10-18T09:22:00Z">
                  <w:rPr>
                    <w:lang w:eastAsia="zh-CN"/>
                  </w:rPr>
                </w:rPrChange>
              </w:rPr>
            </w:pPr>
          </w:p>
        </w:tc>
      </w:tr>
      <w:tr w:rsidR="00C643B5" w14:paraId="42F6E85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C643B5" w14:paraId="2850259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5E1ACF4B"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37D344" w14:textId="2616F449"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70B0CD0A" w14:textId="5E386FDF"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49B6E3B5" w14:textId="379331FD"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Yes</w:t>
            </w:r>
          </w:p>
        </w:tc>
        <w:tc>
          <w:tcPr>
            <w:tcW w:w="4961" w:type="dxa"/>
            <w:tcBorders>
              <w:top w:val="single" w:sz="4" w:space="0" w:color="auto"/>
              <w:left w:val="single" w:sz="4" w:space="0" w:color="auto"/>
              <w:bottom w:val="single" w:sz="4" w:space="0" w:color="auto"/>
              <w:right w:val="single" w:sz="4" w:space="0" w:color="auto"/>
            </w:tcBorders>
          </w:tcPr>
          <w:p w14:paraId="758B231B" w14:textId="77777777" w:rsidR="002100A1" w:rsidRDefault="002100A1" w:rsidP="002100A1">
            <w:pPr>
              <w:pStyle w:val="TAC"/>
              <w:spacing w:before="20" w:after="20"/>
              <w:ind w:left="57" w:right="57"/>
              <w:jc w:val="left"/>
              <w:rPr>
                <w:lang w:eastAsia="zh-CN"/>
              </w:rPr>
            </w:pPr>
            <w:r>
              <w:rPr>
                <w:lang w:eastAsia="zh-CN"/>
              </w:rPr>
              <w:t>Regarding the option 1, with current reporting mechanisms, it seems sufficient to identify DL coverage. Since it is enough to estimate UL coverage, the UL coverage should be identified in order to identify UL/DL coverage imbalanced.</w:t>
            </w:r>
          </w:p>
          <w:p w14:paraId="75CEC136" w14:textId="77777777" w:rsidR="002100A1" w:rsidRDefault="002100A1" w:rsidP="002100A1">
            <w:pPr>
              <w:pStyle w:val="TAC"/>
              <w:spacing w:before="20" w:after="20"/>
              <w:ind w:left="57" w:right="57"/>
              <w:jc w:val="left"/>
              <w:rPr>
                <w:lang w:eastAsia="zh-CN"/>
              </w:rPr>
            </w:pPr>
          </w:p>
          <w:p w14:paraId="17D71EF1" w14:textId="77777777" w:rsidR="002100A1" w:rsidRDefault="002100A1" w:rsidP="002100A1">
            <w:pPr>
              <w:pStyle w:val="TAC"/>
              <w:spacing w:before="20" w:after="20"/>
              <w:ind w:left="57" w:right="57"/>
              <w:jc w:val="left"/>
              <w:rPr>
                <w:lang w:eastAsia="zh-CN"/>
              </w:rPr>
            </w:pPr>
            <w:r>
              <w:rPr>
                <w:lang w:eastAsia="zh-CN"/>
              </w:rPr>
              <w:t>Regarding the option 2, the networks have already collected not a few CEF reports from multiple UEs, e.g. located in the cell boundary. It’s unclear why it’s a potential solution to allow a UE to log multiple CEF reports. This approach is just to increase the additional burden to a UE.</w:t>
            </w:r>
          </w:p>
          <w:p w14:paraId="084A5FF6" w14:textId="77777777" w:rsidR="00393DEB" w:rsidRDefault="00393DEB" w:rsidP="00393DEB">
            <w:pPr>
              <w:pStyle w:val="TAC"/>
              <w:spacing w:before="20" w:after="20"/>
              <w:ind w:left="57" w:right="57"/>
              <w:jc w:val="left"/>
              <w:rPr>
                <w:lang w:eastAsia="zh-CN"/>
              </w:rPr>
            </w:pPr>
          </w:p>
        </w:tc>
      </w:tr>
      <w:tr w:rsidR="00C643B5" w14:paraId="0D325CF3"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32E83403" w:rsidR="00393DEB" w:rsidRDefault="00A564CB" w:rsidP="00393DEB">
            <w:pPr>
              <w:pStyle w:val="TAC"/>
              <w:spacing w:before="20" w:after="20"/>
              <w:ind w:left="57" w:right="57"/>
              <w:jc w:val="left"/>
              <w:rPr>
                <w:lang w:eastAsia="zh-CN"/>
              </w:rPr>
            </w:pPr>
            <w:r w:rsidRPr="00A564CB">
              <w:rPr>
                <w:rFonts w:eastAsia="Malgun Gothic" w:hint="eastAsia"/>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38B2A18E" w14:textId="482BF8FF"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37EC9EE0" w14:textId="753EBD13"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Yes</w:t>
            </w:r>
          </w:p>
        </w:tc>
        <w:tc>
          <w:tcPr>
            <w:tcW w:w="851" w:type="dxa"/>
            <w:tcBorders>
              <w:top w:val="single" w:sz="4" w:space="0" w:color="auto"/>
              <w:left w:val="single" w:sz="4" w:space="0" w:color="auto"/>
              <w:bottom w:val="single" w:sz="4" w:space="0" w:color="auto"/>
              <w:right w:val="single" w:sz="4" w:space="0" w:color="auto"/>
            </w:tcBorders>
          </w:tcPr>
          <w:p w14:paraId="0B97CC7F" w14:textId="0CC7F718" w:rsidR="00393DEB" w:rsidRPr="00DE44D4" w:rsidRDefault="00A564CB" w:rsidP="00393DEB">
            <w:pPr>
              <w:pStyle w:val="TAC"/>
              <w:spacing w:before="20" w:after="20"/>
              <w:ind w:left="57" w:right="57"/>
              <w:jc w:val="left"/>
              <w:rPr>
                <w:rFonts w:eastAsia="宋体"/>
                <w:lang w:eastAsia="zh-CN"/>
              </w:rPr>
            </w:pPr>
            <w:r w:rsidRPr="00A564CB">
              <w:rPr>
                <w:rFonts w:eastAsia="Malgun Gothic" w:hint="eastAsia"/>
                <w:lang w:eastAsia="ko-KR"/>
              </w:rPr>
              <w:t>N</w:t>
            </w:r>
            <w:r w:rsidR="00DE44D4">
              <w:rPr>
                <w:rFonts w:eastAsia="宋体" w:hint="eastAsia"/>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73DC643" w14:textId="2A607C94" w:rsidR="003C3A2C" w:rsidRDefault="00DE44D4" w:rsidP="000302D7">
            <w:pPr>
              <w:pStyle w:val="TAC"/>
              <w:spacing w:before="20" w:after="20"/>
              <w:ind w:left="57" w:right="57"/>
              <w:jc w:val="left"/>
              <w:rPr>
                <w:rFonts w:eastAsia="宋体"/>
                <w:lang w:eastAsia="zh-CN"/>
              </w:rPr>
            </w:pPr>
            <w:r w:rsidRPr="00DE44D4">
              <w:rPr>
                <w:rFonts w:hint="eastAsia"/>
                <w:lang w:eastAsia="zh-CN"/>
              </w:rPr>
              <w:t xml:space="preserve">A list of CEF reports can assist the network to identify the </w:t>
            </w:r>
            <w:r w:rsidRPr="00DE44D4">
              <w:rPr>
                <w:lang w:eastAsia="zh-CN"/>
              </w:rPr>
              <w:t>UL/DL coverage imbalance</w:t>
            </w:r>
            <w:r w:rsidRPr="00DE44D4">
              <w:rPr>
                <w:rFonts w:hint="eastAsia"/>
                <w:lang w:eastAsia="zh-CN"/>
              </w:rPr>
              <w:t xml:space="preserve"> compared with the CEF number used in R16.</w:t>
            </w:r>
            <w:r>
              <w:rPr>
                <w:rFonts w:eastAsia="宋体" w:hint="eastAsia"/>
                <w:lang w:eastAsia="zh-CN"/>
              </w:rPr>
              <w:t xml:space="preserve"> </w:t>
            </w:r>
          </w:p>
          <w:p w14:paraId="424BE270" w14:textId="77777777" w:rsidR="003C3A2C" w:rsidRDefault="003C3A2C" w:rsidP="000302D7">
            <w:pPr>
              <w:pStyle w:val="TAC"/>
              <w:spacing w:before="20" w:after="20"/>
              <w:ind w:left="57" w:right="57"/>
              <w:jc w:val="left"/>
              <w:rPr>
                <w:rFonts w:eastAsia="宋体"/>
                <w:lang w:eastAsia="zh-CN"/>
              </w:rPr>
            </w:pPr>
          </w:p>
          <w:p w14:paraId="06943FB5" w14:textId="4B0B4D8D" w:rsidR="002D10D9" w:rsidRDefault="000302D7" w:rsidP="003C3A2C">
            <w:pPr>
              <w:pStyle w:val="TAC"/>
              <w:spacing w:before="20" w:after="20"/>
              <w:ind w:left="57" w:right="57"/>
              <w:jc w:val="left"/>
              <w:rPr>
                <w:rFonts w:eastAsia="等线"/>
                <w:lang w:eastAsia="zh-CN"/>
              </w:rPr>
            </w:pPr>
            <w:r>
              <w:rPr>
                <w:rFonts w:eastAsia="宋体" w:hint="eastAsia"/>
                <w:lang w:eastAsia="zh-CN"/>
              </w:rPr>
              <w:t>For option 2, w</w:t>
            </w:r>
            <w:r w:rsidR="00DE44D4">
              <w:rPr>
                <w:rFonts w:eastAsia="宋体" w:hint="eastAsia"/>
                <w:lang w:eastAsia="zh-CN"/>
              </w:rPr>
              <w:t xml:space="preserve">e </w:t>
            </w:r>
            <w:r>
              <w:rPr>
                <w:rFonts w:eastAsia="宋体" w:hint="eastAsia"/>
                <w:lang w:eastAsia="zh-CN"/>
              </w:rPr>
              <w:t xml:space="preserve">think it is proposed to store </w:t>
            </w:r>
            <w:r>
              <w:rPr>
                <w:rFonts w:eastAsia="等线"/>
                <w:lang w:eastAsia="zh-CN"/>
              </w:rPr>
              <w:t>multiple CEF</w:t>
            </w:r>
            <w:r>
              <w:rPr>
                <w:rFonts w:eastAsia="等线" w:hint="eastAsia"/>
                <w:lang w:eastAsia="zh-CN"/>
              </w:rPr>
              <w:t xml:space="preserve"> reports except for </w:t>
            </w:r>
            <w:r>
              <w:rPr>
                <w:rFonts w:eastAsia="等线"/>
                <w:lang w:eastAsia="zh-CN"/>
              </w:rPr>
              <w:t>the scenario that</w:t>
            </w:r>
            <w:r>
              <w:rPr>
                <w:rFonts w:eastAsia="等线" w:hint="eastAsia"/>
                <w:lang w:eastAsia="zh-CN"/>
              </w:rPr>
              <w:t xml:space="preserve"> </w:t>
            </w:r>
            <w:r>
              <w:rPr>
                <w:rFonts w:eastAsia="等线"/>
                <w:lang w:eastAsia="zh-CN"/>
              </w:rPr>
              <w:t>UE experience</w:t>
            </w:r>
            <w:r w:rsidR="001E4C7C">
              <w:rPr>
                <w:rFonts w:eastAsia="等线" w:hint="eastAsia"/>
                <w:lang w:eastAsia="zh-CN"/>
              </w:rPr>
              <w:t>d</w:t>
            </w:r>
            <w:r>
              <w:rPr>
                <w:rFonts w:eastAsia="等线"/>
                <w:lang w:eastAsia="zh-CN"/>
              </w:rPr>
              <w:t xml:space="preserve"> multiple CEF in the same cell especially when locations of multiple CEF are quite near, or the time elapsed between the consecutive CEFs is short.</w:t>
            </w:r>
            <w:r w:rsidR="003C3A2C">
              <w:rPr>
                <w:rFonts w:eastAsia="等线"/>
                <w:lang w:eastAsia="zh-CN"/>
              </w:rPr>
              <w:t xml:space="preserve"> </w:t>
            </w:r>
            <w:r w:rsidR="003C3A2C" w:rsidRPr="003C3A2C">
              <w:rPr>
                <w:rFonts w:eastAsia="等线"/>
                <w:lang w:eastAsia="zh-CN"/>
              </w:rPr>
              <w:t xml:space="preserve">This mainly considers the memory occupation </w:t>
            </w:r>
            <w:r w:rsidR="003C3A2C">
              <w:rPr>
                <w:rFonts w:eastAsia="等线" w:hint="eastAsia"/>
                <w:lang w:eastAsia="zh-CN"/>
              </w:rPr>
              <w:t>problem.</w:t>
            </w:r>
            <w:r w:rsidR="002D10D9">
              <w:rPr>
                <w:rFonts w:eastAsia="等线" w:hint="eastAsia"/>
                <w:lang w:eastAsia="zh-CN"/>
              </w:rPr>
              <w:t xml:space="preserve"> </w:t>
            </w:r>
          </w:p>
          <w:p w14:paraId="00014486" w14:textId="77777777" w:rsidR="002D10D9" w:rsidRDefault="002D10D9" w:rsidP="003C3A2C">
            <w:pPr>
              <w:pStyle w:val="TAC"/>
              <w:spacing w:before="20" w:after="20"/>
              <w:ind w:left="57" w:right="57"/>
              <w:jc w:val="left"/>
              <w:rPr>
                <w:rFonts w:eastAsia="等线"/>
                <w:lang w:eastAsia="zh-CN"/>
              </w:rPr>
            </w:pPr>
          </w:p>
          <w:p w14:paraId="598CE4CC" w14:textId="4EAD7CA7" w:rsidR="00393DEB" w:rsidRPr="00DE44D4" w:rsidRDefault="002D10D9" w:rsidP="00C643B5">
            <w:pPr>
              <w:pStyle w:val="TAC"/>
              <w:spacing w:before="20" w:after="20"/>
              <w:ind w:left="57" w:right="57"/>
              <w:jc w:val="left"/>
              <w:rPr>
                <w:rFonts w:eastAsia="宋体"/>
                <w:lang w:eastAsia="zh-CN"/>
              </w:rPr>
            </w:pPr>
            <w:r w:rsidRPr="002D10D9">
              <w:rPr>
                <w:rFonts w:eastAsia="等线"/>
                <w:lang w:eastAsia="zh-CN"/>
              </w:rPr>
              <w:t>According to the above</w:t>
            </w:r>
            <w:r w:rsidR="001E4C7C">
              <w:rPr>
                <w:rFonts w:eastAsia="等线" w:hint="eastAsia"/>
                <w:lang w:eastAsia="zh-CN"/>
              </w:rPr>
              <w:t xml:space="preserve"> analysis</w:t>
            </w:r>
            <w:r>
              <w:rPr>
                <w:rFonts w:eastAsia="等线" w:hint="eastAsia"/>
                <w:lang w:eastAsia="zh-CN"/>
              </w:rPr>
              <w:t xml:space="preserve">, </w:t>
            </w:r>
            <w:r w:rsidRPr="002D10D9">
              <w:rPr>
                <w:rFonts w:eastAsia="等线"/>
                <w:lang w:eastAsia="zh-CN"/>
              </w:rPr>
              <w:t xml:space="preserve">we </w:t>
            </w:r>
            <w:r w:rsidR="00C643B5">
              <w:rPr>
                <w:rFonts w:eastAsia="等线" w:hint="eastAsia"/>
                <w:lang w:eastAsia="zh-CN"/>
              </w:rPr>
              <w:t xml:space="preserve">think that </w:t>
            </w:r>
            <w:r w:rsidRPr="002D10D9">
              <w:rPr>
                <w:rFonts w:eastAsia="等线"/>
                <w:lang w:eastAsia="zh-CN"/>
              </w:rPr>
              <w:t>option</w:t>
            </w:r>
            <w:r>
              <w:rPr>
                <w:rFonts w:eastAsia="等线" w:hint="eastAsia"/>
                <w:lang w:eastAsia="zh-CN"/>
              </w:rPr>
              <w:t xml:space="preserve"> </w:t>
            </w:r>
            <w:r w:rsidRPr="002D10D9">
              <w:rPr>
                <w:rFonts w:eastAsia="等线"/>
                <w:lang w:eastAsia="zh-CN"/>
              </w:rPr>
              <w:t xml:space="preserve">2 is an </w:t>
            </w:r>
            <w:r w:rsidR="00C643B5">
              <w:rPr>
                <w:rFonts w:eastAsia="等线" w:hint="eastAsia"/>
                <w:lang w:eastAsia="zh-CN"/>
              </w:rPr>
              <w:t>o</w:t>
            </w:r>
            <w:r w:rsidR="00C643B5" w:rsidRPr="00C643B5">
              <w:rPr>
                <w:rFonts w:eastAsia="等线"/>
                <w:lang w:eastAsia="zh-CN"/>
              </w:rPr>
              <w:t>ptimization and enhancemen</w:t>
            </w:r>
            <w:r w:rsidR="00C643B5">
              <w:rPr>
                <w:rFonts w:eastAsia="等线" w:hint="eastAsia"/>
                <w:lang w:eastAsia="zh-CN"/>
              </w:rPr>
              <w:t xml:space="preserve">t of </w:t>
            </w:r>
            <w:r w:rsidRPr="002D10D9">
              <w:rPr>
                <w:rFonts w:eastAsia="等线"/>
                <w:lang w:eastAsia="zh-CN"/>
              </w:rPr>
              <w:t>R16 CEF</w:t>
            </w:r>
            <w:r w:rsidR="00C643B5">
              <w:rPr>
                <w:rFonts w:eastAsia="等线" w:hint="eastAsia"/>
                <w:lang w:eastAsia="zh-CN"/>
              </w:rPr>
              <w:t xml:space="preserve"> report, which is fine to us.</w:t>
            </w:r>
          </w:p>
        </w:tc>
      </w:tr>
      <w:tr w:rsidR="00C643B5" w14:paraId="25977C8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393DEB" w:rsidRDefault="00393DEB" w:rsidP="00393DEB">
            <w:pPr>
              <w:pStyle w:val="TAC"/>
              <w:spacing w:before="20" w:after="20"/>
              <w:ind w:left="57" w:right="57"/>
              <w:jc w:val="left"/>
              <w:rPr>
                <w:lang w:eastAsia="zh-CN"/>
              </w:rPr>
            </w:pPr>
          </w:p>
        </w:tc>
      </w:tr>
      <w:tr w:rsidR="00C643B5" w14:paraId="2058694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393DEB" w:rsidRDefault="00393DEB" w:rsidP="00393DE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393DEB" w:rsidRDefault="00393DEB" w:rsidP="00393DEB">
            <w:pPr>
              <w:pStyle w:val="TAC"/>
              <w:spacing w:before="20" w:after="20"/>
              <w:ind w:left="57" w:right="57"/>
              <w:jc w:val="left"/>
              <w:rPr>
                <w:lang w:eastAsia="zh-CN"/>
              </w:rPr>
            </w:pPr>
          </w:p>
        </w:tc>
      </w:tr>
      <w:tr w:rsidR="00C643B5" w14:paraId="4AA4CC9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393DEB" w:rsidRDefault="00393DEB" w:rsidP="00393DEB">
            <w:pPr>
              <w:pStyle w:val="TAC"/>
              <w:spacing w:before="20" w:after="20"/>
              <w:ind w:left="57" w:right="57"/>
              <w:jc w:val="left"/>
              <w:rPr>
                <w:lang w:eastAsia="zh-CN"/>
              </w:rPr>
            </w:pPr>
          </w:p>
        </w:tc>
      </w:tr>
      <w:tr w:rsidR="00C643B5" w14:paraId="0C46EA9C"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393DEB" w:rsidRDefault="00393DEB" w:rsidP="00393DEB">
            <w:pPr>
              <w:pStyle w:val="TAC"/>
              <w:spacing w:before="20" w:after="20"/>
              <w:ind w:left="57" w:right="57"/>
              <w:jc w:val="left"/>
              <w:rPr>
                <w:lang w:eastAsia="zh-CN"/>
              </w:rPr>
            </w:pPr>
          </w:p>
        </w:tc>
      </w:tr>
      <w:tr w:rsidR="00C643B5" w14:paraId="2C4B244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393DEB" w:rsidRDefault="00393DEB" w:rsidP="00393DEB">
            <w:pPr>
              <w:pStyle w:val="TAC"/>
              <w:spacing w:before="20" w:after="20"/>
              <w:ind w:left="57" w:right="57"/>
              <w:jc w:val="left"/>
              <w:rPr>
                <w:lang w:eastAsia="zh-CN"/>
              </w:rPr>
            </w:pPr>
          </w:p>
        </w:tc>
      </w:tr>
      <w:tr w:rsidR="00C643B5" w14:paraId="3047EA65"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393DEB" w:rsidRDefault="00393DEB" w:rsidP="00393DEB">
            <w:pPr>
              <w:pStyle w:val="TAC"/>
              <w:spacing w:before="20" w:after="20"/>
              <w:ind w:left="57" w:right="57"/>
              <w:jc w:val="left"/>
              <w:rPr>
                <w:lang w:eastAsia="zh-CN"/>
              </w:rPr>
            </w:pPr>
          </w:p>
        </w:tc>
      </w:tr>
      <w:tr w:rsidR="00C643B5" w14:paraId="0BBBAA8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393DEB" w:rsidRDefault="00393DEB" w:rsidP="00393DEB">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a5"/>
        <w:spacing w:before="120"/>
        <w:rPr>
          <w:rFonts w:ascii="Times New Roman" w:eastAsia="Times New Roman" w:hAnsi="Times New Roman"/>
          <w:lang w:eastAsia="en-US"/>
        </w:rPr>
      </w:pPr>
    </w:p>
    <w:p w14:paraId="24756476" w14:textId="77777777" w:rsidR="00F439F3" w:rsidRDefault="00F439F3">
      <w:pPr>
        <w:pStyle w:val="a5"/>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1"/>
      </w:pPr>
      <w:r>
        <w:t>4</w:t>
      </w:r>
      <w:r>
        <w:tab/>
        <w:t>Conclusion</w:t>
      </w:r>
    </w:p>
    <w:p w14:paraId="1B925EE1" w14:textId="77777777" w:rsidR="00F439F3" w:rsidRDefault="0047760F">
      <w:proofErr w:type="gramStart"/>
      <w:r>
        <w:t>TBD.</w:t>
      </w:r>
      <w:proofErr w:type="gramEnd"/>
    </w:p>
    <w:p w14:paraId="594EA6B8" w14:textId="77777777" w:rsidR="00F439F3" w:rsidRDefault="00F439F3"/>
    <w:p w14:paraId="395EC30A" w14:textId="77777777" w:rsidR="00F439F3" w:rsidRDefault="0047760F">
      <w:pPr>
        <w:pStyle w:val="1"/>
      </w:pPr>
      <w:r>
        <w:t>Annex A</w:t>
      </w:r>
    </w:p>
    <w:p w14:paraId="036D1EDE" w14:textId="77777777" w:rsidR="00F439F3" w:rsidRDefault="0047760F">
      <w:pPr>
        <w:pStyle w:val="paragraph"/>
        <w:textAlignment w:val="baseline"/>
        <w:rPr>
          <w:rFonts w:eastAsia="宋体"/>
          <w:sz w:val="20"/>
          <w:szCs w:val="20"/>
          <w:lang w:val="en-GB" w:eastAsia="zh-CN"/>
        </w:rPr>
      </w:pPr>
      <w:r>
        <w:rPr>
          <w:rFonts w:eastAsia="宋体"/>
          <w:sz w:val="20"/>
          <w:szCs w:val="20"/>
          <w:lang w:val="en-GB" w:eastAsia="zh-CN"/>
        </w:rPr>
        <w:t xml:space="preserve">Excerpts from Rel-16 TS38.331 on ERM configuration </w:t>
      </w:r>
    </w:p>
    <w:p w14:paraId="0C45E206" w14:textId="77777777" w:rsidR="00F439F3" w:rsidRDefault="0047760F">
      <w:pPr>
        <w:pStyle w:val="4"/>
        <w:pBdr>
          <w:top w:val="single" w:sz="4" w:space="1" w:color="auto"/>
          <w:left w:val="single" w:sz="4" w:space="4" w:color="auto"/>
          <w:bottom w:val="single" w:sz="4" w:space="1" w:color="auto"/>
          <w:right w:val="single" w:sz="4" w:space="4" w:color="auto"/>
        </w:pBdr>
        <w:rPr>
          <w:i/>
          <w:iCs/>
          <w:lang w:eastAsia="zh-CN"/>
        </w:rPr>
      </w:pPr>
      <w:bookmarkStart w:id="212" w:name="_Toc60777589"/>
      <w:bookmarkStart w:id="213" w:name="_Toc76423877"/>
      <w:r>
        <w:t>–</w:t>
      </w:r>
      <w:r>
        <w:tab/>
      </w:r>
      <w:proofErr w:type="spellStart"/>
      <w:r>
        <w:rPr>
          <w:i/>
          <w:iCs/>
          <w:lang w:eastAsia="zh-CN"/>
        </w:rPr>
        <w:t>VarMeasIdleConfig</w:t>
      </w:r>
      <w:bookmarkEnd w:id="212"/>
      <w:bookmarkEnd w:id="213"/>
      <w:proofErr w:type="spellEnd"/>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proofErr w:type="spellStart"/>
      <w:r>
        <w:rPr>
          <w:i/>
          <w:iCs/>
          <w:lang w:eastAsia="zh-CN"/>
        </w:rPr>
        <w:t>VarMeasIdleConfig</w:t>
      </w:r>
      <w:proofErr w:type="spellEnd"/>
      <w:r>
        <w:rPr>
          <w:i/>
          <w:iCs/>
          <w:lang w:eastAsia="zh-CN"/>
        </w:rPr>
        <w:t xml:space="preserve">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VarMeasIdleConfig-</w:t>
      </w:r>
      <w:proofErr w:type="gramStart"/>
      <w:r>
        <w:t>r16 :</w:t>
      </w:r>
      <w:proofErr w:type="gramEnd"/>
      <w:r>
        <w:t xml:space="preserve">:=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measIdleCarrierListNR-r16</w:t>
      </w:r>
      <w:proofErr w:type="gramEnd"/>
      <w:r>
        <w:t xml:space="preserve">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w:t>
      </w:r>
      <w:proofErr w:type="gramStart"/>
      <w:r>
        <w:t xml:space="preserve">r16  </w:t>
      </w:r>
      <w:r>
        <w:rPr>
          <w:color w:val="993366"/>
        </w:rPr>
        <w:t>SEQUENCE</w:t>
      </w:r>
      <w:proofErr w:type="gramEnd"/>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measIdleDuration-r16</w:t>
      </w:r>
      <w:proofErr w:type="gramEnd"/>
      <w:r>
        <w:t xml:space="preserve">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validityAreaList-r16</w:t>
      </w:r>
      <w:proofErr w:type="gramEnd"/>
      <w:r>
        <w:t xml:space="preserve">          </w:t>
      </w:r>
      <w:proofErr w:type="spellStart"/>
      <w:r>
        <w:t>ValidityAreaList-r16</w:t>
      </w:r>
      <w:proofErr w:type="spellEnd"/>
      <w:r>
        <w:t xml:space="preserve">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宋体"/>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MeasIdleCarrierNR-</w:t>
      </w:r>
      <w:proofErr w:type="gramStart"/>
      <w:r>
        <w:t>r16 :</w:t>
      </w:r>
      <w:proofErr w:type="gramEnd"/>
      <w:r>
        <w:t xml:space="preserve">:=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carrierFreq-r16</w:t>
      </w:r>
      <w:proofErr w:type="gramEnd"/>
      <w:r>
        <w:t xml:space="preserve">                  ARFCN-</w:t>
      </w:r>
      <w:proofErr w:type="spellStart"/>
      <w:r>
        <w:t>ValueNR</w:t>
      </w:r>
      <w:proofErr w:type="spellEnd"/>
      <w:r>
        <w:t>,</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ssbSubcarrierSpacing-r16</w:t>
      </w:r>
      <w:proofErr w:type="gramEnd"/>
      <w:r>
        <w:t xml:space="preserve">         </w:t>
      </w:r>
      <w:proofErr w:type="spellStart"/>
      <w:r>
        <w:t>SubcarrierSpacing</w:t>
      </w:r>
      <w:proofErr w:type="spellEnd"/>
      <w:r>
        <w:t>,</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spellStart"/>
      <w:proofErr w:type="gramStart"/>
      <w:r>
        <w:t>frequencyBandList</w:t>
      </w:r>
      <w:proofErr w:type="spellEnd"/>
      <w:proofErr w:type="gramEnd"/>
      <w:r>
        <w:t xml:space="preserve">                </w:t>
      </w:r>
      <w:proofErr w:type="spellStart"/>
      <w:r>
        <w:t>MultiFrequencyBandListNR</w:t>
      </w:r>
      <w:proofErr w:type="spellEnd"/>
      <w:r>
        <w:t xml:space="preserve">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measCellListNR-r16</w:t>
      </w:r>
      <w:proofErr w:type="gramEnd"/>
      <w:r>
        <w:t xml:space="preserve">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reportQuantities-r16</w:t>
      </w:r>
      <w:proofErr w:type="gramEnd"/>
      <w:r>
        <w:t xml:space="preserve">             </w:t>
      </w:r>
      <w:r>
        <w:rPr>
          <w:color w:val="993366"/>
        </w:rPr>
        <w:t>ENUMERATED</w:t>
      </w:r>
      <w:r>
        <w:t xml:space="preserve"> {</w:t>
      </w:r>
      <w:proofErr w:type="spellStart"/>
      <w:r>
        <w:t>rsrp</w:t>
      </w:r>
      <w:proofErr w:type="spellEnd"/>
      <w:r>
        <w:t xml:space="preserve">, </w:t>
      </w:r>
      <w:proofErr w:type="spellStart"/>
      <w:r>
        <w:t>rsrq</w:t>
      </w:r>
      <w:proofErr w:type="spellEnd"/>
      <w:r>
        <w:t>,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qualityThreshold-r16</w:t>
      </w:r>
      <w:proofErr w:type="gramEnd"/>
      <w:r>
        <w:t xml:space="preserve">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idleRSRP-Threshold-NR-r16</w:t>
      </w:r>
      <w:proofErr w:type="gramEnd"/>
      <w:r>
        <w:t xml:space="preserve">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idleRSRQ-Threshold-NR-r16</w:t>
      </w:r>
      <w:proofErr w:type="gramEnd"/>
      <w:r>
        <w:t xml:space="preserve">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proofErr w:type="gramStart"/>
      <w:r>
        <w:t xml:space="preserve">,  </w:t>
      </w:r>
      <w:r>
        <w:rPr>
          <w:color w:val="808080"/>
        </w:rPr>
        <w:t>--</w:t>
      </w:r>
      <w:proofErr w:type="gramEnd"/>
      <w:r>
        <w:rPr>
          <w:color w:val="808080"/>
        </w:rPr>
        <w:t xml:space="preserve">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ssb-MeasConfig-r16</w:t>
      </w:r>
      <w:proofErr w:type="gramEnd"/>
      <w:r>
        <w:t xml:space="preserve">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nrofSS-BlocksToAverage-r16</w:t>
      </w:r>
      <w:proofErr w:type="gramEnd"/>
      <w:r>
        <w:t xml:space="preserve">          </w:t>
      </w:r>
      <w:r>
        <w:rPr>
          <w:color w:val="993366"/>
        </w:rPr>
        <w:t>INTEGER</w:t>
      </w:r>
      <w:r>
        <w:t xml:space="preserve"> (2..maxNrofSS-BlocksToAverage)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absThreshSS-BlocksConsolidation-r16</w:t>
      </w:r>
      <w:proofErr w:type="gramEnd"/>
      <w:r>
        <w:t xml:space="preserve"> </w:t>
      </w:r>
      <w:proofErr w:type="spellStart"/>
      <w:r>
        <w:t>ThresholdNR</w:t>
      </w:r>
      <w:proofErr w:type="spellEnd"/>
      <w:r>
        <w:t xml:space="preserve">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smtc-r16</w:t>
      </w:r>
      <w:proofErr w:type="gramEnd"/>
      <w:r>
        <w:t xml:space="preserve">                            SSB-MTC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ssb-ToMeasure-r16</w:t>
      </w:r>
      <w:proofErr w:type="gramEnd"/>
      <w:r>
        <w:t xml:space="preserve">                   SSB-</w:t>
      </w:r>
      <w:proofErr w:type="spellStart"/>
      <w:r>
        <w:t>ToMeasure</w:t>
      </w:r>
      <w:proofErr w:type="spellEnd"/>
      <w:r>
        <w:t xml:space="preserv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roofErr w:type="gramStart"/>
      <w:r>
        <w:t>deriveSSB-IndexFromCell-r16</w:t>
      </w:r>
      <w:proofErr w:type="gramEnd"/>
      <w:r>
        <w:t xml:space="preserve">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ss-RSSI-Measurement-r16</w:t>
      </w:r>
      <w:proofErr w:type="gramEnd"/>
      <w:r>
        <w:t xml:space="preserve">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proofErr w:type="gramStart"/>
      <w:r>
        <w:t xml:space="preserve">,  </w:t>
      </w:r>
      <w:r>
        <w:rPr>
          <w:color w:val="808080"/>
        </w:rPr>
        <w:t>--</w:t>
      </w:r>
      <w:proofErr w:type="gramEnd"/>
      <w:r>
        <w:rPr>
          <w:color w:val="808080"/>
        </w:rPr>
        <w:t xml:space="preserve">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beamMeasConfigIdle-r16</w:t>
      </w:r>
      <w:proofErr w:type="gramEnd"/>
      <w:r>
        <w:t xml:space="preserve">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宋体"/>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measIdleCarrierListEUTRA</w:t>
            </w:r>
            <w:proofErr w:type="spellEnd"/>
            <w:r>
              <w:rPr>
                <w:i/>
              </w:rPr>
              <w:t xml:space="preserve"> </w:t>
            </w:r>
            <w:r>
              <w:rPr>
                <w:iCs/>
              </w:rPr>
              <w:t xml:space="preserve">and the </w:t>
            </w:r>
            <w:r>
              <w:rPr>
                <w:i/>
              </w:rPr>
              <w:t xml:space="preserve">SIB1 </w:t>
            </w:r>
            <w:r>
              <w:rPr>
                <w:iCs/>
              </w:rPr>
              <w:t xml:space="preserve">contains </w:t>
            </w:r>
            <w:proofErr w:type="spellStart"/>
            <w:r>
              <w:rPr>
                <w:i/>
                <w:iCs/>
                <w:highlight w:val="cyan"/>
              </w:rPr>
              <w:t>idleModeMeasurementsEUTRA</w:t>
            </w:r>
            <w:proofErr w:type="spellEnd"/>
            <w:r>
              <w:t>:</w:t>
            </w:r>
          </w:p>
          <w:p w14:paraId="05069E59" w14:textId="77777777" w:rsidR="00F439F3" w:rsidRDefault="0047760F">
            <w:pPr>
              <w:pStyle w:val="B3"/>
              <w:ind w:left="1277"/>
            </w:pPr>
            <w:r>
              <w:t>3&gt;</w:t>
            </w:r>
            <w:r>
              <w:tab/>
              <w:t xml:space="preserve">for each entry in </w:t>
            </w:r>
            <w:proofErr w:type="spellStart"/>
            <w:r>
              <w:rPr>
                <w:i/>
              </w:rPr>
              <w:t>measIdleCarrierListEUTRA</w:t>
            </w:r>
            <w:proofErr w:type="spellEnd"/>
            <w:r>
              <w:t xml:space="preserve"> within </w:t>
            </w:r>
            <w:proofErr w:type="spellStart"/>
            <w:r>
              <w:rPr>
                <w:i/>
              </w:rPr>
              <w:t>VarMeasIdleConfig</w:t>
            </w:r>
            <w:proofErr w:type="spellEnd"/>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proofErr w:type="spellStart"/>
            <w:r>
              <w:rPr>
                <w:i/>
              </w:rPr>
              <w:t>carrierFreqEUTRA</w:t>
            </w:r>
            <w:proofErr w:type="spellEnd"/>
            <w:r>
              <w:t xml:space="preserve"> and </w:t>
            </w:r>
            <w:proofErr w:type="spellStart"/>
            <w:r>
              <w:rPr>
                <w:i/>
              </w:rPr>
              <w:t>allowedMeasBandwidth</w:t>
            </w:r>
            <w:proofErr w:type="spellEnd"/>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proofErr w:type="spellStart"/>
            <w:r>
              <w:rPr>
                <w:i/>
              </w:rPr>
              <w:t>measCellListEUTRA</w:t>
            </w:r>
            <w:proofErr w:type="spellEnd"/>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proofErr w:type="spellStart"/>
            <w:r>
              <w:rPr>
                <w:i/>
                <w:lang w:val="en-GB"/>
              </w:rPr>
              <w:t>measCellListEUTRA</w:t>
            </w:r>
            <w:proofErr w:type="spellEnd"/>
            <w:r>
              <w:rPr>
                <w:lang w:val="en-GB"/>
              </w:rPr>
              <w:t xml:space="preserve"> to be applicable for idle/inactive mode measurement reporting;</w:t>
            </w:r>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proofErr w:type="spellStart"/>
            <w:r>
              <w:rPr>
                <w:i/>
                <w:lang w:val="en-GB"/>
              </w:rPr>
              <w:t>maxCellMeasIdle</w:t>
            </w:r>
            <w:proofErr w:type="spellEnd"/>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proofErr w:type="spellStart"/>
            <w:r>
              <w:rPr>
                <w:i/>
              </w:rPr>
              <w:t>reportQuantitiesEUTRA</w:t>
            </w:r>
            <w:proofErr w:type="spellEnd"/>
            <w:r>
              <w:rPr>
                <w:i/>
              </w:rPr>
              <w:t>;</w:t>
            </w:r>
          </w:p>
          <w:p w14:paraId="255C4C86" w14:textId="77777777" w:rsidR="00F439F3" w:rsidRDefault="0047760F">
            <w:pPr>
              <w:pStyle w:val="B5"/>
              <w:ind w:left="1844"/>
            </w:pPr>
            <w:r>
              <w:t>5&gt;</w:t>
            </w:r>
            <w:r>
              <w:tab/>
              <w:t xml:space="preserve">store the derived measurement results as indicated by </w:t>
            </w:r>
            <w:proofErr w:type="spellStart"/>
            <w:r>
              <w:rPr>
                <w:i/>
              </w:rPr>
              <w:t>reportQuantitiesEUTRA</w:t>
            </w:r>
            <w:proofErr w:type="spellEnd"/>
            <w:r>
              <w:t xml:space="preserve"> within the </w:t>
            </w:r>
            <w:proofErr w:type="spellStart"/>
            <w:r>
              <w:rPr>
                <w:i/>
              </w:rPr>
              <w:t>measReportIdleEUTRA</w:t>
            </w:r>
            <w:proofErr w:type="spellEnd"/>
            <w:r>
              <w:t xml:space="preserve"> in </w:t>
            </w:r>
            <w:proofErr w:type="spellStart"/>
            <w:r>
              <w:rPr>
                <w:i/>
              </w:rPr>
              <w:t>VarMeasIdleReport</w:t>
            </w:r>
            <w:proofErr w:type="spellEnd"/>
            <w:r>
              <w:rPr>
                <w:i/>
              </w:rPr>
              <w:t xml:space="preserve">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measIdleCarrierListNR</w:t>
            </w:r>
            <w:proofErr w:type="spellEnd"/>
            <w:r>
              <w:t xml:space="preserve"> and the SIB1 contains </w:t>
            </w:r>
            <w:proofErr w:type="spellStart"/>
            <w:r>
              <w:rPr>
                <w:i/>
                <w:iCs/>
                <w:highlight w:val="cyan"/>
              </w:rPr>
              <w:t>idleModeMeasurementsNR</w:t>
            </w:r>
            <w:proofErr w:type="spellEnd"/>
            <w:r>
              <w:rPr>
                <w:highlight w:val="cyan"/>
              </w:rPr>
              <w:t>:</w:t>
            </w:r>
          </w:p>
          <w:p w14:paraId="5A374A6F" w14:textId="77777777" w:rsidR="00F439F3" w:rsidRDefault="0047760F">
            <w:pPr>
              <w:pStyle w:val="B3"/>
              <w:ind w:left="1277"/>
            </w:pPr>
            <w:r>
              <w:t>3&gt;</w:t>
            </w:r>
            <w:r>
              <w:tab/>
              <w:t xml:space="preserve">for each entry in </w:t>
            </w:r>
            <w:proofErr w:type="spellStart"/>
            <w:r>
              <w:rPr>
                <w:i/>
              </w:rPr>
              <w:t>measIdleCarrierListNR</w:t>
            </w:r>
            <w:proofErr w:type="spellEnd"/>
            <w:r>
              <w:t xml:space="preserve"> within </w:t>
            </w:r>
            <w:proofErr w:type="spellStart"/>
            <w:r>
              <w:rPr>
                <w:i/>
              </w:rPr>
              <w:t>VarMeasIdleConfig</w:t>
            </w:r>
            <w:proofErr w:type="spellEnd"/>
            <w:r>
              <w:rPr>
                <w:i/>
              </w:rPr>
              <w:t xml:space="preserve"> </w:t>
            </w:r>
            <w:r>
              <w:rPr>
                <w:iCs/>
              </w:rPr>
              <w:t xml:space="preserve">that contains </w:t>
            </w:r>
            <w:proofErr w:type="spellStart"/>
            <w:r>
              <w:rPr>
                <w:i/>
              </w:rPr>
              <w:t>ssb-MeasConfig</w:t>
            </w:r>
            <w:proofErr w:type="spellEnd"/>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proofErr w:type="spellStart"/>
            <w:r>
              <w:rPr>
                <w:i/>
              </w:rPr>
              <w:t>VarMeasIdleReport</w:t>
            </w:r>
            <w:proofErr w:type="spellEnd"/>
            <w:r>
              <w:rPr>
                <w:i/>
              </w:rPr>
              <w:t xml:space="preserve">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the requirements in TS 38.133 [14] are met for measurement reporting.</w:t>
            </w:r>
          </w:p>
          <w:p w14:paraId="76514258" w14:textId="77777777" w:rsidR="00F439F3" w:rsidRDefault="0047760F">
            <w:pPr>
              <w:pStyle w:val="NO"/>
              <w:ind w:left="1277"/>
            </w:pPr>
            <w:r>
              <w:t>NOTE 2:</w:t>
            </w:r>
            <w:r>
              <w:tab/>
              <w:t xml:space="preserve">The UE is not required to perform idle/inactive measurements on a given carrier if the SSB configuration of that carrier provided via dedicated </w:t>
            </w:r>
            <w:proofErr w:type="spellStart"/>
            <w:r>
              <w:t>signaling</w:t>
            </w:r>
            <w:proofErr w:type="spellEnd"/>
            <w:r>
              <w:t xml:space="preserve">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a5"/>
        <w:spacing w:before="120"/>
        <w:rPr>
          <w:rFonts w:ascii="Times New Roman" w:eastAsia="Times New Roman" w:hAnsi="Times New Roman"/>
          <w:lang w:eastAsia="en-US"/>
        </w:rPr>
      </w:pPr>
    </w:p>
    <w:p w14:paraId="2F7C8AB7" w14:textId="77777777" w:rsidR="00F439F3" w:rsidRDefault="00F439F3">
      <w:pPr>
        <w:pStyle w:val="a5"/>
        <w:spacing w:before="120"/>
        <w:rPr>
          <w:rFonts w:ascii="Times New Roman" w:hAnsi="Times New Roman"/>
        </w:rPr>
      </w:pPr>
    </w:p>
    <w:p w14:paraId="57E24B79" w14:textId="77777777" w:rsidR="00F439F3" w:rsidRDefault="00F439F3">
      <w:pPr>
        <w:pStyle w:val="a5"/>
        <w:spacing w:before="120"/>
        <w:rPr>
          <w:rFonts w:ascii="Times New Roman" w:hAnsi="Times New Roman"/>
          <w:b/>
          <w:bCs/>
        </w:rPr>
      </w:pPr>
    </w:p>
    <w:p w14:paraId="1F763541"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宋体"/>
        </w:rPr>
        <w:t xml:space="preserve"> </w:t>
      </w:r>
      <w:r>
        <w:rPr>
          <w:rFonts w:ascii="Times New Roman" w:eastAsia="Times New Roman" w:hAnsi="Times New Roman"/>
          <w:lang w:eastAsia="en-US"/>
        </w:rPr>
        <w:t>on MDT measurement performance 5.5a.3 (legacy MDT rules):</w:t>
      </w:r>
      <w:r>
        <w:rPr>
          <w:rFonts w:eastAsia="宋体"/>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a5"/>
              <w:spacing w:before="120"/>
              <w:rPr>
                <w:rFonts w:ascii="Times New Roman" w:eastAsia="宋体" w:hAnsi="Times New Roman"/>
              </w:rPr>
            </w:pPr>
            <w:r>
              <w:rPr>
                <w:rFonts w:ascii="Times New Roman" w:eastAsia="Times New Roman" w:hAnsi="Times New Roman"/>
                <w:lang w:eastAsia="en-US"/>
              </w:rPr>
              <w:t>(….)</w:t>
            </w:r>
            <w:r>
              <w:rPr>
                <w:rFonts w:ascii="Times New Roman" w:eastAsia="宋体" w:hAnsi="Times New Roman"/>
              </w:rPr>
              <w:t xml:space="preserve">if </w:t>
            </w:r>
            <w:proofErr w:type="spellStart"/>
            <w:r>
              <w:rPr>
                <w:rFonts w:ascii="Times New Roman" w:hAnsi="Times New Roman"/>
                <w:i/>
                <w:iCs/>
                <w:highlight w:val="cyan"/>
              </w:rPr>
              <w:t>areaConfiguration</w:t>
            </w:r>
            <w:proofErr w:type="spellEnd"/>
            <w:r>
              <w:rPr>
                <w:rFonts w:ascii="Times New Roman" w:hAnsi="Times New Roman"/>
                <w:highlight w:val="cyan"/>
              </w:rPr>
              <w:t xml:space="preserve"> is not included</w:t>
            </w:r>
            <w:r>
              <w:rPr>
                <w:rFonts w:ascii="Times New Roman" w:hAnsi="Times New Roman"/>
              </w:rPr>
              <w:t xml:space="preserve"> in </w:t>
            </w:r>
            <w:proofErr w:type="spellStart"/>
            <w:r>
              <w:rPr>
                <w:rFonts w:ascii="Times New Roman" w:hAnsi="Times New Roman"/>
                <w:i/>
                <w:iCs/>
              </w:rPr>
              <w:t>VarLogMeasConfig</w:t>
            </w:r>
            <w:proofErr w:type="spellEnd"/>
            <w:r>
              <w:rPr>
                <w:rFonts w:ascii="Times New Roman" w:eastAsia="宋体" w:hAnsi="Times New Roman"/>
              </w:rPr>
              <w:t xml:space="preserve"> </w:t>
            </w:r>
            <w:r>
              <w:rPr>
                <w:rFonts w:ascii="Times New Roman" w:eastAsia="宋体" w:hAnsi="Times New Roman"/>
                <w:highlight w:val="cyan"/>
              </w:rPr>
              <w:t>or if the current camping cell is part of the area indicated by</w:t>
            </w:r>
            <w:r>
              <w:rPr>
                <w:rFonts w:ascii="Times New Roman" w:hAnsi="Times New Roman"/>
                <w:highlight w:val="cyan"/>
              </w:rPr>
              <w:t xml:space="preserve"> </w:t>
            </w:r>
            <w:proofErr w:type="spellStart"/>
            <w:r>
              <w:rPr>
                <w:rFonts w:ascii="Times New Roman" w:hAnsi="Times New Roman"/>
                <w:i/>
                <w:iCs/>
                <w:highlight w:val="cyan"/>
              </w:rPr>
              <w:t>areaConfig</w:t>
            </w:r>
            <w:proofErr w:type="spellEnd"/>
            <w:r>
              <w:rPr>
                <w:rFonts w:ascii="Times New Roman" w:eastAsia="宋体" w:hAnsi="Times New Roman"/>
                <w:highlight w:val="cyan"/>
              </w:rPr>
              <w:t xml:space="preserve"> of </w:t>
            </w:r>
            <w:proofErr w:type="spellStart"/>
            <w:r>
              <w:rPr>
                <w:rFonts w:ascii="Times New Roman" w:eastAsia="宋体" w:hAnsi="Times New Roman"/>
                <w:i/>
                <w:iCs/>
                <w:highlight w:val="cyan"/>
              </w:rPr>
              <w:t>areaConfiguration</w:t>
            </w:r>
            <w:proofErr w:type="spellEnd"/>
            <w:r>
              <w:rPr>
                <w:rFonts w:ascii="Times New Roman" w:eastAsia="宋体" w:hAnsi="Times New Roman"/>
                <w:highlight w:val="cyan"/>
              </w:rPr>
              <w:t xml:space="preserve"> i</w:t>
            </w:r>
            <w:r>
              <w:rPr>
                <w:rFonts w:ascii="Times New Roman" w:eastAsia="宋体" w:hAnsi="Times New Roman"/>
              </w:rPr>
              <w:t xml:space="preserve">n </w:t>
            </w:r>
            <w:proofErr w:type="spellStart"/>
            <w:r>
              <w:rPr>
                <w:rFonts w:ascii="Times New Roman" w:eastAsia="宋体" w:hAnsi="Times New Roman"/>
                <w:i/>
                <w:iCs/>
              </w:rPr>
              <w:t>VarLogMeasConfig</w:t>
            </w:r>
            <w:proofErr w:type="spellEnd"/>
            <w:r>
              <w:rPr>
                <w:rFonts w:ascii="Times New Roman" w:eastAsia="宋体" w:hAnsi="Times New Roman"/>
              </w:rPr>
              <w:t>:</w:t>
            </w:r>
          </w:p>
          <w:p w14:paraId="4CEAB723" w14:textId="77777777" w:rsidR="00F439F3" w:rsidRDefault="0047760F">
            <w:pPr>
              <w:pStyle w:val="a5"/>
              <w:spacing w:before="120"/>
              <w:rPr>
                <w:rFonts w:eastAsia="宋体"/>
              </w:rPr>
            </w:pPr>
            <w:r>
              <w:rPr>
                <w:rFonts w:eastAsia="宋体"/>
              </w:rPr>
              <w:t>(…)</w:t>
            </w:r>
          </w:p>
          <w:p w14:paraId="63809294" w14:textId="77777777" w:rsidR="00F439F3" w:rsidRDefault="0047760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proofErr w:type="spellStart"/>
            <w:r>
              <w:rPr>
                <w:i/>
                <w:iCs/>
                <w:highlight w:val="cyan"/>
                <w:lang w:val="en-GB"/>
              </w:rPr>
              <w:t>interFreqTargetInfo</w:t>
            </w:r>
            <w:proofErr w:type="spellEnd"/>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a5"/>
        <w:spacing w:before="120"/>
        <w:rPr>
          <w:rFonts w:ascii="Times New Roman" w:eastAsia="Times New Roman" w:hAnsi="Times New Roman"/>
          <w:lang w:eastAsia="en-US"/>
        </w:rPr>
      </w:pPr>
    </w:p>
    <w:p w14:paraId="5B92BFF3" w14:textId="77777777" w:rsidR="00F439F3" w:rsidRDefault="00F439F3">
      <w:pPr>
        <w:pStyle w:val="a5"/>
        <w:spacing w:before="120"/>
        <w:rPr>
          <w:rFonts w:ascii="Times New Roman" w:eastAsia="Times New Roman" w:hAnsi="Times New Roman"/>
          <w:lang w:eastAsia="en-US"/>
        </w:rPr>
      </w:pPr>
    </w:p>
    <w:p w14:paraId="27DAC64A" w14:textId="77777777" w:rsidR="00F439F3" w:rsidRDefault="00F439F3">
      <w:pPr>
        <w:pStyle w:val="a5"/>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1"/>
      </w:pPr>
      <w:r>
        <w:t>Annex B</w:t>
      </w:r>
    </w:p>
    <w:p w14:paraId="2B31C9B2" w14:textId="77777777" w:rsidR="00F439F3" w:rsidRDefault="0047760F">
      <w:pPr>
        <w:pStyle w:val="1"/>
      </w:pPr>
      <w:r>
        <w:t>RAN2 agreements on Logged MDT enhancements</w:t>
      </w:r>
    </w:p>
    <w:p w14:paraId="30136CEF" w14:textId="77777777" w:rsidR="00F439F3" w:rsidRDefault="0047760F">
      <w:pPr>
        <w:pStyle w:val="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w:t>
      </w:r>
      <w:proofErr w:type="gramStart"/>
      <w:r>
        <w:rPr>
          <w:sz w:val="20"/>
          <w:szCs w:val="20"/>
        </w:rPr>
        <w:t>][</w:t>
      </w:r>
      <w:proofErr w:type="gramEnd"/>
      <w:r>
        <w:rPr>
          <w:sz w:val="20"/>
          <w:szCs w:val="20"/>
        </w:rPr>
        <w:t>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(i.e.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 xml:space="preserve">The following measurements </w:t>
      </w:r>
      <w:proofErr w:type="spellStart"/>
      <w:r>
        <w:t>aer</w:t>
      </w:r>
      <w:proofErr w:type="spellEnd"/>
      <w:r>
        <w:t xml:space="preserve">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4EBBAA62" w14:textId="77777777" w:rsidR="00F439F3" w:rsidRDefault="0047760F">
      <w:pPr>
        <w:pStyle w:val="Doc-text2"/>
      </w:pPr>
      <w:r>
        <w:t>1)</w:t>
      </w:r>
      <w:r>
        <w:tab/>
      </w:r>
      <w:proofErr w:type="spellStart"/>
      <w:r>
        <w:t>Signaling</w:t>
      </w:r>
      <w:proofErr w:type="spellEnd"/>
      <w:r>
        <w:t xml:space="preserve"> based logged MDT is configured in LTE (NR), the UE comes to connected in NR (LTE)</w:t>
      </w:r>
    </w:p>
    <w:p w14:paraId="10845E40" w14:textId="77777777" w:rsidR="00F439F3" w:rsidRDefault="0047760F">
      <w:pPr>
        <w:pStyle w:val="Doc-text2"/>
      </w:pPr>
      <w:r>
        <w:t>2)</w:t>
      </w:r>
      <w:r>
        <w:tab/>
      </w:r>
      <w:proofErr w:type="spellStart"/>
      <w:r>
        <w:t>Signaling</w:t>
      </w:r>
      <w:proofErr w:type="spellEnd"/>
      <w:r>
        <w:t xml:space="preserve"> based logged MDT is configured, the UE comes </w:t>
      </w:r>
      <w:proofErr w:type="gramStart"/>
      <w:r>
        <w:t>to</w:t>
      </w:r>
      <w:proofErr w:type="gramEnd"/>
      <w:r>
        <w:t xml:space="preserve"> connected in a PLMN that is not in the </w:t>
      </w:r>
      <w:proofErr w:type="spellStart"/>
      <w:r>
        <w:t>plmn-IdentityList</w:t>
      </w:r>
      <w:proofErr w:type="spellEnd"/>
      <w:r>
        <w:t>.</w:t>
      </w:r>
    </w:p>
    <w:p w14:paraId="41207F43" w14:textId="77777777" w:rsidR="00F439F3" w:rsidRDefault="0047760F">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 xml:space="preserve">Frequency-specific and RAT-specific coverage </w:t>
      </w:r>
      <w:proofErr w:type="gramStart"/>
      <w:r>
        <w:t>hole</w:t>
      </w:r>
      <w:proofErr w:type="gramEnd"/>
      <w:r>
        <w:t xml:space="preserv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proofErr w:type="gramStart"/>
      <w:r>
        <w:t>Proposal 15</w:t>
      </w:r>
      <w:r>
        <w:tab/>
        <w:t>RAN2 to further discuss whether MDT for logging slice availability is considered in Rel-17.</w:t>
      </w:r>
      <w:proofErr w:type="gramEnd"/>
    </w:p>
    <w:p w14:paraId="6F9EBE54" w14:textId="77777777" w:rsidR="00F439F3" w:rsidRDefault="00F439F3">
      <w:pPr>
        <w:pStyle w:val="Doc-text2"/>
      </w:pPr>
    </w:p>
    <w:p w14:paraId="37F88378" w14:textId="77777777" w:rsidR="00F439F3" w:rsidRDefault="0047760F">
      <w:pPr>
        <w:pStyle w:val="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 xml:space="preserve">Msg1-based or Msg3-based on-demand SI </w:t>
      </w:r>
      <w:proofErr w:type="gramStart"/>
      <w:r>
        <w:rPr>
          <w:rFonts w:eastAsiaTheme="minorEastAsia" w:hint="eastAsia"/>
        </w:rPr>
        <w:t>request</w:t>
      </w:r>
      <w:proofErr w:type="gramEnd"/>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w:t>
      </w:r>
      <w:proofErr w:type="gramStart"/>
      <w:r>
        <w:t>FFS the successful case.</w:t>
      </w:r>
      <w:proofErr w:type="gramEnd"/>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w:t>
      </w:r>
      <w:proofErr w:type="gramStart"/>
      <w:r>
        <w:rPr>
          <w:rFonts w:eastAsiaTheme="minorEastAsia"/>
          <w:sz w:val="20"/>
          <w:szCs w:val="20"/>
        </w:rPr>
        <w:t>][</w:t>
      </w:r>
      <w:proofErr w:type="gramEnd"/>
      <w:r>
        <w:rPr>
          <w:rFonts w:eastAsiaTheme="minorEastAsia"/>
          <w:sz w:val="20"/>
          <w:szCs w:val="20"/>
        </w:rPr>
        <w:t>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4"/>
      </w:pPr>
    </w:p>
    <w:p w14:paraId="2D7131D2" w14:textId="77777777" w:rsidR="00F439F3" w:rsidRDefault="0047760F">
      <w:pPr>
        <w:pStyle w:val="4"/>
      </w:pPr>
      <w:r>
        <w:tab/>
        <w:t>RAN2#113b-e</w:t>
      </w:r>
    </w:p>
    <w:p w14:paraId="6A911BC1" w14:textId="77777777" w:rsidR="00F439F3" w:rsidRDefault="00965E8C">
      <w:pPr>
        <w:pStyle w:val="Doc-title"/>
        <w:rPr>
          <w:sz w:val="20"/>
          <w:szCs w:val="20"/>
        </w:rPr>
      </w:pPr>
      <w:hyperlink r:id="rId36" w:history="1">
        <w:r w:rsidR="0047760F">
          <w:rPr>
            <w:rStyle w:val="ab"/>
            <w:sz w:val="20"/>
            <w:szCs w:val="20"/>
          </w:rPr>
          <w:t>R2-2104434</w:t>
        </w:r>
      </w:hyperlink>
      <w:r w:rsidR="0047760F">
        <w:rPr>
          <w:sz w:val="20"/>
          <w:szCs w:val="20"/>
        </w:rPr>
        <w:t xml:space="preserve"> Report of [AT113b-e</w:t>
      </w:r>
      <w:proofErr w:type="gramStart"/>
      <w:r w:rsidR="0047760F">
        <w:rPr>
          <w:sz w:val="20"/>
          <w:szCs w:val="20"/>
        </w:rPr>
        <w:t>][</w:t>
      </w:r>
      <w:proofErr w:type="gramEnd"/>
      <w:r w:rsidR="0047760F">
        <w:rPr>
          <w:sz w:val="20"/>
          <w:szCs w:val="20"/>
        </w:rPr>
        <w:t>804][NR/R17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 xml:space="preserve">Both Msg1-based and Msg3-based SI request related information </w:t>
      </w:r>
      <w:proofErr w:type="gramStart"/>
      <w:r>
        <w:rPr>
          <w:lang w:val="en-US"/>
        </w:rPr>
        <w:t>are</w:t>
      </w:r>
      <w:proofErr w:type="gramEnd"/>
      <w:r>
        <w:rPr>
          <w:lang w:val="en-US"/>
        </w:rPr>
        <w:t xml:space="preserv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7" w:history="1">
        <w:r>
          <w:rPr>
            <w:rStyle w:val="ab"/>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 xml:space="preserve">Introduce the logged MDT type (i.e. the management based MDT or the </w:t>
      </w:r>
      <w:proofErr w:type="spellStart"/>
      <w:r>
        <w:rPr>
          <w:lang w:val="en-US"/>
        </w:rPr>
        <w:t>signalling</w:t>
      </w:r>
      <w:proofErr w:type="spellEnd"/>
      <w:r>
        <w:rPr>
          <w:lang w:val="en-US"/>
        </w:rPr>
        <w:t xml:space="preserve">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 xml:space="preserve">Logged MDT is configured, but no results are available e.g. so far nothing </w:t>
      </w:r>
      <w:proofErr w:type="gramStart"/>
      <w:r>
        <w:rPr>
          <w:highlight w:val="yellow"/>
          <w:lang w:val="en-US"/>
        </w:rPr>
        <w:t>stored,</w:t>
      </w:r>
      <w:proofErr w:type="gramEnd"/>
      <w:r>
        <w:rPr>
          <w:highlight w:val="yellow"/>
          <w:lang w:val="en-US"/>
        </w:rPr>
        <w:t xml:space="preserve">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4"/>
      </w:pPr>
      <w:r>
        <w:tab/>
        <w:t>RAN2#113-e</w:t>
      </w:r>
    </w:p>
    <w:p w14:paraId="5CAEB018" w14:textId="77777777" w:rsidR="00F439F3" w:rsidRDefault="00965E8C">
      <w:pPr>
        <w:pStyle w:val="Doc-title"/>
        <w:rPr>
          <w:sz w:val="20"/>
          <w:szCs w:val="20"/>
        </w:rPr>
      </w:pPr>
      <w:hyperlink r:id="rId38" w:history="1">
        <w:r w:rsidR="0047760F">
          <w:rPr>
            <w:rStyle w:val="ab"/>
            <w:sz w:val="20"/>
            <w:szCs w:val="20"/>
          </w:rPr>
          <w:t>R2-2102143</w:t>
        </w:r>
      </w:hyperlink>
      <w:r w:rsidR="0047760F">
        <w:rPr>
          <w:sz w:val="20"/>
          <w:szCs w:val="20"/>
        </w:rPr>
        <w:tab/>
        <w:t>Report of [AT113-e</w:t>
      </w:r>
      <w:proofErr w:type="gramStart"/>
      <w:r w:rsidR="0047760F">
        <w:rPr>
          <w:sz w:val="20"/>
          <w:szCs w:val="20"/>
        </w:rPr>
        <w:t>][</w:t>
      </w:r>
      <w:proofErr w:type="gramEnd"/>
      <w:r w:rsidR="0047760F">
        <w:rPr>
          <w:sz w:val="20"/>
          <w:szCs w:val="20"/>
        </w:rPr>
        <w:t>844][NR/R17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965E8C">
      <w:pPr>
        <w:pStyle w:val="Doc-title"/>
        <w:rPr>
          <w:bCs/>
          <w:sz w:val="20"/>
          <w:szCs w:val="20"/>
        </w:rPr>
      </w:pPr>
      <w:hyperlink r:id="rId39" w:history="1">
        <w:r w:rsidR="0047760F">
          <w:rPr>
            <w:rStyle w:val="ab"/>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w:t>
      </w:r>
      <w:proofErr w:type="gramStart"/>
      <w:r w:rsidR="0047760F">
        <w:rPr>
          <w:rFonts w:hint="eastAsia"/>
          <w:bCs/>
          <w:sz w:val="20"/>
          <w:szCs w:val="20"/>
        </w:rPr>
        <w:t>][</w:t>
      </w:r>
      <w:proofErr w:type="gramEnd"/>
      <w:r w:rsidR="0047760F">
        <w:rPr>
          <w:rFonts w:hint="eastAsia"/>
          <w:bCs/>
          <w:sz w:val="20"/>
          <w:szCs w:val="20"/>
        </w:rPr>
        <w:t>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w:t>
      </w:r>
      <w:proofErr w:type="spellStart"/>
      <w:r>
        <w:t>raPurpose</w:t>
      </w:r>
      <w:proofErr w:type="spellEnd"/>
      <w:r>
        <w:t xml:space="preserv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t>FFS:</w:t>
      </w:r>
      <w:r>
        <w:rPr>
          <w:highlight w:val="yellow"/>
        </w:rPr>
        <w:tab/>
        <w:t xml:space="preserve">UE reports its requested </w:t>
      </w:r>
      <w:proofErr w:type="spellStart"/>
      <w:r>
        <w:rPr>
          <w:highlight w:val="yellow"/>
        </w:rPr>
        <w:t>notBroadcasting</w:t>
      </w:r>
      <w:proofErr w:type="spellEnd"/>
      <w:r>
        <w:rPr>
          <w:highlight w:val="yellow"/>
        </w:rPr>
        <w:t xml:space="preserve"> SI message. It is FFS to only report the SIBs UE actually intends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4"/>
      </w:pPr>
      <w:bookmarkStart w:id="214" w:name="OLE_LINK2"/>
      <w:r>
        <w:tab/>
        <w:t>RAN2#112-e</w:t>
      </w:r>
      <w:bookmarkEnd w:id="214"/>
    </w:p>
    <w:p w14:paraId="3EC31396" w14:textId="77777777" w:rsidR="00F439F3" w:rsidRDefault="0047760F">
      <w:pPr>
        <w:pStyle w:val="Doc-title"/>
        <w:rPr>
          <w:sz w:val="20"/>
          <w:szCs w:val="20"/>
        </w:rPr>
      </w:pPr>
      <w:r>
        <w:rPr>
          <w:sz w:val="20"/>
          <w:szCs w:val="20"/>
        </w:rPr>
        <w:t>R2-2010897</w:t>
      </w:r>
      <w:r>
        <w:rPr>
          <w:sz w:val="20"/>
          <w:szCs w:val="20"/>
        </w:rPr>
        <w:tab/>
        <w:t>Report of [AT112-e</w:t>
      </w:r>
      <w:proofErr w:type="gramStart"/>
      <w:r>
        <w:rPr>
          <w:sz w:val="20"/>
          <w:szCs w:val="20"/>
        </w:rPr>
        <w:t>][</w:t>
      </w:r>
      <w:proofErr w:type="gramEnd"/>
      <w:r>
        <w:rPr>
          <w:sz w:val="20"/>
          <w:szCs w:val="20"/>
        </w:rPr>
        <w:t>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 </w:t>
      </w:r>
      <w:proofErr w:type="gramStart"/>
      <w:r>
        <w:t>upon</w:t>
      </w:r>
      <w:proofErr w:type="gramEnd"/>
      <w:r>
        <w:t xml:space="preserve"> detection of IDC, the UE suppress logging and tag MDT report with </w:t>
      </w:r>
      <w:proofErr w:type="spellStart"/>
      <w:r>
        <w:t>InDeviceCoexDetected</w:t>
      </w:r>
      <w:proofErr w:type="spellEnd"/>
      <w:r>
        <w:t xml:space="preserve">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D20D" w14:textId="77777777" w:rsidR="00965E8C" w:rsidRDefault="00965E8C">
      <w:pPr>
        <w:spacing w:after="0"/>
      </w:pPr>
      <w:r>
        <w:separator/>
      </w:r>
    </w:p>
  </w:endnote>
  <w:endnote w:type="continuationSeparator" w:id="0">
    <w:p w14:paraId="4B013550" w14:textId="77777777" w:rsidR="00965E8C" w:rsidRDefault="0096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D72D0" w14:textId="77777777" w:rsidR="00965E8C" w:rsidRDefault="00965E8C">
      <w:pPr>
        <w:spacing w:after="0"/>
      </w:pPr>
      <w:r>
        <w:separator/>
      </w:r>
    </w:p>
  </w:footnote>
  <w:footnote w:type="continuationSeparator" w:id="0">
    <w:p w14:paraId="2C27C8F8" w14:textId="77777777" w:rsidR="00965E8C" w:rsidRDefault="00965E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2867D74"/>
    <w:multiLevelType w:val="multilevel"/>
    <w:tmpl w:val="62867D74"/>
    <w:lvl w:ilvl="0">
      <w:numFmt w:val="bullet"/>
      <w:lvlText w:val="-"/>
      <w:lvlJc w:val="left"/>
      <w:pPr>
        <w:ind w:left="1080" w:hanging="360"/>
      </w:pPr>
      <w:rPr>
        <w:rFonts w:ascii="Times New Roman" w:eastAsia="宋体"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Nokia">
    <w15:presenceInfo w15:providerId="None" w15:userId="Nokia"/>
  </w15:person>
  <w15:person w15:author="Samsung">
    <w15:presenceInfo w15:providerId="None" w15:userId="Samsung"/>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6526"/>
    <w:rsid w:val="00016557"/>
    <w:rsid w:val="00023C40"/>
    <w:rsid w:val="000302D7"/>
    <w:rsid w:val="000321CA"/>
    <w:rsid w:val="00033397"/>
    <w:rsid w:val="000340D4"/>
    <w:rsid w:val="0003579B"/>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A0896"/>
    <w:rsid w:val="001B434B"/>
    <w:rsid w:val="001B49C9"/>
    <w:rsid w:val="001C1AFE"/>
    <w:rsid w:val="001C23F4"/>
    <w:rsid w:val="001C4F79"/>
    <w:rsid w:val="001E06A2"/>
    <w:rsid w:val="001E4C7C"/>
    <w:rsid w:val="001F168B"/>
    <w:rsid w:val="001F7831"/>
    <w:rsid w:val="00204045"/>
    <w:rsid w:val="0020712B"/>
    <w:rsid w:val="002100A1"/>
    <w:rsid w:val="0022606D"/>
    <w:rsid w:val="00231728"/>
    <w:rsid w:val="00233EA1"/>
    <w:rsid w:val="00240E3F"/>
    <w:rsid w:val="0024226C"/>
    <w:rsid w:val="002444D2"/>
    <w:rsid w:val="00244A05"/>
    <w:rsid w:val="00250404"/>
    <w:rsid w:val="002610D8"/>
    <w:rsid w:val="00272438"/>
    <w:rsid w:val="002747EC"/>
    <w:rsid w:val="002855BF"/>
    <w:rsid w:val="0029319B"/>
    <w:rsid w:val="002D10D9"/>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93DEB"/>
    <w:rsid w:val="003A41EF"/>
    <w:rsid w:val="003A7D5D"/>
    <w:rsid w:val="003B40AD"/>
    <w:rsid w:val="003B6F08"/>
    <w:rsid w:val="003C3A2C"/>
    <w:rsid w:val="003C4E37"/>
    <w:rsid w:val="003C7362"/>
    <w:rsid w:val="003D6EEE"/>
    <w:rsid w:val="003E0E65"/>
    <w:rsid w:val="003E16BE"/>
    <w:rsid w:val="003E7137"/>
    <w:rsid w:val="003F4E28"/>
    <w:rsid w:val="004006E8"/>
    <w:rsid w:val="00401855"/>
    <w:rsid w:val="00404157"/>
    <w:rsid w:val="00405C46"/>
    <w:rsid w:val="004151DA"/>
    <w:rsid w:val="00462E69"/>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72169"/>
    <w:rsid w:val="00580593"/>
    <w:rsid w:val="005942F4"/>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13245"/>
    <w:rsid w:val="008206F9"/>
    <w:rsid w:val="00840DE0"/>
    <w:rsid w:val="0086354A"/>
    <w:rsid w:val="00866120"/>
    <w:rsid w:val="00872ED6"/>
    <w:rsid w:val="008768CA"/>
    <w:rsid w:val="00877EF9"/>
    <w:rsid w:val="00880559"/>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5106D"/>
    <w:rsid w:val="00961B32"/>
    <w:rsid w:val="00962509"/>
    <w:rsid w:val="00965E8C"/>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564CB"/>
    <w:rsid w:val="00A82346"/>
    <w:rsid w:val="00A93CBD"/>
    <w:rsid w:val="00A9671C"/>
    <w:rsid w:val="00AA1553"/>
    <w:rsid w:val="00AF13C5"/>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03F8"/>
    <w:rsid w:val="00C24650"/>
    <w:rsid w:val="00C25465"/>
    <w:rsid w:val="00C33079"/>
    <w:rsid w:val="00C337A0"/>
    <w:rsid w:val="00C5486A"/>
    <w:rsid w:val="00C55A12"/>
    <w:rsid w:val="00C643B5"/>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4D4"/>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61B5"/>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E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qFormat/>
    <w:pPr>
      <w:spacing w:after="0"/>
    </w:pPr>
    <w:rPr>
      <w:sz w:val="24"/>
      <w:szCs w:val="24"/>
    </w:rPr>
  </w:style>
  <w:style w:type="paragraph" w:styleId="a5">
    <w:name w:val="Body Text"/>
    <w:basedOn w:val="a"/>
    <w:link w:val="Char1"/>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pPr>
      <w:ind w:left="1418" w:hanging="1418"/>
    </w:pPr>
  </w:style>
  <w:style w:type="table" w:styleId="a9">
    <w:name w:val="Table Grid"/>
    <w:basedOn w:val="a1"/>
    <w:uiPriority w:val="5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character" w:customStyle="1" w:styleId="Char1">
    <w:name w:val="正文文本 Char"/>
    <w:basedOn w:val="a0"/>
    <w:link w:val="a5"/>
    <w:qFormat/>
    <w:rPr>
      <w:rFonts w:ascii="Arial" w:eastAsiaTheme="minorEastAsia" w:hAnsi="Arial"/>
      <w:lang w:eastAsia="zh-CN"/>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a"/>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
    <w:name w:val="题注 Char"/>
    <w:link w:val="a3"/>
    <w:qFormat/>
    <w:rPr>
      <w:lang w:eastAsia="en-US"/>
    </w:rPr>
  </w:style>
  <w:style w:type="paragraph" w:styleId="ac">
    <w:name w:val="List Paragraph"/>
    <w:basedOn w:val="a"/>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a"/>
    <w:qFormat/>
    <w:pPr>
      <w:spacing w:after="220"/>
    </w:pPr>
    <w:rPr>
      <w:rFonts w:ascii="Arial" w:hAnsi="Arial"/>
      <w:sz w:val="22"/>
      <w:lang w:val="en-US"/>
    </w:rPr>
  </w:style>
  <w:style w:type="paragraph" w:styleId="ad">
    <w:name w:val="Revision"/>
    <w:hidden/>
    <w:uiPriority w:val="99"/>
    <w:semiHidden/>
    <w:rsid w:val="00016526"/>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qFormat/>
    <w:pPr>
      <w:spacing w:after="0"/>
    </w:pPr>
    <w:rPr>
      <w:sz w:val="24"/>
      <w:szCs w:val="24"/>
    </w:rPr>
  </w:style>
  <w:style w:type="paragraph" w:styleId="a5">
    <w:name w:val="Body Text"/>
    <w:basedOn w:val="a"/>
    <w:link w:val="Char1"/>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pPr>
      <w:ind w:left="1418" w:hanging="1418"/>
    </w:pPr>
  </w:style>
  <w:style w:type="table" w:styleId="a9">
    <w:name w:val="Table Grid"/>
    <w:basedOn w:val="a1"/>
    <w:uiPriority w:val="5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character" w:customStyle="1" w:styleId="Char1">
    <w:name w:val="正文文本 Char"/>
    <w:basedOn w:val="a0"/>
    <w:link w:val="a5"/>
    <w:qFormat/>
    <w:rPr>
      <w:rFonts w:ascii="Arial" w:eastAsiaTheme="minorEastAsia" w:hAnsi="Arial"/>
      <w:lang w:eastAsia="zh-CN"/>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a"/>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
    <w:name w:val="题注 Char"/>
    <w:link w:val="a3"/>
    <w:qFormat/>
    <w:rPr>
      <w:lang w:eastAsia="en-US"/>
    </w:rPr>
  </w:style>
  <w:style w:type="paragraph" w:styleId="ac">
    <w:name w:val="List Paragraph"/>
    <w:basedOn w:val="a"/>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a"/>
    <w:qFormat/>
    <w:pPr>
      <w:spacing w:after="220"/>
    </w:pPr>
    <w:rPr>
      <w:rFonts w:ascii="Arial" w:hAnsi="Arial"/>
      <w:sz w:val="22"/>
      <w:lang w:val="en-US"/>
    </w:rPr>
  </w:style>
  <w:style w:type="paragraph" w:styleId="ad">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3gpp.org/ftp/tsg_ran/WG2_RL2/TSGR2_115-e/Docs/R2-2108331.zip" TargetMode="External"/><Relationship Id="rId26" Type="http://schemas.openxmlformats.org/officeDocument/2006/relationships/hyperlink" Target="http://3gpp.org/ftp/tsg_ran/WG2_RL2/TSGR2_115-e/Docs/R2-2108331.zip" TargetMode="External"/><Relationship Id="rId39" Type="http://schemas.openxmlformats.org/officeDocument/2006/relationships/hyperlink" Target="http://www.3gpp.org/ftp/tsg_ran/WG2_RL2/TSGR2_113-e/Docs/R2-2102142.zip" TargetMode="External"/><Relationship Id="rId3" Type="http://schemas.openxmlformats.org/officeDocument/2006/relationships/customXml" Target="../customXml/item3.xml"/><Relationship Id="rId21" Type="http://schemas.openxmlformats.org/officeDocument/2006/relationships/hyperlink" Target="http://3gpp.org/ftp/tsg_ran/WG2_RL2/TSGR2_115-e/Docs/R2-2108331.zip" TargetMode="External"/><Relationship Id="rId34" Type="http://schemas.openxmlformats.org/officeDocument/2006/relationships/hyperlink" Target="http://3gpp.org/ftp/tsg_ran/WG2_RL2/TSGR2_115-e/Docs/R2-2108543.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3gpp.org/ftp/tsg_ran/WG2_RL2/TSGR2_114-e/Docs/R2-2105625.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3-e/Docs/R2-2100602.zip" TargetMode="External"/><Relationship Id="rId38" Type="http://schemas.openxmlformats.org/officeDocument/2006/relationships/hyperlink" Target="http://www.3gpp.org/ftp/tsg_ran/WG2_RL2/TSGR2_113-e/Docs/R2-2102143.zip" TargetMode="External"/><Relationship Id="rId2" Type="http://schemas.openxmlformats.org/officeDocument/2006/relationships/customXml" Target="../customXml/item2.xml"/><Relationship Id="rId16" Type="http://schemas.openxmlformats.org/officeDocument/2006/relationships/hyperlink" Target="http://3gpp.org/ftp/tsg_ran/WG2_RL2/TSGR2_115-e/Docs/R2-2107394.zip" TargetMode="External"/><Relationship Id="rId20" Type="http://schemas.openxmlformats.org/officeDocument/2006/relationships/hyperlink" Target="http://3gpp.org/ftp/tsg_ran/WG2_RL2/TSGR2_115-e/Docs/R2-2107394.zip" TargetMode="External"/><Relationship Id="rId29" Type="http://schemas.openxmlformats.org/officeDocument/2006/relationships/hyperlink" Target="http://3gpp.org/ftp/tsg_ran/WG2_RL2/TSGR2_115-e/Docs/R2-210896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3gpp.org/ftp/tsg_ran/WG2_RL2/TSGR2_114-e/Docs/R2-2105625.zip" TargetMode="External"/><Relationship Id="rId32" Type="http://schemas.openxmlformats.org/officeDocument/2006/relationships/hyperlink" Target="http://3gpp.org/ftp/tsg_ran/WG2_RL2/TSGR2_115-e/Docs/R2-2108543.zip" TargetMode="External"/><Relationship Id="rId37" Type="http://schemas.openxmlformats.org/officeDocument/2006/relationships/hyperlink" Target="http://www.3gpp.org/ftp/tsg_ran/WG2_RL2/TSGR2_113bis-e/Docs/R2-2104434.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3gpp.org/ftp/tsg_ran/WG2_RL2/TSGR2_115-e/Docs/R2-2108965.zip" TargetMode="External"/><Relationship Id="rId23" Type="http://schemas.openxmlformats.org/officeDocument/2006/relationships/hyperlink" Target="http://3gpp.org/ftp/tsg_ran/WG2_RL2/TSGR2_115-e/Docs/R2-2107394.zip" TargetMode="External"/><Relationship Id="rId28" Type="http://schemas.openxmlformats.org/officeDocument/2006/relationships/hyperlink" Target="https://www.3gpp.org/ftp/tsg_ran/WG2_RL2/TSGR2_113bis-e/Docs/R2-2104536.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settings" Target="settings.xml"/><Relationship Id="rId19" Type="http://schemas.openxmlformats.org/officeDocument/2006/relationships/hyperlink" Target="http://3gpp.org/ftp/tsg_ran/WG2_RL2/TSGR2_114-e/Docs/R2-2106037.zip" TargetMode="External"/><Relationship Id="rId31" Type="http://schemas.openxmlformats.org/officeDocument/2006/relationships/hyperlink" Target="http://3gpp.org/ftp/tsg_ran/WG2_RL2/TSGR2_113-e/Docs/R2-210060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TSG_RAN/TSGR_88e/Docs/RP-201281.zip" TargetMode="External"/><Relationship Id="rId22" Type="http://schemas.openxmlformats.org/officeDocument/2006/relationships/hyperlink" Target="http://3gpp.org/ftp/tsg_ran/WG2_RL2/TSGR2_114-e/Docs/R2-2105625.zip" TargetMode="External"/><Relationship Id="rId27" Type="http://schemas.openxmlformats.org/officeDocument/2006/relationships/hyperlink" Target="http://3gpp.org/ftp/tsg_ran/WG2_RL2/TSGR2_114-e/Docs/R2-2106037.zip" TargetMode="External"/><Relationship Id="rId30" Type="http://schemas.openxmlformats.org/officeDocument/2006/relationships/hyperlink" Target="http://3gpp.org/ftp/tsg_ran/WG2_RL2/TSGR2_115-e/Docs/R2-2107508.zip" TargetMode="External"/><Relationship Id="rId35" Type="http://schemas.openxmlformats.org/officeDocument/2006/relationships/hyperlink" Target="http://3gpp.org/ftp/tsg_ran/WG2_RL2/TSGR2_115-e/Docs/R2-21086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6094</Words>
  <Characters>34740</Characters>
  <Application>Microsoft Office Word</Application>
  <DocSecurity>0</DocSecurity>
  <Lines>289</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2021-10-19T02:11:00Z</dcterms:created>
  <dcterms:modified xsi:type="dcterms:W3CDTF">2021-10-19T02:11:00Z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