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338BE7EE" w14:textId="77777777" w:rsidR="002C5AD6" w:rsidRDefault="00276560">
      <w:pPr>
        <w:pStyle w:val="3GPPHeader"/>
        <w:ind w:left="1134" w:hanging="1134"/>
        <w:rPr>
          <w:sz w:val="22"/>
          <w:szCs w:val="22"/>
        </w:rPr>
      </w:pPr>
      <w:r>
        <w:t>Title:</w:t>
      </w:r>
      <w:r>
        <w:tab/>
        <w:t>[Post115-e][</w:t>
      </w:r>
      <w:proofErr w:type="gramStart"/>
      <w:r>
        <w:t>610][</w:t>
      </w:r>
      <w:proofErr w:type="gramEnd"/>
      <w:r>
        <w:t>Relay] Control plane procedures (</w:t>
      </w:r>
      <w:proofErr w:type="spellStart"/>
      <w:r>
        <w:t>InterDigital</w:t>
      </w:r>
      <w:proofErr w:type="spellEnd"/>
      <w:r>
        <w:t xml:space="preserve">)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Heading1"/>
      </w:pPr>
      <w:r>
        <w:t>1</w:t>
      </w:r>
      <w:r>
        <w:tab/>
        <w:t>Introduction</w:t>
      </w:r>
    </w:p>
    <w:p w14:paraId="19B7DF78" w14:textId="77777777" w:rsidR="002C5AD6" w:rsidRDefault="00276560">
      <w:pPr>
        <w:pStyle w:val="BodyText"/>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w:t>
      </w:r>
      <w:proofErr w:type="spellStart"/>
      <w:r>
        <w:t>InterDigital</w:t>
      </w:r>
      <w:proofErr w:type="spellEnd"/>
      <w:r>
        <w:t>)</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BodyText"/>
      </w:pPr>
    </w:p>
    <w:p w14:paraId="6259699C" w14:textId="77777777" w:rsidR="002C5AD6" w:rsidRDefault="00276560">
      <w:pPr>
        <w:pStyle w:val="Heading1"/>
      </w:pPr>
      <w:bookmarkStart w:id="0" w:name="_Ref178064866"/>
      <w:r>
        <w:t>2</w:t>
      </w:r>
      <w:r>
        <w:tab/>
      </w:r>
      <w:bookmarkEnd w:id="0"/>
      <w:r>
        <w:t>Discussion</w:t>
      </w:r>
    </w:p>
    <w:p w14:paraId="1B357A43" w14:textId="77777777" w:rsidR="002C5AD6" w:rsidRDefault="00276560">
      <w:pPr>
        <w:pStyle w:val="Heading2"/>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CommentReference"/>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When L2 Relay UE in RRC CONNECTED and L2 Remote UE(s) in RRC_IDLE/RRC_INACTIVE, the Relay UE can monitor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For L2 relay UE in RRC_CONNECTED and L2 remote UE(s) in RRC_IDLE/RRC_INACTIVE, we specify </w:t>
      </w:r>
      <w:proofErr w:type="spellStart"/>
      <w:r>
        <w:rPr>
          <w:lang w:val="en-US"/>
        </w:rPr>
        <w:t>signalling</w:t>
      </w:r>
      <w:proofErr w:type="spellEnd"/>
      <w:r>
        <w:rPr>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When configured with common CORESET and common search space in the active BWP, the relay UE monitors the paging occasions of the connected remote UE(s)</w:t>
      </w:r>
    </w:p>
    <w:p w14:paraId="4D42134E"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connected remote UE (i.e., it relies only on dedicated RRC signaling from the </w:t>
      </w:r>
      <w:proofErr w:type="spellStart"/>
      <w:r>
        <w:rPr>
          <w:rFonts w:ascii="Arial" w:hAnsi="Arial" w:cs="Arial"/>
          <w:b/>
          <w:bCs/>
          <w:lang w:val="en-US"/>
        </w:rPr>
        <w:t>gNB</w:t>
      </w:r>
      <w:proofErr w:type="spellEnd"/>
      <w:r>
        <w:rPr>
          <w:rFonts w:ascii="Arial" w:hAnsi="Arial" w:cs="Arial"/>
          <w:b/>
          <w:bCs/>
          <w:lang w:val="en-US"/>
        </w:rPr>
        <w:t xml:space="preserve"> to receive paging for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ListParagraph"/>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Default="00276560">
            <w:pPr>
              <w:rPr>
                <w:lang w:val="de-DE"/>
              </w:rPr>
            </w:pPr>
            <w:r>
              <w:rPr>
                <w:lang w:val="de-DE"/>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lastRenderedPageBreak/>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proofErr w:type="spellStart"/>
            <w:r>
              <w:rPr>
                <w:lang w:val="en-US" w:eastAsia="zh-CN"/>
              </w:rPr>
              <w:t>Spreadtrum</w:t>
            </w:r>
            <w:proofErr w:type="spellEnd"/>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w:t>
            </w:r>
            <w:proofErr w:type="gramStart"/>
            <w:r>
              <w:rPr>
                <w:rFonts w:hint="eastAsia"/>
                <w:kern w:val="2"/>
                <w:lang w:val="en-US" w:eastAsia="zh-CN"/>
              </w:rPr>
              <w:t>713][</w:t>
            </w:r>
            <w:proofErr w:type="gramEnd"/>
            <w:r>
              <w:rPr>
                <w:rFonts w:hint="eastAsia"/>
                <w:kern w:val="2"/>
                <w:lang w:val="en-US" w:eastAsia="zh-CN"/>
              </w:rPr>
              <w:t>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Malgun Gothic" w:hint="eastAsia"/>
                <w:lang w:val="en-US" w:eastAsia="ko-KR"/>
              </w:rPr>
            </w:pPr>
            <w:r>
              <w:rPr>
                <w:rFonts w:eastAsia="Malgun Gothic"/>
                <w:lang w:val="en-US" w:eastAsia="ko-KR"/>
              </w:rPr>
              <w:t>Sony</w:t>
            </w:r>
          </w:p>
        </w:tc>
        <w:tc>
          <w:tcPr>
            <w:tcW w:w="1337" w:type="dxa"/>
          </w:tcPr>
          <w:p w14:paraId="596C139F" w14:textId="147AD3F4" w:rsidR="000F5138" w:rsidRDefault="00933405" w:rsidP="00682A9F">
            <w:pPr>
              <w:rPr>
                <w:rFonts w:eastAsia="Malgun Gothic" w:hint="eastAsia"/>
                <w:lang w:val="en-US" w:eastAsia="ko-KR"/>
              </w:rPr>
            </w:pPr>
            <w:r>
              <w:rPr>
                <w:rFonts w:eastAsia="Malgun Gothic"/>
                <w:lang w:val="en-US" w:eastAsia="ko-KR"/>
              </w:rPr>
              <w:t>Yes</w:t>
            </w:r>
          </w:p>
        </w:tc>
        <w:tc>
          <w:tcPr>
            <w:tcW w:w="6934" w:type="dxa"/>
          </w:tcPr>
          <w:p w14:paraId="2239ACE1" w14:textId="77777777" w:rsidR="000F5138" w:rsidRDefault="000F5138" w:rsidP="00682A9F">
            <w:pPr>
              <w:rPr>
                <w:rFonts w:eastAsiaTheme="minorEastAsia"/>
                <w:lang w:val="en-US" w:eastAsia="zh-CN"/>
              </w:rPr>
            </w:pP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w:t>
      </w:r>
      <w:proofErr w:type="spellStart"/>
      <w:r>
        <w:rPr>
          <w:rFonts w:ascii="Arial" w:hAnsi="Arial" w:cs="Arial"/>
          <w:b/>
          <w:bCs/>
          <w:sz w:val="22"/>
          <w:szCs w:val="22"/>
        </w:rPr>
        <w:t>Pos</w:t>
      </w:r>
      <w:proofErr w:type="spellEnd"/>
      <w:r>
        <w:rPr>
          <w:rFonts w:ascii="Arial" w:hAnsi="Arial" w:cs="Arial"/>
          <w:b/>
          <w:bCs/>
          <w:sz w:val="22"/>
          <w:szCs w:val="22"/>
        </w:rPr>
        <w:t xml:space="preserve">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lastRenderedPageBreak/>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t>Nokia</w:t>
            </w:r>
          </w:p>
        </w:tc>
        <w:tc>
          <w:tcPr>
            <w:tcW w:w="1337" w:type="dxa"/>
          </w:tcPr>
          <w:p w14:paraId="2EB49975" w14:textId="77777777" w:rsidR="00AF4388" w:rsidRDefault="00AF4388" w:rsidP="00933405">
            <w:pPr>
              <w:rPr>
                <w:lang w:val="de-DE"/>
              </w:rPr>
            </w:pPr>
            <w:r>
              <w:rPr>
                <w:lang w:val="de-DE"/>
              </w:rPr>
              <w:t>See comments</w:t>
            </w:r>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proofErr w:type="gramStart"/>
            <w:r>
              <w:rPr>
                <w:kern w:val="2"/>
                <w:lang w:val="en-US" w:eastAsia="zh-CN"/>
              </w:rPr>
              <w:t>“</w:t>
            </w:r>
            <w:r>
              <w:rPr>
                <w:rFonts w:hint="eastAsia"/>
                <w:kern w:val="2"/>
                <w:lang w:val="en-US" w:eastAsia="zh-CN"/>
              </w:rPr>
              <w:t xml:space="preserve"> as</w:t>
            </w:r>
            <w:proofErr w:type="gramEnd"/>
            <w:r>
              <w:rPr>
                <w:rFonts w:hint="eastAsia"/>
                <w:kern w:val="2"/>
                <w:lang w:val="en-US" w:eastAsia="zh-CN"/>
              </w:rPr>
              <w:t xml:space="preserve">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3B13B2" w14:textId="0B7C7ABB"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Malgun Gothic" w:hint="eastAsia"/>
                <w:lang w:val="en-US" w:eastAsia="ko-KR"/>
              </w:rPr>
            </w:pPr>
            <w:r>
              <w:rPr>
                <w:rFonts w:eastAsiaTheme="minorEastAsia"/>
                <w:lang w:val="en-US" w:eastAsia="zh-CN"/>
              </w:rPr>
              <w:t>Sony</w:t>
            </w:r>
          </w:p>
        </w:tc>
        <w:tc>
          <w:tcPr>
            <w:tcW w:w="1337" w:type="dxa"/>
          </w:tcPr>
          <w:p w14:paraId="0B51DF8E" w14:textId="360E5F36" w:rsidR="00933405" w:rsidRDefault="00933405" w:rsidP="00933405">
            <w:pPr>
              <w:rPr>
                <w:rFonts w:eastAsia="Malgun Gothic" w:hint="eastAsia"/>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3"/>
      <w:r>
        <w:rPr>
          <w:rFonts w:ascii="Arial" w:hAnsi="Arial" w:cs="Arial"/>
          <w:b/>
          <w:bCs/>
          <w:sz w:val="22"/>
          <w:szCs w:val="22"/>
        </w:rPr>
        <w:t>determine the RRC state of the remote UE</w:t>
      </w:r>
      <w:commentRangeEnd w:id="3"/>
      <w:r>
        <w:rPr>
          <w:rStyle w:val="CommentReference"/>
        </w:rPr>
        <w:commentReference w:id="3"/>
      </w:r>
      <w:r>
        <w:rPr>
          <w:rFonts w:ascii="Arial" w:hAnsi="Arial" w:cs="Arial"/>
          <w:b/>
          <w:bCs/>
          <w:sz w:val="22"/>
          <w:szCs w:val="22"/>
        </w:rPr>
        <w:t xml:space="preserve">? </w:t>
      </w:r>
    </w:p>
    <w:p w14:paraId="5761AD73"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B) Dedicated </w:t>
      </w:r>
      <w:proofErr w:type="spellStart"/>
      <w:r>
        <w:rPr>
          <w:rFonts w:ascii="Arial" w:hAnsi="Arial" w:cs="Arial"/>
          <w:b/>
          <w:bCs/>
          <w:lang w:val="en-US"/>
        </w:rPr>
        <w:t>Uu</w:t>
      </w:r>
      <w:proofErr w:type="spellEnd"/>
      <w:r>
        <w:rPr>
          <w:rFonts w:ascii="Arial" w:hAnsi="Arial" w:cs="Arial"/>
          <w:b/>
          <w:bCs/>
          <w:lang w:val="en-US"/>
        </w:rPr>
        <w:t xml:space="preserve"> RRC signaling from the network</w:t>
      </w:r>
    </w:p>
    <w:p w14:paraId="37D3727C" w14:textId="77777777" w:rsidR="002C5AD6" w:rsidRDefault="00276560">
      <w:pPr>
        <w:pStyle w:val="ListParagraph"/>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w:t>
            </w:r>
            <w:proofErr w:type="spellStart"/>
            <w:r>
              <w:rPr>
                <w:rFonts w:eastAsiaTheme="minorEastAsia"/>
                <w:lang w:val="en-US" w:eastAsia="zh-CN"/>
              </w:rPr>
              <w:t>gNB</w:t>
            </w:r>
            <w:proofErr w:type="spellEnd"/>
            <w:r>
              <w:rPr>
                <w:rFonts w:eastAsiaTheme="minorEastAsia"/>
                <w:lang w:val="en-US" w:eastAsia="zh-CN"/>
              </w:rPr>
              <w:t xml:space="preserve">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Default="00276560">
            <w:pPr>
              <w:rPr>
                <w:lang w:val="de-DE"/>
              </w:rPr>
            </w:pPr>
            <w:r>
              <w:rPr>
                <w:lang w:val="de-DE"/>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 xml:space="preserve">Agree with </w:t>
            </w:r>
            <w:proofErr w:type="spellStart"/>
            <w:r>
              <w:rPr>
                <w:lang w:val="en-US"/>
              </w:rPr>
              <w:t>Quaclomm</w:t>
            </w:r>
            <w:proofErr w:type="spellEnd"/>
            <w:r>
              <w:rPr>
                <w:lang w:val="en-US"/>
              </w:rPr>
              <w:t>.</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 xml:space="preserve">If the remote UE is in RRC_CONNECTED state, it established the </w:t>
            </w:r>
            <w:proofErr w:type="spellStart"/>
            <w:r>
              <w:rPr>
                <w:rFonts w:eastAsiaTheme="minorEastAsia" w:hint="eastAsia"/>
                <w:lang w:val="en-US" w:eastAsia="zh-CN"/>
              </w:rPr>
              <w:t>Uu</w:t>
            </w:r>
            <w:proofErr w:type="spellEnd"/>
            <w:r>
              <w:rPr>
                <w:rFonts w:eastAsiaTheme="minorEastAsia" w:hint="eastAsia"/>
                <w:lang w:val="en-US" w:eastAsia="zh-CN"/>
              </w:rPr>
              <w:t xml:space="preserve">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w:t>
            </w:r>
            <w:proofErr w:type="spellStart"/>
            <w:r>
              <w:rPr>
                <w:lang w:val="en-US"/>
              </w:rPr>
              <w:t>signalling</w:t>
            </w:r>
            <w:proofErr w:type="spellEnd"/>
            <w:r>
              <w:rPr>
                <w:lang w:val="en-US"/>
              </w:rPr>
              <w:t xml:space="preserve"> </w:t>
            </w:r>
            <w:proofErr w:type="spellStart"/>
            <w:r>
              <w:rPr>
                <w:lang w:val="en-US"/>
              </w:rPr>
              <w:t>along side</w:t>
            </w:r>
            <w:proofErr w:type="spellEnd"/>
            <w:r>
              <w:rPr>
                <w:lang w:val="en-US"/>
              </w:rPr>
              <w:t xml:space="preserve"> the FFS of how the Remote UE provides the </w:t>
            </w:r>
            <w:proofErr w:type="spellStart"/>
            <w:r>
              <w:rPr>
                <w:lang w:val="en-US"/>
              </w:rPr>
              <w:t>Uu</w:t>
            </w:r>
            <w:proofErr w:type="spellEnd"/>
            <w:r>
              <w:rPr>
                <w:lang w:val="en-US"/>
              </w:rPr>
              <w:t xml:space="preserve">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state of remote UE in connected could be figured out by the </w:t>
            </w:r>
            <w:proofErr w:type="spellStart"/>
            <w:r>
              <w:rPr>
                <w:rFonts w:eastAsiaTheme="minorEastAsia"/>
                <w:lang w:val="en-US" w:eastAsia="zh-CN"/>
              </w:rPr>
              <w:t>Uu</w:t>
            </w:r>
            <w:proofErr w:type="spellEnd"/>
            <w:r>
              <w:rPr>
                <w:rFonts w:eastAsiaTheme="minorEastAsia"/>
                <w:lang w:val="en-US" w:eastAsia="zh-CN"/>
              </w:rPr>
              <w:t xml:space="preserve">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t>Nokia</w:t>
            </w:r>
          </w:p>
        </w:tc>
        <w:tc>
          <w:tcPr>
            <w:tcW w:w="1337" w:type="dxa"/>
          </w:tcPr>
          <w:p w14:paraId="61B44BF7" w14:textId="77777777" w:rsidR="00AF4388" w:rsidRDefault="00AF4388" w:rsidP="00933405">
            <w:pPr>
              <w:rPr>
                <w:lang w:val="de-DE"/>
              </w:rPr>
            </w:pPr>
            <w:r>
              <w:rPr>
                <w:lang w:val="de-DE"/>
              </w:rPr>
              <w:t>C)</w:t>
            </w:r>
            <w:r>
              <w:rPr>
                <w:rStyle w:val="CommentReference"/>
                <w:rFonts w:eastAsia="SimSun"/>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local remote UE ID over </w:t>
            </w:r>
            <w:proofErr w:type="spellStart"/>
            <w:r>
              <w:t>Uu</w:t>
            </w:r>
            <w:proofErr w:type="spellEnd"/>
            <w:r>
              <w:t xml:space="preserve">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w:t>
            </w:r>
            <w:proofErr w:type="gramStart"/>
            <w:r>
              <w:rPr>
                <w:rFonts w:ascii="Arial" w:hAnsi="Arial" w:cs="Arial" w:hint="eastAsia"/>
                <w:kern w:val="2"/>
                <w:lang w:val="en-US" w:eastAsia="zh-CN"/>
              </w:rPr>
              <w:t>( I</w:t>
            </w:r>
            <w:proofErr w:type="gramEnd"/>
            <w:r>
              <w:rPr>
                <w:rFonts w:ascii="Arial" w:hAnsi="Arial" w:cs="Arial" w:hint="eastAsia"/>
                <w:kern w:val="2"/>
                <w:lang w:val="en-US" w:eastAsia="zh-CN"/>
              </w:rPr>
              <w:t>-RNTI).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Malgun Gothic" w:hint="eastAsia"/>
                <w:lang w:val="en-US" w:eastAsia="ko-KR"/>
              </w:rPr>
              <w:t>Agree with Qualcomm</w:t>
            </w:r>
            <w:r>
              <w:rPr>
                <w:rFonts w:eastAsia="Malgun Gothic"/>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Malgun Gothic" w:hint="eastAsia"/>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Malgun Gothic" w:hint="eastAsia"/>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Malgun Gothic" w:hint="eastAsia"/>
                <w:lang w:val="en-US" w:eastAsia="ko-KR"/>
              </w:rPr>
            </w:pPr>
            <w:r>
              <w:rPr>
                <w:rFonts w:eastAsia="Malgun Gothic"/>
                <w:lang w:val="en-US" w:eastAsia="ko-KR"/>
              </w:rPr>
              <w:t>We agree with OPPO</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w:t>
      </w:r>
      <w:proofErr w:type="spellStart"/>
      <w:r>
        <w:rPr>
          <w:rFonts w:ascii="Arial" w:hAnsi="Arial" w:cs="Arial"/>
          <w:sz w:val="22"/>
          <w:szCs w:val="22"/>
        </w:rPr>
        <w:t>Uu</w:t>
      </w:r>
      <w:proofErr w:type="spellEnd"/>
      <w:r>
        <w:rPr>
          <w:rFonts w:ascii="Arial" w:hAnsi="Arial" w:cs="Arial"/>
          <w:sz w:val="22"/>
          <w:szCs w:val="22"/>
        </w:rPr>
        <w:t xml:space="preserve">,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 xml:space="preserve">(SFN + </w:t>
      </w:r>
      <w:proofErr w:type="spellStart"/>
      <w:r>
        <w:rPr>
          <w:i/>
          <w:iCs/>
        </w:rPr>
        <w:t>PF_offset</w:t>
      </w:r>
      <w:proofErr w:type="spellEnd"/>
      <w:r>
        <w:rPr>
          <w:i/>
          <w:iCs/>
        </w:rPr>
        <w:t>) mod T = (T div N)*(UE_ID mod N)</w:t>
      </w:r>
    </w:p>
    <w:p w14:paraId="716B081E" w14:textId="77777777" w:rsidR="002C5AD6" w:rsidRDefault="00276560">
      <w:pPr>
        <w:pStyle w:val="B1"/>
        <w:rPr>
          <w:i/>
          <w:iCs/>
        </w:rPr>
      </w:pPr>
      <w:r>
        <w:rPr>
          <w:i/>
          <w:iCs/>
        </w:rPr>
        <w:t>Index (</w:t>
      </w:r>
      <w:proofErr w:type="spellStart"/>
      <w:r>
        <w:rPr>
          <w:i/>
          <w:iCs/>
        </w:rPr>
        <w:t>i_s</w:t>
      </w:r>
      <w:proofErr w:type="spellEnd"/>
      <w:r>
        <w:rPr>
          <w:i/>
          <w:iCs/>
        </w:rPr>
        <w:t>), indicating the index of the PO is determined by:</w:t>
      </w:r>
    </w:p>
    <w:p w14:paraId="3223666D" w14:textId="77777777" w:rsidR="002C5AD6" w:rsidRDefault="00276560">
      <w:pPr>
        <w:pStyle w:val="B2"/>
        <w:rPr>
          <w:i/>
          <w:iCs/>
        </w:rPr>
      </w:pPr>
      <w:proofErr w:type="spellStart"/>
      <w:r>
        <w:rPr>
          <w:i/>
          <w:iCs/>
        </w:rPr>
        <w:t>i_s</w:t>
      </w:r>
      <w:proofErr w:type="spellEnd"/>
      <w:r>
        <w:rPr>
          <w:i/>
          <w:iCs/>
        </w:rPr>
        <w:t xml:space="preserve">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proofErr w:type="spellStart"/>
      <w:r>
        <w:rPr>
          <w:rFonts w:ascii="Arial" w:hAnsi="Arial" w:cs="Arial"/>
          <w:i/>
          <w:sz w:val="22"/>
          <w:szCs w:val="22"/>
        </w:rPr>
        <w:t>nAndPagingFrameOffset</w:t>
      </w:r>
      <w:proofErr w:type="spellEnd"/>
      <w:r>
        <w:rPr>
          <w:rFonts w:ascii="Arial" w:hAnsi="Arial" w:cs="Arial"/>
          <w:i/>
          <w:sz w:val="22"/>
          <w:szCs w:val="22"/>
        </w:rPr>
        <w: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TableGrid"/>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 xml:space="preserve">Agree with </w:t>
            </w:r>
            <w:proofErr w:type="spellStart"/>
            <w:r>
              <w:rPr>
                <w:lang w:val="en-US"/>
              </w:rPr>
              <w:t>rapp</w:t>
            </w:r>
            <w:proofErr w:type="spellEnd"/>
            <w:r>
              <w:rPr>
                <w:lang w:val="en-US"/>
              </w:rPr>
              <w:t xml:space="preserve"> that the relay UE determines all parameters, except for the UE specific DRX cycle and UE ID or the remote UE.</w:t>
            </w:r>
          </w:p>
          <w:p w14:paraId="05D3C4FD" w14:textId="77777777" w:rsidR="002C5AD6" w:rsidRDefault="00276560">
            <w:pPr>
              <w:rPr>
                <w:lang w:val="en-US"/>
              </w:rPr>
            </w:pPr>
            <w:r>
              <w:rPr>
                <w:lang w:val="en-US"/>
              </w:rPr>
              <w:t xml:space="preserve">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w:t>
            </w:r>
            <w:r>
              <w:rPr>
                <w:lang w:val="en-US"/>
              </w:rPr>
              <w:lastRenderedPageBreak/>
              <w:t xml:space="preserve">can calculate the PO by itself instead of requiring another round of PC5 </w:t>
            </w:r>
            <w:proofErr w:type="spellStart"/>
            <w:r>
              <w:rPr>
                <w:lang w:val="en-US"/>
              </w:rPr>
              <w:t>signalling</w:t>
            </w:r>
            <w:proofErr w:type="spellEnd"/>
            <w:r>
              <w:rPr>
                <w:lang w:val="en-US"/>
              </w:rPr>
              <w:t xml:space="preserve">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lastRenderedPageBreak/>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 xml:space="preserve">Agree with </w:t>
            </w:r>
            <w:proofErr w:type="spellStart"/>
            <w:r>
              <w:rPr>
                <w:lang w:val="en-US"/>
              </w:rPr>
              <w:t>rapp</w:t>
            </w:r>
            <w:proofErr w:type="spellEnd"/>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w:t>
            </w:r>
            <w:proofErr w:type="spellStart"/>
            <w:r>
              <w:rPr>
                <w:rFonts w:hint="eastAsia"/>
                <w:kern w:val="2"/>
                <w:lang w:val="en-US" w:eastAsia="zh-CN"/>
              </w:rPr>
              <w:t>signalling</w:t>
            </w:r>
            <w:proofErr w:type="spellEnd"/>
            <w:r>
              <w:rPr>
                <w:rFonts w:hint="eastAsia"/>
                <w:kern w:val="2"/>
                <w:lang w:val="en-US" w:eastAsia="zh-CN"/>
              </w:rPr>
              <w:t xml:space="preserve"> overhead reduction, either. </w:t>
            </w:r>
            <w:proofErr w:type="spellStart"/>
            <w:r>
              <w:rPr>
                <w:rFonts w:hint="eastAsia"/>
                <w:kern w:val="2"/>
                <w:lang w:val="en-US" w:eastAsia="zh-CN"/>
              </w:rPr>
              <w:t>Everytime</w:t>
            </w:r>
            <w:proofErr w:type="spellEnd"/>
            <w:r>
              <w:rPr>
                <w:rFonts w:hint="eastAsia"/>
                <w:kern w:val="2"/>
                <w:lang w:val="en-US" w:eastAsia="zh-CN"/>
              </w:rPr>
              <w:t xml:space="preserv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Malgun Gothic" w:hint="eastAsia"/>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Malgun Gothic" w:hint="eastAsia"/>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 xml:space="preserve">For the DRX cycle, in legacy </w:t>
      </w:r>
      <w:proofErr w:type="spellStart"/>
      <w:r>
        <w:rPr>
          <w:rFonts w:ascii="Arial" w:hAnsi="Arial" w:cs="Arial"/>
          <w:sz w:val="22"/>
          <w:szCs w:val="22"/>
        </w:rPr>
        <w:t>Uu</w:t>
      </w:r>
      <w:proofErr w:type="spellEnd"/>
      <w:r>
        <w:rPr>
          <w:rFonts w:ascii="Arial" w:hAnsi="Arial" w:cs="Arial"/>
          <w:sz w:val="22"/>
          <w:szCs w:val="22"/>
        </w:rPr>
        <w:t xml:space="preserve"> it is computed as the shortest of:</w:t>
      </w:r>
    </w:p>
    <w:p w14:paraId="49F402DA"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w:t>
      </w:r>
      <w:proofErr w:type="spellStart"/>
      <w:r>
        <w:rPr>
          <w:rFonts w:ascii="Arial" w:hAnsi="Arial" w:cs="Arial"/>
          <w:b/>
          <w:bCs/>
          <w:sz w:val="22"/>
          <w:szCs w:val="22"/>
        </w:rPr>
        <w:t>Uu</w:t>
      </w:r>
      <w:proofErr w:type="spellEnd"/>
      <w:r>
        <w:rPr>
          <w:rFonts w:ascii="Arial" w:hAnsi="Arial" w:cs="Arial"/>
          <w:b/>
          <w:bCs/>
          <w:sz w:val="22"/>
          <w:szCs w:val="22"/>
        </w:rPr>
        <w:t xml:space="preserve">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 xml:space="preserve">Similar to Q1.5, we prefer that remote UE directly shares T= </w:t>
            </w:r>
            <w:proofErr w:type="gramStart"/>
            <w:r>
              <w:rPr>
                <w:rFonts w:eastAsiaTheme="minorEastAsia"/>
                <w:lang w:val="en-US" w:eastAsia="zh-CN"/>
              </w:rPr>
              <w:t>min(</w:t>
            </w:r>
            <w:proofErr w:type="gramEnd"/>
            <w:r>
              <w:rPr>
                <w:rFonts w:eastAsiaTheme="minorEastAsia"/>
                <w:lang w:val="en-US" w:eastAsia="zh-CN"/>
              </w:rPr>
              <w:t>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 xml:space="preserve">Note that it would be good to clarify that we refer to </w:t>
            </w:r>
            <w:proofErr w:type="spellStart"/>
            <w:r>
              <w:rPr>
                <w:lang w:val="en-US"/>
              </w:rPr>
              <w:t>Uu</w:t>
            </w:r>
            <w:proofErr w:type="spellEnd"/>
            <w:r>
              <w:rPr>
                <w:lang w:val="en-US"/>
              </w:rPr>
              <w:t xml:space="preserve">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Malgun Gothic" w:hint="eastAsia"/>
                <w:lang w:val="en-US" w:eastAsia="ko-KR"/>
              </w:rPr>
            </w:pPr>
            <w:r>
              <w:rPr>
                <w:rFonts w:eastAsiaTheme="minorEastAsia"/>
                <w:lang w:eastAsia="zh-CN"/>
              </w:rPr>
              <w:lastRenderedPageBreak/>
              <w:t>Sony</w:t>
            </w:r>
          </w:p>
        </w:tc>
        <w:tc>
          <w:tcPr>
            <w:tcW w:w="1337" w:type="dxa"/>
          </w:tcPr>
          <w:p w14:paraId="4279AC3D" w14:textId="7330A4B0" w:rsidR="00933405" w:rsidRDefault="00933405" w:rsidP="00933405">
            <w:pPr>
              <w:rPr>
                <w:rFonts w:eastAsia="Malgun Gothic" w:hint="eastAsia"/>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ListParagraph"/>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ListParagraph"/>
        <w:numPr>
          <w:ilvl w:val="0"/>
          <w:numId w:val="19"/>
        </w:numPr>
        <w:rPr>
          <w:ins w:id="4" w:author="Qualcomm - Peng Cheng" w:date="2021-10-01T23:05:00Z"/>
          <w:rFonts w:ascii="Arial" w:hAnsi="Arial" w:cs="Arial"/>
          <w:b/>
          <w:bCs/>
          <w:lang w:val="en-US"/>
        </w:rPr>
      </w:pPr>
      <w:del w:id="5" w:author="Qualcomm - Peng Cheng" w:date="2021-10-01T23:05:00Z">
        <w:r>
          <w:rPr>
            <w:rFonts w:ascii="Arial" w:hAnsi="Arial" w:cs="Arial"/>
            <w:b/>
            <w:bCs/>
            <w:lang w:val="en-US"/>
          </w:rPr>
          <w:delText>Other (please specify)</w:delText>
        </w:r>
      </w:del>
      <w:ins w:id="6" w:author="Qualcomm - Peng Cheng" w:date="2021-10-01T23:05:00Z">
        <w:r>
          <w:rPr>
            <w:rFonts w:ascii="Arial" w:hAnsi="Arial" w:cs="Arial"/>
            <w:b/>
            <w:bCs/>
            <w:lang w:val="en-US"/>
          </w:rPr>
          <w:t xml:space="preserve"> The minimum of A and C</w:t>
        </w:r>
      </w:ins>
    </w:p>
    <w:p w14:paraId="7824D7E9" w14:textId="77777777" w:rsidR="002C5AD6" w:rsidRDefault="00276560">
      <w:pPr>
        <w:pStyle w:val="ListParagraph"/>
        <w:numPr>
          <w:ilvl w:val="0"/>
          <w:numId w:val="19"/>
        </w:numPr>
        <w:rPr>
          <w:ins w:id="7" w:author="Qualcomm - Peng Cheng" w:date="2021-10-01T23:07:00Z"/>
          <w:rFonts w:ascii="Arial" w:hAnsi="Arial" w:cs="Arial"/>
          <w:b/>
          <w:bCs/>
          <w:lang w:val="en-US"/>
        </w:rPr>
      </w:pPr>
      <w:ins w:id="8"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ListParagraph"/>
        <w:numPr>
          <w:ilvl w:val="0"/>
          <w:numId w:val="19"/>
        </w:numPr>
        <w:spacing w:line="240" w:lineRule="auto"/>
        <w:rPr>
          <w:ins w:id="9" w:author="Huawei-Yulong" w:date="2021-10-12T10:36:00Z"/>
          <w:rFonts w:ascii="Arial" w:hAnsi="Arial" w:cs="Arial"/>
          <w:b/>
          <w:bCs/>
          <w:lang w:val="en-US"/>
        </w:rPr>
      </w:pPr>
      <w:ins w:id="10" w:author="Huawei-Yulong" w:date="2021-10-12T10:36:00Z">
        <w:r>
          <w:rPr>
            <w:rFonts w:ascii="Arial" w:hAnsi="Arial" w:cs="Arial"/>
            <w:b/>
            <w:bCs/>
            <w:lang w:val="en-US"/>
          </w:rPr>
          <w:t>T calculated by remote UE in any case</w:t>
        </w:r>
      </w:ins>
    </w:p>
    <w:p w14:paraId="387BFD61" w14:textId="77777777" w:rsidR="002C5AD6" w:rsidRDefault="00276560">
      <w:pPr>
        <w:pStyle w:val="ListParagraph"/>
        <w:numPr>
          <w:ilvl w:val="0"/>
          <w:numId w:val="19"/>
        </w:numPr>
        <w:rPr>
          <w:ins w:id="11" w:author="Qualcomm - Peng Cheng" w:date="2021-10-01T23:07:00Z"/>
          <w:rFonts w:ascii="Arial" w:hAnsi="Arial" w:cs="Arial"/>
          <w:b/>
          <w:bCs/>
          <w:lang w:val="en-US"/>
        </w:rPr>
      </w:pPr>
      <w:ins w:id="12"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w:t>
            </w:r>
            <w:proofErr w:type="gramStart"/>
            <w:r>
              <w:rPr>
                <w:rFonts w:eastAsiaTheme="minorEastAsia"/>
                <w:lang w:val="en-US" w:eastAsia="zh-CN"/>
              </w:rPr>
              <w:t>A,B</w:t>
            </w:r>
            <w:proofErr w:type="gramEnd"/>
            <w:r>
              <w:rPr>
                <w:rFonts w:eastAsiaTheme="minorEastAsia"/>
                <w:lang w:val="en-US" w:eastAsia="zh-CN"/>
              </w:rPr>
              <w:t>,C),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 xml:space="preserve">R2-2109077 Solution 2 (i.e. UE in RRC _INACTIVE should use the same </w:t>
            </w:r>
            <w:proofErr w:type="spellStart"/>
            <w:r>
              <w:rPr>
                <w:lang w:val="en-US" w:eastAsia="zh-CN"/>
              </w:rPr>
              <w:t>i_s</w:t>
            </w:r>
            <w:proofErr w:type="spellEnd"/>
            <w:r>
              <w:rPr>
                <w:lang w:val="en-US" w:eastAsia="zh-CN"/>
              </w:rPr>
              <w:t xml:space="preserve">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 xml:space="preserve">UE capability should be introduced to indicate support for using the same </w:t>
            </w:r>
            <w:proofErr w:type="spellStart"/>
            <w:r>
              <w:rPr>
                <w:lang w:val="en-US" w:eastAsia="zh-CN"/>
              </w:rPr>
              <w:t>i_s</w:t>
            </w:r>
            <w:proofErr w:type="spellEnd"/>
            <w:r>
              <w:rPr>
                <w:lang w:val="en-US" w:eastAsia="zh-CN"/>
              </w:rPr>
              <w:t xml:space="preserve">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to </w:t>
            </w:r>
            <w:proofErr w:type="spellStart"/>
            <w:r>
              <w:rPr>
                <w:rFonts w:eastAsiaTheme="minorEastAsia"/>
                <w:lang w:val="en-US" w:eastAsia="zh-CN"/>
              </w:rPr>
              <w:t>pend</w:t>
            </w:r>
            <w:proofErr w:type="spell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lastRenderedPageBreak/>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Default="00276560">
            <w:pPr>
              <w:rPr>
                <w:lang w:val="de-DE"/>
              </w:rPr>
            </w:pPr>
            <w:r>
              <w:rPr>
                <w:lang w:val="de-DE"/>
              </w:rPr>
              <w:t>F for idle remote UE;</w:t>
            </w:r>
          </w:p>
          <w:p w14:paraId="31B12F14" w14:textId="77777777" w:rsidR="002C5AD6" w:rsidRDefault="00276560">
            <w:pPr>
              <w:rPr>
                <w:lang w:val="de-DE"/>
              </w:rPr>
            </w:pPr>
            <w:r>
              <w:rPr>
                <w:lang w:val="de-DE"/>
              </w:rPr>
              <w:t>E for Inactive remote UE</w:t>
            </w:r>
          </w:p>
        </w:tc>
        <w:tc>
          <w:tcPr>
            <w:tcW w:w="6934" w:type="dxa"/>
          </w:tcPr>
          <w:p w14:paraId="7567D878" w14:textId="77777777" w:rsidR="002C5AD6" w:rsidRDefault="00276560">
            <w:pPr>
              <w:rPr>
                <w:lang w:val="de-DE"/>
              </w:rPr>
            </w:pPr>
            <w:r>
              <w:rPr>
                <w:lang w:val="de-DE"/>
              </w:rPr>
              <w:t>It’d be better in Rel-17 to leave PF/PO determination of remote UE to remote UE, as in legacy.</w:t>
            </w:r>
          </w:p>
          <w:p w14:paraId="2BE87B5E" w14:textId="77777777" w:rsidR="002C5AD6" w:rsidRDefault="00276560">
            <w:pPr>
              <w:rPr>
                <w:lang w:val="de-DE"/>
              </w:rPr>
            </w:pPr>
            <w:r>
              <w:rPr>
                <w:lang w:val="de-DE"/>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Default="00276560">
            <w:pPr>
              <w:rPr>
                <w:lang w:val="de-DE"/>
              </w:rPr>
            </w:pPr>
            <w:r>
              <w:rPr>
                <w:lang w:val="en-US" w:eastAsia="zh-CN"/>
              </w:rPr>
              <w:t>A</w:t>
            </w:r>
            <w:r>
              <w:rPr>
                <w:rFonts w:hint="eastAsia"/>
                <w:lang w:val="en-US" w:eastAsia="zh-CN"/>
              </w:rPr>
              <w:t xml:space="preserve">gree with </w:t>
            </w:r>
            <w:r>
              <w:rPr>
                <w:lang w:val="de-DE"/>
              </w:rPr>
              <w:t>InterDigital</w:t>
            </w:r>
            <w:r>
              <w:rPr>
                <w:rFonts w:hint="eastAsia"/>
                <w:lang w:val="de-DE"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 xml:space="preserve">The default </w:t>
            </w:r>
            <w:proofErr w:type="spellStart"/>
            <w:r>
              <w:rPr>
                <w:lang w:val="en-US"/>
              </w:rPr>
              <w:t>Uu</w:t>
            </w:r>
            <w:proofErr w:type="spellEnd"/>
            <w:r>
              <w:rPr>
                <w:lang w:val="en-US"/>
              </w:rPr>
              <w:t xml:space="preserve">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Malgun Gothic" w:hint="eastAsia"/>
                <w:lang w:val="en-US" w:eastAsia="ko-KR"/>
              </w:rPr>
              <w:t>L</w:t>
            </w:r>
            <w:r>
              <w:rPr>
                <w:rFonts w:eastAsia="Malgun Gothic"/>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Malgun Gothic"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Malgun Gothic" w:hint="eastAsia"/>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Malgun Gothic" w:hint="eastAsia"/>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bl>
    <w:p w14:paraId="566C5D93" w14:textId="77777777" w:rsidR="002C5AD6" w:rsidRDefault="002C5AD6">
      <w:pPr>
        <w:rPr>
          <w:lang w:val="de-DE"/>
        </w:rPr>
      </w:pPr>
    </w:p>
    <w:p w14:paraId="164EA393" w14:textId="77777777" w:rsidR="002C5AD6" w:rsidRDefault="00276560">
      <w:pPr>
        <w:rPr>
          <w:rFonts w:ascii="Arial" w:hAnsi="Arial" w:cs="Arial"/>
          <w:sz w:val="22"/>
          <w:szCs w:val="22"/>
        </w:rPr>
      </w:pPr>
      <w:r>
        <w:rPr>
          <w:rFonts w:ascii="Arial" w:hAnsi="Arial" w:cs="Arial"/>
          <w:sz w:val="22"/>
          <w:szCs w:val="22"/>
        </w:rPr>
        <w:lastRenderedPageBreak/>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Malgun Gothic" w:hint="eastAsia"/>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Malgun Gothic" w:hint="eastAsia"/>
                <w:lang w:val="en-US" w:eastAsia="ko-KR"/>
              </w:rPr>
            </w:pPr>
            <w:r>
              <w:rPr>
                <w:rFonts w:eastAsiaTheme="minorEastAsia"/>
                <w:lang w:val="en-US" w:eastAsia="zh-CN"/>
              </w:rPr>
              <w:t>Y</w:t>
            </w:r>
          </w:p>
        </w:tc>
        <w:tc>
          <w:tcPr>
            <w:tcW w:w="6934" w:type="dxa"/>
          </w:tcPr>
          <w:p w14:paraId="602C18A2" w14:textId="77777777" w:rsidR="00517B93" w:rsidRDefault="00517B93" w:rsidP="00517B93">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Heading3"/>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w:t>
      </w:r>
      <w:proofErr w:type="spellStart"/>
      <w:r>
        <w:rPr>
          <w:rFonts w:ascii="Arial" w:hAnsi="Arial" w:cs="Arial"/>
          <w:sz w:val="22"/>
          <w:szCs w:val="22"/>
        </w:rPr>
        <w:t>gNB</w:t>
      </w:r>
      <w:proofErr w:type="spellEnd"/>
      <w:r>
        <w:rPr>
          <w:rFonts w:ascii="Arial" w:hAnsi="Arial" w:cs="Arial"/>
          <w:sz w:val="22"/>
          <w:szCs w:val="22"/>
        </w:rPr>
        <w:t xml:space="preserve">, or from PCH reception during the PO of the remote UE.  For dedicated RRC message design, it may be preferrable to keep this similar to the paging record and include </w:t>
      </w:r>
      <w:r>
        <w:rPr>
          <w:rFonts w:ascii="Arial" w:hAnsi="Arial" w:cs="Arial"/>
          <w:sz w:val="22"/>
          <w:szCs w:val="22"/>
        </w:rPr>
        <w:lastRenderedPageBreak/>
        <w:t xml:space="preserve">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 xml:space="preserve">Q1.7)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xml:space="preserve">, what information should be included in the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 to the relay UE (for the case of the relay UE receiving remote UE paging in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w:t>
      </w:r>
    </w:p>
    <w:p w14:paraId="2FDB0BB8"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ListParagraph"/>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dedicated RRC message: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3F16C63" w14:textId="77777777" w:rsidR="002C5AD6" w:rsidRDefault="00276560">
            <w:pPr>
              <w:pStyle w:val="PL"/>
              <w:rPr>
                <w:sz w:val="12"/>
                <w:szCs w:val="18"/>
              </w:rPr>
            </w:pPr>
            <w:proofErr w:type="spellStart"/>
            <w:r>
              <w:rPr>
                <w:sz w:val="12"/>
                <w:szCs w:val="18"/>
              </w:rPr>
              <w:t>PagingRecordList</w:t>
            </w:r>
            <w:proofErr w:type="spellEnd"/>
            <w:r>
              <w:rPr>
                <w:sz w:val="12"/>
                <w:szCs w:val="18"/>
              </w:rPr>
              <w:t xml:space="preserve"> ::=                SEQUENCE (SIZE(1..maxNrofPageRec)) OF </w:t>
            </w:r>
            <w:proofErr w:type="spellStart"/>
            <w:r>
              <w:rPr>
                <w:sz w:val="12"/>
                <w:szCs w:val="18"/>
              </w:rPr>
              <w:t>PagingRecord</w:t>
            </w:r>
            <w:proofErr w:type="spellEnd"/>
          </w:p>
          <w:p w14:paraId="0FD8146C" w14:textId="77777777" w:rsidR="002C5AD6" w:rsidRDefault="002C5AD6">
            <w:pPr>
              <w:pStyle w:val="PL"/>
              <w:rPr>
                <w:sz w:val="12"/>
                <w:szCs w:val="18"/>
              </w:rPr>
            </w:pPr>
          </w:p>
          <w:p w14:paraId="6F94206A" w14:textId="77777777" w:rsidR="002C5AD6" w:rsidRDefault="00276560">
            <w:pPr>
              <w:pStyle w:val="PL"/>
              <w:rPr>
                <w:sz w:val="12"/>
                <w:szCs w:val="18"/>
              </w:rPr>
            </w:pPr>
            <w:proofErr w:type="spellStart"/>
            <w:r>
              <w:rPr>
                <w:sz w:val="12"/>
                <w:szCs w:val="18"/>
              </w:rPr>
              <w:t>PagingRecord</w:t>
            </w:r>
            <w:proofErr w:type="spellEnd"/>
            <w:r>
              <w:rPr>
                <w:sz w:val="12"/>
                <w:szCs w:val="18"/>
              </w:rPr>
              <w:t xml:space="preserve"> ::=                    SEQUENCE {</w:t>
            </w:r>
          </w:p>
          <w:p w14:paraId="20AC70A8" w14:textId="77777777" w:rsidR="002C5AD6" w:rsidRDefault="00276560">
            <w:pPr>
              <w:pStyle w:val="PL"/>
              <w:rPr>
                <w:sz w:val="12"/>
                <w:szCs w:val="18"/>
              </w:rPr>
            </w:pPr>
            <w:r>
              <w:rPr>
                <w:sz w:val="12"/>
                <w:szCs w:val="18"/>
              </w:rPr>
              <w:t xml:space="preserve">    </w:t>
            </w:r>
            <w:proofErr w:type="spellStart"/>
            <w:r>
              <w:rPr>
                <w:sz w:val="12"/>
                <w:szCs w:val="18"/>
              </w:rPr>
              <w:t>ue</w:t>
            </w:r>
            <w:proofErr w:type="spellEnd"/>
            <w:r>
              <w:rPr>
                <w:sz w:val="12"/>
                <w:szCs w:val="18"/>
              </w:rPr>
              <w:t xml:space="preserve">-Identity                         </w:t>
            </w:r>
            <w:proofErr w:type="spellStart"/>
            <w:r>
              <w:rPr>
                <w:sz w:val="12"/>
                <w:szCs w:val="18"/>
              </w:rPr>
              <w:t>PagingUE</w:t>
            </w:r>
            <w:proofErr w:type="spellEnd"/>
            <w:r>
              <w:rPr>
                <w:sz w:val="12"/>
                <w:szCs w:val="18"/>
              </w:rPr>
              <w:t>-Identity,</w:t>
            </w:r>
          </w:p>
          <w:p w14:paraId="126A911C" w14:textId="77777777" w:rsidR="002C5AD6" w:rsidRDefault="00276560">
            <w:pPr>
              <w:pStyle w:val="PL"/>
              <w:rPr>
                <w:sz w:val="12"/>
                <w:szCs w:val="18"/>
              </w:rPr>
            </w:pPr>
            <w:r>
              <w:rPr>
                <w:sz w:val="12"/>
                <w:szCs w:val="18"/>
              </w:rPr>
              <w:t xml:space="preserve">    </w:t>
            </w:r>
            <w:proofErr w:type="spellStart"/>
            <w:r>
              <w:rPr>
                <w:sz w:val="12"/>
                <w:szCs w:val="18"/>
              </w:rPr>
              <w:t>accessType</w:t>
            </w:r>
            <w:proofErr w:type="spellEnd"/>
            <w:r>
              <w:rPr>
                <w:sz w:val="12"/>
                <w:szCs w:val="18"/>
              </w:rPr>
              <w:t xml:space="preserv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lastRenderedPageBreak/>
              <w:t>Nokia</w:t>
            </w:r>
          </w:p>
        </w:tc>
        <w:tc>
          <w:tcPr>
            <w:tcW w:w="1337" w:type="dxa"/>
          </w:tcPr>
          <w:p w14:paraId="7426D82E" w14:textId="77777777" w:rsidR="00AF4388" w:rsidRDefault="00AF4388" w:rsidP="00933405">
            <w:pPr>
              <w:rPr>
                <w:lang w:val="de-DE"/>
              </w:rPr>
            </w:pPr>
            <w:r>
              <w:rPr>
                <w:lang w:val="de-DE"/>
              </w:rPr>
              <w:t>B)</w:t>
            </w:r>
            <w:r>
              <w:rPr>
                <w:rStyle w:val="CommentReference"/>
                <w:rFonts w:eastAsia="SimSun"/>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13" w:name="OLE_LINK1"/>
            <w:r>
              <w:rPr>
                <w:rFonts w:eastAsiaTheme="minorEastAsia"/>
                <w:lang w:val="en-US" w:eastAsia="zh-CN"/>
              </w:rPr>
              <w:t>include the paging message as OCT STRING</w:t>
            </w:r>
            <w:bookmarkEnd w:id="13"/>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078521" w14:textId="06BF4CE6" w:rsidR="00682A9F" w:rsidRDefault="00682A9F" w:rsidP="00682A9F">
            <w:pPr>
              <w:rPr>
                <w:rFonts w:eastAsiaTheme="minorEastAsia"/>
                <w:lang w:val="de-DE" w:eastAsia="zh-CN"/>
              </w:rPr>
            </w:pPr>
            <w:r>
              <w:rPr>
                <w:rFonts w:eastAsia="Malgun Gothic"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Malgun Gothic" w:hint="eastAsia"/>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Malgun Gothic" w:hint="eastAsia"/>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 xml:space="preserve">Q1.8) What </w:t>
      </w:r>
      <w:proofErr w:type="spellStart"/>
      <w:r>
        <w:rPr>
          <w:rFonts w:ascii="Arial" w:hAnsi="Arial" w:cs="Arial"/>
          <w:b/>
          <w:bCs/>
          <w:sz w:val="22"/>
          <w:szCs w:val="22"/>
        </w:rPr>
        <w:t>Uu</w:t>
      </w:r>
      <w:proofErr w:type="spellEnd"/>
      <w:r>
        <w:rPr>
          <w:rFonts w:ascii="Arial" w:hAnsi="Arial" w:cs="Arial"/>
          <w:b/>
          <w:bCs/>
          <w:sz w:val="22"/>
          <w:szCs w:val="22"/>
        </w:rPr>
        <w:t xml:space="preserve"> RRC message can be used?</w:t>
      </w:r>
    </w:p>
    <w:p w14:paraId="16652766" w14:textId="77777777" w:rsidR="002C5AD6" w:rsidRDefault="00276560">
      <w:pPr>
        <w:pStyle w:val="ListParagraph"/>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ListParagraph"/>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proofErr w:type="spellStart"/>
            <w:r>
              <w:rPr>
                <w:i/>
                <w:iCs/>
                <w:lang w:val="en-US"/>
              </w:rPr>
              <w:t>RRCReconfiguration</w:t>
            </w:r>
            <w:proofErr w:type="spellEnd"/>
            <w:r>
              <w:rPr>
                <w:i/>
                <w:iCs/>
                <w:lang w:val="en-US"/>
              </w:rPr>
              <w:t xml:space="preserve">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existing </w:t>
            </w:r>
            <w:proofErr w:type="spellStart"/>
            <w:r>
              <w:rPr>
                <w:rFonts w:eastAsiaTheme="minorEastAsia"/>
                <w:i/>
                <w:iCs/>
                <w:lang w:val="en-US" w:eastAsia="zh-CN"/>
              </w:rPr>
              <w:t>RRCReconfigraution</w:t>
            </w:r>
            <w:proofErr w:type="spellEnd"/>
            <w:r>
              <w:rPr>
                <w:rFonts w:eastAsiaTheme="minorEastAsia"/>
                <w:lang w:val="en-US" w:eastAsia="zh-CN"/>
              </w:rPr>
              <w:t xml:space="preserve"> message with the container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6E5DEBD8" w14:textId="77777777" w:rsidR="002C5AD6" w:rsidRDefault="00276560">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 xml:space="preserve">We think we can use existing </w:t>
            </w:r>
            <w:proofErr w:type="spellStart"/>
            <w:r>
              <w:rPr>
                <w:lang w:val="en-US"/>
              </w:rPr>
              <w:t>RRCReconfiguration</w:t>
            </w:r>
            <w:proofErr w:type="spellEnd"/>
            <w:r>
              <w:rPr>
                <w:lang w:val="en-US"/>
              </w:rPr>
              <w:t xml:space="preserve">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 xml:space="preserve">Some variant of </w:t>
            </w:r>
            <w:proofErr w:type="spellStart"/>
            <w:r>
              <w:rPr>
                <w:lang w:val="en-US"/>
              </w:rPr>
              <w:t>DLInformationTransfer</w:t>
            </w:r>
            <w:proofErr w:type="spellEnd"/>
            <w:r>
              <w:rPr>
                <w:lang w:val="en-US"/>
              </w:rPr>
              <w:t xml:space="preserve">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proofErr w:type="spellStart"/>
            <w:r>
              <w:rPr>
                <w:i/>
                <w:iCs/>
                <w:lang w:val="en-US"/>
              </w:rPr>
              <w:t>RRCReconfiguration</w:t>
            </w:r>
            <w:proofErr w:type="spellEnd"/>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proofErr w:type="spellStart"/>
            <w:r w:rsidRPr="00CD4A79">
              <w:rPr>
                <w:lang w:val="en-US"/>
              </w:rPr>
              <w:t>RRCReconfiguration</w:t>
            </w:r>
            <w:proofErr w:type="spellEnd"/>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proofErr w:type="spellStart"/>
            <w:r w:rsidRPr="009C7017">
              <w:rPr>
                <w:i/>
              </w:rPr>
              <w:t>DLInformationTransfer</w:t>
            </w:r>
            <w:proofErr w:type="spellEnd"/>
          </w:p>
          <w:p w14:paraId="755815A8" w14:textId="77777777" w:rsidR="00AF4388" w:rsidRPr="00764DD2" w:rsidRDefault="00AF4388" w:rsidP="00933405">
            <w:pPr>
              <w:rPr>
                <w:iCs/>
                <w:lang w:val="en-US"/>
              </w:rPr>
            </w:pPr>
            <w:r>
              <w:rPr>
                <w:iCs/>
              </w:rPr>
              <w:t xml:space="preserve">Note that </w:t>
            </w:r>
            <w:r>
              <w:t xml:space="preserve">there are only 3 spare values for new </w:t>
            </w:r>
            <w:proofErr w:type="spellStart"/>
            <w:r>
              <w:t>msg</w:t>
            </w:r>
            <w:proofErr w:type="spellEnd"/>
            <w:r>
              <w:t xml:space="preserve">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Pr>
                <w:rFonts w:hint="eastAsia"/>
                <w:kern w:val="2"/>
                <w:lang w:val="de-DE"/>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18E72076" w14:textId="149D1FA8"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75D503C3" w14:textId="6AD42DEB" w:rsidR="00682A9F" w:rsidRDefault="00682A9F" w:rsidP="00682A9F">
            <w:pPr>
              <w:rPr>
                <w:kern w:val="2"/>
                <w:lang w:val="en-US" w:eastAsia="zh-CN"/>
              </w:rPr>
            </w:pPr>
            <w:proofErr w:type="spellStart"/>
            <w:r>
              <w:rPr>
                <w:rFonts w:eastAsia="Malgun Gothic" w:hint="eastAsia"/>
                <w:i/>
                <w:iCs/>
                <w:lang w:val="en-US" w:eastAsia="ko-KR"/>
              </w:rPr>
              <w:t>RRCReconfiguration</w:t>
            </w:r>
            <w:proofErr w:type="spellEnd"/>
            <w:r>
              <w:rPr>
                <w:rFonts w:eastAsia="Malgun Gothic" w:hint="eastAsia"/>
                <w:i/>
                <w:iCs/>
                <w:lang w:val="en-US" w:eastAsia="ko-KR"/>
              </w:rPr>
              <w:t xml:space="preserve"> message</w:t>
            </w:r>
          </w:p>
        </w:tc>
      </w:tr>
      <w:tr w:rsidR="00517B93" w14:paraId="0BBA4758" w14:textId="77777777" w:rsidTr="00AF4388">
        <w:tc>
          <w:tcPr>
            <w:tcW w:w="1358" w:type="dxa"/>
          </w:tcPr>
          <w:p w14:paraId="60F34D9B" w14:textId="59F7655C" w:rsidR="00517B93" w:rsidRDefault="00517B93" w:rsidP="00682A9F">
            <w:pPr>
              <w:rPr>
                <w:rFonts w:eastAsia="Malgun Gothic" w:hint="eastAsia"/>
                <w:lang w:val="en-US" w:eastAsia="ko-KR"/>
              </w:rPr>
            </w:pPr>
            <w:r>
              <w:rPr>
                <w:rFonts w:eastAsia="Malgun Gothic"/>
                <w:lang w:val="en-US" w:eastAsia="ko-KR"/>
              </w:rPr>
              <w:t>Sony</w:t>
            </w:r>
          </w:p>
        </w:tc>
        <w:tc>
          <w:tcPr>
            <w:tcW w:w="1337" w:type="dxa"/>
          </w:tcPr>
          <w:p w14:paraId="70F51B28" w14:textId="02F84ECC" w:rsidR="00517B93" w:rsidRDefault="00517B93" w:rsidP="00682A9F">
            <w:pPr>
              <w:rPr>
                <w:rFonts w:eastAsia="Malgun Gothic" w:hint="eastAsia"/>
                <w:lang w:val="en-US" w:eastAsia="ko-KR"/>
              </w:rPr>
            </w:pPr>
            <w:r>
              <w:rPr>
                <w:rFonts w:eastAsia="Malgun Gothic"/>
                <w:lang w:val="en-US" w:eastAsia="ko-KR"/>
              </w:rPr>
              <w:t>B</w:t>
            </w:r>
          </w:p>
        </w:tc>
        <w:tc>
          <w:tcPr>
            <w:tcW w:w="6934" w:type="dxa"/>
          </w:tcPr>
          <w:p w14:paraId="061FC44C" w14:textId="77777777" w:rsidR="00517B93" w:rsidRDefault="00517B93" w:rsidP="00682A9F">
            <w:pPr>
              <w:rPr>
                <w:rFonts w:eastAsia="Malgun Gothic" w:hint="eastAsia"/>
                <w:i/>
                <w:iCs/>
                <w:lang w:val="en-US" w:eastAsia="ko-KR"/>
              </w:rPr>
            </w:pP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w:t>
      </w:r>
      <w:proofErr w:type="spellStart"/>
      <w:r>
        <w:rPr>
          <w:rFonts w:ascii="Arial" w:hAnsi="Arial" w:cs="Arial"/>
          <w:sz w:val="22"/>
          <w:szCs w:val="22"/>
        </w:rPr>
        <w:t>later</w:t>
      </w:r>
      <w:proofErr w:type="spellEnd"/>
      <w:r>
        <w:rPr>
          <w:rFonts w:ascii="Arial" w:hAnsi="Arial" w:cs="Arial"/>
          <w:sz w:val="22"/>
          <w:szCs w:val="22"/>
        </w:rPr>
        <w:t xml:space="preserve">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 xml:space="preserve">Q1.9)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what information should be included in the PC5-RRC message from the relay UE to the remote UE?</w:t>
      </w:r>
    </w:p>
    <w:p w14:paraId="3E918394"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 xml:space="preserve">Entire paging record or list of UE IDs received in the dedicated </w:t>
      </w:r>
      <w:proofErr w:type="spellStart"/>
      <w:r>
        <w:rPr>
          <w:rFonts w:ascii="Arial" w:hAnsi="Arial" w:cs="Arial"/>
          <w:b/>
          <w:bCs/>
          <w:lang w:val="en-US"/>
        </w:rPr>
        <w:t>Uu</w:t>
      </w:r>
      <w:proofErr w:type="spellEnd"/>
      <w:r>
        <w:rPr>
          <w:rFonts w:ascii="Arial" w:hAnsi="Arial" w:cs="Arial"/>
          <w:b/>
          <w:bCs/>
          <w:lang w:val="en-US"/>
        </w:rPr>
        <w:t xml:space="preserve"> paging RRC message</w:t>
      </w:r>
    </w:p>
    <w:p w14:paraId="6F718E91"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ListParagraph"/>
        <w:numPr>
          <w:ilvl w:val="0"/>
          <w:numId w:val="22"/>
        </w:numPr>
        <w:spacing w:line="240" w:lineRule="auto"/>
        <w:rPr>
          <w:ins w:id="14" w:author="Huawei-Yulong" w:date="2021-10-12T10:37:00Z"/>
          <w:rFonts w:ascii="Arial" w:hAnsi="Arial" w:cs="Arial"/>
          <w:b/>
          <w:bCs/>
          <w:lang w:val="en-US"/>
        </w:rPr>
      </w:pPr>
      <w:ins w:id="15" w:author="Huawei-Yulong" w:date="2021-10-12T10:37:00Z">
        <w:r>
          <w:rPr>
            <w:rFonts w:ascii="Arial" w:hAnsi="Arial" w:cs="Arial"/>
            <w:b/>
            <w:bCs/>
            <w:lang w:val="en-US"/>
          </w:rPr>
          <w:t xml:space="preserve">OCT STRING of paging message </w:t>
        </w:r>
      </w:ins>
    </w:p>
    <w:p w14:paraId="65EAFEF8" w14:textId="77777777" w:rsidR="002C5AD6" w:rsidRDefault="00276560">
      <w:pPr>
        <w:pStyle w:val="ListParagraph"/>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lastRenderedPageBreak/>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 xml:space="preserve">Paging Record of the Remote UE that includes UE ID and </w:t>
            </w:r>
            <w:proofErr w:type="spellStart"/>
            <w:r>
              <w:rPr>
                <w:lang w:val="en-US"/>
              </w:rPr>
              <w:t>accessType</w:t>
            </w:r>
            <w:proofErr w:type="spellEnd"/>
            <w:r>
              <w:rPr>
                <w:lang w:val="en-US"/>
              </w:rPr>
              <w:t xml:space="preserv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A) is not preferred because of the large </w:t>
            </w:r>
            <w:proofErr w:type="spellStart"/>
            <w:r>
              <w:rPr>
                <w:rFonts w:eastAsiaTheme="minorEastAsia" w:hint="eastAsia"/>
                <w:kern w:val="2"/>
                <w:lang w:val="en-US" w:eastAsia="zh-CN"/>
              </w:rPr>
              <w:t>singnalling</w:t>
            </w:r>
            <w:proofErr w:type="spellEnd"/>
            <w:r>
              <w:rPr>
                <w:rFonts w:eastAsiaTheme="minorEastAsia" w:hint="eastAsia"/>
                <w:kern w:val="2"/>
                <w:lang w:val="en-US" w:eastAsia="zh-CN"/>
              </w:rPr>
              <w:t xml:space="preserve"> overhead. Since at RAN2#113bis-e it has been agreed </w:t>
            </w:r>
            <w:proofErr w:type="spellStart"/>
            <w:r>
              <w:rPr>
                <w:rFonts w:eastAsiaTheme="minorEastAsia" w:hint="eastAsia"/>
                <w:kern w:val="2"/>
                <w:lang w:val="en-US" w:eastAsia="zh-CN"/>
              </w:rPr>
              <w:t>that</w:t>
            </w:r>
            <w:r>
              <w:rPr>
                <w:rFonts w:eastAsiaTheme="minorEastAsia"/>
                <w:kern w:val="2"/>
                <w:lang w:val="en-US" w:eastAsia="zh-CN"/>
              </w:rPr>
              <w:t>“Unicast</w:t>
            </w:r>
            <w:proofErr w:type="spellEnd"/>
            <w:r>
              <w:rPr>
                <w:rFonts w:eastAsiaTheme="minorEastAsia"/>
                <w:kern w:val="2"/>
                <w:lang w:val="en-US" w:eastAsia="zh-CN"/>
              </w:rPr>
              <w:t xml:space="preserve">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 xml:space="preserve">Regarding Option B) and C), both are feasible. Option C) further minimizes the PC5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t>Huawei, HiSilicon</w:t>
            </w:r>
          </w:p>
        </w:tc>
        <w:tc>
          <w:tcPr>
            <w:tcW w:w="1337" w:type="dxa"/>
          </w:tcPr>
          <w:p w14:paraId="1209BD8B" w14:textId="1C0050E9" w:rsidR="00F35F50" w:rsidRDefault="00F35F50" w:rsidP="00F35F50">
            <w:pPr>
              <w:rPr>
                <w:rFonts w:eastAsiaTheme="minorEastAsia"/>
                <w:kern w:val="2"/>
                <w:lang w:val="en-US" w:eastAsia="zh-CN"/>
              </w:rPr>
            </w:pPr>
            <w:r>
              <w:rPr>
                <w:rFonts w:eastAsiaTheme="minorEastAsia"/>
                <w:lang w:val="de-DE"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 xml:space="preserve">On the other hand, option A using paging message as one OCT STRIGN will make the remote UE behavior simple and same as legacy </w:t>
            </w:r>
            <w:proofErr w:type="spellStart"/>
            <w:r>
              <w:rPr>
                <w:rFonts w:eastAsiaTheme="minorEastAsia"/>
                <w:lang w:val="en-US" w:eastAsia="zh-CN"/>
              </w:rPr>
              <w:t>Uu</w:t>
            </w:r>
            <w:proofErr w:type="spellEnd"/>
            <w:r>
              <w:rPr>
                <w:rFonts w:eastAsiaTheme="minorEastAsia"/>
                <w:lang w:val="en-US" w:eastAsia="zh-CN"/>
              </w:rPr>
              <w:t>.</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Malgun Gothic" w:hint="eastAsia"/>
                <w:lang w:val="en-US" w:eastAsia="ko-KR"/>
              </w:rPr>
              <w:lastRenderedPageBreak/>
              <w:t>LG</w:t>
            </w:r>
          </w:p>
        </w:tc>
        <w:tc>
          <w:tcPr>
            <w:tcW w:w="1337" w:type="dxa"/>
          </w:tcPr>
          <w:p w14:paraId="0502F08F" w14:textId="78BB84CD"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Malgun Gothic" w:hint="eastAsia"/>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Malgun Gothic" w:hint="eastAsia"/>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bl>
    <w:p w14:paraId="6A9261FF" w14:textId="77777777" w:rsidR="002C5AD6" w:rsidRDefault="002C5AD6">
      <w:pPr>
        <w:pStyle w:val="Heading3"/>
      </w:pPr>
    </w:p>
    <w:p w14:paraId="0CC65F63" w14:textId="77777777" w:rsidR="002C5AD6" w:rsidRDefault="00276560">
      <w:pPr>
        <w:pStyle w:val="Heading3"/>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w:t>
      </w:r>
      <w:proofErr w:type="spellStart"/>
      <w:r>
        <w:rPr>
          <w:rFonts w:ascii="Arial" w:hAnsi="Arial" w:cs="Arial"/>
          <w:sz w:val="22"/>
          <w:szCs w:val="22"/>
        </w:rPr>
        <w:t>gNB</w:t>
      </w:r>
      <w:proofErr w:type="spellEnd"/>
      <w:r>
        <w:rPr>
          <w:rFonts w:ascii="Arial" w:hAnsi="Arial" w:cs="Arial"/>
          <w:sz w:val="22"/>
          <w:szCs w:val="22"/>
        </w:rPr>
        <w:t xml:space="preserve">.  The advantage of each option (based on the views brought up by companies supporting each option) are as follows:  </w:t>
      </w:r>
    </w:p>
    <w:p w14:paraId="2A60EF72"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Option 1: the relay UE receives the short message from the </w:t>
      </w:r>
      <w:proofErr w:type="spellStart"/>
      <w:r>
        <w:rPr>
          <w:rFonts w:ascii="Arial" w:hAnsi="Arial" w:cs="Arial"/>
          <w:lang w:val="en-US"/>
        </w:rPr>
        <w:t>gNB</w:t>
      </w:r>
      <w:proofErr w:type="spellEnd"/>
      <w:r>
        <w:rPr>
          <w:rFonts w:ascii="Arial" w:hAnsi="Arial" w:cs="Arial"/>
          <w:lang w:val="en-US"/>
        </w:rPr>
        <w:t>, acquires the SI/PWS and sends it to the remote UE (no forwarding of short message)</w:t>
      </w:r>
    </w:p>
    <w:p w14:paraId="63CEB67D" w14:textId="77777777" w:rsidR="002C5AD6" w:rsidRDefault="00276560">
      <w:pPr>
        <w:pStyle w:val="ListParagraph"/>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ListParagraph"/>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ListParagraph"/>
        <w:numPr>
          <w:ilvl w:val="1"/>
          <w:numId w:val="15"/>
        </w:numPr>
        <w:rPr>
          <w:rFonts w:ascii="Arial" w:hAnsi="Arial" w:cs="Arial"/>
          <w:lang w:val="en-US"/>
        </w:rPr>
      </w:pPr>
      <w:commentRangeStart w:id="16"/>
      <w:r>
        <w:rPr>
          <w:rFonts w:ascii="Arial" w:hAnsi="Arial" w:cs="Arial"/>
          <w:lang w:val="en-US"/>
        </w:rPr>
        <w:t>The relay UE cannot know which SI to forward, since this is based on the remote UE’s own interest, so the request should be made after forwarding the short message</w:t>
      </w:r>
      <w:commentRangeEnd w:id="16"/>
      <w:r w:rsidR="00373D33">
        <w:rPr>
          <w:rStyle w:val="CommentReference"/>
          <w:rFonts w:ascii="Times New Roman" w:eastAsia="SimSun" w:hAnsi="Times New Roman"/>
          <w:lang w:val="en-GB" w:eastAsia="ja-JP"/>
        </w:rPr>
        <w:commentReference w:id="16"/>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relay UE first acquires the SI (e.g., by its own </w:t>
      </w:r>
      <w:proofErr w:type="spellStart"/>
      <w:r>
        <w:rPr>
          <w:rFonts w:ascii="Arial" w:hAnsi="Arial" w:cs="Arial"/>
          <w:lang w:val="en-US"/>
        </w:rPr>
        <w:t>dedicatedSIBRequest</w:t>
      </w:r>
      <w:proofErr w:type="spellEnd"/>
      <w:r>
        <w:rPr>
          <w:rFonts w:ascii="Arial" w:hAnsi="Arial" w:cs="Arial"/>
          <w:lang w:val="en-US"/>
        </w:rPr>
        <w:t xml:space="preserve">) and then forward the acquired SI over PC5-RRC. </w:t>
      </w:r>
      <w:commentRangeStart w:id="17"/>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17"/>
      <w:r w:rsidR="00373D33">
        <w:rPr>
          <w:rStyle w:val="CommentReference"/>
          <w:rFonts w:ascii="Times New Roman" w:eastAsia="SimSun" w:hAnsi="Times New Roman"/>
          <w:lang w:val="en-GB" w:eastAsia="ja-JP"/>
        </w:rPr>
        <w:commentReference w:id="17"/>
      </w:r>
      <w:r>
        <w:rPr>
          <w:rFonts w:ascii="Arial" w:hAnsi="Arial" w:cs="Arial"/>
          <w:lang w:val="en-US"/>
        </w:rPr>
        <w:t>, it needs to acquire and send all the changed SI.</w:t>
      </w:r>
    </w:p>
    <w:p w14:paraId="4A4DD8E7"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the relay UE only forwards the short message and the remote UE performs </w:t>
      </w:r>
      <w:proofErr w:type="spellStart"/>
      <w:r>
        <w:rPr>
          <w:rFonts w:ascii="Arial" w:hAnsi="Arial" w:cs="Arial"/>
          <w:lang w:val="en-US"/>
        </w:rPr>
        <w:t>dedicatedSIBRequest</w:t>
      </w:r>
      <w:proofErr w:type="spellEnd"/>
      <w:r>
        <w:rPr>
          <w:rFonts w:ascii="Arial" w:hAnsi="Arial" w:cs="Arial"/>
          <w:lang w:val="en-US"/>
        </w:rPr>
        <w:t xml:space="preserve">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w:t>
      </w:r>
      <w:proofErr w:type="spellStart"/>
      <w:r>
        <w:rPr>
          <w:rFonts w:ascii="Arial" w:hAnsi="Arial" w:cs="Arial"/>
          <w:sz w:val="22"/>
          <w:szCs w:val="22"/>
          <w:lang w:val="en-US"/>
        </w:rPr>
        <w:t>Uu</w:t>
      </w:r>
      <w:proofErr w:type="spellEnd"/>
      <w:r>
        <w:rPr>
          <w:rFonts w:ascii="Arial" w:hAnsi="Arial" w:cs="Arial"/>
          <w:sz w:val="22"/>
          <w:szCs w:val="22"/>
          <w:lang w:val="en-US"/>
        </w:rPr>
        <w:t xml:space="preserve">.  Additional signaling on PC5 may not be an issue as the relay UE is actively relaying data when the remote UE is in RRC_CONNECTED.  Finally, option 2 is also closer to the agreed behavior of </w:t>
      </w:r>
      <w:r>
        <w:rPr>
          <w:rFonts w:ascii="Arial" w:hAnsi="Arial" w:cs="Arial"/>
          <w:sz w:val="22"/>
          <w:szCs w:val="22"/>
          <w:lang w:val="en-US"/>
        </w:rPr>
        <w:lastRenderedPageBreak/>
        <w:t xml:space="preserve">remote UE of using legacy </w:t>
      </w:r>
      <w:proofErr w:type="spellStart"/>
      <w:r>
        <w:rPr>
          <w:rFonts w:ascii="Arial" w:hAnsi="Arial" w:cs="Arial"/>
          <w:sz w:val="22"/>
          <w:szCs w:val="22"/>
          <w:lang w:val="en-US"/>
        </w:rPr>
        <w:t>dedicatedSIBRequest</w:t>
      </w:r>
      <w:proofErr w:type="spellEnd"/>
      <w:r>
        <w:rPr>
          <w:rFonts w:ascii="Arial" w:hAnsi="Arial" w:cs="Arial"/>
          <w:sz w:val="22"/>
          <w:szCs w:val="22"/>
          <w:lang w:val="en-US"/>
        </w:rPr>
        <w:t xml:space="preserve">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 xml:space="preserve">We fail to understand the logic of “For a remote UE in RRC_CONNECTED, in option 1, the relay UE first acquires the SI (e.g., by its own </w:t>
            </w:r>
            <w:proofErr w:type="spellStart"/>
            <w:r>
              <w:rPr>
                <w:lang w:val="en-US"/>
              </w:rPr>
              <w:t>dedicatedSIBRequest</w:t>
            </w:r>
            <w:proofErr w:type="spellEnd"/>
            <w:r>
              <w:rPr>
                <w:lang w:val="en-US"/>
              </w:rPr>
              <w: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We have already agreed an RRC_CONNECTED remote UE acquire SI via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as legacy, and this agreement is not related to whether short message should be forwarded to remote or not.</w:t>
            </w:r>
          </w:p>
          <w:p w14:paraId="1F0872DE"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By receiving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from remote UE, NW is aware of the interested SI of remote, and NW can send the related SI to remote UE upon SI updating.</w:t>
            </w:r>
          </w:p>
          <w:p w14:paraId="222B7E4D"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The necessity of short message on </w:t>
            </w:r>
            <w:proofErr w:type="spellStart"/>
            <w:r>
              <w:rPr>
                <w:rFonts w:ascii="Times New Roman" w:hAnsi="Times New Roman"/>
                <w:lang w:val="en-US" w:eastAsia="ja-JP"/>
              </w:rPr>
              <w:t>Uu</w:t>
            </w:r>
            <w:proofErr w:type="spellEnd"/>
            <w:r>
              <w:rPr>
                <w:rFonts w:ascii="Times New Roman" w:hAnsi="Times New Roman"/>
                <w:lang w:val="en-US" w:eastAsia="ja-JP"/>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lastRenderedPageBreak/>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 xml:space="preserve">or </w:t>
            </w:r>
            <w:proofErr w:type="spellStart"/>
            <w:r>
              <w:t>RRC_Connected</w:t>
            </w:r>
            <w:proofErr w:type="spellEnd"/>
            <w:r>
              <w:t xml:space="preserve"> remote UE, RAN2 confirm that </w:t>
            </w:r>
            <w:proofErr w:type="spellStart"/>
            <w:r>
              <w:t>DedicatedSIBRequest</w:t>
            </w:r>
            <w:proofErr w:type="spellEnd"/>
            <w:r>
              <w:t xml:space="preserve">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from RRC_CONNECTED UE, </w:t>
            </w:r>
            <w:proofErr w:type="spellStart"/>
            <w:r>
              <w:rPr>
                <w:rFonts w:hint="eastAsia"/>
                <w:lang w:val="en-US" w:eastAsia="zh-CN"/>
              </w:rPr>
              <w:t>gNB</w:t>
            </w:r>
            <w:proofErr w:type="spellEnd"/>
            <w:r>
              <w:rPr>
                <w:rFonts w:hint="eastAsia"/>
                <w:lang w:val="en-US" w:eastAsia="zh-CN"/>
              </w:rPr>
              <w:t xml:space="preserve"> record the dedicated SIB request from this UE and send the request SIB to UE. When the corresponding SIB updates, </w:t>
            </w:r>
            <w:proofErr w:type="spellStart"/>
            <w:r>
              <w:rPr>
                <w:rFonts w:hint="eastAsia"/>
                <w:lang w:val="en-US" w:eastAsia="zh-CN"/>
              </w:rPr>
              <w:t>gNB</w:t>
            </w:r>
            <w:proofErr w:type="spellEnd"/>
            <w:r>
              <w:rPr>
                <w:rFonts w:hint="eastAsia"/>
                <w:lang w:val="en-US" w:eastAsia="zh-CN"/>
              </w:rPr>
              <w:t xml:space="preserve"> send the updated SIB to UE via dedicated </w:t>
            </w:r>
            <w:proofErr w:type="spellStart"/>
            <w:r>
              <w:rPr>
                <w:rFonts w:hint="eastAsia"/>
                <w:lang w:val="en-US" w:eastAsia="zh-CN"/>
              </w:rPr>
              <w:t>signalling</w:t>
            </w:r>
            <w:proofErr w:type="spellEnd"/>
            <w:r>
              <w:rPr>
                <w:rFonts w:hint="eastAsia"/>
                <w:lang w:val="en-US" w:eastAsia="zh-CN"/>
              </w:rPr>
              <w:t>.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w:t>
            </w:r>
            <w:proofErr w:type="spellStart"/>
            <w:r>
              <w:rPr>
                <w:rFonts w:hint="eastAsia"/>
                <w:lang w:val="en-US" w:eastAsia="zh-CN"/>
              </w:rPr>
              <w:t>gNB</w:t>
            </w:r>
            <w:proofErr w:type="spellEnd"/>
            <w:r>
              <w:rPr>
                <w:rFonts w:hint="eastAsia"/>
                <w:lang w:val="en-US" w:eastAsia="zh-CN"/>
              </w:rPr>
              <w:t xml:space="preserve"> send the requested SIB to UE. When the SIB update, </w:t>
            </w:r>
            <w:proofErr w:type="spellStart"/>
            <w:r>
              <w:rPr>
                <w:rFonts w:hint="eastAsia"/>
                <w:lang w:val="en-US" w:eastAsia="zh-CN"/>
              </w:rPr>
              <w:t>gNB</w:t>
            </w:r>
            <w:proofErr w:type="spellEnd"/>
            <w:r>
              <w:rPr>
                <w:rFonts w:hint="eastAsia"/>
                <w:lang w:val="en-US" w:eastAsia="zh-CN"/>
              </w:rPr>
              <w:t xml:space="preserve">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w:t>
            </w:r>
            <w:proofErr w:type="spellStart"/>
            <w:r>
              <w:rPr>
                <w:rFonts w:hint="eastAsia"/>
                <w:lang w:val="en-US" w:eastAsia="zh-CN"/>
              </w:rPr>
              <w:t>more</w:t>
            </w:r>
            <w:proofErr w:type="spellEnd"/>
            <w:r>
              <w:rPr>
                <w:rFonts w:hint="eastAsia"/>
                <w:lang w:val="en-US" w:eastAsia="zh-CN"/>
              </w:rPr>
              <w:t xml:space="preserve"> aligned with the system information acquisition design in </w:t>
            </w:r>
            <w:proofErr w:type="spellStart"/>
            <w:r>
              <w:rPr>
                <w:rFonts w:hint="eastAsia"/>
                <w:lang w:val="en-US" w:eastAsia="zh-CN"/>
              </w:rPr>
              <w:t>Uu</w:t>
            </w:r>
            <w:proofErr w:type="spellEnd"/>
            <w:r>
              <w:rPr>
                <w:rFonts w:hint="eastAsia"/>
                <w:lang w:val="en-US" w:eastAsia="zh-CN"/>
              </w:rPr>
              <w:t xml:space="preserve"> interface. In this sense, the relay UE need to forward the </w:t>
            </w:r>
            <w:proofErr w:type="spellStart"/>
            <w:r>
              <w:rPr>
                <w:rFonts w:hint="eastAsia"/>
                <w:lang w:val="en-US" w:eastAsia="zh-CN"/>
              </w:rPr>
              <w:t>systemInfoModification</w:t>
            </w:r>
            <w:proofErr w:type="spellEnd"/>
            <w:r>
              <w:rPr>
                <w:rFonts w:hint="eastAsia"/>
                <w:lang w:val="en-US" w:eastAsia="zh-CN"/>
              </w:rPr>
              <w:t xml:space="preserve"> and </w:t>
            </w:r>
            <w:proofErr w:type="spellStart"/>
            <w:r>
              <w:rPr>
                <w:rFonts w:hint="eastAsia"/>
                <w:lang w:val="en-US" w:eastAsia="zh-CN"/>
              </w:rPr>
              <w:t>etwsAndCmasIndication</w:t>
            </w:r>
            <w:proofErr w:type="spellEnd"/>
            <w:r>
              <w:rPr>
                <w:rFonts w:hint="eastAsia"/>
                <w:lang w:val="en-US" w:eastAsia="zh-CN"/>
              </w:rPr>
              <w:t xml:space="preserve">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w:t>
            </w:r>
            <w:proofErr w:type="spellStart"/>
            <w:r w:rsidRPr="00CD4A79">
              <w:rPr>
                <w:lang w:val="en-US"/>
              </w:rPr>
              <w:t>gNB</w:t>
            </w:r>
            <w:proofErr w:type="spellEnd"/>
            <w:r w:rsidRPr="00CD4A79">
              <w:rPr>
                <w:lang w:val="en-US"/>
              </w:rPr>
              <w:t xml:space="preserve"> so, it would not be possible for the </w:t>
            </w:r>
            <w:proofErr w:type="spellStart"/>
            <w:r w:rsidRPr="00CD4A79">
              <w:rPr>
                <w:lang w:val="en-US"/>
              </w:rPr>
              <w:t>gNB</w:t>
            </w:r>
            <w:proofErr w:type="spellEnd"/>
            <w:r w:rsidRPr="00CD4A79">
              <w:rPr>
                <w:lang w:val="en-US"/>
              </w:rPr>
              <w:t xml:space="preserve"> to always track which remote UE is interested in which SIB.  </w:t>
            </w:r>
            <w:r>
              <w:rPr>
                <w:lang w:val="en-US"/>
              </w:rPr>
              <w:t xml:space="preserve">We also wonder if it would cause complexity to the </w:t>
            </w:r>
            <w:proofErr w:type="spellStart"/>
            <w:r>
              <w:rPr>
                <w:lang w:val="en-US"/>
              </w:rPr>
              <w:t>gNB</w:t>
            </w:r>
            <w:proofErr w:type="spellEnd"/>
            <w:r>
              <w:rPr>
                <w:lang w:val="en-US"/>
              </w:rPr>
              <w:t xml:space="preserve">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it is introduced to reduce UE power consumption where the further PDSCH decoding may be skipped. But for remote UE, anyway it needs to decode the PSSCH carrying PC5-RRC, no UE power consumption gain for </w:t>
            </w:r>
            <w:r>
              <w:rPr>
                <w:rFonts w:eastAsiaTheme="minorEastAsia" w:hint="eastAsia"/>
                <w:kern w:val="2"/>
                <w:lang w:val="en-US" w:eastAsia="zh-CN"/>
              </w:rPr>
              <w:lastRenderedPageBreak/>
              <w:t xml:space="preserve">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Malgun Gothic"/>
                <w:lang w:val="en-US" w:eastAsia="ko-KR"/>
              </w:rPr>
              <w:t>N</w:t>
            </w:r>
          </w:p>
        </w:tc>
        <w:tc>
          <w:tcPr>
            <w:tcW w:w="6934" w:type="dxa"/>
          </w:tcPr>
          <w:p w14:paraId="13C895BE"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Malgun Gothic"/>
                <w:lang w:val="en-US" w:eastAsia="ko-KR"/>
              </w:rPr>
              <w:t xml:space="preserve">Instead of delivering directly short message from relay UE to the remote UE, the relay UE receiving a short message from </w:t>
            </w:r>
            <w:proofErr w:type="spellStart"/>
            <w:r>
              <w:rPr>
                <w:rFonts w:eastAsia="Malgun Gothic"/>
                <w:lang w:val="en-US" w:eastAsia="ko-KR"/>
              </w:rPr>
              <w:t>gNB</w:t>
            </w:r>
            <w:proofErr w:type="spellEnd"/>
            <w:r>
              <w:rPr>
                <w:rFonts w:eastAsia="Malgun Gothic"/>
                <w:lang w:val="en-US" w:eastAsia="ko-KR"/>
              </w:rPr>
              <w:t xml:space="preserve">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Malgun Gothic" w:hint="eastAsia"/>
                <w:lang w:val="en-US" w:eastAsia="ko-KR"/>
              </w:rPr>
            </w:pPr>
            <w:r>
              <w:rPr>
                <w:rFonts w:eastAsiaTheme="minorEastAsia"/>
                <w:lang w:val="en-US" w:eastAsia="zh-CN"/>
              </w:rPr>
              <w:t>Sony</w:t>
            </w:r>
          </w:p>
        </w:tc>
        <w:tc>
          <w:tcPr>
            <w:tcW w:w="1337" w:type="dxa"/>
          </w:tcPr>
          <w:p w14:paraId="184BCF9C" w14:textId="0DD6C9E2" w:rsidR="00A16FBC" w:rsidRDefault="00A16FBC" w:rsidP="00A16FBC">
            <w:pPr>
              <w:rPr>
                <w:rFonts w:eastAsia="Malgun Gothic"/>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Malgun Gothic"/>
                <w:lang w:val="en-US" w:eastAsia="ko-KR"/>
              </w:rPr>
            </w:pPr>
            <w:r>
              <w:rPr>
                <w:lang w:val="en-US" w:eastAsia="zh-CN"/>
              </w:rPr>
              <w:t>We agree with OPPO.</w:t>
            </w: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proofErr w:type="spellStart"/>
            <w:r>
              <w:rPr>
                <w:rFonts w:eastAsia="DengXian"/>
                <w:b/>
                <w:bCs/>
                <w:i/>
                <w:iCs/>
              </w:rPr>
              <w:t>systemInfoModification</w:t>
            </w:r>
            <w:proofErr w:type="spellEnd"/>
            <w:r>
              <w:rPr>
                <w:rFonts w:eastAsia="DengXian"/>
                <w:b/>
                <w:bCs/>
              </w:rPr>
              <w:t xml:space="preserve">=1 and/or </w:t>
            </w:r>
            <w:proofErr w:type="spellStart"/>
            <w:r>
              <w:rPr>
                <w:rFonts w:eastAsia="DengXian"/>
                <w:b/>
                <w:bCs/>
                <w:i/>
                <w:iCs/>
              </w:rPr>
              <w:t>etwsAndCmasIndication</w:t>
            </w:r>
            <w:proofErr w:type="spellEnd"/>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lastRenderedPageBreak/>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 xml:space="preserve">The necessity of short message on </w:t>
            </w:r>
            <w:proofErr w:type="spellStart"/>
            <w:r>
              <w:rPr>
                <w:lang w:val="en-US"/>
              </w:rPr>
              <w:t>Uu</w:t>
            </w:r>
            <w:proofErr w:type="spellEnd"/>
            <w:r>
              <w:rPr>
                <w:lang w:val="en-US"/>
              </w:rPr>
              <w:t xml:space="preserve">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Default="00276560">
            <w:pPr>
              <w:rPr>
                <w:lang w:val="de-DE"/>
              </w:rPr>
            </w:pPr>
            <w:r>
              <w:rPr>
                <w:lang w:val="de-DE"/>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w:t>
            </w:r>
            <w:proofErr w:type="spellStart"/>
            <w:r>
              <w:rPr>
                <w:lang w:val="en-US"/>
              </w:rPr>
              <w:t>signalling</w:t>
            </w:r>
            <w:proofErr w:type="spellEnd"/>
            <w:r>
              <w:rPr>
                <w:lang w:val="en-US"/>
              </w:rPr>
              <w:t xml:space="preserve">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 xml:space="preserve">or </w:t>
            </w:r>
            <w:proofErr w:type="spellStart"/>
            <w:r>
              <w:t>RRC_Idle</w:t>
            </w:r>
            <w:proofErr w:type="spellEnd"/>
            <w:r>
              <w:t>/INACTIVE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 xml:space="preserve">In </w:t>
            </w:r>
            <w:proofErr w:type="spellStart"/>
            <w:r>
              <w:rPr>
                <w:rFonts w:eastAsiaTheme="minorEastAsia" w:hint="eastAsia"/>
                <w:kern w:val="2"/>
                <w:lang w:val="en-US" w:eastAsia="zh-CN"/>
              </w:rPr>
              <w:t>Uu</w:t>
            </w:r>
            <w:proofErr w:type="spellEnd"/>
            <w:r>
              <w:rPr>
                <w:rFonts w:eastAsiaTheme="minorEastAsia" w:hint="eastAsia"/>
                <w:kern w:val="2"/>
                <w:lang w:val="en-US" w:eastAsia="zh-CN"/>
              </w:rPr>
              <w:t>,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8493F8D" w14:textId="1B509A7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7E43448F"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Malgun Gothic"/>
                <w:lang w:val="en-US" w:eastAsia="ko-KR"/>
              </w:rPr>
              <w:lastRenderedPageBreak/>
              <w:t xml:space="preserve">Instead of delivering directly short message from relay UE to the remote UE, the relay UE receiving a short message from </w:t>
            </w:r>
            <w:proofErr w:type="spellStart"/>
            <w:r>
              <w:rPr>
                <w:rFonts w:eastAsia="Malgun Gothic"/>
                <w:lang w:val="en-US" w:eastAsia="ko-KR"/>
              </w:rPr>
              <w:t>gNB</w:t>
            </w:r>
            <w:proofErr w:type="spellEnd"/>
            <w:r>
              <w:rPr>
                <w:rFonts w:eastAsia="Malgun Gothic"/>
                <w:lang w:val="en-US" w:eastAsia="ko-KR"/>
              </w:rPr>
              <w:t xml:space="preserve">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Malgun Gothic" w:hint="eastAsia"/>
                <w:lang w:val="en-US" w:eastAsia="ko-KR"/>
              </w:rPr>
            </w:pPr>
            <w:r>
              <w:rPr>
                <w:rFonts w:eastAsiaTheme="minorEastAsia"/>
                <w:lang w:val="en-US" w:eastAsia="zh-CN"/>
              </w:rPr>
              <w:lastRenderedPageBreak/>
              <w:t>Sony</w:t>
            </w:r>
          </w:p>
        </w:tc>
        <w:tc>
          <w:tcPr>
            <w:tcW w:w="1337" w:type="dxa"/>
          </w:tcPr>
          <w:p w14:paraId="721E0D4D" w14:textId="719BE82A" w:rsidR="00A16FBC" w:rsidRDefault="00A16FBC" w:rsidP="00A16FBC">
            <w:pPr>
              <w:rPr>
                <w:rFonts w:eastAsia="Malgun Gothic" w:hint="eastAsia"/>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Malgun Gothic"/>
                <w:lang w:val="en-US" w:eastAsia="ko-KR"/>
              </w:rPr>
            </w:pP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18"/>
      <w:commentRangeStart w:id="19"/>
      <w:r>
        <w:rPr>
          <w:rFonts w:ascii="Arial" w:hAnsi="Arial" w:cs="Arial"/>
          <w:sz w:val="22"/>
          <w:szCs w:val="22"/>
          <w:lang w:val="en-US"/>
        </w:rPr>
        <w:t xml:space="preserve">option </w:t>
      </w:r>
      <w:del w:id="20" w:author="Interdigital (Martino)" w:date="2021-10-04T15:04:00Z">
        <w:r>
          <w:rPr>
            <w:rFonts w:ascii="Arial" w:hAnsi="Arial" w:cs="Arial"/>
            <w:sz w:val="22"/>
            <w:szCs w:val="22"/>
            <w:lang w:val="en-US"/>
          </w:rPr>
          <w:delText>2</w:delText>
        </w:r>
      </w:del>
      <w:commentRangeEnd w:id="18"/>
      <w:r>
        <w:rPr>
          <w:rStyle w:val="CommentReference"/>
        </w:rPr>
        <w:commentReference w:id="18"/>
      </w:r>
      <w:commentRangeEnd w:id="19"/>
      <w:r>
        <w:rPr>
          <w:rStyle w:val="CommentReference"/>
        </w:rPr>
        <w:commentReference w:id="19"/>
      </w:r>
      <w:ins w:id="21"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77777777" w:rsidR="002C5AD6" w:rsidRDefault="00276560">
      <w:pPr>
        <w:pStyle w:val="ListParagraph"/>
        <w:numPr>
          <w:ilvl w:val="0"/>
          <w:numId w:val="25"/>
        </w:numPr>
        <w:rPr>
          <w:rFonts w:ascii="Arial" w:hAnsi="Arial" w:cs="Arial"/>
          <w:b/>
          <w:bCs/>
        </w:rPr>
      </w:pPr>
      <w:r>
        <w:rPr>
          <w:rFonts w:ascii="Arial" w:hAnsi="Arial" w:cs="Arial"/>
          <w:b/>
          <w:bCs/>
          <w:lang w:val="en-US"/>
        </w:rPr>
        <w:t>Other (please specify</w:t>
      </w:r>
    </w:p>
    <w:p w14:paraId="2F10B6D3"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lastRenderedPageBreak/>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w:t>
            </w:r>
            <w:proofErr w:type="spellStart"/>
            <w:r>
              <w:rPr>
                <w:rFonts w:eastAsiaTheme="minorEastAsia" w:hint="eastAsia"/>
                <w:lang w:val="en-US" w:eastAsia="zh-CN"/>
              </w:rPr>
              <w:t>RRC_Connected</w:t>
            </w:r>
            <w:proofErr w:type="spellEnd"/>
            <w:r>
              <w:rPr>
                <w:rFonts w:eastAsiaTheme="minorEastAsia" w:hint="eastAsia"/>
                <w:lang w:val="en-US" w:eastAsia="zh-CN"/>
              </w:rPr>
              <w:t xml:space="preserve"> remote UE, it has been agreed that </w:t>
            </w:r>
            <w:proofErr w:type="spellStart"/>
            <w:r>
              <w:t>DedicatedSIBRequest</w:t>
            </w:r>
            <w:proofErr w:type="spellEnd"/>
            <w:r>
              <w:t xml:space="preserve"> procedure is re-used for the Remote UE to request the SI via relay UE</w:t>
            </w:r>
            <w:r>
              <w:rPr>
                <w:rFonts w:hint="eastAsia"/>
                <w:lang w:val="en-US" w:eastAsia="zh-CN"/>
              </w:rPr>
              <w:t xml:space="preserve">. It has not yet been agreed that </w:t>
            </w:r>
            <w:proofErr w:type="spellStart"/>
            <w:r>
              <w:rPr>
                <w:rFonts w:hint="eastAsia"/>
                <w:lang w:val="en-US" w:eastAsia="zh-CN"/>
              </w:rPr>
              <w:t>RRC_Connected</w:t>
            </w:r>
            <w:proofErr w:type="spellEnd"/>
            <w:r>
              <w:rPr>
                <w:rFonts w:hint="eastAsia"/>
                <w:lang w:val="en-US" w:eastAsia="zh-CN"/>
              </w:rPr>
              <w:t xml:space="preserve"> </w:t>
            </w:r>
            <w:r>
              <w:t>remote UE informs relay UE on requested SIB type(s) via PC5 RRC message.</w:t>
            </w:r>
            <w:r>
              <w:rPr>
                <w:rFonts w:hint="eastAsia"/>
                <w:lang w:val="en-US" w:eastAsia="zh-CN"/>
              </w:rPr>
              <w:t xml:space="preserve"> Based on this observation, the relay UE needs to forward all the updated SIs to </w:t>
            </w:r>
            <w:proofErr w:type="spellStart"/>
            <w:r>
              <w:rPr>
                <w:rFonts w:hint="eastAsia"/>
                <w:lang w:val="en-US" w:eastAsia="zh-CN"/>
              </w:rPr>
              <w:t>RRC_Connected</w:t>
            </w:r>
            <w:proofErr w:type="spellEnd"/>
            <w:r>
              <w:rPr>
                <w:rFonts w:hint="eastAsia"/>
                <w:lang w:val="en-US" w:eastAsia="zh-CN"/>
              </w:rPr>
              <w:t xml:space="preserve">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Default="004761DB" w:rsidP="004761DB">
            <w:pPr>
              <w:rPr>
                <w:lang w:val="de-DE"/>
              </w:rPr>
            </w:pPr>
            <w:r>
              <w:rPr>
                <w:rFonts w:hint="eastAsia"/>
                <w:kern w:val="2"/>
                <w:lang w:val="en-US" w:eastAsia="zh-CN"/>
              </w:rPr>
              <w:t>At least</w:t>
            </w:r>
            <w:r>
              <w:rPr>
                <w:rFonts w:hint="eastAsia"/>
                <w:kern w:val="2"/>
                <w:lang w:val="de-DE"/>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C) should be the </w:t>
            </w:r>
            <w:proofErr w:type="gramStart"/>
            <w:r>
              <w:rPr>
                <w:rFonts w:eastAsiaTheme="minorEastAsia" w:hint="eastAsia"/>
                <w:kern w:val="2"/>
                <w:lang w:val="en-US" w:eastAsia="zh-CN"/>
              </w:rPr>
              <w:t>baseline .</w:t>
            </w:r>
            <w:proofErr w:type="gramEnd"/>
            <w:r>
              <w:rPr>
                <w:rFonts w:eastAsiaTheme="minorEastAsia" w:hint="eastAsia"/>
                <w:kern w:val="2"/>
                <w:lang w:val="en-US" w:eastAsia="zh-CN"/>
              </w:rPr>
              <w:t xml:space="preserve"> Basically, for better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efficiency, the forwarding is based on the remote UE request instead of all SI as proposed by Option B</w:t>
            </w:r>
            <w:proofErr w:type="gramStart"/>
            <w:r>
              <w:rPr>
                <w:rFonts w:eastAsiaTheme="minorEastAsia" w:hint="eastAsia"/>
                <w:kern w:val="2"/>
                <w:lang w:val="en-US" w:eastAsia="zh-CN"/>
              </w:rPr>
              <w:t>) .</w:t>
            </w:r>
            <w:proofErr w:type="gramEnd"/>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w:t>
            </w:r>
            <w:proofErr w:type="gramStart"/>
            <w:r>
              <w:rPr>
                <w:rFonts w:eastAsiaTheme="minorEastAsia" w:hint="eastAsia"/>
                <w:kern w:val="2"/>
                <w:lang w:val="en-US" w:eastAsia="zh-CN"/>
              </w:rPr>
              <w:t>) ,</w:t>
            </w:r>
            <w:proofErr w:type="gramEnd"/>
            <w:r>
              <w:rPr>
                <w:rFonts w:eastAsiaTheme="minorEastAsia" w:hint="eastAsia"/>
                <w:kern w:val="2"/>
                <w:lang w:val="en-US" w:eastAsia="zh-CN"/>
              </w:rPr>
              <w:t xml:space="preserve">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SimSun"/>
                <w:highlight w:val="yellow"/>
                <w:lang w:val="en-US" w:eastAsia="zh-CN" w:bidi="ar"/>
              </w:rPr>
              <w:t>FFS whether relay UE can voluntarily forward the SIB</w:t>
            </w:r>
            <w:r>
              <w:rPr>
                <w:lang w:val="en-US" w:eastAsia="zh-CN" w:bidi="ar"/>
              </w:rPr>
              <w:t>s/</w:t>
            </w:r>
            <w:proofErr w:type="spellStart"/>
            <w:r w:rsidRPr="007202FE">
              <w:rPr>
                <w:lang w:val="en-US"/>
              </w:rPr>
              <w:t>posSIBs</w:t>
            </w:r>
            <w:proofErr w:type="spellEnd"/>
            <w:r w:rsidRPr="007202FE">
              <w:rPr>
                <w:lang w:val="en-US"/>
              </w:rPr>
              <w:t xml:space="preserve">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Malgun Gothic"/>
                <w:lang w:val="en-US" w:eastAsia="ko-KR"/>
              </w:rPr>
              <w:t xml:space="preserve">A and </w:t>
            </w:r>
            <w:r>
              <w:rPr>
                <w:rFonts w:eastAsia="Malgun Gothic"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Malgun Gothic" w:hint="eastAsia"/>
                <w:lang w:val="en-US" w:eastAsia="ko-KR"/>
              </w:rPr>
            </w:pPr>
            <w:r>
              <w:rPr>
                <w:rFonts w:eastAsia="Malgun Gothic"/>
                <w:lang w:val="en-US" w:eastAsia="ko-KR"/>
              </w:rPr>
              <w:t>Sony</w:t>
            </w:r>
          </w:p>
        </w:tc>
        <w:tc>
          <w:tcPr>
            <w:tcW w:w="1337" w:type="dxa"/>
          </w:tcPr>
          <w:p w14:paraId="4AD1BEFE" w14:textId="69DE494E" w:rsidR="00A16FBC" w:rsidRDefault="00A16FBC" w:rsidP="00682A9F">
            <w:pPr>
              <w:rPr>
                <w:rFonts w:eastAsia="Malgun Gothic"/>
                <w:lang w:val="en-US" w:eastAsia="ko-KR"/>
              </w:rPr>
            </w:pPr>
            <w:r>
              <w:rPr>
                <w:rFonts w:eastAsia="Malgun Gothic"/>
                <w:lang w:val="en-US" w:eastAsia="ko-KR"/>
              </w:rPr>
              <w:t>A and C</w:t>
            </w:r>
          </w:p>
        </w:tc>
        <w:tc>
          <w:tcPr>
            <w:tcW w:w="6934" w:type="dxa"/>
          </w:tcPr>
          <w:p w14:paraId="6B98EB04" w14:textId="77777777" w:rsidR="00A16FBC" w:rsidRDefault="00A16FBC" w:rsidP="00682A9F">
            <w:pPr>
              <w:rPr>
                <w:rFonts w:eastAsia="Malgun Gothic"/>
                <w:lang w:val="en-US" w:eastAsia="ko-KR"/>
              </w:rPr>
            </w:pPr>
          </w:p>
        </w:tc>
      </w:tr>
    </w:tbl>
    <w:p w14:paraId="6670B8D8" w14:textId="77777777" w:rsidR="002C5AD6" w:rsidRDefault="00276560">
      <w:pPr>
        <w:pStyle w:val="Heading2"/>
      </w:pPr>
      <w:r>
        <w:lastRenderedPageBreak/>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lastRenderedPageBreak/>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Malgun Gothic" w:hint="eastAsia"/>
                <w:lang w:val="en-US" w:eastAsia="ko-KR"/>
              </w:rPr>
            </w:pPr>
            <w:r>
              <w:rPr>
                <w:rFonts w:eastAsia="Malgun Gothic"/>
                <w:lang w:val="en-US" w:eastAsia="ko-KR"/>
              </w:rPr>
              <w:t>Sony</w:t>
            </w:r>
          </w:p>
        </w:tc>
        <w:tc>
          <w:tcPr>
            <w:tcW w:w="1337" w:type="dxa"/>
          </w:tcPr>
          <w:p w14:paraId="3E41786F" w14:textId="4B9411E0" w:rsidR="00A16FBC" w:rsidRDefault="00A16FBC" w:rsidP="00682A9F">
            <w:pPr>
              <w:rPr>
                <w:rFonts w:eastAsia="Malgun Gothic" w:hint="eastAsia"/>
                <w:lang w:val="en-US" w:eastAsia="ko-KR"/>
              </w:rPr>
            </w:pPr>
            <w:r>
              <w:rPr>
                <w:rFonts w:eastAsia="Malgun Gothic"/>
                <w:lang w:val="en-US" w:eastAsia="ko-KR"/>
              </w:rPr>
              <w:t>Y</w:t>
            </w:r>
          </w:p>
        </w:tc>
        <w:tc>
          <w:tcPr>
            <w:tcW w:w="6934" w:type="dxa"/>
          </w:tcPr>
          <w:p w14:paraId="70B601CE" w14:textId="77777777" w:rsidR="00A16FBC" w:rsidRDefault="00A16FBC" w:rsidP="00682A9F">
            <w:pPr>
              <w:rPr>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ListParagraph"/>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ListParagraph"/>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ListParagraph"/>
        <w:numPr>
          <w:ilvl w:val="0"/>
          <w:numId w:val="27"/>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lastRenderedPageBreak/>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Malgun Gothic" w:hint="eastAsia"/>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Malgun Gothic" w:hint="eastAsia"/>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lastRenderedPageBreak/>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Malgun Gothic" w:hint="eastAsia"/>
                <w:lang w:val="en-US" w:eastAsia="ko-KR"/>
              </w:rPr>
            </w:pPr>
            <w:r>
              <w:rPr>
                <w:rFonts w:eastAsia="Malgun Gothic"/>
                <w:lang w:val="en-US" w:eastAsia="ko-KR"/>
              </w:rPr>
              <w:t>Sony</w:t>
            </w:r>
          </w:p>
        </w:tc>
        <w:tc>
          <w:tcPr>
            <w:tcW w:w="1337" w:type="dxa"/>
          </w:tcPr>
          <w:p w14:paraId="5C568804" w14:textId="5728F19B" w:rsidR="00A16FBC" w:rsidRDefault="00A16FBC" w:rsidP="00682A9F">
            <w:pPr>
              <w:rPr>
                <w:rFonts w:eastAsia="Malgun Gothic" w:hint="eastAsia"/>
                <w:lang w:val="en-US" w:eastAsia="ko-KR"/>
              </w:rPr>
            </w:pPr>
            <w:r>
              <w:rPr>
                <w:rFonts w:eastAsia="Malgun Gothic"/>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bl>
    <w:p w14:paraId="4938EC97" w14:textId="77777777" w:rsidR="002C5AD6" w:rsidRDefault="002C5AD6"/>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ListParagraph"/>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ListParagraph"/>
        <w:numPr>
          <w:ilvl w:val="0"/>
          <w:numId w:val="28"/>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ListParagraph"/>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77777777" w:rsidR="002C5AD6" w:rsidRDefault="002C5AD6">
            <w:pPr>
              <w:rPr>
                <w:lang w:val="de-DE"/>
              </w:rPr>
            </w:pPr>
          </w:p>
        </w:tc>
        <w:tc>
          <w:tcPr>
            <w:tcW w:w="1337" w:type="dxa"/>
          </w:tcPr>
          <w:p w14:paraId="784870D4" w14:textId="77777777" w:rsidR="002C5AD6" w:rsidRDefault="002C5AD6">
            <w:pPr>
              <w:rPr>
                <w:lang w:val="de-DE"/>
              </w:rPr>
            </w:pPr>
          </w:p>
        </w:tc>
        <w:tc>
          <w:tcPr>
            <w:tcW w:w="6934" w:type="dxa"/>
          </w:tcPr>
          <w:p w14:paraId="0E1D60B1" w14:textId="77777777" w:rsidR="002C5AD6" w:rsidRDefault="002C5AD6">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 xml:space="preserve">Q2.5) If the answer to Q2.3 is yes, how should the </w:t>
      </w:r>
      <w:proofErr w:type="spellStart"/>
      <w:r>
        <w:rPr>
          <w:rFonts w:ascii="Arial" w:hAnsi="Arial" w:cs="Arial"/>
          <w:b/>
          <w:bCs/>
          <w:sz w:val="22"/>
          <w:szCs w:val="22"/>
        </w:rPr>
        <w:t>gNB</w:t>
      </w:r>
      <w:proofErr w:type="spellEnd"/>
      <w:r>
        <w:rPr>
          <w:rFonts w:ascii="Arial" w:hAnsi="Arial" w:cs="Arial"/>
          <w:b/>
          <w:bCs/>
          <w:sz w:val="22"/>
          <w:szCs w:val="22"/>
        </w:rPr>
        <w:t xml:space="preserve"> provide the updated RAN configuration to the remote </w:t>
      </w:r>
      <w:proofErr w:type="spellStart"/>
      <w:r>
        <w:rPr>
          <w:rFonts w:ascii="Arial" w:hAnsi="Arial" w:cs="Arial"/>
          <w:b/>
          <w:bCs/>
          <w:sz w:val="22"/>
          <w:szCs w:val="22"/>
        </w:rPr>
        <w:t>Ues</w:t>
      </w:r>
      <w:proofErr w:type="spellEnd"/>
      <w:r>
        <w:rPr>
          <w:rFonts w:ascii="Arial" w:hAnsi="Arial" w:cs="Arial"/>
          <w:b/>
          <w:bCs/>
          <w:sz w:val="22"/>
          <w:szCs w:val="22"/>
        </w:rPr>
        <w:t>?</w:t>
      </w:r>
    </w:p>
    <w:p w14:paraId="6EB05683"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ListParagraph"/>
        <w:numPr>
          <w:ilvl w:val="0"/>
          <w:numId w:val="29"/>
        </w:numPr>
        <w:rPr>
          <w:rFonts w:ascii="Arial" w:hAnsi="Arial" w:cs="Arial"/>
          <w:b/>
          <w:bCs/>
          <w:lang w:val="en-US"/>
        </w:rPr>
      </w:pPr>
      <w:proofErr w:type="spellStart"/>
      <w:r>
        <w:rPr>
          <w:rFonts w:ascii="Arial" w:hAnsi="Arial" w:cs="Arial"/>
          <w:b/>
          <w:bCs/>
          <w:lang w:val="en-US"/>
        </w:rPr>
        <w:t>gNB</w:t>
      </w:r>
      <w:proofErr w:type="spellEnd"/>
      <w:r>
        <w:rPr>
          <w:rFonts w:ascii="Arial" w:hAnsi="Arial" w:cs="Arial"/>
          <w:b/>
          <w:bCs/>
          <w:lang w:val="en-US"/>
        </w:rPr>
        <w:t xml:space="preserve"> paging message to trigger access by the remote UE</w:t>
      </w:r>
    </w:p>
    <w:p w14:paraId="0E399361" w14:textId="77777777" w:rsidR="002C5AD6" w:rsidRDefault="00276560">
      <w:pPr>
        <w:pStyle w:val="ListParagraph"/>
        <w:numPr>
          <w:ilvl w:val="0"/>
          <w:numId w:val="29"/>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ListParagraph"/>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77777777" w:rsidR="002C5AD6" w:rsidRDefault="002C5AD6">
            <w:pPr>
              <w:rPr>
                <w:lang w:val="de-DE"/>
              </w:rPr>
            </w:pPr>
          </w:p>
        </w:tc>
        <w:tc>
          <w:tcPr>
            <w:tcW w:w="1337" w:type="dxa"/>
          </w:tcPr>
          <w:p w14:paraId="6FD2FFFA" w14:textId="77777777" w:rsidR="002C5AD6" w:rsidRDefault="002C5AD6">
            <w:pPr>
              <w:rPr>
                <w:lang w:val="de-DE"/>
              </w:rPr>
            </w:pPr>
          </w:p>
        </w:tc>
        <w:tc>
          <w:tcPr>
            <w:tcW w:w="6934" w:type="dxa"/>
          </w:tcPr>
          <w:p w14:paraId="0CB31156" w14:textId="77777777" w:rsidR="002C5AD6" w:rsidRDefault="002C5AD6">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Heading2"/>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w:t>
      </w:r>
      <w:proofErr w:type="spellStart"/>
      <w:r>
        <w:rPr>
          <w:rFonts w:ascii="Arial" w:hAnsi="Arial" w:cs="Arial"/>
          <w:sz w:val="22"/>
          <w:szCs w:val="22"/>
        </w:rPr>
        <w:t>gNB</w:t>
      </w:r>
      <w:proofErr w:type="spellEnd"/>
      <w:r>
        <w:rPr>
          <w:rFonts w:ascii="Arial" w:hAnsi="Arial" w:cs="Arial"/>
          <w:sz w:val="22"/>
          <w:szCs w:val="22"/>
        </w:rPr>
        <w:t xml:space="preserve">,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TableGrid"/>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w:t>
            </w:r>
            <w:proofErr w:type="spellStart"/>
            <w:r>
              <w:rPr>
                <w:rFonts w:eastAsiaTheme="minorEastAsia"/>
                <w:lang w:val="en-US" w:eastAsia="zh-CN"/>
              </w:rPr>
              <w:t>gNB</w:t>
            </w:r>
            <w:proofErr w:type="spellEnd"/>
            <w:r>
              <w:rPr>
                <w:rFonts w:eastAsiaTheme="minorEastAsia"/>
                <w:lang w:val="en-US" w:eastAsia="zh-CN"/>
              </w:rPr>
              <w:t>,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Default="00276560">
            <w:pPr>
              <w:rPr>
                <w:lang w:val="de-DE"/>
              </w:rPr>
            </w:pPr>
            <w:r>
              <w:rPr>
                <w:lang w:val="de-DE"/>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Default="00276560">
            <w:pPr>
              <w:rPr>
                <w:lang w:val="de-DE"/>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 xml:space="preserve">We think there may be some benefit for relay UE to inform remote UE if its own connection establishment is rejected or fails any checks, similar to </w:t>
            </w:r>
            <w:r>
              <w:rPr>
                <w:lang w:val="en-US"/>
              </w:rPr>
              <w:lastRenderedPageBreak/>
              <w:t>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Pr>
                <w:rFonts w:eastAsiaTheme="minorEastAsia" w:hint="eastAsia"/>
                <w:lang w:val="de-DE" w:eastAsia="zh-CN"/>
              </w:rPr>
              <w:t>W</w:t>
            </w:r>
            <w:r>
              <w:rPr>
                <w:rFonts w:eastAsiaTheme="minorEastAsia"/>
                <w:lang w:val="de-DE"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w:t>
            </w:r>
            <w:proofErr w:type="spellStart"/>
            <w:r>
              <w:rPr>
                <w:lang w:val="en-US"/>
              </w:rPr>
              <w:t>gNB</w:t>
            </w:r>
            <w:proofErr w:type="spellEnd"/>
            <w:r>
              <w:rPr>
                <w:lang w:val="en-US"/>
              </w:rPr>
              <w:t xml:space="preserve">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 xml:space="preserve">The Remote UE should be aware of the failure over </w:t>
            </w:r>
            <w:proofErr w:type="spellStart"/>
            <w:r>
              <w:rPr>
                <w:lang w:val="en-US"/>
              </w:rPr>
              <w:t>Uu</w:t>
            </w:r>
            <w:proofErr w:type="spellEnd"/>
            <w:r>
              <w:rPr>
                <w:lang w:val="en-US"/>
              </w:rPr>
              <w:t xml:space="preserve">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Pr>
                <w:rFonts w:hint="eastAsia"/>
                <w:kern w:val="2"/>
                <w:lang w:val="de-DE"/>
              </w:rPr>
              <w:t>when the relay UE</w:t>
            </w:r>
            <w:r>
              <w:rPr>
                <w:rFonts w:hint="eastAsia"/>
                <w:kern w:val="2"/>
                <w:lang w:val="de-DE"/>
              </w:rPr>
              <w:t>’</w:t>
            </w:r>
            <w:r>
              <w:rPr>
                <w:rFonts w:hint="eastAsia"/>
                <w:kern w:val="2"/>
                <w:lang w:val="de-DE"/>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w:t>
            </w:r>
            <w:proofErr w:type="spellStart"/>
            <w:r>
              <w:rPr>
                <w:rFonts w:hint="eastAsia"/>
                <w:kern w:val="2"/>
                <w:lang w:val="en-US" w:eastAsia="zh-CN"/>
              </w:rPr>
              <w:t>Uu</w:t>
            </w:r>
            <w:proofErr w:type="spellEnd"/>
            <w:r>
              <w:rPr>
                <w:rFonts w:hint="eastAsia"/>
                <w:kern w:val="2"/>
                <w:lang w:val="en-US" w:eastAsia="zh-CN"/>
              </w:rPr>
              <w:t xml:space="preserve"> RLF is detected by relay UE. With the previous agreements made as below, the same PC5-S message (similar to LTE) can be used in the </w:t>
            </w:r>
            <w:r>
              <w:rPr>
                <w:rFonts w:hint="eastAsia"/>
                <w:kern w:val="2"/>
                <w:lang w:val="de-DE"/>
              </w:rPr>
              <w:t>establishment/resume</w:t>
            </w:r>
            <w:r>
              <w:rPr>
                <w:rFonts w:hint="eastAsia"/>
                <w:kern w:val="2"/>
                <w:lang w:val="en-US" w:eastAsia="zh-CN"/>
              </w:rPr>
              <w:t xml:space="preserve"> reject case.</w:t>
            </w:r>
          </w:p>
          <w:p w14:paraId="5C6FC71C"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4: When </w:t>
            </w:r>
            <w:proofErr w:type="spellStart"/>
            <w:r>
              <w:rPr>
                <w:rFonts w:ascii="Arial" w:eastAsia="MS Mincho" w:hAnsi="Arial"/>
                <w:szCs w:val="24"/>
                <w:lang w:val="en-US" w:eastAsia="zh-CN" w:bidi="ar"/>
              </w:rPr>
              <w:t>Uu</w:t>
            </w:r>
            <w:proofErr w:type="spellEnd"/>
            <w:r>
              <w:rPr>
                <w:rFonts w:ascii="Arial" w:eastAsia="MS Mincho" w:hAnsi="Arial"/>
                <w:szCs w:val="24"/>
                <w:lang w:val="en-US" w:eastAsia="zh-CN" w:bidi="ar"/>
              </w:rPr>
              <w:t xml:space="preserve">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5: When relay performs HO to another </w:t>
            </w:r>
            <w:proofErr w:type="spellStart"/>
            <w:r>
              <w:rPr>
                <w:rFonts w:ascii="Arial" w:eastAsia="MS Mincho" w:hAnsi="Arial"/>
                <w:szCs w:val="24"/>
                <w:lang w:val="en-US" w:eastAsia="zh-CN" w:bidi="ar"/>
              </w:rPr>
              <w:t>gNB</w:t>
            </w:r>
            <w:proofErr w:type="spellEnd"/>
            <w:r>
              <w:rPr>
                <w:rFonts w:ascii="Arial" w:eastAsia="MS Mincho" w:hAnsi="Arial"/>
                <w:szCs w:val="24"/>
                <w:lang w:val="en-US" w:eastAsia="zh-CN" w:bidi="ar"/>
              </w:rPr>
              <w:t>,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Default="00A70C67" w:rsidP="00A70C67">
            <w:pPr>
              <w:rPr>
                <w:rFonts w:eastAsiaTheme="minorEastAsia"/>
                <w:lang w:val="de-DE" w:eastAsia="zh-CN"/>
              </w:rPr>
            </w:pPr>
            <w:r>
              <w:rPr>
                <w:rFonts w:eastAsiaTheme="minorEastAsia"/>
                <w:lang w:val="de-DE" w:eastAsia="zh-CN"/>
              </w:rPr>
              <w:t>The handlling can be similar to the agreed case “</w:t>
            </w:r>
            <w:r w:rsidRPr="00607E3C">
              <w:rPr>
                <w:i/>
              </w:rPr>
              <w:t xml:space="preserve"> When relay performs HO to another </w:t>
            </w:r>
            <w:proofErr w:type="spellStart"/>
            <w:r w:rsidRPr="00607E3C">
              <w:rPr>
                <w:i/>
              </w:rPr>
              <w:t>gNB</w:t>
            </w:r>
            <w:proofErr w:type="spellEnd"/>
            <w:r w:rsidRPr="00607E3C">
              <w:rPr>
                <w:i/>
              </w:rPr>
              <w:t>, relay UE may send a PC5-S message (similar to LTE) to its connected remote UE(s) and this message may trigger relay reselection</w:t>
            </w:r>
            <w:r w:rsidRPr="00607E3C">
              <w:t>.</w:t>
            </w:r>
            <w:r>
              <w:rPr>
                <w:rFonts w:eastAsiaTheme="minorEastAsia"/>
                <w:lang w:val="de-DE" w:eastAsia="zh-CN"/>
              </w:rPr>
              <w:t>“</w:t>
            </w:r>
          </w:p>
          <w:p w14:paraId="608AA5F5" w14:textId="0563DAE6" w:rsidR="00A70C67" w:rsidRDefault="00A70C67" w:rsidP="00A70C67">
            <w:pPr>
              <w:rPr>
                <w:kern w:val="2"/>
                <w:lang w:val="en-US" w:eastAsia="zh-CN"/>
              </w:rPr>
            </w:pPr>
            <w:r>
              <w:rPr>
                <w:rFonts w:eastAsiaTheme="minorEastAsia"/>
                <w:lang w:val="de-DE" w:eastAsia="zh-CN"/>
              </w:rPr>
              <w:lastRenderedPageBreak/>
              <w:t>Whether to use PC5-S or PC5-RRC can wait and be aligned with the Uu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Malgun Gothic" w:hint="eastAsia"/>
                <w:lang w:val="en-US" w:eastAsia="ko-KR"/>
              </w:rPr>
              <w:lastRenderedPageBreak/>
              <w:t>LG</w:t>
            </w:r>
          </w:p>
        </w:tc>
        <w:tc>
          <w:tcPr>
            <w:tcW w:w="1337" w:type="dxa"/>
          </w:tcPr>
          <w:p w14:paraId="3B7DD0F7" w14:textId="7D9F5804"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4C65C42" w14:textId="650099AC" w:rsidR="00682A9F" w:rsidRDefault="00682A9F" w:rsidP="00682A9F">
            <w:pPr>
              <w:rPr>
                <w:rFonts w:eastAsiaTheme="minorEastAsia"/>
                <w:lang w:val="de-DE" w:eastAsia="zh-CN"/>
              </w:rPr>
            </w:pPr>
            <w:r>
              <w:rPr>
                <w:rFonts w:eastAsia="Malgun Gothic" w:hint="eastAsia"/>
                <w:lang w:val="en-US" w:eastAsia="ko-KR"/>
              </w:rPr>
              <w:t xml:space="preserve">Remote UE can be </w:t>
            </w:r>
            <w:r>
              <w:rPr>
                <w:rFonts w:eastAsia="Malgun Gothic"/>
                <w:lang w:val="en-US" w:eastAsia="ko-KR"/>
              </w:rPr>
              <w:t>controlled</w:t>
            </w:r>
            <w:r>
              <w:rPr>
                <w:rFonts w:eastAsia="Malgun Gothic" w:hint="eastAsia"/>
                <w:lang w:val="en-US" w:eastAsia="ko-KR"/>
              </w:rPr>
              <w:t xml:space="preserve"> </w:t>
            </w:r>
            <w:r>
              <w:rPr>
                <w:rFonts w:eastAsia="Malgun Gothic"/>
                <w:lang w:val="en-US" w:eastAsia="ko-KR"/>
              </w:rPr>
              <w:t xml:space="preserve">by its own timer (e.g., </w:t>
            </w:r>
            <w:r>
              <w:rPr>
                <w:rFonts w:eastAsia="Malgun Gothic" w:hint="eastAsia"/>
                <w:lang w:val="en-US" w:eastAsia="ko-KR"/>
              </w:rPr>
              <w:t>T300)</w:t>
            </w:r>
            <w:r>
              <w:rPr>
                <w:rFonts w:eastAsia="Malgun Gothic"/>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Malgun Gothic" w:hint="eastAsia"/>
                <w:lang w:val="en-US" w:eastAsia="ko-KR"/>
              </w:rPr>
            </w:pPr>
            <w:r>
              <w:rPr>
                <w:rFonts w:eastAsia="Malgun Gothic"/>
                <w:lang w:val="en-US" w:eastAsia="ko-KR"/>
              </w:rPr>
              <w:t>Sony</w:t>
            </w:r>
          </w:p>
        </w:tc>
        <w:tc>
          <w:tcPr>
            <w:tcW w:w="1337" w:type="dxa"/>
          </w:tcPr>
          <w:p w14:paraId="79557DF8" w14:textId="02516766" w:rsidR="00A16FBC" w:rsidRDefault="00A16FBC" w:rsidP="00682A9F">
            <w:pPr>
              <w:rPr>
                <w:rFonts w:eastAsia="Malgun Gothic" w:hint="eastAsia"/>
                <w:lang w:val="en-US" w:eastAsia="ko-KR"/>
              </w:rPr>
            </w:pPr>
            <w:r>
              <w:rPr>
                <w:rFonts w:eastAsia="Malgun Gothic"/>
                <w:lang w:val="en-US" w:eastAsia="ko-KR"/>
              </w:rPr>
              <w:t>N</w:t>
            </w:r>
          </w:p>
        </w:tc>
        <w:tc>
          <w:tcPr>
            <w:tcW w:w="6934" w:type="dxa"/>
          </w:tcPr>
          <w:p w14:paraId="5FCE904C" w14:textId="77777777" w:rsidR="00A16FBC" w:rsidRDefault="00A16FBC" w:rsidP="00682A9F">
            <w:pPr>
              <w:rPr>
                <w:rFonts w:eastAsia="Malgun Gothic" w:hint="eastAsia"/>
                <w:lang w:val="en-US" w:eastAsia="ko-KR"/>
              </w:rPr>
            </w:pPr>
          </w:p>
        </w:tc>
      </w:tr>
    </w:tbl>
    <w:p w14:paraId="479E7C9F" w14:textId="77777777" w:rsidR="002C5AD6" w:rsidRDefault="002C5AD6"/>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w:t>
            </w:r>
            <w:proofErr w:type="spellStart"/>
            <w:r>
              <w:rPr>
                <w:rFonts w:eastAsiaTheme="minorEastAsia"/>
                <w:lang w:val="en-US" w:eastAsia="zh-CN"/>
              </w:rPr>
              <w:t>gNB</w:t>
            </w:r>
            <w:proofErr w:type="spellEnd"/>
            <w:r>
              <w:rPr>
                <w:rFonts w:eastAsiaTheme="minorEastAsia"/>
                <w:lang w:val="en-US" w:eastAsia="zh-CN"/>
              </w:rPr>
              <w:t>.</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Default="00276560">
            <w:pPr>
              <w:rPr>
                <w:rFonts w:eastAsiaTheme="minorEastAsia"/>
                <w:lang w:val="de-DE"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Default="007A6E8B">
            <w:pPr>
              <w:rPr>
                <w:rFonts w:eastAsiaTheme="minorEastAsia"/>
                <w:lang w:val="de-DE" w:eastAsia="zh-CN"/>
              </w:rPr>
            </w:pPr>
            <w:r>
              <w:rPr>
                <w:rFonts w:eastAsiaTheme="minorEastAsia"/>
                <w:lang w:val="de-DE"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Default="00E7712F" w:rsidP="00E7712F">
            <w:pPr>
              <w:rPr>
                <w:rFonts w:eastAsiaTheme="minorEastAsia"/>
                <w:lang w:val="de-DE" w:eastAsia="zh-CN"/>
              </w:rPr>
            </w:pPr>
            <w:r>
              <w:rPr>
                <w:lang w:val="en-US"/>
              </w:rPr>
              <w:t xml:space="preserve">It depends on what’s in the indication.  If it’s a simple indication that the relay UE cannot establish/resume connection with the </w:t>
            </w:r>
            <w:proofErr w:type="spellStart"/>
            <w:r>
              <w:rPr>
                <w:lang w:val="en-US"/>
              </w:rPr>
              <w:t>gNB</w:t>
            </w:r>
            <w:proofErr w:type="spellEnd"/>
            <w:r>
              <w:rPr>
                <w:lang w:val="en-US"/>
              </w:rPr>
              <w:t xml:space="preserve">, then the remote UE can immediately search for another relay UE, preferably on a different cell.  Alternatively, the </w:t>
            </w:r>
            <w:proofErr w:type="spellStart"/>
            <w:r>
              <w:rPr>
                <w:lang w:val="en-US"/>
              </w:rPr>
              <w:t>RRCReject</w:t>
            </w:r>
            <w:proofErr w:type="spellEnd"/>
            <w:r>
              <w:rPr>
                <w:lang w:val="en-US"/>
              </w:rPr>
              <w:t xml:space="preserve">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t>Nokia</w:t>
            </w:r>
          </w:p>
        </w:tc>
        <w:tc>
          <w:tcPr>
            <w:tcW w:w="6934" w:type="dxa"/>
          </w:tcPr>
          <w:p w14:paraId="4FAB906C" w14:textId="77777777" w:rsidR="00AF4388" w:rsidRDefault="00AF4388" w:rsidP="00933405">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lastRenderedPageBreak/>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lastRenderedPageBreak/>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 xml:space="preserve">Generally, we think all the following cases are related to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 xml:space="preserve">when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209D343" w14:textId="05534075"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Malgun Gothic" w:hint="eastAsia"/>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Malgun Gothic" w:hint="eastAsia"/>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lastRenderedPageBreak/>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t>Nokia</w:t>
            </w:r>
          </w:p>
        </w:tc>
        <w:tc>
          <w:tcPr>
            <w:tcW w:w="6934" w:type="dxa"/>
          </w:tcPr>
          <w:p w14:paraId="7BDA3593" w14:textId="77777777" w:rsidR="00AF4388" w:rsidRDefault="00AF4388" w:rsidP="00933405">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w:t>
      </w:r>
      <w:proofErr w:type="spellStart"/>
      <w:r>
        <w:rPr>
          <w:rFonts w:ascii="Arial" w:hAnsi="Arial" w:cs="Arial"/>
          <w:sz w:val="22"/>
          <w:szCs w:val="22"/>
        </w:rPr>
        <w:t>RRCSetupRequest</w:t>
      </w:r>
      <w:proofErr w:type="spellEnd"/>
      <w:r>
        <w:rPr>
          <w:rFonts w:ascii="Arial" w:hAnsi="Arial" w:cs="Arial"/>
          <w:sz w:val="22"/>
          <w:szCs w:val="22"/>
        </w:rPr>
        <w:t xml:space="preserve">,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TableGrid"/>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lastRenderedPageBreak/>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w:t>
            </w:r>
            <w:proofErr w:type="spellStart"/>
            <w:r>
              <w:rPr>
                <w:lang w:val="en-US"/>
              </w:rPr>
              <w:t>sidelink</w:t>
            </w:r>
            <w:proofErr w:type="spellEnd"/>
            <w:r>
              <w:rPr>
                <w:lang w:val="en-US"/>
              </w:rPr>
              <w:t xml:space="preserve">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Pr>
                <w:lang w:val="de-DE"/>
              </w:rPr>
              <w:t>Ericsson</w:t>
            </w:r>
            <w:r>
              <w:rPr>
                <w:rFonts w:hint="eastAsia"/>
                <w:lang w:val="de-DE"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proofErr w:type="spellStart"/>
            <w:r>
              <w:rPr>
                <w:lang w:val="en-US" w:eastAsia="zh-CN"/>
              </w:rPr>
              <w:t>Spreadtrum</w:t>
            </w:r>
            <w:proofErr w:type="spellEnd"/>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proofErr w:type="spellStart"/>
            <w:r>
              <w:rPr>
                <w:rFonts w:eastAsiaTheme="minorEastAsia"/>
                <w:lang w:val="de-DE" w:eastAsia="zh-CN"/>
              </w:rPr>
              <w:t>For</w:t>
            </w:r>
            <w:proofErr w:type="spellEnd"/>
            <w:r>
              <w:rPr>
                <w:rFonts w:eastAsiaTheme="minorEastAsia"/>
                <w:lang w:val="de-DE" w:eastAsia="zh-CN"/>
              </w:rPr>
              <w:t xml:space="preserve"> </w:t>
            </w:r>
            <w:proofErr w:type="spellStart"/>
            <w:r>
              <w:rPr>
                <w:rFonts w:eastAsiaTheme="minorEastAsia"/>
                <w:lang w:val="de-DE" w:eastAsia="zh-CN"/>
              </w:rPr>
              <w:t>comments</w:t>
            </w:r>
            <w:proofErr w:type="spellEnd"/>
            <w:r>
              <w:rPr>
                <w:rFonts w:eastAsiaTheme="minorEastAsia"/>
                <w:lang w:val="de-DE" w:eastAsia="zh-CN"/>
              </w:rPr>
              <w:t xml:space="preserve"> </w:t>
            </w:r>
            <w:proofErr w:type="spellStart"/>
            <w:r>
              <w:rPr>
                <w:rFonts w:eastAsiaTheme="minorEastAsia"/>
                <w:lang w:val="de-DE" w:eastAsia="zh-CN"/>
              </w:rPr>
              <w:t>from</w:t>
            </w:r>
            <w:proofErr w:type="spellEnd"/>
            <w:r>
              <w:rPr>
                <w:rFonts w:eastAsiaTheme="minorEastAsia"/>
                <w:lang w:val="de-DE" w:eastAsia="zh-CN"/>
              </w:rPr>
              <w:t xml:space="preserve"> OPPO/Ericsson, </w:t>
            </w:r>
            <w:r>
              <w:rPr>
                <w:rFonts w:eastAsiaTheme="minorEastAsia" w:hint="eastAsia"/>
                <w:lang w:val="en-US" w:eastAsia="zh-CN"/>
              </w:rPr>
              <w:t>T</w:t>
            </w:r>
            <w:r>
              <w:rPr>
                <w:rFonts w:eastAsiaTheme="minorEastAsia"/>
                <w:lang w:val="en-US" w:eastAsia="zh-CN"/>
              </w:rPr>
              <w:t xml:space="preserve">300 is configured cell specific, how can it be configured to remote UE and relay UE with different values? New IE is needed anyway. The point may be whether UE side will maintain different timers. There should be no difference if the time </w:t>
            </w:r>
            <w:proofErr w:type="gramStart"/>
            <w:r>
              <w:rPr>
                <w:rFonts w:eastAsiaTheme="minorEastAsia"/>
                <w:lang w:val="en-US" w:eastAsia="zh-CN"/>
              </w:rPr>
              <w:t>has to</w:t>
            </w:r>
            <w:proofErr w:type="gramEnd"/>
            <w:r>
              <w:rPr>
                <w:rFonts w:eastAsiaTheme="minorEastAsia"/>
                <w:lang w:val="en-US" w:eastAsia="zh-CN"/>
              </w:rPr>
              <w:t xml:space="preserve">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 xml:space="preserve">lso, this could be general issue for all legacy </w:t>
            </w:r>
            <w:proofErr w:type="spellStart"/>
            <w:r>
              <w:rPr>
                <w:rFonts w:eastAsiaTheme="minorEastAsia"/>
                <w:lang w:val="en-US" w:eastAsia="zh-CN"/>
              </w:rPr>
              <w:t>Uu</w:t>
            </w:r>
            <w:proofErr w:type="spellEnd"/>
            <w:r>
              <w:rPr>
                <w:rFonts w:eastAsiaTheme="minorEastAsia"/>
                <w:lang w:val="en-US" w:eastAsia="zh-CN"/>
              </w:rPr>
              <w:t xml:space="preserve"> related timer, </w:t>
            </w:r>
            <w:proofErr w:type="gramStart"/>
            <w:r>
              <w:rPr>
                <w:rFonts w:eastAsiaTheme="minorEastAsia"/>
                <w:lang w:val="en-US" w:eastAsia="zh-CN"/>
              </w:rPr>
              <w:t>e.g.</w:t>
            </w:r>
            <w:proofErr w:type="gramEnd"/>
            <w:r>
              <w:rPr>
                <w:rFonts w:eastAsiaTheme="minorEastAsia"/>
                <w:lang w:val="en-US" w:eastAsia="zh-CN"/>
              </w:rPr>
              <w:t xml:space="preserve">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253AA4E" w14:textId="0D5FCFDE" w:rsidR="00682A9F" w:rsidRDefault="00682A9F" w:rsidP="00682A9F">
            <w:pPr>
              <w:rPr>
                <w:rFonts w:eastAsiaTheme="minorEastAsia"/>
                <w:lang w:val="de-DE" w:eastAsia="zh-CN"/>
              </w:rPr>
            </w:pPr>
            <w:r w:rsidRPr="00C745E5">
              <w:rPr>
                <w:rFonts w:eastAsia="Malgun Gothic"/>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Malgun Gothic" w:hint="eastAsia"/>
                <w:lang w:val="en-US" w:eastAsia="ko-KR"/>
              </w:rPr>
            </w:pPr>
            <w:r>
              <w:rPr>
                <w:lang w:val="en-US" w:eastAsia="zh-CN"/>
              </w:rPr>
              <w:t>Sony</w:t>
            </w:r>
          </w:p>
        </w:tc>
        <w:tc>
          <w:tcPr>
            <w:tcW w:w="1337" w:type="dxa"/>
          </w:tcPr>
          <w:p w14:paraId="43F8CBF8" w14:textId="07782B38" w:rsidR="00A16FBC" w:rsidRPr="00A16FBC" w:rsidRDefault="00A16FBC" w:rsidP="00A16FBC">
            <w:pPr>
              <w:rPr>
                <w:rFonts w:eastAsia="Malgun Gothic" w:hint="eastAsia"/>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Malgun Gothic"/>
                <w:lang w:val="en-US" w:eastAsia="ko-KR"/>
              </w:rPr>
            </w:pPr>
            <w:r w:rsidRPr="00A16FBC">
              <w:rPr>
                <w:lang w:val="en-US" w:eastAsia="zh-CN"/>
              </w:rPr>
              <w:t>Agree with Huawei</w:t>
            </w: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 xml:space="preserve">We agree that different access timer for different RRC state should have better performance. However, we think it may bring some extra spec work </w:t>
            </w:r>
            <w:r>
              <w:rPr>
                <w:rFonts w:eastAsiaTheme="minorEastAsia"/>
                <w:lang w:val="en-US" w:eastAsia="zh-CN"/>
              </w:rPr>
              <w:lastRenderedPageBreak/>
              <w:t>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lastRenderedPageBreak/>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w:t>
            </w:r>
            <w:proofErr w:type="spellStart"/>
            <w:r>
              <w:rPr>
                <w:rFonts w:hint="eastAsia"/>
                <w:kern w:val="2"/>
                <w:lang w:val="en-US" w:eastAsia="zh-CN"/>
              </w:rPr>
              <w:t>Uu</w:t>
            </w:r>
            <w:proofErr w:type="spellEnd"/>
            <w:r>
              <w:rPr>
                <w:rFonts w:hint="eastAsia"/>
                <w:kern w:val="2"/>
                <w:lang w:val="en-US" w:eastAsia="zh-CN"/>
              </w:rPr>
              <w:t xml:space="preserve"> timer handling like T300, i.e., Apply the configured value in </w:t>
            </w:r>
            <w:r>
              <w:rPr>
                <w:rFonts w:hint="eastAsia"/>
                <w:i/>
                <w:iCs/>
                <w:kern w:val="2"/>
                <w:lang w:val="en-US" w:eastAsia="zh-CN"/>
              </w:rPr>
              <w:t>UE-</w:t>
            </w:r>
            <w:proofErr w:type="spellStart"/>
            <w:r>
              <w:rPr>
                <w:rFonts w:hint="eastAsia"/>
                <w:i/>
                <w:iCs/>
                <w:kern w:val="2"/>
                <w:lang w:val="en-US" w:eastAsia="zh-CN"/>
              </w:rPr>
              <w:t>TimersAndConstants</w:t>
            </w:r>
            <w:proofErr w:type="spellEnd"/>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proofErr w:type="spellStart"/>
            <w:r w:rsidRPr="00207027">
              <w:rPr>
                <w:b/>
                <w:i/>
                <w:lang w:val="en-US" w:eastAsia="sv-SE"/>
              </w:rPr>
              <w:t>ue-TimersAndConstants</w:t>
            </w:r>
            <w:proofErr w:type="spellEnd"/>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 xml:space="preserve">e cell operating as </w:t>
            </w:r>
            <w:proofErr w:type="spellStart"/>
            <w:r>
              <w:rPr>
                <w:rFonts w:cs="Arial"/>
                <w:highlight w:val="yellow"/>
                <w:lang w:eastAsia="sv-SE"/>
              </w:rPr>
              <w:t>PCell</w:t>
            </w:r>
            <w:proofErr w:type="spellEnd"/>
            <w:r>
              <w:rPr>
                <w:rFonts w:cs="Arial"/>
                <w:highlight w:val="yellow"/>
                <w:lang w:eastAsia="sv-SE"/>
              </w:rPr>
              <w:t xml:space="preserve">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UE-</w:t>
            </w:r>
            <w:proofErr w:type="spellStart"/>
            <w:r>
              <w:t>TimersAndConstants</w:t>
            </w:r>
            <w:proofErr w:type="spellEnd"/>
            <w:r>
              <w:t xml:space="preserve">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lastRenderedPageBreak/>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Malgun Gothic" w:hint="eastAsia"/>
                <w:lang w:val="en-US" w:eastAsia="ko-KR"/>
              </w:rPr>
            </w:pPr>
            <w:r>
              <w:rPr>
                <w:rFonts w:eastAsia="Malgun Gothic"/>
                <w:lang w:val="en-US" w:eastAsia="ko-KR"/>
              </w:rPr>
              <w:t>Sony</w:t>
            </w:r>
          </w:p>
        </w:tc>
        <w:tc>
          <w:tcPr>
            <w:tcW w:w="1337" w:type="dxa"/>
          </w:tcPr>
          <w:p w14:paraId="460AF963" w14:textId="74BCA1BD" w:rsidR="00A16FBC" w:rsidRDefault="00A16FBC" w:rsidP="00682A9F">
            <w:pPr>
              <w:rPr>
                <w:rFonts w:eastAsia="Malgun Gothic" w:hint="eastAsia"/>
                <w:lang w:val="en-US" w:eastAsia="ko-KR"/>
              </w:rPr>
            </w:pPr>
            <w:r>
              <w:rPr>
                <w:rFonts w:eastAsia="Malgun Gothic"/>
                <w:lang w:val="en-US" w:eastAsia="ko-KR"/>
              </w:rPr>
              <w:t>N</w:t>
            </w:r>
          </w:p>
        </w:tc>
        <w:tc>
          <w:tcPr>
            <w:tcW w:w="6934" w:type="dxa"/>
          </w:tcPr>
          <w:p w14:paraId="2E0E18D1" w14:textId="77777777" w:rsidR="00A16FBC" w:rsidRDefault="00A16FBC" w:rsidP="00682A9F">
            <w:pPr>
              <w:rPr>
                <w:rFonts w:eastAsiaTheme="minorEastAsia"/>
                <w:lang w:val="en-US" w:eastAsia="zh-CN"/>
              </w:rPr>
            </w:pPr>
          </w:p>
        </w:tc>
      </w:tr>
    </w:tbl>
    <w:p w14:paraId="7CA802EC" w14:textId="77777777" w:rsidR="002C5AD6" w:rsidRDefault="002C5AD6"/>
    <w:p w14:paraId="54850115" w14:textId="77777777" w:rsidR="002C5AD6" w:rsidRDefault="002C5AD6"/>
    <w:p w14:paraId="0D876B75" w14:textId="77777777" w:rsidR="002C5AD6" w:rsidRDefault="00276560">
      <w:pPr>
        <w:pStyle w:val="Heading2"/>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ListParagraph"/>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Heading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w:t>
      </w:r>
      <w:proofErr w:type="spellStart"/>
      <w:r>
        <w:rPr>
          <w:lang w:val="en-US"/>
        </w:rPr>
        <w:t>Uu</w:t>
      </w:r>
      <w:proofErr w:type="spellEnd"/>
      <w:r>
        <w:rPr>
          <w:lang w:val="en-US"/>
        </w:rPr>
        <w:t xml:space="preserve">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default configuration is used for the configuration of PC5 RLC channel which can be reconfigured by network. FFS for </w:t>
      </w:r>
      <w:proofErr w:type="spellStart"/>
      <w:r>
        <w:rPr>
          <w:lang w:val="en-US"/>
        </w:rPr>
        <w:t>Uu</w:t>
      </w:r>
      <w:proofErr w:type="spellEnd"/>
      <w:r>
        <w:rPr>
          <w:lang w:val="en-US"/>
        </w:rPr>
        <w:t xml:space="preserve">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 xml:space="preserve">Proposal 6-5: [23/23, 23/23] [Easy] For the delivery of remote UE’s </w:t>
      </w:r>
      <w:proofErr w:type="spellStart"/>
      <w:r>
        <w:rPr>
          <w:lang w:val="en-US"/>
        </w:rPr>
        <w:t>Uu</w:t>
      </w:r>
      <w:proofErr w:type="spellEnd"/>
      <w:r>
        <w:rPr>
          <w:lang w:val="en-US"/>
        </w:rPr>
        <w:t xml:space="preserve"> DRB packet,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6-7: [22/23] [Easy] For the </w:t>
      </w:r>
      <w:proofErr w:type="spellStart"/>
      <w:r>
        <w:rPr>
          <w:lang w:val="en-US"/>
        </w:rPr>
        <w:t>Uu</w:t>
      </w:r>
      <w:proofErr w:type="spellEnd"/>
      <w:r>
        <w:rPr>
          <w:lang w:val="en-US"/>
        </w:rPr>
        <w:t xml:space="preserve">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6-8: [23/23] [Easy] For the remote UE’s SRB1/SRB2 configuration, only the </w:t>
      </w:r>
      <w:proofErr w:type="spellStart"/>
      <w:r>
        <w:rPr>
          <w:lang w:val="en-US"/>
        </w:rPr>
        <w:t>Uu</w:t>
      </w:r>
      <w:proofErr w:type="spellEnd"/>
      <w:r>
        <w:rPr>
          <w:lang w:val="en-US"/>
        </w:rPr>
        <w:t xml:space="preserve">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6-9: [23/23] [Easy] For the remote UE’s DRB configuration, only the </w:t>
      </w:r>
      <w:proofErr w:type="spellStart"/>
      <w:r>
        <w:rPr>
          <w:lang w:val="en-US"/>
        </w:rPr>
        <w:t>Uu</w:t>
      </w:r>
      <w:proofErr w:type="spellEnd"/>
      <w:r>
        <w:rPr>
          <w:lang w:val="en-US"/>
        </w:rPr>
        <w:t xml:space="preserve">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9-1: [23/23] [Easy] For </w:t>
      </w:r>
      <w:proofErr w:type="spellStart"/>
      <w:r>
        <w:rPr>
          <w:highlight w:val="cyan"/>
          <w:lang w:val="en-US"/>
        </w:rPr>
        <w:t>RRC_Connected</w:t>
      </w:r>
      <w:proofErr w:type="spellEnd"/>
      <w:r>
        <w:rPr>
          <w:highlight w:val="cyan"/>
          <w:lang w:val="en-US"/>
        </w:rPr>
        <w:t xml:space="preserve"> remote UE, RAN2 confirm that </w:t>
      </w:r>
      <w:proofErr w:type="spellStart"/>
      <w:r>
        <w:rPr>
          <w:highlight w:val="cyan"/>
          <w:lang w:val="en-US"/>
        </w:rPr>
        <w:t>DedicatedSIBRequest</w:t>
      </w:r>
      <w:proofErr w:type="spellEnd"/>
      <w:r>
        <w:rPr>
          <w:highlight w:val="cyan"/>
          <w:lang w:val="en-US"/>
        </w:rPr>
        <w:t xml:space="preserve">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9-2: [22/23] [Easy] For </w:t>
      </w:r>
      <w:proofErr w:type="spellStart"/>
      <w:r>
        <w:rPr>
          <w:highlight w:val="cyan"/>
          <w:lang w:val="en-US"/>
        </w:rPr>
        <w:t>RRC_Idle</w:t>
      </w:r>
      <w:proofErr w:type="spellEnd"/>
      <w:r>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 xml:space="preserve">[18/18][Easy]The </w:t>
      </w:r>
      <w:proofErr w:type="spellStart"/>
      <w:r>
        <w:rPr>
          <w:rFonts w:hint="eastAsia"/>
          <w:lang w:val="en-US"/>
        </w:rPr>
        <w:t>Uu</w:t>
      </w:r>
      <w:proofErr w:type="spellEnd"/>
      <w:r>
        <w:rPr>
          <w:rFonts w:hint="eastAsia"/>
          <w:lang w:val="en-US"/>
        </w:rPr>
        <w:t xml:space="preserve">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lastRenderedPageBreak/>
        <w:t>Proposal 11</w:t>
      </w:r>
      <w:r>
        <w:rPr>
          <w:rFonts w:hint="eastAsia"/>
          <w:lang w:val="en-US"/>
        </w:rPr>
        <w:t>：</w:t>
      </w:r>
      <w:r>
        <w:rPr>
          <w:rFonts w:hint="eastAsia"/>
          <w:lang w:val="en-US"/>
        </w:rPr>
        <w:tab/>
        <w:t xml:space="preserve">[15/18][Easy]In case of Remote UE RRC resume to a new </w:t>
      </w:r>
      <w:proofErr w:type="spellStart"/>
      <w:r>
        <w:rPr>
          <w:rFonts w:hint="eastAsia"/>
          <w:lang w:val="en-US"/>
        </w:rPr>
        <w:t>gNB</w:t>
      </w:r>
      <w:proofErr w:type="spellEnd"/>
      <w:r>
        <w:rPr>
          <w:rFonts w:hint="eastAsia"/>
          <w:lang w:val="en-US"/>
        </w:rPr>
        <w:t xml:space="preserve">, legacy Retrieve UE Context procedure is performed, i.e., the new </w:t>
      </w:r>
      <w:proofErr w:type="spellStart"/>
      <w:r>
        <w:rPr>
          <w:rFonts w:hint="eastAsia"/>
          <w:lang w:val="en-US"/>
        </w:rPr>
        <w:t>gNB</w:t>
      </w:r>
      <w:proofErr w:type="spellEnd"/>
      <w:r>
        <w:rPr>
          <w:rFonts w:hint="eastAsia"/>
          <w:lang w:val="en-US"/>
        </w:rPr>
        <w:t xml:space="preserve">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w:t>
      </w:r>
      <w:proofErr w:type="spellStart"/>
      <w:r>
        <w:rPr>
          <w:highlight w:val="cyan"/>
          <w:lang w:val="en-US"/>
        </w:rPr>
        <w:t>posSIBs</w:t>
      </w:r>
      <w:proofErr w:type="spellEnd"/>
      <w:r>
        <w:rPr>
          <w:highlight w:val="cyan"/>
          <w:lang w:val="en-US"/>
        </w:rPr>
        <w:t xml:space="preserve">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For L2 relay UE in RRC_CONNECTED and L2 remote UE(s) in RRC_IDLE/RRC_INACTIVE, we specify </w:t>
      </w:r>
      <w:proofErr w:type="spellStart"/>
      <w:r>
        <w:rPr>
          <w:highlight w:val="cyan"/>
          <w:lang w:val="en-US"/>
        </w:rPr>
        <w:t>signalling</w:t>
      </w:r>
      <w:proofErr w:type="spellEnd"/>
      <w:r>
        <w:rPr>
          <w:highlight w:val="cyan"/>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[Easy]Proposal 1: </w:t>
      </w:r>
      <w:proofErr w:type="spellStart"/>
      <w:r>
        <w:rPr>
          <w:lang w:val="en-US"/>
        </w:rPr>
        <w:t>Uu</w:t>
      </w:r>
      <w:proofErr w:type="spellEnd"/>
      <w:r>
        <w:rPr>
          <w:lang w:val="en-US"/>
        </w:rPr>
        <w:t xml:space="preserve">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w:t>
      </w:r>
      <w:proofErr w:type="spellStart"/>
      <w:r>
        <w:rPr>
          <w:lang w:val="en-US"/>
        </w:rPr>
        <w:t>signalling</w:t>
      </w:r>
      <w:proofErr w:type="spellEnd"/>
      <w:r>
        <w:rPr>
          <w:lang w:val="en-US"/>
        </w:rPr>
        <w:t xml:space="preserve"> from </w:t>
      </w:r>
      <w:proofErr w:type="spellStart"/>
      <w:r>
        <w:rPr>
          <w:lang w:val="en-US"/>
        </w:rPr>
        <w:t>gNB</w:t>
      </w:r>
      <w:proofErr w:type="spellEnd"/>
      <w:r>
        <w:rPr>
          <w:lang w:val="en-US"/>
        </w:rPr>
        <w:t xml:space="preserve"> to relay UE is used for the PC5 RLC and </w:t>
      </w:r>
      <w:proofErr w:type="spellStart"/>
      <w:r>
        <w:rPr>
          <w:lang w:val="en-US"/>
        </w:rPr>
        <w:t>Uu</w:t>
      </w:r>
      <w:proofErr w:type="spellEnd"/>
      <w:r>
        <w:rPr>
          <w:lang w:val="en-US"/>
        </w:rPr>
        <w:t xml:space="preserve"> RLC configuration of remote UE SRB1 for </w:t>
      </w:r>
      <w:proofErr w:type="spellStart"/>
      <w:r>
        <w:rPr>
          <w:lang w:val="en-US"/>
        </w:rPr>
        <w:t>RRCReconfigurationComplete</w:t>
      </w:r>
      <w:proofErr w:type="spellEnd"/>
      <w:r>
        <w:rPr>
          <w:lang w:val="en-US"/>
        </w:rPr>
        <w:t xml:space="preserv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lastRenderedPageBreak/>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[Easy]Proposal 6: RRC_IDLE/RRC_INACTIVE remote UE provide its </w:t>
      </w:r>
      <w:proofErr w:type="spellStart"/>
      <w:r>
        <w:rPr>
          <w:highlight w:val="cyan"/>
          <w:lang w:val="en-US"/>
        </w:rPr>
        <w:t>Uu</w:t>
      </w:r>
      <w:proofErr w:type="spellEnd"/>
      <w:r>
        <w:rPr>
          <w:highlight w:val="cyan"/>
          <w:lang w:val="en-US"/>
        </w:rPr>
        <w:t xml:space="preserve"> DRX cycle information to RRC_IDLE/RRC_INACTIVE relay UE. FFS what is </w:t>
      </w:r>
      <w:proofErr w:type="spellStart"/>
      <w:r>
        <w:rPr>
          <w:highlight w:val="cyan"/>
          <w:lang w:val="en-US"/>
        </w:rPr>
        <w:t>Uu</w:t>
      </w:r>
      <w:proofErr w:type="spellEnd"/>
      <w:r>
        <w:rPr>
          <w:highlight w:val="cyan"/>
          <w:lang w:val="en-US"/>
        </w:rPr>
        <w:t xml:space="preserve">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Heading1"/>
      </w:pPr>
      <w:r>
        <w:t>5</w:t>
      </w:r>
      <w:r>
        <w:tab/>
        <w:t>References</w:t>
      </w:r>
    </w:p>
    <w:p w14:paraId="5F76455C" w14:textId="77777777" w:rsidR="002C5AD6" w:rsidRDefault="00276560">
      <w:pPr>
        <w:pStyle w:val="Reference"/>
      </w:pPr>
      <w:bookmarkStart w:id="22" w:name="_Ref75945087"/>
      <w:r>
        <w:t>RAN2#115-e chairman notes – RAN2 chairman</w:t>
      </w:r>
      <w:bookmarkEnd w:id="22"/>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sson (Tony)" w:date="2021-10-07T12:20:00Z" w:initials="E">
    <w:p w14:paraId="7F37456C" w14:textId="77777777" w:rsidR="00933405" w:rsidRDefault="00933405">
      <w:pPr>
        <w:pStyle w:val="CommentText"/>
      </w:pPr>
      <w:r>
        <w:t>Remote UE?</w:t>
      </w:r>
    </w:p>
  </w:comment>
  <w:comment w:id="3" w:author="OPPO (Bingxue)" w:date="2021-10-04T20:43:00Z" w:initials="MSOffice">
    <w:p w14:paraId="3372542E" w14:textId="77777777" w:rsidR="00933405" w:rsidRDefault="00933405">
      <w:pPr>
        <w:pStyle w:val="CommentText"/>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933405" w:rsidRDefault="00933405">
      <w:pPr>
        <w:pStyle w:val="CommentText"/>
        <w:rPr>
          <w:lang w:eastAsia="zh-CN"/>
        </w:rPr>
      </w:pPr>
    </w:p>
    <w:p w14:paraId="4AE15065" w14:textId="77777777" w:rsidR="00933405" w:rsidRDefault="00933405">
      <w:pPr>
        <w:pStyle w:val="CommentText"/>
        <w:rPr>
          <w:lang w:eastAsia="zh-CN"/>
        </w:rPr>
      </w:pPr>
      <w:r>
        <w:rPr>
          <w:lang w:eastAsia="zh-CN"/>
        </w:rPr>
        <w:t>See the suggested question re-formulation in our reply.</w:t>
      </w:r>
    </w:p>
    <w:p w14:paraId="2FD47B5A" w14:textId="77777777" w:rsidR="00933405" w:rsidRDefault="00933405">
      <w:pPr>
        <w:pStyle w:val="CommentText"/>
      </w:pPr>
    </w:p>
  </w:comment>
  <w:comment w:id="16" w:author="Huawei-Yulong" w:date="2021-10-12T10:39:00Z" w:initials="HW">
    <w:p w14:paraId="755F7EFD" w14:textId="32103F87" w:rsidR="00933405" w:rsidRDefault="00933405">
      <w:pPr>
        <w:pStyle w:val="CommentText"/>
      </w:pPr>
      <w:r>
        <w:rPr>
          <w:rStyle w:val="CommentReference"/>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17" w:author="Huawei-Yulong" w:date="2021-10-12T10:39:00Z" w:initials="HW">
    <w:p w14:paraId="45C73132" w14:textId="5F7AB8DE" w:rsidR="00933405" w:rsidRDefault="00933405">
      <w:pPr>
        <w:pStyle w:val="CommentText"/>
      </w:pPr>
      <w:r>
        <w:rPr>
          <w:rStyle w:val="CommentReference"/>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18" w:author="Qualcomm - Peng Cheng" w:date="2021-10-01T23:46:00Z" w:initials="PC">
    <w:p w14:paraId="4BB30FA3" w14:textId="77777777" w:rsidR="00933405" w:rsidRDefault="00933405">
      <w:pPr>
        <w:pStyle w:val="CommentText"/>
      </w:pPr>
      <w:r>
        <w:t xml:space="preserve">According to Q1.12, it seems it should be “option 1” (i.e. </w:t>
      </w:r>
      <w:r>
        <w:rPr>
          <w:rFonts w:ascii="Arial" w:hAnsi="Arial" w:cs="Arial"/>
          <w:b/>
          <w:bCs/>
          <w:sz w:val="22"/>
          <w:szCs w:val="22"/>
        </w:rPr>
        <w:t>If/when short message forwarding is not performed by the relay UE)</w:t>
      </w:r>
      <w:r>
        <w:t>.</w:t>
      </w:r>
    </w:p>
  </w:comment>
  <w:comment w:id="19" w:author="Interdigital (Martino)" w:date="2021-10-04T15:04:00Z" w:initials="IDC">
    <w:p w14:paraId="1D004B77" w14:textId="77777777" w:rsidR="00933405" w:rsidRDefault="00933405">
      <w:pPr>
        <w:pStyle w:val="CommentText"/>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7456C" w15:done="0"/>
  <w15:commentEx w15:paraId="2FD47B5A" w15:done="0"/>
  <w15:commentEx w15:paraId="755F7EFD" w15:done="0"/>
  <w15:commentEx w15:paraId="45C73132" w15:done="0"/>
  <w15:commentEx w15:paraId="4BB30FA3" w15:done="0"/>
  <w15:commentEx w15:paraId="1D004B77" w15:paraIdParent="4BB30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7456C" w16cid:durableId="250E8339"/>
  <w16cid:commentId w16cid:paraId="2FD47B5A" w16cid:durableId="250E833A"/>
  <w16cid:commentId w16cid:paraId="755F7EFD" w16cid:durableId="250FDDF7"/>
  <w16cid:commentId w16cid:paraId="45C73132" w16cid:durableId="250FDDF8"/>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E6327" w14:textId="77777777" w:rsidR="007938F9" w:rsidRDefault="007938F9">
      <w:pPr>
        <w:spacing w:after="0" w:line="240" w:lineRule="auto"/>
      </w:pPr>
      <w:r>
        <w:separator/>
      </w:r>
    </w:p>
  </w:endnote>
  <w:endnote w:type="continuationSeparator" w:id="0">
    <w:p w14:paraId="59C3D530" w14:textId="77777777" w:rsidR="007938F9" w:rsidRDefault="0079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0800" w14:textId="695ACAA0" w:rsidR="00933405" w:rsidRDefault="0093340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D527C" w14:textId="77777777" w:rsidR="007938F9" w:rsidRDefault="007938F9">
      <w:pPr>
        <w:spacing w:after="0" w:line="240" w:lineRule="auto"/>
      </w:pPr>
      <w:r>
        <w:separator/>
      </w:r>
    </w:p>
  </w:footnote>
  <w:footnote w:type="continuationSeparator" w:id="0">
    <w:p w14:paraId="4614A354" w14:textId="77777777" w:rsidR="007938F9" w:rsidRDefault="0079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AC5B" w14:textId="77777777" w:rsidR="00933405" w:rsidRDefault="009334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E7B221"/>
    <w:multiLevelType w:val="singleLevel"/>
    <w:tmpl w:val="61E7B221"/>
    <w:lvl w:ilvl="0">
      <w:start w:val="1"/>
      <w:numFmt w:val="decimal"/>
      <w:suff w:val="space"/>
      <w:lvlText w:val="%1)"/>
      <w:lvlJc w:val="left"/>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1"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3"/>
  </w:num>
  <w:num w:numId="3">
    <w:abstractNumId w:val="2"/>
  </w:num>
  <w:num w:numId="4">
    <w:abstractNumId w:val="9"/>
  </w:num>
  <w:num w:numId="5">
    <w:abstractNumId w:val="5"/>
  </w:num>
  <w:num w:numId="6">
    <w:abstractNumId w:val="24"/>
  </w:num>
  <w:num w:numId="7">
    <w:abstractNumId w:val="0"/>
  </w:num>
  <w:num w:numId="8">
    <w:abstractNumId w:val="32"/>
  </w:num>
  <w:num w:numId="9">
    <w:abstractNumId w:val="21"/>
  </w:num>
  <w:num w:numId="10">
    <w:abstractNumId w:val="15"/>
  </w:num>
  <w:num w:numId="11">
    <w:abstractNumId w:val="22"/>
  </w:num>
  <w:num w:numId="12">
    <w:abstractNumId w:val="23"/>
  </w:num>
  <w:num w:numId="13">
    <w:abstractNumId w:val="30"/>
  </w:num>
  <w:num w:numId="14">
    <w:abstractNumId w:val="17"/>
  </w:num>
  <w:num w:numId="15">
    <w:abstractNumId w:val="14"/>
  </w:num>
  <w:num w:numId="16">
    <w:abstractNumId w:val="7"/>
  </w:num>
  <w:num w:numId="17">
    <w:abstractNumId w:val="6"/>
  </w:num>
  <w:num w:numId="18">
    <w:abstractNumId w:val="28"/>
  </w:num>
  <w:num w:numId="19">
    <w:abstractNumId w:val="19"/>
  </w:num>
  <w:num w:numId="20">
    <w:abstractNumId w:val="16"/>
  </w:num>
  <w:num w:numId="21">
    <w:abstractNumId w:val="18"/>
  </w:num>
  <w:num w:numId="22">
    <w:abstractNumId w:val="29"/>
  </w:num>
  <w:num w:numId="23">
    <w:abstractNumId w:val="3"/>
  </w:num>
  <w:num w:numId="24">
    <w:abstractNumId w:val="26"/>
  </w:num>
  <w:num w:numId="25">
    <w:abstractNumId w:val="10"/>
  </w:num>
  <w:num w:numId="26">
    <w:abstractNumId w:val="1"/>
  </w:num>
  <w:num w:numId="27">
    <w:abstractNumId w:val="12"/>
  </w:num>
  <w:num w:numId="28">
    <w:abstractNumId w:val="33"/>
  </w:num>
  <w:num w:numId="29">
    <w:abstractNumId w:val="25"/>
  </w:num>
  <w:num w:numId="30">
    <w:abstractNumId w:val="4"/>
  </w:num>
  <w:num w:numId="31">
    <w:abstractNumId w:val="31"/>
  </w:num>
  <w:num w:numId="32">
    <w:abstractNumId w:val="20"/>
  </w:num>
  <w:num w:numId="33">
    <w:abstractNumId w:val="11"/>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Tony)">
    <w15:presenceInfo w15:providerId="None" w15:userId="Ericsson (Tony)"/>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027"/>
    <w:rsid w:val="0020743D"/>
    <w:rsid w:val="00207FA3"/>
    <w:rsid w:val="00210A28"/>
    <w:rsid w:val="002110BF"/>
    <w:rsid w:val="00212D65"/>
    <w:rsid w:val="002144AD"/>
    <w:rsid w:val="00214982"/>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38C0"/>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6C8"/>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6AE"/>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779EC"/>
    <w:rsid w:val="00C81568"/>
    <w:rsid w:val="00C81866"/>
    <w:rsid w:val="00C81E1A"/>
    <w:rsid w:val="00C8231B"/>
    <w:rsid w:val="00C84C87"/>
    <w:rsid w:val="00C85777"/>
    <w:rsid w:val="00C85DE1"/>
    <w:rsid w:val="00C86400"/>
    <w:rsid w:val="00C86E51"/>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6ECB"/>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Pr>
      <w:color w:val="2B579A"/>
      <w:shd w:val="clear" w:color="auto" w:fill="E1DFDD"/>
    </w:rPr>
  </w:style>
  <w:style w:type="character" w:customStyle="1" w:styleId="fontstyle01">
    <w:name w:val="fontstyle01"/>
    <w:basedOn w:val="DefaultParagraphFont"/>
    <w:rPr>
      <w:rFonts w:ascii="TimesNewRomanPS-ItalicMT" w:hAnsi="TimesNewRomanPS-ItalicMT" w:hint="default"/>
      <w:i/>
      <w:iCs/>
      <w:color w:val="000000"/>
      <w:sz w:val="20"/>
      <w:szCs w:val="20"/>
    </w:rPr>
  </w:style>
  <w:style w:type="paragraph" w:styleId="NormalWeb">
    <w:name w:val="Normal (Web)"/>
    <w:basedOn w:val="Normal"/>
    <w:semiHidden/>
    <w:unhideWhenUsed/>
    <w:qFormat/>
    <w:rsid w:val="004761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C28C68-ADB0-4F8F-A744-82FECDDE4DBB}">
  <ds:schemaRefs>
    <ds:schemaRef ds:uri="http://schemas.openxmlformats.org/officeDocument/2006/bibliography"/>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38</Pages>
  <Words>11741</Words>
  <Characters>66924</Characters>
  <Application>Microsoft Office Word</Application>
  <DocSecurity>0</DocSecurity>
  <Lines>557</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Sharma, Vivek</cp:lastModifiedBy>
  <cp:revision>3</cp:revision>
  <cp:lastPrinted>2008-01-31T07:09:00Z</cp:lastPrinted>
  <dcterms:created xsi:type="dcterms:W3CDTF">2021-10-12T09:41:00Z</dcterms:created>
  <dcterms:modified xsi:type="dcterms:W3CDTF">2021-10-12T09:43:00Z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