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38F80" w14:textId="77777777" w:rsidR="00DC2CC0" w:rsidRDefault="00136560">
      <w:pPr>
        <w:pStyle w:val="Header"/>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
    <w:p w14:paraId="7CE4FCC2" w14:textId="77777777" w:rsidR="00DC2CC0" w:rsidRDefault="00136560">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14:paraId="77C1A7D1" w14:textId="77777777" w:rsidR="00DC2CC0" w:rsidRDefault="00DC2CC0">
      <w:pPr>
        <w:pStyle w:val="Header"/>
        <w:rPr>
          <w:bCs/>
          <w:sz w:val="22"/>
          <w:szCs w:val="22"/>
          <w:lang w:val="en-US"/>
        </w:rPr>
      </w:pPr>
    </w:p>
    <w:p w14:paraId="5B4FFB2E" w14:textId="77777777" w:rsidR="00DC2CC0" w:rsidRDefault="00DC2CC0">
      <w:pPr>
        <w:pStyle w:val="Header"/>
        <w:rPr>
          <w:bCs/>
          <w:sz w:val="22"/>
          <w:szCs w:val="22"/>
        </w:rPr>
      </w:pPr>
    </w:p>
    <w:p w14:paraId="2663F019" w14:textId="77777777"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14:paraId="62FEC77F" w14:textId="77777777"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633839DD" w14:textId="77777777"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[Post115-e][604][Relay] Relay QoS (Apple)</w:t>
      </w:r>
    </w:p>
    <w:p w14:paraId="7F10AE3F" w14:textId="77777777"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3DF9945B" w14:textId="77777777" w:rsidR="00DC2CC0" w:rsidRDefault="00136560">
      <w:pPr>
        <w:pStyle w:val="Heading1"/>
      </w:pPr>
      <w:r>
        <w:t xml:space="preserve">1 </w:t>
      </w:r>
      <w:r>
        <w:tab/>
        <w:t>Introduction</w:t>
      </w:r>
    </w:p>
    <w:p w14:paraId="2ABD4F6F" w14:textId="77777777" w:rsidR="00DC2CC0" w:rsidRDefault="00136560">
      <w:pPr>
        <w:rPr>
          <w:rFonts w:ascii="Arial" w:hAnsi="Arial" w:cs="Arial"/>
        </w:rPr>
      </w:pPr>
      <w:r>
        <w:rPr>
          <w:rFonts w:ascii="Arial" w:hAnsi="Arial" w:cs="Arial"/>
        </w:rPr>
        <w:t>This document is a report on the following email discussion:</w:t>
      </w:r>
    </w:p>
    <w:p w14:paraId="3B9D3023" w14:textId="77777777" w:rsidR="00DC2CC0" w:rsidRDefault="00136560">
      <w:pPr>
        <w:pStyle w:val="EmailDiscussion"/>
        <w:rPr>
          <w:rFonts w:cs="Arial"/>
        </w:rPr>
      </w:pPr>
      <w:r>
        <w:rPr>
          <w:rFonts w:cs="Arial"/>
        </w:rPr>
        <w:t>[Post115-e][604][Relay] Relay QoS (Apple)</w:t>
      </w:r>
    </w:p>
    <w:p w14:paraId="184C8E40" w14:textId="77777777" w:rsidR="00DC2CC0" w:rsidRDefault="00136560">
      <w:pPr>
        <w:pStyle w:val="EmailDiscussion2"/>
        <w:rPr>
          <w:rFonts w:cs="Arial"/>
        </w:rPr>
      </w:pPr>
      <w:r>
        <w:rPr>
          <w:rFonts w:cs="Arial"/>
        </w:rPr>
        <w:t>      Scope: Address remaining proposals on QoS for L2 relay:</w:t>
      </w:r>
    </w:p>
    <w:p w14:paraId="4BF9F76E" w14:textId="77777777" w:rsidR="00DC2CC0" w:rsidRDefault="00136560">
      <w:pPr>
        <w:pStyle w:val="EmailDiscussion2"/>
        <w:numPr>
          <w:ilvl w:val="0"/>
          <w:numId w:val="5"/>
        </w:numPr>
        <w:tabs>
          <w:tab w:val="clear" w:pos="1622"/>
        </w:tabs>
        <w:rPr>
          <w:rFonts w:cs="Arial"/>
        </w:rPr>
      </w:pPr>
      <w:r>
        <w:rPr>
          <w:rFonts w:cs="Arial"/>
        </w:rPr>
        <w:t>PDB and PER split between Uu and PC5 (P3/P4 of R2-2109018)</w:t>
      </w:r>
    </w:p>
    <w:p w14:paraId="4F960A0E" w14:textId="77777777" w:rsidR="00DC2CC0" w:rsidRDefault="00136560">
      <w:pPr>
        <w:pStyle w:val="EmailDiscussion2"/>
        <w:numPr>
          <w:ilvl w:val="0"/>
          <w:numId w:val="5"/>
        </w:numPr>
        <w:tabs>
          <w:tab w:val="clear" w:pos="1622"/>
        </w:tabs>
        <w:rPr>
          <w:rFonts w:cs="Arial"/>
        </w:rPr>
      </w:pPr>
      <w:r>
        <w:rPr>
          <w:rFonts w:cs="Arial"/>
        </w:rPr>
        <w:t>Configuration of remote and relay UE with PC5 QoS parameters (P3/P4/P5/P6/P9/P10</w:t>
      </w:r>
      <w:r>
        <w:rPr>
          <w:rFonts w:cs="Arial"/>
          <w:highlight w:val="green"/>
          <w:u w:val="single"/>
        </w:rPr>
        <w:t>/P11</w:t>
      </w:r>
      <w:r>
        <w:rPr>
          <w:rFonts w:cs="Arial"/>
        </w:rPr>
        <w:t xml:space="preserve"> of R2-2109018)</w:t>
      </w:r>
    </w:p>
    <w:p w14:paraId="4A0CA5C9" w14:textId="77777777" w:rsidR="00DC2CC0" w:rsidRDefault="00136560">
      <w:pPr>
        <w:pStyle w:val="EmailDiscussion2"/>
        <w:numPr>
          <w:ilvl w:val="0"/>
          <w:numId w:val="5"/>
        </w:numPr>
        <w:tabs>
          <w:tab w:val="clear" w:pos="1622"/>
        </w:tabs>
        <w:rPr>
          <w:rFonts w:cs="Arial"/>
        </w:rPr>
      </w:pPr>
      <w:r>
        <w:rPr>
          <w:rFonts w:cs="Arial"/>
        </w:rPr>
        <w:t>Granularity of QoS configuration for remote UE, per PC5 RLC bearer or per Uu QoS flow (P12/P13 of R2-2109018)</w:t>
      </w:r>
    </w:p>
    <w:p w14:paraId="6240DCAB" w14:textId="77777777" w:rsidR="00DC2CC0" w:rsidRDefault="00136560">
      <w:pPr>
        <w:pStyle w:val="EmailDiscussion2"/>
        <w:numPr>
          <w:ilvl w:val="0"/>
          <w:numId w:val="5"/>
        </w:numPr>
        <w:tabs>
          <w:tab w:val="clear" w:pos="1622"/>
        </w:tabs>
        <w:rPr>
          <w:rFonts w:cs="Arial"/>
        </w:rPr>
      </w:pPr>
      <w:r>
        <w:rPr>
          <w:rFonts w:cs="Arial"/>
        </w:rPr>
        <w:t>Multiplexing of QoS flows of different PDU sessions and separation of relay traffic and relay UE’s own traffic (P14 of R2-2109018)</w:t>
      </w:r>
    </w:p>
    <w:p w14:paraId="6D5E855A" w14:textId="77777777" w:rsidR="00DC2CC0" w:rsidRDefault="00136560">
      <w:pPr>
        <w:pStyle w:val="EmailDiscussion2"/>
        <w:numPr>
          <w:ilvl w:val="0"/>
          <w:numId w:val="5"/>
        </w:numPr>
        <w:tabs>
          <w:tab w:val="clear" w:pos="1622"/>
        </w:tabs>
        <w:rPr>
          <w:rFonts w:cs="Arial"/>
        </w:rPr>
      </w:pPr>
      <w:r>
        <w:rPr>
          <w:rFonts w:cs="Arial"/>
        </w:rPr>
        <w:t>RLC channel mapping in relation to QoS parameters (P15 of R2-2109018)</w:t>
      </w:r>
    </w:p>
    <w:p w14:paraId="5E2EC9DA" w14:textId="77777777" w:rsidR="00DC2CC0" w:rsidRDefault="00136560">
      <w:pPr>
        <w:pStyle w:val="EmailDiscussion2"/>
        <w:numPr>
          <w:ilvl w:val="0"/>
          <w:numId w:val="5"/>
        </w:numPr>
        <w:tabs>
          <w:tab w:val="clear" w:pos="1622"/>
        </w:tabs>
        <w:rPr>
          <w:rFonts w:cs="Arial"/>
        </w:rPr>
      </w:pPr>
      <w:r>
        <w:rPr>
          <w:rFonts w:cs="Arial"/>
        </w:rPr>
        <w:t>Measurement reports on PC5 link conditions (P16 of R2-2109018)</w:t>
      </w:r>
    </w:p>
    <w:p w14:paraId="44028949" w14:textId="77777777" w:rsidR="00DC2CC0" w:rsidRDefault="00136560">
      <w:pPr>
        <w:pStyle w:val="EmailDiscussion2"/>
        <w:rPr>
          <w:rFonts w:cs="Arial"/>
        </w:rPr>
      </w:pPr>
      <w:r>
        <w:rPr>
          <w:rFonts w:cs="Arial"/>
        </w:rPr>
        <w:t>      Intended outcome: Report to next meeting</w:t>
      </w:r>
    </w:p>
    <w:p w14:paraId="30598E3C" w14:textId="77777777" w:rsidR="00DC2CC0" w:rsidRDefault="00136560">
      <w:pPr>
        <w:pStyle w:val="EmailDiscussion2"/>
        <w:rPr>
          <w:rFonts w:cs="Arial"/>
        </w:rPr>
      </w:pPr>
      <w:r>
        <w:rPr>
          <w:rFonts w:cs="Arial"/>
        </w:rPr>
        <w:t>      Deadline:  Long</w:t>
      </w:r>
    </w:p>
    <w:p w14:paraId="76B27008" w14:textId="77777777" w:rsidR="00DC2CC0" w:rsidRDefault="00DC2CC0">
      <w:pPr>
        <w:pStyle w:val="EmailDiscussion2"/>
        <w:rPr>
          <w:rFonts w:cs="Arial"/>
          <w:szCs w:val="20"/>
        </w:rPr>
      </w:pPr>
    </w:p>
    <w:p w14:paraId="3680D3C0" w14:textId="77777777" w:rsidR="00DC2CC0" w:rsidRDefault="00136560">
      <w:pPr>
        <w:pStyle w:val="EmailDiscussion2"/>
        <w:spacing w:beforeLines="50" w:before="12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14:paraId="07483582" w14:textId="77777777" w:rsidR="00DC2CC0" w:rsidRDefault="00136560">
      <w:pPr>
        <w:pStyle w:val="EmailDiscussion2"/>
        <w:spacing w:beforeLines="50" w:before="12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QoS metric shall be configured for remote UE, so it is proper to discuss it here, along with P9/P10.  </w:t>
      </w:r>
    </w:p>
    <w:p w14:paraId="78397E03" w14:textId="77777777"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14:paraId="50A4255C" w14:textId="77777777" w:rsidR="00DC2CC0" w:rsidRDefault="00136560">
      <w:pPr>
        <w:pStyle w:val="BodyText"/>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2021</w:t>
      </w:r>
      <w:r>
        <w:rPr>
          <w:rFonts w:cs="Arial"/>
        </w:rPr>
        <w:t>.</w:t>
      </w:r>
    </w:p>
    <w:p w14:paraId="443A2665" w14:textId="77777777" w:rsidR="00DC2CC0" w:rsidRDefault="00136560">
      <w:pPr>
        <w:pStyle w:val="BodyText"/>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14:paraId="05DFC0B8" w14:textId="77777777" w:rsidR="00DC2CC0" w:rsidRDefault="00DC2CC0">
      <w:pPr>
        <w:spacing w:before="60" w:after="0"/>
        <w:jc w:val="both"/>
        <w:rPr>
          <w:rFonts w:ascii="Arial" w:eastAsia="MS Mincho" w:hAnsi="Arial" w:cs="Arial"/>
          <w:lang w:eastAsia="en-GB"/>
        </w:rPr>
      </w:pPr>
    </w:p>
    <w:p w14:paraId="73F10604" w14:textId="77777777" w:rsidR="00DC2CC0" w:rsidRDefault="00136560">
      <w:pPr>
        <w:pStyle w:val="Heading1"/>
        <w:ind w:left="1080" w:hanging="1080"/>
        <w:rPr>
          <w:rFonts w:cs="Arial"/>
        </w:rPr>
      </w:pPr>
      <w:r>
        <w:rPr>
          <w:rFonts w:cs="Arial"/>
        </w:rPr>
        <w:t>2</w:t>
      </w:r>
      <w:r>
        <w:rPr>
          <w:rFonts w:cs="Arial"/>
        </w:rPr>
        <w:tab/>
        <w:t>Contact Points</w:t>
      </w:r>
    </w:p>
    <w:p w14:paraId="0080C9FB" w14:textId="77777777"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14:paraId="389667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165D7" w14:textId="77777777"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CEA22" w14:textId="77777777"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EEF76A" w14:textId="77777777" w:rsidR="00DC2CC0" w:rsidRDefault="00136560">
            <w:pPr>
              <w:pStyle w:val="TAH"/>
              <w:spacing w:before="20" w:after="20"/>
              <w:ind w:left="57" w:right="57"/>
              <w:jc w:val="left"/>
              <w:rPr>
                <w:rFonts w:cs="Arial"/>
                <w:sz w:val="20"/>
              </w:rPr>
            </w:pPr>
            <w:r>
              <w:rPr>
                <w:rFonts w:cs="Arial"/>
                <w:sz w:val="20"/>
              </w:rPr>
              <w:t>Email Address</w:t>
            </w:r>
          </w:p>
        </w:tc>
      </w:tr>
      <w:tr w:rsidR="00DC2CC0" w14:paraId="77661F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1D3DA4" w14:textId="77777777"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D2C146" w14:textId="77777777" w:rsidR="00DC2CC0" w:rsidRDefault="00136560">
            <w:pPr>
              <w:pStyle w:val="TAC"/>
              <w:spacing w:before="20" w:after="20"/>
              <w:ind w:left="57" w:right="57"/>
              <w:jc w:val="left"/>
              <w:rPr>
                <w:rFonts w:cs="Arial"/>
                <w:sz w:val="20"/>
                <w:lang w:eastAsia="zh-CN"/>
              </w:rPr>
            </w:pPr>
            <w:r>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614D8EA4" w14:textId="77777777" w:rsidR="00DC2CC0" w:rsidRDefault="00136560">
            <w:pPr>
              <w:pStyle w:val="TAC"/>
              <w:spacing w:before="20" w:after="20"/>
              <w:ind w:left="57" w:right="57"/>
              <w:jc w:val="left"/>
              <w:rPr>
                <w:rFonts w:cs="Arial"/>
                <w:sz w:val="20"/>
                <w:lang w:eastAsia="zh-CN"/>
              </w:rPr>
            </w:pPr>
            <w:r>
              <w:rPr>
                <w:rFonts w:cs="Arial"/>
                <w:sz w:val="20"/>
                <w:lang w:eastAsia="zh-CN"/>
              </w:rPr>
              <w:t>zhibin_wu@apple.com</w:t>
            </w:r>
          </w:p>
        </w:tc>
      </w:tr>
      <w:tr w:rsidR="00DC2CC0" w14:paraId="5A3BAD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86191" w14:textId="77777777"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5953B065" w14:textId="77777777" w:rsidR="00DC2CC0" w:rsidRDefault="00136560">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7AA2FFC9" w14:textId="77777777" w:rsidR="00DC2CC0" w:rsidRDefault="00136560">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DC2CC0" w14:paraId="0A4A4A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88F9A1"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7DD7E3D" w14:textId="77777777" w:rsidR="00DC2CC0" w:rsidRDefault="00136560">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7740C173" w14:textId="77777777" w:rsidR="00DC2CC0" w:rsidRDefault="00136560">
            <w:pPr>
              <w:pStyle w:val="TAC"/>
              <w:spacing w:before="20" w:after="20"/>
              <w:ind w:left="57" w:right="57"/>
              <w:jc w:val="left"/>
              <w:rPr>
                <w:rFonts w:cs="Arial"/>
                <w:lang w:eastAsia="zh-CN"/>
              </w:rPr>
            </w:pPr>
            <w:r>
              <w:rPr>
                <w:rFonts w:cs="Arial"/>
                <w:lang w:eastAsia="zh-CN"/>
              </w:rPr>
              <w:t>chengp@qti.qualcomm.com</w:t>
            </w:r>
          </w:p>
        </w:tc>
      </w:tr>
      <w:tr w:rsidR="00DC2CC0" w14:paraId="6EAC86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086097"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F6E68B4" w14:textId="77777777"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29B3B827" w14:textId="77777777" w:rsidR="00DC2CC0" w:rsidRDefault="00136560">
            <w:pPr>
              <w:pStyle w:val="TAC"/>
              <w:spacing w:before="20" w:after="20"/>
              <w:ind w:left="57" w:right="57"/>
              <w:jc w:val="left"/>
              <w:rPr>
                <w:rFonts w:cs="Arial"/>
                <w:lang w:eastAsia="zh-CN"/>
              </w:rPr>
            </w:pPr>
            <w:r>
              <w:rPr>
                <w:rFonts w:cs="Arial"/>
                <w:lang w:eastAsia="zh-CN"/>
              </w:rPr>
              <w:t>min.w.wang@ericsson.com</w:t>
            </w:r>
          </w:p>
        </w:tc>
      </w:tr>
      <w:tr w:rsidR="00DC2CC0" w14:paraId="74362A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A4A6FE" w14:textId="77777777" w:rsidR="00DC2CC0" w:rsidRDefault="00136560">
            <w:pPr>
              <w:pStyle w:val="TAC"/>
              <w:spacing w:before="20" w:after="20"/>
              <w:ind w:left="57" w:right="57"/>
              <w:jc w:val="left"/>
              <w:rPr>
                <w:rFonts w:cs="Arial"/>
                <w:lang w:eastAsia="zh-CN"/>
              </w:rPr>
            </w:pPr>
            <w:r>
              <w:rPr>
                <w:rFonts w:cs="Arial"/>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6A74A19" w14:textId="77777777"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7AD2633E" w14:textId="77777777" w:rsidR="00DC2CC0" w:rsidRDefault="00136560">
            <w:pPr>
              <w:pStyle w:val="TAC"/>
              <w:spacing w:before="20" w:after="20"/>
              <w:ind w:left="57" w:right="57"/>
              <w:jc w:val="left"/>
              <w:rPr>
                <w:rFonts w:cs="Arial"/>
                <w:lang w:eastAsia="zh-CN"/>
              </w:rPr>
            </w:pPr>
            <w:r>
              <w:rPr>
                <w:rFonts w:cs="Arial"/>
                <w:lang w:eastAsia="zh-CN"/>
              </w:rPr>
              <w:t>martino.freda@interdigital.com</w:t>
            </w:r>
          </w:p>
        </w:tc>
      </w:tr>
      <w:tr w:rsidR="00DC2CC0" w14:paraId="338985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096DF" w14:textId="77777777" w:rsidR="00DC2CC0" w:rsidRDefault="00136560">
            <w:pPr>
              <w:pStyle w:val="TAC"/>
              <w:spacing w:before="20" w:after="20"/>
              <w:ind w:left="57" w:right="57"/>
              <w:jc w:val="left"/>
              <w:rPr>
                <w:rFonts w:cs="Arial"/>
                <w:lang w:val="en-US" w:eastAsia="zh-CN"/>
              </w:rPr>
            </w:pPr>
            <w:r>
              <w:rPr>
                <w:rFonts w:cs="Arial"/>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AA8C1F3" w14:textId="77777777" w:rsidR="00DC2CC0" w:rsidRDefault="00136560">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14:paraId="3725786C" w14:textId="77777777" w:rsidR="00DC2CC0" w:rsidRDefault="00136560">
            <w:pPr>
              <w:pStyle w:val="TAC"/>
              <w:spacing w:before="20" w:after="20"/>
              <w:ind w:left="57" w:right="57"/>
              <w:jc w:val="left"/>
              <w:rPr>
                <w:rFonts w:cs="Arial"/>
                <w:lang w:val="en-US" w:eastAsia="zh-CN"/>
              </w:rPr>
            </w:pPr>
            <w:r>
              <w:rPr>
                <w:rFonts w:cs="Arial"/>
                <w:lang w:val="en-US" w:eastAsia="zh-CN"/>
              </w:rPr>
              <w:t>Hao.bi@futurewei.com</w:t>
            </w:r>
          </w:p>
        </w:tc>
      </w:tr>
      <w:tr w:rsidR="00DC2CC0" w14:paraId="0029DC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D357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14:paraId="6FC3D40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 Bangolae</w:t>
            </w:r>
          </w:p>
        </w:tc>
        <w:tc>
          <w:tcPr>
            <w:tcW w:w="4391" w:type="dxa"/>
            <w:tcBorders>
              <w:top w:val="single" w:sz="4" w:space="0" w:color="auto"/>
              <w:left w:val="single" w:sz="4" w:space="0" w:color="auto"/>
              <w:bottom w:val="single" w:sz="4" w:space="0" w:color="auto"/>
              <w:right w:val="single" w:sz="4" w:space="0" w:color="auto"/>
            </w:tcBorders>
          </w:tcPr>
          <w:p w14:paraId="46A9EE5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DC2CC0" w14:paraId="40B9AA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F9DA06"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6C2DFA43" w14:textId="77777777"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tcPr>
          <w:p w14:paraId="3AE6BBA6" w14:textId="77777777" w:rsidR="00DC2CC0" w:rsidRDefault="00136560">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eoyoung.</w:t>
            </w:r>
            <w:r>
              <w:rPr>
                <w:rFonts w:eastAsia="Malgun Gothic" w:cs="Arial"/>
                <w:lang w:eastAsia="ko-KR"/>
              </w:rPr>
              <w:t>back@lge.com</w:t>
            </w:r>
          </w:p>
        </w:tc>
      </w:tr>
      <w:tr w:rsidR="00DC2CC0" w14:paraId="792979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DFBF0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BAF994C"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14:paraId="1A98F63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chen.lin23@zte.com.cn</w:t>
            </w:r>
          </w:p>
        </w:tc>
      </w:tr>
      <w:tr w:rsidR="00136560" w14:paraId="37A4BB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0FE03" w14:textId="77777777" w:rsidR="00136560" w:rsidRDefault="00136560">
            <w:pPr>
              <w:pStyle w:val="TAC"/>
              <w:spacing w:before="20" w:after="20"/>
              <w:ind w:left="57" w:right="57"/>
              <w:jc w:val="left"/>
              <w:rPr>
                <w:rFonts w:cs="Arial"/>
                <w:lang w:val="en-US" w:eastAsia="zh-CN"/>
              </w:rPr>
            </w:pPr>
            <w:r>
              <w:rPr>
                <w:rFonts w:cs="Arial"/>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3D8DA0B7" w14:textId="77777777" w:rsidR="00136560" w:rsidRDefault="00136560">
            <w:pPr>
              <w:pStyle w:val="TAC"/>
              <w:spacing w:before="20" w:after="20"/>
              <w:ind w:left="57" w:right="57"/>
              <w:jc w:val="left"/>
              <w:rPr>
                <w:rFonts w:cs="Arial"/>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14:paraId="7D5B6E55" w14:textId="77777777" w:rsidR="00136560" w:rsidRDefault="00136560">
            <w:pPr>
              <w:pStyle w:val="TAC"/>
              <w:spacing w:before="20" w:after="20"/>
              <w:ind w:left="57" w:right="57"/>
              <w:jc w:val="left"/>
              <w:rPr>
                <w:rFonts w:cs="Arial"/>
                <w:lang w:val="en-US" w:eastAsia="zh-CN"/>
              </w:rPr>
            </w:pPr>
            <w:r>
              <w:rPr>
                <w:rFonts w:cs="Arial"/>
                <w:lang w:val="en-US" w:eastAsia="zh-CN"/>
              </w:rPr>
              <w:t>xing.liu1@unisoc.com</w:t>
            </w:r>
          </w:p>
        </w:tc>
      </w:tr>
      <w:tr w:rsidR="004E6CB3" w14:paraId="2DE42E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BEAFA2" w14:textId="77777777" w:rsidR="004E6CB3" w:rsidRDefault="004E6CB3">
            <w:pPr>
              <w:pStyle w:val="TAC"/>
              <w:spacing w:before="20" w:after="20"/>
              <w:ind w:left="57" w:right="57"/>
              <w:jc w:val="left"/>
              <w:rPr>
                <w:rFonts w:cs="Arial"/>
                <w:lang w:val="en-US" w:eastAsia="zh-CN"/>
              </w:rPr>
            </w:pPr>
            <w:r>
              <w:rPr>
                <w:rFonts w:cs="Arial"/>
                <w:lang w:val="en-US" w:eastAsia="zh-CN"/>
              </w:rPr>
              <w:t>vivo</w:t>
            </w:r>
          </w:p>
        </w:tc>
        <w:tc>
          <w:tcPr>
            <w:tcW w:w="3118" w:type="dxa"/>
            <w:tcBorders>
              <w:top w:val="single" w:sz="4" w:space="0" w:color="auto"/>
              <w:left w:val="single" w:sz="4" w:space="0" w:color="auto"/>
              <w:bottom w:val="single" w:sz="4" w:space="0" w:color="auto"/>
              <w:right w:val="single" w:sz="4" w:space="0" w:color="auto"/>
            </w:tcBorders>
          </w:tcPr>
          <w:p w14:paraId="3F64B0C5" w14:textId="77777777" w:rsidR="004E6CB3" w:rsidRDefault="004E6CB3">
            <w:pPr>
              <w:pStyle w:val="TAC"/>
              <w:spacing w:before="20" w:after="20"/>
              <w:ind w:left="57" w:right="57"/>
              <w:jc w:val="left"/>
              <w:rPr>
                <w:rFonts w:cs="Arial"/>
                <w:lang w:val="en-US" w:eastAsia="zh-CN"/>
              </w:rPr>
            </w:pPr>
            <w:r>
              <w:rPr>
                <w:rFonts w:cs="Arial"/>
                <w:lang w:val="en-US"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14DE4405" w14:textId="77777777" w:rsidR="004E6CB3" w:rsidRDefault="004E6CB3">
            <w:pPr>
              <w:pStyle w:val="TAC"/>
              <w:spacing w:before="20" w:after="20"/>
              <w:ind w:left="57" w:right="57"/>
              <w:jc w:val="left"/>
              <w:rPr>
                <w:rFonts w:cs="Arial"/>
                <w:lang w:val="en-US" w:eastAsia="zh-CN"/>
              </w:rPr>
            </w:pPr>
            <w:r>
              <w:rPr>
                <w:rFonts w:cs="Arial"/>
                <w:lang w:val="en-US" w:eastAsia="zh-CN"/>
              </w:rPr>
              <w:t>kimba@vivo.com</w:t>
            </w:r>
          </w:p>
        </w:tc>
      </w:tr>
      <w:tr w:rsidR="00FA7CED" w14:paraId="55741E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9CE27" w14:textId="77777777" w:rsidR="00FA7CED" w:rsidRDefault="00FA7CED">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49F669D0" w14:textId="77777777" w:rsidR="00FA7CED" w:rsidRDefault="00FA7CED">
            <w:pPr>
              <w:pStyle w:val="TAC"/>
              <w:spacing w:before="20" w:after="20"/>
              <w:ind w:left="57" w:right="57"/>
              <w:jc w:val="left"/>
              <w:rPr>
                <w:rFonts w:cs="Arial"/>
                <w:lang w:val="en-US" w:eastAsia="zh-CN"/>
              </w:rPr>
            </w:pPr>
            <w:r>
              <w:rPr>
                <w:rFonts w:cs="Arial"/>
                <w:lang w:val="en-US" w:eastAsia="zh-CN"/>
              </w:rPr>
              <w:t>LIU Lei</w:t>
            </w:r>
          </w:p>
        </w:tc>
        <w:tc>
          <w:tcPr>
            <w:tcW w:w="4391" w:type="dxa"/>
            <w:tcBorders>
              <w:top w:val="single" w:sz="4" w:space="0" w:color="auto"/>
              <w:left w:val="single" w:sz="4" w:space="0" w:color="auto"/>
              <w:bottom w:val="single" w:sz="4" w:space="0" w:color="auto"/>
              <w:right w:val="single" w:sz="4" w:space="0" w:color="auto"/>
            </w:tcBorders>
          </w:tcPr>
          <w:p w14:paraId="0D461A85" w14:textId="77777777" w:rsidR="00FA7CED" w:rsidRDefault="00FA7CED">
            <w:pPr>
              <w:pStyle w:val="TAC"/>
              <w:spacing w:before="20" w:after="20"/>
              <w:ind w:left="57" w:right="57"/>
              <w:jc w:val="left"/>
              <w:rPr>
                <w:rFonts w:cs="Arial"/>
                <w:lang w:val="en-US" w:eastAsia="zh-CN"/>
              </w:rPr>
            </w:pPr>
            <w:r>
              <w:rPr>
                <w:rFonts w:cs="Arial"/>
                <w:lang w:val="en-US" w:eastAsia="zh-CN"/>
              </w:rPr>
              <w:t>lei.liu@cn.sharp-world.com</w:t>
            </w:r>
          </w:p>
        </w:tc>
      </w:tr>
      <w:tr w:rsidR="00B03DE6" w14:paraId="32C772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C331EC" w14:textId="77777777" w:rsidR="00B03DE6" w:rsidRDefault="00B03DE6">
            <w:pPr>
              <w:pStyle w:val="TAC"/>
              <w:spacing w:before="20" w:after="20"/>
              <w:ind w:left="57" w:right="57"/>
              <w:jc w:val="left"/>
              <w:rPr>
                <w:rFonts w:cs="Arial"/>
                <w:lang w:val="en-US" w:eastAsia="zh-CN"/>
              </w:rPr>
            </w:pPr>
            <w:r>
              <w:rPr>
                <w:rFonts w:eastAsiaTheme="minorEastAsia" w:cs="Arial"/>
                <w:lang w:eastAsia="ja-JP"/>
              </w:rPr>
              <w:t>Huawei, HiSilicon</w:t>
            </w:r>
          </w:p>
        </w:tc>
        <w:tc>
          <w:tcPr>
            <w:tcW w:w="3118" w:type="dxa"/>
            <w:tcBorders>
              <w:top w:val="single" w:sz="4" w:space="0" w:color="auto"/>
              <w:left w:val="single" w:sz="4" w:space="0" w:color="auto"/>
              <w:bottom w:val="single" w:sz="4" w:space="0" w:color="auto"/>
              <w:right w:val="single" w:sz="4" w:space="0" w:color="auto"/>
            </w:tcBorders>
          </w:tcPr>
          <w:p w14:paraId="755F1C9F" w14:textId="77777777" w:rsidR="00B03DE6" w:rsidRDefault="00B03DE6">
            <w:pPr>
              <w:pStyle w:val="TAC"/>
              <w:spacing w:before="20" w:after="20"/>
              <w:ind w:left="57" w:right="57"/>
              <w:jc w:val="left"/>
              <w:rPr>
                <w:rFonts w:cs="Arial"/>
                <w:lang w:val="en-US" w:eastAsia="zh-CN"/>
              </w:rPr>
            </w:pPr>
            <w:r>
              <w:rPr>
                <w:rFonts w:cs="Arial" w:hint="eastAsia"/>
                <w:lang w:val="en-US" w:eastAsia="zh-CN"/>
              </w:rPr>
              <w:t>J</w:t>
            </w:r>
            <w:r>
              <w:rPr>
                <w:rFonts w:cs="Arial"/>
                <w:lang w:val="en-US" w:eastAsia="zh-CN"/>
              </w:rPr>
              <w:t>agdeep Singh</w:t>
            </w:r>
          </w:p>
        </w:tc>
        <w:tc>
          <w:tcPr>
            <w:tcW w:w="4391" w:type="dxa"/>
            <w:tcBorders>
              <w:top w:val="single" w:sz="4" w:space="0" w:color="auto"/>
              <w:left w:val="single" w:sz="4" w:space="0" w:color="auto"/>
              <w:bottom w:val="single" w:sz="4" w:space="0" w:color="auto"/>
              <w:right w:val="single" w:sz="4" w:space="0" w:color="auto"/>
            </w:tcBorders>
          </w:tcPr>
          <w:p w14:paraId="5CDA038F" w14:textId="77777777" w:rsidR="00B03DE6" w:rsidRDefault="00B03DE6">
            <w:pPr>
              <w:pStyle w:val="TAC"/>
              <w:spacing w:before="20" w:after="20"/>
              <w:ind w:left="57" w:right="57"/>
              <w:jc w:val="left"/>
              <w:rPr>
                <w:rFonts w:cs="Arial"/>
                <w:lang w:val="en-US" w:eastAsia="zh-CN"/>
              </w:rPr>
            </w:pPr>
            <w:r w:rsidRPr="00B03DE6">
              <w:rPr>
                <w:rFonts w:cs="Arial"/>
                <w:lang w:val="en-US" w:eastAsia="zh-CN"/>
              </w:rPr>
              <w:t>jagdeep.singh6@huawei.com</w:t>
            </w:r>
          </w:p>
        </w:tc>
      </w:tr>
      <w:tr w:rsidR="002E65DB" w14:paraId="35D6B3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79B6F" w14:textId="77777777" w:rsidR="002E65DB" w:rsidRDefault="002E65DB">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3118" w:type="dxa"/>
            <w:tcBorders>
              <w:top w:val="single" w:sz="4" w:space="0" w:color="auto"/>
              <w:left w:val="single" w:sz="4" w:space="0" w:color="auto"/>
              <w:bottom w:val="single" w:sz="4" w:space="0" w:color="auto"/>
              <w:right w:val="single" w:sz="4" w:space="0" w:color="auto"/>
            </w:tcBorders>
          </w:tcPr>
          <w:p w14:paraId="0F92A70D" w14:textId="77777777" w:rsidR="002E65DB" w:rsidRDefault="002E65DB">
            <w:pPr>
              <w:pStyle w:val="TAC"/>
              <w:spacing w:before="20" w:after="20"/>
              <w:ind w:left="57" w:right="57"/>
              <w:jc w:val="left"/>
              <w:rPr>
                <w:rFonts w:cs="Arial"/>
                <w:lang w:val="en-US" w:eastAsia="zh-CN"/>
              </w:rPr>
            </w:pPr>
            <w:r>
              <w:rPr>
                <w:rFonts w:cs="Arial"/>
                <w:lang w:val="en-US" w:eastAsia="zh-CN"/>
              </w:rPr>
              <w:t>Gordon Young</w:t>
            </w:r>
          </w:p>
        </w:tc>
        <w:tc>
          <w:tcPr>
            <w:tcW w:w="4391" w:type="dxa"/>
            <w:tcBorders>
              <w:top w:val="single" w:sz="4" w:space="0" w:color="auto"/>
              <w:left w:val="single" w:sz="4" w:space="0" w:color="auto"/>
              <w:bottom w:val="single" w:sz="4" w:space="0" w:color="auto"/>
              <w:right w:val="single" w:sz="4" w:space="0" w:color="auto"/>
            </w:tcBorders>
          </w:tcPr>
          <w:p w14:paraId="081F5A45" w14:textId="5918D55D" w:rsidR="002E65DB" w:rsidRPr="00B03DE6" w:rsidRDefault="00817F84">
            <w:pPr>
              <w:pStyle w:val="TAC"/>
              <w:spacing w:before="20" w:after="20"/>
              <w:ind w:left="57" w:right="57"/>
              <w:jc w:val="left"/>
              <w:rPr>
                <w:rFonts w:cs="Arial"/>
                <w:lang w:val="en-US" w:eastAsia="zh-CN"/>
              </w:rPr>
            </w:pPr>
            <w:hyperlink r:id="rId14" w:history="1">
              <w:r w:rsidR="00F34C22" w:rsidRPr="00F61679">
                <w:rPr>
                  <w:rStyle w:val="Hyperlink"/>
                  <w:rFonts w:cs="Arial"/>
                  <w:lang w:val="en-US" w:eastAsia="zh-CN"/>
                </w:rPr>
                <w:t>gordonpetery@xiaomi.com</w:t>
              </w:r>
            </w:hyperlink>
          </w:p>
        </w:tc>
      </w:tr>
      <w:tr w:rsidR="00F34C22" w14:paraId="7F3C2C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55C96D" w14:textId="2496D10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Motorola Mobility</w:t>
            </w:r>
          </w:p>
        </w:tc>
        <w:tc>
          <w:tcPr>
            <w:tcW w:w="3118" w:type="dxa"/>
            <w:tcBorders>
              <w:top w:val="single" w:sz="4" w:space="0" w:color="auto"/>
              <w:left w:val="single" w:sz="4" w:space="0" w:color="auto"/>
              <w:bottom w:val="single" w:sz="4" w:space="0" w:color="auto"/>
              <w:right w:val="single" w:sz="4" w:space="0" w:color="auto"/>
            </w:tcBorders>
          </w:tcPr>
          <w:p w14:paraId="1C1D320B" w14:textId="48DD8981" w:rsidR="00F34C22" w:rsidRDefault="00F34C22" w:rsidP="00F34C22">
            <w:pPr>
              <w:pStyle w:val="TAC"/>
              <w:spacing w:before="20" w:after="20"/>
              <w:ind w:left="57" w:right="57"/>
              <w:jc w:val="left"/>
              <w:rPr>
                <w:rFonts w:cs="Arial"/>
                <w:lang w:val="en-US" w:eastAsia="zh-CN"/>
              </w:rPr>
            </w:pPr>
            <w:r>
              <w:rPr>
                <w:rFonts w:cs="Arial"/>
                <w:lang w:val="en-US"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27158280" w14:textId="75F0E7C9" w:rsidR="00F34C22" w:rsidRDefault="00817F84" w:rsidP="00F34C22">
            <w:pPr>
              <w:pStyle w:val="TAC"/>
              <w:spacing w:before="20" w:after="20"/>
              <w:ind w:left="57" w:right="57"/>
              <w:jc w:val="left"/>
              <w:rPr>
                <w:rFonts w:cs="Arial"/>
                <w:lang w:val="en-US" w:eastAsia="zh-CN"/>
              </w:rPr>
            </w:pPr>
            <w:hyperlink r:id="rId15" w:history="1">
              <w:r w:rsidR="00F34C22" w:rsidRPr="00F61679">
                <w:rPr>
                  <w:rStyle w:val="Hyperlink"/>
                  <w:rFonts w:cs="Arial"/>
                  <w:lang w:val="en-US" w:eastAsia="zh-CN"/>
                </w:rPr>
                <w:t>pmallick@lenovo.com</w:t>
              </w:r>
            </w:hyperlink>
          </w:p>
        </w:tc>
      </w:tr>
      <w:tr w:rsidR="00741042" w14:paraId="5722CE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6165E4" w14:textId="25F4000D" w:rsidR="00741042" w:rsidRPr="00741042" w:rsidRDefault="00741042" w:rsidP="00F34C22">
            <w:pPr>
              <w:pStyle w:val="TAC"/>
              <w:spacing w:before="20" w:after="20"/>
              <w:ind w:left="57" w:right="57"/>
              <w:jc w:val="left"/>
              <w:rPr>
                <w:rFonts w:cs="Arial"/>
                <w:lang w:eastAsia="zh-CN"/>
              </w:rPr>
            </w:pPr>
            <w:r>
              <w:rPr>
                <w:rFonts w:cs="Arial"/>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C8EB8D0" w14:textId="56F010BC" w:rsidR="00741042" w:rsidRPr="00741042" w:rsidRDefault="00741042" w:rsidP="00F34C22">
            <w:pPr>
              <w:pStyle w:val="TAC"/>
              <w:spacing w:before="20" w:after="20"/>
              <w:ind w:left="57" w:right="57"/>
              <w:jc w:val="left"/>
              <w:rPr>
                <w:rFonts w:eastAsia="Malgun Gothic" w:cs="Arial"/>
                <w:lang w:val="en-US" w:eastAsia="ko-KR"/>
              </w:rPr>
            </w:pPr>
            <w:r>
              <w:rPr>
                <w:rFonts w:eastAsia="Malgun Gothic" w:cs="Arial" w:hint="eastAsia"/>
                <w:lang w:val="en-US" w:eastAsia="ko-KR"/>
              </w:rPr>
              <w:t>Hyunjeong Kang</w:t>
            </w:r>
          </w:p>
        </w:tc>
        <w:tc>
          <w:tcPr>
            <w:tcW w:w="4391" w:type="dxa"/>
            <w:tcBorders>
              <w:top w:val="single" w:sz="4" w:space="0" w:color="auto"/>
              <w:left w:val="single" w:sz="4" w:space="0" w:color="auto"/>
              <w:bottom w:val="single" w:sz="4" w:space="0" w:color="auto"/>
              <w:right w:val="single" w:sz="4" w:space="0" w:color="auto"/>
            </w:tcBorders>
          </w:tcPr>
          <w:p w14:paraId="6A54ED5C" w14:textId="168EE8ED" w:rsidR="00741042" w:rsidRPr="00741042" w:rsidRDefault="00741042" w:rsidP="00F34C22">
            <w:pPr>
              <w:pStyle w:val="TAC"/>
              <w:spacing w:before="20" w:after="20"/>
              <w:ind w:left="57" w:right="57"/>
              <w:jc w:val="left"/>
              <w:rPr>
                <w:rFonts w:eastAsia="Malgun Gothic"/>
                <w:lang w:eastAsia="ko-KR"/>
              </w:rPr>
            </w:pPr>
            <w:r>
              <w:rPr>
                <w:rFonts w:eastAsia="Malgun Gothic"/>
                <w:lang w:val="en-US" w:eastAsia="ko-KR"/>
              </w:rPr>
              <w:t>h</w:t>
            </w:r>
            <w:r>
              <w:rPr>
                <w:rFonts w:eastAsia="Malgun Gothic" w:hint="eastAsia"/>
                <w:lang w:eastAsia="ko-KR"/>
              </w:rPr>
              <w:t>yunjeong.</w:t>
            </w:r>
            <w:r>
              <w:rPr>
                <w:rFonts w:eastAsia="Malgun Gothic"/>
                <w:lang w:eastAsia="ko-KR"/>
              </w:rPr>
              <w:t>kang@samsung.com</w:t>
            </w:r>
          </w:p>
        </w:tc>
      </w:tr>
      <w:tr w:rsidR="00B244B7" w14:paraId="5D683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0904F3" w14:textId="2E93273F" w:rsidR="00B244B7" w:rsidRDefault="00B244B7" w:rsidP="00F34C22">
            <w:pPr>
              <w:pStyle w:val="TAC"/>
              <w:spacing w:before="20" w:after="20"/>
              <w:ind w:left="57" w:right="57"/>
              <w:jc w:val="left"/>
              <w:rPr>
                <w:rFonts w:cs="Arial"/>
                <w:lang w:eastAsia="zh-CN"/>
              </w:rPr>
            </w:pPr>
            <w:r>
              <w:rPr>
                <w:rFonts w:cs="Arial"/>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0FC6CE" w14:textId="7FFBEC8B" w:rsidR="00B244B7" w:rsidRDefault="00B244B7" w:rsidP="00F34C22">
            <w:pPr>
              <w:pStyle w:val="TAC"/>
              <w:spacing w:before="20" w:after="20"/>
              <w:ind w:left="57" w:right="57"/>
              <w:jc w:val="left"/>
              <w:rPr>
                <w:rFonts w:eastAsia="Malgun Gothic" w:cs="Arial"/>
                <w:lang w:val="en-US" w:eastAsia="ko-KR"/>
              </w:rPr>
            </w:pPr>
            <w:r>
              <w:rPr>
                <w:rFonts w:eastAsia="Malgun Gothic" w:cs="Arial"/>
                <w:lang w:val="en-US" w:eastAsia="ko-KR"/>
              </w:rPr>
              <w:t>Berthold Panzner</w:t>
            </w:r>
          </w:p>
        </w:tc>
        <w:tc>
          <w:tcPr>
            <w:tcW w:w="4391" w:type="dxa"/>
            <w:tcBorders>
              <w:top w:val="single" w:sz="4" w:space="0" w:color="auto"/>
              <w:left w:val="single" w:sz="4" w:space="0" w:color="auto"/>
              <w:bottom w:val="single" w:sz="4" w:space="0" w:color="auto"/>
              <w:right w:val="single" w:sz="4" w:space="0" w:color="auto"/>
            </w:tcBorders>
          </w:tcPr>
          <w:p w14:paraId="0E4A8F4D" w14:textId="27AB8E49" w:rsidR="00B244B7" w:rsidRDefault="00B244B7" w:rsidP="00F34C22">
            <w:pPr>
              <w:pStyle w:val="TAC"/>
              <w:spacing w:before="20" w:after="20"/>
              <w:ind w:left="57" w:right="57"/>
              <w:jc w:val="left"/>
              <w:rPr>
                <w:rFonts w:eastAsia="Malgun Gothic"/>
                <w:lang w:val="en-US" w:eastAsia="ko-KR"/>
              </w:rPr>
            </w:pPr>
            <w:r>
              <w:rPr>
                <w:rFonts w:eastAsia="Malgun Gothic"/>
                <w:lang w:val="en-US" w:eastAsia="ko-KR"/>
              </w:rPr>
              <w:t>berthold.panzner@nokia.com</w:t>
            </w:r>
          </w:p>
        </w:tc>
      </w:tr>
      <w:tr w:rsidR="00BC3904" w14:paraId="289655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9BA87" w14:textId="4447D24A" w:rsidR="00BC3904" w:rsidRDefault="00BC3904" w:rsidP="00BC3904">
            <w:pPr>
              <w:pStyle w:val="TAC"/>
              <w:spacing w:before="20" w:after="20"/>
              <w:ind w:left="57" w:right="57"/>
              <w:jc w:val="left"/>
              <w:rPr>
                <w:rFonts w:cs="Arial"/>
                <w:lang w:eastAsia="zh-CN"/>
              </w:rPr>
            </w:pPr>
            <w:r>
              <w:rPr>
                <w:rFonts w:eastAsiaTheme="minorEastAsia" w:cs="Arial"/>
                <w:lang w:eastAsia="ja-JP"/>
              </w:rPr>
              <w:t>Philips</w:t>
            </w:r>
          </w:p>
        </w:tc>
        <w:tc>
          <w:tcPr>
            <w:tcW w:w="3118" w:type="dxa"/>
            <w:tcBorders>
              <w:top w:val="single" w:sz="4" w:space="0" w:color="auto"/>
              <w:left w:val="single" w:sz="4" w:space="0" w:color="auto"/>
              <w:bottom w:val="single" w:sz="4" w:space="0" w:color="auto"/>
              <w:right w:val="single" w:sz="4" w:space="0" w:color="auto"/>
            </w:tcBorders>
          </w:tcPr>
          <w:p w14:paraId="4085C408" w14:textId="1D6FD08B" w:rsidR="00BC3904" w:rsidRDefault="00BC3904" w:rsidP="00BC3904">
            <w:pPr>
              <w:pStyle w:val="TAC"/>
              <w:spacing w:before="20" w:after="20"/>
              <w:ind w:left="57" w:right="57"/>
              <w:jc w:val="left"/>
              <w:rPr>
                <w:rFonts w:eastAsia="Malgun Gothic" w:cs="Arial"/>
                <w:lang w:val="en-US" w:eastAsia="ko-KR"/>
              </w:rPr>
            </w:pPr>
            <w:r>
              <w:rPr>
                <w:rFonts w:cs="Arial"/>
                <w:lang w:val="en-US" w:eastAsia="zh-CN"/>
              </w:rPr>
              <w:t>Jesus Gonzalez Tejeria</w:t>
            </w:r>
          </w:p>
        </w:tc>
        <w:tc>
          <w:tcPr>
            <w:tcW w:w="4391" w:type="dxa"/>
            <w:tcBorders>
              <w:top w:val="single" w:sz="4" w:space="0" w:color="auto"/>
              <w:left w:val="single" w:sz="4" w:space="0" w:color="auto"/>
              <w:bottom w:val="single" w:sz="4" w:space="0" w:color="auto"/>
              <w:right w:val="single" w:sz="4" w:space="0" w:color="auto"/>
            </w:tcBorders>
          </w:tcPr>
          <w:p w14:paraId="66BE2B77" w14:textId="70493A20" w:rsidR="00BC3904" w:rsidRDefault="00BC3904" w:rsidP="00BC3904">
            <w:pPr>
              <w:pStyle w:val="TAC"/>
              <w:spacing w:before="20" w:after="20"/>
              <w:ind w:left="57" w:right="57"/>
              <w:jc w:val="left"/>
              <w:rPr>
                <w:rFonts w:eastAsia="Malgun Gothic"/>
                <w:lang w:val="en-US" w:eastAsia="ko-KR"/>
              </w:rPr>
            </w:pPr>
            <w:r>
              <w:rPr>
                <w:rFonts w:cs="Arial"/>
                <w:lang w:val="en-US" w:eastAsia="zh-CN"/>
              </w:rPr>
              <w:t>jesus.gonzalez.tejeria@philips.com</w:t>
            </w:r>
          </w:p>
        </w:tc>
      </w:tr>
      <w:tr w:rsidR="003F64EB" w14:paraId="261FAB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12EF7" w14:textId="6E06B128" w:rsidR="003F64EB" w:rsidRDefault="003F64EB" w:rsidP="003F64EB">
            <w:pPr>
              <w:pStyle w:val="TAC"/>
              <w:spacing w:before="20" w:after="20"/>
              <w:ind w:left="57" w:right="57"/>
              <w:jc w:val="left"/>
              <w:rPr>
                <w:rFonts w:eastAsiaTheme="minorEastAsia" w:cs="Arial"/>
                <w:lang w:eastAsia="ja-JP"/>
              </w:rPr>
            </w:pPr>
            <w:r w:rsidRPr="00EA03F8">
              <w:rPr>
                <w:rFonts w:cs="Arial"/>
                <w:lang w:eastAsia="zh-CN"/>
              </w:rPr>
              <w:t xml:space="preserve">Fraunhofer </w:t>
            </w:r>
          </w:p>
        </w:tc>
        <w:tc>
          <w:tcPr>
            <w:tcW w:w="3118" w:type="dxa"/>
            <w:tcBorders>
              <w:top w:val="single" w:sz="4" w:space="0" w:color="auto"/>
              <w:left w:val="single" w:sz="4" w:space="0" w:color="auto"/>
              <w:bottom w:val="single" w:sz="4" w:space="0" w:color="auto"/>
              <w:right w:val="single" w:sz="4" w:space="0" w:color="auto"/>
            </w:tcBorders>
          </w:tcPr>
          <w:p w14:paraId="10138C3B" w14:textId="11C734BC" w:rsidR="003F64EB" w:rsidRDefault="003F64EB" w:rsidP="003F64EB">
            <w:pPr>
              <w:pStyle w:val="TAC"/>
              <w:spacing w:before="20" w:after="20"/>
              <w:ind w:left="57" w:right="57"/>
              <w:jc w:val="left"/>
              <w:rPr>
                <w:rFonts w:cs="Arial"/>
                <w:lang w:val="en-US" w:eastAsia="zh-CN"/>
              </w:rPr>
            </w:pPr>
            <w:r>
              <w:rPr>
                <w:rFonts w:cs="Arial"/>
                <w:lang w:val="en-US" w:eastAsia="zh-CN"/>
              </w:rPr>
              <w:t>Mehdi Harounabadi</w:t>
            </w:r>
          </w:p>
        </w:tc>
        <w:tc>
          <w:tcPr>
            <w:tcW w:w="4391" w:type="dxa"/>
            <w:tcBorders>
              <w:top w:val="single" w:sz="4" w:space="0" w:color="auto"/>
              <w:left w:val="single" w:sz="4" w:space="0" w:color="auto"/>
              <w:bottom w:val="single" w:sz="4" w:space="0" w:color="auto"/>
              <w:right w:val="single" w:sz="4" w:space="0" w:color="auto"/>
            </w:tcBorders>
          </w:tcPr>
          <w:p w14:paraId="58F76662" w14:textId="223EC4AD" w:rsidR="003F64EB" w:rsidRDefault="003F64EB" w:rsidP="003F64EB">
            <w:pPr>
              <w:pStyle w:val="TAC"/>
              <w:spacing w:before="20" w:after="20"/>
              <w:ind w:left="57" w:right="57"/>
              <w:jc w:val="left"/>
              <w:rPr>
                <w:rFonts w:cs="Arial"/>
                <w:lang w:val="en-US" w:eastAsia="zh-CN"/>
              </w:rPr>
            </w:pPr>
            <w:r>
              <w:t>mehdi.harounabadi@iis.fraunhofer.de</w:t>
            </w:r>
          </w:p>
        </w:tc>
      </w:tr>
    </w:tbl>
    <w:p w14:paraId="08B301B1" w14:textId="77777777" w:rsidR="00DC2CC0" w:rsidRDefault="00136560">
      <w:pPr>
        <w:pStyle w:val="Heading1"/>
        <w:ind w:left="1080" w:hanging="1080"/>
        <w:rPr>
          <w:rFonts w:cs="Arial"/>
        </w:rPr>
      </w:pPr>
      <w:r>
        <w:rPr>
          <w:rFonts w:cs="Arial"/>
        </w:rPr>
        <w:t>3</w:t>
      </w:r>
      <w:r>
        <w:rPr>
          <w:rFonts w:cs="Arial"/>
        </w:rPr>
        <w:tab/>
      </w:r>
      <w:r>
        <w:rPr>
          <w:rFonts w:cs="Arial"/>
        </w:rPr>
        <w:tab/>
        <w:t xml:space="preserve">Discussion </w:t>
      </w:r>
    </w:p>
    <w:p w14:paraId="56549221" w14:textId="77777777" w:rsidR="00DC2CC0" w:rsidRDefault="00136560">
      <w:pPr>
        <w:pStyle w:val="Heading2"/>
      </w:pPr>
      <w:r>
        <w:t xml:space="preserve">3.1 </w:t>
      </w:r>
      <w:r>
        <w:tab/>
        <w:t xml:space="preserve">PDB and PER split between Uu and PC5 </w:t>
      </w:r>
    </w:p>
    <w:p w14:paraId="0576E9FD"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14:paraId="3DFB34E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3: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PDB split between Uu and PC5, non-standardized PDB parameters can be used.</w:t>
      </w:r>
    </w:p>
    <w:p w14:paraId="692938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4: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PER split between Uu and PC5, non-standardized PER parameters can be used.</w:t>
      </w:r>
    </w:p>
    <w:p w14:paraId="6D794F48" w14:textId="77777777" w:rsidR="00DC2CC0" w:rsidRDefault="00136560">
      <w:pPr>
        <w:jc w:val="both"/>
        <w:rPr>
          <w:rFonts w:ascii="Arial" w:hAnsi="Arial" w:cs="Arial"/>
        </w:rPr>
      </w:pPr>
      <w:r>
        <w:rPr>
          <w:rFonts w:ascii="Arial" w:hAnsi="Arial" w:cs="Arial"/>
        </w:rPr>
        <w:t>Thus, the rapporteur asks the company views about the above two proposals:</w:t>
      </w:r>
    </w:p>
    <w:p w14:paraId="61E37B09" w14:textId="77777777" w:rsidR="00DC2CC0" w:rsidRDefault="00136560">
      <w:pPr>
        <w:jc w:val="both"/>
        <w:outlineLvl w:val="2"/>
        <w:rPr>
          <w:rFonts w:ascii="Arial" w:hAnsi="Arial" w:cs="Arial"/>
          <w:b/>
          <w:bCs/>
        </w:rPr>
      </w:pPr>
      <w:r>
        <w:rPr>
          <w:rFonts w:ascii="Arial" w:hAnsi="Arial" w:cs="Arial"/>
          <w:b/>
          <w:bCs/>
        </w:rPr>
        <w:t>Question 1: Do companies agree with proposal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E8956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3E81A"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1380"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4D84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66AED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B94CD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0C661D9"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5A49812" w14:textId="77777777" w:rsidR="00DC2CC0" w:rsidRDefault="00DC2CC0">
            <w:pPr>
              <w:pStyle w:val="TAC"/>
              <w:spacing w:before="20" w:after="20"/>
              <w:ind w:left="57" w:right="57"/>
              <w:jc w:val="left"/>
              <w:rPr>
                <w:rFonts w:cs="Arial"/>
                <w:lang w:eastAsia="zh-CN"/>
              </w:rPr>
            </w:pPr>
          </w:p>
        </w:tc>
      </w:tr>
      <w:tr w:rsidR="00DC2CC0" w14:paraId="1766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20E852"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7C7D5BF7"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703E0C30" w14:textId="77777777" w:rsidR="00DC2CC0" w:rsidRDefault="00136560">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DC2CC0" w14:paraId="5C7F12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E8350"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AA069C8"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1706EFB5" w14:textId="77777777"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0026A243" w14:textId="77777777"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14:paraId="652B9DF5" w14:textId="77777777" w:rsidR="00DC2CC0" w:rsidRDefault="00136560">
            <w:pPr>
              <w:pStyle w:val="TAC"/>
              <w:spacing w:before="20" w:after="20"/>
              <w:ind w:left="57" w:right="57"/>
              <w:jc w:val="left"/>
              <w:rPr>
                <w:rFonts w:cs="Arial"/>
                <w:lang w:eastAsia="zh-CN"/>
              </w:rPr>
            </w:pPr>
            <w:r>
              <w:rPr>
                <w:rFonts w:cs="Arial"/>
                <w:lang w:eastAsia="zh-CN"/>
              </w:rPr>
              <w:t>Suggest to reword the proposal</w:t>
            </w:r>
          </w:p>
          <w:p w14:paraId="5557B3FE"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When gNB performing PDB split between Uu and PC5, non-standardized PDB parameters can be used. </w:t>
            </w:r>
            <w:r>
              <w:rPr>
                <w:rFonts w:ascii="Arial" w:eastAsia="Malgun Gothic" w:hAnsi="Arial" w:cs="Arial"/>
                <w:b/>
                <w:color w:val="FF0000"/>
                <w:lang w:eastAsia="ko-KR"/>
              </w:rPr>
              <w:t>No spec impact is foreseen.</w:t>
            </w:r>
          </w:p>
          <w:p w14:paraId="20A10665" w14:textId="77777777" w:rsidR="00DC2CC0" w:rsidRDefault="00DC2CC0">
            <w:pPr>
              <w:pStyle w:val="TAC"/>
              <w:spacing w:before="20" w:after="20"/>
              <w:ind w:left="57" w:right="57"/>
              <w:jc w:val="left"/>
              <w:rPr>
                <w:rFonts w:cs="Arial"/>
                <w:lang w:eastAsia="zh-CN"/>
              </w:rPr>
            </w:pPr>
          </w:p>
        </w:tc>
      </w:tr>
      <w:tr w:rsidR="00DC2CC0" w14:paraId="5394B2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F4BE98"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54092C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ABF2B" w14:textId="77777777"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14:paraId="2153F6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8B2FD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8B627D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231E73" w14:textId="77777777" w:rsidR="00DC2CC0" w:rsidRDefault="00136560">
            <w:pPr>
              <w:pStyle w:val="TAC"/>
              <w:spacing w:before="20" w:after="20"/>
              <w:ind w:left="57" w:right="57"/>
              <w:jc w:val="left"/>
              <w:rPr>
                <w:rFonts w:cs="Arial"/>
                <w:lang w:eastAsia="zh-CN"/>
              </w:rPr>
            </w:pPr>
            <w:r>
              <w:rPr>
                <w:rFonts w:cs="Arial"/>
                <w:lang w:eastAsia="zh-CN"/>
              </w:rPr>
              <w:t>It can be done by gNB implementation.</w:t>
            </w:r>
          </w:p>
        </w:tc>
      </w:tr>
      <w:tr w:rsidR="00DC2CC0" w14:paraId="55A4BA1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19B762"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E9CF9C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80715" w14:textId="77777777"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14:paraId="054301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51D17"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CB9CF6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6F575AC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DC2CC0" w14:paraId="1CF36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9F55F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9B1B31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130ECA7"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gNB implementation. But whether there is  spec impact or not can be left to signalling design discussion.</w:t>
            </w:r>
          </w:p>
        </w:tc>
      </w:tr>
      <w:tr w:rsidR="00DC2CC0" w14:paraId="3444F2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CEE936"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9D58AD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03C4C38"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We basically agree with the principle. However, it can be realized via network implementation. No spec impact is identified. </w:t>
            </w:r>
          </w:p>
        </w:tc>
      </w:tr>
      <w:tr w:rsidR="00136560" w14:paraId="3D2671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1F047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FAD106"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1A8D2" w14:textId="77777777" w:rsidR="00136560" w:rsidRDefault="00136560" w:rsidP="00136560">
            <w:pPr>
              <w:pStyle w:val="TAC"/>
              <w:spacing w:before="20" w:after="20"/>
              <w:ind w:left="57" w:right="57"/>
              <w:jc w:val="left"/>
              <w:rPr>
                <w:rFonts w:cs="Arial"/>
                <w:lang w:val="en-US" w:eastAsia="zh-CN"/>
              </w:rPr>
            </w:pPr>
          </w:p>
        </w:tc>
      </w:tr>
      <w:tr w:rsidR="00F6240E" w14:paraId="0F702B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E5ECE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3DBEF958"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270761D"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rom our understanding, it is not an issue that gNB configures a non-standardized PDB parameter to UE, which is similar with legacy cases with non-standardized QoS parameters. It is just gNB implementation.</w:t>
            </w:r>
          </w:p>
        </w:tc>
      </w:tr>
      <w:tr w:rsidR="00FA7CED" w14:paraId="0DFD0D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4FF51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7A161F"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AF87E3" w14:textId="77777777" w:rsidR="00FA7CED" w:rsidRPr="00D6633F" w:rsidRDefault="00FA7CED" w:rsidP="00FA7CED">
            <w:pPr>
              <w:pStyle w:val="TAC"/>
              <w:spacing w:before="20" w:after="20"/>
              <w:ind w:right="57"/>
              <w:jc w:val="left"/>
              <w:rPr>
                <w:rFonts w:cs="Arial"/>
                <w:lang w:eastAsia="zh-CN"/>
              </w:rPr>
            </w:pPr>
            <w:r>
              <w:rPr>
                <w:rFonts w:cs="Arial"/>
                <w:lang w:eastAsia="zh-CN"/>
              </w:rPr>
              <w:t>Also fine with the rewording from Ericsson.</w:t>
            </w:r>
          </w:p>
        </w:tc>
      </w:tr>
      <w:tr w:rsidR="00B03DE6" w14:paraId="1CC1BB8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FB888B"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FB21A4F"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EA80C0F" w14:textId="77777777" w:rsidR="00B03DE6" w:rsidRDefault="00B03DE6" w:rsidP="00B03DE6">
            <w:pPr>
              <w:pStyle w:val="TAC"/>
              <w:spacing w:before="20" w:after="20"/>
              <w:ind w:right="57" w:firstLineChars="50" w:firstLine="90"/>
              <w:jc w:val="left"/>
              <w:rPr>
                <w:rFonts w:eastAsiaTheme="minorEastAsia" w:cs="Arial"/>
                <w:lang w:eastAsia="ja-JP"/>
              </w:rPr>
            </w:pPr>
            <w:r>
              <w:rPr>
                <w:rFonts w:eastAsiaTheme="minorEastAsia" w:cs="Arial"/>
                <w:lang w:eastAsia="ja-JP"/>
              </w:rPr>
              <w:t>We share similar views as Qualcomm and Ericsson.</w:t>
            </w:r>
          </w:p>
          <w:p w14:paraId="6FE3809A" w14:textId="77777777" w:rsidR="00B03DE6" w:rsidRDefault="00B03DE6" w:rsidP="00B03DE6">
            <w:pPr>
              <w:pStyle w:val="TAC"/>
              <w:spacing w:before="20" w:after="20"/>
              <w:ind w:left="57" w:right="57"/>
              <w:jc w:val="left"/>
              <w:rPr>
                <w:rFonts w:cs="Arial"/>
                <w:lang w:eastAsia="zh-CN"/>
              </w:rPr>
            </w:pPr>
            <w:r>
              <w:rPr>
                <w:rFonts w:cs="Arial"/>
                <w:lang w:eastAsia="zh-CN"/>
              </w:rPr>
              <w:t>Additionally during</w:t>
            </w:r>
            <w:r>
              <w:rPr>
                <w:rFonts w:cs="Arial" w:hint="eastAsia"/>
                <w:lang w:val="en-US" w:eastAsia="zh-CN"/>
              </w:rPr>
              <w:t xml:space="preserve"> the last meeting we have </w:t>
            </w:r>
            <w:r>
              <w:rPr>
                <w:rFonts w:cs="Arial"/>
                <w:lang w:val="en-US" w:eastAsia="zh-CN"/>
              </w:rPr>
              <w:t xml:space="preserve">re </w:t>
            </w:r>
            <w:r>
              <w:rPr>
                <w:rFonts w:cs="Arial" w:hint="eastAsia"/>
                <w:lang w:val="en-US" w:eastAsia="zh-CN"/>
              </w:rPr>
              <w:t xml:space="preserve">confirmed the </w:t>
            </w:r>
            <w:r>
              <w:rPr>
                <w:rFonts w:cs="Arial"/>
                <w:lang w:val="en-US" w:eastAsia="zh-CN"/>
              </w:rPr>
              <w:t xml:space="preserve">agreement made during the study that the </w:t>
            </w:r>
            <w:r>
              <w:t xml:space="preserve">breakdown of E2E QoS over Uu and PC5 for L2 U2N relay can be gNB implementation. Hence we think that </w:t>
            </w:r>
            <w:r>
              <w:rPr>
                <w:rFonts w:cs="Arial"/>
                <w:lang w:eastAsia="zh-CN"/>
              </w:rPr>
              <w:t xml:space="preserve">it will be up to the gNB implementation on how to split the PDB and any other parameter values between Uu link and PC5 link. </w:t>
            </w:r>
          </w:p>
          <w:p w14:paraId="05C97608" w14:textId="77777777" w:rsidR="00B03DE6" w:rsidRPr="009176FF" w:rsidRDefault="00B03DE6" w:rsidP="00B03DE6">
            <w:pPr>
              <w:pStyle w:val="TAC"/>
              <w:spacing w:before="20" w:after="20"/>
              <w:ind w:right="57" w:firstLineChars="50" w:firstLine="90"/>
              <w:jc w:val="left"/>
              <w:rPr>
                <w:rFonts w:eastAsiaTheme="minorEastAsia" w:cs="Arial"/>
                <w:lang w:eastAsia="ja-JP"/>
              </w:rPr>
            </w:pPr>
            <w:r>
              <w:rPr>
                <w:rFonts w:cs="Arial"/>
                <w:lang w:eastAsia="zh-CN"/>
              </w:rPr>
              <w:t>Furthermore we don’t see any specification impact</w:t>
            </w:r>
          </w:p>
        </w:tc>
      </w:tr>
      <w:tr w:rsidR="00B31AF0" w14:paraId="6FA5CB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4848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129D48B9" w14:textId="77777777" w:rsidR="00B31AF0" w:rsidRDefault="00B31AF0" w:rsidP="00B31AF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6FBA997" w14:textId="77777777" w:rsidR="00B31AF0" w:rsidRDefault="00B31AF0" w:rsidP="00B31AF0">
            <w:pPr>
              <w:pStyle w:val="TAC"/>
              <w:spacing w:before="20" w:after="20"/>
              <w:ind w:left="57" w:right="57"/>
              <w:jc w:val="left"/>
              <w:rPr>
                <w:rFonts w:cs="Arial"/>
                <w:lang w:val="en-US" w:eastAsia="zh-CN"/>
              </w:rPr>
            </w:pPr>
            <w:r w:rsidRPr="00B31AF0">
              <w:rPr>
                <w:rFonts w:cs="Arial"/>
                <w:lang w:val="en-US" w:eastAsia="zh-CN"/>
              </w:rPr>
              <w:t>We agree that the gNB implementation determines the PDB split between Uu and PC5, and no specification impact is envisaged</w:t>
            </w:r>
          </w:p>
        </w:tc>
      </w:tr>
      <w:tr w:rsidR="00F34C22" w14:paraId="46E2125E"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BFE0E7" w14:textId="6B5C90A0"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1223B97D" w14:textId="59252BE8"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8FB364" w14:textId="02123EC6" w:rsidR="00F34C22" w:rsidRPr="00B31AF0" w:rsidRDefault="00F34C22" w:rsidP="00F34C22">
            <w:pPr>
              <w:pStyle w:val="TAC"/>
              <w:spacing w:before="20" w:after="20"/>
              <w:ind w:left="57" w:right="57"/>
              <w:jc w:val="left"/>
              <w:rPr>
                <w:rFonts w:cs="Arial"/>
                <w:lang w:val="en-US" w:eastAsia="zh-CN"/>
              </w:rPr>
            </w:pPr>
            <w:r>
              <w:rPr>
                <w:rFonts w:cs="Arial"/>
                <w:lang w:eastAsia="zh-CN"/>
              </w:rPr>
              <w:t>It can be done by gNB implementation.</w:t>
            </w:r>
          </w:p>
        </w:tc>
      </w:tr>
      <w:tr w:rsidR="00741042" w14:paraId="5EE08AF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7F72C3" w14:textId="16350DA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6286CB" w14:textId="0C58AC10" w:rsidR="00741042" w:rsidRDefault="00741042" w:rsidP="00741042">
            <w:pPr>
              <w:pStyle w:val="TAC"/>
              <w:spacing w:before="20" w:after="20"/>
              <w:ind w:left="57" w:right="57"/>
              <w:jc w:val="left"/>
              <w:rPr>
                <w:rFonts w:cs="Arial"/>
                <w:lang w:eastAsia="zh-CN"/>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p>
        </w:tc>
        <w:tc>
          <w:tcPr>
            <w:tcW w:w="6517" w:type="dxa"/>
            <w:tcBorders>
              <w:top w:val="single" w:sz="4" w:space="0" w:color="auto"/>
              <w:left w:val="single" w:sz="4" w:space="0" w:color="auto"/>
              <w:bottom w:val="single" w:sz="4" w:space="0" w:color="auto"/>
              <w:right w:val="single" w:sz="4" w:space="0" w:color="auto"/>
            </w:tcBorders>
          </w:tcPr>
          <w:p w14:paraId="03DA0AE4" w14:textId="40CD9BBB" w:rsidR="00741042" w:rsidRDefault="00741042" w:rsidP="00741042">
            <w:pPr>
              <w:pStyle w:val="TAC"/>
              <w:spacing w:before="20" w:after="20"/>
              <w:ind w:left="57" w:right="57"/>
              <w:jc w:val="left"/>
              <w:rPr>
                <w:rFonts w:cs="Arial"/>
                <w:lang w:eastAsia="zh-CN"/>
              </w:rPr>
            </w:pPr>
            <w:r>
              <w:rPr>
                <w:rFonts w:eastAsia="Malgun Gothic" w:cs="Arial" w:hint="eastAsia"/>
                <w:lang w:val="en-US" w:eastAsia="ko-KR"/>
              </w:rPr>
              <w:t xml:space="preserve">Agree with Qualcomm and Ericsson that </w:t>
            </w:r>
            <w:r>
              <w:rPr>
                <w:rFonts w:eastAsia="Malgun Gothic" w:cs="Arial"/>
                <w:lang w:val="en-US" w:eastAsia="ko-KR"/>
              </w:rPr>
              <w:t xml:space="preserve">there is </w:t>
            </w:r>
            <w:r>
              <w:rPr>
                <w:rFonts w:eastAsia="Malgun Gothic" w:cs="Arial" w:hint="eastAsia"/>
                <w:lang w:val="en-US" w:eastAsia="ko-KR"/>
              </w:rPr>
              <w:t>no spec impact.</w:t>
            </w:r>
          </w:p>
        </w:tc>
      </w:tr>
      <w:tr w:rsidR="00EF77BA" w14:paraId="5FE75C4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F1315" w14:textId="7083C1DF" w:rsidR="00EF77BA" w:rsidRDefault="00EF77BA"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1DBBF8AE" w14:textId="0955B6AC" w:rsidR="00EF77BA" w:rsidRDefault="00EF77BA"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F3FDBFD" w14:textId="7EED13D2" w:rsidR="00EF77BA" w:rsidRDefault="00EF77BA" w:rsidP="00741042">
            <w:pPr>
              <w:pStyle w:val="TAC"/>
              <w:spacing w:before="20" w:after="20"/>
              <w:ind w:left="57" w:right="57"/>
              <w:jc w:val="left"/>
              <w:rPr>
                <w:rFonts w:eastAsia="Malgun Gothic" w:cs="Arial"/>
                <w:lang w:val="en-US" w:eastAsia="ko-KR"/>
              </w:rPr>
            </w:pPr>
            <w:r>
              <w:rPr>
                <w:rFonts w:eastAsia="Malgun Gothic" w:cs="Arial"/>
                <w:lang w:val="en-US" w:eastAsia="ko-KR"/>
              </w:rPr>
              <w:t>up to gNB</w:t>
            </w:r>
          </w:p>
        </w:tc>
      </w:tr>
      <w:tr w:rsidR="00BC3904" w14:paraId="2929B4B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CC2D03" w14:textId="4EA6F699"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17E78929" w14:textId="296EC52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8859ECC" w14:textId="2099FDB6" w:rsidR="00BC3904" w:rsidRDefault="00BC3904" w:rsidP="00BC3904">
            <w:pPr>
              <w:pStyle w:val="TAC"/>
              <w:spacing w:before="20" w:after="20"/>
              <w:ind w:left="57" w:right="57"/>
              <w:jc w:val="left"/>
              <w:rPr>
                <w:rFonts w:eastAsia="Malgun Gothic" w:cs="Arial"/>
                <w:lang w:val="en-US" w:eastAsia="ko-KR"/>
              </w:rPr>
            </w:pPr>
            <w:r>
              <w:rPr>
                <w:rFonts w:eastAsiaTheme="minorEastAsia" w:cs="Arial"/>
                <w:lang w:eastAsia="ja-JP"/>
              </w:rPr>
              <w:t>We agree with Apple</w:t>
            </w:r>
          </w:p>
        </w:tc>
      </w:tr>
      <w:tr w:rsidR="003F64EB" w14:paraId="253C71B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A0E5C7" w14:textId="2BBA2C40" w:rsidR="003F64EB" w:rsidRDefault="003F64EB" w:rsidP="003F64EB">
            <w:pPr>
              <w:pStyle w:val="TAC"/>
              <w:spacing w:before="20" w:after="20"/>
              <w:ind w:left="57" w:right="57"/>
              <w:jc w:val="left"/>
              <w:rPr>
                <w:rFonts w:eastAsiaTheme="minorEastAsia" w:cs="Arial"/>
                <w:lang w:eastAsia="ja-JP"/>
              </w:rPr>
            </w:pPr>
            <w:r>
              <w:rPr>
                <w:rFonts w:cs="Arial"/>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649BBE2F" w14:textId="204069B8" w:rsidR="003F64EB" w:rsidRDefault="003F64EB" w:rsidP="003F64EB">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DC086F" w14:textId="622482D8" w:rsidR="003F64EB" w:rsidRDefault="003F64EB" w:rsidP="003F64EB">
            <w:pPr>
              <w:pStyle w:val="TAC"/>
              <w:spacing w:before="20" w:after="20"/>
              <w:ind w:left="57" w:right="57"/>
              <w:jc w:val="left"/>
              <w:rPr>
                <w:rFonts w:eastAsiaTheme="minorEastAsia" w:cs="Arial"/>
                <w:lang w:eastAsia="ja-JP"/>
              </w:rPr>
            </w:pPr>
            <w:r>
              <w:rPr>
                <w:rFonts w:cs="Arial"/>
                <w:lang w:val="en-US" w:eastAsia="zh-CN"/>
              </w:rPr>
              <w:t xml:space="preserve">We also think that it can be up to gNB implementation and has no spec impact. </w:t>
            </w:r>
          </w:p>
        </w:tc>
      </w:tr>
      <w:tr w:rsidR="00860BFE" w14:paraId="7C8A45D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E56362" w14:textId="44B2A5FE" w:rsidR="00860BFE" w:rsidRDefault="00860BFE" w:rsidP="00860BFE">
            <w:pPr>
              <w:pStyle w:val="TAC"/>
              <w:spacing w:before="20" w:after="20"/>
              <w:ind w:left="57" w:right="57"/>
              <w:jc w:val="left"/>
              <w:rPr>
                <w:rFonts w:cs="Arial"/>
                <w:lang w:eastAsia="zh-CN"/>
              </w:rPr>
            </w:pPr>
            <w:r>
              <w:rPr>
                <w:rFonts w:cs="Arial"/>
                <w:lang w:eastAsia="zh-CN"/>
              </w:rPr>
              <w:t xml:space="preserve"> MediaTek</w:t>
            </w:r>
          </w:p>
        </w:tc>
        <w:tc>
          <w:tcPr>
            <w:tcW w:w="1418" w:type="dxa"/>
            <w:tcBorders>
              <w:top w:val="single" w:sz="4" w:space="0" w:color="auto"/>
              <w:left w:val="single" w:sz="4" w:space="0" w:color="auto"/>
              <w:bottom w:val="single" w:sz="4" w:space="0" w:color="auto"/>
              <w:right w:val="single" w:sz="4" w:space="0" w:color="auto"/>
            </w:tcBorders>
          </w:tcPr>
          <w:p w14:paraId="72229019" w14:textId="1496CE14" w:rsidR="00860BFE" w:rsidRDefault="00860BFE" w:rsidP="00860BFE">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FF05B2" w14:textId="786C8FB5" w:rsidR="00860BFE" w:rsidRDefault="00860BFE" w:rsidP="00860BFE">
            <w:pPr>
              <w:pStyle w:val="TAC"/>
              <w:spacing w:before="20" w:after="20"/>
              <w:ind w:left="57" w:right="57"/>
              <w:jc w:val="left"/>
              <w:rPr>
                <w:rFonts w:cs="Arial"/>
                <w:lang w:val="en-US" w:eastAsia="zh-CN"/>
              </w:rPr>
            </w:pPr>
            <w:r>
              <w:rPr>
                <w:rFonts w:cs="Arial"/>
                <w:lang w:eastAsia="zh-CN"/>
              </w:rPr>
              <w:t xml:space="preserve"> Up to gNB implementation.</w:t>
            </w:r>
          </w:p>
        </w:tc>
      </w:tr>
    </w:tbl>
    <w:p w14:paraId="466FE4C5" w14:textId="77777777" w:rsidR="00DC2CC0" w:rsidRDefault="00DC2CC0">
      <w:pPr>
        <w:jc w:val="both"/>
        <w:outlineLvl w:val="2"/>
        <w:rPr>
          <w:rFonts w:ascii="Arial" w:hAnsi="Arial" w:cs="Arial"/>
          <w:b/>
          <w:bCs/>
        </w:rPr>
      </w:pPr>
    </w:p>
    <w:p w14:paraId="4DA84397" w14:textId="77777777"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2C0AD6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5D285"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A09E9"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B286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5BCBD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C6014"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98EAEC3"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D36454"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14:paraId="2A4B16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B1B526"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07F31D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AA715EA" w14:textId="77777777" w:rsidR="00DC2CC0" w:rsidRDefault="00136560">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37007691" w14:textId="77777777" w:rsidR="00DC2CC0" w:rsidRDefault="00DC2CC0">
            <w:pPr>
              <w:pStyle w:val="TAC"/>
              <w:spacing w:before="20" w:after="20"/>
              <w:ind w:left="57" w:right="57"/>
              <w:jc w:val="left"/>
              <w:rPr>
                <w:rFonts w:cs="Arial"/>
                <w:lang w:eastAsia="zh-CN"/>
              </w:rPr>
            </w:pPr>
          </w:p>
          <w:p w14:paraId="27D17A3C" w14:textId="77777777" w:rsidR="00DC2CC0" w:rsidRDefault="00136560">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DC2CC0" w14:paraId="0538D4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A3854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53BDD1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49C8F79" w14:textId="77777777"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14:paraId="1B7FC3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3FC70B"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9C3E15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A79EB1" w14:textId="77777777"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14:paraId="72A528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8DC881"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51B44F"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7F246C" w14:textId="77777777" w:rsidR="00DC2CC0" w:rsidRDefault="00136560">
            <w:pPr>
              <w:pStyle w:val="TAC"/>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rsidR="00DC2CC0" w14:paraId="72D922D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0B400C"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BA4DD5B"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CCD375"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14:paraId="77723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99AA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44F7DF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589F6F00"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DC2CC0" w14:paraId="019178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5FB81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A255518"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53E495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gNB implementation. Whether the PER (after split) is needed in remote UE or relay UE can be discussed in P9/P10.</w:t>
            </w:r>
          </w:p>
        </w:tc>
      </w:tr>
      <w:tr w:rsidR="00DC2CC0" w14:paraId="630295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BD7A05"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FEF9D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7C2B0B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14:paraId="50EB45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279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9E3A9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733B9C62"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PER split is not needed.</w:t>
            </w:r>
          </w:p>
        </w:tc>
      </w:tr>
      <w:tr w:rsidR="00F6240E" w14:paraId="555458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D2462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9DB0A4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43274A25"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ER split is not needed since PER parameter is not configured to UE directly and has no corresponding UE behaviors in legacy procedures.</w:t>
            </w:r>
          </w:p>
        </w:tc>
      </w:tr>
      <w:tr w:rsidR="00FA7CED" w14:paraId="606F71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BE979"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CC89195" w14:textId="77777777" w:rsidR="00FA7CED" w:rsidRPr="00D6633F" w:rsidRDefault="00FA7CED" w:rsidP="00FA7CE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585FE08" w14:textId="77777777" w:rsidR="00FA7CED" w:rsidRPr="00D6633F"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with Qualcomm.</w:t>
            </w:r>
          </w:p>
        </w:tc>
      </w:tr>
      <w:tr w:rsidR="00B03DE6" w14:paraId="04FC75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5B064C"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 xml:space="preserve">Huawei, HiSilicon </w:t>
            </w:r>
          </w:p>
        </w:tc>
        <w:tc>
          <w:tcPr>
            <w:tcW w:w="1418" w:type="dxa"/>
            <w:tcBorders>
              <w:top w:val="single" w:sz="4" w:space="0" w:color="auto"/>
              <w:left w:val="single" w:sz="4" w:space="0" w:color="auto"/>
              <w:bottom w:val="single" w:sz="4" w:space="0" w:color="auto"/>
              <w:right w:val="single" w:sz="4" w:space="0" w:color="auto"/>
            </w:tcBorders>
          </w:tcPr>
          <w:p w14:paraId="750D4B3A" w14:textId="77777777" w:rsidR="00B03DE6" w:rsidRPr="009176FF" w:rsidRDefault="00B03DE6" w:rsidP="00B03DE6">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A0BE410" w14:textId="77777777" w:rsidR="00B03DE6" w:rsidRDefault="00B03DE6" w:rsidP="00B03DE6">
            <w:pPr>
              <w:pStyle w:val="TAC"/>
              <w:spacing w:before="20" w:after="20"/>
              <w:ind w:right="57"/>
              <w:jc w:val="left"/>
              <w:rPr>
                <w:rFonts w:cs="Arial"/>
                <w:lang w:val="en-US" w:eastAsia="zh-CN"/>
              </w:rPr>
            </w:pPr>
            <w:r>
              <w:rPr>
                <w:rFonts w:cs="Arial"/>
                <w:lang w:val="en-US" w:eastAsia="zh-CN"/>
              </w:rPr>
              <w:t>Firstly</w:t>
            </w:r>
            <w:r>
              <w:rPr>
                <w:rFonts w:eastAsiaTheme="minorEastAsia" w:cs="Arial"/>
                <w:lang w:eastAsia="ja-JP"/>
              </w:rPr>
              <w:t xml:space="preserve"> we a</w:t>
            </w:r>
            <w:r>
              <w:rPr>
                <w:rFonts w:eastAsiaTheme="minorEastAsia" w:cs="Arial" w:hint="eastAsia"/>
                <w:lang w:eastAsia="ja-JP"/>
              </w:rPr>
              <w:t xml:space="preserve">gree </w:t>
            </w:r>
            <w:r>
              <w:rPr>
                <w:rFonts w:eastAsiaTheme="minorEastAsia" w:cs="Arial"/>
                <w:lang w:eastAsia="ja-JP"/>
              </w:rPr>
              <w:t xml:space="preserve">with OPPO and </w:t>
            </w:r>
            <w:r>
              <w:rPr>
                <w:rFonts w:cs="Arial" w:hint="eastAsia"/>
                <w:lang w:val="en-US" w:eastAsia="zh-CN"/>
              </w:rPr>
              <w:t xml:space="preserve">think </w:t>
            </w:r>
            <w:r>
              <w:rPr>
                <w:rFonts w:cs="Arial"/>
                <w:lang w:val="en-US" w:eastAsia="zh-CN"/>
              </w:rPr>
              <w:t>UE does not use PER explicitly or</w:t>
            </w:r>
            <w:r>
              <w:rPr>
                <w:rFonts w:cs="Arial" w:hint="eastAsia"/>
                <w:lang w:val="en-US" w:eastAsia="zh-CN"/>
              </w:rPr>
              <w:t xml:space="preserve"> PER needs to be </w:t>
            </w:r>
            <w:r>
              <w:rPr>
                <w:rFonts w:cs="Arial"/>
                <w:lang w:val="en-US" w:eastAsia="zh-CN"/>
              </w:rPr>
              <w:t>split</w:t>
            </w:r>
            <w:r>
              <w:rPr>
                <w:rFonts w:cs="Arial" w:hint="eastAsia"/>
                <w:lang w:val="en-US" w:eastAsia="zh-CN"/>
              </w:rPr>
              <w:t>.</w:t>
            </w:r>
          </w:p>
          <w:p w14:paraId="5538F42E" w14:textId="77777777" w:rsidR="00B03DE6" w:rsidRPr="009176FF" w:rsidRDefault="00B03DE6" w:rsidP="00B03DE6">
            <w:pPr>
              <w:pStyle w:val="TAC"/>
              <w:spacing w:before="20" w:after="20"/>
              <w:ind w:right="57"/>
              <w:jc w:val="left"/>
              <w:rPr>
                <w:rFonts w:eastAsiaTheme="minorEastAsia" w:cs="Arial"/>
                <w:lang w:eastAsia="ja-JP"/>
              </w:rPr>
            </w:pPr>
            <w:r>
              <w:rPr>
                <w:rFonts w:cs="Arial"/>
                <w:lang w:eastAsia="zh-CN"/>
              </w:rPr>
              <w:t>However if need to have a PER split is identified</w:t>
            </w:r>
            <w:r>
              <w:t xml:space="preserve">, we think that </w:t>
            </w:r>
            <w:r>
              <w:rPr>
                <w:rFonts w:cs="Arial"/>
                <w:lang w:eastAsia="zh-CN"/>
              </w:rPr>
              <w:t>it will be up to the gNB implementation on how to split the PER between Uu link and PC5 link. Furthermore we don’t see any specification impact</w:t>
            </w:r>
          </w:p>
        </w:tc>
      </w:tr>
      <w:tr w:rsidR="00B31AF0" w14:paraId="285E05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3A8BEA" w14:textId="77777777" w:rsidR="00B31AF0" w:rsidRPr="009176FF" w:rsidRDefault="00B31AF0" w:rsidP="00B31AF0">
            <w:pPr>
              <w:pStyle w:val="TAC"/>
              <w:spacing w:before="20" w:after="20"/>
              <w:ind w:left="57" w:right="57"/>
              <w:jc w:val="left"/>
              <w:rPr>
                <w:rFonts w:cs="Arial"/>
                <w:lang w:eastAsia="zh-CN"/>
              </w:rPr>
            </w:pPr>
            <w:r>
              <w:rPr>
                <w:rFonts w:cs="Arial"/>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351680B3" w14:textId="77777777" w:rsidR="00B31AF0" w:rsidRPr="009176FF" w:rsidRDefault="00B31AF0" w:rsidP="00B31AF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B54340F" w14:textId="77777777" w:rsidR="00B31AF0" w:rsidRDefault="00B31AF0" w:rsidP="00B31AF0">
            <w:pPr>
              <w:pStyle w:val="TAC"/>
              <w:spacing w:before="20" w:after="20"/>
              <w:ind w:right="57"/>
              <w:jc w:val="left"/>
              <w:rPr>
                <w:rFonts w:cs="Arial"/>
                <w:lang w:val="en-US" w:eastAsia="zh-CN"/>
              </w:rPr>
            </w:pPr>
            <w:r>
              <w:rPr>
                <w:rFonts w:cs="Arial"/>
                <w:lang w:val="en-US" w:eastAsia="zh-CN"/>
              </w:rPr>
              <w:t>PER is not explicitly used by the UE and no explicit PER values need be signaled (to the UE)</w:t>
            </w:r>
          </w:p>
        </w:tc>
      </w:tr>
      <w:tr w:rsidR="00F34C22" w14:paraId="1FD667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AB96B1" w14:textId="288D9099" w:rsidR="00F34C22" w:rsidRDefault="00F34C22" w:rsidP="00F34C22">
            <w:pPr>
              <w:pStyle w:val="TAC"/>
              <w:spacing w:before="20" w:after="20"/>
              <w:ind w:left="57" w:right="57"/>
              <w:jc w:val="left"/>
              <w:rPr>
                <w:rFonts w:cs="Arial"/>
                <w:lang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BC0CF14" w14:textId="59F10C1B" w:rsidR="00F34C22" w:rsidRDefault="00F34C22" w:rsidP="00F34C2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ED516BF" w14:textId="0F6A4F70" w:rsidR="00F34C22" w:rsidRDefault="00F34C22" w:rsidP="00F34C22">
            <w:pPr>
              <w:pStyle w:val="TAC"/>
              <w:spacing w:before="20" w:after="20"/>
              <w:ind w:right="57"/>
              <w:jc w:val="left"/>
              <w:rPr>
                <w:rFonts w:cs="Arial"/>
                <w:lang w:val="en-US" w:eastAsia="zh-CN"/>
              </w:rPr>
            </w:pPr>
            <w:r>
              <w:rPr>
                <w:rFonts w:cs="Arial"/>
                <w:lang w:eastAsia="zh-CN"/>
              </w:rPr>
              <w:t xml:space="preserve">For Mode 1 based scheduling, gNB can ensure that the errors on both PC5 and Uu are not exceeding the QoS requirement. </w:t>
            </w:r>
          </w:p>
        </w:tc>
      </w:tr>
      <w:tr w:rsidR="00741042" w14:paraId="522359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44FD9" w14:textId="1622AA0A"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9F7FC77" w14:textId="4AE1F1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9D49C1" w14:textId="59096A67" w:rsidR="00741042" w:rsidRDefault="00741042" w:rsidP="00741042">
            <w:pPr>
              <w:pStyle w:val="TAC"/>
              <w:spacing w:before="20" w:after="20"/>
              <w:ind w:right="57"/>
              <w:jc w:val="left"/>
              <w:rPr>
                <w:rFonts w:cs="Arial"/>
                <w:lang w:eastAsia="zh-CN"/>
              </w:rPr>
            </w:pPr>
            <w:r>
              <w:rPr>
                <w:rFonts w:eastAsia="Malgun Gothic" w:cs="Arial" w:hint="eastAsia"/>
                <w:lang w:eastAsia="ko-KR"/>
              </w:rPr>
              <w:t>Agree with OPPO</w:t>
            </w:r>
          </w:p>
        </w:tc>
      </w:tr>
      <w:tr w:rsidR="00EF3755" w14:paraId="2D38E4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C8D1CD" w14:textId="427528DF"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07259C8A" w14:textId="5AEF5784"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F2FF4C" w14:textId="0B20A495" w:rsidR="00EF3755" w:rsidRDefault="00EF3755" w:rsidP="00741042">
            <w:pPr>
              <w:pStyle w:val="TAC"/>
              <w:spacing w:before="20" w:after="20"/>
              <w:ind w:right="57"/>
              <w:jc w:val="left"/>
              <w:rPr>
                <w:rFonts w:eastAsia="Malgun Gothic" w:cs="Arial"/>
                <w:lang w:eastAsia="ko-KR"/>
              </w:rPr>
            </w:pPr>
          </w:p>
        </w:tc>
      </w:tr>
      <w:tr w:rsidR="00BC3904" w14:paraId="2070DF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07EB08" w14:textId="2F77D9C4"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09D06049" w14:textId="6042A94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A0A83D9" w14:textId="1C060EF0" w:rsidR="00BC3904" w:rsidRDefault="00BC3904" w:rsidP="00BC3904">
            <w:pPr>
              <w:pStyle w:val="TAC"/>
              <w:spacing w:before="20" w:after="20"/>
              <w:ind w:right="57"/>
              <w:jc w:val="left"/>
              <w:rPr>
                <w:rFonts w:eastAsia="Malgun Gothic" w:cs="Arial"/>
                <w:lang w:eastAsia="ko-KR"/>
              </w:rPr>
            </w:pPr>
            <w:r>
              <w:rPr>
                <w:rFonts w:cs="Arial"/>
                <w:lang w:val="en-US" w:eastAsia="zh-CN"/>
              </w:rPr>
              <w:t>Agree with Apple</w:t>
            </w:r>
          </w:p>
        </w:tc>
      </w:tr>
      <w:tr w:rsidR="003F64EB" w14:paraId="004562F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C61482" w14:textId="59AA059C" w:rsidR="003F64EB" w:rsidRDefault="003F64EB" w:rsidP="003F64EB">
            <w:pPr>
              <w:pStyle w:val="TAC"/>
              <w:spacing w:before="20" w:after="20"/>
              <w:ind w:left="57" w:right="57"/>
              <w:jc w:val="left"/>
              <w:rPr>
                <w:rFonts w:eastAsiaTheme="minorEastAsia" w:cs="Arial"/>
                <w:lang w:eastAsia="ja-JP"/>
              </w:rPr>
            </w:pPr>
            <w:r w:rsidRPr="00EA03F8">
              <w:rPr>
                <w:rFonts w:cs="Arial"/>
                <w:lang w:eastAsia="zh-CN"/>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90D988B" w14:textId="6AA61267" w:rsidR="003F64EB" w:rsidRDefault="003F64EB" w:rsidP="003F64EB">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9A1D3C0" w14:textId="001CE65E" w:rsidR="003F64EB" w:rsidRDefault="003F64EB" w:rsidP="003F64EB">
            <w:pPr>
              <w:pStyle w:val="TAC"/>
              <w:spacing w:before="20" w:after="20"/>
              <w:ind w:right="57"/>
              <w:jc w:val="left"/>
              <w:rPr>
                <w:rFonts w:cs="Arial"/>
                <w:lang w:val="en-US" w:eastAsia="zh-CN"/>
              </w:rPr>
            </w:pPr>
            <w:r>
              <w:rPr>
                <w:rFonts w:cs="Arial"/>
                <w:lang w:eastAsia="zh-CN"/>
              </w:rPr>
              <w:t xml:space="preserve">It is not necessary for gNB to split PER. </w:t>
            </w:r>
          </w:p>
        </w:tc>
      </w:tr>
      <w:tr w:rsidR="00860BFE" w14:paraId="60887D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F59EBD" w14:textId="5BF0E7F8" w:rsidR="00860BFE" w:rsidRPr="00EA03F8" w:rsidRDefault="00860BFE" w:rsidP="00860BFE">
            <w:pPr>
              <w:pStyle w:val="TAC"/>
              <w:spacing w:before="20" w:after="20"/>
              <w:ind w:left="57" w:right="57"/>
              <w:jc w:val="left"/>
              <w:rPr>
                <w:rFonts w:cs="Arial"/>
                <w:lang w:eastAsia="zh-CN"/>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AD7A30E" w14:textId="43FFEBB6" w:rsidR="00860BFE" w:rsidRDefault="00860BFE" w:rsidP="00860BFE">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D974D97" w14:textId="4C027E0F" w:rsidR="00860BFE" w:rsidRDefault="00860BFE" w:rsidP="00860BFE">
            <w:pPr>
              <w:pStyle w:val="TAC"/>
              <w:spacing w:before="20" w:after="20"/>
              <w:ind w:right="57"/>
              <w:jc w:val="left"/>
              <w:rPr>
                <w:rFonts w:cs="Arial"/>
                <w:lang w:eastAsia="zh-CN"/>
              </w:rPr>
            </w:pPr>
            <w:r>
              <w:rPr>
                <w:rFonts w:cs="Arial"/>
                <w:lang w:eastAsia="zh-CN"/>
              </w:rPr>
              <w:t>Agree with Qualcomm.</w:t>
            </w:r>
          </w:p>
        </w:tc>
      </w:tr>
    </w:tbl>
    <w:p w14:paraId="3A1562AF" w14:textId="77777777" w:rsidR="00DC2CC0" w:rsidRDefault="00DC2CC0">
      <w:pPr>
        <w:outlineLvl w:val="2"/>
        <w:rPr>
          <w:rFonts w:ascii="Arial" w:hAnsi="Arial" w:cs="Arial"/>
          <w:b/>
          <w:bCs/>
        </w:rPr>
      </w:pPr>
    </w:p>
    <w:p w14:paraId="61779F66" w14:textId="77777777" w:rsidR="00DC2CC0" w:rsidRDefault="00136560">
      <w:pPr>
        <w:pStyle w:val="Heading2"/>
        <w:rPr>
          <w:rFonts w:cs="Arial"/>
        </w:rPr>
      </w:pPr>
      <w:r>
        <w:rPr>
          <w:rFonts w:cs="Arial"/>
        </w:rPr>
        <w:t xml:space="preserve">3.2 </w:t>
      </w:r>
      <w:r>
        <w:rPr>
          <w:rFonts w:cs="Arial"/>
        </w:rPr>
        <w:tab/>
        <w:t>Configuration of remote and relay UE with PC5 QoS parameters</w:t>
      </w:r>
    </w:p>
    <w:p w14:paraId="452B055D" w14:textId="77777777" w:rsidR="00DC2CC0" w:rsidRDefault="00136560">
      <w:pPr>
        <w:jc w:val="both"/>
        <w:rPr>
          <w:rFonts w:ascii="Arial" w:eastAsia="Malgun Gothic" w:hAnsi="Arial" w:cs="Arial"/>
          <w:lang w:eastAsia="ko-KR"/>
        </w:rPr>
      </w:pPr>
      <w:r>
        <w:rPr>
          <w:rFonts w:ascii="Arial" w:eastAsia="Malgun Gothic" w:hAnsi="Arial" w:cs="Arial"/>
          <w:lang w:val="en-US" w:eastAsia="ko-KR"/>
        </w:rPr>
        <w:t xml:space="preserve">In this section, we first discuss the general signaling aspects of QoS configuration. Whatever gNB decides regarding he E2E QoS breakdown, it need to inform the relay UE about the related QoS configurations. Details of the contents of QoS configuration can be discussed later. 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Malgun Gothic" w:hAnsi="Arial" w:cs="Arial"/>
          <w:lang w:eastAsia="ko-KR"/>
        </w:rPr>
        <w:t>to ask the company view on this.</w:t>
      </w:r>
    </w:p>
    <w:p w14:paraId="1E799D8C" w14:textId="77777777" w:rsidR="00DC2CC0" w:rsidRDefault="00136560">
      <w:pPr>
        <w:spacing w:after="0"/>
        <w:ind w:left="1440" w:hanging="1440"/>
        <w:rPr>
          <w:rFonts w:ascii="Arial" w:hAnsi="Arial" w:cs="Arial"/>
          <w:b/>
          <w:bCs/>
          <w:color w:val="000000"/>
          <w:sz w:val="21"/>
          <w:szCs w:val="21"/>
        </w:rPr>
      </w:pPr>
      <w:r>
        <w:rPr>
          <w:rFonts w:ascii="Arial" w:eastAsia="Malgun Gothic" w:hAnsi="Arial" w:cs="Arial"/>
          <w:b/>
          <w:lang w:eastAsia="ko-KR"/>
        </w:rPr>
        <w:t xml:space="preserve">Proposal 5: </w:t>
      </w:r>
      <w:r>
        <w:rPr>
          <w:rFonts w:ascii="Arial" w:eastAsia="Malgun Gothic"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14:paraId="3A9DD8C1" w14:textId="77777777" w:rsidR="00DC2CC0" w:rsidRDefault="00DC2CC0">
      <w:pPr>
        <w:jc w:val="both"/>
        <w:outlineLvl w:val="2"/>
        <w:rPr>
          <w:rFonts w:ascii="Arial" w:hAnsi="Arial" w:cs="Arial"/>
          <w:b/>
          <w:bCs/>
        </w:rPr>
      </w:pPr>
    </w:p>
    <w:p w14:paraId="5491363C" w14:textId="77777777" w:rsidR="00DC2CC0" w:rsidRDefault="00136560">
      <w:pPr>
        <w:jc w:val="both"/>
        <w:outlineLvl w:val="2"/>
        <w:rPr>
          <w:rFonts w:ascii="Arial" w:hAnsi="Arial" w:cs="Arial"/>
          <w:b/>
          <w:bCs/>
        </w:rPr>
      </w:pPr>
      <w:r>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89E67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A78A2"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2BAB7"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1CC7C"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21C25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49488"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C3052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6A9FB57" w14:textId="77777777" w:rsidR="00DC2CC0" w:rsidRDefault="00DC2CC0">
            <w:pPr>
              <w:pStyle w:val="TAC"/>
              <w:spacing w:before="20" w:after="20"/>
              <w:ind w:left="57" w:right="57"/>
              <w:jc w:val="left"/>
              <w:rPr>
                <w:rFonts w:cs="Arial"/>
                <w:lang w:eastAsia="zh-CN"/>
              </w:rPr>
            </w:pPr>
          </w:p>
        </w:tc>
      </w:tr>
      <w:tr w:rsidR="00DC2CC0" w14:paraId="093C00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F2FDA"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93B805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B80BCF" w14:textId="77777777" w:rsidR="00DC2CC0" w:rsidRDefault="00136560">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1A9DB7D" w14:textId="77777777" w:rsidR="00DC2CC0" w:rsidRDefault="00136560">
            <w:pPr>
              <w:pStyle w:val="TAC"/>
              <w:numPr>
                <w:ilvl w:val="0"/>
                <w:numId w:val="7"/>
              </w:numPr>
              <w:spacing w:before="20" w:after="20"/>
              <w:ind w:right="57"/>
              <w:jc w:val="left"/>
              <w:rPr>
                <w:rFonts w:cs="Arial"/>
                <w:lang w:eastAsia="zh-CN"/>
              </w:rPr>
            </w:pPr>
            <w:r>
              <w:rPr>
                <w:rFonts w:cs="Arial"/>
                <w:lang w:eastAsia="zh-CN"/>
              </w:rPr>
              <w:t>In Rel-16 framework, PC5 RLC bearer ID is allocated by UE self, and thereby gNB does not know the PC5 RLC bearer ID.</w:t>
            </w:r>
          </w:p>
          <w:p w14:paraId="4C563BB4" w14:textId="77777777" w:rsidR="00DC2CC0" w:rsidRDefault="00136560">
            <w:pPr>
              <w:pStyle w:val="TAC"/>
              <w:numPr>
                <w:ilvl w:val="0"/>
                <w:numId w:val="7"/>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233D3472" w14:textId="77777777" w:rsidR="00DC2CC0" w:rsidRDefault="00DC2CC0">
            <w:pPr>
              <w:pStyle w:val="TAC"/>
              <w:spacing w:before="20" w:after="20"/>
              <w:ind w:left="57" w:right="57"/>
              <w:jc w:val="left"/>
            </w:pPr>
          </w:p>
          <w:p w14:paraId="7E11BAE6" w14:textId="77777777"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14:paraId="5BA7A3C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4F98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44531D8"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95ECBB" w14:textId="77777777" w:rsidR="00DC2CC0" w:rsidRDefault="00DC2CC0">
            <w:pPr>
              <w:pStyle w:val="TAC"/>
              <w:spacing w:before="20" w:after="20"/>
              <w:ind w:left="57" w:right="57"/>
              <w:jc w:val="left"/>
              <w:rPr>
                <w:rFonts w:cs="Arial"/>
                <w:lang w:eastAsia="zh-CN"/>
              </w:rPr>
            </w:pPr>
          </w:p>
        </w:tc>
      </w:tr>
      <w:tr w:rsidR="00DC2CC0" w14:paraId="14D129D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435EC3"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8974BA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3D7C2A" w14:textId="77777777" w:rsidR="00DC2CC0" w:rsidRDefault="00DC2CC0">
            <w:pPr>
              <w:pStyle w:val="TAC"/>
              <w:spacing w:before="20" w:after="20"/>
              <w:ind w:left="57" w:right="57"/>
              <w:jc w:val="left"/>
              <w:rPr>
                <w:rFonts w:cs="Arial"/>
                <w:lang w:eastAsia="zh-CN"/>
              </w:rPr>
            </w:pPr>
          </w:p>
        </w:tc>
      </w:tr>
      <w:tr w:rsidR="00DC2CC0" w14:paraId="4E8CD8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3E8A4D"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54C6F1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04F556C" w14:textId="77777777" w:rsidR="00DC2CC0" w:rsidRDefault="00DC2CC0">
            <w:pPr>
              <w:pStyle w:val="TAC"/>
              <w:spacing w:before="20" w:after="20"/>
              <w:ind w:left="57" w:right="57"/>
              <w:jc w:val="left"/>
              <w:rPr>
                <w:rFonts w:cs="Arial"/>
                <w:lang w:eastAsia="zh-CN"/>
              </w:rPr>
            </w:pPr>
          </w:p>
        </w:tc>
      </w:tr>
      <w:tr w:rsidR="00DC2CC0" w14:paraId="6B2682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564B19"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58BBE98"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D1BB61E" w14:textId="77777777" w:rsidR="00DC2CC0" w:rsidRDefault="00DC2CC0">
            <w:pPr>
              <w:pStyle w:val="TAC"/>
              <w:spacing w:before="20" w:after="20"/>
              <w:ind w:left="57" w:right="57"/>
              <w:jc w:val="left"/>
              <w:rPr>
                <w:rFonts w:cs="Arial"/>
                <w:lang w:val="en-US" w:eastAsia="zh-CN"/>
              </w:rPr>
            </w:pPr>
          </w:p>
        </w:tc>
      </w:tr>
      <w:tr w:rsidR="00DC2CC0" w14:paraId="4EADF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AEEA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E832FCD"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29CD93DB" w14:textId="77777777" w:rsidR="00DC2CC0" w:rsidRDefault="00DC2CC0">
            <w:pPr>
              <w:pStyle w:val="TAC"/>
              <w:spacing w:before="20" w:after="20"/>
              <w:ind w:left="57" w:right="57"/>
              <w:jc w:val="left"/>
              <w:rPr>
                <w:rFonts w:eastAsiaTheme="minorEastAsia" w:cs="Arial"/>
                <w:lang w:eastAsia="ja-JP"/>
              </w:rPr>
            </w:pPr>
          </w:p>
        </w:tc>
      </w:tr>
      <w:tr w:rsidR="00DC2CC0" w14:paraId="5D71DA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F1082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0D2F6E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857700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that  the SLRB configuration in R16 cannot be simply reused. The detailed signalling can be further discussed</w:t>
            </w:r>
          </w:p>
        </w:tc>
      </w:tr>
      <w:tr w:rsidR="00DC2CC0" w14:paraId="75155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E6491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8E09E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381E14EB" w14:textId="77777777" w:rsidR="00DC2CC0" w:rsidRDefault="00DC2CC0">
            <w:pPr>
              <w:pStyle w:val="TAC"/>
              <w:spacing w:before="20" w:after="20"/>
              <w:ind w:left="57" w:right="57"/>
              <w:jc w:val="left"/>
              <w:rPr>
                <w:rFonts w:eastAsiaTheme="minorEastAsia" w:cs="Arial"/>
                <w:lang w:eastAsia="ja-JP"/>
              </w:rPr>
            </w:pPr>
          </w:p>
        </w:tc>
      </w:tr>
      <w:tr w:rsidR="00136560" w14:paraId="61C828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1701C"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266B544"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944DC66" w14:textId="77777777" w:rsidR="00136560" w:rsidRDefault="00136560" w:rsidP="00136560">
            <w:pPr>
              <w:pStyle w:val="TAC"/>
              <w:spacing w:before="20" w:after="20"/>
              <w:ind w:left="57" w:right="57"/>
              <w:jc w:val="left"/>
              <w:rPr>
                <w:rFonts w:eastAsiaTheme="minorEastAsia" w:cs="Arial"/>
                <w:lang w:eastAsia="ja-JP"/>
              </w:rPr>
            </w:pPr>
          </w:p>
        </w:tc>
      </w:tr>
      <w:tr w:rsidR="00F6240E" w14:paraId="702D96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B60D7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1302ACF"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4FE71C18" w14:textId="77777777" w:rsidR="00F6240E" w:rsidRDefault="00F6240E" w:rsidP="00F6240E">
            <w:pPr>
              <w:pStyle w:val="TAC"/>
              <w:spacing w:before="20" w:after="20"/>
              <w:ind w:left="57" w:right="57"/>
              <w:jc w:val="left"/>
              <w:rPr>
                <w:rFonts w:eastAsiaTheme="minorEastAsia" w:cs="Arial"/>
                <w:lang w:eastAsia="ja-JP"/>
              </w:rPr>
            </w:pPr>
          </w:p>
        </w:tc>
      </w:tr>
      <w:tr w:rsidR="00FA7CED" w14:paraId="554E0D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0092F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112037D"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B1CA761" w14:textId="77777777" w:rsidR="00FA7CED" w:rsidRDefault="00FA7CED" w:rsidP="00FA7CED">
            <w:pPr>
              <w:pStyle w:val="TAC"/>
              <w:spacing w:before="20" w:after="20"/>
              <w:ind w:left="57" w:right="57"/>
              <w:jc w:val="left"/>
              <w:rPr>
                <w:rFonts w:eastAsiaTheme="minorEastAsia" w:cs="Arial"/>
                <w:lang w:eastAsia="ja-JP"/>
              </w:rPr>
            </w:pPr>
          </w:p>
        </w:tc>
      </w:tr>
      <w:tr w:rsidR="0049453F" w14:paraId="16EF6F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62283B" w14:textId="77777777" w:rsidR="0049453F" w:rsidRPr="009176FF" w:rsidRDefault="0049453F" w:rsidP="0049453F">
            <w:pPr>
              <w:pStyle w:val="TAC"/>
              <w:spacing w:before="20" w:after="20"/>
              <w:ind w:left="57" w:right="57"/>
              <w:jc w:val="left"/>
              <w:rPr>
                <w:rFonts w:eastAsiaTheme="minorEastAsia" w:cs="Arial"/>
                <w:lang w:eastAsia="ja-JP"/>
              </w:rPr>
            </w:pPr>
            <w:bookmarkStart w:id="0" w:name="OLE_LINK1"/>
            <w:r>
              <w:rPr>
                <w:rFonts w:eastAsiaTheme="minorEastAsia" w:cs="Arial" w:hint="eastAsia"/>
                <w:lang w:eastAsia="ja-JP"/>
              </w:rPr>
              <w:t>Huawei, HiSilicon</w:t>
            </w:r>
            <w:bookmarkEnd w:id="0"/>
          </w:p>
        </w:tc>
        <w:tc>
          <w:tcPr>
            <w:tcW w:w="1418" w:type="dxa"/>
            <w:tcBorders>
              <w:top w:val="single" w:sz="4" w:space="0" w:color="auto"/>
              <w:left w:val="single" w:sz="4" w:space="0" w:color="auto"/>
              <w:bottom w:val="single" w:sz="4" w:space="0" w:color="auto"/>
              <w:right w:val="single" w:sz="4" w:space="0" w:color="auto"/>
            </w:tcBorders>
          </w:tcPr>
          <w:p w14:paraId="06AE3BAD" w14:textId="77777777" w:rsidR="0049453F" w:rsidRPr="009176FF" w:rsidRDefault="0049453F" w:rsidP="0049453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533FFF6" w14:textId="77777777" w:rsidR="0049453F" w:rsidRDefault="0049453F" w:rsidP="0049453F">
            <w:pPr>
              <w:pStyle w:val="TAC"/>
              <w:spacing w:before="20" w:after="20"/>
              <w:ind w:left="57" w:right="57"/>
              <w:jc w:val="left"/>
              <w:rPr>
                <w:rFonts w:eastAsiaTheme="minorEastAsia" w:cs="Arial"/>
                <w:lang w:eastAsia="ja-JP"/>
              </w:rPr>
            </w:pPr>
          </w:p>
        </w:tc>
      </w:tr>
      <w:tr w:rsidR="00B31AF0" w14:paraId="4D586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8F1074"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D7726A7" w14:textId="77777777" w:rsidR="00B31AF0" w:rsidRDefault="00B31AF0" w:rsidP="0049453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F12BFE4" w14:textId="77777777" w:rsidR="00B31AF0" w:rsidRDefault="00B31AF0" w:rsidP="0049453F">
            <w:pPr>
              <w:pStyle w:val="TAC"/>
              <w:spacing w:before="20" w:after="20"/>
              <w:ind w:left="57" w:right="57"/>
              <w:jc w:val="left"/>
              <w:rPr>
                <w:rFonts w:eastAsiaTheme="minorEastAsia" w:cs="Arial"/>
                <w:lang w:eastAsia="ja-JP"/>
              </w:rPr>
            </w:pPr>
          </w:p>
        </w:tc>
      </w:tr>
      <w:tr w:rsidR="00F34C22" w14:paraId="4ACEEB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DB5CFD" w14:textId="490F15BC"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78B245C" w14:textId="7B573E72"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FEBE14" w14:textId="5D0392D9" w:rsidR="00F34C22" w:rsidRDefault="00F34C22" w:rsidP="00F34C22">
            <w:pPr>
              <w:pStyle w:val="TAC"/>
              <w:spacing w:before="20" w:after="20"/>
              <w:ind w:left="57" w:right="57"/>
              <w:jc w:val="left"/>
              <w:rPr>
                <w:rFonts w:eastAsiaTheme="minorEastAsia" w:cs="Arial"/>
                <w:lang w:eastAsia="ja-JP"/>
              </w:rPr>
            </w:pPr>
          </w:p>
        </w:tc>
      </w:tr>
      <w:tr w:rsidR="00741042" w14:paraId="3016F1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732F3" w14:textId="338E7A89"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E1A7157" w14:textId="7BFFADE9"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77AE103" w14:textId="77777777" w:rsidR="00741042" w:rsidRDefault="00741042" w:rsidP="00741042">
            <w:pPr>
              <w:pStyle w:val="TAC"/>
              <w:spacing w:before="20" w:after="20"/>
              <w:ind w:left="57" w:right="57"/>
              <w:jc w:val="left"/>
              <w:rPr>
                <w:rFonts w:eastAsiaTheme="minorEastAsia" w:cs="Arial"/>
                <w:lang w:eastAsia="ja-JP"/>
              </w:rPr>
            </w:pPr>
          </w:p>
        </w:tc>
      </w:tr>
      <w:tr w:rsidR="00EF3755" w14:paraId="2FFDB0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5DA23C" w14:textId="4C34B42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25BA07" w14:textId="09F5D06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5C5E7D67" w14:textId="77777777" w:rsidR="00EF3755" w:rsidRDefault="00EF3755" w:rsidP="00741042">
            <w:pPr>
              <w:pStyle w:val="TAC"/>
              <w:spacing w:before="20" w:after="20"/>
              <w:ind w:left="57" w:right="57"/>
              <w:jc w:val="left"/>
              <w:rPr>
                <w:rFonts w:eastAsiaTheme="minorEastAsia" w:cs="Arial"/>
                <w:lang w:eastAsia="ja-JP"/>
              </w:rPr>
            </w:pPr>
          </w:p>
        </w:tc>
      </w:tr>
      <w:tr w:rsidR="00BC3904" w14:paraId="5383B3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5063D8" w14:textId="3598F7C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413330E" w14:textId="10640911"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5C36F1D" w14:textId="77777777" w:rsidR="00BC3904" w:rsidRDefault="00BC3904" w:rsidP="00BC3904">
            <w:pPr>
              <w:pStyle w:val="TAC"/>
              <w:spacing w:before="20" w:after="20"/>
              <w:ind w:left="57" w:right="57"/>
              <w:jc w:val="left"/>
              <w:rPr>
                <w:rFonts w:eastAsiaTheme="minorEastAsia" w:cs="Arial"/>
                <w:lang w:eastAsia="ja-JP"/>
              </w:rPr>
            </w:pPr>
            <w:r>
              <w:rPr>
                <w:rFonts w:eastAsiaTheme="minorEastAsia" w:cs="Arial"/>
                <w:lang w:eastAsia="ja-JP"/>
              </w:rPr>
              <w:t xml:space="preserve">We agree that the gNB directly configures the relay UE for PC5 QoS configuration via Uu RRC signalling. </w:t>
            </w:r>
          </w:p>
          <w:p w14:paraId="2F9A74E8" w14:textId="74AD40B9" w:rsidR="00BC3904" w:rsidRDefault="00BC3904" w:rsidP="00BC3904">
            <w:pPr>
              <w:pStyle w:val="TAC"/>
              <w:spacing w:before="20" w:after="20"/>
              <w:ind w:left="57" w:right="57"/>
              <w:jc w:val="left"/>
              <w:rPr>
                <w:rFonts w:eastAsiaTheme="minorEastAsia" w:cs="Arial"/>
                <w:lang w:eastAsia="ja-JP"/>
              </w:rPr>
            </w:pPr>
            <w:r>
              <w:rPr>
                <w:rFonts w:eastAsiaTheme="minorEastAsia" w:cs="Arial"/>
                <w:lang w:eastAsia="ja-JP"/>
              </w:rPr>
              <w:t>However, the Relay UE could also configure the PC5 QoS of the Remote UE via PC5 RRC since it may have more information on the PC5 link than the actual gNB</w:t>
            </w:r>
          </w:p>
        </w:tc>
      </w:tr>
      <w:tr w:rsidR="003F64EB" w14:paraId="3509F6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7AC3EC" w14:textId="14D946E1" w:rsidR="003F64EB" w:rsidRDefault="003F64EB" w:rsidP="00BC3904">
            <w:pPr>
              <w:pStyle w:val="TAC"/>
              <w:spacing w:before="20" w:after="20"/>
              <w:ind w:left="57" w:right="57"/>
              <w:jc w:val="left"/>
              <w:rPr>
                <w:rFonts w:eastAsiaTheme="minorEastAsia" w:cs="Arial"/>
                <w:lang w:eastAsia="ja-JP"/>
              </w:rPr>
            </w:pPr>
            <w:r w:rsidRPr="003F64EB">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4EBAF120" w14:textId="3CFE8A55" w:rsidR="003F64EB" w:rsidRDefault="003F64EB"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4C141E5" w14:textId="77777777" w:rsidR="003F64EB" w:rsidRDefault="003F64EB" w:rsidP="00BC3904">
            <w:pPr>
              <w:pStyle w:val="TAC"/>
              <w:spacing w:before="20" w:after="20"/>
              <w:ind w:left="57" w:right="57"/>
              <w:jc w:val="left"/>
              <w:rPr>
                <w:rFonts w:eastAsiaTheme="minorEastAsia" w:cs="Arial"/>
                <w:lang w:eastAsia="ja-JP"/>
              </w:rPr>
            </w:pPr>
          </w:p>
        </w:tc>
      </w:tr>
      <w:tr w:rsidR="00860BFE" w14:paraId="1BFFAA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B13499" w14:textId="2B283185" w:rsidR="00860BFE" w:rsidRPr="003F64EB"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3BC041" w14:textId="40009861" w:rsidR="00860BFE" w:rsidRDefault="00860BFE" w:rsidP="00860BFE">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D4B476C" w14:textId="77777777" w:rsidR="00860BFE" w:rsidRDefault="00860BFE" w:rsidP="00860BFE">
            <w:pPr>
              <w:pStyle w:val="TAC"/>
              <w:spacing w:before="20" w:after="20"/>
              <w:ind w:left="57" w:right="57"/>
              <w:jc w:val="left"/>
              <w:rPr>
                <w:rFonts w:eastAsiaTheme="minorEastAsia" w:cs="Arial"/>
                <w:lang w:eastAsia="ja-JP"/>
              </w:rPr>
            </w:pPr>
          </w:p>
        </w:tc>
      </w:tr>
    </w:tbl>
    <w:p w14:paraId="53238194" w14:textId="77777777" w:rsidR="00DC2CC0" w:rsidRDefault="00DC2CC0">
      <w:pPr>
        <w:spacing w:beforeLines="50" w:before="120" w:afterLines="50" w:after="120"/>
        <w:jc w:val="both"/>
        <w:rPr>
          <w:rFonts w:ascii="Arial" w:hAnsi="Arial" w:cs="Arial"/>
          <w:lang w:val="en-US" w:eastAsia="zh-CN"/>
        </w:rPr>
      </w:pPr>
    </w:p>
    <w:p w14:paraId="142EE32F"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Then, we focused on individual QoS metric instead of the overall QoS configuration or bearer configurations.</w:t>
      </w:r>
    </w:p>
    <w:p w14:paraId="65CE4270"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In RAN2#115, it has been agreed that PDB value, as a QoS metric, needed to be known by remote UE and relay UE respectively:</w:t>
      </w:r>
    </w:p>
    <w:p w14:paraId="34D79DA7" w14:textId="77777777" w:rsidR="00DC2CC0" w:rsidRDefault="00DC2CC0">
      <w:pPr>
        <w:pStyle w:val="Doc-text2"/>
      </w:pPr>
    </w:p>
    <w:p w14:paraId="4EC7D6C6"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6387523A"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596A7547" w14:textId="77777777"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64220872" w14:textId="77777777"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Regarding other QoS metrics,  it is suggested that PC5 priority (i.e., PQI priority) is definitely needed for PC5 QoS enforcement because this must be included in SCI for NR SL transmission. Whether this information is explicitly conveyed or as part of SL RLC bearer configuration can be further discussed (e.g., in stage 3). The following proposal is given in R2-2109018[19], but not yet discussed in RAN2#115-e.</w:t>
      </w:r>
    </w:p>
    <w:p w14:paraId="08AAED9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6: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remote UE and relay UE about the PC5 Priority information for PC5 hop of relay traffic.</w:t>
      </w:r>
    </w:p>
    <w:p w14:paraId="206943C0" w14:textId="77777777" w:rsidR="00DC2CC0" w:rsidRDefault="00136560">
      <w:pPr>
        <w:jc w:val="both"/>
        <w:outlineLvl w:val="2"/>
        <w:rPr>
          <w:rFonts w:ascii="Arial" w:hAnsi="Arial" w:cs="Arial"/>
        </w:rPr>
      </w:pPr>
      <w:r>
        <w:rPr>
          <w:rFonts w:ascii="Arial" w:hAnsi="Arial" w:cs="Arial"/>
        </w:rPr>
        <w:lastRenderedPageBreak/>
        <w:t>Company views are solicited about the above proposal in the following question:</w:t>
      </w:r>
    </w:p>
    <w:p w14:paraId="0158CF55" w14:textId="77777777" w:rsidR="00DC2CC0" w:rsidRDefault="00136560">
      <w:pPr>
        <w:jc w:val="both"/>
        <w:outlineLvl w:val="2"/>
        <w:rPr>
          <w:rFonts w:ascii="Arial" w:hAnsi="Arial" w:cs="Arial"/>
          <w:b/>
          <w:bCs/>
        </w:rPr>
      </w:pPr>
      <w:r>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C0B57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6944B"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3E5B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0E5C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4183E0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5791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736B15"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14:paraId="36DFC48B" w14:textId="77777777" w:rsidR="00DC2CC0" w:rsidRDefault="00136560">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DC2CC0" w14:paraId="775D5E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35B2EB"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61DEDC9" w14:textId="77777777"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5382125" w14:textId="77777777"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55C5C36" w14:textId="77777777" w:rsidR="00DC2CC0" w:rsidRDefault="00DC2CC0">
            <w:pPr>
              <w:pStyle w:val="TAC"/>
              <w:spacing w:before="20" w:after="20"/>
              <w:ind w:left="57" w:right="57"/>
              <w:jc w:val="left"/>
              <w:rPr>
                <w:rFonts w:cs="Arial"/>
                <w:lang w:val="en-US" w:eastAsia="zh-CN"/>
              </w:rPr>
            </w:pPr>
          </w:p>
          <w:p w14:paraId="234A604E" w14:textId="77777777"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We are not convinced that a new explicit PC5 priority for relay hop needs to be introduced and conveyed to remote/relay UE (besides the legacy PQI priority). As we mentioned before, PC5 priority can be reflected via gNB configured PC5 RLC bearers, but it is not necessary to have a new split value for PC5 hop of relay traffic.</w:t>
            </w:r>
          </w:p>
        </w:tc>
      </w:tr>
      <w:tr w:rsidR="00DC2CC0" w14:paraId="0DD0BE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F60695"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0675EAB"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8A7861C" w14:textId="77777777"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DC2CC0" w14:paraId="07678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2F0EBF"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4557573"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87A23A" w14:textId="77777777" w:rsidR="00DC2CC0" w:rsidRDefault="00136560">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DC2CC0" w14:paraId="2D1940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00920F"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2F00BFC"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08A7C6" w14:textId="77777777" w:rsidR="00DC2CC0" w:rsidRDefault="00136560">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DC2CC0" w14:paraId="531C52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BB2CEE"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3B78A1D"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33A6AB3" w14:textId="77777777"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rsidR="00DC2CC0" w14:paraId="173D56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5CF8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877A7C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16CD53E"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 xml:space="preserve">’s the same as the legacy operation by LCH priority configured by gNB. </w:t>
            </w:r>
          </w:p>
        </w:tc>
      </w:tr>
      <w:tr w:rsidR="00DC2CC0" w14:paraId="5B7C96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3A72B5"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084F42BE"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3C0189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gNB configuration. Whether there is any additional signaling or not can be left to stage 3.</w:t>
            </w:r>
          </w:p>
        </w:tc>
      </w:tr>
      <w:tr w:rsidR="00DC2CC0" w14:paraId="491246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98CB1"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EB74E6B"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59486331" w14:textId="77777777"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r>
              <w:rPr>
                <w:rFonts w:eastAsia="Malgun Gothic" w:cs="Arial"/>
                <w:bCs/>
                <w:lang w:eastAsia="ko-KR"/>
              </w:rPr>
              <w:t xml:space="preserve">gNB configure remote UE and relay UE </w:t>
            </w:r>
            <w:r>
              <w:rPr>
                <w:rFonts w:cs="Arial" w:hint="eastAsia"/>
                <w:bCs/>
                <w:lang w:val="en-US" w:eastAsia="zh-CN"/>
              </w:rPr>
              <w:t>with PC5 logical channel priority, it should reflect the p</w:t>
            </w:r>
            <w:r>
              <w:rPr>
                <w:rFonts w:eastAsia="Malgun Gothic" w:cs="Arial"/>
                <w:bCs/>
                <w:lang w:eastAsia="ko-KR"/>
              </w:rPr>
              <w:t>riority for PC5 hop of relay traffic.</w:t>
            </w:r>
          </w:p>
        </w:tc>
      </w:tr>
      <w:tr w:rsidR="00136560" w14:paraId="3851FC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2BB985"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78FDE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9B177E9" w14:textId="77777777" w:rsidR="00136560" w:rsidRDefault="00136560" w:rsidP="00136560">
            <w:pPr>
              <w:pStyle w:val="TAC"/>
              <w:spacing w:before="20" w:after="20"/>
              <w:ind w:left="57" w:right="57"/>
              <w:jc w:val="left"/>
              <w:rPr>
                <w:rFonts w:cs="Arial"/>
                <w:bCs/>
                <w:lang w:val="en-US" w:eastAsia="zh-CN"/>
              </w:rPr>
            </w:pPr>
          </w:p>
        </w:tc>
      </w:tr>
      <w:tr w:rsidR="00F6240E" w14:paraId="2F44B4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48F69"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D3E7E0C"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Yes</w:t>
            </w:r>
            <w:r>
              <w:rPr>
                <w:rFonts w:cs="Arial"/>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14:paraId="51765019"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agree that gNB will configure the priority for each PC5 LCH, as in legacy.</w:t>
            </w:r>
          </w:p>
          <w:p w14:paraId="42EBC2B2" w14:textId="77777777" w:rsidR="00F6240E" w:rsidRDefault="00F6240E" w:rsidP="00F6240E">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 xml:space="preserve">ur concern is how gNB to decide PC5 LCH priority based on a Uu QoS parameter, i.e. priority level, where PC5 LCH priority is from 1 to 8 and priority level of Uu QoS is from 1 to 127. Furthermore, it is not clear whether a PC5 LCH priority for relaying service can be compared with a PC5 LCH priority for direct/non-relaying PC5 service since these two types of services have different value ranges for priority in QoS parameters. </w:t>
            </w:r>
          </w:p>
          <w:p w14:paraId="69990AE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are not sure the above issues can be left to gNB implementation or an LS to SA2 is needed before that.</w:t>
            </w:r>
          </w:p>
        </w:tc>
      </w:tr>
      <w:tr w:rsidR="00FA7CED" w14:paraId="64975C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CFADF5"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2F51924E" w14:textId="77777777" w:rsidR="00FA7CED" w:rsidRPr="00D6633F"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668F61" w14:textId="77777777" w:rsidR="00FA7CED" w:rsidRPr="00ED42EC" w:rsidRDefault="00FA7CED" w:rsidP="00FA7CED">
            <w:pPr>
              <w:pStyle w:val="TAC"/>
              <w:spacing w:before="20" w:after="20"/>
              <w:ind w:right="57"/>
              <w:jc w:val="left"/>
              <w:rPr>
                <w:rFonts w:cs="Arial"/>
                <w:lang w:eastAsia="zh-CN"/>
              </w:rPr>
            </w:pPr>
            <w:r>
              <w:rPr>
                <w:rFonts w:cs="Arial"/>
                <w:lang w:eastAsia="zh-CN"/>
              </w:rPr>
              <w:t>The legacy PC5 LCH priority configuration method can be reused.</w:t>
            </w:r>
          </w:p>
        </w:tc>
      </w:tr>
      <w:tr w:rsidR="00E12026" w14:paraId="762974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CA435"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8F43B80" w14:textId="77777777" w:rsidR="00E12026" w:rsidRPr="009176FF" w:rsidRDefault="00E12026" w:rsidP="00E12026">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C9B8AD1" w14:textId="77777777" w:rsidR="00E12026" w:rsidRPr="00E12026" w:rsidRDefault="00E12026" w:rsidP="00E12026">
            <w:pPr>
              <w:pStyle w:val="TAC"/>
              <w:spacing w:before="20" w:after="20"/>
              <w:ind w:right="57"/>
              <w:jc w:val="left"/>
              <w:rPr>
                <w:rFonts w:cs="Arial"/>
                <w:lang w:eastAsia="zh-CN"/>
              </w:rPr>
            </w:pPr>
            <w:r>
              <w:rPr>
                <w:rFonts w:cs="Arial" w:hint="eastAsia"/>
                <w:lang w:val="en-US" w:eastAsia="zh-CN"/>
              </w:rPr>
              <w:t>In ou</w:t>
            </w:r>
            <w:r>
              <w:rPr>
                <w:rFonts w:cs="Arial"/>
                <w:lang w:val="en-US" w:eastAsia="zh-CN"/>
              </w:rPr>
              <w:t xml:space="preserve">r understanding </w:t>
            </w:r>
            <w:r>
              <w:rPr>
                <w:rFonts w:cs="Arial"/>
                <w:lang w:eastAsia="zh-CN"/>
              </w:rPr>
              <w:t xml:space="preserve">LCH priority is used in the SCI and the LCH priority </w:t>
            </w:r>
            <w:r w:rsidRPr="004865C7">
              <w:rPr>
                <w:rFonts w:cs="Arial"/>
                <w:lang w:eastAsia="zh-CN"/>
              </w:rPr>
              <w:t>anyway will be configured</w:t>
            </w:r>
            <w:r>
              <w:rPr>
                <w:rFonts w:cs="Arial"/>
                <w:lang w:eastAsia="zh-CN"/>
              </w:rPr>
              <w:t xml:space="preserve">. Hence currently we don’t foresee </w:t>
            </w:r>
            <w:r w:rsidRPr="004865C7">
              <w:rPr>
                <w:rFonts w:cs="Arial"/>
                <w:lang w:eastAsia="zh-CN"/>
              </w:rPr>
              <w:t xml:space="preserve">spec impact </w:t>
            </w:r>
            <w:r>
              <w:rPr>
                <w:rFonts w:cs="Arial"/>
                <w:lang w:eastAsia="zh-CN"/>
              </w:rPr>
              <w:t>for this.</w:t>
            </w:r>
          </w:p>
        </w:tc>
      </w:tr>
      <w:tr w:rsidR="007F56FE" w14:paraId="15CA528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6D06E8" w14:textId="77777777" w:rsidR="007F56FE" w:rsidRDefault="007F56FE" w:rsidP="00EF3755">
            <w:pPr>
              <w:pStyle w:val="TAC"/>
              <w:spacing w:before="20" w:after="20"/>
              <w:ind w:left="57" w:right="57"/>
              <w:jc w:val="left"/>
              <w:rPr>
                <w:rFonts w:cs="Arial"/>
                <w:lang w:val="en-US" w:eastAsia="zh-CN"/>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04AEBCD7" w14:textId="77777777" w:rsidR="007F56FE" w:rsidRDefault="007F56FE" w:rsidP="00EF3755">
            <w:pPr>
              <w:pStyle w:val="TAC"/>
              <w:spacing w:before="20" w:after="20"/>
              <w:ind w:left="57" w:right="57"/>
              <w:jc w:val="left"/>
              <w:rPr>
                <w:rFonts w:cs="Arial"/>
                <w:lang w:val="en-US" w:eastAsia="zh-CN"/>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E8F2D51"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We agree that gNB is already able to configure the PC5 LCH priority which is included in SCI for NR SL transmission.</w:t>
            </w:r>
          </w:p>
        </w:tc>
      </w:tr>
      <w:tr w:rsidR="00F34C22" w14:paraId="026C969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41A7D9" w14:textId="76583716"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D0E388" w14:textId="314640C0" w:rsidR="00F34C22" w:rsidRDefault="00F34C22" w:rsidP="00F34C22">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B5BEFC" w14:textId="6F2EE608" w:rsidR="00F34C22" w:rsidRPr="007F56FE" w:rsidRDefault="00F34C22" w:rsidP="00F34C22">
            <w:pPr>
              <w:pStyle w:val="TAC"/>
              <w:spacing w:before="20" w:after="20"/>
              <w:ind w:left="57" w:right="57"/>
              <w:jc w:val="left"/>
              <w:rPr>
                <w:rFonts w:cs="Arial"/>
                <w:lang w:val="en-US" w:eastAsia="zh-CN"/>
              </w:rPr>
            </w:pPr>
            <w:r>
              <w:rPr>
                <w:rFonts w:cs="Arial"/>
                <w:lang w:eastAsia="zh-CN"/>
              </w:rPr>
              <w:t>We see no spec impact for this.</w:t>
            </w:r>
          </w:p>
        </w:tc>
      </w:tr>
      <w:tr w:rsidR="00741042" w14:paraId="007C3CD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698CD" w14:textId="76703BFE"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9408FF2" w14:textId="4ABA6E2B" w:rsidR="00741042" w:rsidRDefault="00741042" w:rsidP="00741042">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CDEF57B" w14:textId="6D213ADD" w:rsidR="00741042" w:rsidRDefault="00741042" w:rsidP="00741042">
            <w:pPr>
              <w:pStyle w:val="TAC"/>
              <w:spacing w:before="20" w:after="20"/>
              <w:ind w:left="57" w:right="57"/>
              <w:jc w:val="left"/>
              <w:rPr>
                <w:rFonts w:cs="Arial"/>
                <w:lang w:eastAsia="zh-CN"/>
              </w:rPr>
            </w:pPr>
            <w:r>
              <w:rPr>
                <w:rFonts w:eastAsia="Malgun Gothic" w:cs="Arial" w:hint="eastAsia"/>
                <w:bCs/>
                <w:lang w:val="en-US" w:eastAsia="ko-KR"/>
              </w:rPr>
              <w:t xml:space="preserve">We </w:t>
            </w:r>
            <w:r>
              <w:rPr>
                <w:rFonts w:eastAsia="Malgun Gothic" w:cs="Arial"/>
                <w:bCs/>
                <w:lang w:val="en-US" w:eastAsia="ko-KR"/>
              </w:rPr>
              <w:t xml:space="preserve">also think that the legacy </w:t>
            </w:r>
            <w:r>
              <w:rPr>
                <w:rFonts w:eastAsia="Malgun Gothic" w:cs="Arial" w:hint="eastAsia"/>
                <w:bCs/>
                <w:lang w:val="en-US" w:eastAsia="ko-KR"/>
              </w:rPr>
              <w:t xml:space="preserve">LCH </w:t>
            </w:r>
            <w:r>
              <w:rPr>
                <w:rFonts w:eastAsia="Malgun Gothic" w:cs="Arial"/>
                <w:bCs/>
                <w:lang w:val="en-US" w:eastAsia="ko-KR"/>
              </w:rPr>
              <w:t>priority configuration can be reused.</w:t>
            </w:r>
            <w:r>
              <w:rPr>
                <w:rFonts w:eastAsia="Malgun Gothic" w:cs="Arial" w:hint="eastAsia"/>
                <w:bCs/>
                <w:lang w:val="en-US" w:eastAsia="ko-KR"/>
              </w:rPr>
              <w:t xml:space="preserve"> </w:t>
            </w:r>
          </w:p>
        </w:tc>
      </w:tr>
      <w:tr w:rsidR="00EF3755" w14:paraId="7F50E07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3BC458" w14:textId="1BBB655E"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CE80E27" w14:textId="643F0F48"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D73D220" w14:textId="77777777" w:rsidR="00EF3755" w:rsidRDefault="00EF3755" w:rsidP="00741042">
            <w:pPr>
              <w:pStyle w:val="TAC"/>
              <w:spacing w:before="20" w:after="20"/>
              <w:ind w:left="57" w:right="57"/>
              <w:jc w:val="left"/>
              <w:rPr>
                <w:rFonts w:eastAsia="Malgun Gothic" w:cs="Arial"/>
                <w:bCs/>
                <w:lang w:val="en-US" w:eastAsia="ko-KR"/>
              </w:rPr>
            </w:pPr>
          </w:p>
        </w:tc>
      </w:tr>
      <w:tr w:rsidR="00BC3904" w14:paraId="44DF16E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206ED9" w14:textId="348D805C"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9496874" w14:textId="539CF7B6"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038FA17" w14:textId="4661E4A6" w:rsidR="00BC3904" w:rsidRDefault="00BC3904" w:rsidP="00BC3904">
            <w:pPr>
              <w:pStyle w:val="TAC"/>
              <w:spacing w:before="20" w:after="20"/>
              <w:ind w:left="57" w:right="57"/>
              <w:jc w:val="left"/>
              <w:rPr>
                <w:rFonts w:eastAsia="Malgun Gothic" w:cs="Arial"/>
                <w:bCs/>
                <w:lang w:val="en-US" w:eastAsia="ko-KR"/>
              </w:rPr>
            </w:pPr>
            <w:r>
              <w:rPr>
                <w:rFonts w:cs="Arial"/>
                <w:lang w:val="en-US" w:eastAsia="zh-CN"/>
              </w:rPr>
              <w:t>We agree with the proposal as for how it is conveyed it can be part of stage-3</w:t>
            </w:r>
          </w:p>
        </w:tc>
      </w:tr>
      <w:tr w:rsidR="003861E5" w14:paraId="7145D02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60BB64" w14:textId="37783ACB" w:rsidR="003861E5" w:rsidRDefault="003861E5" w:rsidP="003861E5">
            <w:pPr>
              <w:pStyle w:val="TAC"/>
              <w:spacing w:before="20" w:after="20"/>
              <w:ind w:left="57" w:right="57"/>
              <w:jc w:val="left"/>
              <w:rPr>
                <w:rFonts w:eastAsiaTheme="minorEastAsia" w:cs="Arial"/>
                <w:lang w:eastAsia="ja-JP"/>
              </w:rPr>
            </w:pPr>
            <w:r w:rsidRPr="009B7D69">
              <w:rPr>
                <w:rFonts w:cs="Arial"/>
                <w:lang w:eastAsia="zh-CN"/>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701CC5D" w14:textId="1A745BA2" w:rsidR="003861E5" w:rsidRDefault="003861E5" w:rsidP="003861E5">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B09C7E0" w14:textId="7CEC202D" w:rsidR="003861E5" w:rsidRDefault="003861E5" w:rsidP="003861E5">
            <w:pPr>
              <w:pStyle w:val="TAC"/>
              <w:spacing w:before="20" w:after="20"/>
              <w:ind w:left="57" w:right="57"/>
              <w:jc w:val="left"/>
              <w:rPr>
                <w:rFonts w:cs="Arial"/>
                <w:lang w:val="en-US" w:eastAsia="zh-CN"/>
              </w:rPr>
            </w:pPr>
            <w:r>
              <w:rPr>
                <w:rFonts w:cs="Arial"/>
                <w:lang w:eastAsia="zh-CN"/>
              </w:rPr>
              <w:t xml:space="preserve">We also think the legacy PC5 LCH priorities can be reused. </w:t>
            </w:r>
          </w:p>
        </w:tc>
      </w:tr>
      <w:tr w:rsidR="00860BFE" w14:paraId="11DA14E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9D2184" w14:textId="4A01F919" w:rsidR="00860BFE" w:rsidRPr="009B7D69" w:rsidRDefault="00860BFE" w:rsidP="00860BFE">
            <w:pPr>
              <w:pStyle w:val="TAC"/>
              <w:spacing w:before="20" w:after="20"/>
              <w:ind w:left="57" w:right="57"/>
              <w:jc w:val="left"/>
              <w:rPr>
                <w:rFonts w:cs="Arial"/>
                <w:lang w:eastAsia="zh-CN"/>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61BCD8C" w14:textId="48BE22C0" w:rsidR="00860BFE" w:rsidRDefault="00860BFE" w:rsidP="00860BFE">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A952CC" w14:textId="77777777" w:rsidR="00860BFE" w:rsidRDefault="00860BFE" w:rsidP="00860BFE">
            <w:pPr>
              <w:pStyle w:val="TAC"/>
              <w:spacing w:before="20" w:after="20"/>
              <w:ind w:left="57" w:right="57"/>
              <w:jc w:val="left"/>
              <w:rPr>
                <w:rFonts w:cs="Arial"/>
                <w:lang w:eastAsia="zh-CN"/>
              </w:rPr>
            </w:pPr>
          </w:p>
        </w:tc>
      </w:tr>
    </w:tbl>
    <w:p w14:paraId="0DCC86D8" w14:textId="77777777" w:rsidR="00DC2CC0" w:rsidRDefault="00DC2CC0">
      <w:pPr>
        <w:jc w:val="both"/>
        <w:rPr>
          <w:rFonts w:ascii="Arial" w:eastAsia="Malgun Gothic" w:hAnsi="Arial" w:cs="Arial"/>
          <w:b/>
          <w:lang w:eastAsia="ko-KR"/>
        </w:rPr>
      </w:pPr>
    </w:p>
    <w:p w14:paraId="7A5DCDBA" w14:textId="77777777" w:rsidR="00DC2CC0" w:rsidRDefault="00136560">
      <w:pPr>
        <w:spacing w:beforeLines="50" w:before="120" w:afterLines="50" w:after="120"/>
        <w:jc w:val="both"/>
        <w:rPr>
          <w:rFonts w:ascii="Arial" w:hAnsi="Arial" w:cs="Arial"/>
          <w:lang w:eastAsia="zh-CN"/>
        </w:rPr>
      </w:pPr>
      <w:r>
        <w:rPr>
          <w:rFonts w:ascii="Arial" w:hAnsi="Arial" w:cs="Arial"/>
          <w:lang w:eastAsia="zh-CN"/>
        </w:rPr>
        <w:lastRenderedPageBreak/>
        <w:t>It is worth noting that the configuration of the split PDB has been agreed as captured in the RAN2#115 agreements. However, the split of PER requirements may need some further discussion, so, we have the following proposals for remote UE and relay UE, respectively in R2-2109018[19].</w:t>
      </w:r>
    </w:p>
    <w:p w14:paraId="7BAA60C9"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9: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PER for PC5 hop of rely traffic.</w:t>
      </w:r>
    </w:p>
    <w:p w14:paraId="525007EA"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10: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relay UE about the PC5 PER for PC5 hop of rely traffic. FFS mode 1 relay UE.</w:t>
      </w:r>
    </w:p>
    <w:p w14:paraId="634C7073" w14:textId="77777777" w:rsidR="00DC2CC0" w:rsidRDefault="00136560">
      <w:pPr>
        <w:jc w:val="both"/>
        <w:outlineLvl w:val="2"/>
        <w:rPr>
          <w:rFonts w:ascii="Arial" w:hAnsi="Arial" w:cs="Arial"/>
        </w:rPr>
      </w:pPr>
      <w:r>
        <w:rPr>
          <w:rFonts w:ascii="Arial" w:hAnsi="Arial" w:cs="Arial"/>
        </w:rPr>
        <w:t>Company views are solicited about the above proposals in the following questions:</w:t>
      </w:r>
    </w:p>
    <w:p w14:paraId="0682E0D2" w14:textId="77777777" w:rsidR="00DC2CC0" w:rsidRDefault="00136560">
      <w:pPr>
        <w:jc w:val="both"/>
        <w:outlineLvl w:val="2"/>
        <w:rPr>
          <w:rFonts w:ascii="Arial" w:hAnsi="Arial" w:cs="Arial"/>
          <w:b/>
          <w:bCs/>
        </w:rPr>
      </w:pPr>
      <w:r>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476B9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7811F"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21823D"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8E414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3EAE35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F1CF52"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8AB2CBF"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9E05874" w14:textId="77777777"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s mentioned in Q2, current spec does not make use of PER. So we do not see the need to configure PC5 PER.</w:t>
            </w:r>
          </w:p>
        </w:tc>
      </w:tr>
      <w:tr w:rsidR="00DC2CC0" w14:paraId="6646B7A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39366"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77A87E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2BB4B5C" w14:textId="77777777" w:rsidR="00DC2CC0" w:rsidRDefault="00136560">
            <w:pPr>
              <w:pStyle w:val="TAC"/>
              <w:spacing w:before="20" w:after="20"/>
              <w:ind w:left="57" w:right="57"/>
              <w:jc w:val="left"/>
              <w:rPr>
                <w:rFonts w:cs="Arial"/>
                <w:lang w:eastAsia="zh-CN"/>
              </w:rPr>
            </w:pPr>
            <w:r>
              <w:rPr>
                <w:rFonts w:cs="Arial"/>
                <w:lang w:eastAsia="zh-CN"/>
              </w:rPr>
              <w:t>We are not convinced why PC5 PER needs split. gNB can split PER via its implementation and configure PC5 RLC bearers accordingly. It is our understanding that the split PER is reflected via gNB configured PC5 RLC bearers, but its explicit value is not necessary to be provided to relay or remote UE.</w:t>
            </w:r>
          </w:p>
        </w:tc>
      </w:tr>
      <w:tr w:rsidR="00DC2CC0" w14:paraId="5A0E48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FF5F9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D0365B1"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66133D6" w14:textId="77777777"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14:paraId="567ED3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EDD941"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FB492F6"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D76ED69" w14:textId="77777777" w:rsidR="00DC2CC0" w:rsidRDefault="00136560">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DC2CC0" w14:paraId="66D119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8C4BE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3498B0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76773C5"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7DD6F6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9EBD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368ED73" w14:textId="77777777"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B6A088E" w14:textId="77777777" w:rsidR="00DC2CC0" w:rsidRDefault="00136560">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DC2CC0" w14:paraId="79A2CA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C5AC7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C766DC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765D701C" w14:textId="77777777" w:rsidR="00DC2CC0" w:rsidRDefault="00DC2CC0">
            <w:pPr>
              <w:pStyle w:val="TAC"/>
              <w:spacing w:before="20" w:after="20"/>
              <w:ind w:left="57" w:right="57"/>
              <w:jc w:val="left"/>
              <w:rPr>
                <w:rFonts w:eastAsiaTheme="minorEastAsia" w:cs="Arial"/>
                <w:lang w:eastAsia="ja-JP"/>
              </w:rPr>
            </w:pPr>
          </w:p>
        </w:tc>
      </w:tr>
      <w:tr w:rsidR="00DC2CC0" w14:paraId="366F80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6F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E9154BF"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86CF13C"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14:paraId="2BBB2A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9F02E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53F5D4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4AEAC602" w14:textId="77777777" w:rsidR="00DC2CC0" w:rsidRDefault="00DC2CC0">
            <w:pPr>
              <w:pStyle w:val="TAC"/>
              <w:spacing w:before="20" w:after="20"/>
              <w:ind w:left="57" w:right="57"/>
              <w:jc w:val="left"/>
              <w:rPr>
                <w:rFonts w:eastAsiaTheme="minorEastAsia" w:cs="Arial"/>
                <w:lang w:eastAsia="ja-JP"/>
              </w:rPr>
            </w:pPr>
          </w:p>
        </w:tc>
      </w:tr>
      <w:tr w:rsidR="00136560" w14:paraId="2F4E9D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60CA3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A39C57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559563F" w14:textId="77777777" w:rsidR="00136560" w:rsidRDefault="00136560" w:rsidP="00136560">
            <w:pPr>
              <w:pStyle w:val="TAC"/>
              <w:spacing w:before="20" w:after="20"/>
              <w:ind w:left="57" w:right="57"/>
              <w:jc w:val="left"/>
              <w:rPr>
                <w:rFonts w:eastAsiaTheme="minorEastAsia" w:cs="Arial"/>
                <w:lang w:eastAsia="ja-JP"/>
              </w:rPr>
            </w:pPr>
          </w:p>
        </w:tc>
      </w:tr>
      <w:tr w:rsidR="00F6240E" w14:paraId="1082D9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D94A4"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020C47FA"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2C31E09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Similar</w:t>
            </w:r>
            <w:r>
              <w:rPr>
                <w:rFonts w:cs="Arial"/>
                <w:lang w:val="en-US" w:eastAsia="zh-CN"/>
              </w:rPr>
              <w:t xml:space="preserve"> </w:t>
            </w:r>
            <w:r>
              <w:rPr>
                <w:rFonts w:cs="Arial" w:hint="eastAsia"/>
                <w:lang w:val="en-US" w:eastAsia="zh-CN"/>
              </w:rPr>
              <w:t>with</w:t>
            </w:r>
            <w:r>
              <w:rPr>
                <w:rFonts w:cs="Arial"/>
                <w:lang w:val="en-US" w:eastAsia="zh-CN"/>
              </w:rPr>
              <w:t xml:space="preserve"> </w:t>
            </w:r>
            <w:r>
              <w:rPr>
                <w:rFonts w:cs="Arial" w:hint="eastAsia"/>
                <w:lang w:val="en-US" w:eastAsia="zh-CN"/>
              </w:rPr>
              <w:t>Q2</w:t>
            </w:r>
            <w:r>
              <w:rPr>
                <w:rFonts w:cs="Arial"/>
                <w:lang w:val="en-US" w:eastAsia="zh-CN"/>
              </w:rPr>
              <w:t xml:space="preserve"> </w:t>
            </w:r>
            <w:r>
              <w:rPr>
                <w:rFonts w:cs="Arial" w:hint="eastAsia"/>
                <w:lang w:val="en-US" w:eastAsia="zh-CN"/>
              </w:rPr>
              <w:t>response.</w:t>
            </w:r>
            <w:r>
              <w:rPr>
                <w:rFonts w:cs="Arial"/>
                <w:lang w:val="en-US" w:eastAsia="zh-CN"/>
              </w:rPr>
              <w:t xml:space="preserve"> </w:t>
            </w:r>
            <w:r>
              <w:rPr>
                <w:rFonts w:cs="Arial" w:hint="eastAsia"/>
                <w:lang w:val="en-US" w:eastAsia="zh-CN"/>
              </w:rPr>
              <w:t>S</w:t>
            </w:r>
            <w:r>
              <w:rPr>
                <w:rFonts w:cs="Arial"/>
                <w:lang w:val="en-US" w:eastAsia="zh-CN"/>
              </w:rPr>
              <w:t>plit PER is not needed.</w:t>
            </w:r>
          </w:p>
        </w:tc>
      </w:tr>
      <w:tr w:rsidR="00FA7CED" w14:paraId="63ABE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F12EB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6D9A666A"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757F056" w14:textId="77777777" w:rsidR="00FA7CED" w:rsidRDefault="00FA7CED" w:rsidP="00FA7CED">
            <w:pPr>
              <w:pStyle w:val="TAC"/>
              <w:spacing w:before="20" w:after="20"/>
              <w:ind w:left="57" w:right="57"/>
              <w:jc w:val="left"/>
              <w:rPr>
                <w:rFonts w:cs="Arial"/>
                <w:lang w:val="en-US" w:eastAsia="zh-CN"/>
              </w:rPr>
            </w:pPr>
          </w:p>
        </w:tc>
      </w:tr>
      <w:tr w:rsidR="007476A5" w14:paraId="66F02F0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6980F"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790461EB"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82D78D8" w14:textId="77777777" w:rsidR="007476A5" w:rsidRPr="0046317C" w:rsidRDefault="007476A5" w:rsidP="007476A5">
            <w:pPr>
              <w:pStyle w:val="TAC"/>
              <w:spacing w:before="20" w:after="20"/>
              <w:ind w:right="57"/>
              <w:jc w:val="left"/>
              <w:rPr>
                <w:rFonts w:eastAsiaTheme="minorEastAsia" w:cs="Arial"/>
                <w:lang w:eastAsia="ja-JP"/>
              </w:rPr>
            </w:pPr>
            <w:r>
              <w:rPr>
                <w:rFonts w:cs="Arial" w:hint="eastAsia"/>
                <w:lang w:eastAsia="zh-CN"/>
              </w:rPr>
              <w:t>A</w:t>
            </w:r>
            <w:r>
              <w:rPr>
                <w:rFonts w:cs="Arial"/>
                <w:lang w:eastAsia="zh-CN"/>
              </w:rPr>
              <w:t>s mentioned in Q2</w:t>
            </w:r>
            <w:r w:rsidRPr="0046317C">
              <w:rPr>
                <w:rFonts w:eastAsiaTheme="minorEastAsia" w:cs="Arial"/>
                <w:lang w:eastAsia="ja-JP"/>
              </w:rPr>
              <w:t xml:space="preserve"> we think UE does not use PER explicitly.</w:t>
            </w:r>
          </w:p>
          <w:p w14:paraId="4381D5B4" w14:textId="77777777" w:rsidR="007476A5" w:rsidRPr="009176FF" w:rsidRDefault="007476A5" w:rsidP="007476A5">
            <w:pPr>
              <w:pStyle w:val="TAC"/>
              <w:spacing w:before="20" w:after="20"/>
              <w:ind w:right="57"/>
              <w:jc w:val="left"/>
              <w:rPr>
                <w:rFonts w:eastAsiaTheme="minorEastAsia" w:cs="Arial"/>
                <w:lang w:eastAsia="ja-JP"/>
              </w:rPr>
            </w:pPr>
            <w:r w:rsidRPr="0046317C">
              <w:rPr>
                <w:rFonts w:eastAsiaTheme="minorEastAsia" w:cs="Arial"/>
                <w:lang w:eastAsia="ja-JP"/>
              </w:rPr>
              <w:t>If the PER needs to be split and configured, we think that it will be up to the gNB implementation on how to split the PER between Uu link and PC5 link.</w:t>
            </w:r>
          </w:p>
        </w:tc>
      </w:tr>
      <w:tr w:rsidR="007F56FE" w14:paraId="07A19B3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A3608" w14:textId="77777777" w:rsidR="007F56FE" w:rsidRDefault="007F56FE"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650793BE"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EBBBAC2" w14:textId="77777777" w:rsidR="007F56FE" w:rsidRP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As pointed out above, PER is not used directly in mode 2 resource allocation. </w:t>
            </w:r>
          </w:p>
          <w:p w14:paraId="32F8A368"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PER is reflected by the gNB PC5 RLC bearer configuration as such there is no need to convey PER configuration directly to the Remote UE.</w:t>
            </w:r>
          </w:p>
        </w:tc>
      </w:tr>
      <w:tr w:rsidR="00F34C22" w14:paraId="0CF5F077"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473FFB" w14:textId="74298BC1"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3F6E7A51" w14:textId="78E3550F"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C57521E" w14:textId="77777777" w:rsidR="00F34C22" w:rsidRPr="007F56FE" w:rsidRDefault="00F34C22" w:rsidP="00F34C22">
            <w:pPr>
              <w:pStyle w:val="TAC"/>
              <w:spacing w:before="20" w:after="20"/>
              <w:ind w:left="57" w:right="57"/>
              <w:jc w:val="left"/>
              <w:rPr>
                <w:rFonts w:cs="Arial"/>
                <w:lang w:val="en-US" w:eastAsia="zh-CN"/>
              </w:rPr>
            </w:pPr>
          </w:p>
        </w:tc>
      </w:tr>
      <w:tr w:rsidR="00741042" w14:paraId="75470AA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D40558" w14:textId="5C2211EF"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8DDD7E2" w14:textId="2216E6E0"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21AFEDEB" w14:textId="63A3EC2D"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eastAsia="ko-KR"/>
              </w:rPr>
              <w:t>Agree with OPPO and Qualcomm</w:t>
            </w:r>
            <w:r>
              <w:rPr>
                <w:rFonts w:eastAsia="Malgun Gothic" w:cs="Arial"/>
                <w:lang w:eastAsia="ko-KR"/>
              </w:rPr>
              <w:t xml:space="preserve"> that PER is not used by UE.</w:t>
            </w:r>
          </w:p>
        </w:tc>
      </w:tr>
      <w:tr w:rsidR="00EF3755" w14:paraId="1A1D7D3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1E0A6A" w14:textId="42F967E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35827760" w14:textId="27C3DC4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92A62CF" w14:textId="77777777" w:rsidR="00EF3755" w:rsidRDefault="00EF3755" w:rsidP="00741042">
            <w:pPr>
              <w:pStyle w:val="TAC"/>
              <w:spacing w:before="20" w:after="20"/>
              <w:ind w:left="57" w:right="57"/>
              <w:jc w:val="left"/>
              <w:rPr>
                <w:rFonts w:eastAsia="Malgun Gothic" w:cs="Arial"/>
                <w:lang w:eastAsia="ko-KR"/>
              </w:rPr>
            </w:pPr>
          </w:p>
        </w:tc>
      </w:tr>
      <w:tr w:rsidR="00BC3904" w14:paraId="20920F6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6ACA37" w14:textId="74AC51AA"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24DC6BA9" w14:textId="39387BAF"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71AF768" w14:textId="6CAAEF54" w:rsidR="00BC3904" w:rsidRDefault="00BC3904" w:rsidP="00BC3904">
            <w:pPr>
              <w:pStyle w:val="TAC"/>
              <w:spacing w:before="20" w:after="20"/>
              <w:ind w:left="57" w:right="57"/>
              <w:jc w:val="left"/>
              <w:rPr>
                <w:rFonts w:eastAsia="Malgun Gothic" w:cs="Arial"/>
                <w:lang w:eastAsia="ko-KR"/>
              </w:rPr>
            </w:pPr>
            <w:r>
              <w:rPr>
                <w:rFonts w:cs="Arial"/>
                <w:lang w:eastAsia="zh-CN"/>
              </w:rPr>
              <w:t>Agree with Oppo</w:t>
            </w:r>
          </w:p>
        </w:tc>
      </w:tr>
      <w:tr w:rsidR="003861E5" w14:paraId="444125C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2FB9B6" w14:textId="1B619D3A" w:rsidR="003861E5" w:rsidRDefault="003861E5" w:rsidP="00BC3904">
            <w:pPr>
              <w:pStyle w:val="TAC"/>
              <w:spacing w:before="20" w:after="20"/>
              <w:ind w:left="57" w:right="57"/>
              <w:jc w:val="left"/>
              <w:rPr>
                <w:rFonts w:eastAsiaTheme="minorEastAsia" w:cs="Arial"/>
                <w:lang w:eastAsia="ja-JP"/>
              </w:rPr>
            </w:pPr>
            <w:r w:rsidRPr="003861E5">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4AF44E70" w14:textId="56E9D061"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971F7EE" w14:textId="77777777" w:rsidR="003861E5" w:rsidRDefault="003861E5" w:rsidP="00BC3904">
            <w:pPr>
              <w:pStyle w:val="TAC"/>
              <w:spacing w:before="20" w:after="20"/>
              <w:ind w:left="57" w:right="57"/>
              <w:jc w:val="left"/>
              <w:rPr>
                <w:rFonts w:cs="Arial"/>
                <w:lang w:eastAsia="zh-CN"/>
              </w:rPr>
            </w:pPr>
          </w:p>
        </w:tc>
      </w:tr>
      <w:tr w:rsidR="00860BFE" w14:paraId="6182A68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ADCB3" w14:textId="21A62BF7" w:rsidR="00860BFE" w:rsidRPr="003861E5"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EF1B782" w14:textId="7EF16BB5" w:rsidR="00860BFE" w:rsidRDefault="00860BFE" w:rsidP="00860BFE">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19F96D" w14:textId="77777777" w:rsidR="00860BFE" w:rsidRDefault="00860BFE" w:rsidP="00860BFE">
            <w:pPr>
              <w:pStyle w:val="TAC"/>
              <w:spacing w:before="20" w:after="20"/>
              <w:ind w:left="57" w:right="57"/>
              <w:jc w:val="left"/>
              <w:rPr>
                <w:rFonts w:cs="Arial"/>
                <w:lang w:eastAsia="zh-CN"/>
              </w:rPr>
            </w:pPr>
          </w:p>
        </w:tc>
      </w:tr>
    </w:tbl>
    <w:p w14:paraId="5DCD0717" w14:textId="77777777" w:rsidR="00DC2CC0" w:rsidRDefault="00DC2CC0">
      <w:pPr>
        <w:jc w:val="both"/>
        <w:rPr>
          <w:rFonts w:ascii="Arial" w:eastAsia="Malgun Gothic" w:hAnsi="Arial" w:cs="Arial"/>
          <w:b/>
          <w:lang w:eastAsia="ko-KR"/>
        </w:rPr>
      </w:pPr>
    </w:p>
    <w:p w14:paraId="1D95E356" w14:textId="77777777"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724666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F15E3"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76F6C"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BA406D"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6E70F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CF489B"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8211170"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7A6D93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14:paraId="437AEF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3884C5"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84A2B64"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06F9384" w14:textId="77777777" w:rsidR="00DC2CC0" w:rsidRDefault="00136560">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DC2CC0" w14:paraId="2698DA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52D05A"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A0FFF90"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2CBFC3F" w14:textId="77777777" w:rsidR="00DC2CC0" w:rsidRDefault="00136560">
            <w:pPr>
              <w:pStyle w:val="TAC"/>
              <w:spacing w:before="20" w:after="20"/>
              <w:ind w:left="57" w:right="57"/>
              <w:jc w:val="left"/>
              <w:rPr>
                <w:rFonts w:cs="Arial"/>
                <w:lang w:eastAsia="zh-CN"/>
              </w:rPr>
            </w:pPr>
            <w:r>
              <w:rPr>
                <w:rFonts w:cs="Arial"/>
                <w:lang w:eastAsia="zh-CN"/>
              </w:rPr>
              <w:t>there is no usage of PER in the Mode 2 resource allocation.</w:t>
            </w:r>
          </w:p>
        </w:tc>
      </w:tr>
      <w:tr w:rsidR="00DC2CC0" w14:paraId="38EF8F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36800"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7089A0CA" w14:textId="77777777"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6AEA4896" w14:textId="77777777" w:rsidR="00DC2CC0" w:rsidRDefault="00136560">
            <w:pPr>
              <w:pStyle w:val="TAC"/>
              <w:spacing w:before="20" w:after="20"/>
              <w:ind w:left="57" w:right="57"/>
              <w:jc w:val="left"/>
              <w:rPr>
                <w:rFonts w:cs="Arial"/>
                <w:lang w:eastAsia="zh-CN"/>
              </w:rPr>
            </w:pPr>
            <w:r>
              <w:rPr>
                <w:rFonts w:cs="Arial"/>
                <w:lang w:eastAsia="zh-CN"/>
              </w:rPr>
              <w:t>Same as Q5.</w:t>
            </w:r>
          </w:p>
        </w:tc>
      </w:tr>
      <w:tr w:rsidR="00DC2CC0" w14:paraId="2D9F54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55FA09"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26608EE"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F716E40" w14:textId="77777777"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14:paraId="189E8F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712F7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537A661"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F69428" w14:textId="77777777" w:rsidR="00DC2CC0" w:rsidRDefault="00136560">
            <w:pPr>
              <w:pStyle w:val="TAC"/>
              <w:spacing w:before="20" w:after="20"/>
              <w:ind w:left="57" w:right="57"/>
              <w:jc w:val="left"/>
              <w:rPr>
                <w:rFonts w:cs="Arial"/>
                <w:lang w:val="en-US" w:eastAsia="zh-CN"/>
              </w:rPr>
            </w:pPr>
            <w:r>
              <w:rPr>
                <w:rFonts w:cs="Arial"/>
                <w:lang w:val="en-US" w:eastAsia="zh-CN"/>
              </w:rPr>
              <w:t>Same comment as Q5.</w:t>
            </w:r>
          </w:p>
        </w:tc>
      </w:tr>
      <w:tr w:rsidR="00DC2CC0" w14:paraId="5B2FB2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1AFC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59C162B9"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6AF52F97" w14:textId="77777777" w:rsidR="00DC2CC0" w:rsidRDefault="00DC2CC0">
            <w:pPr>
              <w:pStyle w:val="TAC"/>
              <w:spacing w:before="20" w:after="20"/>
              <w:ind w:left="57" w:right="57"/>
              <w:jc w:val="left"/>
              <w:rPr>
                <w:rFonts w:eastAsiaTheme="minorEastAsia" w:cs="Arial"/>
                <w:lang w:eastAsia="ja-JP"/>
              </w:rPr>
            </w:pPr>
          </w:p>
        </w:tc>
      </w:tr>
      <w:tr w:rsidR="00DC2CC0" w14:paraId="37285B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4D79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92F23B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407A840A" w14:textId="77777777" w:rsidR="00DC2CC0" w:rsidRDefault="00DC2CC0">
            <w:pPr>
              <w:pStyle w:val="TAC"/>
              <w:spacing w:before="20" w:after="20"/>
              <w:ind w:right="57"/>
              <w:jc w:val="left"/>
              <w:rPr>
                <w:rFonts w:eastAsiaTheme="minorEastAsia" w:cs="Arial"/>
                <w:lang w:eastAsia="ja-JP"/>
              </w:rPr>
            </w:pPr>
          </w:p>
        </w:tc>
      </w:tr>
      <w:tr w:rsidR="00DC2CC0" w14:paraId="22499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5BB3AC"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3088AC7"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69C0BE18" w14:textId="77777777" w:rsidR="00DC2CC0" w:rsidRDefault="00DC2CC0">
            <w:pPr>
              <w:pStyle w:val="TAC"/>
              <w:spacing w:before="20" w:after="20"/>
              <w:ind w:right="57"/>
              <w:jc w:val="left"/>
              <w:rPr>
                <w:rFonts w:eastAsiaTheme="minorEastAsia" w:cs="Arial"/>
                <w:lang w:eastAsia="ja-JP"/>
              </w:rPr>
            </w:pPr>
          </w:p>
        </w:tc>
      </w:tr>
      <w:tr w:rsidR="00136560" w14:paraId="13E19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E6FAF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4436C6DF"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4783DA5" w14:textId="77777777" w:rsidR="00136560" w:rsidRDefault="00136560" w:rsidP="00136560">
            <w:pPr>
              <w:pStyle w:val="TAC"/>
              <w:spacing w:before="20" w:after="20"/>
              <w:ind w:right="57"/>
              <w:jc w:val="left"/>
              <w:rPr>
                <w:rFonts w:eastAsiaTheme="minorEastAsia" w:cs="Arial"/>
                <w:lang w:eastAsia="ja-JP"/>
              </w:rPr>
            </w:pPr>
          </w:p>
        </w:tc>
      </w:tr>
      <w:tr w:rsidR="00F6240E" w14:paraId="69ACC3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00FC4B"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0DBA70E"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15A4ADD0" w14:textId="77777777"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ame as Q2 &amp; Q5.</w:t>
            </w:r>
          </w:p>
        </w:tc>
      </w:tr>
      <w:tr w:rsidR="00FA7CED" w14:paraId="43819D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CF35C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F4EE437"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095F269" w14:textId="77777777" w:rsidR="00FA7CED" w:rsidRDefault="00FA7CED" w:rsidP="00FA7CED">
            <w:pPr>
              <w:pStyle w:val="TAC"/>
              <w:spacing w:before="20" w:after="20"/>
              <w:ind w:left="57" w:right="57"/>
              <w:jc w:val="left"/>
              <w:rPr>
                <w:rFonts w:cs="Arial"/>
                <w:lang w:val="en-US" w:eastAsia="zh-CN"/>
              </w:rPr>
            </w:pPr>
          </w:p>
        </w:tc>
      </w:tr>
      <w:tr w:rsidR="007476A5" w14:paraId="35D11E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872549"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1AE384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B22F66" w14:textId="77777777" w:rsidR="007476A5" w:rsidRPr="009176FF" w:rsidRDefault="007476A5" w:rsidP="007476A5">
            <w:pPr>
              <w:pStyle w:val="TAC"/>
              <w:spacing w:before="20" w:after="20"/>
              <w:ind w:right="57" w:firstLineChars="50" w:firstLine="90"/>
              <w:jc w:val="left"/>
              <w:rPr>
                <w:rFonts w:eastAsiaTheme="minorEastAsia" w:cs="Arial"/>
                <w:lang w:eastAsia="ja-JP"/>
              </w:rPr>
            </w:pPr>
            <w:r w:rsidRPr="00EE1881">
              <w:rPr>
                <w:rFonts w:eastAsiaTheme="minorEastAsia" w:cs="Arial"/>
                <w:lang w:eastAsia="ja-JP"/>
              </w:rPr>
              <w:t>Please see the comment for Q5</w:t>
            </w:r>
          </w:p>
        </w:tc>
      </w:tr>
      <w:tr w:rsidR="007F56FE" w14:paraId="4B0EFC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8F8316"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46A4C2FA" w14:textId="77777777" w:rsidR="007F56FE" w:rsidRDefault="007F56FE" w:rsidP="007476A5">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9D8BE72" w14:textId="77777777" w:rsidR="007F56FE" w:rsidRPr="00EE1881" w:rsidRDefault="007F56FE" w:rsidP="007476A5">
            <w:pPr>
              <w:pStyle w:val="TAC"/>
              <w:spacing w:before="20" w:after="20"/>
              <w:ind w:right="57" w:firstLineChars="50" w:firstLine="90"/>
              <w:jc w:val="left"/>
              <w:rPr>
                <w:rFonts w:eastAsiaTheme="minorEastAsia" w:cs="Arial"/>
                <w:lang w:eastAsia="ja-JP"/>
              </w:rPr>
            </w:pPr>
          </w:p>
        </w:tc>
      </w:tr>
      <w:tr w:rsidR="00F34C22" w14:paraId="3D961F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11B088" w14:textId="06A4701E" w:rsidR="00F34C22" w:rsidRDefault="00F34C22" w:rsidP="00F34C22">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5EAE2AB8" w14:textId="6D6DD675" w:rsidR="00F34C22" w:rsidRDefault="00F34C22" w:rsidP="00F34C22">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AA9C276" w14:textId="77777777" w:rsidR="00F34C22" w:rsidRPr="00EE1881" w:rsidRDefault="00F34C22" w:rsidP="00F34C22">
            <w:pPr>
              <w:pStyle w:val="TAC"/>
              <w:spacing w:before="20" w:after="20"/>
              <w:ind w:right="57" w:firstLineChars="50" w:firstLine="90"/>
              <w:jc w:val="left"/>
              <w:rPr>
                <w:rFonts w:eastAsiaTheme="minorEastAsia" w:cs="Arial"/>
                <w:lang w:eastAsia="ja-JP"/>
              </w:rPr>
            </w:pPr>
          </w:p>
        </w:tc>
      </w:tr>
      <w:tr w:rsidR="00741042" w14:paraId="60A958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B1D0" w14:textId="64F4675B"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5353855" w14:textId="0F2DF15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5BEB818" w14:textId="77777777" w:rsidR="00741042" w:rsidRPr="00EE1881" w:rsidRDefault="00741042" w:rsidP="00741042">
            <w:pPr>
              <w:pStyle w:val="TAC"/>
              <w:spacing w:before="20" w:after="20"/>
              <w:ind w:right="57" w:firstLineChars="50" w:firstLine="90"/>
              <w:jc w:val="left"/>
              <w:rPr>
                <w:rFonts w:eastAsiaTheme="minorEastAsia" w:cs="Arial"/>
                <w:lang w:eastAsia="ja-JP"/>
              </w:rPr>
            </w:pPr>
          </w:p>
        </w:tc>
      </w:tr>
      <w:tr w:rsidR="00EF3755" w14:paraId="50A8B3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3D6FA4" w14:textId="6C6946D4"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2F0ABF6" w14:textId="2E631A5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01DDD9" w14:textId="77777777" w:rsidR="00EF3755" w:rsidRPr="00EE1881" w:rsidRDefault="00EF3755" w:rsidP="00741042">
            <w:pPr>
              <w:pStyle w:val="TAC"/>
              <w:spacing w:before="20" w:after="20"/>
              <w:ind w:right="57" w:firstLineChars="50" w:firstLine="90"/>
              <w:jc w:val="left"/>
              <w:rPr>
                <w:rFonts w:eastAsiaTheme="minorEastAsia" w:cs="Arial"/>
                <w:lang w:eastAsia="ja-JP"/>
              </w:rPr>
            </w:pPr>
          </w:p>
        </w:tc>
      </w:tr>
      <w:tr w:rsidR="00BC3904" w14:paraId="4BFB89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21E46F" w14:textId="745D9286"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11455FC0" w14:textId="29F0634E"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D771208" w14:textId="028646FA" w:rsidR="00BC3904" w:rsidRPr="00EE1881" w:rsidRDefault="00BC3904" w:rsidP="00BC3904">
            <w:pPr>
              <w:pStyle w:val="TAC"/>
              <w:spacing w:before="20" w:after="20"/>
              <w:ind w:right="57" w:firstLineChars="50" w:firstLine="90"/>
              <w:jc w:val="left"/>
              <w:rPr>
                <w:rFonts w:eastAsiaTheme="minorEastAsia" w:cs="Arial"/>
                <w:lang w:eastAsia="ja-JP"/>
              </w:rPr>
            </w:pPr>
            <w:r>
              <w:rPr>
                <w:rFonts w:eastAsiaTheme="minorEastAsia" w:cs="Arial"/>
                <w:lang w:eastAsia="ja-JP"/>
              </w:rPr>
              <w:t>Same as Q5</w:t>
            </w:r>
          </w:p>
        </w:tc>
      </w:tr>
      <w:tr w:rsidR="003861E5" w14:paraId="5C07B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6E9A29" w14:textId="29FEFA40" w:rsidR="003861E5" w:rsidRDefault="003861E5" w:rsidP="00BC3904">
            <w:pPr>
              <w:pStyle w:val="TAC"/>
              <w:spacing w:before="20" w:after="20"/>
              <w:ind w:left="57" w:right="57"/>
              <w:jc w:val="left"/>
              <w:rPr>
                <w:rFonts w:eastAsiaTheme="minorEastAsia" w:cs="Arial"/>
                <w:lang w:eastAsia="ja-JP"/>
              </w:rPr>
            </w:pPr>
            <w:r w:rsidRPr="003861E5">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781CFA65" w14:textId="516CB0B8"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ABEFD4A" w14:textId="77777777" w:rsidR="003861E5" w:rsidRDefault="003861E5" w:rsidP="00BC3904">
            <w:pPr>
              <w:pStyle w:val="TAC"/>
              <w:spacing w:before="20" w:after="20"/>
              <w:ind w:right="57" w:firstLineChars="50" w:firstLine="90"/>
              <w:jc w:val="left"/>
              <w:rPr>
                <w:rFonts w:eastAsiaTheme="minorEastAsia" w:cs="Arial"/>
                <w:lang w:eastAsia="ja-JP"/>
              </w:rPr>
            </w:pPr>
          </w:p>
        </w:tc>
      </w:tr>
      <w:tr w:rsidR="00860BFE" w14:paraId="2A210D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A5CDEC" w14:textId="533FBC99" w:rsidR="00860BFE" w:rsidRPr="003861E5"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FD9A423" w14:textId="4F331957" w:rsidR="00860BFE" w:rsidRDefault="00860BFE" w:rsidP="00860BFE">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7A9E8A" w14:textId="77777777" w:rsidR="00860BFE" w:rsidRDefault="00860BFE" w:rsidP="00860BFE">
            <w:pPr>
              <w:pStyle w:val="TAC"/>
              <w:spacing w:before="20" w:after="20"/>
              <w:ind w:right="57" w:firstLineChars="50" w:firstLine="90"/>
              <w:jc w:val="left"/>
              <w:rPr>
                <w:rFonts w:eastAsiaTheme="minorEastAsia" w:cs="Arial"/>
                <w:lang w:eastAsia="ja-JP"/>
              </w:rPr>
            </w:pPr>
          </w:p>
        </w:tc>
      </w:tr>
    </w:tbl>
    <w:p w14:paraId="18EC0464" w14:textId="77777777" w:rsidR="00DC2CC0" w:rsidRDefault="00DC2CC0">
      <w:pPr>
        <w:ind w:left="1440" w:hanging="1440"/>
        <w:jc w:val="both"/>
        <w:rPr>
          <w:rFonts w:ascii="Arial" w:eastAsia="Malgun Gothic" w:hAnsi="Arial" w:cs="Arial"/>
          <w:bCs/>
          <w:lang w:eastAsia="ko-KR"/>
        </w:rPr>
      </w:pPr>
    </w:p>
    <w:p w14:paraId="317127DA" w14:textId="77777777" w:rsidR="00DC2CC0" w:rsidRDefault="00136560">
      <w:pPr>
        <w:jc w:val="both"/>
        <w:rPr>
          <w:rFonts w:ascii="Arial" w:eastAsia="Malgun Gothic" w:hAnsi="Arial" w:cs="Arial"/>
          <w:lang w:eastAsia="ko-KR"/>
        </w:rPr>
      </w:pPr>
      <w:r>
        <w:rPr>
          <w:rFonts w:ascii="Arial" w:eastAsia="Malgun Gothic" w:hAnsi="Arial" w:cs="Arial"/>
          <w:bCs/>
          <w:lang w:eastAsia="ko-KR"/>
        </w:rPr>
        <w:t xml:space="preserve">There is a similar proposal in R2-2109018[19] based on analysis in [1] that the </w:t>
      </w:r>
      <w:r>
        <w:rPr>
          <w:rFonts w:ascii="Arial" w:eastAsia="Malgun Gothic" w:hAnsi="Arial" w:cs="Arial"/>
          <w:lang w:eastAsia="ko-KR"/>
        </w:rPr>
        <w:t>PC5 Link-AMBR is also needed for mode 2 remote UE.</w:t>
      </w:r>
    </w:p>
    <w:p w14:paraId="5D12A086"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11: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LINK-AMBR for PC5 hop of rely traffic.</w:t>
      </w:r>
    </w:p>
    <w:p w14:paraId="2EA515B7"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0E3EC994" w14:textId="77777777" w:rsidR="00DC2CC0" w:rsidRDefault="00136560">
      <w:pPr>
        <w:jc w:val="both"/>
        <w:outlineLvl w:val="2"/>
        <w:rPr>
          <w:rFonts w:ascii="Arial" w:hAnsi="Arial" w:cs="Arial"/>
          <w:b/>
          <w:bCs/>
        </w:rPr>
      </w:pPr>
      <w:r>
        <w:rPr>
          <w:rFonts w:ascii="Arial" w:hAnsi="Arial" w:cs="Arial"/>
          <w:b/>
          <w:bCs/>
        </w:rPr>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C9329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7D9C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B7FAA"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D6FB5"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83911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9E9211"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25641EF" w14:textId="77777777"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22C4AA9" w14:textId="77777777" w:rsidR="00DC2CC0" w:rsidRDefault="00136560">
            <w:pPr>
              <w:pStyle w:val="TAC"/>
              <w:spacing w:before="20" w:after="20"/>
              <w:ind w:left="57" w:right="57"/>
              <w:jc w:val="left"/>
              <w:rPr>
                <w:rFonts w:cs="Arial"/>
                <w:lang w:eastAsia="zh-CN"/>
              </w:rPr>
            </w:pPr>
            <w:r>
              <w:rPr>
                <w:rFonts w:cs="Arial"/>
                <w:lang w:eastAsia="zh-CN"/>
              </w:rPr>
              <w:t>LINK-AMBR is used for V2X, but not used for ProSe L2 Relay so no need to consider here.</w:t>
            </w:r>
          </w:p>
        </w:tc>
      </w:tr>
      <w:tr w:rsidR="00DC2CC0" w14:paraId="0B2289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57DEFB"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1611FA09"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AB1DD3F" w14:textId="77777777" w:rsidR="00DC2CC0" w:rsidRDefault="00136560">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248199A6" w14:textId="77777777" w:rsidR="00DC2CC0" w:rsidRDefault="00DC2CC0">
            <w:pPr>
              <w:pStyle w:val="ListParagraph"/>
              <w:ind w:left="0"/>
              <w:rPr>
                <w:rFonts w:ascii="Arial" w:hAnsi="Arial" w:cs="Arial"/>
                <w:sz w:val="18"/>
                <w:lang w:eastAsia="zh-CN"/>
              </w:rPr>
            </w:pPr>
          </w:p>
          <w:p w14:paraId="1AF02E07" w14:textId="77777777"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gNB (as it is a Mode 1 operation parameter only). In the Relay case, it could help for Relay to avoid forwarding too much data from Remote UE, but it is not part of the QoS Model to enforce on Relay or Remote UE in SA2 design. So, even if majority prefer it, we think RAN2 need to check with SA2 first. </w:t>
            </w:r>
          </w:p>
        </w:tc>
      </w:tr>
      <w:tr w:rsidR="00DC2CC0" w14:paraId="778AE1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F92E40" w14:textId="77777777"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07035B3"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BC8F5CF" w14:textId="77777777" w:rsidR="00DC2CC0" w:rsidRDefault="00136560">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DC2CC0" w14:paraId="089151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0E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1E828682"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06EDFED" w14:textId="77777777"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14:paraId="5D97B4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08380"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AF1A3D6"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3271685" w14:textId="77777777" w:rsidR="00DC2CC0" w:rsidRDefault="00DC2CC0">
            <w:pPr>
              <w:pStyle w:val="TAC"/>
              <w:spacing w:before="20" w:after="20"/>
              <w:ind w:left="57" w:right="57"/>
              <w:jc w:val="left"/>
              <w:rPr>
                <w:rFonts w:cs="Arial"/>
                <w:lang w:eastAsia="zh-CN"/>
              </w:rPr>
            </w:pPr>
          </w:p>
        </w:tc>
      </w:tr>
      <w:tr w:rsidR="00DC2CC0" w14:paraId="23F251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F91C78"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2C5DFDE" w14:textId="77777777"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C2A0AEF" w14:textId="77777777" w:rsidR="00DC2CC0" w:rsidRDefault="00136560">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DC2CC0" w14:paraId="53FA67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AA00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2791DE0"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2B7C2093" w14:textId="77777777" w:rsidR="00DC2CC0" w:rsidRDefault="00DC2CC0">
            <w:pPr>
              <w:pStyle w:val="TAC"/>
              <w:spacing w:before="20" w:after="20"/>
              <w:ind w:left="57" w:right="57"/>
              <w:jc w:val="left"/>
              <w:rPr>
                <w:rFonts w:eastAsiaTheme="minorEastAsia" w:cs="Arial"/>
                <w:lang w:eastAsia="ja-JP"/>
              </w:rPr>
            </w:pPr>
          </w:p>
        </w:tc>
      </w:tr>
      <w:tr w:rsidR="00DC2CC0" w14:paraId="0DF2FF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54A63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7278DA9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21672B4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14:paraId="6DE7FA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02FF6"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CD18D" w14:textId="77777777"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0F0FD841" w14:textId="77777777" w:rsidR="00DC2CC0" w:rsidRDefault="00136560">
            <w:pPr>
              <w:pStyle w:val="TAC"/>
              <w:spacing w:before="20" w:after="20"/>
              <w:ind w:right="57"/>
              <w:jc w:val="left"/>
              <w:rPr>
                <w:rFonts w:cs="Arial"/>
                <w:lang w:val="en-US" w:eastAsia="zh-CN"/>
              </w:rPr>
            </w:pPr>
            <w:r>
              <w:rPr>
                <w:rFonts w:cs="Arial" w:hint="eastAsia"/>
                <w:lang w:val="en-US" w:eastAsia="zh-CN"/>
              </w:rPr>
              <w:t>As far as we know, the gNB may obtain the PC5 link AMBR from AMF for mode 1 resource allocation. For the mode 2 UE, the PC5 link AMBR is not configured for UE via AS layer. It is not clear why and how the mode 2 remote UE be configured with the PC5 link AMBR by gNB.</w:t>
            </w:r>
          </w:p>
        </w:tc>
      </w:tr>
      <w:tr w:rsidR="00136560" w14:paraId="78A81A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C4A81"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13294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662370B7" w14:textId="77777777" w:rsidR="00136560" w:rsidRDefault="00136560" w:rsidP="00136560">
            <w:pPr>
              <w:pStyle w:val="TAC"/>
              <w:spacing w:before="20" w:after="20"/>
              <w:ind w:right="57"/>
              <w:jc w:val="left"/>
              <w:rPr>
                <w:rFonts w:cs="Arial"/>
                <w:lang w:val="en-US" w:eastAsia="zh-CN"/>
              </w:rPr>
            </w:pPr>
          </w:p>
        </w:tc>
      </w:tr>
      <w:tr w:rsidR="00715BA5" w14:paraId="2E08C9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25B83"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97D9EF5"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14:paraId="73480C32" w14:textId="77777777"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Link-AMBR is not needed for relaying case.</w:t>
            </w:r>
          </w:p>
        </w:tc>
      </w:tr>
      <w:tr w:rsidR="00FA7CED" w14:paraId="2C36E78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EB762"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6DF77B"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8BBEB1A" w14:textId="77777777" w:rsidR="00FA7CED" w:rsidRDefault="00FA7CED" w:rsidP="00FA7CED">
            <w:pPr>
              <w:pStyle w:val="TAC"/>
              <w:spacing w:before="20" w:after="20"/>
              <w:ind w:left="57" w:right="57"/>
              <w:jc w:val="left"/>
              <w:rPr>
                <w:rFonts w:cs="Arial"/>
                <w:lang w:val="en-US" w:eastAsia="zh-CN"/>
              </w:rPr>
            </w:pPr>
          </w:p>
        </w:tc>
      </w:tr>
      <w:tr w:rsidR="007476A5" w14:paraId="3EDC6C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C66BA"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60DDDB1D" w14:textId="77777777" w:rsidR="007476A5" w:rsidRPr="009176FF" w:rsidRDefault="007476A5" w:rsidP="007476A5">
            <w:pPr>
              <w:pStyle w:val="TAC"/>
              <w:spacing w:before="20" w:after="20"/>
              <w:ind w:left="57" w:right="57"/>
              <w:jc w:val="left"/>
              <w:rPr>
                <w:rFonts w:eastAsiaTheme="minorEastAsia" w:cs="Arial"/>
                <w:lang w:eastAsia="ja-JP"/>
              </w:rPr>
            </w:pPr>
            <w:r>
              <w:rPr>
                <w:rFonts w:eastAsiaTheme="minorEastAsia" w:cs="Arial" w:hint="eastAsia"/>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3A2BD6CE" w14:textId="77777777" w:rsidR="007476A5" w:rsidRPr="009176FF" w:rsidRDefault="007476A5" w:rsidP="007476A5">
            <w:pPr>
              <w:pStyle w:val="TAC"/>
              <w:spacing w:before="20" w:after="20"/>
              <w:ind w:right="57"/>
              <w:jc w:val="left"/>
              <w:rPr>
                <w:rFonts w:eastAsiaTheme="minorEastAsia" w:cs="Arial"/>
                <w:lang w:eastAsia="ja-JP"/>
              </w:rPr>
            </w:pPr>
            <w:r>
              <w:rPr>
                <w:rFonts w:cs="Arial"/>
                <w:lang w:val="en-US" w:eastAsia="zh-CN"/>
              </w:rPr>
              <w:t xml:space="preserve">We think </w:t>
            </w:r>
            <w:r w:rsidRPr="001D5967">
              <w:rPr>
                <w:rFonts w:cs="Arial"/>
                <w:lang w:val="en-US" w:eastAsia="zh-CN"/>
              </w:rPr>
              <w:t>PC5 LINK-AMBR</w:t>
            </w:r>
            <w:r>
              <w:rPr>
                <w:rFonts w:cs="Arial"/>
                <w:lang w:val="en-US" w:eastAsia="zh-CN"/>
              </w:rPr>
              <w:t xml:space="preserve"> is only applicable to V2X scenarios as mentioned by OPPO and is not relevant for L2 relay. Hence we need not consider it here.</w:t>
            </w:r>
          </w:p>
        </w:tc>
      </w:tr>
      <w:tr w:rsidR="007F56FE" w14:paraId="0B5F3A2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3D8DFB" w14:textId="77777777" w:rsidR="007F56FE" w:rsidRDefault="007F56FE"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97C9C78" w14:textId="77777777" w:rsidR="007F56FE" w:rsidRDefault="007F56FE" w:rsidP="00EF3755">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7C8B699A" w14:textId="77777777" w:rsidR="007F56FE" w:rsidRDefault="007F56FE" w:rsidP="00EF3755">
            <w:pPr>
              <w:pStyle w:val="TAC"/>
              <w:spacing w:before="20" w:after="20"/>
              <w:ind w:left="57" w:right="57"/>
              <w:jc w:val="left"/>
              <w:rPr>
                <w:rFonts w:cs="Arial"/>
                <w:lang w:val="en-US" w:eastAsia="zh-CN"/>
              </w:rPr>
            </w:pPr>
            <w:r w:rsidRPr="007F56FE">
              <w:rPr>
                <w:rFonts w:cs="Arial"/>
                <w:lang w:val="en-US" w:eastAsia="zh-CN"/>
              </w:rPr>
              <w:t xml:space="preserve">Have the same understanding </w:t>
            </w:r>
            <w:r>
              <w:rPr>
                <w:rFonts w:cs="Arial"/>
                <w:lang w:val="en-US" w:eastAsia="zh-CN"/>
              </w:rPr>
              <w:t>regarding</w:t>
            </w:r>
            <w:r w:rsidRPr="007F56FE">
              <w:rPr>
                <w:rFonts w:cs="Arial"/>
                <w:lang w:val="en-US" w:eastAsia="zh-CN"/>
              </w:rPr>
              <w:t xml:space="preserve"> PC5 Link-AMBR is only for Mode 1</w:t>
            </w:r>
          </w:p>
        </w:tc>
      </w:tr>
      <w:tr w:rsidR="00F34C22" w14:paraId="76793B6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7F654A" w14:textId="6E34947D"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275DC9F6" w14:textId="72317292" w:rsidR="00F34C22" w:rsidRDefault="00F34C22" w:rsidP="00F34C22">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419A26E" w14:textId="77777777" w:rsidR="00F34C22" w:rsidRPr="007F56FE" w:rsidRDefault="00F34C22" w:rsidP="00F34C22">
            <w:pPr>
              <w:pStyle w:val="TAC"/>
              <w:spacing w:before="20" w:after="20"/>
              <w:ind w:left="57" w:right="57"/>
              <w:jc w:val="left"/>
              <w:rPr>
                <w:rFonts w:cs="Arial"/>
                <w:lang w:val="en-US" w:eastAsia="zh-CN"/>
              </w:rPr>
            </w:pPr>
          </w:p>
        </w:tc>
      </w:tr>
      <w:tr w:rsidR="00741042" w14:paraId="07E8712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090BE9" w14:textId="79542962"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61AC4E8" w14:textId="2CC47B08" w:rsidR="00741042" w:rsidRDefault="00741042" w:rsidP="00741042">
            <w:pPr>
              <w:pStyle w:val="TAC"/>
              <w:spacing w:before="20" w:after="20"/>
              <w:ind w:left="57" w:right="57"/>
              <w:jc w:val="left"/>
              <w:rPr>
                <w:rFonts w:cs="Arial"/>
                <w:lang w:eastAsia="zh-CN"/>
              </w:rPr>
            </w:pPr>
            <w:r>
              <w:rPr>
                <w:rFonts w:eastAsia="Malgun Gothic" w:cs="Arial"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C00DB43" w14:textId="08B0A113" w:rsidR="00741042" w:rsidRPr="007F56FE" w:rsidRDefault="00741042" w:rsidP="00741042">
            <w:pPr>
              <w:pStyle w:val="TAC"/>
              <w:spacing w:before="20" w:after="20"/>
              <w:ind w:left="57" w:right="57"/>
              <w:jc w:val="left"/>
              <w:rPr>
                <w:rFonts w:cs="Arial"/>
                <w:lang w:val="en-US" w:eastAsia="zh-CN"/>
              </w:rPr>
            </w:pPr>
            <w:r>
              <w:rPr>
                <w:rFonts w:eastAsia="Malgun Gothic" w:cs="Arial" w:hint="eastAsia"/>
                <w:lang w:val="en-US" w:eastAsia="ko-KR"/>
              </w:rPr>
              <w:t>We share the view with other companies that PC5 link AMBR is for mode 1</w:t>
            </w:r>
            <w:r>
              <w:rPr>
                <w:rFonts w:eastAsia="Malgun Gothic" w:cs="Arial"/>
                <w:lang w:val="en-US" w:eastAsia="ko-KR"/>
              </w:rPr>
              <w:t>.</w:t>
            </w:r>
          </w:p>
        </w:tc>
      </w:tr>
      <w:tr w:rsidR="00EF3755" w14:paraId="6016094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35465D" w14:textId="1CBCB1D6"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AD928B7" w14:textId="0F398B33"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07FBC089" w14:textId="77777777" w:rsidR="00EF3755" w:rsidRDefault="00EF3755" w:rsidP="00741042">
            <w:pPr>
              <w:pStyle w:val="TAC"/>
              <w:spacing w:before="20" w:after="20"/>
              <w:ind w:left="57" w:right="57"/>
              <w:jc w:val="left"/>
              <w:rPr>
                <w:rFonts w:eastAsia="Malgun Gothic" w:cs="Arial"/>
                <w:lang w:val="en-US" w:eastAsia="ko-KR"/>
              </w:rPr>
            </w:pPr>
          </w:p>
        </w:tc>
      </w:tr>
      <w:tr w:rsidR="00BC3904" w14:paraId="2B9C34D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9451DC" w14:textId="46760F0D"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5D153ED6" w14:textId="1A8F0ABB"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13187063" w14:textId="3FC011C2" w:rsidR="00BC3904" w:rsidRDefault="00BC3904" w:rsidP="00BC3904">
            <w:pPr>
              <w:pStyle w:val="TAC"/>
              <w:spacing w:before="20" w:after="20"/>
              <w:ind w:left="57" w:right="57"/>
              <w:jc w:val="left"/>
              <w:rPr>
                <w:rFonts w:eastAsia="Malgun Gothic" w:cs="Arial"/>
                <w:lang w:val="en-US" w:eastAsia="ko-KR"/>
              </w:rPr>
            </w:pPr>
            <w:r>
              <w:rPr>
                <w:rFonts w:cs="Arial"/>
                <w:lang w:val="en-US" w:eastAsia="zh-CN"/>
              </w:rPr>
              <w:t>We agree with Ericsson</w:t>
            </w:r>
          </w:p>
        </w:tc>
      </w:tr>
      <w:tr w:rsidR="003861E5" w14:paraId="1791BF8E"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BDFA3E" w14:textId="170E67FC" w:rsidR="003861E5" w:rsidRDefault="003861E5" w:rsidP="00BC3904">
            <w:pPr>
              <w:pStyle w:val="TAC"/>
              <w:spacing w:before="20" w:after="20"/>
              <w:ind w:left="57" w:right="57"/>
              <w:jc w:val="left"/>
              <w:rPr>
                <w:rFonts w:eastAsiaTheme="minorEastAsia" w:cs="Arial"/>
                <w:lang w:eastAsia="ja-JP"/>
              </w:rPr>
            </w:pPr>
            <w:r w:rsidRPr="003861E5">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433616CE" w14:textId="13BC5FEF"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14:paraId="0D15C776" w14:textId="77777777" w:rsidR="003861E5" w:rsidRDefault="003861E5" w:rsidP="00BC3904">
            <w:pPr>
              <w:pStyle w:val="TAC"/>
              <w:spacing w:before="20" w:after="20"/>
              <w:ind w:left="57" w:right="57"/>
              <w:jc w:val="left"/>
              <w:rPr>
                <w:rFonts w:cs="Arial"/>
                <w:lang w:val="en-US" w:eastAsia="zh-CN"/>
              </w:rPr>
            </w:pPr>
          </w:p>
        </w:tc>
      </w:tr>
      <w:tr w:rsidR="00860BFE" w14:paraId="4B1CCE09"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0F09F8" w14:textId="2791CA7F" w:rsidR="00860BFE" w:rsidRPr="003861E5"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8FE3D9F" w14:textId="1F122927" w:rsidR="00860BFE" w:rsidRDefault="00860BFE" w:rsidP="00860BFE">
            <w:pPr>
              <w:pStyle w:val="TAC"/>
              <w:spacing w:before="20" w:after="20"/>
              <w:ind w:left="57" w:right="57"/>
              <w:jc w:val="left"/>
              <w:rPr>
                <w:rFonts w:eastAsiaTheme="minorEastAsia" w:cs="Arial"/>
                <w:lang w:eastAsia="ja-JP"/>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C8EBE06" w14:textId="77777777" w:rsidR="00860BFE" w:rsidRDefault="00860BFE" w:rsidP="00860BFE">
            <w:pPr>
              <w:pStyle w:val="TAC"/>
              <w:spacing w:before="20" w:after="20"/>
              <w:ind w:left="57" w:right="57"/>
              <w:jc w:val="left"/>
              <w:rPr>
                <w:rFonts w:cs="Arial"/>
                <w:lang w:val="en-US" w:eastAsia="zh-CN"/>
              </w:rPr>
            </w:pPr>
          </w:p>
        </w:tc>
      </w:tr>
    </w:tbl>
    <w:p w14:paraId="5F4596CB" w14:textId="77777777" w:rsidR="00DC2CC0" w:rsidRDefault="00DC2CC0">
      <w:pPr>
        <w:ind w:left="1440" w:hanging="1440"/>
        <w:jc w:val="both"/>
        <w:rPr>
          <w:rFonts w:ascii="Arial" w:eastAsia="Malgun Gothic" w:hAnsi="Arial" w:cs="Arial"/>
          <w:bCs/>
          <w:lang w:eastAsia="ko-KR"/>
        </w:rPr>
      </w:pPr>
    </w:p>
    <w:p w14:paraId="0BB6DA4B" w14:textId="77777777" w:rsidR="00DC2CC0" w:rsidRDefault="00DC2CC0">
      <w:pPr>
        <w:jc w:val="both"/>
        <w:rPr>
          <w:rFonts w:ascii="Arial" w:eastAsia="Malgun Gothic" w:hAnsi="Arial" w:cs="Arial"/>
          <w:b/>
          <w:lang w:eastAsia="ko-KR"/>
        </w:rPr>
      </w:pPr>
    </w:p>
    <w:p w14:paraId="00E11BFC" w14:textId="77777777" w:rsidR="00DC2CC0" w:rsidRDefault="00136560">
      <w:pPr>
        <w:pStyle w:val="Heading2"/>
        <w:ind w:left="1080" w:hanging="1080"/>
        <w:rPr>
          <w:rFonts w:cs="Arial"/>
        </w:rPr>
      </w:pPr>
      <w:r>
        <w:rPr>
          <w:rFonts w:cs="Arial"/>
        </w:rPr>
        <w:t xml:space="preserve">3.3 </w:t>
      </w:r>
      <w:r>
        <w:rPr>
          <w:rFonts w:cs="Arial"/>
        </w:rPr>
        <w:tab/>
        <w:t>Granularity of QoS configuration for remote UE, per PC5 RLC bearer or per Uu QoS flow</w:t>
      </w:r>
    </w:p>
    <w:p w14:paraId="56FB3084" w14:textId="77777777" w:rsidR="00DC2CC0" w:rsidRDefault="00136560">
      <w:pPr>
        <w:jc w:val="both"/>
        <w:rPr>
          <w:rFonts w:ascii="Arial" w:hAnsi="Arial" w:cs="Arial"/>
        </w:rPr>
      </w:pPr>
      <w:r>
        <w:rPr>
          <w:rFonts w:ascii="Arial" w:eastAsia="Malgun Gothic"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hAnsi="Arial" w:cs="Arial"/>
        </w:rPr>
        <w:t xml:space="preserve"> Note that [14] has actually proposed Alt 3 ( a ratio of E2E PDB per Uu QoS flow), but the rapporteur think this is just an optimization of Alt 2. So, RAN2 may only need to down-select from the above two options. Therefore, it was proposed as below in R2-2109018[19]:</w:t>
      </w:r>
    </w:p>
    <w:p w14:paraId="7D812AF7" w14:textId="77777777" w:rsidR="00DC2CC0" w:rsidRDefault="00136560">
      <w:pPr>
        <w:ind w:left="1440" w:hanging="1440"/>
        <w:jc w:val="both"/>
        <w:rPr>
          <w:rFonts w:ascii="Arial" w:hAnsi="Arial" w:cs="Arial"/>
        </w:rPr>
      </w:pPr>
      <w:r>
        <w:rPr>
          <w:rFonts w:ascii="Arial" w:hAnsi="Arial" w:cs="Arial"/>
        </w:rPr>
        <w:t xml:space="preserve">Proposal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QoS configuration for remote UE for its operation on PC5 hop (UL).</w:t>
      </w:r>
    </w:p>
    <w:p w14:paraId="5F5A4A6D" w14:textId="77777777" w:rsidR="00DC2CC0" w:rsidRDefault="00136560">
      <w:pPr>
        <w:ind w:left="2880" w:hanging="1440"/>
        <w:jc w:val="both"/>
        <w:rPr>
          <w:rFonts w:ascii="Arial" w:hAnsi="Arial" w:cs="Arial"/>
        </w:rPr>
      </w:pPr>
      <w:r>
        <w:rPr>
          <w:rFonts w:ascii="Arial" w:hAnsi="Arial" w:cs="Arial"/>
        </w:rPr>
        <w:lastRenderedPageBreak/>
        <w:t>Alt1: remote UE is configured per PC5 RLC bearer</w:t>
      </w:r>
    </w:p>
    <w:p w14:paraId="25E62BD0" w14:textId="77777777" w:rsidR="00DC2CC0" w:rsidRDefault="00136560">
      <w:pPr>
        <w:ind w:left="2880" w:hanging="1440"/>
        <w:jc w:val="both"/>
        <w:rPr>
          <w:rFonts w:ascii="Arial" w:hAnsi="Arial" w:cs="Arial"/>
        </w:rPr>
      </w:pPr>
      <w:r>
        <w:rPr>
          <w:rFonts w:ascii="Arial" w:hAnsi="Arial" w:cs="Arial"/>
        </w:rPr>
        <w:t>Alt2: remote UE is configured per Uu QoS flow</w:t>
      </w:r>
    </w:p>
    <w:p w14:paraId="0A2B99D7" w14:textId="77777777" w:rsidR="00DC2CC0" w:rsidRDefault="00136560">
      <w:pPr>
        <w:jc w:val="both"/>
        <w:outlineLvl w:val="2"/>
        <w:rPr>
          <w:rFonts w:ascii="Arial" w:hAnsi="Arial" w:cs="Arial"/>
        </w:rPr>
      </w:pPr>
      <w:r>
        <w:rPr>
          <w:rFonts w:ascii="Arial" w:hAnsi="Arial" w:cs="Arial"/>
        </w:rPr>
        <w:t>For the purpose of resolving the issue raised in P12, the rapporteur asks the company views on the following question.</w:t>
      </w:r>
    </w:p>
    <w:p w14:paraId="45B98753" w14:textId="77777777" w:rsidR="00DC2CC0" w:rsidRDefault="00136560">
      <w:pPr>
        <w:jc w:val="both"/>
        <w:outlineLvl w:val="2"/>
        <w:rPr>
          <w:rFonts w:ascii="Arial" w:hAnsi="Arial" w:cs="Arial"/>
          <w:b/>
          <w:bCs/>
        </w:rPr>
      </w:pPr>
      <w:r>
        <w:rPr>
          <w:rFonts w:ascii="Arial" w:hAnsi="Arial" w:cs="Arial"/>
          <w:b/>
          <w:bCs/>
        </w:rPr>
        <w:t>Question 8: Regarding the options for QoS configuration for remote UE for its operation on PC5 hop (UL), which option do you prefer?</w:t>
      </w:r>
    </w:p>
    <w:p w14:paraId="79895A29"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A: remote UE is configured per PC5 RLC bearer</w:t>
      </w:r>
    </w:p>
    <w:p w14:paraId="2554BD0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B: remote UE is configured per Uu QoS flow</w:t>
      </w:r>
    </w:p>
    <w:p w14:paraId="3EE458D6" w14:textId="77777777" w:rsidR="00DC2CC0" w:rsidRDefault="00136560">
      <w:pPr>
        <w:pStyle w:val="ListParagraph"/>
        <w:numPr>
          <w:ilvl w:val="0"/>
          <w:numId w:val="8"/>
        </w:numPr>
        <w:jc w:val="both"/>
        <w:outlineLvl w:val="2"/>
        <w:rPr>
          <w:rFonts w:ascii="Arial" w:hAnsi="Arial" w:cs="Arial"/>
          <w:b/>
          <w:bCs/>
        </w:rPr>
      </w:pPr>
      <w:r>
        <w:rPr>
          <w:rFonts w:ascii="Arial" w:hAnsi="Arial" w:cs="Arial"/>
          <w:b/>
          <w:bCs/>
        </w:rPr>
        <w:t>Option C: Other, please specify.</w:t>
      </w:r>
    </w:p>
    <w:p w14:paraId="5930D26C" w14:textId="77777777"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640E66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055A6B"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6A84E7" w14:textId="77777777"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95713"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4830D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8C3860"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95B6E6C"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3A8243D" w14:textId="77777777"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DC2CC0" w14:paraId="3C62D7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A9E36E"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5A86DD6F"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2E9C970" w14:textId="77777777"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QoS flow info of remote UE (or SDAP layer) is not available in relay. </w:t>
            </w:r>
          </w:p>
          <w:p w14:paraId="5DE1868E" w14:textId="77777777" w:rsidR="00DC2CC0" w:rsidRDefault="00DC2CC0">
            <w:pPr>
              <w:pStyle w:val="TAC"/>
              <w:spacing w:before="20" w:after="20"/>
              <w:ind w:left="57" w:right="57"/>
              <w:jc w:val="left"/>
              <w:rPr>
                <w:rFonts w:cs="Arial"/>
                <w:lang w:eastAsia="zh-CN"/>
              </w:rPr>
            </w:pPr>
          </w:p>
          <w:p w14:paraId="2FF3F09F" w14:textId="77777777" w:rsidR="00DC2CC0" w:rsidRDefault="00136560">
            <w:pPr>
              <w:pStyle w:val="TAC"/>
              <w:spacing w:before="20" w:after="20"/>
              <w:ind w:left="57" w:right="57"/>
              <w:jc w:val="left"/>
              <w:rPr>
                <w:rFonts w:cs="Arial"/>
                <w:lang w:eastAsia="zh-CN"/>
              </w:rPr>
            </w:pPr>
            <w:r>
              <w:rPr>
                <w:rFonts w:cs="Arial"/>
                <w:lang w:eastAsia="zh-CN"/>
              </w:rPr>
              <w:t>For UL, in principle, both Option A and Option B can work. But Option B may need some clarification whether the Uu QoS flow info from NAS is split or E2E. Thus, we prefer aligned configuration in DL and UL, i.e., Option A</w:t>
            </w:r>
          </w:p>
        </w:tc>
      </w:tr>
      <w:tr w:rsidR="00DC2CC0" w14:paraId="335516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4985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65436FD" w14:textId="77777777"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27CE6067" w14:textId="77777777" w:rsidR="00DC2CC0" w:rsidRDefault="00136560">
            <w:pPr>
              <w:pStyle w:val="TAC"/>
              <w:spacing w:before="20" w:after="20"/>
              <w:ind w:left="57" w:right="57"/>
              <w:jc w:val="left"/>
              <w:rPr>
                <w:rFonts w:cs="Arial"/>
                <w:lang w:eastAsia="zh-CN"/>
              </w:rPr>
            </w:pPr>
            <w:r>
              <w:rPr>
                <w:rFonts w:cs="Arial"/>
                <w:lang w:eastAsia="zh-CN"/>
              </w:rPr>
              <w:t>There is no SL SDAP, and SL PDCP at the PC5 hop for remote UE, it is straightforward to base on PC5 RLC bearer. While Uu QoS flow is across two hops, which is not feasible.</w:t>
            </w:r>
          </w:p>
        </w:tc>
      </w:tr>
      <w:tr w:rsidR="00DC2CC0" w14:paraId="6084BF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569A97"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2F7580B4"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9D737CE" w14:textId="77777777" w:rsidR="00DC2CC0" w:rsidRDefault="00136560">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DC2CC0" w14:paraId="65B9A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B11137"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6EE498B" w14:textId="77777777"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E8815D1" w14:textId="77777777" w:rsidR="00DC2CC0" w:rsidRDefault="00136560">
            <w:pPr>
              <w:pStyle w:val="TAC"/>
              <w:spacing w:before="20" w:after="20"/>
              <w:ind w:left="57" w:right="57"/>
              <w:jc w:val="left"/>
              <w:rPr>
                <w:rFonts w:cs="Arial"/>
                <w:lang w:eastAsia="zh-CN"/>
              </w:rPr>
            </w:pPr>
            <w:r>
              <w:rPr>
                <w:rFonts w:cs="Arial"/>
                <w:lang w:eastAsia="zh-CN"/>
              </w:rPr>
              <w:t xml:space="preserve">QoS control needs to be done through AS configuration from gNB. </w:t>
            </w:r>
          </w:p>
        </w:tc>
      </w:tr>
      <w:tr w:rsidR="00DC2CC0" w14:paraId="7437AA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76607A"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B5FFC64" w14:textId="77777777"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4C625A86" w14:textId="77777777" w:rsidR="00DC2CC0" w:rsidRDefault="00DC2CC0">
            <w:pPr>
              <w:pStyle w:val="TAC"/>
              <w:spacing w:before="20" w:after="20"/>
              <w:ind w:left="57" w:right="57"/>
              <w:jc w:val="left"/>
              <w:rPr>
                <w:rFonts w:cs="Arial"/>
                <w:lang w:val="en-US" w:eastAsia="zh-CN"/>
              </w:rPr>
            </w:pPr>
          </w:p>
        </w:tc>
      </w:tr>
      <w:tr w:rsidR="00DC2CC0" w14:paraId="0E4A2C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942EC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DD3C9D5"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0F2D109"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sidelink QoS control, </w:t>
            </w:r>
            <w:r>
              <w:rPr>
                <w:rFonts w:eastAsia="Malgun Gothic" w:cs="Arial" w:hint="eastAsia"/>
                <w:lang w:val="en-US" w:eastAsia="ko-KR"/>
              </w:rPr>
              <w:t xml:space="preserve">QoS </w:t>
            </w:r>
            <w:r>
              <w:rPr>
                <w:rFonts w:eastAsia="Malgun Gothic" w:cs="Arial"/>
                <w:lang w:val="en-US" w:eastAsia="ko-KR"/>
              </w:rPr>
              <w:t xml:space="preserve">of remote UE can be configured per RLC bearer by gNB.  </w:t>
            </w:r>
          </w:p>
        </w:tc>
      </w:tr>
      <w:tr w:rsidR="00DC2CC0" w14:paraId="010C13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04EE4"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12F7126"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64147CFE"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14:paraId="6FFDCD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4E95C5"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D48401" w14:textId="77777777"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FD8ECB5" w14:textId="77777777" w:rsidR="00DC2CC0" w:rsidRDefault="00DC2CC0">
            <w:pPr>
              <w:pStyle w:val="TAC"/>
              <w:spacing w:before="20" w:after="20"/>
              <w:ind w:right="57"/>
              <w:jc w:val="left"/>
              <w:rPr>
                <w:rFonts w:eastAsiaTheme="minorEastAsia" w:cs="Arial"/>
                <w:lang w:eastAsia="ja-JP"/>
              </w:rPr>
            </w:pPr>
          </w:p>
        </w:tc>
      </w:tr>
      <w:tr w:rsidR="00136560" w14:paraId="18D400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C150C8"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71450C27"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14:paraId="00F02BFC" w14:textId="77777777" w:rsidR="00136560" w:rsidRDefault="00136560" w:rsidP="00136560">
            <w:pPr>
              <w:pStyle w:val="TAC"/>
              <w:spacing w:before="20" w:after="20"/>
              <w:ind w:right="57"/>
              <w:jc w:val="left"/>
              <w:rPr>
                <w:rFonts w:eastAsiaTheme="minorEastAsia" w:cs="Arial"/>
                <w:lang w:eastAsia="ja-JP"/>
              </w:rPr>
            </w:pPr>
          </w:p>
        </w:tc>
      </w:tr>
      <w:tr w:rsidR="00715BA5" w14:paraId="52E045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2D5A96"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1EF8D824"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ption A</w:t>
            </w:r>
          </w:p>
        </w:tc>
        <w:tc>
          <w:tcPr>
            <w:tcW w:w="6517" w:type="dxa"/>
            <w:tcBorders>
              <w:top w:val="single" w:sz="4" w:space="0" w:color="auto"/>
              <w:left w:val="single" w:sz="4" w:space="0" w:color="auto"/>
              <w:bottom w:val="single" w:sz="4" w:space="0" w:color="auto"/>
              <w:right w:val="single" w:sz="4" w:space="0" w:color="auto"/>
            </w:tcBorders>
          </w:tcPr>
          <w:p w14:paraId="4B889C48" w14:textId="77777777"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RLC bearer is the natural granularity in PC5 since there is no SDAP and the relay U</w:t>
            </w:r>
            <w:r>
              <w:rPr>
                <w:rFonts w:cs="Arial" w:hint="eastAsia"/>
                <w:lang w:val="en-US" w:eastAsia="zh-CN"/>
              </w:rPr>
              <w:t>E</w:t>
            </w:r>
            <w:r>
              <w:rPr>
                <w:rFonts w:cs="Arial"/>
                <w:lang w:val="en-US" w:eastAsia="zh-CN"/>
              </w:rPr>
              <w:t xml:space="preserve"> can only distinguish PC5 RLC bearer instead of Uu QoS flow.</w:t>
            </w:r>
          </w:p>
        </w:tc>
      </w:tr>
      <w:tr w:rsidR="00FA7CED" w14:paraId="67A02A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49E4C" w14:textId="77777777"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11F9760C" w14:textId="77777777" w:rsidR="00FA7CED" w:rsidRPr="00D6633F" w:rsidRDefault="00FA7CED" w:rsidP="00FA7CED">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A3252D3" w14:textId="77777777" w:rsidR="00FA7CED" w:rsidRDefault="00FA7CED" w:rsidP="00FA7CED">
            <w:pPr>
              <w:pStyle w:val="TAC"/>
              <w:spacing w:before="20" w:after="20"/>
              <w:ind w:left="57" w:right="57"/>
              <w:jc w:val="left"/>
              <w:rPr>
                <w:rFonts w:cs="Arial"/>
                <w:lang w:val="en-US" w:eastAsia="zh-CN"/>
              </w:rPr>
            </w:pPr>
          </w:p>
        </w:tc>
      </w:tr>
      <w:tr w:rsidR="00F42831" w14:paraId="37EF7F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9BA61F"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1C40B128" w14:textId="77777777" w:rsidR="00F42831" w:rsidRPr="0098545B" w:rsidRDefault="00F42831" w:rsidP="00F42831">
            <w:pPr>
              <w:pStyle w:val="TAC"/>
              <w:spacing w:before="20" w:after="20"/>
              <w:ind w:left="57" w:right="57"/>
              <w:jc w:val="left"/>
              <w:rPr>
                <w:rFonts w:eastAsiaTheme="minorEastAsia" w:cs="Arial"/>
                <w:lang w:eastAsia="ja-JP"/>
              </w:rPr>
            </w:pPr>
            <w:r>
              <w:rPr>
                <w:rFonts w:eastAsiaTheme="minorEastAsia" w:cs="Arial" w:hint="eastAsia"/>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78D9005A" w14:textId="77777777" w:rsidR="00F42831" w:rsidRPr="0098545B" w:rsidRDefault="00F42831" w:rsidP="00F42831">
            <w:pPr>
              <w:pStyle w:val="TAC"/>
              <w:spacing w:before="20" w:after="20"/>
              <w:ind w:right="57"/>
              <w:jc w:val="left"/>
              <w:rPr>
                <w:rFonts w:eastAsiaTheme="minorEastAsia" w:cs="Arial"/>
                <w:lang w:eastAsia="ja-JP"/>
              </w:rPr>
            </w:pPr>
            <w:r>
              <w:rPr>
                <w:rFonts w:eastAsia="Malgun Gothic" w:cs="Arial"/>
                <w:lang w:val="en-US" w:eastAsia="ko-KR"/>
              </w:rPr>
              <w:t xml:space="preserve">We support option A. </w:t>
            </w:r>
            <w:r>
              <w:rPr>
                <w:rFonts w:eastAsia="Malgun Gothic" w:cs="Arial" w:hint="eastAsia"/>
                <w:lang w:val="en-US" w:eastAsia="ko-KR"/>
              </w:rPr>
              <w:t xml:space="preserve">QoS </w:t>
            </w:r>
            <w:r>
              <w:rPr>
                <w:rFonts w:eastAsia="Malgun Gothic" w:cs="Arial"/>
                <w:lang w:val="en-US" w:eastAsia="ko-KR"/>
              </w:rPr>
              <w:t xml:space="preserve">of remote UE can be controlled by deriving appropriate parameters on per RLC bearer basis by gNB.  </w:t>
            </w:r>
          </w:p>
        </w:tc>
      </w:tr>
      <w:tr w:rsidR="00B90FB3" w14:paraId="0617F5EB"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B179" w14:textId="77777777" w:rsidR="00B90FB3" w:rsidRDefault="00B90FB3"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3BA76A4A" w14:textId="77777777" w:rsidR="00B90FB3" w:rsidRDefault="00B90FB3" w:rsidP="00EF3755">
            <w:pPr>
              <w:pStyle w:val="TAC"/>
              <w:spacing w:before="20" w:after="20"/>
              <w:ind w:left="57" w:right="57"/>
              <w:jc w:val="left"/>
              <w:rPr>
                <w:rFonts w:cs="Arial"/>
                <w:lang w:val="en-US" w:eastAsia="zh-CN"/>
              </w:rPr>
            </w:pPr>
            <w:r>
              <w:rPr>
                <w:rFonts w:cs="Arial"/>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0A57220" w14:textId="77777777" w:rsidR="00B90FB3" w:rsidRDefault="00B90FB3" w:rsidP="00EF3755">
            <w:pPr>
              <w:pStyle w:val="TAC"/>
              <w:spacing w:before="20" w:after="20"/>
              <w:ind w:left="57" w:right="57"/>
              <w:jc w:val="left"/>
              <w:rPr>
                <w:rFonts w:cs="Arial"/>
                <w:lang w:val="en-US" w:eastAsia="zh-CN"/>
              </w:rPr>
            </w:pPr>
            <w:r w:rsidRPr="00B90FB3">
              <w:rPr>
                <w:rFonts w:cs="Arial"/>
                <w:lang w:val="en-US" w:eastAsia="zh-CN"/>
              </w:rPr>
              <w:t>for the Remote UE the QoS configuration for the PC5 hop should be based on the PC5 RLC bearer.</w:t>
            </w:r>
          </w:p>
        </w:tc>
      </w:tr>
      <w:tr w:rsidR="00F34C22" w14:paraId="37556A1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78E0A2" w14:textId="5FACAE5B" w:rsidR="00F34C22" w:rsidRDefault="00F34C22" w:rsidP="00F34C22">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4B4E7D18" w14:textId="2014FBE5" w:rsidR="00F34C22" w:rsidRDefault="00F34C22" w:rsidP="00F34C22">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1D21DE2F" w14:textId="77777777" w:rsidR="00F34C22" w:rsidRPr="00B90FB3" w:rsidRDefault="00F34C22" w:rsidP="00F34C22">
            <w:pPr>
              <w:pStyle w:val="TAC"/>
              <w:spacing w:before="20" w:after="20"/>
              <w:ind w:left="57" w:right="57"/>
              <w:jc w:val="left"/>
              <w:rPr>
                <w:rFonts w:cs="Arial"/>
                <w:lang w:val="en-US" w:eastAsia="zh-CN"/>
              </w:rPr>
            </w:pPr>
          </w:p>
        </w:tc>
      </w:tr>
      <w:tr w:rsidR="00741042" w14:paraId="35B3E3D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DECF23" w14:textId="29D517E3" w:rsidR="00741042" w:rsidRDefault="00741042" w:rsidP="00741042">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0DBD6808" w14:textId="6F023076" w:rsidR="00741042" w:rsidRDefault="00741042" w:rsidP="00741042">
            <w:pPr>
              <w:pStyle w:val="TAC"/>
              <w:spacing w:before="20" w:after="20"/>
              <w:ind w:left="57" w:right="57"/>
              <w:jc w:val="left"/>
              <w:rPr>
                <w:rFonts w:cs="Arial"/>
                <w:lang w:eastAsia="zh-CN"/>
              </w:rPr>
            </w:pPr>
            <w:r>
              <w:rPr>
                <w:rFonts w:eastAsia="Malgun Gothic" w:cs="Arial" w:hint="eastAsia"/>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364CA71D" w14:textId="77777777" w:rsidR="00741042" w:rsidRPr="00B90FB3" w:rsidRDefault="00741042" w:rsidP="00741042">
            <w:pPr>
              <w:pStyle w:val="TAC"/>
              <w:spacing w:before="20" w:after="20"/>
              <w:ind w:left="57" w:right="57"/>
              <w:jc w:val="left"/>
              <w:rPr>
                <w:rFonts w:cs="Arial"/>
                <w:lang w:val="en-US" w:eastAsia="zh-CN"/>
              </w:rPr>
            </w:pPr>
          </w:p>
        </w:tc>
      </w:tr>
      <w:tr w:rsidR="00EF3755" w14:paraId="50FF68F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4106C9" w14:textId="33504EFA"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7AE28A8" w14:textId="32A698B2" w:rsidR="00EF3755" w:rsidRDefault="00EF3755" w:rsidP="00741042">
            <w:pPr>
              <w:pStyle w:val="TAC"/>
              <w:spacing w:before="20" w:after="20"/>
              <w:ind w:left="57" w:right="57"/>
              <w:jc w:val="left"/>
              <w:rPr>
                <w:rFonts w:eastAsia="Malgun Gothic" w:cs="Arial"/>
                <w:lang w:eastAsia="ko-KR"/>
              </w:rPr>
            </w:pPr>
            <w:r>
              <w:rPr>
                <w:rFonts w:eastAsia="Malgun Gothic" w:cs="Arial"/>
                <w:lang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7F5A947D" w14:textId="77777777" w:rsidR="00EF3755" w:rsidRPr="00B90FB3" w:rsidRDefault="00EF3755" w:rsidP="00741042">
            <w:pPr>
              <w:pStyle w:val="TAC"/>
              <w:spacing w:before="20" w:after="20"/>
              <w:ind w:left="57" w:right="57"/>
              <w:jc w:val="left"/>
              <w:rPr>
                <w:rFonts w:cs="Arial"/>
                <w:lang w:val="en-US" w:eastAsia="zh-CN"/>
              </w:rPr>
            </w:pPr>
          </w:p>
        </w:tc>
      </w:tr>
      <w:tr w:rsidR="00BC3904" w14:paraId="2B1E35E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9A8A77" w14:textId="02EE8FB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49BEBB31" w14:textId="024C8050"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352016FA" w14:textId="75C4333D" w:rsidR="00BC3904" w:rsidRPr="00B90FB3" w:rsidRDefault="00BC3904" w:rsidP="00BC3904">
            <w:pPr>
              <w:pStyle w:val="TAC"/>
              <w:spacing w:before="20" w:after="20"/>
              <w:ind w:left="57" w:right="57"/>
              <w:jc w:val="left"/>
              <w:rPr>
                <w:rFonts w:cs="Arial"/>
                <w:lang w:val="en-US" w:eastAsia="zh-CN"/>
              </w:rPr>
            </w:pPr>
          </w:p>
        </w:tc>
      </w:tr>
      <w:tr w:rsidR="003861E5" w14:paraId="73FFF07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D97E72" w14:textId="313C192D"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Fraunhofer</w:t>
            </w:r>
          </w:p>
        </w:tc>
        <w:tc>
          <w:tcPr>
            <w:tcW w:w="1418" w:type="dxa"/>
            <w:tcBorders>
              <w:top w:val="single" w:sz="4" w:space="0" w:color="auto"/>
              <w:left w:val="single" w:sz="4" w:space="0" w:color="auto"/>
              <w:bottom w:val="single" w:sz="4" w:space="0" w:color="auto"/>
              <w:right w:val="single" w:sz="4" w:space="0" w:color="auto"/>
            </w:tcBorders>
          </w:tcPr>
          <w:p w14:paraId="5DD4B674" w14:textId="5B274C2F" w:rsidR="003861E5" w:rsidRDefault="003861E5" w:rsidP="00BC3904">
            <w:pPr>
              <w:pStyle w:val="TAC"/>
              <w:spacing w:before="20" w:after="20"/>
              <w:ind w:left="57" w:right="57"/>
              <w:jc w:val="left"/>
              <w:rPr>
                <w:rFonts w:eastAsiaTheme="minorEastAsia" w:cs="Arial"/>
                <w:lang w:eastAsia="ja-JP"/>
              </w:rPr>
            </w:pPr>
            <w:r>
              <w:rPr>
                <w:rFonts w:eastAsiaTheme="minorEastAsia" w:cs="Arial"/>
                <w:lang w:eastAsia="ja-JP"/>
              </w:rPr>
              <w:t>Option A</w:t>
            </w:r>
          </w:p>
        </w:tc>
        <w:tc>
          <w:tcPr>
            <w:tcW w:w="6517" w:type="dxa"/>
            <w:tcBorders>
              <w:top w:val="single" w:sz="4" w:space="0" w:color="auto"/>
              <w:left w:val="single" w:sz="4" w:space="0" w:color="auto"/>
              <w:bottom w:val="single" w:sz="4" w:space="0" w:color="auto"/>
              <w:right w:val="single" w:sz="4" w:space="0" w:color="auto"/>
            </w:tcBorders>
          </w:tcPr>
          <w:p w14:paraId="44686538" w14:textId="77777777" w:rsidR="003861E5" w:rsidRPr="00B90FB3" w:rsidRDefault="003861E5" w:rsidP="00BC3904">
            <w:pPr>
              <w:pStyle w:val="TAC"/>
              <w:spacing w:before="20" w:after="20"/>
              <w:ind w:left="57" w:right="57"/>
              <w:jc w:val="left"/>
              <w:rPr>
                <w:rFonts w:cs="Arial"/>
                <w:lang w:val="en-US" w:eastAsia="zh-CN"/>
              </w:rPr>
            </w:pPr>
          </w:p>
        </w:tc>
      </w:tr>
      <w:tr w:rsidR="00860BFE" w14:paraId="187E148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A35B2" w14:textId="0A30F4E5" w:rsidR="00860BFE" w:rsidRDefault="00860BFE" w:rsidP="00860BFE">
            <w:pPr>
              <w:pStyle w:val="TAC"/>
              <w:spacing w:before="20" w:after="20"/>
              <w:ind w:left="57" w:right="57"/>
              <w:jc w:val="left"/>
              <w:rPr>
                <w:rFonts w:eastAsiaTheme="minorEastAsia" w:cs="Arial"/>
                <w:lang w:eastAsia="ja-JP"/>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A1AEAF1" w14:textId="64FC5D56" w:rsidR="00860BFE" w:rsidRDefault="00860BFE" w:rsidP="00860BFE">
            <w:pPr>
              <w:pStyle w:val="TAC"/>
              <w:spacing w:before="20" w:after="20"/>
              <w:ind w:right="57"/>
              <w:jc w:val="left"/>
              <w:rPr>
                <w:rFonts w:eastAsiaTheme="minorEastAsia" w:cs="Arial"/>
                <w:lang w:eastAsia="ja-JP"/>
              </w:rPr>
            </w:pPr>
            <w:r>
              <w:rPr>
                <w:rFonts w:cs="Arial"/>
                <w:lang w:eastAsia="zh-CN"/>
              </w:rPr>
              <w:t xml:space="preserve"> Option A</w:t>
            </w:r>
          </w:p>
        </w:tc>
        <w:tc>
          <w:tcPr>
            <w:tcW w:w="6517" w:type="dxa"/>
            <w:tcBorders>
              <w:top w:val="single" w:sz="4" w:space="0" w:color="auto"/>
              <w:left w:val="single" w:sz="4" w:space="0" w:color="auto"/>
              <w:bottom w:val="single" w:sz="4" w:space="0" w:color="auto"/>
              <w:right w:val="single" w:sz="4" w:space="0" w:color="auto"/>
            </w:tcBorders>
          </w:tcPr>
          <w:p w14:paraId="75B4145C" w14:textId="77777777" w:rsidR="00860BFE" w:rsidRPr="00B90FB3" w:rsidRDefault="00860BFE" w:rsidP="00860BFE">
            <w:pPr>
              <w:pStyle w:val="TAC"/>
              <w:spacing w:before="20" w:after="20"/>
              <w:ind w:left="57" w:right="57"/>
              <w:jc w:val="left"/>
              <w:rPr>
                <w:rFonts w:cs="Arial"/>
                <w:lang w:val="en-US" w:eastAsia="zh-CN"/>
              </w:rPr>
            </w:pPr>
          </w:p>
        </w:tc>
      </w:tr>
    </w:tbl>
    <w:p w14:paraId="6041E600" w14:textId="77777777" w:rsidR="00DC2CC0" w:rsidRDefault="00DC2CC0">
      <w:pPr>
        <w:ind w:left="1440" w:hanging="1440"/>
        <w:jc w:val="both"/>
        <w:rPr>
          <w:rFonts w:ascii="Arial" w:eastAsia="Malgun Gothic" w:hAnsi="Arial" w:cs="Arial"/>
          <w:b/>
          <w:lang w:eastAsia="ko-KR"/>
        </w:rPr>
      </w:pPr>
    </w:p>
    <w:p w14:paraId="5B217F97" w14:textId="77777777" w:rsidR="00DC2CC0" w:rsidRDefault="00136560">
      <w:pPr>
        <w:jc w:val="both"/>
        <w:rPr>
          <w:rFonts w:ascii="Arial" w:hAnsi="Arial" w:cs="Arial"/>
        </w:rPr>
      </w:pPr>
      <w:r>
        <w:rPr>
          <w:rFonts w:ascii="Arial" w:hAnsi="Arial" w:cs="Arial"/>
        </w:rPr>
        <w:t>Then, regarding the relay UE, as there is no SDAP layer in relay UE for relay traffic, it is proposed in [14] and duplicated in [19] as P13:</w:t>
      </w:r>
    </w:p>
    <w:p w14:paraId="2F28ABC8" w14:textId="77777777"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Regarding mode 2 Relay UE for its operation on PC5 hop (DL), PDB should be configured per PC5 RLC bearer.</w:t>
      </w:r>
    </w:p>
    <w:p w14:paraId="4652EF06" w14:textId="77777777" w:rsidR="00DC2CC0" w:rsidRDefault="00136560">
      <w:pPr>
        <w:jc w:val="both"/>
        <w:outlineLvl w:val="2"/>
        <w:rPr>
          <w:rFonts w:ascii="Arial" w:hAnsi="Arial" w:cs="Arial"/>
        </w:rPr>
      </w:pPr>
      <w:r>
        <w:rPr>
          <w:rFonts w:ascii="Arial" w:hAnsi="Arial" w:cs="Arial"/>
        </w:rPr>
        <w:lastRenderedPageBreak/>
        <w:t>Company views are solicited about the above proposal in the following question:</w:t>
      </w:r>
    </w:p>
    <w:p w14:paraId="76A88B13" w14:textId="77777777" w:rsidR="00DC2CC0" w:rsidRDefault="00DC2CC0">
      <w:pPr>
        <w:ind w:left="1440" w:hanging="1440"/>
        <w:jc w:val="both"/>
        <w:rPr>
          <w:rFonts w:ascii="Arial" w:hAnsi="Arial" w:cs="Arial"/>
          <w:b/>
          <w:bCs/>
        </w:rPr>
      </w:pPr>
    </w:p>
    <w:p w14:paraId="3AEC4633" w14:textId="77777777"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7208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DD464" w14:textId="77777777"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CD34"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A22BAA" w14:textId="77777777" w:rsidR="00DC2CC0" w:rsidRDefault="00136560">
            <w:pPr>
              <w:pStyle w:val="TAH"/>
              <w:spacing w:before="20" w:after="20"/>
              <w:ind w:left="57" w:right="57"/>
              <w:jc w:val="both"/>
              <w:rPr>
                <w:rFonts w:cs="Arial"/>
                <w:sz w:val="20"/>
              </w:rPr>
            </w:pPr>
            <w:r>
              <w:rPr>
                <w:rFonts w:cs="Arial"/>
                <w:sz w:val="20"/>
              </w:rPr>
              <w:t>Comments</w:t>
            </w:r>
          </w:p>
        </w:tc>
      </w:tr>
      <w:tr w:rsidR="00DC2CC0" w14:paraId="0EAD6B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BEE35D"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6252DF7" w14:textId="77777777"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B614BFF" w14:textId="77777777" w:rsidR="00DC2CC0" w:rsidRDefault="00DC2CC0">
            <w:pPr>
              <w:pStyle w:val="TAC"/>
              <w:spacing w:before="20" w:after="20"/>
              <w:ind w:left="57" w:right="57"/>
              <w:jc w:val="left"/>
              <w:rPr>
                <w:rFonts w:cs="Arial"/>
                <w:lang w:eastAsia="zh-CN"/>
              </w:rPr>
            </w:pPr>
          </w:p>
        </w:tc>
      </w:tr>
      <w:tr w:rsidR="00DC2CC0" w14:paraId="35E971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0A7C3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34CF67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A97356E" w14:textId="77777777" w:rsidR="00DC2CC0" w:rsidRDefault="00136560">
            <w:pPr>
              <w:pStyle w:val="TAC"/>
              <w:spacing w:before="20" w:after="20"/>
              <w:ind w:left="57" w:right="57"/>
              <w:jc w:val="left"/>
              <w:rPr>
                <w:rFonts w:cs="Arial"/>
                <w:lang w:eastAsia="zh-CN"/>
              </w:rPr>
            </w:pPr>
            <w:r>
              <w:rPr>
                <w:rFonts w:cs="Arial"/>
                <w:lang w:eastAsia="zh-CN"/>
              </w:rPr>
              <w:t>In DL, this is the only feasible way because Uu QoS flow is not available in relay and SDAP layer is absent in relay.</w:t>
            </w:r>
          </w:p>
        </w:tc>
      </w:tr>
      <w:tr w:rsidR="00DC2CC0" w14:paraId="2C5119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0A8AD"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F43E564"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C4006C" w14:textId="77777777" w:rsidR="00DC2CC0" w:rsidRDefault="00DC2CC0">
            <w:pPr>
              <w:pStyle w:val="TAC"/>
              <w:spacing w:before="20" w:after="20"/>
              <w:ind w:left="57" w:right="57"/>
              <w:jc w:val="left"/>
              <w:rPr>
                <w:rFonts w:cs="Arial"/>
                <w:lang w:eastAsia="zh-CN"/>
              </w:rPr>
            </w:pPr>
          </w:p>
        </w:tc>
      </w:tr>
      <w:tr w:rsidR="00DC2CC0" w14:paraId="3060A6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5CB27A"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537C532"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94BE98" w14:textId="77777777" w:rsidR="00DC2CC0" w:rsidRDefault="00DC2CC0">
            <w:pPr>
              <w:pStyle w:val="TAC"/>
              <w:spacing w:before="20" w:after="20"/>
              <w:ind w:left="57" w:right="57"/>
              <w:jc w:val="left"/>
              <w:rPr>
                <w:rFonts w:cs="Arial"/>
                <w:lang w:eastAsia="zh-CN"/>
              </w:rPr>
            </w:pPr>
          </w:p>
        </w:tc>
      </w:tr>
      <w:tr w:rsidR="00DC2CC0" w14:paraId="0AEA79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D61D8C"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F383DDA"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9C4AB" w14:textId="77777777" w:rsidR="00DC2CC0" w:rsidRDefault="00DC2CC0">
            <w:pPr>
              <w:pStyle w:val="TAC"/>
              <w:spacing w:before="20" w:after="20"/>
              <w:ind w:left="57" w:right="57"/>
              <w:jc w:val="left"/>
              <w:rPr>
                <w:rFonts w:cs="Arial"/>
                <w:lang w:eastAsia="zh-CN"/>
              </w:rPr>
            </w:pPr>
          </w:p>
        </w:tc>
      </w:tr>
      <w:tr w:rsidR="00DC2CC0" w14:paraId="41019D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2C1EB"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1E64702"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3F147B" w14:textId="77777777" w:rsidR="00DC2CC0" w:rsidRDefault="00DC2CC0">
            <w:pPr>
              <w:pStyle w:val="TAC"/>
              <w:spacing w:before="20" w:after="20"/>
              <w:ind w:left="57" w:right="57"/>
              <w:jc w:val="left"/>
              <w:rPr>
                <w:rFonts w:cs="Arial"/>
                <w:lang w:val="en-US" w:eastAsia="zh-CN"/>
              </w:rPr>
            </w:pPr>
          </w:p>
        </w:tc>
      </w:tr>
      <w:tr w:rsidR="00DC2CC0" w14:paraId="6EC19E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F405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D8E39EC"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14:paraId="4450E72E" w14:textId="77777777" w:rsidR="00DC2CC0" w:rsidRDefault="00DC2CC0">
            <w:pPr>
              <w:pStyle w:val="TAC"/>
              <w:spacing w:before="20" w:after="20"/>
              <w:ind w:left="57" w:right="57"/>
              <w:jc w:val="left"/>
              <w:rPr>
                <w:rFonts w:eastAsiaTheme="minorEastAsia" w:cs="Arial"/>
                <w:lang w:eastAsia="ja-JP"/>
              </w:rPr>
            </w:pPr>
          </w:p>
        </w:tc>
      </w:tr>
      <w:tr w:rsidR="00DC2CC0" w14:paraId="3A7085B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60B2B"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584723F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C3AE503" w14:textId="77777777" w:rsidR="00DC2CC0" w:rsidRDefault="00DC2CC0">
            <w:pPr>
              <w:pStyle w:val="TAC"/>
              <w:spacing w:before="20" w:after="20"/>
              <w:ind w:right="57"/>
              <w:jc w:val="left"/>
              <w:rPr>
                <w:rFonts w:eastAsiaTheme="minorEastAsia" w:cs="Arial"/>
                <w:lang w:eastAsia="ja-JP"/>
              </w:rPr>
            </w:pPr>
          </w:p>
        </w:tc>
      </w:tr>
      <w:tr w:rsidR="00DC2CC0" w14:paraId="4EED5E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6D7B0"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C4D275F"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6EC3657" w14:textId="77777777" w:rsidR="00DC2CC0" w:rsidRDefault="00DC2CC0">
            <w:pPr>
              <w:pStyle w:val="TAC"/>
              <w:spacing w:before="20" w:after="20"/>
              <w:ind w:right="57"/>
              <w:jc w:val="left"/>
              <w:rPr>
                <w:rFonts w:eastAsiaTheme="minorEastAsia" w:cs="Arial"/>
                <w:lang w:eastAsia="ja-JP"/>
              </w:rPr>
            </w:pPr>
          </w:p>
        </w:tc>
      </w:tr>
      <w:tr w:rsidR="00136560" w14:paraId="188639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4A809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C34C48D"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6533EF" w14:textId="77777777" w:rsidR="00136560" w:rsidRDefault="00136560" w:rsidP="00136560">
            <w:pPr>
              <w:pStyle w:val="TAC"/>
              <w:spacing w:before="20" w:after="20"/>
              <w:ind w:right="57"/>
              <w:jc w:val="left"/>
              <w:rPr>
                <w:rFonts w:eastAsiaTheme="minorEastAsia" w:cs="Arial"/>
                <w:lang w:eastAsia="ja-JP"/>
              </w:rPr>
            </w:pPr>
          </w:p>
        </w:tc>
      </w:tr>
      <w:tr w:rsidR="00681EFB" w14:paraId="34EFEA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48ABC6"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2EF2C045"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31C6DBED" w14:textId="77777777" w:rsidR="00681EFB" w:rsidRDefault="00681EFB" w:rsidP="00681EFB">
            <w:pPr>
              <w:pStyle w:val="TAC"/>
              <w:spacing w:before="20" w:after="20"/>
              <w:ind w:right="57"/>
              <w:jc w:val="left"/>
              <w:rPr>
                <w:rFonts w:eastAsiaTheme="minorEastAsia" w:cs="Arial"/>
                <w:lang w:eastAsia="ja-JP"/>
              </w:rPr>
            </w:pPr>
          </w:p>
        </w:tc>
      </w:tr>
      <w:tr w:rsidR="00FA7CED" w14:paraId="014A2D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729A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F05775C"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FC0C4C9" w14:textId="77777777" w:rsidR="00FA7CED" w:rsidRDefault="00FA7CED" w:rsidP="00FA7CED">
            <w:pPr>
              <w:pStyle w:val="TAC"/>
              <w:spacing w:before="20" w:after="20"/>
              <w:ind w:right="57"/>
              <w:jc w:val="left"/>
              <w:rPr>
                <w:rFonts w:eastAsiaTheme="minorEastAsia" w:cs="Arial"/>
                <w:lang w:eastAsia="ja-JP"/>
              </w:rPr>
            </w:pPr>
          </w:p>
        </w:tc>
      </w:tr>
      <w:tr w:rsidR="00C234BF" w14:paraId="14954D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D2E3A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567465F8" w14:textId="77777777" w:rsidR="00C234BF" w:rsidRPr="009176FF" w:rsidRDefault="00C234BF" w:rsidP="00C234BF">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A78BA71" w14:textId="77777777" w:rsidR="00C234BF" w:rsidRDefault="00C234BF" w:rsidP="00C234BF">
            <w:pPr>
              <w:pStyle w:val="TAC"/>
              <w:spacing w:before="20" w:after="20"/>
              <w:ind w:right="57"/>
              <w:jc w:val="left"/>
              <w:rPr>
                <w:rFonts w:eastAsiaTheme="minorEastAsia" w:cs="Arial"/>
                <w:lang w:eastAsia="ja-JP"/>
              </w:rPr>
            </w:pPr>
          </w:p>
        </w:tc>
      </w:tr>
      <w:tr w:rsidR="00B90FB3" w14:paraId="6A199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E66D"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Xiaomi</w:t>
            </w:r>
          </w:p>
        </w:tc>
        <w:tc>
          <w:tcPr>
            <w:tcW w:w="1418" w:type="dxa"/>
            <w:tcBorders>
              <w:top w:val="single" w:sz="4" w:space="0" w:color="auto"/>
              <w:left w:val="single" w:sz="4" w:space="0" w:color="auto"/>
              <w:bottom w:val="single" w:sz="4" w:space="0" w:color="auto"/>
              <w:right w:val="single" w:sz="4" w:space="0" w:color="auto"/>
            </w:tcBorders>
          </w:tcPr>
          <w:p w14:paraId="566CB81E" w14:textId="77777777" w:rsidR="00B90FB3" w:rsidRDefault="00B90FB3" w:rsidP="00C234BF">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3E02C8B" w14:textId="77777777" w:rsidR="00B90FB3" w:rsidRDefault="00B90FB3" w:rsidP="00C234BF">
            <w:pPr>
              <w:pStyle w:val="TAC"/>
              <w:spacing w:before="20" w:after="20"/>
              <w:ind w:right="57"/>
              <w:jc w:val="left"/>
              <w:rPr>
                <w:rFonts w:eastAsiaTheme="minorEastAsia" w:cs="Arial"/>
                <w:lang w:eastAsia="ja-JP"/>
              </w:rPr>
            </w:pPr>
          </w:p>
        </w:tc>
      </w:tr>
      <w:tr w:rsidR="002277AF" w14:paraId="458A1F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FC871" w14:textId="199C2D57" w:rsidR="002277AF" w:rsidRDefault="002277AF" w:rsidP="002277AF">
            <w:pPr>
              <w:pStyle w:val="TAC"/>
              <w:spacing w:before="20" w:after="20"/>
              <w:ind w:left="57" w:right="57"/>
              <w:jc w:val="left"/>
              <w:rPr>
                <w:rFonts w:eastAsiaTheme="minorEastAsia" w:cs="Arial"/>
                <w:lang w:eastAsia="ja-JP"/>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60965F3" w14:textId="17841556" w:rsidR="002277AF" w:rsidRDefault="002277AF" w:rsidP="002277AF">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198FF61" w14:textId="77777777" w:rsidR="002277AF" w:rsidRDefault="002277AF" w:rsidP="002277AF">
            <w:pPr>
              <w:pStyle w:val="TAC"/>
              <w:spacing w:before="20" w:after="20"/>
              <w:ind w:right="57"/>
              <w:jc w:val="left"/>
              <w:rPr>
                <w:rFonts w:eastAsiaTheme="minorEastAsia" w:cs="Arial"/>
                <w:lang w:eastAsia="ja-JP"/>
              </w:rPr>
            </w:pPr>
          </w:p>
        </w:tc>
      </w:tr>
      <w:tr w:rsidR="00E90D45" w14:paraId="38D073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8294DE" w14:textId="55E40F31"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B95E5B6" w14:textId="2927B17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w:t>
            </w:r>
            <w:r>
              <w:rPr>
                <w:rFonts w:eastAsia="Malgun Gothic" w:cs="Arial"/>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009A4186" w14:textId="77777777" w:rsidR="00E90D45" w:rsidRDefault="00E90D45" w:rsidP="00E90D45">
            <w:pPr>
              <w:pStyle w:val="TAC"/>
              <w:spacing w:before="20" w:after="20"/>
              <w:ind w:right="57"/>
              <w:jc w:val="left"/>
              <w:rPr>
                <w:rFonts w:eastAsiaTheme="minorEastAsia" w:cs="Arial"/>
                <w:lang w:eastAsia="ja-JP"/>
              </w:rPr>
            </w:pPr>
          </w:p>
        </w:tc>
      </w:tr>
      <w:tr w:rsidR="00DE7EF5" w14:paraId="5578CF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130293" w14:textId="17563108"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4C5696D2" w14:textId="577F4DE7"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0E4D2D4" w14:textId="77777777" w:rsidR="00DE7EF5" w:rsidRDefault="00DE7EF5" w:rsidP="00E90D45">
            <w:pPr>
              <w:pStyle w:val="TAC"/>
              <w:spacing w:before="20" w:after="20"/>
              <w:ind w:right="57"/>
              <w:jc w:val="left"/>
              <w:rPr>
                <w:rFonts w:eastAsiaTheme="minorEastAsia" w:cs="Arial"/>
                <w:lang w:eastAsia="ja-JP"/>
              </w:rPr>
            </w:pPr>
          </w:p>
        </w:tc>
      </w:tr>
      <w:tr w:rsidR="00BC3904" w14:paraId="2B299A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157EAB" w14:textId="7985511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2EA92A15" w14:textId="4517F36B"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2AC037CE" w14:textId="58DB8B8C" w:rsidR="00BC3904" w:rsidRDefault="00BC3904" w:rsidP="00BC3904">
            <w:pPr>
              <w:pStyle w:val="TAC"/>
              <w:spacing w:before="20" w:after="20"/>
              <w:ind w:right="57"/>
              <w:jc w:val="left"/>
              <w:rPr>
                <w:rFonts w:eastAsiaTheme="minorEastAsia" w:cs="Arial"/>
                <w:lang w:eastAsia="ja-JP"/>
              </w:rPr>
            </w:pPr>
          </w:p>
        </w:tc>
      </w:tr>
      <w:tr w:rsidR="005E489A" w14:paraId="481FDA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4C1499" w14:textId="43F1F80D" w:rsidR="005E489A" w:rsidRDefault="005E489A" w:rsidP="00BC3904">
            <w:pPr>
              <w:pStyle w:val="TAC"/>
              <w:spacing w:before="20" w:after="20"/>
              <w:ind w:left="57" w:right="57"/>
              <w:jc w:val="left"/>
              <w:rPr>
                <w:rFonts w:eastAsiaTheme="minorEastAsia" w:cs="Arial"/>
                <w:lang w:eastAsia="ja-JP"/>
              </w:rPr>
            </w:pPr>
            <w:r w:rsidRPr="005E489A">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7CBEF457" w14:textId="32B4A6EB" w:rsidR="005E489A" w:rsidRDefault="005E489A"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4B0A7BD" w14:textId="77777777" w:rsidR="005E489A" w:rsidRDefault="005E489A" w:rsidP="00BC3904">
            <w:pPr>
              <w:pStyle w:val="TAC"/>
              <w:spacing w:before="20" w:after="20"/>
              <w:ind w:right="57"/>
              <w:jc w:val="left"/>
              <w:rPr>
                <w:rFonts w:eastAsiaTheme="minorEastAsia" w:cs="Arial"/>
                <w:lang w:eastAsia="ja-JP"/>
              </w:rPr>
            </w:pPr>
          </w:p>
        </w:tc>
      </w:tr>
      <w:tr w:rsidR="00817F84" w14:paraId="022370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F7F618" w14:textId="24A3F6BA" w:rsidR="00817F84" w:rsidRPr="005E489A" w:rsidRDefault="00817F84" w:rsidP="00BC3904">
            <w:pPr>
              <w:pStyle w:val="TAC"/>
              <w:spacing w:before="20" w:after="20"/>
              <w:ind w:left="57" w:right="57"/>
              <w:jc w:val="left"/>
              <w:rPr>
                <w:rFonts w:eastAsiaTheme="minorEastAsia" w:cs="Arial"/>
                <w:lang w:eastAsia="ja-JP"/>
              </w:rPr>
            </w:pPr>
            <w:r>
              <w:rPr>
                <w:rFonts w:eastAsiaTheme="minorEastAsia" w:cs="Arial"/>
                <w:lang w:eastAsia="ja-JP"/>
              </w:rPr>
              <w:t>MediaTek</w:t>
            </w:r>
          </w:p>
        </w:tc>
        <w:tc>
          <w:tcPr>
            <w:tcW w:w="1418" w:type="dxa"/>
            <w:tcBorders>
              <w:top w:val="single" w:sz="4" w:space="0" w:color="auto"/>
              <w:left w:val="single" w:sz="4" w:space="0" w:color="auto"/>
              <w:bottom w:val="single" w:sz="4" w:space="0" w:color="auto"/>
              <w:right w:val="single" w:sz="4" w:space="0" w:color="auto"/>
            </w:tcBorders>
          </w:tcPr>
          <w:p w14:paraId="75A8CADC" w14:textId="413D002F" w:rsidR="00817F84" w:rsidRDefault="00817F84"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77B5973" w14:textId="77777777" w:rsidR="00817F84" w:rsidRDefault="00817F84" w:rsidP="00BC3904">
            <w:pPr>
              <w:pStyle w:val="TAC"/>
              <w:spacing w:before="20" w:after="20"/>
              <w:ind w:right="57"/>
              <w:jc w:val="left"/>
              <w:rPr>
                <w:rFonts w:eastAsiaTheme="minorEastAsia" w:cs="Arial"/>
                <w:lang w:eastAsia="ja-JP"/>
              </w:rPr>
            </w:pPr>
          </w:p>
        </w:tc>
      </w:tr>
    </w:tbl>
    <w:p w14:paraId="73723063" w14:textId="77777777" w:rsidR="00DC2CC0" w:rsidRDefault="00DC2CC0">
      <w:pPr>
        <w:spacing w:beforeLines="50" w:before="120" w:afterLines="50" w:after="120"/>
        <w:jc w:val="both"/>
        <w:rPr>
          <w:rFonts w:ascii="Arial" w:hAnsi="Arial" w:cs="Arial"/>
          <w:lang w:eastAsia="zh-CN"/>
        </w:rPr>
      </w:pPr>
    </w:p>
    <w:p w14:paraId="7EB74BEF" w14:textId="77777777" w:rsidR="00DC2CC0" w:rsidRDefault="00136560">
      <w:pPr>
        <w:pStyle w:val="Heading2"/>
        <w:ind w:left="1080" w:hanging="1080"/>
        <w:rPr>
          <w:rFonts w:cs="Arial"/>
        </w:rPr>
      </w:pPr>
      <w:r>
        <w:rPr>
          <w:rFonts w:cs="Arial"/>
        </w:rPr>
        <w:t xml:space="preserve">3.4 </w:t>
      </w:r>
      <w:r>
        <w:rPr>
          <w:rFonts w:cs="Arial"/>
        </w:rPr>
        <w:tab/>
        <w:t>Multiplexing of QoS flows of different PDU sessions and separation of relay traffic and relay UE’s own traffic</w:t>
      </w:r>
    </w:p>
    <w:p w14:paraId="58E90755"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In Rel-15 NR, Multiplexing QoS flows of different PDU sessions into the same Uu DRB is not allowed due to the security policy issue, as pointed out in [3]. </w:t>
      </w:r>
    </w:p>
    <w:p w14:paraId="7ECB3D4A" w14:textId="77777777" w:rsidR="00DC2CC0" w:rsidRDefault="00136560">
      <w:pPr>
        <w:jc w:val="both"/>
        <w:rPr>
          <w:rFonts w:ascii="Arial" w:eastAsia="Malgun Gothic" w:hAnsi="Arial" w:cs="Arial"/>
          <w:bCs/>
          <w:lang w:eastAsia="ko-KR"/>
        </w:rPr>
      </w:pPr>
      <w:r>
        <w:rPr>
          <w:rFonts w:ascii="Arial" w:eastAsia="Malgun Gothic" w:hAnsi="Arial" w:cs="Arial"/>
          <w:bCs/>
          <w:lang w:eastAsia="ko-KR"/>
        </w:rPr>
        <w:t>However, [5] has argued that security policy is an end-to-end PDCP layer issue and “that this is one of the key reasons that the adaptation is done below the PDCP wherein the end-to-end bearer security is still maintained between the Remote UE and the gNB”. Hence, each bearer belonging to different PDU session is still able to apply the corresponding security algorithms as dictated by the policy. Therefore, the traffic from relay UE and remote UE can still be multiplexed in the same Uu bearer in SL relay case. P14 was proposed in RAN2#115, but not yet discussed due to time limit.</w:t>
      </w:r>
    </w:p>
    <w:p w14:paraId="55FB31EC" w14:textId="77777777" w:rsidR="00DC2CC0" w:rsidRDefault="00136560">
      <w:pPr>
        <w:ind w:left="1440" w:hanging="1440"/>
        <w:jc w:val="both"/>
        <w:rPr>
          <w:rFonts w:ascii="Arial" w:eastAsia="Malgun Gothic" w:hAnsi="Arial" w:cs="Arial"/>
          <w:bCs/>
          <w:lang w:eastAsia="ko-KR"/>
        </w:rPr>
      </w:pPr>
      <w:r>
        <w:rPr>
          <w:rFonts w:ascii="Arial" w:eastAsia="Malgun Gothic" w:hAnsi="Arial" w:cs="Arial"/>
          <w:bCs/>
          <w:lang w:eastAsia="ko-KR"/>
        </w:rPr>
        <w:t xml:space="preserve">Proposal 14 </w:t>
      </w:r>
      <w:r>
        <w:rPr>
          <w:rFonts w:ascii="Arial" w:eastAsia="Malgun Gothic" w:hAnsi="Arial" w:cs="Arial"/>
          <w:bCs/>
          <w:lang w:eastAsia="ko-KR"/>
        </w:rPr>
        <w:tab/>
      </w:r>
      <w:r>
        <w:rPr>
          <w:rFonts w:ascii="Arial" w:eastAsia="Malgun Gothic" w:hAnsi="Arial" w:cs="Arial"/>
          <w:bCs/>
          <w:highlight w:val="yellow"/>
          <w:lang w:eastAsia="ko-KR"/>
        </w:rPr>
        <w:t>[Need Discuss]</w:t>
      </w:r>
      <w:r>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14:paraId="20B71642" w14:textId="77777777" w:rsidR="00DC2CC0" w:rsidRDefault="00136560">
      <w:pPr>
        <w:jc w:val="both"/>
        <w:outlineLvl w:val="2"/>
        <w:rPr>
          <w:rFonts w:ascii="Arial" w:hAnsi="Arial" w:cs="Arial"/>
          <w:bCs/>
        </w:rPr>
      </w:pPr>
      <w:r>
        <w:rPr>
          <w:rFonts w:ascii="Arial" w:hAnsi="Arial" w:cs="Arial"/>
          <w:bCs/>
        </w:rPr>
        <w:t>The rapporteur think Rel-15 principle is applicable to end-to-end Uu DRB and does not prevent traffic multiplexing by the relay UE into the same Uu RLC bearer. For the purpose of resolving the issue raised in P14, companies are invited to answer the following more straightforward question:</w:t>
      </w:r>
    </w:p>
    <w:p w14:paraId="2ADDAE8E" w14:textId="77777777" w:rsidR="00DC2CC0" w:rsidRDefault="00136560">
      <w:pPr>
        <w:jc w:val="both"/>
        <w:outlineLvl w:val="2"/>
        <w:rPr>
          <w:rFonts w:ascii="Arial" w:hAnsi="Arial" w:cs="Arial"/>
          <w:b/>
          <w:bCs/>
        </w:rPr>
      </w:pPr>
      <w:r>
        <w:rPr>
          <w:rFonts w:ascii="Arial" w:hAnsi="Arial" w:cs="Arial"/>
          <w:b/>
          <w:bCs/>
        </w:rPr>
        <w:t>Question 10: Is there a</w:t>
      </w:r>
      <w:r>
        <w:rPr>
          <w:rFonts w:ascii="Arial" w:eastAsia="Malgun Gothic" w:hAnsi="Arial" w:cs="Arial"/>
          <w:b/>
          <w:lang w:eastAsia="ko-KR"/>
        </w:rPr>
        <w:t xml:space="preserve"> need to enforce separation of Remote UE traffic and Relay UE’s own traffic in different Uu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3B56D3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E497E"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61A53"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CBACB" w14:textId="77777777" w:rsidR="00DC2CC0" w:rsidRDefault="00136560">
            <w:pPr>
              <w:pStyle w:val="TAH"/>
              <w:spacing w:before="20" w:after="20"/>
              <w:ind w:left="57" w:right="57"/>
              <w:jc w:val="both"/>
              <w:rPr>
                <w:rFonts w:cs="Arial"/>
                <w:sz w:val="20"/>
              </w:rPr>
            </w:pPr>
            <w:r>
              <w:rPr>
                <w:rFonts w:cs="Arial"/>
                <w:sz w:val="20"/>
              </w:rPr>
              <w:t>Comments</w:t>
            </w:r>
          </w:p>
        </w:tc>
      </w:tr>
      <w:tr w:rsidR="00DC2CC0" w14:paraId="70A9C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A0F0E"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A505452" w14:textId="77777777"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6BF8529" w14:textId="77777777" w:rsidR="00DC2CC0" w:rsidRDefault="00136560">
            <w:pPr>
              <w:pStyle w:val="TAC"/>
              <w:spacing w:before="20" w:after="20"/>
              <w:ind w:left="57" w:right="57"/>
              <w:jc w:val="left"/>
              <w:rPr>
                <w:rFonts w:cs="Arial"/>
                <w:lang w:eastAsia="zh-CN"/>
              </w:rPr>
            </w:pPr>
            <w:r>
              <w:rPr>
                <w:rFonts w:cs="Arial"/>
                <w:lang w:eastAsia="zh-CN"/>
              </w:rPr>
              <w:t>Here we can directly follow the UP discussion result in adaptation layer, so no need to discuss here in QoS AI.</w:t>
            </w:r>
          </w:p>
          <w:p w14:paraId="3C6458A7"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p>
        </w:tc>
      </w:tr>
      <w:tr w:rsidR="00DC2CC0" w14:paraId="05BEA3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742C79" w14:textId="77777777"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2DAF26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922817" w14:textId="77777777" w:rsidR="00DC2CC0" w:rsidRDefault="00136560">
            <w:pPr>
              <w:rPr>
                <w:rFonts w:ascii="Arial" w:hAnsi="Arial" w:cs="Arial"/>
                <w:sz w:val="18"/>
                <w:lang w:eastAsia="zh-CN"/>
              </w:rPr>
            </w:pPr>
            <w:r>
              <w:rPr>
                <w:rFonts w:ascii="Arial" w:hAnsi="Arial" w:cs="Arial"/>
                <w:sz w:val="18"/>
                <w:lang w:eastAsia="zh-CN"/>
              </w:rPr>
              <w:t>First, the principle was agreed in NR Rel-15 because they may have different security policy, which is per PDU session coming to gNB from the SMF [5]. Clearly, the same principle should be followed in L2 U2N relay.</w:t>
            </w:r>
          </w:p>
          <w:p w14:paraId="0618F012" w14:textId="77777777" w:rsidR="00DC2CC0" w:rsidRDefault="00136560">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DC2CC0" w14:paraId="5EC25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9BF174"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28AFC0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8F29ECA" w14:textId="77777777"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Uu RLC channel, is infeasible since the gNB will not be able to parse the SDUs correctly. </w:t>
            </w:r>
          </w:p>
        </w:tc>
      </w:tr>
      <w:tr w:rsidR="00DC2CC0" w14:paraId="6746C1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C99A96"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13C4AE7" w14:textId="77777777"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1254A9" w14:textId="77777777"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14:paraId="148E606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8B1FC8"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144EFE58" w14:textId="77777777" w:rsidR="00DC2CC0" w:rsidRDefault="00136560">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358042C5" w14:textId="77777777" w:rsidR="00DC2CC0" w:rsidRDefault="00136560">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DC2CC0" w14:paraId="5FF011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14106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DC6FF5C" w14:textId="77777777"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63F5D7D" w14:textId="77777777" w:rsidR="00DC2CC0" w:rsidRDefault="00136560">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14:paraId="37F261EC" w14:textId="77777777" w:rsidR="00DC2CC0" w:rsidRDefault="00DC2CC0">
            <w:pPr>
              <w:pStyle w:val="TAC"/>
              <w:spacing w:before="20" w:after="20"/>
              <w:ind w:left="57" w:right="57"/>
              <w:jc w:val="left"/>
              <w:rPr>
                <w:rFonts w:cs="Arial"/>
                <w:lang w:eastAsia="zh-CN"/>
              </w:rPr>
            </w:pPr>
          </w:p>
          <w:p w14:paraId="68A36895" w14:textId="77777777" w:rsidR="00DC2CC0" w:rsidRDefault="00136560">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gNB. For this case, we might want to separate relayed and non-relayed traffic due to feasibility issue (with headers) and less spec. impact. </w:t>
            </w:r>
          </w:p>
        </w:tc>
      </w:tr>
      <w:tr w:rsidR="00DC2CC0" w14:paraId="154B04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E66CCA"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DE83A06"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510704AB"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rsidR="00DC2CC0" w14:paraId="1D94A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EAA1C1"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394C70A9"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14:paraId="448ACD80"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QoS flow of different PDU Session from different remote UE can be multiplexed in the same Uu bearer in Uu hop.  There is no security issue for multiplexing QoS flows of relay UE’s session and QoS flows of remote UE’s, either. </w:t>
            </w:r>
          </w:p>
          <w:p w14:paraId="1BFA73A1" w14:textId="77777777" w:rsidR="00DC2CC0" w:rsidRDefault="00DC2CC0">
            <w:pPr>
              <w:pStyle w:val="TAC"/>
              <w:spacing w:before="20" w:after="20"/>
              <w:ind w:right="57"/>
              <w:jc w:val="left"/>
              <w:rPr>
                <w:rFonts w:eastAsiaTheme="minorEastAsia" w:cs="Arial"/>
                <w:lang w:eastAsia="ja-JP"/>
              </w:rPr>
            </w:pPr>
          </w:p>
          <w:p w14:paraId="7232AFF1"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But there is a problem with AL headers as pointed out by OPPO and QC, so we are fine to  leave this to user plane discussion,</w:t>
            </w:r>
          </w:p>
        </w:tc>
      </w:tr>
      <w:tr w:rsidR="00DC2CC0" w14:paraId="01569D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456557"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34DB2F2"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D69673"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s traffic contain adaptation layer 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s own traffic, the adaptation layer subheader need to be enhanced to differentiate these two type traffics.</w:t>
            </w:r>
          </w:p>
        </w:tc>
      </w:tr>
      <w:tr w:rsidR="00136560" w14:paraId="227C60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F3CB5A"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0DCD3D40"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B38184"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Multiplexing of relayed and non-relayed traffic into single Uu RLC bearer will increase the spec complexity.</w:t>
            </w:r>
          </w:p>
        </w:tc>
      </w:tr>
      <w:tr w:rsidR="00681EFB" w14:paraId="2966C7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8CD7C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6E3F738A"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13406B7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think remote UE traffic and relay UE’s own traffic should be mapped into separate logical channels since they are totally different on adaptation layer header presence and terminated entities.</w:t>
            </w:r>
          </w:p>
        </w:tc>
      </w:tr>
      <w:tr w:rsidR="00FA7CED" w14:paraId="4E8E1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EF71B3"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0AE9C569" w14:textId="77777777" w:rsidR="00FA7CED" w:rsidRPr="00A777A3" w:rsidRDefault="00FA7CED" w:rsidP="00FA7CED">
            <w:pPr>
              <w:pStyle w:val="TAC"/>
              <w:spacing w:before="20" w:after="20"/>
              <w:ind w:left="57" w:right="57"/>
              <w:jc w:val="left"/>
              <w:rPr>
                <w:rFonts w:cs="Arial"/>
                <w:lang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4546F767" w14:textId="77777777" w:rsidR="00FA7CED" w:rsidRPr="00A777A3"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to leave this issue to user plane discussion.</w:t>
            </w:r>
          </w:p>
        </w:tc>
      </w:tr>
      <w:tr w:rsidR="00601532" w14:paraId="03E5F4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D58C2A"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A6EEDC5" w14:textId="77777777" w:rsidR="00601532" w:rsidRPr="009176FF" w:rsidRDefault="00601532" w:rsidP="00601532">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CA44F1E" w14:textId="77777777" w:rsidR="00601532" w:rsidRDefault="00601532" w:rsidP="00601532">
            <w:pPr>
              <w:pStyle w:val="TAC"/>
              <w:spacing w:before="20" w:after="20"/>
              <w:ind w:left="57" w:right="57"/>
              <w:jc w:val="left"/>
              <w:rPr>
                <w:rFonts w:cs="Arial"/>
                <w:lang w:val="en-US" w:eastAsia="zh-CN"/>
              </w:rPr>
            </w:pPr>
            <w:r>
              <w:rPr>
                <w:rFonts w:cs="Arial"/>
                <w:lang w:val="en-US" w:eastAsia="zh-CN"/>
              </w:rPr>
              <w:t xml:space="preserve">Firstly we think that the </w:t>
            </w:r>
            <w:r w:rsidRPr="003C191A">
              <w:rPr>
                <w:rFonts w:cs="Arial"/>
                <w:lang w:val="en-US" w:eastAsia="zh-CN"/>
              </w:rPr>
              <w:t xml:space="preserve">legacy Uu </w:t>
            </w:r>
            <w:r>
              <w:rPr>
                <w:rFonts w:cs="Arial"/>
                <w:lang w:val="en-US" w:eastAsia="zh-CN"/>
              </w:rPr>
              <w:t xml:space="preserve">design </w:t>
            </w:r>
            <w:r w:rsidRPr="003C191A">
              <w:rPr>
                <w:rFonts w:cs="Arial"/>
                <w:lang w:val="en-US" w:eastAsia="zh-CN"/>
              </w:rPr>
              <w:t xml:space="preserve">principle should be followed. In </w:t>
            </w:r>
            <w:r>
              <w:rPr>
                <w:rFonts w:cs="Arial"/>
                <w:lang w:val="en-US" w:eastAsia="zh-CN"/>
              </w:rPr>
              <w:t>Rel 15</w:t>
            </w:r>
            <w:r w:rsidRPr="003C191A">
              <w:rPr>
                <w:rFonts w:cs="Arial"/>
                <w:lang w:val="en-US" w:eastAsia="zh-CN"/>
              </w:rPr>
              <w:t xml:space="preserve"> </w:t>
            </w:r>
            <w:r>
              <w:rPr>
                <w:rFonts w:cs="Arial"/>
                <w:lang w:val="en-US" w:eastAsia="zh-CN"/>
              </w:rPr>
              <w:t>it has been</w:t>
            </w:r>
            <w:r w:rsidRPr="003C191A">
              <w:rPr>
                <w:rFonts w:cs="Arial"/>
                <w:lang w:val="en-US" w:eastAsia="zh-CN"/>
              </w:rPr>
              <w:t xml:space="preserve"> agreed </w:t>
            </w:r>
            <w:r>
              <w:rPr>
                <w:rFonts w:cs="Arial"/>
                <w:lang w:val="en-US" w:eastAsia="zh-CN"/>
              </w:rPr>
              <w:t xml:space="preserve">we will have slice isolation as well as PDU session isolation </w:t>
            </w:r>
            <w:r w:rsidRPr="003C191A">
              <w:rPr>
                <w:rFonts w:cs="Arial"/>
                <w:lang w:val="en-US" w:eastAsia="zh-CN"/>
              </w:rPr>
              <w:t>(</w:t>
            </w:r>
            <w:r>
              <w:rPr>
                <w:rFonts w:cs="Arial"/>
                <w:lang w:val="en-US" w:eastAsia="zh-CN"/>
              </w:rPr>
              <w:t xml:space="preserve"> i.e. </w:t>
            </w:r>
            <w:r w:rsidRPr="003C191A">
              <w:rPr>
                <w:rFonts w:cs="Arial"/>
                <w:lang w:val="en-US" w:eastAsia="zh-CN"/>
              </w:rPr>
              <w:t>different slice cannot be in the same session</w:t>
            </w:r>
            <w:r>
              <w:rPr>
                <w:rFonts w:cs="Arial"/>
                <w:lang w:val="en-US" w:eastAsia="zh-CN"/>
              </w:rPr>
              <w:t xml:space="preserve"> and </w:t>
            </w:r>
            <w:r w:rsidRPr="003C191A">
              <w:rPr>
                <w:rFonts w:cs="Arial"/>
                <w:lang w:val="en-US" w:eastAsia="zh-CN"/>
              </w:rPr>
              <w:t>different session cannot be mapped into one DRB)</w:t>
            </w:r>
            <w:r>
              <w:rPr>
                <w:rFonts w:cs="Arial"/>
                <w:lang w:val="en-US" w:eastAsia="zh-CN"/>
              </w:rPr>
              <w:t>. and</w:t>
            </w:r>
            <w:r w:rsidRPr="003C191A">
              <w:rPr>
                <w:rFonts w:cs="Arial"/>
                <w:lang w:val="en-US" w:eastAsia="zh-CN"/>
              </w:rPr>
              <w:t xml:space="preserve"> since here we are discussing</w:t>
            </w:r>
            <w:r>
              <w:rPr>
                <w:rFonts w:cs="Arial"/>
                <w:lang w:val="en-US" w:eastAsia="zh-CN"/>
              </w:rPr>
              <w:t xml:space="preserve"> about</w:t>
            </w:r>
            <w:r w:rsidRPr="003C191A">
              <w:rPr>
                <w:rFonts w:cs="Arial"/>
                <w:lang w:val="en-US" w:eastAsia="zh-CN"/>
              </w:rPr>
              <w:t xml:space="preserve"> </w:t>
            </w:r>
            <w:r>
              <w:rPr>
                <w:rFonts w:cs="Arial"/>
                <w:lang w:val="en-US" w:eastAsia="zh-CN"/>
              </w:rPr>
              <w:t>providing the services to the remote UE via a relay UE</w:t>
            </w:r>
            <w:r w:rsidRPr="003C191A">
              <w:rPr>
                <w:rFonts w:cs="Arial"/>
                <w:lang w:val="en-US" w:eastAsia="zh-CN"/>
              </w:rPr>
              <w:t xml:space="preserve">, </w:t>
            </w:r>
            <w:r>
              <w:rPr>
                <w:rFonts w:cs="Arial"/>
                <w:lang w:val="en-US" w:eastAsia="zh-CN"/>
              </w:rPr>
              <w:t xml:space="preserve"> we would like to keep the  same legacy Uu principle</w:t>
            </w:r>
          </w:p>
          <w:p w14:paraId="267C26B7" w14:textId="77777777" w:rsidR="00601532" w:rsidRPr="00584E98" w:rsidRDefault="00601532" w:rsidP="00601532">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also agree with OPPO that it is related to the adaptation layer design and we don't think the Uu adaptation layer is needed for relay UE’s traffic. Considering the protocol stacks are different for relay</w:t>
            </w:r>
            <w:r>
              <w:rPr>
                <w:rFonts w:eastAsiaTheme="minorEastAsia" w:cs="Arial" w:hint="eastAsia"/>
                <w:lang w:eastAsia="ja-JP"/>
              </w:rPr>
              <w:t xml:space="preserve"> UE</w:t>
            </w:r>
            <w:r>
              <w:rPr>
                <w:rFonts w:eastAsiaTheme="minorEastAsia" w:cs="Arial"/>
                <w:lang w:eastAsia="ja-JP"/>
              </w:rPr>
              <w:t>’s traffic and remote UE’s traffic, it is simple to enforce the separation in different Uu RLC bearers.</w:t>
            </w:r>
          </w:p>
        </w:tc>
      </w:tr>
      <w:tr w:rsidR="00B90FB3" w14:paraId="01D8F550"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EC35E9" w14:textId="77777777" w:rsidR="00B90FB3" w:rsidRDefault="00B90FB3" w:rsidP="00EF3755">
            <w:pPr>
              <w:pStyle w:val="TAC"/>
              <w:spacing w:before="20" w:after="20"/>
              <w:ind w:left="57" w:right="57"/>
              <w:jc w:val="left"/>
              <w:rPr>
                <w:rFonts w:cs="Arial"/>
                <w:lang w:val="en-US" w:eastAsia="zh-CN"/>
              </w:rPr>
            </w:pPr>
            <w:r>
              <w:rPr>
                <w:rFonts w:cs="Arial"/>
                <w:lang w:val="en-US" w:eastAsia="zh-CN"/>
              </w:rPr>
              <w:lastRenderedPageBreak/>
              <w:t>Xiaomi</w:t>
            </w:r>
          </w:p>
        </w:tc>
        <w:tc>
          <w:tcPr>
            <w:tcW w:w="1418" w:type="dxa"/>
            <w:tcBorders>
              <w:top w:val="single" w:sz="4" w:space="0" w:color="auto"/>
              <w:left w:val="single" w:sz="4" w:space="0" w:color="auto"/>
              <w:bottom w:val="single" w:sz="4" w:space="0" w:color="auto"/>
              <w:right w:val="single" w:sz="4" w:space="0" w:color="auto"/>
            </w:tcBorders>
          </w:tcPr>
          <w:p w14:paraId="2BDCE74A" w14:textId="77777777" w:rsidR="00B90FB3" w:rsidRDefault="00B90FB3" w:rsidP="00EF3755">
            <w:pPr>
              <w:pStyle w:val="TAC"/>
              <w:spacing w:before="20" w:after="20"/>
              <w:ind w:left="57" w:right="57"/>
              <w:jc w:val="left"/>
              <w:rPr>
                <w:rFonts w:cs="Arial"/>
                <w:lang w:val="en-US" w:eastAsia="zh-CN"/>
              </w:rPr>
            </w:pPr>
            <w:r>
              <w:rPr>
                <w:rFonts w:cs="Arial"/>
                <w:lang w:val="en-US"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4A1CBD6" w14:textId="77777777" w:rsidR="00B90FB3" w:rsidRDefault="00B90FB3" w:rsidP="00EF3755">
            <w:pPr>
              <w:pStyle w:val="TAC"/>
              <w:spacing w:before="20" w:after="20"/>
              <w:ind w:left="57" w:right="57"/>
              <w:jc w:val="left"/>
              <w:rPr>
                <w:rFonts w:cs="Arial"/>
                <w:lang w:val="en-US" w:eastAsia="zh-CN"/>
              </w:rPr>
            </w:pPr>
            <w:r>
              <w:rPr>
                <w:rFonts w:cs="Arial"/>
                <w:lang w:val="en-US" w:eastAsia="zh-CN"/>
              </w:rPr>
              <w:t xml:space="preserve">We agree with the view that the separation of the Remote UE traffic and the Relay UE traffic on the Uu is a U-plane discussion. However we </w:t>
            </w:r>
            <w:r w:rsidR="006231B2">
              <w:rPr>
                <w:rFonts w:cs="Arial"/>
                <w:lang w:val="en-US" w:eastAsia="zh-CN"/>
              </w:rPr>
              <w:t>support</w:t>
            </w:r>
            <w:r>
              <w:rPr>
                <w:rFonts w:cs="Arial"/>
                <w:lang w:val="en-US" w:eastAsia="zh-CN"/>
              </w:rPr>
              <w:t xml:space="preserve"> separation.</w:t>
            </w:r>
          </w:p>
          <w:p w14:paraId="5E15B54B" w14:textId="77777777" w:rsidR="00B90FB3" w:rsidRDefault="00B90FB3" w:rsidP="00EF3755">
            <w:pPr>
              <w:pStyle w:val="TAC"/>
              <w:spacing w:before="20" w:after="20"/>
              <w:ind w:left="57" w:right="57"/>
              <w:jc w:val="left"/>
              <w:rPr>
                <w:rFonts w:cs="Arial"/>
                <w:lang w:val="en-US" w:eastAsia="zh-CN"/>
              </w:rPr>
            </w:pPr>
            <w:r>
              <w:rPr>
                <w:rFonts w:cs="Arial"/>
                <w:lang w:val="en-US" w:eastAsia="zh-CN"/>
              </w:rPr>
              <w:t xml:space="preserve">We have concerns regarding the additional complexity issues related to Adaptation layer headers to differentiate </w:t>
            </w:r>
            <w:r w:rsidR="006231B2">
              <w:rPr>
                <w:rFonts w:cs="Arial"/>
                <w:lang w:val="en-US" w:eastAsia="zh-CN"/>
              </w:rPr>
              <w:t>between Remote UEs and the Relay UE all mapped to the same Uu RLC bearer</w:t>
            </w:r>
          </w:p>
        </w:tc>
      </w:tr>
      <w:tr w:rsidR="002277AF" w14:paraId="6FCBB7F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7E9351" w14:textId="311088C4"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04E65402" w14:textId="625B90A2"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3319271" w14:textId="6DC870FD" w:rsidR="002277AF" w:rsidRDefault="002277AF" w:rsidP="002277AF">
            <w:pPr>
              <w:pStyle w:val="TAC"/>
              <w:spacing w:before="20" w:after="20"/>
              <w:ind w:left="57" w:right="57"/>
              <w:jc w:val="left"/>
              <w:rPr>
                <w:rFonts w:cs="Arial"/>
                <w:lang w:val="en-US" w:eastAsia="zh-CN"/>
              </w:rPr>
            </w:pPr>
            <w:r>
              <w:rPr>
                <w:rFonts w:cs="Arial"/>
                <w:lang w:eastAsia="zh-CN"/>
              </w:rPr>
              <w:t>Agree with QC.</w:t>
            </w:r>
          </w:p>
        </w:tc>
      </w:tr>
      <w:tr w:rsidR="00E90D45" w14:paraId="2F77CCB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DF90AF" w14:textId="72C0188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BBE81D5" w14:textId="538E9A46" w:rsidR="00E90D45" w:rsidRPr="00E90D45" w:rsidRDefault="00E90D45" w:rsidP="002277AF">
            <w:pPr>
              <w:pStyle w:val="TAC"/>
              <w:spacing w:before="20" w:after="20"/>
              <w:ind w:left="57" w:right="57"/>
              <w:jc w:val="left"/>
              <w:rPr>
                <w:rFonts w:eastAsia="Malgun Gothic" w:cs="Arial"/>
                <w:lang w:eastAsia="ko-KR"/>
              </w:rPr>
            </w:pPr>
            <w:r>
              <w:rPr>
                <w:rFonts w:eastAsia="Malgun Gothic" w:cs="Arial" w:hint="eastAsia"/>
                <w:lang w:eastAsia="ko-KR"/>
              </w:rPr>
              <w:t>See</w:t>
            </w:r>
            <w:r>
              <w:rPr>
                <w:rFonts w:eastAsia="Malgun Gothic" w:cs="Arial"/>
                <w:lang w:eastAsia="ko-KR"/>
              </w:rPr>
              <w:t xml:space="preserve"> comment</w:t>
            </w:r>
          </w:p>
        </w:tc>
        <w:tc>
          <w:tcPr>
            <w:tcW w:w="6517" w:type="dxa"/>
            <w:tcBorders>
              <w:top w:val="single" w:sz="4" w:space="0" w:color="auto"/>
              <w:left w:val="single" w:sz="4" w:space="0" w:color="auto"/>
              <w:bottom w:val="single" w:sz="4" w:space="0" w:color="auto"/>
              <w:right w:val="single" w:sz="4" w:space="0" w:color="auto"/>
            </w:tcBorders>
          </w:tcPr>
          <w:p w14:paraId="5687B6AC" w14:textId="08CCB940" w:rsidR="00E90D45" w:rsidRPr="00E90D45" w:rsidRDefault="00E90D45" w:rsidP="00E90D45">
            <w:pPr>
              <w:pStyle w:val="TAC"/>
              <w:spacing w:before="20" w:after="20"/>
              <w:ind w:left="57" w:right="57"/>
              <w:jc w:val="left"/>
              <w:rPr>
                <w:rFonts w:eastAsia="Malgun Gothic" w:cs="Arial"/>
                <w:lang w:eastAsia="ko-KR"/>
              </w:rPr>
            </w:pPr>
            <w:r>
              <w:rPr>
                <w:rFonts w:eastAsia="Malgun Gothic" w:cs="Arial" w:hint="eastAsia"/>
                <w:lang w:eastAsia="ko-KR"/>
              </w:rPr>
              <w:t xml:space="preserve">We agree to leave this </w:t>
            </w:r>
            <w:r>
              <w:rPr>
                <w:rFonts w:eastAsia="Malgun Gothic" w:cs="Arial"/>
                <w:lang w:eastAsia="ko-KR"/>
              </w:rPr>
              <w:t>issue to adaptation layer discussion.</w:t>
            </w:r>
          </w:p>
        </w:tc>
      </w:tr>
      <w:tr w:rsidR="00DE7EF5" w14:paraId="5CCE49C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7F078A" w14:textId="3632341A"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6850FE24" w14:textId="1462092B"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329016" w14:textId="32574BA9" w:rsidR="00DE7EF5" w:rsidRDefault="00DE7EF5" w:rsidP="00DE7EF5">
            <w:pPr>
              <w:pStyle w:val="TAC"/>
              <w:spacing w:before="20" w:after="20"/>
              <w:ind w:left="57" w:right="57"/>
              <w:jc w:val="left"/>
              <w:rPr>
                <w:rFonts w:eastAsia="Malgun Gothic" w:cs="Arial"/>
                <w:lang w:eastAsia="ko-KR"/>
              </w:rPr>
            </w:pPr>
            <w:r>
              <w:rPr>
                <w:rFonts w:eastAsia="Malgun Gothic" w:cs="Arial"/>
                <w:lang w:eastAsia="ko-KR"/>
              </w:rPr>
              <w:t xml:space="preserve">Should be discussed in adaptation layer topic. According to our view </w:t>
            </w:r>
            <w:r>
              <w:rPr>
                <w:rFonts w:cs="Arial"/>
                <w:lang w:eastAsia="zh-CN"/>
              </w:rPr>
              <w:t>multiplexing of SDUs with the adaptation layer and SDUs without adaptation layer in the same Uu RLC channel is not possible.</w:t>
            </w:r>
          </w:p>
        </w:tc>
      </w:tr>
      <w:tr w:rsidR="00BC3904" w14:paraId="53016CE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79BFCF" w14:textId="56FBE3A9"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34C027E4" w14:textId="2318E161"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See comments</w:t>
            </w:r>
          </w:p>
        </w:tc>
        <w:tc>
          <w:tcPr>
            <w:tcW w:w="6517" w:type="dxa"/>
            <w:tcBorders>
              <w:top w:val="single" w:sz="4" w:space="0" w:color="auto"/>
              <w:left w:val="single" w:sz="4" w:space="0" w:color="auto"/>
              <w:bottom w:val="single" w:sz="4" w:space="0" w:color="auto"/>
              <w:right w:val="single" w:sz="4" w:space="0" w:color="auto"/>
            </w:tcBorders>
          </w:tcPr>
          <w:p w14:paraId="4AC71870" w14:textId="30E4DCEB" w:rsidR="00BC3904" w:rsidRDefault="00BC3904" w:rsidP="00BC3904">
            <w:pPr>
              <w:pStyle w:val="TAC"/>
              <w:spacing w:before="20" w:after="20"/>
              <w:ind w:left="57" w:right="57"/>
              <w:jc w:val="left"/>
              <w:rPr>
                <w:rFonts w:eastAsia="Malgun Gothic" w:cs="Arial"/>
                <w:lang w:eastAsia="ko-KR"/>
              </w:rPr>
            </w:pPr>
            <w:r>
              <w:rPr>
                <w:rFonts w:cs="Arial"/>
                <w:lang w:val="en-US" w:eastAsia="zh-CN"/>
              </w:rPr>
              <w:t>We agree with Apple</w:t>
            </w:r>
          </w:p>
        </w:tc>
      </w:tr>
      <w:tr w:rsidR="005E489A" w14:paraId="10040203"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08526" w14:textId="605D6C54" w:rsidR="005E489A" w:rsidRDefault="005E489A" w:rsidP="005E489A">
            <w:pPr>
              <w:pStyle w:val="TAC"/>
              <w:spacing w:before="20" w:after="20"/>
              <w:ind w:left="57" w:right="57"/>
              <w:jc w:val="left"/>
              <w:rPr>
                <w:rFonts w:eastAsiaTheme="minorEastAsia" w:cs="Arial"/>
                <w:lang w:eastAsia="ja-JP"/>
              </w:rPr>
            </w:pPr>
            <w:r>
              <w:rPr>
                <w:rFonts w:cs="Arial"/>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6C50D2C0" w14:textId="7B11B498" w:rsidR="005E489A" w:rsidRDefault="005E489A" w:rsidP="005E489A">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3B208AE" w14:textId="714A2280" w:rsidR="005E489A" w:rsidRDefault="005E489A" w:rsidP="005E489A">
            <w:pPr>
              <w:pStyle w:val="TAC"/>
              <w:spacing w:before="20" w:after="20"/>
              <w:ind w:left="57" w:right="57"/>
              <w:jc w:val="left"/>
              <w:rPr>
                <w:rFonts w:cs="Arial"/>
                <w:lang w:val="en-US" w:eastAsia="zh-CN"/>
              </w:rPr>
            </w:pPr>
            <w:r>
              <w:rPr>
                <w:rFonts w:cs="Arial"/>
                <w:lang w:val="en-US" w:eastAsia="zh-CN"/>
              </w:rPr>
              <w:t>We share the same view as QC. The traffic with adaptation layer header cannot be multiplexed with relay’s own traffic without the AL header.</w:t>
            </w:r>
          </w:p>
        </w:tc>
      </w:tr>
      <w:tr w:rsidR="00817F84" w14:paraId="4893896D"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F0C48" w14:textId="5F0BEF44" w:rsidR="00817F84" w:rsidRDefault="00817F84" w:rsidP="005E489A">
            <w:pPr>
              <w:pStyle w:val="TAC"/>
              <w:spacing w:before="20" w:after="20"/>
              <w:ind w:left="57" w:right="57"/>
              <w:jc w:val="left"/>
              <w:rPr>
                <w:rFonts w:cs="Arial"/>
                <w:lang w:eastAsia="zh-CN"/>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986FE7E" w14:textId="67E6E748" w:rsidR="00817F84" w:rsidRDefault="00817F84" w:rsidP="005E489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ADE2DE5" w14:textId="1F4235C2" w:rsidR="00817F84" w:rsidRDefault="00817F84" w:rsidP="005E489A">
            <w:pPr>
              <w:pStyle w:val="TAC"/>
              <w:spacing w:before="20" w:after="20"/>
              <w:ind w:left="57" w:right="57"/>
              <w:jc w:val="left"/>
              <w:rPr>
                <w:rFonts w:cs="Arial"/>
                <w:lang w:val="en-US" w:eastAsia="zh-CN"/>
              </w:rPr>
            </w:pPr>
            <w:r>
              <w:rPr>
                <w:rFonts w:cs="Arial"/>
                <w:lang w:val="en-US" w:eastAsia="zh-CN"/>
              </w:rPr>
              <w:t>Separate relay traffic and remote traffic into different Uu RLC bearers could reduce spec complexity</w:t>
            </w:r>
            <w:r w:rsidR="00CA2D19">
              <w:rPr>
                <w:rFonts w:cs="Arial"/>
                <w:lang w:val="en-US" w:eastAsia="zh-CN"/>
              </w:rPr>
              <w:t>, i.e. handling of</w:t>
            </w:r>
            <w:bookmarkStart w:id="1" w:name="_GoBack"/>
            <w:bookmarkEnd w:id="1"/>
            <w:r w:rsidR="00CA2D19">
              <w:rPr>
                <w:rFonts w:cs="Arial"/>
                <w:lang w:val="en-US" w:eastAsia="zh-CN"/>
              </w:rPr>
              <w:t xml:space="preserve"> adaptation layer header</w:t>
            </w:r>
            <w:r>
              <w:rPr>
                <w:rFonts w:cs="Arial"/>
                <w:lang w:val="en-US" w:eastAsia="zh-CN"/>
              </w:rPr>
              <w:t xml:space="preserve">. </w:t>
            </w:r>
          </w:p>
        </w:tc>
      </w:tr>
    </w:tbl>
    <w:p w14:paraId="7B47A339" w14:textId="77777777" w:rsidR="00DC2CC0" w:rsidRDefault="00DC2CC0">
      <w:pPr>
        <w:spacing w:beforeLines="50" w:before="120" w:afterLines="50" w:after="120"/>
        <w:jc w:val="both"/>
        <w:rPr>
          <w:rFonts w:ascii="Arial" w:hAnsi="Arial" w:cs="Arial"/>
          <w:lang w:eastAsia="zh-CN"/>
        </w:rPr>
      </w:pPr>
    </w:p>
    <w:p w14:paraId="064DC583" w14:textId="77777777" w:rsidR="00DC2CC0" w:rsidRDefault="00DC2CC0">
      <w:pPr>
        <w:spacing w:beforeLines="50" w:before="120" w:afterLines="50" w:after="120"/>
        <w:jc w:val="both"/>
        <w:rPr>
          <w:rFonts w:ascii="Arial" w:hAnsi="Arial" w:cs="Arial"/>
          <w:lang w:eastAsia="zh-CN"/>
        </w:rPr>
      </w:pPr>
    </w:p>
    <w:p w14:paraId="709EEA1C" w14:textId="77777777" w:rsidR="00DC2CC0" w:rsidRDefault="00136560">
      <w:pPr>
        <w:pStyle w:val="Heading2"/>
        <w:ind w:left="1080" w:hanging="1080"/>
        <w:rPr>
          <w:rFonts w:cs="Arial"/>
        </w:rPr>
      </w:pPr>
      <w:r>
        <w:rPr>
          <w:rFonts w:cs="Arial"/>
        </w:rPr>
        <w:t xml:space="preserve">3.5 </w:t>
      </w:r>
      <w:r>
        <w:rPr>
          <w:rFonts w:cs="Arial"/>
        </w:rPr>
        <w:tab/>
        <w:t>RLC channel mapping in relation to QoS parameters</w:t>
      </w:r>
    </w:p>
    <w:p w14:paraId="1B8824DE" w14:textId="77777777" w:rsidR="00DC2CC0" w:rsidRDefault="00136560">
      <w:pPr>
        <w:spacing w:before="120"/>
        <w:jc w:val="both"/>
        <w:rPr>
          <w:rFonts w:ascii="Arial" w:eastAsia="Malgun Gothic" w:hAnsi="Arial" w:cs="Arial"/>
          <w:lang w:val="en-US" w:eastAsia="ko-KR"/>
        </w:rPr>
      </w:pPr>
      <w:r>
        <w:rPr>
          <w:rFonts w:ascii="Arial" w:eastAsia="Malgun Gothic" w:hAnsi="Arial" w:cs="Arial"/>
          <w:lang w:eastAsia="ko-KR"/>
        </w:rPr>
        <w:t>Regarding the N-to-1 mapping issue left in WI stage: “Details of handling in case PC5 RLC channels with different end-to-end QoS are mapped to the same Uu RLC channel can be discussed in WI phase”. 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50FB1351" w14:textId="77777777"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15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PC5 RLC channels with different end-to-end QoS can be mapped to the same Uu RLC channel, which is up to gNB implementation.</w:t>
      </w:r>
    </w:p>
    <w:p w14:paraId="4B20ECE2"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492C6781" w14:textId="77777777"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2994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B8BB1"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D83F"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6C5A6"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9D17C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6E4A6"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81E9124" w14:textId="77777777"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304F1" w14:textId="77777777" w:rsidR="00DC2CC0" w:rsidRDefault="00DC2CC0">
            <w:pPr>
              <w:pStyle w:val="TAC"/>
              <w:spacing w:before="20" w:after="20"/>
              <w:ind w:left="57" w:right="57"/>
              <w:jc w:val="left"/>
              <w:rPr>
                <w:rFonts w:cs="Arial"/>
                <w:lang w:eastAsia="zh-CN"/>
              </w:rPr>
            </w:pPr>
          </w:p>
        </w:tc>
      </w:tr>
      <w:tr w:rsidR="00DC2CC0" w14:paraId="2624B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AF6EDD"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93D12EA" w14:textId="77777777"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70B73CB" w14:textId="77777777"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0D663C51" w14:textId="77777777" w:rsidR="00DC2CC0" w:rsidRDefault="00136560">
            <w:pPr>
              <w:pStyle w:val="TAC"/>
              <w:spacing w:before="20" w:after="20"/>
              <w:ind w:left="57" w:right="57"/>
              <w:jc w:val="left"/>
              <w:rPr>
                <w:rFonts w:cs="Arial"/>
                <w:lang w:eastAsia="zh-CN"/>
              </w:rPr>
            </w:pPr>
            <w:r>
              <w:rPr>
                <w:rFonts w:cs="Arial"/>
                <w:lang w:eastAsia="zh-CN"/>
              </w:rPr>
              <w:t xml:space="preserve">“gNB is expected to multiplex PC5 RLC channels with similar E2E QoS into same Uu RLC channel. Otherwise, remote UE’s QoS performance may be degraded or even can’t be satisfied.” </w:t>
            </w:r>
          </w:p>
        </w:tc>
      </w:tr>
      <w:tr w:rsidR="00DC2CC0" w14:paraId="0832C7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5EA8FF"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863BB1"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ACD536" w14:textId="77777777" w:rsidR="00DC2CC0" w:rsidRDefault="00136560">
            <w:pPr>
              <w:rPr>
                <w:rFonts w:ascii="Arial" w:hAnsi="Arial" w:cs="Arial"/>
                <w:sz w:val="18"/>
                <w:szCs w:val="18"/>
              </w:rPr>
            </w:pPr>
            <w:r>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14:paraId="007C3F47" w14:textId="77777777" w:rsidR="00DC2CC0" w:rsidRDefault="00136560">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39944549" w14:textId="77777777" w:rsidR="00DC2CC0" w:rsidRDefault="00136560">
            <w:pPr>
              <w:rPr>
                <w:rFonts w:cs="Arial"/>
                <w:lang w:eastAsia="zh-CN"/>
              </w:rPr>
            </w:pPr>
            <w:r>
              <w:rPr>
                <w:rFonts w:ascii="Arial" w:hAnsi="Arial" w:cs="Arial"/>
                <w:sz w:val="18"/>
                <w:szCs w:val="18"/>
              </w:rPr>
              <w:t xml:space="preserve">QoS breakdown over Uu of different remote UEs are similar, regardless if E2E QoS are same or different. Anyway, this can be just up to gNB implementation. </w:t>
            </w:r>
            <w:r>
              <w:rPr>
                <w:rFonts w:ascii="Arial" w:hAnsi="Arial" w:cs="Arial"/>
                <w:sz w:val="18"/>
                <w:szCs w:val="18"/>
                <w:u w:val="single"/>
              </w:rPr>
              <w:t>RAN2 shall not agree on or introduce any unnecessary restriction or agreement or common understanding towards the gNB</w:t>
            </w:r>
            <w:r>
              <w:rPr>
                <w:rFonts w:ascii="Arial" w:hAnsi="Arial" w:cs="Arial"/>
                <w:sz w:val="18"/>
                <w:szCs w:val="18"/>
              </w:rPr>
              <w:t>.</w:t>
            </w:r>
          </w:p>
        </w:tc>
      </w:tr>
      <w:tr w:rsidR="00DC2CC0" w14:paraId="319AED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251772"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D0120F7"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5A988B" w14:textId="77777777" w:rsidR="00DC2CC0" w:rsidRDefault="00136560">
            <w:pPr>
              <w:pStyle w:val="TAC"/>
              <w:spacing w:before="20" w:after="20"/>
              <w:ind w:left="57" w:right="57"/>
              <w:jc w:val="left"/>
              <w:rPr>
                <w:rFonts w:cs="Arial"/>
                <w:lang w:eastAsia="zh-CN"/>
              </w:rPr>
            </w:pPr>
            <w:r>
              <w:rPr>
                <w:rFonts w:cs="Arial"/>
                <w:lang w:eastAsia="zh-CN"/>
              </w:rPr>
              <w:t>This is upto gNB implementation, so it is possible.</w:t>
            </w:r>
          </w:p>
        </w:tc>
      </w:tr>
      <w:tr w:rsidR="00DC2CC0" w14:paraId="5A045A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8BB705"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DF8F256"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75BDEF" w14:textId="77777777" w:rsidR="00DC2CC0" w:rsidRDefault="00136560">
            <w:pPr>
              <w:pStyle w:val="TAC"/>
              <w:spacing w:before="20" w:after="20"/>
              <w:ind w:left="57" w:right="57"/>
              <w:jc w:val="left"/>
              <w:rPr>
                <w:rFonts w:cs="Arial"/>
                <w:lang w:eastAsia="zh-CN"/>
              </w:rPr>
            </w:pPr>
            <w:r>
              <w:rPr>
                <w:rFonts w:cs="Arial"/>
                <w:lang w:eastAsia="zh-CN"/>
              </w:rPr>
              <w:t>It is up to gNB implementation.</w:t>
            </w:r>
          </w:p>
        </w:tc>
      </w:tr>
      <w:tr w:rsidR="00DC2CC0" w14:paraId="1219A5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1E6603"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4D3C74DB" w14:textId="77777777"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5BC177" w14:textId="77777777" w:rsidR="00DC2CC0" w:rsidRDefault="00DC2CC0">
            <w:pPr>
              <w:pStyle w:val="TAC"/>
              <w:spacing w:before="20" w:after="20"/>
              <w:ind w:left="57" w:right="57"/>
              <w:jc w:val="left"/>
              <w:rPr>
                <w:rFonts w:cs="Arial"/>
                <w:lang w:val="en-US" w:eastAsia="zh-CN"/>
              </w:rPr>
            </w:pPr>
          </w:p>
        </w:tc>
      </w:tr>
      <w:tr w:rsidR="00DC2CC0" w14:paraId="48B701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F9C24B"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49FB2E1"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D9E307D"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up to gNB implementation.</w:t>
            </w:r>
          </w:p>
        </w:tc>
      </w:tr>
      <w:tr w:rsidR="00DC2CC0" w14:paraId="24131E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C46043"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1BADA77C"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FFEFBE9"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gNB implementation of how to configure PC5 RLC bearers regarding the support  of a variety of end-to-end QoS flows.</w:t>
            </w:r>
          </w:p>
        </w:tc>
      </w:tr>
      <w:tr w:rsidR="00DC2CC0" w14:paraId="05A3B5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9402FE" w14:textId="77777777"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54383AC" w14:textId="77777777"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2A1F1635" w14:textId="77777777" w:rsidR="00DC2CC0" w:rsidRDefault="00DC2CC0">
            <w:pPr>
              <w:pStyle w:val="TAC"/>
              <w:spacing w:before="20" w:after="20"/>
              <w:ind w:right="57"/>
              <w:jc w:val="left"/>
              <w:rPr>
                <w:rFonts w:eastAsiaTheme="minorEastAsia" w:cs="Arial"/>
                <w:lang w:eastAsia="ja-JP"/>
              </w:rPr>
            </w:pPr>
          </w:p>
        </w:tc>
      </w:tr>
      <w:tr w:rsidR="00136560" w14:paraId="75C35B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89705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57A8AE99"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D3F0583" w14:textId="77777777" w:rsidR="00136560" w:rsidRDefault="00136560" w:rsidP="00136560">
            <w:pPr>
              <w:pStyle w:val="TAC"/>
              <w:spacing w:before="20" w:after="20"/>
              <w:ind w:right="57"/>
              <w:jc w:val="left"/>
              <w:rPr>
                <w:rFonts w:eastAsiaTheme="minorEastAsia" w:cs="Arial"/>
                <w:lang w:eastAsia="ja-JP"/>
              </w:rPr>
            </w:pPr>
          </w:p>
        </w:tc>
      </w:tr>
      <w:tr w:rsidR="00681EFB" w14:paraId="3E3326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AAEF03"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52A0246C"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64A2375F"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I</w:t>
            </w:r>
            <w:r>
              <w:rPr>
                <w:rFonts w:cs="Arial"/>
                <w:lang w:val="en-US" w:eastAsia="zh-CN"/>
              </w:rPr>
              <w:t xml:space="preserve">t is up to gNB implementation, e.g. it is a normal case that </w:t>
            </w:r>
            <w:r w:rsidRPr="00857C79">
              <w:rPr>
                <w:rFonts w:eastAsia="Malgun Gothic" w:cs="Arial"/>
                <w:lang w:eastAsia="ko-KR"/>
              </w:rPr>
              <w:t xml:space="preserve">PC5 RLC channels with </w:t>
            </w:r>
            <w:r>
              <w:rPr>
                <w:rFonts w:eastAsia="Malgun Gothic" w:cs="Arial"/>
                <w:lang w:eastAsia="ko-KR"/>
              </w:rPr>
              <w:t>similar</w:t>
            </w:r>
            <w:r w:rsidRPr="00857C79">
              <w:rPr>
                <w:rFonts w:eastAsia="Malgun Gothic" w:cs="Arial"/>
                <w:lang w:eastAsia="ko-KR"/>
              </w:rPr>
              <w:t xml:space="preserve"> end-to-end QoS </w:t>
            </w:r>
            <w:r>
              <w:rPr>
                <w:rFonts w:eastAsia="Malgun Gothic" w:cs="Arial"/>
                <w:lang w:eastAsia="ko-KR"/>
              </w:rPr>
              <w:t>is</w:t>
            </w:r>
            <w:r w:rsidRPr="00857C79">
              <w:rPr>
                <w:rFonts w:eastAsia="Malgun Gothic" w:cs="Arial"/>
                <w:lang w:eastAsia="ko-KR"/>
              </w:rPr>
              <w:t xml:space="preserve"> mapped to the same Uu RLC channel</w:t>
            </w:r>
            <w:r w:rsidRPr="00857C79">
              <w:rPr>
                <w:rFonts w:cs="Arial"/>
                <w:lang w:val="en-US" w:eastAsia="zh-CN"/>
              </w:rPr>
              <w:t>.</w:t>
            </w:r>
            <w:r>
              <w:rPr>
                <w:rFonts w:cs="Arial"/>
                <w:lang w:val="en-US" w:eastAsia="zh-CN"/>
              </w:rPr>
              <w:t xml:space="preserve"> </w:t>
            </w:r>
            <w:r>
              <w:rPr>
                <w:rFonts w:cs="Arial" w:hint="eastAsia"/>
                <w:lang w:val="en-US" w:eastAsia="zh-CN"/>
              </w:rPr>
              <w:t>Furthermore,</w:t>
            </w:r>
            <w:r>
              <w:rPr>
                <w:rFonts w:cs="Arial"/>
                <w:lang w:val="en-US" w:eastAsia="zh-CN"/>
              </w:rPr>
              <w:t xml:space="preserve"> necessary aggregation between multiple PC5 RLC channels into the same Uu RLC channel should be done in the cases with large number of PC5 RLC channels.</w:t>
            </w:r>
          </w:p>
        </w:tc>
      </w:tr>
      <w:tr w:rsidR="00FA7CED" w14:paraId="6EEA8F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C976A"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54599C24"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CC7FABB" w14:textId="77777777" w:rsidR="00FA7CED" w:rsidRPr="00ED42EC" w:rsidRDefault="00FA7CED" w:rsidP="00FA7CED">
            <w:pPr>
              <w:pStyle w:val="TAC"/>
              <w:spacing w:before="20" w:after="20"/>
              <w:ind w:right="57"/>
              <w:jc w:val="left"/>
              <w:rPr>
                <w:rFonts w:cs="Arial"/>
                <w:lang w:eastAsia="zh-CN"/>
              </w:rPr>
            </w:pPr>
            <w:r>
              <w:rPr>
                <w:rFonts w:cs="Arial" w:hint="eastAsia"/>
                <w:lang w:eastAsia="zh-CN"/>
              </w:rPr>
              <w:t>U</w:t>
            </w:r>
            <w:r>
              <w:rPr>
                <w:rFonts w:cs="Arial"/>
                <w:lang w:eastAsia="zh-CN"/>
              </w:rPr>
              <w:t>p to the gNB’s implementation.</w:t>
            </w:r>
          </w:p>
        </w:tc>
      </w:tr>
      <w:tr w:rsidR="001A6124" w14:paraId="05F82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99C551"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213384FA" w14:textId="77777777" w:rsidR="001A6124" w:rsidRPr="009176FF" w:rsidRDefault="001A6124" w:rsidP="001A6124">
            <w:pPr>
              <w:pStyle w:val="TAC"/>
              <w:spacing w:before="20" w:after="20"/>
              <w:ind w:left="57" w:right="57"/>
              <w:jc w:val="left"/>
              <w:rPr>
                <w:rFonts w:eastAsiaTheme="minorEastAsia" w:cs="Arial"/>
                <w:lang w:eastAsia="ja-JP"/>
              </w:rPr>
            </w:pPr>
            <w:r>
              <w:rPr>
                <w:rFonts w:eastAsiaTheme="minorEastAsia" w:cs="Arial" w:hint="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0812869" w14:textId="77777777" w:rsidR="001A6124" w:rsidRPr="009176FF" w:rsidRDefault="001A6124" w:rsidP="001A6124">
            <w:pPr>
              <w:pStyle w:val="TAC"/>
              <w:spacing w:before="20" w:after="20"/>
              <w:ind w:right="57"/>
              <w:jc w:val="left"/>
              <w:rPr>
                <w:rFonts w:eastAsiaTheme="minorEastAsia" w:cs="Arial"/>
                <w:lang w:eastAsia="ja-JP"/>
              </w:rPr>
            </w:pPr>
            <w:r>
              <w:rPr>
                <w:rFonts w:eastAsiaTheme="minorEastAsia" w:cs="Arial"/>
                <w:lang w:eastAsia="ja-JP"/>
              </w:rPr>
              <w:t>W</w:t>
            </w:r>
            <w:r>
              <w:rPr>
                <w:rFonts w:eastAsiaTheme="minorEastAsia" w:cs="Arial" w:hint="eastAsia"/>
                <w:lang w:eastAsia="ja-JP"/>
              </w:rPr>
              <w:t xml:space="preserve">e </w:t>
            </w:r>
            <w:r>
              <w:rPr>
                <w:rFonts w:eastAsiaTheme="minorEastAsia" w:cs="Arial"/>
                <w:lang w:eastAsia="ja-JP"/>
              </w:rPr>
              <w:t>agree with Ericsson’s understanding, it is about the QoS breakdown over Uu, instead of the E2E QoS. Anyway, the breakdown is up to gNB implementation, correspondingly, the mapping is also up to gNB implementation.</w:t>
            </w:r>
          </w:p>
        </w:tc>
      </w:tr>
      <w:tr w:rsidR="006231B2" w14:paraId="48BA19BC"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6949CA" w14:textId="77777777" w:rsidR="006231B2" w:rsidRDefault="006231B2" w:rsidP="00EF3755">
            <w:pPr>
              <w:pStyle w:val="TAC"/>
              <w:spacing w:before="20" w:after="20"/>
              <w:ind w:left="57" w:right="57"/>
              <w:jc w:val="left"/>
              <w:rPr>
                <w:rFonts w:cs="Arial"/>
                <w:lang w:val="en-US" w:eastAsia="zh-CN"/>
              </w:rPr>
            </w:pPr>
            <w:r>
              <w:rPr>
                <w:rFonts w:cs="Arial"/>
                <w:lang w:val="en-US" w:eastAsia="zh-CN"/>
              </w:rPr>
              <w:t>Xiaomi</w:t>
            </w:r>
          </w:p>
        </w:tc>
        <w:tc>
          <w:tcPr>
            <w:tcW w:w="1418" w:type="dxa"/>
            <w:tcBorders>
              <w:top w:val="single" w:sz="4" w:space="0" w:color="auto"/>
              <w:left w:val="single" w:sz="4" w:space="0" w:color="auto"/>
              <w:bottom w:val="single" w:sz="4" w:space="0" w:color="auto"/>
              <w:right w:val="single" w:sz="4" w:space="0" w:color="auto"/>
            </w:tcBorders>
          </w:tcPr>
          <w:p w14:paraId="0E407E76" w14:textId="77777777" w:rsidR="006231B2" w:rsidRDefault="006231B2" w:rsidP="00EF3755">
            <w:pPr>
              <w:pStyle w:val="TAC"/>
              <w:spacing w:before="20" w:after="20"/>
              <w:ind w:left="57" w:right="57"/>
              <w:jc w:val="left"/>
              <w:rPr>
                <w:rFonts w:cs="Arial"/>
                <w:lang w:val="en-US" w:eastAsia="zh-CN"/>
              </w:rPr>
            </w:pPr>
            <w:r>
              <w:rPr>
                <w:rFonts w:cs="Arial"/>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B40318F" w14:textId="77777777" w:rsidR="006231B2" w:rsidRDefault="006231B2" w:rsidP="006231B2">
            <w:pPr>
              <w:pStyle w:val="TAC"/>
              <w:spacing w:before="20" w:after="20"/>
              <w:ind w:left="57" w:right="57" w:firstLine="82"/>
              <w:jc w:val="left"/>
              <w:rPr>
                <w:rFonts w:cs="Arial"/>
                <w:lang w:val="en-US" w:eastAsia="zh-CN"/>
              </w:rPr>
            </w:pPr>
            <w:r w:rsidRPr="006231B2">
              <w:rPr>
                <w:rFonts w:cs="Arial"/>
                <w:lang w:val="en-US" w:eastAsia="zh-CN"/>
              </w:rPr>
              <w:t>It is the gNB responsibility to ensure PC5 RLC channels with very different E2E QoS requirements are mapped to the appropriate Uu RLC channel. This is taken into account with the gNB having full knowledge of the QoS breakdown over the Uu for the corresponding Uu RLC channel.</w:t>
            </w:r>
          </w:p>
        </w:tc>
      </w:tr>
      <w:tr w:rsidR="002277AF" w14:paraId="03FCCA8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FFEDA" w14:textId="4239396B" w:rsidR="002277AF" w:rsidRDefault="002277AF" w:rsidP="002277AF">
            <w:pPr>
              <w:pStyle w:val="TAC"/>
              <w:spacing w:before="20" w:after="20"/>
              <w:ind w:left="57" w:right="57"/>
              <w:jc w:val="left"/>
              <w:rPr>
                <w:rFonts w:cs="Arial"/>
                <w:lang w:val="en-US" w:eastAsia="zh-CN"/>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6470B60D" w14:textId="285C897A" w:rsidR="002277AF" w:rsidRDefault="002277AF" w:rsidP="002277AF">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3050E27" w14:textId="0112CB5D" w:rsidR="002277AF" w:rsidRPr="006231B2" w:rsidRDefault="002277AF" w:rsidP="002277AF">
            <w:pPr>
              <w:pStyle w:val="TAC"/>
              <w:spacing w:before="20" w:after="20"/>
              <w:ind w:left="57" w:right="57" w:firstLine="82"/>
              <w:jc w:val="left"/>
              <w:rPr>
                <w:rFonts w:cs="Arial"/>
                <w:lang w:val="en-US" w:eastAsia="zh-CN"/>
              </w:rPr>
            </w:pPr>
            <w:r>
              <w:rPr>
                <w:rFonts w:cs="Arial"/>
                <w:lang w:eastAsia="zh-CN"/>
              </w:rPr>
              <w:t>Up to gNB, nothing to discuss for specification.</w:t>
            </w:r>
          </w:p>
        </w:tc>
      </w:tr>
      <w:tr w:rsidR="00E90D45" w14:paraId="49E989E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8E6B69" w14:textId="1DDB3BE2"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BB8B77" w14:textId="7E950D63"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26E2126C" w14:textId="372F8953" w:rsidR="00E90D45" w:rsidRDefault="00E90D45" w:rsidP="00E90D45">
            <w:pPr>
              <w:pStyle w:val="TAC"/>
              <w:spacing w:before="20" w:after="20"/>
              <w:ind w:left="57" w:right="57" w:firstLine="82"/>
              <w:jc w:val="left"/>
              <w:rPr>
                <w:rFonts w:cs="Arial"/>
                <w:lang w:eastAsia="zh-CN"/>
              </w:rPr>
            </w:pPr>
            <w:r>
              <w:rPr>
                <w:rFonts w:eastAsia="Malgun Gothic" w:cs="Arial" w:hint="eastAsia"/>
                <w:lang w:eastAsia="ko-KR"/>
              </w:rPr>
              <w:t>This is up to gNB implementation.</w:t>
            </w:r>
          </w:p>
        </w:tc>
      </w:tr>
      <w:tr w:rsidR="00DE7EF5" w14:paraId="6A4B64C1"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D868F" w14:textId="61E44B7C"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ED004C5" w14:textId="70517DB6"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D53FE31" w14:textId="77777777" w:rsidR="00DE7EF5" w:rsidRDefault="00DE7EF5" w:rsidP="00E90D45">
            <w:pPr>
              <w:pStyle w:val="TAC"/>
              <w:spacing w:before="20" w:after="20"/>
              <w:ind w:left="57" w:right="57" w:firstLine="82"/>
              <w:jc w:val="left"/>
              <w:rPr>
                <w:rFonts w:eastAsia="Malgun Gothic" w:cs="Arial"/>
                <w:lang w:eastAsia="ko-KR"/>
              </w:rPr>
            </w:pPr>
          </w:p>
        </w:tc>
      </w:tr>
      <w:tr w:rsidR="00BC3904" w14:paraId="6F60EDA4"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477CF7" w14:textId="6C684A23"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5F91FD59" w14:textId="3BD45A0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EB13591" w14:textId="3680206A" w:rsidR="00BC3904" w:rsidRDefault="00BC3904" w:rsidP="00BC3904">
            <w:pPr>
              <w:pStyle w:val="TAC"/>
              <w:spacing w:before="20" w:after="20"/>
              <w:ind w:left="57" w:right="57" w:firstLine="82"/>
              <w:jc w:val="left"/>
              <w:rPr>
                <w:rFonts w:eastAsia="Malgun Gothic" w:cs="Arial"/>
                <w:lang w:eastAsia="ko-KR"/>
              </w:rPr>
            </w:pPr>
          </w:p>
        </w:tc>
      </w:tr>
      <w:tr w:rsidR="005E489A" w14:paraId="6E88F252"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C82DA" w14:textId="19187A89" w:rsidR="005E489A" w:rsidRDefault="005E489A" w:rsidP="00BC3904">
            <w:pPr>
              <w:pStyle w:val="TAC"/>
              <w:spacing w:before="20" w:after="20"/>
              <w:ind w:left="57" w:right="57"/>
              <w:jc w:val="left"/>
              <w:rPr>
                <w:rFonts w:eastAsiaTheme="minorEastAsia" w:cs="Arial"/>
                <w:lang w:eastAsia="ja-JP"/>
              </w:rPr>
            </w:pPr>
            <w:r w:rsidRPr="005E489A">
              <w:rPr>
                <w:rFonts w:eastAsiaTheme="minorEastAsia" w:cs="Arial"/>
                <w:lang w:eastAsia="ja-JP"/>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214AE54" w14:textId="7C3F6C24" w:rsidR="005E489A" w:rsidRDefault="005E489A"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708AC7" w14:textId="271AA101" w:rsidR="005E489A" w:rsidRDefault="005E489A" w:rsidP="00BC3904">
            <w:pPr>
              <w:pStyle w:val="TAC"/>
              <w:spacing w:before="20" w:after="20"/>
              <w:ind w:left="57" w:right="57" w:firstLine="82"/>
              <w:jc w:val="left"/>
              <w:rPr>
                <w:rFonts w:eastAsia="Malgun Gothic" w:cs="Arial"/>
                <w:lang w:eastAsia="ko-KR"/>
              </w:rPr>
            </w:pPr>
            <w:r>
              <w:rPr>
                <w:rFonts w:cs="Arial"/>
                <w:lang w:eastAsia="zh-CN"/>
              </w:rPr>
              <w:t>It is up to gNB implementation.</w:t>
            </w:r>
          </w:p>
        </w:tc>
      </w:tr>
      <w:tr w:rsidR="00817F84" w14:paraId="4D9B44A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A9128F" w14:textId="13EEE025" w:rsidR="00817F84" w:rsidRPr="005E489A" w:rsidRDefault="00817F84" w:rsidP="00817F84">
            <w:pPr>
              <w:pStyle w:val="TAC"/>
              <w:spacing w:before="20" w:after="20"/>
              <w:ind w:left="57" w:right="57"/>
              <w:jc w:val="left"/>
              <w:rPr>
                <w:rFonts w:eastAsiaTheme="minorEastAsia" w:cs="Arial"/>
                <w:lang w:eastAsia="ja-JP"/>
              </w:rPr>
            </w:pPr>
            <w:r>
              <w:rPr>
                <w:rFonts w:eastAsiaTheme="minorEastAsia" w:cs="Arial"/>
                <w:lang w:eastAsia="ja-JP"/>
              </w:rPr>
              <w:t>MediaTek</w:t>
            </w:r>
          </w:p>
        </w:tc>
        <w:tc>
          <w:tcPr>
            <w:tcW w:w="1418" w:type="dxa"/>
            <w:tcBorders>
              <w:top w:val="single" w:sz="4" w:space="0" w:color="auto"/>
              <w:left w:val="single" w:sz="4" w:space="0" w:color="auto"/>
              <w:bottom w:val="single" w:sz="4" w:space="0" w:color="auto"/>
              <w:right w:val="single" w:sz="4" w:space="0" w:color="auto"/>
            </w:tcBorders>
          </w:tcPr>
          <w:p w14:paraId="5339DF59" w14:textId="4E19A6DC" w:rsidR="00817F84" w:rsidRDefault="00817F84" w:rsidP="00BC3904">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3A4CA5" w14:textId="37581FD1" w:rsidR="00817F84" w:rsidRDefault="00817F84" w:rsidP="00BC3904">
            <w:pPr>
              <w:pStyle w:val="TAC"/>
              <w:spacing w:before="20" w:after="20"/>
              <w:ind w:left="57" w:right="57" w:firstLine="82"/>
              <w:jc w:val="left"/>
              <w:rPr>
                <w:rFonts w:cs="Arial"/>
                <w:lang w:eastAsia="zh-CN"/>
              </w:rPr>
            </w:pPr>
            <w:r>
              <w:rPr>
                <w:rFonts w:cs="Arial"/>
                <w:lang w:eastAsia="zh-CN"/>
              </w:rPr>
              <w:t>Up to gNB implementation</w:t>
            </w:r>
          </w:p>
        </w:tc>
      </w:tr>
    </w:tbl>
    <w:p w14:paraId="267A1285" w14:textId="77777777" w:rsidR="00DC2CC0" w:rsidRPr="001A6124" w:rsidRDefault="00DC2CC0">
      <w:pPr>
        <w:spacing w:beforeLines="50" w:before="120" w:afterLines="50" w:after="120"/>
        <w:jc w:val="both"/>
        <w:rPr>
          <w:lang w:eastAsia="zh-CN"/>
        </w:rPr>
      </w:pPr>
    </w:p>
    <w:p w14:paraId="34254E43" w14:textId="77777777" w:rsidR="00DC2CC0" w:rsidRDefault="00136560">
      <w:pPr>
        <w:pStyle w:val="Heading2"/>
        <w:ind w:left="1080" w:hanging="1080"/>
      </w:pPr>
      <w:r>
        <w:t xml:space="preserve">3.6 </w:t>
      </w:r>
      <w:r>
        <w:tab/>
      </w:r>
      <w:r>
        <w:rPr>
          <w:rFonts w:cs="Arial"/>
        </w:rPr>
        <w:t>Measurement reports on PC5 link conditions</w:t>
      </w:r>
    </w:p>
    <w:p w14:paraId="163820EE" w14:textId="77777777" w:rsidR="00DC2CC0" w:rsidRDefault="00136560">
      <w:pPr>
        <w:jc w:val="both"/>
        <w:rPr>
          <w:rFonts w:ascii="Arial" w:eastAsia="Malgun Gothic" w:hAnsi="Arial" w:cs="Arial"/>
          <w:lang w:eastAsia="ko-KR"/>
        </w:rPr>
      </w:pPr>
      <w:r>
        <w:rPr>
          <w:rFonts w:ascii="Arial" w:eastAsia="Malgun Gothic"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14:paraId="025413F8" w14:textId="77777777" w:rsidR="00DC2CC0" w:rsidRPr="00136560" w:rsidRDefault="00136560">
      <w:pPr>
        <w:ind w:left="1440" w:hanging="1440"/>
        <w:jc w:val="both"/>
        <w:rPr>
          <w:rFonts w:ascii="Arial" w:eastAsia="Malgun Gothic" w:hAnsi="Arial" w:cs="Arial"/>
          <w:b/>
          <w:bCs/>
          <w:lang w:val="en-US" w:eastAsia="ko-KR"/>
        </w:rPr>
      </w:pPr>
      <w:r>
        <w:rPr>
          <w:rFonts w:ascii="Arial" w:eastAsia="Malgun Gothic" w:hAnsi="Arial" w:cs="Arial"/>
          <w:b/>
          <w:bCs/>
          <w:lang w:eastAsia="ko-KR"/>
        </w:rPr>
        <w:lastRenderedPageBreak/>
        <w:t>Proposal 16</w:t>
      </w:r>
      <w:r>
        <w:rPr>
          <w:rFonts w:ascii="Arial" w:eastAsia="Malgun Gothic" w:hAnsi="Arial" w:cs="Arial"/>
          <w:b/>
          <w:bCs/>
          <w:lang w:eastAsia="ko-KR"/>
        </w:rPr>
        <w:tab/>
      </w:r>
      <w:r>
        <w:rPr>
          <w:rFonts w:ascii="Arial" w:eastAsia="Malgun Gothic" w:hAnsi="Arial" w:cs="Arial"/>
          <w:b/>
          <w:bCs/>
          <w:highlight w:val="yellow"/>
          <w:lang w:eastAsia="ko-KR"/>
        </w:rPr>
        <w:t>[Need Discuss]</w:t>
      </w:r>
      <w:r>
        <w:rPr>
          <w:rFonts w:ascii="Arial" w:eastAsia="Malgun Gothic" w:hAnsi="Arial" w:cs="Arial"/>
          <w:b/>
          <w:bCs/>
          <w:lang w:eastAsia="ko-KR"/>
        </w:rPr>
        <w:t xml:space="preserve"> The existing SL measurement report and CBR measurement reports can be used by gNB to understand PC5 link conditions and determine QoS configuration. FFS</w:t>
      </w:r>
      <w:r w:rsidRPr="00136560">
        <w:rPr>
          <w:rFonts w:ascii="Arial" w:eastAsia="Malgun Gothic" w:hAnsi="Arial" w:cs="Arial"/>
          <w:b/>
          <w:bCs/>
          <w:lang w:val="en-US" w:eastAsia="ko-KR"/>
        </w:rPr>
        <w:t xml:space="preserve"> whether </w:t>
      </w:r>
      <w:r>
        <w:rPr>
          <w:rFonts w:ascii="Arial" w:eastAsia="Malgun Gothic" w:hAnsi="Arial" w:cs="Arial"/>
          <w:b/>
          <w:bCs/>
          <w:lang w:val="en-US" w:eastAsia="ko-KR"/>
        </w:rPr>
        <w:t xml:space="preserve">enhancements on </w:t>
      </w:r>
      <w:r w:rsidRPr="00136560">
        <w:rPr>
          <w:rFonts w:ascii="Arial" w:eastAsia="Malgun Gothic" w:hAnsi="Arial" w:cs="Arial"/>
          <w:b/>
          <w:bCs/>
          <w:lang w:val="en-US" w:eastAsia="ko-KR"/>
        </w:rPr>
        <w:t xml:space="preserve"> measurements</w:t>
      </w:r>
      <w:r>
        <w:rPr>
          <w:rFonts w:ascii="Arial" w:eastAsia="Malgun Gothic" w:hAnsi="Arial" w:cs="Arial"/>
          <w:b/>
          <w:bCs/>
          <w:lang w:val="en-US" w:eastAsia="ko-KR"/>
        </w:rPr>
        <w:t xml:space="preserve"> reporting</w:t>
      </w:r>
      <w:r w:rsidRPr="00136560">
        <w:rPr>
          <w:rFonts w:ascii="Arial" w:eastAsia="Malgun Gothic" w:hAnsi="Arial" w:cs="Arial"/>
          <w:b/>
          <w:bCs/>
          <w:lang w:val="en-US" w:eastAsia="ko-KR"/>
        </w:rPr>
        <w:t xml:space="preserve"> </w:t>
      </w:r>
      <w:r>
        <w:rPr>
          <w:rFonts w:ascii="Arial" w:eastAsia="Malgun Gothic" w:hAnsi="Arial" w:cs="Arial"/>
          <w:b/>
          <w:bCs/>
          <w:lang w:val="en-US" w:eastAsia="ko-KR"/>
        </w:rPr>
        <w:t xml:space="preserve">for PC5 link (e.g., </w:t>
      </w:r>
      <w:r w:rsidRPr="00136560">
        <w:rPr>
          <w:rFonts w:ascii="Arial" w:eastAsia="Malgun Gothic" w:hAnsi="Arial" w:cs="Arial"/>
          <w:b/>
          <w:bCs/>
          <w:lang w:val="en-US" w:eastAsia="ko-KR"/>
        </w:rPr>
        <w:t xml:space="preserve">on packet delay and loss rate </w:t>
      </w:r>
      <w:r>
        <w:rPr>
          <w:rFonts w:ascii="Arial" w:eastAsia="Malgun Gothic" w:hAnsi="Arial" w:cs="Arial"/>
          <w:b/>
          <w:bCs/>
          <w:lang w:val="en-US" w:eastAsia="ko-KR"/>
        </w:rPr>
        <w:t xml:space="preserve">) </w:t>
      </w:r>
      <w:r w:rsidRPr="00136560">
        <w:rPr>
          <w:rFonts w:ascii="Arial" w:eastAsia="Malgun Gothic" w:hAnsi="Arial" w:cs="Arial"/>
          <w:b/>
          <w:bCs/>
          <w:lang w:val="en-US" w:eastAsia="ko-KR"/>
        </w:rPr>
        <w:t>are needed.</w:t>
      </w:r>
    </w:p>
    <w:p w14:paraId="6E8ECBD6" w14:textId="77777777" w:rsidR="00DC2CC0" w:rsidRDefault="00136560">
      <w:pPr>
        <w:jc w:val="both"/>
        <w:outlineLvl w:val="2"/>
        <w:rPr>
          <w:rFonts w:ascii="Arial" w:hAnsi="Arial" w:cs="Arial"/>
        </w:rPr>
      </w:pPr>
      <w:r>
        <w:rPr>
          <w:rFonts w:ascii="Arial" w:hAnsi="Arial" w:cs="Arial"/>
        </w:rPr>
        <w:t>Company views are solicited about the above proposal in the following question:</w:t>
      </w:r>
    </w:p>
    <w:p w14:paraId="772EBA2A" w14:textId="77777777" w:rsidR="00DC2CC0" w:rsidRDefault="00136560">
      <w:pPr>
        <w:jc w:val="both"/>
        <w:outlineLvl w:val="2"/>
        <w:rPr>
          <w:rFonts w:ascii="Arial" w:hAnsi="Arial" w:cs="Arial"/>
          <w:b/>
          <w:bCs/>
        </w:rPr>
      </w:pPr>
      <w:r>
        <w:rPr>
          <w:rFonts w:ascii="Arial" w:hAnsi="Arial" w:cs="Arial"/>
          <w:b/>
          <w:bCs/>
        </w:rPr>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14:paraId="0EA91A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8E3E7" w14:textId="77777777"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BFE7E" w14:textId="77777777"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EFEFE" w14:textId="77777777" w:rsidR="00DC2CC0" w:rsidRDefault="00136560">
            <w:pPr>
              <w:pStyle w:val="TAH"/>
              <w:spacing w:before="20" w:after="20"/>
              <w:ind w:left="57" w:right="57"/>
              <w:jc w:val="both"/>
              <w:rPr>
                <w:rFonts w:cs="Arial"/>
                <w:sz w:val="20"/>
              </w:rPr>
            </w:pPr>
            <w:r>
              <w:rPr>
                <w:rFonts w:cs="Arial"/>
                <w:sz w:val="20"/>
              </w:rPr>
              <w:t>Comments</w:t>
            </w:r>
          </w:p>
        </w:tc>
      </w:tr>
      <w:tr w:rsidR="00DC2CC0" w14:paraId="2B647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603FF9" w14:textId="77777777"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F82F491"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DED58F6" w14:textId="77777777"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657A99A0" w14:textId="77777777" w:rsidR="00DC2CC0" w:rsidRDefault="00136560">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DC2CC0" w14:paraId="0095D0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61DFA" w14:textId="77777777"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5948D53D"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A2961B2" w14:textId="77777777"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DC2CC0" w14:paraId="79878CC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A07F1" w14:textId="77777777"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EEF5DE7" w14:textId="77777777"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FF2327C" w14:textId="77777777" w:rsidR="00DC2CC0" w:rsidRDefault="00136560">
            <w:pPr>
              <w:pStyle w:val="TAC"/>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rsidR="00DC2CC0" w14:paraId="335D35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30D305" w14:textId="77777777"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4C1C60E0" w14:textId="77777777"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D4717" w14:textId="77777777" w:rsidR="00DC2CC0" w:rsidRDefault="00136560">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DC2CC0" w14:paraId="468CEB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E47626" w14:textId="77777777"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6C955064" w14:textId="77777777"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14:paraId="3739FC32" w14:textId="77777777" w:rsidR="00DC2CC0" w:rsidRDefault="00136560">
            <w:pPr>
              <w:pStyle w:val="TAC"/>
              <w:spacing w:before="20" w:after="20"/>
              <w:ind w:left="57" w:right="57"/>
              <w:jc w:val="left"/>
              <w:rPr>
                <w:rFonts w:cs="Arial"/>
                <w:lang w:eastAsia="zh-CN"/>
              </w:rPr>
            </w:pPr>
            <w:r>
              <w:rPr>
                <w:rFonts w:cs="Arial"/>
                <w:lang w:eastAsia="zh-CN"/>
              </w:rPr>
              <w:t xml:space="preserve">It seems sufficient for Rel-17 to reuse existing SL measurements. </w:t>
            </w:r>
          </w:p>
        </w:tc>
      </w:tr>
      <w:tr w:rsidR="00DC2CC0" w14:paraId="0B494C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D7F5D" w14:textId="77777777"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77BD7F2" w14:textId="77777777" w:rsidR="00DC2CC0" w:rsidRDefault="00136560">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05182B7F" w14:textId="77777777"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14:paraId="63EFF93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F62C4"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674CAB7A" w14:textId="77777777"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035B62F5" w14:textId="77777777"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think the legacy SL CBR measurement report is enough for gNB to configure QoS for relay and remote UE. There is no special reasoning for relay and remote UE to be different with the normal sidelilnk UEs for QoS configuration. We do not need the FFS point.</w:t>
            </w:r>
          </w:p>
        </w:tc>
      </w:tr>
      <w:tr w:rsidR="00DC2CC0" w14:paraId="3BB742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987C2"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14:paraId="2219D4DA" w14:textId="77777777"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54076B96" w14:textId="77777777"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14:paraId="7919C39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893AEA"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BA5D117" w14:textId="77777777" w:rsidR="00DC2CC0" w:rsidRDefault="00136560">
            <w:pPr>
              <w:pStyle w:val="TAC"/>
              <w:spacing w:before="20" w:after="20"/>
              <w:ind w:left="57" w:right="57"/>
              <w:jc w:val="left"/>
              <w:rPr>
                <w:rFonts w:eastAsiaTheme="minorEastAsia" w:cs="Arial"/>
                <w:lang w:val="en-US" w:eastAsia="ja-JP"/>
              </w:rPr>
            </w:pPr>
            <w:r>
              <w:rPr>
                <w:rFonts w:cs="Arial" w:hint="eastAsia"/>
                <w:lang w:val="en-US" w:eastAsia="zh-CN"/>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13532E09" w14:textId="77777777"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14:paraId="7E76E7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1F992"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14:paraId="6B80399E" w14:textId="77777777"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312F4BAD" w14:textId="77777777"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tr w:rsidR="00681EFB" w14:paraId="4DB4339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2F71E"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14:paraId="4B1F0474" w14:textId="77777777"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14:paraId="7FFAA5B6" w14:textId="77777777" w:rsidR="00681EFB" w:rsidRDefault="00681EFB" w:rsidP="00681EFB">
            <w:pPr>
              <w:pStyle w:val="TAC"/>
              <w:spacing w:before="20" w:after="20"/>
              <w:ind w:right="57"/>
              <w:jc w:val="left"/>
              <w:rPr>
                <w:rFonts w:eastAsiaTheme="minorEastAsia" w:cs="Arial"/>
                <w:lang w:eastAsia="ja-JP"/>
              </w:rPr>
            </w:pPr>
          </w:p>
        </w:tc>
      </w:tr>
      <w:tr w:rsidR="00FA7CED" w14:paraId="0DD9B6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2B5D01" w14:textId="77777777"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14:paraId="3B9BB798" w14:textId="77777777" w:rsidR="00FA7CED" w:rsidRPr="00ED42EC"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DF1FF4" w14:textId="77777777" w:rsidR="00FA7CED" w:rsidRPr="00460F45" w:rsidRDefault="00FA7CED" w:rsidP="00FA7CED">
            <w:pPr>
              <w:pStyle w:val="TAC"/>
              <w:spacing w:before="20" w:after="20"/>
              <w:ind w:right="57"/>
              <w:jc w:val="left"/>
              <w:rPr>
                <w:rFonts w:cs="Arial"/>
                <w:lang w:eastAsia="zh-CN"/>
              </w:rPr>
            </w:pPr>
            <w:r>
              <w:rPr>
                <w:rFonts w:cs="Arial"/>
                <w:lang w:eastAsia="zh-CN"/>
              </w:rPr>
              <w:t>Agree to use SL-RSRP/SD-RSRP and CBR for g</w:t>
            </w:r>
            <w:r w:rsidR="007374FA">
              <w:rPr>
                <w:rFonts w:cs="Arial"/>
                <w:lang w:eastAsia="zh-CN"/>
              </w:rPr>
              <w:t>NB's QoS split decision, and</w:t>
            </w:r>
            <w:r>
              <w:rPr>
                <w:rFonts w:cs="Arial"/>
                <w:lang w:eastAsia="zh-CN"/>
              </w:rPr>
              <w:t xml:space="preserve"> we think gNB can configure UE to report these measurement results.</w:t>
            </w:r>
          </w:p>
        </w:tc>
      </w:tr>
      <w:tr w:rsidR="00FC2500" w14:paraId="576B14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3729F6"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Huawei, HiSilicon</w:t>
            </w:r>
          </w:p>
        </w:tc>
        <w:tc>
          <w:tcPr>
            <w:tcW w:w="1418" w:type="dxa"/>
            <w:tcBorders>
              <w:top w:val="single" w:sz="4" w:space="0" w:color="auto"/>
              <w:left w:val="single" w:sz="4" w:space="0" w:color="auto"/>
              <w:bottom w:val="single" w:sz="4" w:space="0" w:color="auto"/>
              <w:right w:val="single" w:sz="4" w:space="0" w:color="auto"/>
            </w:tcBorders>
          </w:tcPr>
          <w:p w14:paraId="0351CA71" w14:textId="77777777" w:rsidR="00FC2500" w:rsidRPr="009176FF" w:rsidRDefault="00FC2500" w:rsidP="00FC2500">
            <w:pPr>
              <w:pStyle w:val="TAC"/>
              <w:spacing w:before="20" w:after="20"/>
              <w:ind w:left="57" w:right="57"/>
              <w:jc w:val="left"/>
              <w:rPr>
                <w:rFonts w:eastAsiaTheme="minorEastAsia" w:cs="Arial"/>
                <w:lang w:eastAsia="ja-JP"/>
              </w:rPr>
            </w:pPr>
            <w:r>
              <w:rPr>
                <w:rFonts w:eastAsiaTheme="minorEastAsia" w:cs="Arial" w:hint="eastAsia"/>
                <w:lang w:eastAsia="ja-JP"/>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73CFFF21" w14:textId="77777777" w:rsidR="00FC2500" w:rsidRDefault="00FC2500" w:rsidP="00FC2500">
            <w:pPr>
              <w:pStyle w:val="TAC"/>
              <w:spacing w:before="20" w:after="20"/>
              <w:ind w:left="57" w:right="57"/>
              <w:jc w:val="left"/>
              <w:rPr>
                <w:rFonts w:cs="Arial"/>
                <w:lang w:eastAsia="zh-CN"/>
              </w:rPr>
            </w:pPr>
            <w:r>
              <w:rPr>
                <w:rFonts w:cs="Arial"/>
                <w:lang w:eastAsia="zh-CN"/>
              </w:rPr>
              <w:t>We think that the existing</w:t>
            </w:r>
            <w:r w:rsidRPr="00DF1E7B">
              <w:rPr>
                <w:rFonts w:cs="Arial"/>
                <w:lang w:eastAsia="zh-CN"/>
              </w:rPr>
              <w:t xml:space="preserve"> SL-RSRP/SD-RSRP and </w:t>
            </w:r>
            <w:r>
              <w:rPr>
                <w:rFonts w:cs="Arial"/>
                <w:lang w:eastAsia="zh-CN"/>
              </w:rPr>
              <w:t>SL CBR measurement report are sufficient.</w:t>
            </w:r>
          </w:p>
          <w:p w14:paraId="0D7B8A08" w14:textId="77777777" w:rsidR="00FC2500" w:rsidRPr="00171C83" w:rsidRDefault="00FC2500" w:rsidP="00FC2500">
            <w:pPr>
              <w:pStyle w:val="TAC"/>
              <w:spacing w:before="20" w:after="20"/>
              <w:ind w:leftChars="50" w:left="100" w:right="57"/>
              <w:jc w:val="left"/>
              <w:rPr>
                <w:rFonts w:eastAsiaTheme="minorEastAsia" w:cs="Arial"/>
                <w:lang w:eastAsia="ja-JP"/>
              </w:rPr>
            </w:pPr>
            <w:r>
              <w:rPr>
                <w:rFonts w:eastAsiaTheme="minorEastAsia" w:cs="Arial"/>
                <w:lang w:eastAsia="ja-JP"/>
              </w:rPr>
              <w:t>We also don't see the necessity to introduce additional measurement at this stage.</w:t>
            </w:r>
          </w:p>
        </w:tc>
      </w:tr>
      <w:tr w:rsidR="006231B2" w14:paraId="48A13BF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A93CE" w14:textId="77777777" w:rsidR="006231B2" w:rsidRDefault="006231B2" w:rsidP="00EF3755">
            <w:pPr>
              <w:pStyle w:val="TAC"/>
              <w:spacing w:before="20" w:after="20"/>
              <w:ind w:left="57" w:right="57"/>
              <w:jc w:val="left"/>
              <w:rPr>
                <w:rFonts w:eastAsia="Malgun Gothic" w:cs="Arial"/>
                <w:lang w:val="en-US" w:eastAsia="ko-KR"/>
              </w:rPr>
            </w:pPr>
            <w:r>
              <w:rPr>
                <w:rFonts w:eastAsia="Malgun Gothic" w:cs="Arial"/>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14:paraId="2AD525AC" w14:textId="77777777" w:rsidR="006231B2" w:rsidRDefault="006231B2" w:rsidP="00EF3755">
            <w:pPr>
              <w:pStyle w:val="TAC"/>
              <w:spacing w:before="20" w:after="20"/>
              <w:ind w:left="57" w:right="57"/>
              <w:jc w:val="left"/>
              <w:rPr>
                <w:rFonts w:eastAsia="Malgun Gothic" w:cs="Arial"/>
                <w:lang w:val="en-US" w:eastAsia="ko-KR"/>
              </w:rPr>
            </w:pPr>
            <w:r>
              <w:rPr>
                <w:rFonts w:eastAsia="Malgun Gothic" w:cs="Arial"/>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4E12F72C" w14:textId="77777777" w:rsidR="006231B2" w:rsidRDefault="006231B2" w:rsidP="00EF3755">
            <w:pPr>
              <w:pStyle w:val="TAC"/>
              <w:spacing w:before="20" w:after="20"/>
              <w:ind w:left="57" w:right="57"/>
              <w:jc w:val="left"/>
              <w:rPr>
                <w:rFonts w:eastAsia="Malgun Gothic" w:cs="Arial"/>
                <w:lang w:val="en-US" w:eastAsia="ko-KR"/>
              </w:rPr>
            </w:pPr>
            <w:r w:rsidRPr="006231B2">
              <w:rPr>
                <w:rFonts w:eastAsia="Malgun Gothic" w:cs="Arial"/>
                <w:lang w:val="en-US" w:eastAsia="ko-KR"/>
              </w:rPr>
              <w:t>We agree the current legacy SL measurement and CBR reporting can enable the gNB to establish and manage the QoS configurations. At this stage it is not clear that sufficient deficiencies exist to warrant further optimisation of SL measurement reporting in Rel-17.</w:t>
            </w:r>
          </w:p>
        </w:tc>
      </w:tr>
      <w:tr w:rsidR="002277AF" w14:paraId="0417FE2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B6B2E7" w14:textId="60443AAA" w:rsidR="002277AF" w:rsidRDefault="002277AF" w:rsidP="002277AF">
            <w:pPr>
              <w:pStyle w:val="TAC"/>
              <w:spacing w:before="20" w:after="20"/>
              <w:ind w:left="57" w:right="57"/>
              <w:jc w:val="left"/>
              <w:rPr>
                <w:rFonts w:eastAsia="Malgun Gothic" w:cs="Arial"/>
                <w:lang w:val="en-US" w:eastAsia="ko-KR"/>
              </w:rPr>
            </w:pPr>
            <w:r>
              <w:rPr>
                <w:rFonts w:cs="Arial"/>
                <w:lang w:eastAsia="zh-CN"/>
              </w:rPr>
              <w:t>Lenovo, MotM</w:t>
            </w:r>
          </w:p>
        </w:tc>
        <w:tc>
          <w:tcPr>
            <w:tcW w:w="1418" w:type="dxa"/>
            <w:tcBorders>
              <w:top w:val="single" w:sz="4" w:space="0" w:color="auto"/>
              <w:left w:val="single" w:sz="4" w:space="0" w:color="auto"/>
              <w:bottom w:val="single" w:sz="4" w:space="0" w:color="auto"/>
              <w:right w:val="single" w:sz="4" w:space="0" w:color="auto"/>
            </w:tcBorders>
          </w:tcPr>
          <w:p w14:paraId="73FA1D51" w14:textId="348B6B24" w:rsidR="002277AF" w:rsidRDefault="002277AF" w:rsidP="002277AF">
            <w:pPr>
              <w:pStyle w:val="TAC"/>
              <w:spacing w:before="20" w:after="20"/>
              <w:ind w:left="57" w:right="57"/>
              <w:jc w:val="left"/>
              <w:rPr>
                <w:rFonts w:eastAsia="Malgun Gothic" w:cs="Arial"/>
                <w:lang w:val="en-US" w:eastAsia="ko-KR"/>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5D4390D4" w14:textId="77777777" w:rsidR="002277AF" w:rsidRPr="006231B2" w:rsidRDefault="002277AF" w:rsidP="002277AF">
            <w:pPr>
              <w:pStyle w:val="TAC"/>
              <w:spacing w:before="20" w:after="20"/>
              <w:ind w:left="57" w:right="57"/>
              <w:jc w:val="left"/>
              <w:rPr>
                <w:rFonts w:eastAsia="Malgun Gothic" w:cs="Arial"/>
                <w:lang w:val="en-US" w:eastAsia="ko-KR"/>
              </w:rPr>
            </w:pPr>
          </w:p>
        </w:tc>
      </w:tr>
      <w:tr w:rsidR="00E90D45" w14:paraId="22D34116"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D2F39" w14:textId="72A4CB88" w:rsidR="00E90D45" w:rsidRDefault="00E90D45" w:rsidP="00E90D45">
            <w:pPr>
              <w:pStyle w:val="TAC"/>
              <w:spacing w:before="20" w:after="20"/>
              <w:ind w:left="57" w:right="57"/>
              <w:jc w:val="left"/>
              <w:rPr>
                <w:rFonts w:cs="Arial"/>
                <w:lang w:eastAsia="zh-CN"/>
              </w:rPr>
            </w:pPr>
            <w:r>
              <w:rPr>
                <w:rFonts w:eastAsia="Malgun Gothic" w:cs="Arial"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339887C" w14:textId="372119A4" w:rsidR="00E90D45" w:rsidRDefault="00E90D45" w:rsidP="00E90D45">
            <w:pPr>
              <w:pStyle w:val="TAC"/>
              <w:spacing w:before="20" w:after="20"/>
              <w:ind w:left="57" w:right="57"/>
              <w:jc w:val="left"/>
              <w:rPr>
                <w:rFonts w:cs="Arial"/>
                <w:lang w:eastAsia="zh-CN"/>
              </w:rPr>
            </w:pPr>
            <w:r>
              <w:rPr>
                <w:rFonts w:eastAsia="Malgun Gothic" w:cs="Arial" w:hint="eastAsia"/>
                <w:lang w:eastAsia="ko-KR"/>
              </w:rPr>
              <w:t>Yes for the first part</w:t>
            </w:r>
          </w:p>
        </w:tc>
        <w:tc>
          <w:tcPr>
            <w:tcW w:w="6517" w:type="dxa"/>
            <w:tcBorders>
              <w:top w:val="single" w:sz="4" w:space="0" w:color="auto"/>
              <w:left w:val="single" w:sz="4" w:space="0" w:color="auto"/>
              <w:bottom w:val="single" w:sz="4" w:space="0" w:color="auto"/>
              <w:right w:val="single" w:sz="4" w:space="0" w:color="auto"/>
            </w:tcBorders>
          </w:tcPr>
          <w:p w14:paraId="2135AA4E" w14:textId="0BE17E86" w:rsidR="00E90D45" w:rsidRPr="006231B2" w:rsidRDefault="00E90D45" w:rsidP="00E90D45">
            <w:pPr>
              <w:pStyle w:val="TAC"/>
              <w:spacing w:before="20" w:after="20"/>
              <w:ind w:left="57" w:right="57"/>
              <w:jc w:val="left"/>
              <w:rPr>
                <w:rFonts w:eastAsia="Malgun Gothic" w:cs="Arial"/>
                <w:lang w:val="en-US" w:eastAsia="ko-KR"/>
              </w:rPr>
            </w:pPr>
            <w:r>
              <w:rPr>
                <w:rFonts w:eastAsia="Malgun Gothic" w:cs="Arial"/>
                <w:lang w:eastAsia="ko-KR"/>
              </w:rPr>
              <w:t>No need of enhanced measurement reporting.</w:t>
            </w:r>
            <w:r>
              <w:rPr>
                <w:rFonts w:eastAsia="Malgun Gothic" w:cs="Arial" w:hint="eastAsia"/>
                <w:lang w:eastAsia="ko-KR"/>
              </w:rPr>
              <w:t xml:space="preserve"> </w:t>
            </w:r>
          </w:p>
        </w:tc>
      </w:tr>
      <w:tr w:rsidR="00DE7EF5" w14:paraId="028C564F"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952D98" w14:textId="6B1D306B"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Nokia</w:t>
            </w:r>
          </w:p>
        </w:tc>
        <w:tc>
          <w:tcPr>
            <w:tcW w:w="1418" w:type="dxa"/>
            <w:tcBorders>
              <w:top w:val="single" w:sz="4" w:space="0" w:color="auto"/>
              <w:left w:val="single" w:sz="4" w:space="0" w:color="auto"/>
              <w:bottom w:val="single" w:sz="4" w:space="0" w:color="auto"/>
              <w:right w:val="single" w:sz="4" w:space="0" w:color="auto"/>
            </w:tcBorders>
          </w:tcPr>
          <w:p w14:paraId="7202FB07" w14:textId="5C1C7C02" w:rsidR="00DE7EF5" w:rsidRDefault="00DE7EF5" w:rsidP="00E90D45">
            <w:pPr>
              <w:pStyle w:val="TAC"/>
              <w:spacing w:before="20" w:after="20"/>
              <w:ind w:left="57" w:right="57"/>
              <w:jc w:val="left"/>
              <w:rPr>
                <w:rFonts w:eastAsia="Malgun Gothic" w:cs="Arial"/>
                <w:lang w:eastAsia="ko-KR"/>
              </w:rPr>
            </w:pPr>
            <w:r>
              <w:rPr>
                <w:rFonts w:eastAsia="Malgun Gothic" w:cs="Arial"/>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654170" w14:textId="77777777" w:rsidR="00DE7EF5" w:rsidRDefault="00DE7EF5" w:rsidP="00E90D45">
            <w:pPr>
              <w:pStyle w:val="TAC"/>
              <w:spacing w:before="20" w:after="20"/>
              <w:ind w:left="57" w:right="57"/>
              <w:jc w:val="left"/>
              <w:rPr>
                <w:rFonts w:eastAsia="Malgun Gothic" w:cs="Arial"/>
                <w:lang w:eastAsia="ko-KR"/>
              </w:rPr>
            </w:pPr>
          </w:p>
        </w:tc>
      </w:tr>
      <w:tr w:rsidR="00BC3904" w14:paraId="2A3B1F98"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1F7DAE" w14:textId="2EEB9E28"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Philips</w:t>
            </w:r>
          </w:p>
        </w:tc>
        <w:tc>
          <w:tcPr>
            <w:tcW w:w="1418" w:type="dxa"/>
            <w:tcBorders>
              <w:top w:val="single" w:sz="4" w:space="0" w:color="auto"/>
              <w:left w:val="single" w:sz="4" w:space="0" w:color="auto"/>
              <w:bottom w:val="single" w:sz="4" w:space="0" w:color="auto"/>
              <w:right w:val="single" w:sz="4" w:space="0" w:color="auto"/>
            </w:tcBorders>
          </w:tcPr>
          <w:p w14:paraId="0E257766" w14:textId="608BC57A" w:rsidR="00BC3904" w:rsidRDefault="00BC3904" w:rsidP="00BC3904">
            <w:pPr>
              <w:pStyle w:val="TAC"/>
              <w:spacing w:before="20" w:after="20"/>
              <w:ind w:left="57" w:right="57"/>
              <w:jc w:val="left"/>
              <w:rPr>
                <w:rFonts w:eastAsia="Malgun Gothic" w:cs="Arial"/>
                <w:lang w:eastAsia="ko-KR"/>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4E623FEC" w14:textId="6F266488" w:rsidR="00BC3904" w:rsidRDefault="00BC3904" w:rsidP="00BC3904">
            <w:pPr>
              <w:pStyle w:val="TAC"/>
              <w:spacing w:before="20" w:after="20"/>
              <w:ind w:left="57" w:right="57"/>
              <w:jc w:val="left"/>
              <w:rPr>
                <w:rFonts w:eastAsia="Malgun Gothic" w:cs="Arial"/>
                <w:lang w:eastAsia="ko-KR"/>
              </w:rPr>
            </w:pPr>
            <w:r>
              <w:rPr>
                <w:rFonts w:cs="Arial"/>
                <w:lang w:eastAsia="zh-CN"/>
              </w:rPr>
              <w:t>We agree with Ericsson. We can use the SL measurement reporting for this release.</w:t>
            </w:r>
          </w:p>
        </w:tc>
      </w:tr>
      <w:tr w:rsidR="005E489A" w14:paraId="57591415"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D0BBB" w14:textId="6BF91023" w:rsidR="005E489A" w:rsidRDefault="005E489A" w:rsidP="005E489A">
            <w:pPr>
              <w:pStyle w:val="TAC"/>
              <w:spacing w:before="20" w:after="20"/>
              <w:ind w:left="57" w:right="57"/>
              <w:jc w:val="left"/>
              <w:rPr>
                <w:rFonts w:eastAsiaTheme="minorEastAsia" w:cs="Arial"/>
                <w:lang w:eastAsia="ja-JP"/>
              </w:rPr>
            </w:pPr>
            <w:r w:rsidRPr="00F47970">
              <w:rPr>
                <w:rFonts w:cs="Arial"/>
                <w:lang w:eastAsia="zh-CN"/>
              </w:rPr>
              <w:t xml:space="preserve">Fraunhofer </w:t>
            </w:r>
          </w:p>
        </w:tc>
        <w:tc>
          <w:tcPr>
            <w:tcW w:w="1418" w:type="dxa"/>
            <w:tcBorders>
              <w:top w:val="single" w:sz="4" w:space="0" w:color="auto"/>
              <w:left w:val="single" w:sz="4" w:space="0" w:color="auto"/>
              <w:bottom w:val="single" w:sz="4" w:space="0" w:color="auto"/>
              <w:right w:val="single" w:sz="4" w:space="0" w:color="auto"/>
            </w:tcBorders>
          </w:tcPr>
          <w:p w14:paraId="01C7D3FD" w14:textId="4CED10B7" w:rsidR="005E489A" w:rsidRDefault="005E489A" w:rsidP="005E489A">
            <w:pPr>
              <w:pStyle w:val="TAC"/>
              <w:spacing w:before="20" w:after="20"/>
              <w:ind w:left="57" w:right="57"/>
              <w:jc w:val="left"/>
              <w:rPr>
                <w:rFonts w:eastAsiaTheme="minorEastAsia" w:cs="Arial"/>
                <w:lang w:eastAsia="ja-JP"/>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C3639" w14:textId="3DA71C04" w:rsidR="005E489A" w:rsidRDefault="005E489A" w:rsidP="005E489A">
            <w:pPr>
              <w:pStyle w:val="TAC"/>
              <w:spacing w:before="20" w:after="20"/>
              <w:ind w:left="57" w:right="57"/>
              <w:jc w:val="left"/>
              <w:rPr>
                <w:rFonts w:cs="Arial"/>
                <w:lang w:eastAsia="zh-CN"/>
              </w:rPr>
            </w:pPr>
            <w:r>
              <w:rPr>
                <w:rFonts w:cs="Arial"/>
                <w:lang w:val="en-US" w:eastAsia="zh-CN"/>
              </w:rPr>
              <w:t xml:space="preserve">We think </w:t>
            </w:r>
            <w:r>
              <w:rPr>
                <w:rFonts w:cs="Arial"/>
                <w:lang w:eastAsia="zh-CN"/>
              </w:rPr>
              <w:t xml:space="preserve">SL-RSRP/SD-RSRP and CBR are enough for the gNB to configure the QoS. Regarding FFS, we have no strong view. </w:t>
            </w:r>
          </w:p>
        </w:tc>
      </w:tr>
      <w:tr w:rsidR="00CA2D19" w14:paraId="5D3E813A" w14:textId="77777777" w:rsidTr="00EF375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12BCA" w14:textId="41F0861B" w:rsidR="00CA2D19" w:rsidRPr="00F47970" w:rsidRDefault="00CA2D19" w:rsidP="005E489A">
            <w:pPr>
              <w:pStyle w:val="TAC"/>
              <w:spacing w:before="20" w:after="20"/>
              <w:ind w:left="57" w:right="57"/>
              <w:jc w:val="left"/>
              <w:rPr>
                <w:rFonts w:cs="Arial"/>
                <w:lang w:eastAsia="zh-CN"/>
              </w:rPr>
            </w:pPr>
            <w:r>
              <w:rPr>
                <w:rFonts w:cs="Arial"/>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E79CE42" w14:textId="43559333" w:rsidR="00CA2D19" w:rsidRDefault="00CA2D19" w:rsidP="005E489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1EA86B4" w14:textId="5A71FC3F" w:rsidR="00CA2D19" w:rsidRDefault="00CA2D19" w:rsidP="005E489A">
            <w:pPr>
              <w:pStyle w:val="TAC"/>
              <w:spacing w:before="20" w:after="20"/>
              <w:ind w:left="57" w:right="57"/>
              <w:jc w:val="left"/>
              <w:rPr>
                <w:rFonts w:cs="Arial"/>
                <w:lang w:val="en-US" w:eastAsia="zh-CN"/>
              </w:rPr>
            </w:pPr>
            <w:r>
              <w:rPr>
                <w:rFonts w:cs="Arial"/>
                <w:lang w:val="en-US" w:eastAsia="zh-CN"/>
              </w:rPr>
              <w:t>We are fine without further enhancements.</w:t>
            </w:r>
          </w:p>
        </w:tc>
      </w:tr>
    </w:tbl>
    <w:p w14:paraId="6C861233" w14:textId="77777777" w:rsidR="00DC2CC0" w:rsidRDefault="00DC2CC0">
      <w:pPr>
        <w:spacing w:beforeLines="50" w:before="120" w:afterLines="50" w:after="120"/>
        <w:jc w:val="both"/>
        <w:rPr>
          <w:rFonts w:ascii="Arial" w:hAnsi="Arial" w:cs="Arial"/>
          <w:lang w:eastAsia="zh-CN"/>
        </w:rPr>
      </w:pPr>
    </w:p>
    <w:p w14:paraId="6E751374" w14:textId="77777777" w:rsidR="00DC2CC0" w:rsidRDefault="00DC2CC0">
      <w:pPr>
        <w:tabs>
          <w:tab w:val="left" w:pos="701"/>
        </w:tabs>
        <w:jc w:val="both"/>
        <w:rPr>
          <w:lang w:val="en-US"/>
        </w:rPr>
      </w:pPr>
    </w:p>
    <w:p w14:paraId="1C783CC2" w14:textId="77777777" w:rsidR="00DC2CC0" w:rsidRDefault="00136560">
      <w:pPr>
        <w:pStyle w:val="Heading1"/>
        <w:ind w:left="1080" w:hanging="1080"/>
      </w:pPr>
      <w:r>
        <w:lastRenderedPageBreak/>
        <w:t xml:space="preserve">4 </w:t>
      </w:r>
      <w:r>
        <w:tab/>
        <w:t xml:space="preserve">Conclusion </w:t>
      </w:r>
    </w:p>
    <w:p w14:paraId="4BBF9C71" w14:textId="77777777" w:rsidR="00DC2CC0" w:rsidRDefault="00136560">
      <w:pPr>
        <w:rPr>
          <w:rFonts w:ascii="Arial" w:hAnsi="Arial" w:cs="Arial"/>
        </w:rPr>
      </w:pPr>
      <w:r>
        <w:rPr>
          <w:rFonts w:ascii="Arial" w:hAnsi="Arial" w:cs="Arial"/>
          <w:highlight w:val="yellow"/>
        </w:rPr>
        <w:t>TBD</w:t>
      </w:r>
    </w:p>
    <w:p w14:paraId="10E17D36" w14:textId="77777777" w:rsidR="00DC2CC0" w:rsidRDefault="00136560">
      <w:pPr>
        <w:pStyle w:val="Heading1"/>
        <w:ind w:left="1080" w:hanging="1080"/>
      </w:pPr>
      <w:r>
        <w:t xml:space="preserve">5 </w:t>
      </w:r>
      <w:r>
        <w:tab/>
        <w:t>References</w:t>
      </w:r>
    </w:p>
    <w:p w14:paraId="358D3225" w14:textId="77777777" w:rsidR="00DC2CC0" w:rsidRDefault="00136560">
      <w:pPr>
        <w:pStyle w:val="Doc-title"/>
        <w:ind w:left="1890" w:hanging="1890"/>
        <w:rPr>
          <w:rFonts w:cs="Arial"/>
        </w:rPr>
      </w:pPr>
      <w:r>
        <w:rPr>
          <w:rFonts w:cs="Arial"/>
          <w:lang w:val="en-US"/>
        </w:rPr>
        <w:t xml:space="preserve">[1] </w:t>
      </w:r>
      <w:r>
        <w:rPr>
          <w:rFonts w:cs="Arial"/>
        </w:rPr>
        <w:t>R2-2106993</w:t>
      </w:r>
      <w:r>
        <w:rPr>
          <w:rFonts w:cs="Arial"/>
        </w:rPr>
        <w:tab/>
        <w:t>End-to-end QoS Management for L2 Sidelink Relay</w:t>
      </w:r>
      <w:r>
        <w:rPr>
          <w:rFonts w:cs="Arial"/>
        </w:rPr>
        <w:tab/>
        <w:t>CATT</w:t>
      </w:r>
      <w:r>
        <w:rPr>
          <w:rFonts w:cs="Arial"/>
        </w:rPr>
        <w:tab/>
        <w:t>discussion</w:t>
      </w:r>
      <w:r>
        <w:rPr>
          <w:rFonts w:cs="Arial"/>
        </w:rPr>
        <w:tab/>
        <w:t>Rel-17</w:t>
      </w:r>
      <w:r>
        <w:rPr>
          <w:rFonts w:cs="Arial"/>
        </w:rPr>
        <w:tab/>
        <w:t>NR_SL_relay-Core</w:t>
      </w:r>
    </w:p>
    <w:p w14:paraId="04C991C2" w14:textId="77777777" w:rsidR="00DC2CC0" w:rsidRDefault="00136560">
      <w:pPr>
        <w:pStyle w:val="Doc-title"/>
        <w:ind w:left="1890" w:hanging="1890"/>
        <w:rPr>
          <w:rFonts w:cs="Arial"/>
        </w:rPr>
      </w:pPr>
      <w:r>
        <w:rPr>
          <w:rFonts w:cs="Arial"/>
          <w:lang w:val="en-US"/>
        </w:rPr>
        <w:t xml:space="preserve">[2] </w:t>
      </w:r>
      <w:r>
        <w:rPr>
          <w:rFonts w:cs="Arial"/>
        </w:rPr>
        <w:t>R2-2107040</w:t>
      </w:r>
      <w:r>
        <w:rPr>
          <w:rFonts w:cs="Arial"/>
        </w:rPr>
        <w:tab/>
        <w:t>Discussion on resource allocation and QoS management for L2 U2N relay</w:t>
      </w:r>
      <w:r>
        <w:rPr>
          <w:rFonts w:cs="Arial"/>
          <w:lang w:val="en-US"/>
        </w:rPr>
        <w:t xml:space="preserve"> </w:t>
      </w:r>
      <w:r>
        <w:rPr>
          <w:rFonts w:cs="Arial"/>
        </w:rPr>
        <w:t>OPPO</w:t>
      </w:r>
      <w:r>
        <w:rPr>
          <w:rFonts w:cs="Arial"/>
        </w:rPr>
        <w:tab/>
        <w:t>discussion</w:t>
      </w:r>
      <w:r>
        <w:rPr>
          <w:rFonts w:cs="Arial"/>
        </w:rPr>
        <w:tab/>
        <w:t>Rel-17</w:t>
      </w:r>
      <w:r>
        <w:rPr>
          <w:rFonts w:cs="Arial"/>
        </w:rPr>
        <w:tab/>
        <w:t>NR_SL_relay-Core</w:t>
      </w:r>
    </w:p>
    <w:p w14:paraId="43E96A8F" w14:textId="77777777" w:rsidR="00DC2CC0" w:rsidRDefault="00136560">
      <w:pPr>
        <w:pStyle w:val="Doc-title"/>
        <w:ind w:left="1890" w:hanging="1890"/>
        <w:rPr>
          <w:rFonts w:cs="Arial"/>
        </w:rPr>
      </w:pPr>
      <w:r>
        <w:rPr>
          <w:rFonts w:cs="Arial"/>
          <w:lang w:val="en-US"/>
        </w:rPr>
        <w:t xml:space="preserve">[3] </w:t>
      </w:r>
      <w:r>
        <w:rPr>
          <w:rFonts w:cs="Arial"/>
        </w:rPr>
        <w:t>R2-2107107</w:t>
      </w:r>
      <w:r>
        <w:rPr>
          <w:rFonts w:cs="Arial"/>
        </w:rPr>
        <w:tab/>
        <w:t>Discussion on E2E QoS enforcement in L2 U2N relay</w:t>
      </w:r>
      <w:r>
        <w:rPr>
          <w:rFonts w:cs="Arial"/>
        </w:rPr>
        <w:tab/>
        <w:t>Qualcomm Incorporated</w:t>
      </w:r>
      <w:r>
        <w:rPr>
          <w:rFonts w:cs="Arial"/>
        </w:rPr>
        <w:tab/>
        <w:t>discussion</w:t>
      </w:r>
      <w:r>
        <w:rPr>
          <w:rFonts w:cs="Arial"/>
        </w:rPr>
        <w:tab/>
        <w:t>NR_SL_relay-Core</w:t>
      </w:r>
    </w:p>
    <w:p w14:paraId="6CA9DACB" w14:textId="77777777" w:rsidR="00DC2CC0" w:rsidRDefault="00136560">
      <w:pPr>
        <w:pStyle w:val="Doc-title"/>
        <w:ind w:left="1890" w:hanging="1890"/>
        <w:rPr>
          <w:rFonts w:cs="Arial"/>
        </w:rPr>
      </w:pPr>
      <w:r>
        <w:rPr>
          <w:rFonts w:cs="Arial"/>
          <w:lang w:val="en-US"/>
        </w:rPr>
        <w:t xml:space="preserve">[4] </w:t>
      </w:r>
      <w:r>
        <w:rPr>
          <w:rFonts w:cs="Arial"/>
        </w:rPr>
        <w:t>R2-2107278</w:t>
      </w:r>
      <w:r>
        <w:rPr>
          <w:rFonts w:cs="Arial"/>
        </w:rPr>
        <w:tab/>
        <w:t>Discussion on QoS for L2 UE to NW Relays</w:t>
      </w:r>
      <w:r>
        <w:rPr>
          <w:rFonts w:cs="Arial"/>
        </w:rPr>
        <w:tab/>
        <w:t>InterDigital</w:t>
      </w:r>
      <w:r>
        <w:rPr>
          <w:rFonts w:cs="Arial"/>
        </w:rPr>
        <w:tab/>
        <w:t>discussion</w:t>
      </w:r>
      <w:r>
        <w:rPr>
          <w:rFonts w:cs="Arial"/>
        </w:rPr>
        <w:tab/>
        <w:t>Rel-17</w:t>
      </w:r>
      <w:r>
        <w:rPr>
          <w:rFonts w:cs="Arial"/>
        </w:rPr>
        <w:tab/>
        <w:t>FS_NR_SL_relay</w:t>
      </w:r>
    </w:p>
    <w:p w14:paraId="4B3B9EB3" w14:textId="77777777" w:rsidR="00DC2CC0" w:rsidRDefault="00136560">
      <w:pPr>
        <w:pStyle w:val="Doc-title"/>
        <w:ind w:left="1890" w:hanging="1890"/>
        <w:rPr>
          <w:rFonts w:cs="Arial"/>
        </w:rPr>
      </w:pPr>
      <w:r>
        <w:rPr>
          <w:rFonts w:cs="Arial"/>
          <w:lang w:val="en-US"/>
        </w:rPr>
        <w:t xml:space="preserve">[5] </w:t>
      </w:r>
      <w:r>
        <w:rPr>
          <w:rFonts w:cs="Arial"/>
        </w:rPr>
        <w:t>R2-2107308</w:t>
      </w:r>
      <w:r>
        <w:rPr>
          <w:rFonts w:cs="Arial"/>
        </w:rPr>
        <w:tab/>
        <w:t>E2E QoS management considerations for L2 U2N relaying</w:t>
      </w:r>
      <w:r>
        <w:rPr>
          <w:rFonts w:cs="Arial"/>
        </w:rPr>
        <w:tab/>
        <w:t>Intel Corporation</w:t>
      </w:r>
      <w:r>
        <w:rPr>
          <w:rFonts w:cs="Arial"/>
        </w:rPr>
        <w:tab/>
        <w:t>discussion</w:t>
      </w:r>
      <w:r>
        <w:rPr>
          <w:rFonts w:cs="Arial"/>
        </w:rPr>
        <w:tab/>
        <w:t>Rel-17</w:t>
      </w:r>
      <w:r>
        <w:rPr>
          <w:rFonts w:cs="Arial"/>
        </w:rPr>
        <w:tab/>
        <w:t>NR_SL_relay-Core</w:t>
      </w:r>
    </w:p>
    <w:p w14:paraId="494403BB" w14:textId="77777777" w:rsidR="00DC2CC0" w:rsidRDefault="00136560">
      <w:pPr>
        <w:pStyle w:val="Doc-title"/>
        <w:ind w:left="1890" w:hanging="1890"/>
        <w:rPr>
          <w:rFonts w:cs="Arial"/>
        </w:rPr>
      </w:pPr>
      <w:r>
        <w:rPr>
          <w:rFonts w:cs="Arial"/>
          <w:lang w:val="en-US"/>
        </w:rPr>
        <w:t xml:space="preserve">[6] </w:t>
      </w:r>
      <w:r>
        <w:rPr>
          <w:rFonts w:cs="Arial"/>
        </w:rPr>
        <w:t>R2-2107471</w:t>
      </w:r>
      <w:r>
        <w:rPr>
          <w:rFonts w:cs="Arial"/>
        </w:rPr>
        <w:tab/>
        <w:t>Aspects for QoS management with SL relay</w:t>
      </w:r>
      <w:r>
        <w:rPr>
          <w:rFonts w:cs="Arial"/>
        </w:rPr>
        <w:tab/>
        <w:t>Ericsson</w:t>
      </w:r>
      <w:r>
        <w:rPr>
          <w:rFonts w:cs="Arial"/>
        </w:rPr>
        <w:tab/>
        <w:t>discussion</w:t>
      </w:r>
      <w:r>
        <w:rPr>
          <w:rFonts w:cs="Arial"/>
        </w:rPr>
        <w:tab/>
        <w:t>Rel-17</w:t>
      </w:r>
      <w:r>
        <w:rPr>
          <w:rFonts w:cs="Arial"/>
        </w:rPr>
        <w:tab/>
        <w:t>NR_SL_relay-Core</w:t>
      </w:r>
    </w:p>
    <w:p w14:paraId="514FFA72" w14:textId="77777777" w:rsidR="00DC2CC0" w:rsidRDefault="00136560">
      <w:pPr>
        <w:pStyle w:val="Doc-title"/>
        <w:ind w:left="1890" w:hanging="1890"/>
        <w:rPr>
          <w:rFonts w:cs="Arial"/>
        </w:rPr>
      </w:pPr>
      <w:r>
        <w:rPr>
          <w:rFonts w:cs="Arial"/>
          <w:lang w:val="en-US"/>
        </w:rPr>
        <w:t xml:space="preserve">[7] </w:t>
      </w:r>
      <w:r>
        <w:rPr>
          <w:rFonts w:cs="Arial"/>
        </w:rPr>
        <w:t>R2-2107497</w:t>
      </w:r>
      <w:r>
        <w:rPr>
          <w:rFonts w:cs="Arial"/>
        </w:rPr>
        <w:tab/>
        <w:t>E2E QoS Provisioning with L2 Sidelink Relay</w:t>
      </w:r>
      <w:r>
        <w:rPr>
          <w:rFonts w:cs="Arial"/>
        </w:rPr>
        <w:tab/>
        <w:t>Fraunhofer IIS, Fraunhofer HHI</w:t>
      </w:r>
      <w:r>
        <w:rPr>
          <w:rFonts w:cs="Arial"/>
        </w:rPr>
        <w:tab/>
        <w:t>discussion</w:t>
      </w:r>
      <w:r>
        <w:rPr>
          <w:rFonts w:cs="Arial"/>
        </w:rPr>
        <w:tab/>
        <w:t>Rel-17</w:t>
      </w:r>
    </w:p>
    <w:p w14:paraId="0447B545" w14:textId="77777777" w:rsidR="00DC2CC0" w:rsidRDefault="00136560">
      <w:pPr>
        <w:pStyle w:val="Doc-title"/>
        <w:ind w:left="1890" w:hanging="1890"/>
        <w:rPr>
          <w:rFonts w:cs="Arial"/>
        </w:rPr>
      </w:pPr>
      <w:r>
        <w:rPr>
          <w:rFonts w:cs="Arial"/>
          <w:lang w:val="en-US"/>
        </w:rPr>
        <w:t xml:space="preserve">[8] </w:t>
      </w:r>
      <w:r>
        <w:rPr>
          <w:rFonts w:cs="Arial"/>
        </w:rPr>
        <w:t>R2-2107624</w:t>
      </w:r>
      <w:r>
        <w:rPr>
          <w:rFonts w:cs="Arial"/>
        </w:rPr>
        <w:tab/>
        <w:t>QoS enhancements for UE-to-NW relay</w:t>
      </w:r>
      <w:r>
        <w:rPr>
          <w:rFonts w:cs="Arial"/>
        </w:rPr>
        <w:tab/>
        <w:t>Apple</w:t>
      </w:r>
      <w:r>
        <w:rPr>
          <w:rFonts w:cs="Arial"/>
        </w:rPr>
        <w:tab/>
        <w:t>discussion</w:t>
      </w:r>
      <w:r>
        <w:rPr>
          <w:rFonts w:cs="Arial"/>
        </w:rPr>
        <w:tab/>
        <w:t>Rel-17</w:t>
      </w:r>
      <w:r>
        <w:rPr>
          <w:rFonts w:cs="Arial"/>
        </w:rPr>
        <w:tab/>
        <w:t>NR_SL_relay-Core</w:t>
      </w:r>
    </w:p>
    <w:p w14:paraId="4E01C0FA" w14:textId="77777777" w:rsidR="00DC2CC0" w:rsidRDefault="00136560">
      <w:pPr>
        <w:pStyle w:val="Doc-title"/>
        <w:ind w:left="1890" w:hanging="1890"/>
        <w:rPr>
          <w:rFonts w:cs="Arial"/>
        </w:rPr>
      </w:pPr>
      <w:r>
        <w:rPr>
          <w:rFonts w:cs="Arial"/>
          <w:lang w:val="en-US"/>
        </w:rPr>
        <w:t xml:space="preserve">[9] </w:t>
      </w:r>
      <w:r>
        <w:rPr>
          <w:rFonts w:cs="Arial"/>
        </w:rPr>
        <w:t>R2-2107712</w:t>
      </w:r>
      <w:r>
        <w:rPr>
          <w:rFonts w:cs="Arial"/>
        </w:rPr>
        <w:tab/>
        <w:t>QoS management aspects for L2 U2N Relay</w:t>
      </w:r>
      <w:r>
        <w:rPr>
          <w:rFonts w:cs="Arial"/>
        </w:rPr>
        <w:tab/>
        <w:t>Samsung</w:t>
      </w:r>
      <w:r>
        <w:rPr>
          <w:rFonts w:cs="Arial"/>
        </w:rPr>
        <w:tab/>
        <w:t>discussion</w:t>
      </w:r>
      <w:r>
        <w:rPr>
          <w:rFonts w:cs="Arial"/>
          <w:lang w:val="en-US"/>
        </w:rPr>
        <w:t xml:space="preserve"> </w:t>
      </w:r>
      <w:r>
        <w:rPr>
          <w:rFonts w:cs="Arial"/>
        </w:rPr>
        <w:t>Rel-17</w:t>
      </w:r>
      <w:r>
        <w:rPr>
          <w:rFonts w:cs="Arial"/>
        </w:rPr>
        <w:tab/>
        <w:t>NR_SL_relay-Core</w:t>
      </w:r>
    </w:p>
    <w:p w14:paraId="34551767" w14:textId="77777777" w:rsidR="00DC2CC0" w:rsidRDefault="00136560">
      <w:pPr>
        <w:pStyle w:val="Doc-title"/>
        <w:ind w:left="1890" w:hanging="1890"/>
        <w:rPr>
          <w:rFonts w:cs="Arial"/>
        </w:rPr>
      </w:pPr>
      <w:r>
        <w:rPr>
          <w:rFonts w:cs="Arial"/>
          <w:lang w:val="en-US"/>
        </w:rPr>
        <w:t xml:space="preserve">[10] </w:t>
      </w:r>
      <w:r>
        <w:rPr>
          <w:rFonts w:cs="Arial"/>
        </w:rPr>
        <w:t>R2-2107758</w:t>
      </w:r>
      <w:r>
        <w:rPr>
          <w:rFonts w:cs="Arial"/>
        </w:rPr>
        <w:tab/>
        <w:t>Mechanisms for E2E QoS management</w:t>
      </w:r>
      <w:r>
        <w:rPr>
          <w:rFonts w:cs="Arial"/>
        </w:rPr>
        <w:tab/>
        <w:t>vivo</w:t>
      </w:r>
      <w:r>
        <w:rPr>
          <w:rFonts w:cs="Arial"/>
        </w:rPr>
        <w:tab/>
        <w:t>discussion</w:t>
      </w:r>
    </w:p>
    <w:p w14:paraId="3F6FA96D" w14:textId="77777777" w:rsidR="00DC2CC0" w:rsidRDefault="00136560">
      <w:pPr>
        <w:pStyle w:val="Doc-title"/>
        <w:ind w:left="1890" w:hanging="1890"/>
        <w:rPr>
          <w:rFonts w:cs="Arial"/>
        </w:rPr>
      </w:pPr>
      <w:r>
        <w:rPr>
          <w:rFonts w:cs="Arial"/>
          <w:lang w:val="en-US"/>
        </w:rPr>
        <w:t xml:space="preserve">[11] </w:t>
      </w:r>
      <w:r>
        <w:rPr>
          <w:rFonts w:cs="Arial"/>
        </w:rPr>
        <w:t>R2-2107833</w:t>
      </w:r>
      <w:r>
        <w:rPr>
          <w:rFonts w:cs="Arial"/>
        </w:rPr>
        <w:tab/>
        <w:t>Considerations on voice and video support for Relays</w:t>
      </w:r>
      <w:r>
        <w:rPr>
          <w:rFonts w:cs="Arial"/>
        </w:rPr>
        <w:tab/>
        <w:t>Philips International B.V., MediaTek, Vivo, FirstNet</w:t>
      </w:r>
      <w:r>
        <w:rPr>
          <w:rFonts w:cs="Arial"/>
        </w:rPr>
        <w:tab/>
        <w:t>discussion</w:t>
      </w:r>
      <w:r>
        <w:rPr>
          <w:rFonts w:cs="Arial"/>
        </w:rPr>
        <w:tab/>
        <w:t>Rel-17</w:t>
      </w:r>
      <w:r>
        <w:rPr>
          <w:rFonts w:cs="Arial"/>
        </w:rPr>
        <w:tab/>
        <w:t>NR_SL_relay-Core</w:t>
      </w:r>
    </w:p>
    <w:p w14:paraId="39C3A0BA" w14:textId="77777777" w:rsidR="00DC2CC0" w:rsidRDefault="00136560">
      <w:pPr>
        <w:pStyle w:val="Doc-title"/>
        <w:ind w:left="1890" w:hanging="1890"/>
        <w:rPr>
          <w:rFonts w:cs="Arial"/>
        </w:rPr>
      </w:pPr>
      <w:r>
        <w:rPr>
          <w:rFonts w:cs="Arial"/>
          <w:lang w:val="en-US"/>
        </w:rPr>
        <w:t xml:space="preserve">[12] </w:t>
      </w:r>
      <w:r>
        <w:rPr>
          <w:rFonts w:cs="Arial"/>
        </w:rPr>
        <w:t>R2-2108149</w:t>
      </w:r>
      <w:r>
        <w:rPr>
          <w:rFonts w:cs="Arial"/>
        </w:rPr>
        <w:tab/>
        <w:t>Discussion on QoS of SL relay</w:t>
      </w:r>
      <w:r>
        <w:rPr>
          <w:rFonts w:cs="Arial"/>
        </w:rPr>
        <w:tab/>
        <w:t>ZTE, Sanechips</w:t>
      </w:r>
      <w:r>
        <w:rPr>
          <w:rFonts w:cs="Arial"/>
        </w:rPr>
        <w:tab/>
        <w:t>discussion</w:t>
      </w:r>
      <w:r>
        <w:rPr>
          <w:rFonts w:cs="Arial"/>
        </w:rPr>
        <w:tab/>
        <w:t>Rel-17</w:t>
      </w:r>
    </w:p>
    <w:p w14:paraId="20F9C927" w14:textId="77777777" w:rsidR="00DC2CC0" w:rsidRDefault="00136560">
      <w:pPr>
        <w:pStyle w:val="Doc-title"/>
        <w:ind w:left="1890" w:hanging="1890"/>
        <w:rPr>
          <w:rFonts w:cs="Arial"/>
        </w:rPr>
      </w:pPr>
      <w:r>
        <w:rPr>
          <w:rFonts w:cs="Arial"/>
          <w:lang w:val="en-US"/>
        </w:rPr>
        <w:t xml:space="preserve">[13] </w:t>
      </w:r>
      <w:r>
        <w:rPr>
          <w:rFonts w:cs="Arial"/>
        </w:rPr>
        <w:t>R2-2108512</w:t>
      </w:r>
      <w:r>
        <w:rPr>
          <w:rFonts w:cs="Arial"/>
        </w:rPr>
        <w:tab/>
        <w:t>Mechanisms for E2E QoS management</w:t>
      </w:r>
      <w:r>
        <w:rPr>
          <w:rFonts w:cs="Arial"/>
        </w:rPr>
        <w:tab/>
        <w:t>CMCC</w:t>
      </w:r>
      <w:r>
        <w:rPr>
          <w:rFonts w:cs="Arial"/>
        </w:rPr>
        <w:tab/>
        <w:t>discussion</w:t>
      </w:r>
      <w:r>
        <w:rPr>
          <w:rFonts w:cs="Arial"/>
        </w:rPr>
        <w:tab/>
        <w:t>Rel-17</w:t>
      </w:r>
      <w:r>
        <w:rPr>
          <w:rFonts w:cs="Arial"/>
        </w:rPr>
        <w:tab/>
        <w:t>NR_SL_relay-Core</w:t>
      </w:r>
    </w:p>
    <w:p w14:paraId="29A69EE2" w14:textId="77777777" w:rsidR="00DC2CC0" w:rsidRDefault="00136560">
      <w:pPr>
        <w:pStyle w:val="Doc-title"/>
        <w:ind w:left="1890" w:hanging="1890"/>
        <w:rPr>
          <w:rFonts w:cs="Arial"/>
        </w:rPr>
      </w:pPr>
      <w:r>
        <w:rPr>
          <w:rFonts w:cs="Arial"/>
          <w:lang w:val="en-US"/>
        </w:rPr>
        <w:t xml:space="preserve">[14] </w:t>
      </w:r>
      <w:r>
        <w:rPr>
          <w:rFonts w:cs="Arial"/>
        </w:rPr>
        <w:t>R2-2108624</w:t>
      </w:r>
      <w:r>
        <w:rPr>
          <w:rFonts w:cs="Arial"/>
        </w:rPr>
        <w:tab/>
        <w:t>QoS management of L2 U2N relay</w:t>
      </w:r>
      <w:r>
        <w:rPr>
          <w:rFonts w:cs="Arial"/>
        </w:rPr>
        <w:tab/>
        <w:t>Huawei, HiSilicon</w:t>
      </w:r>
      <w:r>
        <w:rPr>
          <w:rFonts w:cs="Arial"/>
        </w:rPr>
        <w:tab/>
        <w:t>discussion</w:t>
      </w:r>
      <w:r>
        <w:rPr>
          <w:rFonts w:cs="Arial"/>
        </w:rPr>
        <w:tab/>
        <w:t>Rel-17</w:t>
      </w:r>
      <w:r>
        <w:rPr>
          <w:rFonts w:cs="Arial"/>
        </w:rPr>
        <w:tab/>
        <w:t>NR_SL_relay-Core</w:t>
      </w:r>
    </w:p>
    <w:p w14:paraId="782A030A" w14:textId="77777777" w:rsidR="00DC2CC0" w:rsidRDefault="00136560">
      <w:pPr>
        <w:pStyle w:val="Doc-title"/>
        <w:ind w:left="1890" w:hanging="1890"/>
        <w:rPr>
          <w:rFonts w:cs="Arial"/>
        </w:rPr>
      </w:pPr>
      <w:r>
        <w:rPr>
          <w:rFonts w:cs="Arial"/>
          <w:lang w:val="en-US"/>
        </w:rPr>
        <w:t xml:space="preserve">[15] </w:t>
      </w:r>
      <w:r>
        <w:rPr>
          <w:rFonts w:cs="Arial"/>
        </w:rPr>
        <w:t>R2-2108821</w:t>
      </w:r>
      <w:r>
        <w:rPr>
          <w:rFonts w:cs="Arial"/>
        </w:rPr>
        <w:tab/>
        <w:t>On recommended bit rate</w:t>
      </w:r>
      <w:r>
        <w:rPr>
          <w:rFonts w:cs="Arial"/>
        </w:rPr>
        <w:tab/>
        <w:t>MediaTek Inc.</w:t>
      </w:r>
      <w:r>
        <w:rPr>
          <w:rFonts w:cs="Arial"/>
        </w:rPr>
        <w:tab/>
        <w:t>discussion</w:t>
      </w:r>
      <w:r>
        <w:rPr>
          <w:rFonts w:cs="Arial"/>
        </w:rPr>
        <w:tab/>
        <w:t>Rel-1</w:t>
      </w:r>
      <w:r>
        <w:rPr>
          <w:rFonts w:cs="Arial"/>
          <w:lang w:val="en-US"/>
        </w:rPr>
        <w:t xml:space="preserve">7 </w:t>
      </w:r>
      <w:r>
        <w:rPr>
          <w:rFonts w:cs="Arial"/>
        </w:rPr>
        <w:t>NR_SL_relay-Core</w:t>
      </w:r>
    </w:p>
    <w:p w14:paraId="7EC386A6"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[16] TR38.836</w:t>
      </w:r>
      <w:r>
        <w:rPr>
          <w:rFonts w:ascii="Arial" w:eastAsia="Malgun Gothic" w:hAnsi="Arial" w:cs="Arial"/>
          <w:lang w:eastAsia="ko-KR"/>
        </w:rPr>
        <w:tab/>
        <w:t>Study on NR sidelink relay(Release 17)</w:t>
      </w:r>
    </w:p>
    <w:p w14:paraId="2E117D6D"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[17] RP-210904</w:t>
      </w:r>
      <w:r>
        <w:rPr>
          <w:rFonts w:ascii="Arial" w:eastAsia="Malgun Gothic" w:hAnsi="Arial" w:cs="Arial"/>
          <w:lang w:eastAsia="ko-KR"/>
        </w:rPr>
        <w:tab/>
        <w:t>WID on NR SL Relay</w:t>
      </w:r>
    </w:p>
    <w:p w14:paraId="70058075" w14:textId="77777777"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[18] R2-2108148</w:t>
      </w:r>
      <w:r>
        <w:rPr>
          <w:rFonts w:ascii="Arial" w:eastAsia="Malgun Gothic" w:hAnsi="Arial" w:cs="Arial"/>
          <w:lang w:eastAsia="ko-KR"/>
        </w:rPr>
        <w:tab/>
        <w:t xml:space="preserve">Discussion on adaptation layer design </w:t>
      </w:r>
      <w:r>
        <w:rPr>
          <w:rFonts w:ascii="Arial" w:hAnsi="Arial" w:cs="Arial"/>
          <w:sz w:val="22"/>
          <w:szCs w:val="22"/>
          <w:lang w:val="en-US"/>
        </w:rPr>
        <w:t>ZTE Corporation, Sanechips</w:t>
      </w:r>
      <w:r>
        <w:rPr>
          <w:rFonts w:ascii="Arial" w:eastAsia="Malgun Gothic" w:hAnsi="Arial" w:cs="Arial"/>
          <w:lang w:eastAsia="ko-KR"/>
        </w:rPr>
        <w:tab/>
        <w:t>discussion Rel-17</w:t>
      </w:r>
    </w:p>
    <w:p w14:paraId="1E1DFBBF" w14:textId="77777777" w:rsidR="00DC2CC0" w:rsidRDefault="00136560">
      <w:pPr>
        <w:tabs>
          <w:tab w:val="left" w:pos="2223"/>
        </w:tabs>
        <w:spacing w:before="240"/>
        <w:ind w:left="1890" w:hanging="1890"/>
        <w:jc w:val="both"/>
        <w:rPr>
          <w:rFonts w:ascii="Arial" w:eastAsia="Malgun Gothic" w:hAnsi="Arial" w:cs="Arial"/>
          <w:lang w:eastAsia="ko-KR"/>
        </w:rPr>
      </w:pPr>
      <w:r>
        <w:rPr>
          <w:rFonts w:ascii="Arial" w:eastAsia="Malgun Gothic" w:hAnsi="Arial" w:cs="Arial"/>
          <w:lang w:eastAsia="ko-KR"/>
        </w:rPr>
        <w:t>[19] R2-2109018</w:t>
      </w:r>
      <w:r>
        <w:rPr>
          <w:rFonts w:ascii="Arial" w:eastAsia="Malgun Gothic" w:hAnsi="Arial" w:cs="Arial"/>
          <w:lang w:eastAsia="ko-KR"/>
        </w:rPr>
        <w:tab/>
        <w:t>[Pre115-e][605][Relay] Summary of AI 8.7.2.4 QoS (Apple)</w:t>
      </w:r>
    </w:p>
    <w:p w14:paraId="7F4F8FF2" w14:textId="77777777" w:rsidR="00DC2CC0" w:rsidRDefault="00DC2CC0"/>
    <w:p w14:paraId="2A5234A5" w14:textId="77777777" w:rsidR="00DC2CC0" w:rsidRDefault="00DC2CC0"/>
    <w:sectPr w:rsidR="00DC2CC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41AC8" w14:textId="77777777" w:rsidR="00D04E67" w:rsidRDefault="00D04E67" w:rsidP="004E6CB3">
      <w:pPr>
        <w:spacing w:after="0" w:line="240" w:lineRule="auto"/>
      </w:pPr>
      <w:r>
        <w:separator/>
      </w:r>
    </w:p>
  </w:endnote>
  <w:endnote w:type="continuationSeparator" w:id="0">
    <w:p w14:paraId="55047F27" w14:textId="77777777" w:rsidR="00D04E67" w:rsidRDefault="00D04E67" w:rsidP="004E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52645" w14:textId="77777777" w:rsidR="00D04E67" w:rsidRDefault="00D04E67" w:rsidP="004E6CB3">
      <w:pPr>
        <w:spacing w:after="0" w:line="240" w:lineRule="auto"/>
      </w:pPr>
      <w:r>
        <w:separator/>
      </w:r>
    </w:p>
  </w:footnote>
  <w:footnote w:type="continuationSeparator" w:id="0">
    <w:p w14:paraId="6B2E14CC" w14:textId="77777777" w:rsidR="00D04E67" w:rsidRDefault="00D04E67" w:rsidP="004E6C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5126"/>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80289"/>
    <w:rsid w:val="00184290"/>
    <w:rsid w:val="00186D3D"/>
    <w:rsid w:val="00191DED"/>
    <w:rsid w:val="00192393"/>
    <w:rsid w:val="001932CB"/>
    <w:rsid w:val="00193929"/>
    <w:rsid w:val="00194CD0"/>
    <w:rsid w:val="001A1698"/>
    <w:rsid w:val="001A3FFB"/>
    <w:rsid w:val="001A6124"/>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7AF"/>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5DB"/>
    <w:rsid w:val="002E6CA1"/>
    <w:rsid w:val="002F0D22"/>
    <w:rsid w:val="002F2902"/>
    <w:rsid w:val="002F38F7"/>
    <w:rsid w:val="002F3F66"/>
    <w:rsid w:val="002F42CB"/>
    <w:rsid w:val="002F55C2"/>
    <w:rsid w:val="002F5BE2"/>
    <w:rsid w:val="002F7A55"/>
    <w:rsid w:val="003009FA"/>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5459"/>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861E5"/>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3F64EB"/>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221C"/>
    <w:rsid w:val="004935A0"/>
    <w:rsid w:val="0049453F"/>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6CB3"/>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E489A"/>
    <w:rsid w:val="005F30DA"/>
    <w:rsid w:val="00601532"/>
    <w:rsid w:val="00603703"/>
    <w:rsid w:val="006065F9"/>
    <w:rsid w:val="00606699"/>
    <w:rsid w:val="00607604"/>
    <w:rsid w:val="00607A8C"/>
    <w:rsid w:val="00611566"/>
    <w:rsid w:val="00615237"/>
    <w:rsid w:val="00617779"/>
    <w:rsid w:val="006231B2"/>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47DB6"/>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1EFB"/>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BA5"/>
    <w:rsid w:val="00715CA8"/>
    <w:rsid w:val="0072024D"/>
    <w:rsid w:val="0072073A"/>
    <w:rsid w:val="00724850"/>
    <w:rsid w:val="007342B5"/>
    <w:rsid w:val="00734A5B"/>
    <w:rsid w:val="007374FA"/>
    <w:rsid w:val="00741042"/>
    <w:rsid w:val="00741066"/>
    <w:rsid w:val="00744095"/>
    <w:rsid w:val="00744E76"/>
    <w:rsid w:val="00746B39"/>
    <w:rsid w:val="00747241"/>
    <w:rsid w:val="007476A5"/>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7F56FE"/>
    <w:rsid w:val="0080193F"/>
    <w:rsid w:val="008028A4"/>
    <w:rsid w:val="0080461D"/>
    <w:rsid w:val="00805E01"/>
    <w:rsid w:val="00807446"/>
    <w:rsid w:val="00813245"/>
    <w:rsid w:val="00815305"/>
    <w:rsid w:val="00815F52"/>
    <w:rsid w:val="00817F84"/>
    <w:rsid w:val="008206F9"/>
    <w:rsid w:val="00821E87"/>
    <w:rsid w:val="00823F6A"/>
    <w:rsid w:val="00826F2C"/>
    <w:rsid w:val="00827336"/>
    <w:rsid w:val="00830720"/>
    <w:rsid w:val="00830EA5"/>
    <w:rsid w:val="008312A1"/>
    <w:rsid w:val="00833631"/>
    <w:rsid w:val="0084075D"/>
    <w:rsid w:val="00840DE0"/>
    <w:rsid w:val="008445E0"/>
    <w:rsid w:val="00844FCD"/>
    <w:rsid w:val="0084637B"/>
    <w:rsid w:val="00846A9B"/>
    <w:rsid w:val="008503F8"/>
    <w:rsid w:val="00850739"/>
    <w:rsid w:val="00850C97"/>
    <w:rsid w:val="00852910"/>
    <w:rsid w:val="00855DAF"/>
    <w:rsid w:val="00856D1A"/>
    <w:rsid w:val="0085734F"/>
    <w:rsid w:val="00860BFE"/>
    <w:rsid w:val="00861E83"/>
    <w:rsid w:val="0086354A"/>
    <w:rsid w:val="0087049B"/>
    <w:rsid w:val="00872C77"/>
    <w:rsid w:val="008731FF"/>
    <w:rsid w:val="008736B8"/>
    <w:rsid w:val="00874F05"/>
    <w:rsid w:val="008759F4"/>
    <w:rsid w:val="008768CA"/>
    <w:rsid w:val="00876E09"/>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36E6"/>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5878"/>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DE6"/>
    <w:rsid w:val="00B03F31"/>
    <w:rsid w:val="00B05380"/>
    <w:rsid w:val="00B05962"/>
    <w:rsid w:val="00B05B07"/>
    <w:rsid w:val="00B11CC8"/>
    <w:rsid w:val="00B13324"/>
    <w:rsid w:val="00B15449"/>
    <w:rsid w:val="00B16C2F"/>
    <w:rsid w:val="00B204F8"/>
    <w:rsid w:val="00B20682"/>
    <w:rsid w:val="00B225CD"/>
    <w:rsid w:val="00B22F55"/>
    <w:rsid w:val="00B2362E"/>
    <w:rsid w:val="00B244B7"/>
    <w:rsid w:val="00B2550C"/>
    <w:rsid w:val="00B27303"/>
    <w:rsid w:val="00B31AF0"/>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0FB3"/>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C3904"/>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34BF"/>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2B2F"/>
    <w:rsid w:val="00C83A13"/>
    <w:rsid w:val="00C8437A"/>
    <w:rsid w:val="00C85A4E"/>
    <w:rsid w:val="00C904E6"/>
    <w:rsid w:val="00C9068C"/>
    <w:rsid w:val="00C92967"/>
    <w:rsid w:val="00C94C93"/>
    <w:rsid w:val="00C954F2"/>
    <w:rsid w:val="00CA2706"/>
    <w:rsid w:val="00CA2D19"/>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4E67"/>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142F"/>
    <w:rsid w:val="00DC2CC0"/>
    <w:rsid w:val="00DC309B"/>
    <w:rsid w:val="00DC4DA2"/>
    <w:rsid w:val="00DC5261"/>
    <w:rsid w:val="00DC7D11"/>
    <w:rsid w:val="00DD17A1"/>
    <w:rsid w:val="00DE25D2"/>
    <w:rsid w:val="00DE287E"/>
    <w:rsid w:val="00DE2B1B"/>
    <w:rsid w:val="00DE6761"/>
    <w:rsid w:val="00DE7EF5"/>
    <w:rsid w:val="00DF2FA8"/>
    <w:rsid w:val="00DF44DF"/>
    <w:rsid w:val="00DF618E"/>
    <w:rsid w:val="00E037A8"/>
    <w:rsid w:val="00E10A38"/>
    <w:rsid w:val="00E1186C"/>
    <w:rsid w:val="00E12026"/>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A81"/>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0D45"/>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51E"/>
    <w:rsid w:val="00EF073E"/>
    <w:rsid w:val="00EF1585"/>
    <w:rsid w:val="00EF3755"/>
    <w:rsid w:val="00EF4B00"/>
    <w:rsid w:val="00EF612C"/>
    <w:rsid w:val="00EF77BA"/>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4C22"/>
    <w:rsid w:val="00F3514C"/>
    <w:rsid w:val="00F37743"/>
    <w:rsid w:val="00F37BDD"/>
    <w:rsid w:val="00F4064B"/>
    <w:rsid w:val="00F40872"/>
    <w:rsid w:val="00F41549"/>
    <w:rsid w:val="00F42831"/>
    <w:rsid w:val="00F4384E"/>
    <w:rsid w:val="00F45314"/>
    <w:rsid w:val="00F45AF0"/>
    <w:rsid w:val="00F53BD1"/>
    <w:rsid w:val="00F54A3D"/>
    <w:rsid w:val="00F54CB0"/>
    <w:rsid w:val="00F54FA3"/>
    <w:rsid w:val="00F551A4"/>
    <w:rsid w:val="00F56AA7"/>
    <w:rsid w:val="00F5720A"/>
    <w:rsid w:val="00F579CD"/>
    <w:rsid w:val="00F57BB3"/>
    <w:rsid w:val="00F61CCF"/>
    <w:rsid w:val="00F6240E"/>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A7CED"/>
    <w:rsid w:val="00FB36FA"/>
    <w:rsid w:val="00FB4AFD"/>
    <w:rsid w:val="00FB5A94"/>
    <w:rsid w:val="00FB7BD9"/>
    <w:rsid w:val="00FC1192"/>
    <w:rsid w:val="00FC2500"/>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51B3B"/>
  <w15:docId w15:val="{6F8E608E-8B23-423F-B181-7027477B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
    <w:name w:val="List Bullet"/>
    <w:basedOn w:val="List"/>
    <w:pPr>
      <w:numPr>
        <w:numId w:val="1"/>
      </w:numPr>
      <w:tabs>
        <w:tab w:val="clear" w:pos="360"/>
        <w:tab w:val="left" w:pos="1619"/>
      </w:tabs>
      <w:ind w:left="568" w:hanging="284"/>
    </w:pPr>
    <w:rPr>
      <w:rFonts w:eastAsia="Times New Roman"/>
    </w:rPr>
  </w:style>
  <w:style w:type="paragraph" w:styleId="List">
    <w:name w:val="List"/>
    <w:basedOn w:val="Normal"/>
    <w:semiHidden/>
    <w:unhideWhenUsed/>
    <w:pPr>
      <w:ind w:left="360" w:hanging="360"/>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BodyText"/>
    <w:qFormat/>
    <w:pPr>
      <w:numPr>
        <w:numId w:val="4"/>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 w:type="character" w:customStyle="1" w:styleId="UnresolvedMention3">
    <w:name w:val="Unresolved Mention3"/>
    <w:basedOn w:val="DefaultParagraphFont"/>
    <w:uiPriority w:val="99"/>
    <w:semiHidden/>
    <w:unhideWhenUsed/>
    <w:rsid w:val="00F3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mallick@lenovo.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ordonpetery@xiao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A2B14E1-8949-4BBD-8F6F-028B028B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6219</Words>
  <Characters>35452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(Guanyu)</cp:lastModifiedBy>
  <cp:revision>12</cp:revision>
  <dcterms:created xsi:type="dcterms:W3CDTF">2021-10-13T13:25:00Z</dcterms:created>
  <dcterms:modified xsi:type="dcterms:W3CDTF">2021-10-14T01:36:00Z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